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56124271" w:rsidR="003921C5" w:rsidRPr="00A819A4" w:rsidRDefault="003921C5" w:rsidP="003921C5">
      <w:pPr>
        <w:widowControl w:val="0"/>
        <w:tabs>
          <w:tab w:val="left" w:pos="8190"/>
        </w:tabs>
        <w:spacing w:after="0"/>
        <w:rPr>
          <w:rFonts w:eastAsia="Times New Roman"/>
          <w:b/>
          <w:noProof/>
          <w:sz w:val="24"/>
          <w:szCs w:val="24"/>
          <w:lang w:val="en-US"/>
        </w:rPr>
      </w:pPr>
      <w:bookmarkStart w:id="0" w:name="_Hlk498612625"/>
      <w:r w:rsidRPr="00A819A4">
        <w:rPr>
          <w:rFonts w:eastAsia="Times New Roman"/>
          <w:b/>
          <w:noProof/>
          <w:sz w:val="24"/>
          <w:szCs w:val="24"/>
          <w:lang w:val="en-US"/>
        </w:rPr>
        <w:t xml:space="preserve">3GPP TSG-RAN </w:t>
      </w:r>
      <w:r w:rsidRPr="00A819A4">
        <w:rPr>
          <w:rFonts w:eastAsia="Times New Roman"/>
          <w:b/>
          <w:noProof/>
          <w:sz w:val="24"/>
          <w:szCs w:val="24"/>
        </w:rPr>
        <w:t>WG4 Meeting#10</w:t>
      </w:r>
      <w:r w:rsidR="00135717">
        <w:rPr>
          <w:rFonts w:eastAsia="Times New Roman"/>
          <w:b/>
          <w:noProof/>
          <w:sz w:val="24"/>
          <w:szCs w:val="24"/>
        </w:rPr>
        <w:t>8</w:t>
      </w:r>
      <w:r w:rsidRPr="00A819A4">
        <w:rPr>
          <w:rFonts w:eastAsia="Times New Roman"/>
          <w:b/>
          <w:noProof/>
          <w:sz w:val="24"/>
          <w:szCs w:val="24"/>
          <w:lang w:val="en-US"/>
        </w:rPr>
        <w:tab/>
      </w:r>
      <w:r w:rsidR="00CB6448" w:rsidRPr="00A819A4">
        <w:rPr>
          <w:rFonts w:eastAsia="Times New Roman"/>
          <w:b/>
          <w:noProof/>
          <w:sz w:val="24"/>
          <w:szCs w:val="24"/>
          <w:lang w:val="en-US"/>
        </w:rPr>
        <w:t>R4-</w:t>
      </w:r>
      <w:r w:rsidR="00300720" w:rsidRPr="00A819A4">
        <w:rPr>
          <w:rFonts w:eastAsia="Times New Roman"/>
          <w:b/>
          <w:noProof/>
          <w:sz w:val="24"/>
          <w:szCs w:val="24"/>
          <w:lang w:val="en-US"/>
        </w:rPr>
        <w:t>2</w:t>
      </w:r>
      <w:r w:rsidR="006D19F1" w:rsidRPr="00A819A4">
        <w:rPr>
          <w:rFonts w:eastAsia="Times New Roman"/>
          <w:b/>
          <w:noProof/>
          <w:sz w:val="24"/>
          <w:szCs w:val="24"/>
          <w:lang w:val="en-US"/>
        </w:rPr>
        <w:t>3</w:t>
      </w:r>
      <w:r w:rsidR="00202817">
        <w:rPr>
          <w:rFonts w:eastAsia="Times New Roman"/>
          <w:b/>
          <w:noProof/>
          <w:sz w:val="24"/>
          <w:szCs w:val="24"/>
          <w:lang w:val="en-US"/>
        </w:rPr>
        <w:t>11756</w:t>
      </w:r>
    </w:p>
    <w:p w14:paraId="71A5AEFF" w14:textId="36AAE582" w:rsidR="003921C5" w:rsidRPr="00A819A4" w:rsidRDefault="00135717" w:rsidP="003921C5">
      <w:pPr>
        <w:widowControl w:val="0"/>
        <w:spacing w:after="0"/>
        <w:rPr>
          <w:rFonts w:eastAsia="Times New Roman"/>
          <w:b/>
          <w:noProof/>
          <w:sz w:val="24"/>
          <w:szCs w:val="24"/>
          <w:lang w:val="en-US"/>
        </w:rPr>
      </w:pPr>
      <w:r>
        <w:rPr>
          <w:rFonts w:eastAsia="Times New Roman"/>
          <w:b/>
          <w:noProof/>
          <w:sz w:val="24"/>
          <w:szCs w:val="24"/>
          <w:lang w:val="en-US"/>
        </w:rPr>
        <w:t>Toulouse</w:t>
      </w:r>
      <w:r w:rsidR="003921C5" w:rsidRPr="00A819A4">
        <w:rPr>
          <w:rFonts w:eastAsia="Times New Roman"/>
          <w:b/>
          <w:noProof/>
          <w:sz w:val="24"/>
          <w:szCs w:val="24"/>
          <w:lang w:val="en-US"/>
        </w:rPr>
        <w:t>,</w:t>
      </w:r>
      <w:r w:rsidR="00E16675" w:rsidRPr="00A819A4">
        <w:rPr>
          <w:rFonts w:eastAsia="Times New Roman"/>
          <w:b/>
          <w:noProof/>
          <w:sz w:val="24"/>
          <w:szCs w:val="24"/>
          <w:lang w:val="en-US"/>
        </w:rPr>
        <w:t xml:space="preserve"> </w:t>
      </w:r>
      <w:r>
        <w:rPr>
          <w:rFonts w:eastAsia="Times New Roman"/>
          <w:b/>
          <w:noProof/>
          <w:sz w:val="24"/>
          <w:szCs w:val="24"/>
          <w:lang w:val="en-US"/>
        </w:rPr>
        <w:t xml:space="preserve">France </w:t>
      </w:r>
      <w:r w:rsidR="00E16675" w:rsidRPr="00A819A4">
        <w:rPr>
          <w:rFonts w:eastAsia="Times New Roman"/>
          <w:b/>
          <w:noProof/>
          <w:sz w:val="24"/>
          <w:szCs w:val="24"/>
          <w:lang w:val="en-US"/>
        </w:rPr>
        <w:t>2</w:t>
      </w:r>
      <w:r>
        <w:rPr>
          <w:rFonts w:eastAsia="Times New Roman"/>
          <w:b/>
          <w:noProof/>
          <w:sz w:val="24"/>
          <w:szCs w:val="24"/>
          <w:lang w:val="en-US"/>
        </w:rPr>
        <w:t>1st</w:t>
      </w:r>
      <w:r w:rsidR="003921C5" w:rsidRPr="00A819A4">
        <w:rPr>
          <w:rFonts w:eastAsia="Times New Roman"/>
          <w:b/>
          <w:noProof/>
          <w:sz w:val="24"/>
          <w:szCs w:val="24"/>
          <w:lang w:val="en-US"/>
        </w:rPr>
        <w:t xml:space="preserve"> </w:t>
      </w:r>
      <w:r>
        <w:rPr>
          <w:rFonts w:eastAsia="Times New Roman"/>
          <w:b/>
          <w:noProof/>
          <w:sz w:val="24"/>
          <w:szCs w:val="24"/>
          <w:lang w:val="en-US"/>
        </w:rPr>
        <w:t>Aug</w:t>
      </w:r>
      <w:r w:rsidR="003921C5" w:rsidRPr="00A819A4">
        <w:rPr>
          <w:rFonts w:eastAsia="Times New Roman"/>
          <w:b/>
          <w:noProof/>
          <w:sz w:val="24"/>
          <w:szCs w:val="24"/>
          <w:lang w:val="en-US"/>
        </w:rPr>
        <w:t xml:space="preserve"> – </w:t>
      </w:r>
      <w:r w:rsidR="0004387B" w:rsidRPr="00A819A4">
        <w:rPr>
          <w:rFonts w:eastAsia="Times New Roman"/>
          <w:b/>
          <w:noProof/>
          <w:sz w:val="24"/>
          <w:szCs w:val="24"/>
          <w:lang w:val="en-US"/>
        </w:rPr>
        <w:t>2</w:t>
      </w:r>
      <w:r>
        <w:rPr>
          <w:rFonts w:eastAsia="Times New Roman"/>
          <w:b/>
          <w:noProof/>
          <w:sz w:val="24"/>
          <w:szCs w:val="24"/>
          <w:lang w:val="en-US"/>
        </w:rPr>
        <w:t>5</w:t>
      </w:r>
      <w:r w:rsidR="0004387B" w:rsidRPr="00A819A4">
        <w:rPr>
          <w:rFonts w:eastAsia="Times New Roman"/>
          <w:b/>
          <w:noProof/>
          <w:sz w:val="24"/>
          <w:szCs w:val="24"/>
          <w:lang w:val="en-US"/>
        </w:rPr>
        <w:t>th</w:t>
      </w:r>
      <w:r w:rsidR="00B42A6A" w:rsidRPr="00A819A4">
        <w:rPr>
          <w:rFonts w:eastAsia="Times New Roman"/>
          <w:b/>
          <w:noProof/>
          <w:sz w:val="24"/>
          <w:szCs w:val="24"/>
          <w:lang w:val="en-US"/>
        </w:rPr>
        <w:t xml:space="preserve"> </w:t>
      </w:r>
      <w:r>
        <w:rPr>
          <w:rFonts w:eastAsia="Times New Roman"/>
          <w:b/>
          <w:noProof/>
          <w:sz w:val="24"/>
          <w:szCs w:val="24"/>
          <w:lang w:val="en-US"/>
        </w:rPr>
        <w:t>Aug</w:t>
      </w:r>
      <w:r w:rsidR="003921C5" w:rsidRPr="00A819A4">
        <w:rPr>
          <w:rFonts w:eastAsia="Times New Roman"/>
          <w:b/>
          <w:noProof/>
          <w:sz w:val="24"/>
          <w:szCs w:val="24"/>
          <w:lang w:val="en-US"/>
        </w:rPr>
        <w:t>, 202</w:t>
      </w:r>
      <w:r w:rsidR="00E16675" w:rsidRPr="00A819A4">
        <w:rPr>
          <w:rFonts w:eastAsia="Times New Roman"/>
          <w:b/>
          <w:noProof/>
          <w:sz w:val="24"/>
          <w:szCs w:val="24"/>
          <w:lang w:val="en-US"/>
        </w:rPr>
        <w:t>3</w:t>
      </w:r>
    </w:p>
    <w:bookmarkEnd w:id="0"/>
    <w:p w14:paraId="790F0E32" w14:textId="77777777" w:rsidR="00203872" w:rsidRPr="00135717" w:rsidRDefault="00203872" w:rsidP="00203872">
      <w:pPr>
        <w:widowControl w:val="0"/>
        <w:spacing w:after="0"/>
        <w:rPr>
          <w:rFonts w:eastAsia="Times New Roman"/>
          <w:noProof/>
          <w:sz w:val="24"/>
          <w:lang w:val="en-US"/>
        </w:rPr>
      </w:pPr>
    </w:p>
    <w:p w14:paraId="51A086A7" w14:textId="77777777" w:rsidR="00203872" w:rsidRPr="00A819A4" w:rsidRDefault="00203872" w:rsidP="00203872">
      <w:pPr>
        <w:tabs>
          <w:tab w:val="left" w:pos="1985"/>
        </w:tabs>
        <w:rPr>
          <w:rFonts w:eastAsia="Times New Roman"/>
          <w:sz w:val="24"/>
        </w:rPr>
      </w:pPr>
      <w:r w:rsidRPr="00A819A4">
        <w:rPr>
          <w:rFonts w:eastAsia="Times New Roman"/>
          <w:b/>
          <w:sz w:val="24"/>
        </w:rPr>
        <w:t xml:space="preserve">Source: </w:t>
      </w:r>
      <w:r w:rsidRPr="00A819A4">
        <w:rPr>
          <w:rFonts w:eastAsia="Times New Roman"/>
          <w:b/>
          <w:sz w:val="24"/>
        </w:rPr>
        <w:tab/>
      </w:r>
      <w:r w:rsidRPr="00A819A4">
        <w:rPr>
          <w:rFonts w:eastAsia="Times New Roman"/>
          <w:sz w:val="24"/>
        </w:rPr>
        <w:t>Qualcomm Incorporated</w:t>
      </w:r>
    </w:p>
    <w:p w14:paraId="165AA37D" w14:textId="302D1D20" w:rsidR="00203872" w:rsidRPr="00A819A4" w:rsidRDefault="00203872" w:rsidP="00203872">
      <w:pPr>
        <w:tabs>
          <w:tab w:val="left" w:pos="1985"/>
        </w:tabs>
        <w:ind w:left="1980" w:hanging="1980"/>
        <w:rPr>
          <w:rFonts w:eastAsia="Times New Roman"/>
          <w:sz w:val="24"/>
          <w:szCs w:val="24"/>
        </w:rPr>
      </w:pPr>
      <w:r w:rsidRPr="00A819A4">
        <w:rPr>
          <w:rFonts w:eastAsia="Times New Roman"/>
          <w:b/>
          <w:sz w:val="24"/>
        </w:rPr>
        <w:t>Title:</w:t>
      </w:r>
      <w:r w:rsidRPr="00A819A4">
        <w:rPr>
          <w:rFonts w:eastAsia="Times New Roman"/>
          <w:sz w:val="24"/>
        </w:rPr>
        <w:t xml:space="preserve"> </w:t>
      </w:r>
      <w:r w:rsidRPr="00A819A4">
        <w:rPr>
          <w:rFonts w:eastAsia="Times New Roman"/>
          <w:sz w:val="24"/>
        </w:rPr>
        <w:tab/>
      </w:r>
      <w:r w:rsidR="00233E00" w:rsidRPr="00A819A4">
        <w:rPr>
          <w:rFonts w:eastAsia="Times New Roman"/>
          <w:sz w:val="24"/>
        </w:rPr>
        <w:t>Views on General Aspects for FR2 Multi-Rx</w:t>
      </w:r>
    </w:p>
    <w:p w14:paraId="2E3EBEB0" w14:textId="7B357DE5" w:rsidR="00203872" w:rsidRPr="00A819A4" w:rsidRDefault="00203872" w:rsidP="00203872">
      <w:pPr>
        <w:tabs>
          <w:tab w:val="left" w:pos="1985"/>
        </w:tabs>
        <w:ind w:left="1980" w:hanging="1980"/>
        <w:rPr>
          <w:rFonts w:eastAsia="Times New Roman"/>
          <w:sz w:val="24"/>
          <w:szCs w:val="24"/>
        </w:rPr>
      </w:pPr>
      <w:r w:rsidRPr="00A819A4">
        <w:rPr>
          <w:rFonts w:eastAsia="Times New Roman"/>
          <w:b/>
          <w:sz w:val="24"/>
        </w:rPr>
        <w:t>Agenda item:</w:t>
      </w:r>
      <w:r w:rsidRPr="00A819A4">
        <w:rPr>
          <w:rFonts w:eastAsia="Times New Roman"/>
          <w:sz w:val="24"/>
        </w:rPr>
        <w:tab/>
      </w:r>
      <w:r w:rsidR="00411CA8" w:rsidRPr="00A819A4">
        <w:rPr>
          <w:rFonts w:eastAsia="Times New Roman"/>
          <w:sz w:val="24"/>
        </w:rPr>
        <w:t>8</w:t>
      </w:r>
      <w:r w:rsidR="00DF5EF3" w:rsidRPr="00A819A4">
        <w:rPr>
          <w:rFonts w:eastAsia="Times New Roman"/>
          <w:sz w:val="24"/>
        </w:rPr>
        <w:t>.</w:t>
      </w:r>
      <w:r w:rsidR="00072BD6">
        <w:rPr>
          <w:rFonts w:eastAsia="Times New Roman"/>
          <w:sz w:val="24"/>
        </w:rPr>
        <w:t>7</w:t>
      </w:r>
      <w:r w:rsidR="00DF5EF3" w:rsidRPr="00A819A4">
        <w:rPr>
          <w:rFonts w:eastAsia="Times New Roman"/>
          <w:sz w:val="24"/>
        </w:rPr>
        <w:t>.4</w:t>
      </w:r>
      <w:r w:rsidR="00233E00" w:rsidRPr="00A819A4">
        <w:rPr>
          <w:rFonts w:eastAsia="Times New Roman"/>
          <w:sz w:val="24"/>
        </w:rPr>
        <w:t>.1</w:t>
      </w:r>
    </w:p>
    <w:p w14:paraId="38263C55" w14:textId="77777777" w:rsidR="00203872" w:rsidRPr="00A819A4" w:rsidRDefault="00203872" w:rsidP="00203872">
      <w:pPr>
        <w:tabs>
          <w:tab w:val="left" w:pos="1985"/>
        </w:tabs>
        <w:ind w:left="1980" w:hanging="1980"/>
        <w:rPr>
          <w:rFonts w:eastAsia="Times New Roman"/>
          <w:sz w:val="24"/>
          <w:szCs w:val="24"/>
        </w:rPr>
      </w:pPr>
      <w:r w:rsidRPr="00A819A4">
        <w:rPr>
          <w:rFonts w:eastAsia="Times New Roman"/>
          <w:b/>
          <w:sz w:val="24"/>
        </w:rPr>
        <w:t>Document for:</w:t>
      </w:r>
      <w:r w:rsidRPr="00A819A4">
        <w:rPr>
          <w:rFonts w:eastAsia="Times New Roman"/>
          <w:sz w:val="24"/>
        </w:rPr>
        <w:tab/>
        <w:t>Discussion</w:t>
      </w:r>
    </w:p>
    <w:p w14:paraId="2DE54CEA" w14:textId="4179A63D" w:rsidR="00203872" w:rsidRPr="00A819A4" w:rsidRDefault="0087018F" w:rsidP="0087018F">
      <w:pPr>
        <w:keepNext/>
        <w:keepLines/>
        <w:pBdr>
          <w:top w:val="single" w:sz="12" w:space="3" w:color="auto"/>
        </w:pBdr>
        <w:spacing w:before="240"/>
        <w:outlineLvl w:val="0"/>
        <w:rPr>
          <w:rFonts w:eastAsia="Times New Roman"/>
          <w:sz w:val="36"/>
        </w:rPr>
      </w:pPr>
      <w:r w:rsidRPr="00A819A4">
        <w:rPr>
          <w:rFonts w:eastAsia="Times New Roman"/>
          <w:sz w:val="36"/>
        </w:rPr>
        <w:t xml:space="preserve">1. </w:t>
      </w:r>
      <w:r w:rsidR="00203872" w:rsidRPr="00A819A4">
        <w:rPr>
          <w:rFonts w:eastAsia="Times New Roman"/>
          <w:sz w:val="36"/>
        </w:rPr>
        <w:t>Introduction</w:t>
      </w:r>
    </w:p>
    <w:p w14:paraId="455DFA71" w14:textId="42D7D8E4" w:rsidR="00766A65" w:rsidRPr="00A819A4" w:rsidRDefault="001F0052" w:rsidP="00766A65">
      <w:pPr>
        <w:rPr>
          <w:rFonts w:eastAsia="Times New Roman"/>
          <w:sz w:val="24"/>
          <w:szCs w:val="24"/>
        </w:rPr>
      </w:pPr>
      <w:r>
        <w:rPr>
          <w:rFonts w:eastAsia="Times New Roman"/>
          <w:sz w:val="24"/>
          <w:szCs w:val="24"/>
        </w:rPr>
        <w:t xml:space="preserve">During </w:t>
      </w:r>
      <w:r w:rsidR="008F66EE">
        <w:rPr>
          <w:rFonts w:eastAsia="Times New Roman"/>
          <w:sz w:val="24"/>
          <w:szCs w:val="24"/>
        </w:rPr>
        <w:t>the last meeting</w:t>
      </w:r>
      <w:r w:rsidR="00766A65" w:rsidRPr="00A819A4">
        <w:rPr>
          <w:rFonts w:eastAsia="Times New Roman"/>
          <w:sz w:val="24"/>
          <w:szCs w:val="24"/>
        </w:rPr>
        <w:t xml:space="preserve">, </w:t>
      </w:r>
      <w:r>
        <w:rPr>
          <w:rFonts w:eastAsia="Times New Roman"/>
          <w:sz w:val="24"/>
          <w:szCs w:val="24"/>
        </w:rPr>
        <w:t xml:space="preserve">RAN4 </w:t>
      </w:r>
      <w:r w:rsidR="003D42DA">
        <w:rPr>
          <w:rFonts w:eastAsia="Times New Roman"/>
          <w:sz w:val="24"/>
          <w:szCs w:val="24"/>
        </w:rPr>
        <w:t xml:space="preserve">agreed on a correlation model </w:t>
      </w:r>
      <w:r w:rsidR="0015447E">
        <w:rPr>
          <w:rFonts w:eastAsia="Times New Roman"/>
          <w:sz w:val="24"/>
          <w:szCs w:val="24"/>
        </w:rPr>
        <w:t xml:space="preserve">along with some </w:t>
      </w:r>
      <w:r w:rsidR="00C1121B">
        <w:rPr>
          <w:rFonts w:eastAsia="Times New Roman"/>
          <w:sz w:val="24"/>
          <w:szCs w:val="24"/>
        </w:rPr>
        <w:t xml:space="preserve">candidate values for </w:t>
      </w:r>
      <w:r w:rsidR="0015447E">
        <w:rPr>
          <w:rFonts w:eastAsia="Times New Roman"/>
          <w:sz w:val="24"/>
          <w:szCs w:val="24"/>
        </w:rPr>
        <w:t>simulation purpose</w:t>
      </w:r>
      <w:r w:rsidR="00C1121B">
        <w:rPr>
          <w:rFonts w:eastAsia="Times New Roman"/>
          <w:sz w:val="24"/>
          <w:szCs w:val="24"/>
        </w:rPr>
        <w:t xml:space="preserve"> </w:t>
      </w:r>
      <w:r w:rsidR="00766A65" w:rsidRPr="00A819A4">
        <w:rPr>
          <w:rFonts w:eastAsia="Times New Roman"/>
          <w:sz w:val="24"/>
          <w:szCs w:val="24"/>
        </w:rPr>
        <w:t>[1].</w:t>
      </w:r>
      <w:r w:rsidR="00AD6D04">
        <w:rPr>
          <w:rFonts w:eastAsia="Times New Roman"/>
          <w:sz w:val="24"/>
          <w:szCs w:val="24"/>
        </w:rPr>
        <w:t xml:space="preserve"> It was also decided to keep the receiver assumption open </w:t>
      </w:r>
      <w:r w:rsidR="000D6388">
        <w:rPr>
          <w:rFonts w:eastAsia="Times New Roman"/>
          <w:sz w:val="24"/>
          <w:szCs w:val="24"/>
        </w:rPr>
        <w:t>to</w:t>
      </w:r>
      <w:r w:rsidR="00AD6D04">
        <w:rPr>
          <w:rFonts w:eastAsia="Times New Roman"/>
          <w:sz w:val="24"/>
          <w:szCs w:val="24"/>
        </w:rPr>
        <w:t xml:space="preserve"> allow companies </w:t>
      </w:r>
      <w:r w:rsidR="00630221">
        <w:rPr>
          <w:rFonts w:eastAsia="Times New Roman"/>
          <w:sz w:val="24"/>
          <w:szCs w:val="24"/>
        </w:rPr>
        <w:t xml:space="preserve">to </w:t>
      </w:r>
      <w:r w:rsidR="00AD6D04">
        <w:rPr>
          <w:rFonts w:eastAsia="Times New Roman"/>
          <w:sz w:val="24"/>
          <w:szCs w:val="24"/>
        </w:rPr>
        <w:t xml:space="preserve">further study this and submit relevant simulation results. </w:t>
      </w:r>
      <w:r w:rsidR="00766A65" w:rsidRPr="00A819A4">
        <w:rPr>
          <w:rFonts w:eastAsia="Times New Roman"/>
          <w:sz w:val="24"/>
          <w:szCs w:val="24"/>
        </w:rPr>
        <w:t xml:space="preserve"> In this paper, we share our views on these </w:t>
      </w:r>
      <w:r w:rsidR="00B067BA">
        <w:rPr>
          <w:rFonts w:eastAsia="Times New Roman"/>
          <w:sz w:val="24"/>
          <w:szCs w:val="24"/>
        </w:rPr>
        <w:t xml:space="preserve">open </w:t>
      </w:r>
      <w:r w:rsidR="00766A65" w:rsidRPr="00A819A4">
        <w:rPr>
          <w:rFonts w:eastAsia="Times New Roman"/>
          <w:sz w:val="24"/>
          <w:szCs w:val="24"/>
        </w:rPr>
        <w:t>issues.</w:t>
      </w:r>
    </w:p>
    <w:p w14:paraId="41DF19F0" w14:textId="28E0FA6C" w:rsidR="00386D99" w:rsidRPr="00A819A4" w:rsidRDefault="00386D99" w:rsidP="00EE22AF">
      <w:pPr>
        <w:rPr>
          <w:rFonts w:eastAsia="Times New Roman"/>
          <w:sz w:val="36"/>
        </w:rPr>
      </w:pPr>
      <w:r w:rsidRPr="00A819A4">
        <w:rPr>
          <w:rFonts w:eastAsia="Times New Roman"/>
          <w:sz w:val="36"/>
        </w:rPr>
        <w:t>2. General Aspects for Demodulation Requirements</w:t>
      </w:r>
    </w:p>
    <w:p w14:paraId="65F43BE4" w14:textId="7C2305FC" w:rsidR="00051710" w:rsidRPr="006D0225" w:rsidRDefault="00051710" w:rsidP="00EE22AF">
      <w:pPr>
        <w:rPr>
          <w:rFonts w:eastAsiaTheme="minorEastAsia"/>
          <w:color w:val="000000" w:themeColor="text1"/>
          <w:sz w:val="28"/>
          <w:szCs w:val="28"/>
          <w:lang w:val="en-US" w:eastAsia="zh-CN"/>
        </w:rPr>
      </w:pPr>
      <w:r w:rsidRPr="006D0225">
        <w:rPr>
          <w:rFonts w:eastAsia="Times New Roman"/>
          <w:sz w:val="28"/>
          <w:szCs w:val="28"/>
        </w:rPr>
        <w:t xml:space="preserve">2.1 </w:t>
      </w:r>
      <w:r w:rsidR="00F62687">
        <w:rPr>
          <w:rFonts w:eastAsia="Times New Roman"/>
          <w:sz w:val="28"/>
          <w:szCs w:val="28"/>
        </w:rPr>
        <w:t xml:space="preserve">Choice of </w:t>
      </w:r>
      <w:r w:rsidR="007576E2">
        <w:rPr>
          <w:rFonts w:eastAsia="Times New Roman"/>
          <w:sz w:val="28"/>
          <w:szCs w:val="28"/>
        </w:rPr>
        <w:t>C</w:t>
      </w:r>
      <w:r w:rsidR="00F62687">
        <w:rPr>
          <w:rFonts w:eastAsia="Times New Roman"/>
          <w:sz w:val="28"/>
          <w:szCs w:val="28"/>
        </w:rPr>
        <w:t xml:space="preserve">ross-polarization </w:t>
      </w:r>
      <w:r w:rsidR="007576E2">
        <w:rPr>
          <w:rFonts w:eastAsia="Times New Roman"/>
          <w:sz w:val="28"/>
          <w:szCs w:val="28"/>
        </w:rPr>
        <w:t>C</w:t>
      </w:r>
      <w:r w:rsidR="00F62687">
        <w:rPr>
          <w:rFonts w:eastAsia="Times New Roman"/>
          <w:sz w:val="28"/>
          <w:szCs w:val="28"/>
        </w:rPr>
        <w:t>oefficient</w:t>
      </w:r>
    </w:p>
    <w:p w14:paraId="659237E5" w14:textId="2344F5A1" w:rsidR="00E00F05" w:rsidRPr="005657D4" w:rsidRDefault="00F96F1E" w:rsidP="00F62687">
      <w:pPr>
        <w:rPr>
          <w:rFonts w:eastAsia="Times New Roman"/>
          <w:iCs/>
          <w:color w:val="000000" w:themeColor="text1"/>
          <w:sz w:val="24"/>
          <w:szCs w:val="24"/>
        </w:rPr>
      </w:pPr>
      <w:r w:rsidRPr="005657D4">
        <w:rPr>
          <w:rFonts w:eastAsiaTheme="minorEastAsia"/>
          <w:color w:val="000000" w:themeColor="text1"/>
          <w:sz w:val="24"/>
          <w:szCs w:val="24"/>
          <w:lang w:val="en-US" w:eastAsia="zh-CN"/>
        </w:rPr>
        <w:t xml:space="preserve">During </w:t>
      </w:r>
      <w:r w:rsidR="00630221">
        <w:rPr>
          <w:rFonts w:eastAsiaTheme="minorEastAsia"/>
          <w:color w:val="000000" w:themeColor="text1"/>
          <w:sz w:val="24"/>
          <w:szCs w:val="24"/>
          <w:lang w:val="en-US" w:eastAsia="zh-CN"/>
        </w:rPr>
        <w:t>RAN4#107</w:t>
      </w:r>
      <w:r w:rsidRPr="005657D4">
        <w:rPr>
          <w:rFonts w:eastAsiaTheme="minorEastAsia"/>
          <w:color w:val="000000" w:themeColor="text1"/>
          <w:sz w:val="24"/>
          <w:szCs w:val="24"/>
          <w:lang w:val="en-US" w:eastAsia="zh-CN"/>
        </w:rPr>
        <w:t xml:space="preserve">, </w:t>
      </w:r>
      <w:r w:rsidR="000D6388" w:rsidRPr="005657D4">
        <w:rPr>
          <w:rFonts w:eastAsiaTheme="minorEastAsia"/>
          <w:color w:val="000000" w:themeColor="text1"/>
          <w:sz w:val="24"/>
          <w:szCs w:val="24"/>
          <w:lang w:val="en-US" w:eastAsia="zh-CN"/>
        </w:rPr>
        <w:t xml:space="preserve">it was agreed to </w:t>
      </w:r>
      <w:r w:rsidR="00832F19" w:rsidRPr="005657D4">
        <w:rPr>
          <w:rFonts w:eastAsiaTheme="minorEastAsia"/>
          <w:color w:val="000000" w:themeColor="text1"/>
          <w:sz w:val="24"/>
          <w:szCs w:val="24"/>
          <w:lang w:val="en-US" w:eastAsia="zh-CN"/>
        </w:rPr>
        <w:t>have 0.125 as the cross-p</w:t>
      </w:r>
      <w:r w:rsidR="002146EC" w:rsidRPr="005657D4">
        <w:rPr>
          <w:rFonts w:eastAsiaTheme="minorEastAsia"/>
          <w:color w:val="000000" w:themeColor="text1"/>
          <w:sz w:val="24"/>
          <w:szCs w:val="24"/>
          <w:lang w:val="en-US" w:eastAsia="zh-CN"/>
        </w:rPr>
        <w:t>olarization coefficient</w:t>
      </w:r>
      <w:r w:rsidR="007B4542" w:rsidRPr="005657D4">
        <w:rPr>
          <w:rFonts w:eastAsiaTheme="minorEastAsia"/>
          <w:color w:val="000000" w:themeColor="text1"/>
          <w:sz w:val="24"/>
          <w:szCs w:val="24"/>
          <w:lang w:val="en-US" w:eastAsia="zh-CN"/>
        </w:rPr>
        <w:t xml:space="preserve"> referencing to the 12dB isolation le</w:t>
      </w:r>
      <w:r w:rsidR="007B0270" w:rsidRPr="005657D4">
        <w:rPr>
          <w:rFonts w:eastAsiaTheme="minorEastAsia"/>
          <w:color w:val="000000" w:themeColor="text1"/>
          <w:sz w:val="24"/>
          <w:szCs w:val="24"/>
          <w:lang w:val="en-US" w:eastAsia="zh-CN"/>
        </w:rPr>
        <w:t xml:space="preserve">vel. However, </w:t>
      </w:r>
      <w:r w:rsidR="00D32017" w:rsidRPr="005657D4">
        <w:rPr>
          <w:rFonts w:eastAsiaTheme="minorEastAsia"/>
          <w:color w:val="000000" w:themeColor="text1"/>
          <w:sz w:val="24"/>
          <w:szCs w:val="24"/>
          <w:lang w:val="en-US" w:eastAsia="zh-CN"/>
        </w:rPr>
        <w:t xml:space="preserve">we note that </w:t>
      </w:r>
      <w:r w:rsidR="007B5403" w:rsidRPr="005657D4">
        <w:rPr>
          <w:rFonts w:eastAsiaTheme="minorEastAsia"/>
          <w:color w:val="000000" w:themeColor="text1"/>
          <w:sz w:val="24"/>
          <w:szCs w:val="24"/>
          <w:lang w:val="en-US" w:eastAsia="zh-CN"/>
        </w:rPr>
        <w:t xml:space="preserve">cross-polarization coefficient </w:t>
      </w:r>
      <w:r w:rsidR="00675631">
        <w:rPr>
          <w:rFonts w:eastAsiaTheme="minorEastAsia"/>
          <w:color w:val="000000" w:themeColor="text1"/>
          <w:sz w:val="24"/>
          <w:szCs w:val="24"/>
          <w:lang w:val="en-US" w:eastAsia="zh-CN"/>
        </w:rPr>
        <w:t xml:space="preserve">of 0.125 </w:t>
      </w:r>
      <w:r w:rsidR="007B5403" w:rsidRPr="005657D4">
        <w:rPr>
          <w:rFonts w:eastAsiaTheme="minorEastAsia"/>
          <w:color w:val="000000" w:themeColor="text1"/>
          <w:sz w:val="24"/>
          <w:szCs w:val="24"/>
          <w:lang w:val="en-US" w:eastAsia="zh-CN"/>
        </w:rPr>
        <w:t xml:space="preserve">corresponds to 9dB. </w:t>
      </w:r>
    </w:p>
    <w:p w14:paraId="20DE848C" w14:textId="5F2EF4D5" w:rsidR="00BD0001" w:rsidRPr="005669C2" w:rsidRDefault="00BD0001" w:rsidP="00EE22AF">
      <w:pPr>
        <w:rPr>
          <w:rFonts w:eastAsia="Times New Roman"/>
          <w:b/>
          <w:bCs/>
          <w:iCs/>
          <w:color w:val="000000" w:themeColor="text1"/>
          <w:sz w:val="24"/>
          <w:szCs w:val="24"/>
        </w:rPr>
      </w:pPr>
      <w:r w:rsidRPr="005669C2">
        <w:rPr>
          <w:rFonts w:eastAsia="Times New Roman"/>
          <w:b/>
          <w:bCs/>
          <w:iCs/>
          <w:color w:val="000000" w:themeColor="text1"/>
          <w:sz w:val="24"/>
          <w:szCs w:val="24"/>
        </w:rPr>
        <w:t xml:space="preserve">Observation 1: </w:t>
      </w:r>
      <w:r w:rsidR="00DC410E">
        <w:rPr>
          <w:rFonts w:eastAsiaTheme="minorEastAsia"/>
          <w:b/>
          <w:bCs/>
          <w:color w:val="000000" w:themeColor="text1"/>
          <w:sz w:val="24"/>
          <w:szCs w:val="24"/>
          <w:lang w:val="en-US" w:eastAsia="zh-CN"/>
        </w:rPr>
        <w:t>C</w:t>
      </w:r>
      <w:r w:rsidR="005669C2" w:rsidRPr="005669C2">
        <w:rPr>
          <w:rFonts w:eastAsiaTheme="minorEastAsia"/>
          <w:b/>
          <w:bCs/>
          <w:color w:val="000000" w:themeColor="text1"/>
          <w:sz w:val="24"/>
          <w:szCs w:val="24"/>
          <w:lang w:val="en-US" w:eastAsia="zh-CN"/>
        </w:rPr>
        <w:t xml:space="preserve">ross-polarization coefficient of </w:t>
      </w:r>
      <w:r w:rsidR="007B5403" w:rsidRPr="005669C2">
        <w:rPr>
          <w:rFonts w:eastAsiaTheme="minorEastAsia"/>
          <w:b/>
          <w:bCs/>
          <w:color w:val="000000" w:themeColor="text1"/>
          <w:sz w:val="24"/>
          <w:szCs w:val="24"/>
          <w:lang w:val="en-US" w:eastAsia="zh-CN"/>
        </w:rPr>
        <w:t>0.125 corresponds to 9dB</w:t>
      </w:r>
      <w:r w:rsidRPr="005669C2">
        <w:rPr>
          <w:rFonts w:eastAsia="Times New Roman"/>
          <w:b/>
          <w:bCs/>
          <w:iCs/>
          <w:color w:val="000000" w:themeColor="text1"/>
          <w:sz w:val="24"/>
          <w:szCs w:val="24"/>
        </w:rPr>
        <w:t>.</w:t>
      </w:r>
    </w:p>
    <w:p w14:paraId="55D6C897" w14:textId="124F9AE6" w:rsidR="007B5403" w:rsidRPr="005657D4" w:rsidRDefault="007B5403" w:rsidP="006170E9">
      <w:pPr>
        <w:rPr>
          <w:rFonts w:eastAsiaTheme="minorEastAsia"/>
          <w:color w:val="000000" w:themeColor="text1"/>
          <w:sz w:val="24"/>
          <w:szCs w:val="24"/>
          <w:lang w:val="en-US" w:eastAsia="zh-CN"/>
        </w:rPr>
      </w:pPr>
      <w:r w:rsidRPr="005657D4">
        <w:rPr>
          <w:rFonts w:eastAsiaTheme="minorEastAsia"/>
          <w:color w:val="000000" w:themeColor="text1"/>
          <w:sz w:val="24"/>
          <w:szCs w:val="24"/>
          <w:lang w:eastAsia="zh-CN"/>
        </w:rPr>
        <w:t xml:space="preserve">In this regard, we think that a proper </w:t>
      </w:r>
      <w:r w:rsidRPr="005657D4">
        <w:rPr>
          <w:rFonts w:eastAsiaTheme="minorEastAsia"/>
          <w:color w:val="000000" w:themeColor="text1"/>
          <w:sz w:val="24"/>
          <w:szCs w:val="24"/>
          <w:lang w:val="en-US" w:eastAsia="zh-CN"/>
        </w:rPr>
        <w:t>cross-polarization coefficient correspond</w:t>
      </w:r>
      <w:r w:rsidR="00675631">
        <w:rPr>
          <w:rFonts w:eastAsiaTheme="minorEastAsia"/>
          <w:color w:val="000000" w:themeColor="text1"/>
          <w:sz w:val="24"/>
          <w:szCs w:val="24"/>
          <w:lang w:val="en-US" w:eastAsia="zh-CN"/>
        </w:rPr>
        <w:t>ing</w:t>
      </w:r>
      <w:r w:rsidRPr="005657D4">
        <w:rPr>
          <w:rFonts w:eastAsiaTheme="minorEastAsia"/>
          <w:color w:val="000000" w:themeColor="text1"/>
          <w:sz w:val="24"/>
          <w:szCs w:val="24"/>
          <w:lang w:val="en-US" w:eastAsia="zh-CN"/>
        </w:rPr>
        <w:t xml:space="preserve"> to 12dB would be 0.0625.</w:t>
      </w:r>
    </w:p>
    <w:p w14:paraId="29E737E8" w14:textId="4922772C" w:rsidR="006170E9" w:rsidRPr="005657D4" w:rsidRDefault="006170E9" w:rsidP="007B5403">
      <w:pPr>
        <w:rPr>
          <w:rFonts w:eastAsiaTheme="minorEastAsia"/>
          <w:b/>
          <w:bCs/>
          <w:color w:val="000000" w:themeColor="text1"/>
          <w:sz w:val="24"/>
          <w:szCs w:val="24"/>
          <w:lang w:eastAsia="zh-CN"/>
        </w:rPr>
      </w:pPr>
      <w:r w:rsidRPr="005657D4">
        <w:rPr>
          <w:rFonts w:eastAsiaTheme="minorEastAsia"/>
          <w:b/>
          <w:bCs/>
          <w:color w:val="000000" w:themeColor="text1"/>
          <w:sz w:val="24"/>
          <w:szCs w:val="24"/>
          <w:lang w:eastAsia="zh-CN"/>
        </w:rPr>
        <w:t xml:space="preserve">Proposal </w:t>
      </w:r>
      <w:r w:rsidR="00B61E7A" w:rsidRPr="005657D4">
        <w:rPr>
          <w:rFonts w:eastAsiaTheme="minorEastAsia"/>
          <w:b/>
          <w:bCs/>
          <w:color w:val="000000" w:themeColor="text1"/>
          <w:sz w:val="24"/>
          <w:szCs w:val="24"/>
          <w:lang w:eastAsia="zh-CN"/>
        </w:rPr>
        <w:t>1</w:t>
      </w:r>
      <w:r w:rsidRPr="005657D4">
        <w:rPr>
          <w:rFonts w:eastAsiaTheme="minorEastAsia"/>
          <w:b/>
          <w:bCs/>
          <w:color w:val="000000" w:themeColor="text1"/>
          <w:sz w:val="24"/>
          <w:szCs w:val="24"/>
          <w:lang w:eastAsia="zh-CN"/>
        </w:rPr>
        <w:t xml:space="preserve">: Consider </w:t>
      </w:r>
      <w:r w:rsidR="00895F8B">
        <w:rPr>
          <w:rFonts w:eastAsiaTheme="minorEastAsia"/>
          <w:b/>
          <w:bCs/>
          <w:color w:val="000000" w:themeColor="text1"/>
          <w:sz w:val="24"/>
          <w:szCs w:val="24"/>
          <w:lang w:eastAsia="zh-CN"/>
        </w:rPr>
        <w:t>a</w:t>
      </w:r>
      <w:r w:rsidRPr="005657D4">
        <w:rPr>
          <w:rFonts w:eastAsiaTheme="minorEastAsia"/>
          <w:b/>
          <w:bCs/>
          <w:color w:val="000000" w:themeColor="text1"/>
          <w:sz w:val="24"/>
          <w:szCs w:val="24"/>
          <w:lang w:eastAsia="zh-CN"/>
        </w:rPr>
        <w:t xml:space="preserve"> </w:t>
      </w:r>
      <w:r w:rsidR="007B5403" w:rsidRPr="005657D4">
        <w:rPr>
          <w:rFonts w:eastAsiaTheme="minorEastAsia"/>
          <w:b/>
          <w:bCs/>
          <w:color w:val="000000" w:themeColor="text1"/>
          <w:sz w:val="24"/>
          <w:szCs w:val="24"/>
          <w:lang w:val="en-US" w:eastAsia="zh-CN"/>
        </w:rPr>
        <w:t>cross-polarization coefficient of 0.0625</w:t>
      </w:r>
      <w:r w:rsidR="005669C2">
        <w:rPr>
          <w:rFonts w:eastAsiaTheme="minorEastAsia"/>
          <w:b/>
          <w:bCs/>
          <w:color w:val="000000" w:themeColor="text1"/>
          <w:sz w:val="24"/>
          <w:szCs w:val="24"/>
          <w:lang w:val="en-US" w:eastAsia="zh-CN"/>
        </w:rPr>
        <w:t xml:space="preserve"> to reflect </w:t>
      </w:r>
      <w:r w:rsidR="002F431E">
        <w:rPr>
          <w:rFonts w:eastAsiaTheme="minorEastAsia"/>
          <w:b/>
          <w:bCs/>
          <w:color w:val="000000" w:themeColor="text1"/>
          <w:sz w:val="24"/>
          <w:szCs w:val="24"/>
          <w:lang w:val="en-US" w:eastAsia="zh-CN"/>
        </w:rPr>
        <w:t>an isolation level of 12dB</w:t>
      </w:r>
      <w:r w:rsidRPr="005657D4">
        <w:rPr>
          <w:rFonts w:eastAsiaTheme="minorEastAsia"/>
          <w:b/>
          <w:bCs/>
          <w:color w:val="000000" w:themeColor="text1"/>
          <w:sz w:val="24"/>
          <w:szCs w:val="24"/>
          <w:lang w:eastAsia="zh-CN"/>
        </w:rPr>
        <w:t>.</w:t>
      </w:r>
    </w:p>
    <w:p w14:paraId="6D3838DA" w14:textId="76DBC497" w:rsidR="008972FF" w:rsidRDefault="00D02750" w:rsidP="006042C0">
      <w:pPr>
        <w:rPr>
          <w:rFonts w:eastAsia="Times New Roman"/>
          <w:sz w:val="28"/>
          <w:szCs w:val="28"/>
        </w:rPr>
      </w:pPr>
      <w:r w:rsidRPr="008F6734">
        <w:rPr>
          <w:rFonts w:eastAsia="Times New Roman"/>
          <w:noProof/>
          <w:sz w:val="28"/>
          <w:szCs w:val="28"/>
        </w:rPr>
        <mc:AlternateContent>
          <mc:Choice Requires="wps">
            <w:drawing>
              <wp:anchor distT="45720" distB="45720" distL="114300" distR="114300" simplePos="0" relativeHeight="251659264" behindDoc="0" locked="0" layoutInCell="1" allowOverlap="1" wp14:anchorId="38928A77" wp14:editId="20186FB0">
                <wp:simplePos x="0" y="0"/>
                <wp:positionH relativeFrom="column">
                  <wp:posOffset>10795</wp:posOffset>
                </wp:positionH>
                <wp:positionV relativeFrom="paragraph">
                  <wp:posOffset>364490</wp:posOffset>
                </wp:positionV>
                <wp:extent cx="60007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38F9C046" w14:textId="77777777" w:rsidR="008F6734" w:rsidRPr="00D02750" w:rsidRDefault="008F6734" w:rsidP="008F6734">
                            <w:pPr>
                              <w:rPr>
                                <w:sz w:val="24"/>
                                <w:szCs w:val="24"/>
                                <w:lang w:eastAsia="zh-CN"/>
                              </w:rPr>
                            </w:pPr>
                            <w:r w:rsidRPr="00D02750">
                              <w:rPr>
                                <w:sz w:val="24"/>
                                <w:szCs w:val="24"/>
                                <w:lang w:eastAsia="zh-CN"/>
                              </w:rPr>
                              <w:t>Agreement:</w:t>
                            </w:r>
                          </w:p>
                          <w:p w14:paraId="60520C2D" w14:textId="77777777" w:rsidR="008F6734" w:rsidRPr="00D02750" w:rsidRDefault="008F6734" w:rsidP="008F6734">
                            <w:pPr>
                              <w:pStyle w:val="ListParagraph"/>
                              <w:numPr>
                                <w:ilvl w:val="2"/>
                                <w:numId w:val="32"/>
                              </w:numPr>
                              <w:overflowPunct w:val="0"/>
                              <w:autoSpaceDE w:val="0"/>
                              <w:autoSpaceDN w:val="0"/>
                              <w:adjustRightInd w:val="0"/>
                              <w:spacing w:after="180" w:line="240" w:lineRule="auto"/>
                              <w:contextualSpacing w:val="0"/>
                              <w:textAlignment w:val="baseline"/>
                              <w:rPr>
                                <w:rFonts w:ascii="Times New Roman" w:hAnsi="Times New Roman" w:cs="Times New Roman"/>
                                <w:sz w:val="24"/>
                                <w:szCs w:val="24"/>
                                <w:lang w:eastAsia="zh-CN"/>
                              </w:rPr>
                            </w:pPr>
                            <w:r w:rsidRPr="00D02750">
                              <w:rPr>
                                <w:rFonts w:ascii="Times New Roman" w:hAnsi="Times New Roman" w:cs="Times New Roman"/>
                                <w:sz w:val="24"/>
                                <w:szCs w:val="24"/>
                                <w:lang w:eastAsia="zh-CN"/>
                              </w:rPr>
                              <w:t>Keep both options (independent and joint processing) open at this point of evaluation.</w:t>
                            </w:r>
                          </w:p>
                          <w:p w14:paraId="46AA16E1" w14:textId="77777777" w:rsidR="008F6734" w:rsidRPr="00D02750" w:rsidRDefault="008F6734" w:rsidP="008F6734">
                            <w:pPr>
                              <w:pStyle w:val="ListParagraph"/>
                              <w:numPr>
                                <w:ilvl w:val="2"/>
                                <w:numId w:val="32"/>
                              </w:numPr>
                              <w:overflowPunct w:val="0"/>
                              <w:autoSpaceDE w:val="0"/>
                              <w:autoSpaceDN w:val="0"/>
                              <w:adjustRightInd w:val="0"/>
                              <w:spacing w:after="180" w:line="240" w:lineRule="auto"/>
                              <w:contextualSpacing w:val="0"/>
                              <w:textAlignment w:val="baseline"/>
                              <w:rPr>
                                <w:rFonts w:ascii="Times New Roman" w:hAnsi="Times New Roman" w:cs="Times New Roman"/>
                                <w:sz w:val="24"/>
                                <w:szCs w:val="24"/>
                                <w:lang w:eastAsia="zh-CN"/>
                              </w:rPr>
                            </w:pPr>
                            <w:r w:rsidRPr="00D02750">
                              <w:rPr>
                                <w:rFonts w:ascii="Times New Roman" w:eastAsia="Times New Roman" w:hAnsi="Times New Roman" w:cs="Times New Roman"/>
                                <w:sz w:val="24"/>
                                <w:szCs w:val="24"/>
                              </w:rPr>
                              <w:t>Companies are encouraged to bring results evaluating both independent and joint processing in August meeting.</w:t>
                            </w:r>
                          </w:p>
                          <w:p w14:paraId="3685BB88" w14:textId="1C8F7575" w:rsidR="008F6734" w:rsidRPr="008F6734" w:rsidRDefault="008F6734">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928A77" id="_x0000_t202" coordsize="21600,21600" o:spt="202" path="m,l,21600r21600,l21600,xe">
                <v:stroke joinstyle="miter"/>
                <v:path gradientshapeok="t" o:connecttype="rect"/>
              </v:shapetype>
              <v:shape id="Text Box 2" o:spid="_x0000_s1026" type="#_x0000_t202" style="position:absolute;margin-left:.85pt;margin-top:28.7pt;width:47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mw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">
                <v:textbox style="mso-fit-shape-to-text:t">
                  <w:txbxContent>
                    <w:p w14:paraId="38F9C046" w14:textId="77777777" w:rsidR="008F6734" w:rsidRPr="00D02750" w:rsidRDefault="008F6734" w:rsidP="008F6734">
                      <w:pPr>
                        <w:rPr>
                          <w:sz w:val="24"/>
                          <w:szCs w:val="24"/>
                          <w:lang w:eastAsia="zh-CN"/>
                        </w:rPr>
                      </w:pPr>
                      <w:r w:rsidRPr="00D02750">
                        <w:rPr>
                          <w:sz w:val="24"/>
                          <w:szCs w:val="24"/>
                          <w:lang w:eastAsia="zh-CN"/>
                        </w:rPr>
                        <w:t>Agreement:</w:t>
                      </w:r>
                    </w:p>
                    <w:p w14:paraId="60520C2D" w14:textId="77777777" w:rsidR="008F6734" w:rsidRPr="00D02750" w:rsidRDefault="008F6734" w:rsidP="008F6734">
                      <w:pPr>
                        <w:pStyle w:val="ListParagraph"/>
                        <w:numPr>
                          <w:ilvl w:val="2"/>
                          <w:numId w:val="32"/>
                        </w:numPr>
                        <w:overflowPunct w:val="0"/>
                        <w:autoSpaceDE w:val="0"/>
                        <w:autoSpaceDN w:val="0"/>
                        <w:adjustRightInd w:val="0"/>
                        <w:spacing w:after="180" w:line="240" w:lineRule="auto"/>
                        <w:contextualSpacing w:val="0"/>
                        <w:textAlignment w:val="baseline"/>
                        <w:rPr>
                          <w:rFonts w:ascii="Times New Roman" w:hAnsi="Times New Roman" w:cs="Times New Roman"/>
                          <w:sz w:val="24"/>
                          <w:szCs w:val="24"/>
                          <w:lang w:eastAsia="zh-CN"/>
                        </w:rPr>
                      </w:pPr>
                      <w:r w:rsidRPr="00D02750">
                        <w:rPr>
                          <w:rFonts w:ascii="Times New Roman" w:hAnsi="Times New Roman" w:cs="Times New Roman"/>
                          <w:sz w:val="24"/>
                          <w:szCs w:val="24"/>
                          <w:lang w:eastAsia="zh-CN"/>
                        </w:rPr>
                        <w:t>Keep both options (independent and joint processing) open at this point of evaluation.</w:t>
                      </w:r>
                    </w:p>
                    <w:p w14:paraId="46AA16E1" w14:textId="77777777" w:rsidR="008F6734" w:rsidRPr="00D02750" w:rsidRDefault="008F6734" w:rsidP="008F6734">
                      <w:pPr>
                        <w:pStyle w:val="ListParagraph"/>
                        <w:numPr>
                          <w:ilvl w:val="2"/>
                          <w:numId w:val="32"/>
                        </w:numPr>
                        <w:overflowPunct w:val="0"/>
                        <w:autoSpaceDE w:val="0"/>
                        <w:autoSpaceDN w:val="0"/>
                        <w:adjustRightInd w:val="0"/>
                        <w:spacing w:after="180" w:line="240" w:lineRule="auto"/>
                        <w:contextualSpacing w:val="0"/>
                        <w:textAlignment w:val="baseline"/>
                        <w:rPr>
                          <w:rFonts w:ascii="Times New Roman" w:hAnsi="Times New Roman" w:cs="Times New Roman"/>
                          <w:sz w:val="24"/>
                          <w:szCs w:val="24"/>
                          <w:lang w:eastAsia="zh-CN"/>
                        </w:rPr>
                      </w:pPr>
                      <w:r w:rsidRPr="00D02750">
                        <w:rPr>
                          <w:rFonts w:ascii="Times New Roman" w:eastAsia="Times New Roman" w:hAnsi="Times New Roman" w:cs="Times New Roman"/>
                          <w:sz w:val="24"/>
                          <w:szCs w:val="24"/>
                        </w:rPr>
                        <w:t>Companies are encouraged to bring results evaluating both independent and joint processing in August meeting.</w:t>
                      </w:r>
                    </w:p>
                    <w:p w14:paraId="3685BB88" w14:textId="1C8F7575" w:rsidR="008F6734" w:rsidRPr="008F6734" w:rsidRDefault="008F6734">
                      <w:pPr>
                        <w:rPr>
                          <w:lang w:val="en-US"/>
                        </w:rPr>
                      </w:pPr>
                    </w:p>
                  </w:txbxContent>
                </v:textbox>
                <w10:wrap type="square"/>
              </v:shape>
            </w:pict>
          </mc:Fallback>
        </mc:AlternateContent>
      </w:r>
      <w:r w:rsidR="00347BCE" w:rsidRPr="006D0225">
        <w:rPr>
          <w:rFonts w:eastAsia="Times New Roman"/>
          <w:sz w:val="28"/>
          <w:szCs w:val="28"/>
        </w:rPr>
        <w:t>2.</w:t>
      </w:r>
      <w:r w:rsidR="001942D2">
        <w:rPr>
          <w:rFonts w:eastAsia="Times New Roman"/>
          <w:sz w:val="28"/>
          <w:szCs w:val="28"/>
        </w:rPr>
        <w:t>2</w:t>
      </w:r>
      <w:r w:rsidR="00347BCE" w:rsidRPr="006D0225">
        <w:rPr>
          <w:rFonts w:eastAsia="Times New Roman"/>
          <w:sz w:val="28"/>
          <w:szCs w:val="28"/>
        </w:rPr>
        <w:t xml:space="preserve"> Receiver Assumptions</w:t>
      </w:r>
    </w:p>
    <w:p w14:paraId="5A856D45" w14:textId="49B4BBB0" w:rsidR="003560D8" w:rsidRDefault="006800B5" w:rsidP="0092131B">
      <w:pPr>
        <w:rPr>
          <w:rFonts w:eastAsia="Times New Roman"/>
          <w:sz w:val="24"/>
          <w:szCs w:val="24"/>
        </w:rPr>
      </w:pPr>
      <w:r>
        <w:rPr>
          <w:rFonts w:eastAsia="Times New Roman"/>
          <w:sz w:val="24"/>
          <w:szCs w:val="24"/>
        </w:rPr>
        <w:t>I</w:t>
      </w:r>
      <w:r w:rsidR="00EB51D2">
        <w:rPr>
          <w:rFonts w:eastAsia="Times New Roman"/>
          <w:sz w:val="24"/>
          <w:szCs w:val="24"/>
        </w:rPr>
        <w:t xml:space="preserve">t was decided to keep both receiver options, i.e., </w:t>
      </w:r>
      <w:r w:rsidR="00A3121C">
        <w:rPr>
          <w:rFonts w:eastAsia="Times New Roman"/>
          <w:sz w:val="24"/>
          <w:szCs w:val="24"/>
        </w:rPr>
        <w:t xml:space="preserve">independent </w:t>
      </w:r>
      <w:r w:rsidR="00446F22">
        <w:rPr>
          <w:rFonts w:eastAsia="Times New Roman"/>
          <w:sz w:val="24"/>
          <w:szCs w:val="24"/>
        </w:rPr>
        <w:t xml:space="preserve">per TRP </w:t>
      </w:r>
      <w:r w:rsidR="00A3121C">
        <w:rPr>
          <w:rFonts w:eastAsia="Times New Roman"/>
          <w:sz w:val="24"/>
          <w:szCs w:val="24"/>
        </w:rPr>
        <w:t>and joint processing open so that companies can further evaluate the performance</w:t>
      </w:r>
      <w:r w:rsidR="00863F25">
        <w:rPr>
          <w:rFonts w:eastAsia="Times New Roman"/>
          <w:sz w:val="24"/>
          <w:szCs w:val="24"/>
        </w:rPr>
        <w:t xml:space="preserve"> between these two </w:t>
      </w:r>
      <w:r w:rsidR="00446F22">
        <w:rPr>
          <w:rFonts w:eastAsia="Times New Roman"/>
          <w:sz w:val="24"/>
          <w:szCs w:val="24"/>
        </w:rPr>
        <w:t>decoding options</w:t>
      </w:r>
      <w:r w:rsidR="00A3121C">
        <w:rPr>
          <w:rFonts w:eastAsia="Times New Roman"/>
          <w:sz w:val="24"/>
          <w:szCs w:val="24"/>
        </w:rPr>
        <w:t xml:space="preserve">. </w:t>
      </w:r>
      <w:r w:rsidR="00F00557">
        <w:rPr>
          <w:rFonts w:eastAsia="Times New Roman"/>
          <w:sz w:val="24"/>
          <w:szCs w:val="24"/>
        </w:rPr>
        <w:t>In this regard, w</w:t>
      </w:r>
      <w:r w:rsidR="00BA0BE3" w:rsidRPr="002F05F3">
        <w:rPr>
          <w:rFonts w:eastAsia="Times New Roman"/>
          <w:sz w:val="24"/>
          <w:szCs w:val="24"/>
        </w:rPr>
        <w:t xml:space="preserve">e note there are pros and cons with each option. While joint processing may offer better performance, the implementation of this technique may prove to be more complex. On the other hand, independent </w:t>
      </w:r>
      <w:r w:rsidR="00446F22">
        <w:rPr>
          <w:rFonts w:eastAsia="Times New Roman"/>
          <w:sz w:val="24"/>
          <w:szCs w:val="24"/>
        </w:rPr>
        <w:t xml:space="preserve">per TRP </w:t>
      </w:r>
      <w:r w:rsidR="00BA0BE3" w:rsidRPr="002F05F3">
        <w:rPr>
          <w:rFonts w:eastAsia="Times New Roman"/>
          <w:sz w:val="24"/>
          <w:szCs w:val="24"/>
        </w:rPr>
        <w:t>processing may offer lower implementation complexity with a performance trade-off.</w:t>
      </w:r>
      <w:r w:rsidR="00F00557">
        <w:rPr>
          <w:rFonts w:eastAsia="Times New Roman"/>
          <w:sz w:val="24"/>
          <w:szCs w:val="24"/>
        </w:rPr>
        <w:t xml:space="preserve"> </w:t>
      </w:r>
      <w:r w:rsidR="00B56F09">
        <w:rPr>
          <w:rFonts w:eastAsia="Times New Roman"/>
          <w:sz w:val="24"/>
          <w:szCs w:val="24"/>
        </w:rPr>
        <w:t xml:space="preserve">As </w:t>
      </w:r>
      <w:r w:rsidR="00E654E3">
        <w:rPr>
          <w:rFonts w:eastAsia="Times New Roman"/>
          <w:sz w:val="24"/>
          <w:szCs w:val="24"/>
        </w:rPr>
        <w:t>presented</w:t>
      </w:r>
      <w:r w:rsidR="00B56F09">
        <w:rPr>
          <w:rFonts w:eastAsia="Times New Roman"/>
          <w:sz w:val="24"/>
          <w:szCs w:val="24"/>
        </w:rPr>
        <w:t xml:space="preserve"> in [2], we note that having same SNR</w:t>
      </w:r>
      <w:r w:rsidR="00A30CC7">
        <w:rPr>
          <w:rFonts w:eastAsia="Times New Roman"/>
          <w:sz w:val="24"/>
          <w:szCs w:val="24"/>
        </w:rPr>
        <w:t>s</w:t>
      </w:r>
      <w:r w:rsidR="00B56F09">
        <w:rPr>
          <w:rFonts w:eastAsia="Times New Roman"/>
          <w:sz w:val="24"/>
          <w:szCs w:val="24"/>
        </w:rPr>
        <w:t xml:space="preserve"> at both TRPs </w:t>
      </w:r>
      <w:r w:rsidR="0024451B">
        <w:rPr>
          <w:rFonts w:eastAsia="Times New Roman"/>
          <w:sz w:val="24"/>
          <w:szCs w:val="24"/>
        </w:rPr>
        <w:t xml:space="preserve">noticeably </w:t>
      </w:r>
      <w:r w:rsidR="00B56F09">
        <w:rPr>
          <w:rFonts w:eastAsia="Times New Roman"/>
          <w:sz w:val="24"/>
          <w:szCs w:val="24"/>
        </w:rPr>
        <w:t xml:space="preserve">degrades the demodulation performance of per TRP processing even at </w:t>
      </w:r>
      <w:r w:rsidR="00E654E3">
        <w:rPr>
          <w:rFonts w:eastAsia="Times New Roman"/>
          <w:sz w:val="24"/>
          <w:szCs w:val="24"/>
        </w:rPr>
        <w:t>-15dB cross-talk power</w:t>
      </w:r>
      <w:r w:rsidR="00B56F09">
        <w:rPr>
          <w:rFonts w:eastAsia="Times New Roman"/>
          <w:sz w:val="24"/>
          <w:szCs w:val="24"/>
        </w:rPr>
        <w:t>.</w:t>
      </w:r>
    </w:p>
    <w:p w14:paraId="50CEDB5D" w14:textId="1782F4CD" w:rsidR="003560D8" w:rsidRDefault="003560D8" w:rsidP="003560D8">
      <w:pPr>
        <w:rPr>
          <w:rFonts w:eastAsiaTheme="minorEastAsia"/>
          <w:b/>
          <w:bCs/>
          <w:color w:val="000000" w:themeColor="text1"/>
          <w:sz w:val="24"/>
          <w:szCs w:val="24"/>
          <w:lang w:eastAsia="zh-CN"/>
        </w:rPr>
      </w:pPr>
      <w:r w:rsidRPr="00A819A4">
        <w:rPr>
          <w:rFonts w:eastAsiaTheme="minorEastAsia"/>
          <w:b/>
          <w:bCs/>
          <w:color w:val="000000" w:themeColor="text1"/>
          <w:sz w:val="24"/>
          <w:szCs w:val="24"/>
          <w:lang w:eastAsia="zh-CN"/>
        </w:rPr>
        <w:lastRenderedPageBreak/>
        <w:t xml:space="preserve">Proposal </w:t>
      </w:r>
      <w:r w:rsidR="000E5372">
        <w:rPr>
          <w:rFonts w:eastAsiaTheme="minorEastAsia"/>
          <w:b/>
          <w:bCs/>
          <w:color w:val="000000" w:themeColor="text1"/>
          <w:sz w:val="24"/>
          <w:szCs w:val="24"/>
          <w:lang w:eastAsia="zh-CN"/>
        </w:rPr>
        <w:t>2</w:t>
      </w:r>
      <w:r w:rsidRPr="00A819A4">
        <w:rPr>
          <w:rFonts w:eastAsiaTheme="minorEastAsia"/>
          <w:b/>
          <w:bCs/>
          <w:color w:val="000000" w:themeColor="text1"/>
          <w:sz w:val="24"/>
          <w:szCs w:val="24"/>
          <w:lang w:eastAsia="zh-CN"/>
        </w:rPr>
        <w:t xml:space="preserve">: </w:t>
      </w:r>
      <w:r w:rsidR="0092131B">
        <w:rPr>
          <w:rFonts w:eastAsiaTheme="minorEastAsia"/>
          <w:b/>
          <w:bCs/>
          <w:color w:val="000000" w:themeColor="text1"/>
          <w:sz w:val="24"/>
          <w:szCs w:val="24"/>
          <w:lang w:eastAsia="zh-CN"/>
        </w:rPr>
        <w:t xml:space="preserve">Further discuss </w:t>
      </w:r>
      <w:r w:rsidR="00801FBD">
        <w:rPr>
          <w:rFonts w:eastAsiaTheme="minorEastAsia"/>
          <w:b/>
          <w:bCs/>
          <w:color w:val="000000" w:themeColor="text1"/>
          <w:sz w:val="24"/>
          <w:szCs w:val="24"/>
          <w:lang w:eastAsia="zh-CN"/>
        </w:rPr>
        <w:t xml:space="preserve">receiver options </w:t>
      </w:r>
      <w:r w:rsidR="00F06D96">
        <w:rPr>
          <w:rFonts w:eastAsiaTheme="minorEastAsia"/>
          <w:b/>
          <w:bCs/>
          <w:color w:val="000000" w:themeColor="text1"/>
          <w:sz w:val="24"/>
          <w:szCs w:val="24"/>
          <w:lang w:eastAsia="zh-CN"/>
        </w:rPr>
        <w:t>in conjunction with cross-talk power level and PTRS rate-matching assumptions</w:t>
      </w:r>
      <w:r w:rsidR="00801FBD">
        <w:rPr>
          <w:rFonts w:eastAsiaTheme="minorEastAsia"/>
          <w:b/>
          <w:bCs/>
          <w:color w:val="000000" w:themeColor="text1"/>
          <w:sz w:val="24"/>
          <w:szCs w:val="24"/>
          <w:lang w:eastAsia="zh-CN"/>
        </w:rPr>
        <w:t>.</w:t>
      </w:r>
    </w:p>
    <w:p w14:paraId="17C3E3F4" w14:textId="2B94E53E" w:rsidR="00203872" w:rsidRPr="00945A63" w:rsidRDefault="00113BEC" w:rsidP="00945A63">
      <w:pPr>
        <w:rPr>
          <w:rFonts w:eastAsia="Times New Roman"/>
          <w:sz w:val="32"/>
          <w:szCs w:val="32"/>
        </w:rPr>
      </w:pPr>
      <w:r>
        <w:rPr>
          <w:rFonts w:eastAsia="Times New Roman"/>
          <w:sz w:val="36"/>
        </w:rPr>
        <w:t xml:space="preserve">3. </w:t>
      </w:r>
      <w:r w:rsidR="00203872" w:rsidRPr="00945A63">
        <w:rPr>
          <w:rFonts w:eastAsia="Times New Roman"/>
          <w:sz w:val="36"/>
        </w:rPr>
        <w:t>Conclusions</w:t>
      </w:r>
    </w:p>
    <w:p w14:paraId="67630136" w14:textId="5AAF60E0" w:rsidR="000240BE" w:rsidRDefault="00082DBD" w:rsidP="000240BE">
      <w:pPr>
        <w:rPr>
          <w:rFonts w:eastAsia="Times New Roman"/>
          <w:sz w:val="24"/>
          <w:szCs w:val="24"/>
        </w:rPr>
      </w:pPr>
      <w:r w:rsidRPr="00A819A4">
        <w:rPr>
          <w:rFonts w:eastAsia="Times New Roman"/>
          <w:sz w:val="24"/>
          <w:szCs w:val="24"/>
        </w:rPr>
        <w:t xml:space="preserve">In this paper, we share our </w:t>
      </w:r>
      <w:r w:rsidR="00170BED" w:rsidRPr="00A819A4">
        <w:rPr>
          <w:rFonts w:eastAsia="Times New Roman"/>
          <w:sz w:val="24"/>
          <w:szCs w:val="24"/>
        </w:rPr>
        <w:t>views</w:t>
      </w:r>
      <w:r w:rsidRPr="00A819A4">
        <w:rPr>
          <w:rFonts w:eastAsia="Times New Roman"/>
          <w:sz w:val="24"/>
          <w:szCs w:val="24"/>
        </w:rPr>
        <w:t xml:space="preserve"> </w:t>
      </w:r>
      <w:r w:rsidR="003565AB" w:rsidRPr="00A819A4">
        <w:rPr>
          <w:rFonts w:eastAsia="Times New Roman"/>
          <w:sz w:val="24"/>
          <w:szCs w:val="24"/>
        </w:rPr>
        <w:t xml:space="preserve">on </w:t>
      </w:r>
      <w:r w:rsidR="003E63B2">
        <w:rPr>
          <w:rFonts w:eastAsia="Times New Roman"/>
          <w:sz w:val="24"/>
          <w:szCs w:val="24"/>
        </w:rPr>
        <w:t xml:space="preserve">the remaining general aspects for </w:t>
      </w:r>
      <w:r w:rsidR="00FF1254" w:rsidRPr="00A819A4">
        <w:rPr>
          <w:rFonts w:eastAsia="Times New Roman"/>
          <w:sz w:val="24"/>
          <w:szCs w:val="24"/>
        </w:rPr>
        <w:t xml:space="preserve">defining requirements </w:t>
      </w:r>
      <w:r w:rsidR="00572079">
        <w:rPr>
          <w:rFonts w:eastAsia="Times New Roman"/>
          <w:sz w:val="24"/>
          <w:szCs w:val="24"/>
        </w:rPr>
        <w:t>of</w:t>
      </w:r>
      <w:r w:rsidR="00FF1254" w:rsidRPr="00A819A4">
        <w:rPr>
          <w:rFonts w:eastAsia="Times New Roman"/>
          <w:sz w:val="24"/>
          <w:szCs w:val="24"/>
        </w:rPr>
        <w:t xml:space="preserve"> </w:t>
      </w:r>
      <w:r w:rsidR="00C570E1" w:rsidRPr="00A819A4">
        <w:rPr>
          <w:rFonts w:eastAsia="Times New Roman"/>
          <w:sz w:val="24"/>
          <w:szCs w:val="24"/>
        </w:rPr>
        <w:t>FR2 multi-R</w:t>
      </w:r>
      <w:r w:rsidR="001B507E">
        <w:rPr>
          <w:rFonts w:eastAsia="Times New Roman"/>
          <w:sz w:val="24"/>
          <w:szCs w:val="24"/>
        </w:rPr>
        <w:t>x</w:t>
      </w:r>
      <w:r w:rsidRPr="00A819A4">
        <w:rPr>
          <w:rFonts w:eastAsia="Times New Roman"/>
          <w:sz w:val="24"/>
          <w:szCs w:val="24"/>
        </w:rPr>
        <w:t>.</w:t>
      </w:r>
      <w:r w:rsidR="00C448C9" w:rsidRPr="00A819A4">
        <w:rPr>
          <w:rFonts w:eastAsia="Times New Roman"/>
          <w:sz w:val="24"/>
          <w:szCs w:val="24"/>
        </w:rPr>
        <w:t xml:space="preserve"> The following ha</w:t>
      </w:r>
      <w:r w:rsidR="001B507E">
        <w:rPr>
          <w:rFonts w:eastAsia="Times New Roman"/>
          <w:sz w:val="24"/>
          <w:szCs w:val="24"/>
        </w:rPr>
        <w:t>ve</w:t>
      </w:r>
      <w:r w:rsidR="00C448C9" w:rsidRPr="00A819A4">
        <w:rPr>
          <w:rFonts w:eastAsia="Times New Roman"/>
          <w:sz w:val="24"/>
          <w:szCs w:val="24"/>
        </w:rPr>
        <w:t xml:space="preserve"> been proposed.</w:t>
      </w:r>
    </w:p>
    <w:p w14:paraId="3497F55D" w14:textId="2DCA4A72" w:rsidR="006A4CA0" w:rsidRPr="005669C2" w:rsidRDefault="006A4CA0" w:rsidP="006A4CA0">
      <w:pPr>
        <w:rPr>
          <w:rFonts w:eastAsia="Times New Roman"/>
          <w:b/>
          <w:bCs/>
          <w:iCs/>
          <w:color w:val="000000" w:themeColor="text1"/>
          <w:sz w:val="24"/>
          <w:szCs w:val="24"/>
        </w:rPr>
      </w:pPr>
      <w:r w:rsidRPr="005669C2">
        <w:rPr>
          <w:rFonts w:eastAsia="Times New Roman"/>
          <w:b/>
          <w:bCs/>
          <w:iCs/>
          <w:color w:val="000000" w:themeColor="text1"/>
          <w:sz w:val="24"/>
          <w:szCs w:val="24"/>
        </w:rPr>
        <w:t xml:space="preserve">Observation 1: </w:t>
      </w:r>
      <w:r w:rsidR="006B2CD3">
        <w:rPr>
          <w:rFonts w:eastAsiaTheme="minorEastAsia"/>
          <w:b/>
          <w:bCs/>
          <w:color w:val="000000" w:themeColor="text1"/>
          <w:sz w:val="24"/>
          <w:szCs w:val="24"/>
          <w:lang w:val="en-US" w:eastAsia="zh-CN"/>
        </w:rPr>
        <w:t>C</w:t>
      </w:r>
      <w:r w:rsidRPr="005669C2">
        <w:rPr>
          <w:rFonts w:eastAsiaTheme="minorEastAsia"/>
          <w:b/>
          <w:bCs/>
          <w:color w:val="000000" w:themeColor="text1"/>
          <w:sz w:val="24"/>
          <w:szCs w:val="24"/>
          <w:lang w:val="en-US" w:eastAsia="zh-CN"/>
        </w:rPr>
        <w:t>ross-polarization coefficient of 0.125 corresponds to 9dB</w:t>
      </w:r>
      <w:r w:rsidRPr="005669C2">
        <w:rPr>
          <w:rFonts w:eastAsia="Times New Roman"/>
          <w:b/>
          <w:bCs/>
          <w:iCs/>
          <w:color w:val="000000" w:themeColor="text1"/>
          <w:sz w:val="24"/>
          <w:szCs w:val="24"/>
        </w:rPr>
        <w:t>.</w:t>
      </w:r>
    </w:p>
    <w:p w14:paraId="4A60FAD8" w14:textId="6185DF8C" w:rsidR="006A4CA0" w:rsidRPr="005657D4" w:rsidRDefault="006A4CA0" w:rsidP="006A4CA0">
      <w:pPr>
        <w:rPr>
          <w:rFonts w:eastAsiaTheme="minorEastAsia"/>
          <w:b/>
          <w:bCs/>
          <w:color w:val="000000" w:themeColor="text1"/>
          <w:sz w:val="24"/>
          <w:szCs w:val="24"/>
          <w:lang w:eastAsia="zh-CN"/>
        </w:rPr>
      </w:pPr>
      <w:r w:rsidRPr="005657D4">
        <w:rPr>
          <w:rFonts w:eastAsiaTheme="minorEastAsia"/>
          <w:b/>
          <w:bCs/>
          <w:color w:val="000000" w:themeColor="text1"/>
          <w:sz w:val="24"/>
          <w:szCs w:val="24"/>
          <w:lang w:eastAsia="zh-CN"/>
        </w:rPr>
        <w:t xml:space="preserve">Proposal 1: Consider </w:t>
      </w:r>
      <w:r w:rsidRPr="005657D4">
        <w:rPr>
          <w:rFonts w:eastAsiaTheme="minorEastAsia"/>
          <w:b/>
          <w:bCs/>
          <w:color w:val="000000" w:themeColor="text1"/>
          <w:sz w:val="24"/>
          <w:szCs w:val="24"/>
          <w:lang w:val="en-US" w:eastAsia="zh-CN"/>
        </w:rPr>
        <w:t>cross-polarization coefficient of 0.0625</w:t>
      </w:r>
      <w:r>
        <w:rPr>
          <w:rFonts w:eastAsiaTheme="minorEastAsia"/>
          <w:b/>
          <w:bCs/>
          <w:color w:val="000000" w:themeColor="text1"/>
          <w:sz w:val="24"/>
          <w:szCs w:val="24"/>
          <w:lang w:val="en-US" w:eastAsia="zh-CN"/>
        </w:rPr>
        <w:t xml:space="preserve"> to reflect an isolation level of 12 dB</w:t>
      </w:r>
      <w:r w:rsidRPr="005657D4">
        <w:rPr>
          <w:rFonts w:eastAsiaTheme="minorEastAsia"/>
          <w:b/>
          <w:bCs/>
          <w:color w:val="000000" w:themeColor="text1"/>
          <w:sz w:val="24"/>
          <w:szCs w:val="24"/>
          <w:lang w:eastAsia="zh-CN"/>
        </w:rPr>
        <w:t>.</w:t>
      </w:r>
    </w:p>
    <w:p w14:paraId="5450BA97" w14:textId="0DE266C2" w:rsidR="007A6DE0" w:rsidRDefault="007A6DE0" w:rsidP="007A6DE0">
      <w:pPr>
        <w:rPr>
          <w:rFonts w:eastAsiaTheme="minorEastAsia"/>
          <w:b/>
          <w:bCs/>
          <w:color w:val="000000" w:themeColor="text1"/>
          <w:sz w:val="24"/>
          <w:szCs w:val="24"/>
          <w:lang w:eastAsia="zh-CN"/>
        </w:rPr>
      </w:pPr>
      <w:r w:rsidRPr="00A819A4">
        <w:rPr>
          <w:rFonts w:eastAsiaTheme="minorEastAsia"/>
          <w:b/>
          <w:bCs/>
          <w:color w:val="000000" w:themeColor="text1"/>
          <w:sz w:val="24"/>
          <w:szCs w:val="24"/>
          <w:lang w:eastAsia="zh-CN"/>
        </w:rPr>
        <w:t xml:space="preserve">Proposal </w:t>
      </w:r>
      <w:r w:rsidR="004D6CC8">
        <w:rPr>
          <w:rFonts w:eastAsiaTheme="minorEastAsia"/>
          <w:b/>
          <w:bCs/>
          <w:color w:val="000000" w:themeColor="text1"/>
          <w:sz w:val="24"/>
          <w:szCs w:val="24"/>
          <w:lang w:eastAsia="zh-CN"/>
        </w:rPr>
        <w:t>2</w:t>
      </w:r>
      <w:r w:rsidRPr="00A819A4">
        <w:rPr>
          <w:rFonts w:eastAsiaTheme="minorEastAsia"/>
          <w:b/>
          <w:bCs/>
          <w:color w:val="000000" w:themeColor="text1"/>
          <w:sz w:val="24"/>
          <w:szCs w:val="24"/>
          <w:lang w:eastAsia="zh-CN"/>
        </w:rPr>
        <w:t xml:space="preserve">: </w:t>
      </w:r>
      <w:r>
        <w:rPr>
          <w:rFonts w:eastAsiaTheme="minorEastAsia"/>
          <w:b/>
          <w:bCs/>
          <w:color w:val="000000" w:themeColor="text1"/>
          <w:sz w:val="24"/>
          <w:szCs w:val="24"/>
          <w:lang w:eastAsia="zh-CN"/>
        </w:rPr>
        <w:t>Further discuss receiver options in conjunction with cross-talk power level and PTRS rate-matching assumptions.</w:t>
      </w:r>
    </w:p>
    <w:p w14:paraId="05C19E55" w14:textId="750B4925" w:rsidR="00203872" w:rsidRPr="00A819A4" w:rsidRDefault="00D33CF9" w:rsidP="0092219B">
      <w:pPr>
        <w:rPr>
          <w:rFonts w:eastAsia="Times New Roman"/>
          <w:b/>
          <w:bCs/>
          <w:sz w:val="24"/>
          <w:szCs w:val="24"/>
        </w:rPr>
      </w:pPr>
      <w:r w:rsidRPr="00A819A4">
        <w:rPr>
          <w:rFonts w:eastAsia="Times New Roman"/>
          <w:sz w:val="36"/>
        </w:rPr>
        <w:t>4</w:t>
      </w:r>
      <w:r w:rsidR="002D0EB8" w:rsidRPr="00A819A4">
        <w:rPr>
          <w:rFonts w:eastAsia="Times New Roman"/>
          <w:sz w:val="36"/>
        </w:rPr>
        <w:t xml:space="preserve">. </w:t>
      </w:r>
      <w:r w:rsidR="00203872" w:rsidRPr="00A819A4">
        <w:rPr>
          <w:rFonts w:eastAsia="Times New Roman"/>
          <w:sz w:val="36"/>
        </w:rPr>
        <w:t>References</w:t>
      </w:r>
    </w:p>
    <w:p w14:paraId="4E2ECD3F" w14:textId="77777777" w:rsidR="00A038EE" w:rsidRDefault="00A038EE" w:rsidP="00A038EE">
      <w:pPr>
        <w:rPr>
          <w:rFonts w:eastAsia="Times New Roman"/>
          <w:color w:val="000000" w:themeColor="text1"/>
          <w:sz w:val="24"/>
          <w:szCs w:val="24"/>
        </w:rPr>
      </w:pPr>
      <w:r w:rsidRPr="00D13C71">
        <w:rPr>
          <w:rFonts w:eastAsia="Times New Roman"/>
          <w:color w:val="000000" w:themeColor="text1"/>
          <w:sz w:val="24"/>
          <w:szCs w:val="24"/>
        </w:rPr>
        <w:t>[1] R4-230</w:t>
      </w:r>
      <w:r>
        <w:rPr>
          <w:rFonts w:eastAsia="Times New Roman"/>
          <w:color w:val="000000" w:themeColor="text1"/>
          <w:sz w:val="24"/>
          <w:szCs w:val="24"/>
        </w:rPr>
        <w:t>9824</w:t>
      </w:r>
      <w:r w:rsidRPr="00D13C71">
        <w:rPr>
          <w:rFonts w:eastAsia="Times New Roman"/>
          <w:color w:val="000000" w:themeColor="text1"/>
          <w:sz w:val="24"/>
          <w:szCs w:val="24"/>
        </w:rPr>
        <w:t>, “WF on UE demodulation and CSI requirements for FR2 multi-Rx DL reception,” 3GPP TSG RAN WG4 Meeting #10</w:t>
      </w:r>
      <w:r>
        <w:rPr>
          <w:rFonts w:eastAsia="Times New Roman"/>
          <w:color w:val="000000" w:themeColor="text1"/>
          <w:sz w:val="24"/>
          <w:szCs w:val="24"/>
        </w:rPr>
        <w:t>7</w:t>
      </w:r>
      <w:r w:rsidRPr="00D13C71">
        <w:rPr>
          <w:rFonts w:eastAsia="Times New Roman"/>
          <w:color w:val="000000" w:themeColor="text1"/>
          <w:sz w:val="24"/>
          <w:szCs w:val="24"/>
        </w:rPr>
        <w:t xml:space="preserve">, </w:t>
      </w:r>
      <w:r>
        <w:rPr>
          <w:rFonts w:eastAsia="Times New Roman"/>
          <w:color w:val="000000" w:themeColor="text1"/>
          <w:sz w:val="24"/>
          <w:szCs w:val="24"/>
        </w:rPr>
        <w:t>Incheon, KR</w:t>
      </w:r>
      <w:r w:rsidRPr="00D13C71">
        <w:rPr>
          <w:rFonts w:eastAsia="Times New Roman"/>
          <w:color w:val="000000" w:themeColor="text1"/>
          <w:sz w:val="24"/>
          <w:szCs w:val="24"/>
        </w:rPr>
        <w:t xml:space="preserve">, </w:t>
      </w:r>
      <w:r>
        <w:rPr>
          <w:rFonts w:eastAsia="Times New Roman"/>
          <w:color w:val="000000" w:themeColor="text1"/>
          <w:sz w:val="24"/>
          <w:szCs w:val="24"/>
        </w:rPr>
        <w:t>May 22</w:t>
      </w:r>
      <w:r w:rsidRPr="00D13C71">
        <w:rPr>
          <w:rFonts w:eastAsia="Times New Roman"/>
          <w:color w:val="000000" w:themeColor="text1"/>
          <w:sz w:val="24"/>
          <w:szCs w:val="24"/>
        </w:rPr>
        <w:t xml:space="preserve"> – 26, 2023.</w:t>
      </w:r>
    </w:p>
    <w:p w14:paraId="7ADB3C89" w14:textId="48E4C651" w:rsidR="00ED27F4" w:rsidRPr="00A819A4" w:rsidRDefault="00F924C7" w:rsidP="008E671B">
      <w:pPr>
        <w:rPr>
          <w:rFonts w:eastAsia="Times New Roman"/>
          <w:color w:val="000000" w:themeColor="text1"/>
          <w:sz w:val="24"/>
          <w:szCs w:val="24"/>
        </w:rPr>
      </w:pPr>
      <w:r w:rsidRPr="00D13C71">
        <w:rPr>
          <w:rFonts w:eastAsia="Times New Roman"/>
          <w:color w:val="000000" w:themeColor="text1"/>
          <w:sz w:val="24"/>
          <w:szCs w:val="24"/>
        </w:rPr>
        <w:t>[</w:t>
      </w:r>
      <w:r>
        <w:rPr>
          <w:rFonts w:eastAsia="Times New Roman"/>
          <w:color w:val="000000" w:themeColor="text1"/>
          <w:sz w:val="24"/>
          <w:szCs w:val="24"/>
        </w:rPr>
        <w:t>2</w:t>
      </w:r>
      <w:r w:rsidRPr="00D13C71">
        <w:rPr>
          <w:rFonts w:eastAsia="Times New Roman"/>
          <w:color w:val="000000" w:themeColor="text1"/>
          <w:sz w:val="24"/>
          <w:szCs w:val="24"/>
        </w:rPr>
        <w:t>] R4-23</w:t>
      </w:r>
      <w:r w:rsidR="002F28CF">
        <w:rPr>
          <w:rFonts w:eastAsia="Times New Roman"/>
          <w:color w:val="000000" w:themeColor="text1"/>
          <w:sz w:val="24"/>
          <w:szCs w:val="24"/>
        </w:rPr>
        <w:t>11757</w:t>
      </w:r>
      <w:r w:rsidRPr="00D13C71">
        <w:rPr>
          <w:rFonts w:eastAsia="Times New Roman"/>
          <w:color w:val="000000" w:themeColor="text1"/>
          <w:sz w:val="24"/>
          <w:szCs w:val="24"/>
        </w:rPr>
        <w:t>, “</w:t>
      </w:r>
      <w:r w:rsidR="00E568BF">
        <w:rPr>
          <w:rFonts w:eastAsia="Times New Roman"/>
          <w:sz w:val="24"/>
        </w:rPr>
        <w:t xml:space="preserve">Simulation Results on PDSCH </w:t>
      </w:r>
      <w:r w:rsidR="00E568BF" w:rsidRPr="00255A9A">
        <w:rPr>
          <w:rFonts w:eastAsia="Times New Roman"/>
          <w:sz w:val="24"/>
        </w:rPr>
        <w:t xml:space="preserve">Performance Requirements for </w:t>
      </w:r>
      <w:r w:rsidR="00E568BF">
        <w:rPr>
          <w:rFonts w:eastAsia="Times New Roman"/>
          <w:sz w:val="24"/>
        </w:rPr>
        <w:t>FR2 Multi-Rx</w:t>
      </w:r>
      <w:r w:rsidRPr="00D13C71">
        <w:rPr>
          <w:rFonts w:eastAsia="Times New Roman"/>
          <w:color w:val="000000" w:themeColor="text1"/>
          <w:sz w:val="24"/>
          <w:szCs w:val="24"/>
        </w:rPr>
        <w:t>,” 3GPP TSG RAN WG4 Meeting #10</w:t>
      </w:r>
      <w:r w:rsidR="00E568BF">
        <w:rPr>
          <w:rFonts w:eastAsia="Times New Roman"/>
          <w:color w:val="000000" w:themeColor="text1"/>
          <w:sz w:val="24"/>
          <w:szCs w:val="24"/>
        </w:rPr>
        <w:t>8</w:t>
      </w:r>
      <w:r w:rsidRPr="00D13C71">
        <w:rPr>
          <w:rFonts w:eastAsia="Times New Roman"/>
          <w:color w:val="000000" w:themeColor="text1"/>
          <w:sz w:val="24"/>
          <w:szCs w:val="24"/>
        </w:rPr>
        <w:t xml:space="preserve">, </w:t>
      </w:r>
      <w:r w:rsidR="00E568BF">
        <w:rPr>
          <w:rFonts w:eastAsia="Times New Roman"/>
          <w:color w:val="000000" w:themeColor="text1"/>
          <w:sz w:val="24"/>
          <w:szCs w:val="24"/>
        </w:rPr>
        <w:t>Toulouse</w:t>
      </w:r>
      <w:r>
        <w:rPr>
          <w:rFonts w:eastAsia="Times New Roman"/>
          <w:color w:val="000000" w:themeColor="text1"/>
          <w:sz w:val="24"/>
          <w:szCs w:val="24"/>
        </w:rPr>
        <w:t xml:space="preserve">, </w:t>
      </w:r>
      <w:r w:rsidR="00E568BF">
        <w:rPr>
          <w:rFonts w:eastAsia="Times New Roman"/>
          <w:color w:val="000000" w:themeColor="text1"/>
          <w:sz w:val="24"/>
          <w:szCs w:val="24"/>
        </w:rPr>
        <w:t>F</w:t>
      </w:r>
      <w:r>
        <w:rPr>
          <w:rFonts w:eastAsia="Times New Roman"/>
          <w:color w:val="000000" w:themeColor="text1"/>
          <w:sz w:val="24"/>
          <w:szCs w:val="24"/>
        </w:rPr>
        <w:t>R</w:t>
      </w:r>
      <w:r w:rsidRPr="00D13C71">
        <w:rPr>
          <w:rFonts w:eastAsia="Times New Roman"/>
          <w:color w:val="000000" w:themeColor="text1"/>
          <w:sz w:val="24"/>
          <w:szCs w:val="24"/>
        </w:rPr>
        <w:t xml:space="preserve">, </w:t>
      </w:r>
      <w:r w:rsidR="00E568BF">
        <w:rPr>
          <w:rFonts w:eastAsia="Times New Roman"/>
          <w:color w:val="000000" w:themeColor="text1"/>
          <w:sz w:val="24"/>
          <w:szCs w:val="24"/>
        </w:rPr>
        <w:t>Aug 21</w:t>
      </w:r>
      <w:r w:rsidRPr="00D13C71">
        <w:rPr>
          <w:rFonts w:eastAsia="Times New Roman"/>
          <w:color w:val="000000" w:themeColor="text1"/>
          <w:sz w:val="24"/>
          <w:szCs w:val="24"/>
        </w:rPr>
        <w:t xml:space="preserve"> – 2</w:t>
      </w:r>
      <w:r w:rsidR="00E568BF">
        <w:rPr>
          <w:rFonts w:eastAsia="Times New Roman"/>
          <w:color w:val="000000" w:themeColor="text1"/>
          <w:sz w:val="24"/>
          <w:szCs w:val="24"/>
        </w:rPr>
        <w:t>5</w:t>
      </w:r>
      <w:r w:rsidRPr="00D13C71">
        <w:rPr>
          <w:rFonts w:eastAsia="Times New Roman"/>
          <w:color w:val="000000" w:themeColor="text1"/>
          <w:sz w:val="24"/>
          <w:szCs w:val="24"/>
        </w:rPr>
        <w:t>, 2023.</w:t>
      </w:r>
    </w:p>
    <w:sectPr w:rsidR="00ED27F4" w:rsidRPr="00A819A4"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4814" w14:textId="77777777" w:rsidR="00D861DF" w:rsidRDefault="00D861DF">
      <w:pPr>
        <w:spacing w:after="0"/>
      </w:pPr>
      <w:r>
        <w:separator/>
      </w:r>
    </w:p>
  </w:endnote>
  <w:endnote w:type="continuationSeparator" w:id="0">
    <w:p w14:paraId="6AF97BB7" w14:textId="77777777" w:rsidR="00D861DF" w:rsidRDefault="00D86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00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0436" w14:textId="77777777" w:rsidR="00D861DF" w:rsidRDefault="00D861DF">
      <w:pPr>
        <w:spacing w:after="0"/>
      </w:pPr>
      <w:r>
        <w:separator/>
      </w:r>
    </w:p>
  </w:footnote>
  <w:footnote w:type="continuationSeparator" w:id="0">
    <w:p w14:paraId="45E00E78" w14:textId="77777777" w:rsidR="00D861DF" w:rsidRDefault="00D861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F45A9F"/>
    <w:multiLevelType w:val="hybridMultilevel"/>
    <w:tmpl w:val="1BAE3E24"/>
    <w:lvl w:ilvl="0" w:tplc="1160CF9C">
      <w:start w:val="3"/>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D4724"/>
    <w:multiLevelType w:val="hybridMultilevel"/>
    <w:tmpl w:val="F6D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1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7"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16"/>
  </w:num>
  <w:num w:numId="2" w16cid:durableId="1231234978">
    <w:abstractNumId w:val="25"/>
  </w:num>
  <w:num w:numId="3" w16cid:durableId="478616456">
    <w:abstractNumId w:val="29"/>
  </w:num>
  <w:num w:numId="4" w16cid:durableId="1520074058">
    <w:abstractNumId w:val="31"/>
  </w:num>
  <w:num w:numId="5" w16cid:durableId="722800096">
    <w:abstractNumId w:val="13"/>
  </w:num>
  <w:num w:numId="6" w16cid:durableId="538589877">
    <w:abstractNumId w:val="22"/>
  </w:num>
  <w:num w:numId="7" w16cid:durableId="725681881">
    <w:abstractNumId w:val="10"/>
  </w:num>
  <w:num w:numId="8" w16cid:durableId="1966688956">
    <w:abstractNumId w:val="14"/>
  </w:num>
  <w:num w:numId="9" w16cid:durableId="1609195908">
    <w:abstractNumId w:val="30"/>
  </w:num>
  <w:num w:numId="10" w16cid:durableId="2082562102">
    <w:abstractNumId w:val="4"/>
  </w:num>
  <w:num w:numId="11" w16cid:durableId="1651523792">
    <w:abstractNumId w:val="18"/>
  </w:num>
  <w:num w:numId="12" w16cid:durableId="71856073">
    <w:abstractNumId w:val="23"/>
  </w:num>
  <w:num w:numId="13" w16cid:durableId="939218476">
    <w:abstractNumId w:val="24"/>
  </w:num>
  <w:num w:numId="14" w16cid:durableId="970788782">
    <w:abstractNumId w:val="8"/>
  </w:num>
  <w:num w:numId="15" w16cid:durableId="1070888428">
    <w:abstractNumId w:val="7"/>
  </w:num>
  <w:num w:numId="16" w16cid:durableId="382408007">
    <w:abstractNumId w:val="26"/>
  </w:num>
  <w:num w:numId="17" w16cid:durableId="1555698935">
    <w:abstractNumId w:val="6"/>
  </w:num>
  <w:num w:numId="18" w16cid:durableId="102697414">
    <w:abstractNumId w:val="3"/>
  </w:num>
  <w:num w:numId="19" w16cid:durableId="740251575">
    <w:abstractNumId w:val="11"/>
  </w:num>
  <w:num w:numId="20" w16cid:durableId="1716856866">
    <w:abstractNumId w:val="1"/>
  </w:num>
  <w:num w:numId="21" w16cid:durableId="887495621">
    <w:abstractNumId w:val="15"/>
  </w:num>
  <w:num w:numId="22" w16cid:durableId="250821961">
    <w:abstractNumId w:val="17"/>
  </w:num>
  <w:num w:numId="23" w16cid:durableId="1779331755">
    <w:abstractNumId w:val="20"/>
  </w:num>
  <w:num w:numId="24" w16cid:durableId="1835801010">
    <w:abstractNumId w:val="0"/>
  </w:num>
  <w:num w:numId="25" w16cid:durableId="1816724005">
    <w:abstractNumId w:val="12"/>
  </w:num>
  <w:num w:numId="26" w16cid:durableId="1433235004">
    <w:abstractNumId w:val="21"/>
    <w:lvlOverride w:ilvl="0">
      <w:startOverride w:val="1"/>
    </w:lvlOverride>
  </w:num>
  <w:num w:numId="27" w16cid:durableId="146671506">
    <w:abstractNumId w:val="5"/>
  </w:num>
  <w:num w:numId="28" w16cid:durableId="591355748">
    <w:abstractNumId w:val="19"/>
  </w:num>
  <w:num w:numId="29" w16cid:durableId="1974289252">
    <w:abstractNumId w:val="2"/>
  </w:num>
  <w:num w:numId="30" w16cid:durableId="1385446284">
    <w:abstractNumId w:val="9"/>
  </w:num>
  <w:num w:numId="31" w16cid:durableId="1036004201">
    <w:abstractNumId w:val="28"/>
  </w:num>
  <w:num w:numId="32" w16cid:durableId="21166315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54BB"/>
    <w:rsid w:val="00010147"/>
    <w:rsid w:val="00012CBA"/>
    <w:rsid w:val="00014EE9"/>
    <w:rsid w:val="00014F74"/>
    <w:rsid w:val="00015102"/>
    <w:rsid w:val="000158E4"/>
    <w:rsid w:val="000226A2"/>
    <w:rsid w:val="00022CEF"/>
    <w:rsid w:val="000240BE"/>
    <w:rsid w:val="00025B38"/>
    <w:rsid w:val="00026156"/>
    <w:rsid w:val="00026F79"/>
    <w:rsid w:val="0003007D"/>
    <w:rsid w:val="00030BC0"/>
    <w:rsid w:val="0003104D"/>
    <w:rsid w:val="00031370"/>
    <w:rsid w:val="00031D5A"/>
    <w:rsid w:val="00032075"/>
    <w:rsid w:val="0003251D"/>
    <w:rsid w:val="0003704A"/>
    <w:rsid w:val="000402B9"/>
    <w:rsid w:val="000415CB"/>
    <w:rsid w:val="000423E4"/>
    <w:rsid w:val="0004387B"/>
    <w:rsid w:val="00046E31"/>
    <w:rsid w:val="00047889"/>
    <w:rsid w:val="0004791C"/>
    <w:rsid w:val="00051710"/>
    <w:rsid w:val="000522D5"/>
    <w:rsid w:val="000525A5"/>
    <w:rsid w:val="000528DF"/>
    <w:rsid w:val="00052B72"/>
    <w:rsid w:val="000536BA"/>
    <w:rsid w:val="00053CC3"/>
    <w:rsid w:val="00056FD8"/>
    <w:rsid w:val="000619B9"/>
    <w:rsid w:val="00063781"/>
    <w:rsid w:val="00065FB9"/>
    <w:rsid w:val="000668DA"/>
    <w:rsid w:val="00066F9C"/>
    <w:rsid w:val="00067AB6"/>
    <w:rsid w:val="00070E2C"/>
    <w:rsid w:val="00071F3D"/>
    <w:rsid w:val="000720A0"/>
    <w:rsid w:val="000720F0"/>
    <w:rsid w:val="000727A9"/>
    <w:rsid w:val="00072BD6"/>
    <w:rsid w:val="0007398C"/>
    <w:rsid w:val="000752F9"/>
    <w:rsid w:val="000772FD"/>
    <w:rsid w:val="00077509"/>
    <w:rsid w:val="00080350"/>
    <w:rsid w:val="000807BC"/>
    <w:rsid w:val="00080870"/>
    <w:rsid w:val="0008259A"/>
    <w:rsid w:val="00082DBD"/>
    <w:rsid w:val="00084299"/>
    <w:rsid w:val="00085A16"/>
    <w:rsid w:val="00085EE5"/>
    <w:rsid w:val="000864C7"/>
    <w:rsid w:val="00087622"/>
    <w:rsid w:val="00090186"/>
    <w:rsid w:val="000910F4"/>
    <w:rsid w:val="000938FA"/>
    <w:rsid w:val="00093B90"/>
    <w:rsid w:val="00095555"/>
    <w:rsid w:val="00095721"/>
    <w:rsid w:val="000A02E9"/>
    <w:rsid w:val="000A0414"/>
    <w:rsid w:val="000A20FD"/>
    <w:rsid w:val="000A3F3D"/>
    <w:rsid w:val="000A4976"/>
    <w:rsid w:val="000A5E9C"/>
    <w:rsid w:val="000A7440"/>
    <w:rsid w:val="000B05E6"/>
    <w:rsid w:val="000B0CA1"/>
    <w:rsid w:val="000B168D"/>
    <w:rsid w:val="000B29C4"/>
    <w:rsid w:val="000B2EF1"/>
    <w:rsid w:val="000B3586"/>
    <w:rsid w:val="000B3F2A"/>
    <w:rsid w:val="000B5A6C"/>
    <w:rsid w:val="000B5F82"/>
    <w:rsid w:val="000B6338"/>
    <w:rsid w:val="000B7316"/>
    <w:rsid w:val="000B7F8C"/>
    <w:rsid w:val="000C076F"/>
    <w:rsid w:val="000C1303"/>
    <w:rsid w:val="000C17D6"/>
    <w:rsid w:val="000C3E17"/>
    <w:rsid w:val="000C3EFE"/>
    <w:rsid w:val="000C4780"/>
    <w:rsid w:val="000C49DA"/>
    <w:rsid w:val="000C53E1"/>
    <w:rsid w:val="000C59DB"/>
    <w:rsid w:val="000C646B"/>
    <w:rsid w:val="000C6D9B"/>
    <w:rsid w:val="000D1593"/>
    <w:rsid w:val="000D16C1"/>
    <w:rsid w:val="000D296D"/>
    <w:rsid w:val="000D525C"/>
    <w:rsid w:val="000D6388"/>
    <w:rsid w:val="000D6794"/>
    <w:rsid w:val="000D752D"/>
    <w:rsid w:val="000E0843"/>
    <w:rsid w:val="000E0BE0"/>
    <w:rsid w:val="000E14AE"/>
    <w:rsid w:val="000E1E08"/>
    <w:rsid w:val="000E2F12"/>
    <w:rsid w:val="000E4B4B"/>
    <w:rsid w:val="000E4BC6"/>
    <w:rsid w:val="000E5372"/>
    <w:rsid w:val="000F16C9"/>
    <w:rsid w:val="000F3306"/>
    <w:rsid w:val="000F3439"/>
    <w:rsid w:val="000F49F9"/>
    <w:rsid w:val="000F5519"/>
    <w:rsid w:val="000F5714"/>
    <w:rsid w:val="000F7145"/>
    <w:rsid w:val="00101947"/>
    <w:rsid w:val="001023A7"/>
    <w:rsid w:val="001025F8"/>
    <w:rsid w:val="00102E94"/>
    <w:rsid w:val="0010315C"/>
    <w:rsid w:val="00103E35"/>
    <w:rsid w:val="001040C3"/>
    <w:rsid w:val="001046E8"/>
    <w:rsid w:val="00105647"/>
    <w:rsid w:val="00106D49"/>
    <w:rsid w:val="00110BAC"/>
    <w:rsid w:val="00111B24"/>
    <w:rsid w:val="00111BB5"/>
    <w:rsid w:val="001120BC"/>
    <w:rsid w:val="00113226"/>
    <w:rsid w:val="00113BEC"/>
    <w:rsid w:val="001148E6"/>
    <w:rsid w:val="00114A67"/>
    <w:rsid w:val="00114F11"/>
    <w:rsid w:val="00115A55"/>
    <w:rsid w:val="001164ED"/>
    <w:rsid w:val="00116D79"/>
    <w:rsid w:val="001204A3"/>
    <w:rsid w:val="0012099C"/>
    <w:rsid w:val="00121EC3"/>
    <w:rsid w:val="00123017"/>
    <w:rsid w:val="00125C28"/>
    <w:rsid w:val="00125E35"/>
    <w:rsid w:val="00130ABB"/>
    <w:rsid w:val="001316FD"/>
    <w:rsid w:val="00132FF5"/>
    <w:rsid w:val="00133B26"/>
    <w:rsid w:val="00135717"/>
    <w:rsid w:val="001400C8"/>
    <w:rsid w:val="00141654"/>
    <w:rsid w:val="00142F89"/>
    <w:rsid w:val="0014358B"/>
    <w:rsid w:val="001468C4"/>
    <w:rsid w:val="00146A8A"/>
    <w:rsid w:val="001477B0"/>
    <w:rsid w:val="00151EFE"/>
    <w:rsid w:val="0015447E"/>
    <w:rsid w:val="001567FA"/>
    <w:rsid w:val="00157001"/>
    <w:rsid w:val="0016013E"/>
    <w:rsid w:val="001603A8"/>
    <w:rsid w:val="00161BD5"/>
    <w:rsid w:val="00161E82"/>
    <w:rsid w:val="00163126"/>
    <w:rsid w:val="001632B2"/>
    <w:rsid w:val="00163804"/>
    <w:rsid w:val="00170BED"/>
    <w:rsid w:val="00173896"/>
    <w:rsid w:val="00173C60"/>
    <w:rsid w:val="0017540D"/>
    <w:rsid w:val="001759C7"/>
    <w:rsid w:val="001761A3"/>
    <w:rsid w:val="00177017"/>
    <w:rsid w:val="00182CF9"/>
    <w:rsid w:val="00185D2E"/>
    <w:rsid w:val="00185E3E"/>
    <w:rsid w:val="00186B52"/>
    <w:rsid w:val="00187104"/>
    <w:rsid w:val="0019013C"/>
    <w:rsid w:val="00191D62"/>
    <w:rsid w:val="001922D9"/>
    <w:rsid w:val="0019371E"/>
    <w:rsid w:val="001942D2"/>
    <w:rsid w:val="001946EB"/>
    <w:rsid w:val="00196BC2"/>
    <w:rsid w:val="001A04AA"/>
    <w:rsid w:val="001A0BA7"/>
    <w:rsid w:val="001A0D7D"/>
    <w:rsid w:val="001A11A7"/>
    <w:rsid w:val="001A2384"/>
    <w:rsid w:val="001A32A0"/>
    <w:rsid w:val="001A38E0"/>
    <w:rsid w:val="001A5A24"/>
    <w:rsid w:val="001A65DD"/>
    <w:rsid w:val="001B1A76"/>
    <w:rsid w:val="001B1B59"/>
    <w:rsid w:val="001B3D2E"/>
    <w:rsid w:val="001B41A4"/>
    <w:rsid w:val="001B507E"/>
    <w:rsid w:val="001B68FF"/>
    <w:rsid w:val="001B71BB"/>
    <w:rsid w:val="001B7257"/>
    <w:rsid w:val="001B7D8C"/>
    <w:rsid w:val="001C09E3"/>
    <w:rsid w:val="001C1495"/>
    <w:rsid w:val="001C3453"/>
    <w:rsid w:val="001C3EE2"/>
    <w:rsid w:val="001C44B0"/>
    <w:rsid w:val="001C46D7"/>
    <w:rsid w:val="001C47A4"/>
    <w:rsid w:val="001C5D8A"/>
    <w:rsid w:val="001C6406"/>
    <w:rsid w:val="001C6FD6"/>
    <w:rsid w:val="001C72B6"/>
    <w:rsid w:val="001D16C3"/>
    <w:rsid w:val="001D6A66"/>
    <w:rsid w:val="001D6B29"/>
    <w:rsid w:val="001E12B1"/>
    <w:rsid w:val="001E1F1C"/>
    <w:rsid w:val="001E3C99"/>
    <w:rsid w:val="001E3D10"/>
    <w:rsid w:val="001E4863"/>
    <w:rsid w:val="001E49C7"/>
    <w:rsid w:val="001E6B06"/>
    <w:rsid w:val="001E7062"/>
    <w:rsid w:val="001E7361"/>
    <w:rsid w:val="001F0052"/>
    <w:rsid w:val="001F13FA"/>
    <w:rsid w:val="001F1BB3"/>
    <w:rsid w:val="001F1F5E"/>
    <w:rsid w:val="001F22FE"/>
    <w:rsid w:val="001F3C47"/>
    <w:rsid w:val="001F4317"/>
    <w:rsid w:val="001F4343"/>
    <w:rsid w:val="001F4EB6"/>
    <w:rsid w:val="001F5AAE"/>
    <w:rsid w:val="001F6325"/>
    <w:rsid w:val="001F708D"/>
    <w:rsid w:val="00200628"/>
    <w:rsid w:val="00200D43"/>
    <w:rsid w:val="00200E8E"/>
    <w:rsid w:val="002010DD"/>
    <w:rsid w:val="0020155F"/>
    <w:rsid w:val="002022FF"/>
    <w:rsid w:val="00202817"/>
    <w:rsid w:val="00203872"/>
    <w:rsid w:val="002045D0"/>
    <w:rsid w:val="002056B1"/>
    <w:rsid w:val="00211306"/>
    <w:rsid w:val="00211523"/>
    <w:rsid w:val="00211527"/>
    <w:rsid w:val="00212036"/>
    <w:rsid w:val="002146EC"/>
    <w:rsid w:val="00214B0C"/>
    <w:rsid w:val="00215A65"/>
    <w:rsid w:val="00215BE3"/>
    <w:rsid w:val="002164C7"/>
    <w:rsid w:val="00222B19"/>
    <w:rsid w:val="002252BC"/>
    <w:rsid w:val="002263CD"/>
    <w:rsid w:val="0022755C"/>
    <w:rsid w:val="002316C3"/>
    <w:rsid w:val="00231BBB"/>
    <w:rsid w:val="00231D05"/>
    <w:rsid w:val="0023381C"/>
    <w:rsid w:val="00233A16"/>
    <w:rsid w:val="00233E00"/>
    <w:rsid w:val="002345AC"/>
    <w:rsid w:val="00236158"/>
    <w:rsid w:val="00236C1E"/>
    <w:rsid w:val="00237711"/>
    <w:rsid w:val="0024327D"/>
    <w:rsid w:val="002435EF"/>
    <w:rsid w:val="00243AB2"/>
    <w:rsid w:val="0024430A"/>
    <w:rsid w:val="0024451B"/>
    <w:rsid w:val="00245101"/>
    <w:rsid w:val="0024536F"/>
    <w:rsid w:val="0024660E"/>
    <w:rsid w:val="00246DC6"/>
    <w:rsid w:val="002475DB"/>
    <w:rsid w:val="00247DFB"/>
    <w:rsid w:val="00247E08"/>
    <w:rsid w:val="00254CBF"/>
    <w:rsid w:val="00255299"/>
    <w:rsid w:val="00255A9A"/>
    <w:rsid w:val="00256130"/>
    <w:rsid w:val="00256BC4"/>
    <w:rsid w:val="002636C8"/>
    <w:rsid w:val="00267822"/>
    <w:rsid w:val="002679EB"/>
    <w:rsid w:val="00270CD7"/>
    <w:rsid w:val="0027348C"/>
    <w:rsid w:val="00273921"/>
    <w:rsid w:val="00275EC3"/>
    <w:rsid w:val="00276A3E"/>
    <w:rsid w:val="00282778"/>
    <w:rsid w:val="002831D7"/>
    <w:rsid w:val="00283599"/>
    <w:rsid w:val="00284091"/>
    <w:rsid w:val="00286031"/>
    <w:rsid w:val="0028677E"/>
    <w:rsid w:val="00286DD7"/>
    <w:rsid w:val="002900C3"/>
    <w:rsid w:val="00290161"/>
    <w:rsid w:val="00290455"/>
    <w:rsid w:val="00290957"/>
    <w:rsid w:val="0029097D"/>
    <w:rsid w:val="002934D6"/>
    <w:rsid w:val="002941D6"/>
    <w:rsid w:val="002945E9"/>
    <w:rsid w:val="00294791"/>
    <w:rsid w:val="00294B44"/>
    <w:rsid w:val="00294C7C"/>
    <w:rsid w:val="00295DE6"/>
    <w:rsid w:val="00296314"/>
    <w:rsid w:val="00296F5D"/>
    <w:rsid w:val="002970B7"/>
    <w:rsid w:val="00297B98"/>
    <w:rsid w:val="002A17C6"/>
    <w:rsid w:val="002A3396"/>
    <w:rsid w:val="002A3774"/>
    <w:rsid w:val="002A55CB"/>
    <w:rsid w:val="002A65B1"/>
    <w:rsid w:val="002A6E76"/>
    <w:rsid w:val="002A76CE"/>
    <w:rsid w:val="002B06B0"/>
    <w:rsid w:val="002B0EE9"/>
    <w:rsid w:val="002B26A7"/>
    <w:rsid w:val="002B449C"/>
    <w:rsid w:val="002B4ACB"/>
    <w:rsid w:val="002B58F1"/>
    <w:rsid w:val="002B7907"/>
    <w:rsid w:val="002C0B8D"/>
    <w:rsid w:val="002C0C4D"/>
    <w:rsid w:val="002C177E"/>
    <w:rsid w:val="002C1FC8"/>
    <w:rsid w:val="002C32F0"/>
    <w:rsid w:val="002C371F"/>
    <w:rsid w:val="002C39B0"/>
    <w:rsid w:val="002C47A2"/>
    <w:rsid w:val="002C4DF2"/>
    <w:rsid w:val="002C5E84"/>
    <w:rsid w:val="002C6517"/>
    <w:rsid w:val="002C7629"/>
    <w:rsid w:val="002D0C26"/>
    <w:rsid w:val="002D0EB8"/>
    <w:rsid w:val="002D254A"/>
    <w:rsid w:val="002D26A7"/>
    <w:rsid w:val="002D62C8"/>
    <w:rsid w:val="002E0C31"/>
    <w:rsid w:val="002E1719"/>
    <w:rsid w:val="002E1FE6"/>
    <w:rsid w:val="002E363E"/>
    <w:rsid w:val="002E572C"/>
    <w:rsid w:val="002E5BDA"/>
    <w:rsid w:val="002E7B15"/>
    <w:rsid w:val="002E7E13"/>
    <w:rsid w:val="002F05F3"/>
    <w:rsid w:val="002F0628"/>
    <w:rsid w:val="002F1EA9"/>
    <w:rsid w:val="002F21F4"/>
    <w:rsid w:val="002F28CF"/>
    <w:rsid w:val="002F36A8"/>
    <w:rsid w:val="002F431E"/>
    <w:rsid w:val="002F45E5"/>
    <w:rsid w:val="002F594B"/>
    <w:rsid w:val="00300090"/>
    <w:rsid w:val="003002CF"/>
    <w:rsid w:val="00300720"/>
    <w:rsid w:val="003010FD"/>
    <w:rsid w:val="00303AFB"/>
    <w:rsid w:val="00306CB3"/>
    <w:rsid w:val="0030747F"/>
    <w:rsid w:val="003077A1"/>
    <w:rsid w:val="00310C0B"/>
    <w:rsid w:val="00311AE7"/>
    <w:rsid w:val="0031392F"/>
    <w:rsid w:val="00314D22"/>
    <w:rsid w:val="00315332"/>
    <w:rsid w:val="00315E4E"/>
    <w:rsid w:val="00316975"/>
    <w:rsid w:val="00317394"/>
    <w:rsid w:val="003177CD"/>
    <w:rsid w:val="00320163"/>
    <w:rsid w:val="00321A8E"/>
    <w:rsid w:val="0032330B"/>
    <w:rsid w:val="0032390B"/>
    <w:rsid w:val="00324519"/>
    <w:rsid w:val="00324633"/>
    <w:rsid w:val="0032533A"/>
    <w:rsid w:val="00325B25"/>
    <w:rsid w:val="003311D1"/>
    <w:rsid w:val="0033124A"/>
    <w:rsid w:val="00331B53"/>
    <w:rsid w:val="00332B5A"/>
    <w:rsid w:val="00333C98"/>
    <w:rsid w:val="003343DC"/>
    <w:rsid w:val="00335182"/>
    <w:rsid w:val="003352E8"/>
    <w:rsid w:val="003410B0"/>
    <w:rsid w:val="003411DA"/>
    <w:rsid w:val="00341D9A"/>
    <w:rsid w:val="003460CB"/>
    <w:rsid w:val="003470A2"/>
    <w:rsid w:val="00347BCE"/>
    <w:rsid w:val="00347D81"/>
    <w:rsid w:val="003504BB"/>
    <w:rsid w:val="0035111D"/>
    <w:rsid w:val="00351721"/>
    <w:rsid w:val="00351B3F"/>
    <w:rsid w:val="003521D1"/>
    <w:rsid w:val="00352B48"/>
    <w:rsid w:val="00354190"/>
    <w:rsid w:val="00354684"/>
    <w:rsid w:val="003560D8"/>
    <w:rsid w:val="003565AB"/>
    <w:rsid w:val="0035662A"/>
    <w:rsid w:val="00361594"/>
    <w:rsid w:val="00361E1E"/>
    <w:rsid w:val="003621A9"/>
    <w:rsid w:val="003636C0"/>
    <w:rsid w:val="003656FB"/>
    <w:rsid w:val="00366077"/>
    <w:rsid w:val="00366150"/>
    <w:rsid w:val="00366FA0"/>
    <w:rsid w:val="0037112E"/>
    <w:rsid w:val="003713E8"/>
    <w:rsid w:val="00372EA0"/>
    <w:rsid w:val="00373AE5"/>
    <w:rsid w:val="00373FA5"/>
    <w:rsid w:val="00376825"/>
    <w:rsid w:val="003770D6"/>
    <w:rsid w:val="003773DE"/>
    <w:rsid w:val="003817DC"/>
    <w:rsid w:val="0038195B"/>
    <w:rsid w:val="003821FC"/>
    <w:rsid w:val="003841EE"/>
    <w:rsid w:val="00384AC6"/>
    <w:rsid w:val="00385A01"/>
    <w:rsid w:val="003864A8"/>
    <w:rsid w:val="003868E9"/>
    <w:rsid w:val="00386D4B"/>
    <w:rsid w:val="00386D99"/>
    <w:rsid w:val="00387E4F"/>
    <w:rsid w:val="003908D5"/>
    <w:rsid w:val="003921C5"/>
    <w:rsid w:val="003939E3"/>
    <w:rsid w:val="003966FB"/>
    <w:rsid w:val="00396F03"/>
    <w:rsid w:val="00397E8C"/>
    <w:rsid w:val="003A0DDD"/>
    <w:rsid w:val="003A1824"/>
    <w:rsid w:val="003A3FAA"/>
    <w:rsid w:val="003A41A7"/>
    <w:rsid w:val="003A515D"/>
    <w:rsid w:val="003A5687"/>
    <w:rsid w:val="003A70B0"/>
    <w:rsid w:val="003A74FE"/>
    <w:rsid w:val="003B0261"/>
    <w:rsid w:val="003B0FAA"/>
    <w:rsid w:val="003B2527"/>
    <w:rsid w:val="003B25B6"/>
    <w:rsid w:val="003B27A8"/>
    <w:rsid w:val="003B33A4"/>
    <w:rsid w:val="003B3C32"/>
    <w:rsid w:val="003B3F12"/>
    <w:rsid w:val="003B43D6"/>
    <w:rsid w:val="003B4A9D"/>
    <w:rsid w:val="003B7969"/>
    <w:rsid w:val="003C145D"/>
    <w:rsid w:val="003C4BF4"/>
    <w:rsid w:val="003D0F92"/>
    <w:rsid w:val="003D0FBB"/>
    <w:rsid w:val="003D2A89"/>
    <w:rsid w:val="003D3B4A"/>
    <w:rsid w:val="003D42DA"/>
    <w:rsid w:val="003D56AD"/>
    <w:rsid w:val="003D5F4A"/>
    <w:rsid w:val="003E01F9"/>
    <w:rsid w:val="003E20D6"/>
    <w:rsid w:val="003E2205"/>
    <w:rsid w:val="003E2477"/>
    <w:rsid w:val="003E2F3D"/>
    <w:rsid w:val="003E32FB"/>
    <w:rsid w:val="003E44A2"/>
    <w:rsid w:val="003E5E9F"/>
    <w:rsid w:val="003E5F0E"/>
    <w:rsid w:val="003E63B2"/>
    <w:rsid w:val="003E7259"/>
    <w:rsid w:val="003E7A08"/>
    <w:rsid w:val="003F180B"/>
    <w:rsid w:val="003F2A26"/>
    <w:rsid w:val="003F2AC0"/>
    <w:rsid w:val="003F349C"/>
    <w:rsid w:val="003F4020"/>
    <w:rsid w:val="003F5513"/>
    <w:rsid w:val="004002B1"/>
    <w:rsid w:val="00401D32"/>
    <w:rsid w:val="00401F1C"/>
    <w:rsid w:val="00403499"/>
    <w:rsid w:val="004037E9"/>
    <w:rsid w:val="00403DBB"/>
    <w:rsid w:val="00407C7A"/>
    <w:rsid w:val="00411CA8"/>
    <w:rsid w:val="004122DA"/>
    <w:rsid w:val="00413B11"/>
    <w:rsid w:val="00414C4D"/>
    <w:rsid w:val="004154C8"/>
    <w:rsid w:val="0041754E"/>
    <w:rsid w:val="00420B19"/>
    <w:rsid w:val="00421468"/>
    <w:rsid w:val="004215F1"/>
    <w:rsid w:val="00421998"/>
    <w:rsid w:val="00421C5E"/>
    <w:rsid w:val="00421CAD"/>
    <w:rsid w:val="00421EDF"/>
    <w:rsid w:val="00424EA4"/>
    <w:rsid w:val="00426ED2"/>
    <w:rsid w:val="0043331F"/>
    <w:rsid w:val="0043341D"/>
    <w:rsid w:val="00435644"/>
    <w:rsid w:val="004361CD"/>
    <w:rsid w:val="004375C1"/>
    <w:rsid w:val="00441B64"/>
    <w:rsid w:val="0044227C"/>
    <w:rsid w:val="0044279B"/>
    <w:rsid w:val="00442D81"/>
    <w:rsid w:val="004433F2"/>
    <w:rsid w:val="00444321"/>
    <w:rsid w:val="00444647"/>
    <w:rsid w:val="004463DC"/>
    <w:rsid w:val="00446D2A"/>
    <w:rsid w:val="00446F22"/>
    <w:rsid w:val="004476FB"/>
    <w:rsid w:val="00447D5B"/>
    <w:rsid w:val="004520CF"/>
    <w:rsid w:val="00454622"/>
    <w:rsid w:val="0045496A"/>
    <w:rsid w:val="00455258"/>
    <w:rsid w:val="004569EC"/>
    <w:rsid w:val="00457035"/>
    <w:rsid w:val="00457118"/>
    <w:rsid w:val="00460E08"/>
    <w:rsid w:val="00461F67"/>
    <w:rsid w:val="00462EDB"/>
    <w:rsid w:val="004635A4"/>
    <w:rsid w:val="004648B8"/>
    <w:rsid w:val="00466039"/>
    <w:rsid w:val="004671A9"/>
    <w:rsid w:val="004713D9"/>
    <w:rsid w:val="00472A63"/>
    <w:rsid w:val="00473A25"/>
    <w:rsid w:val="00474837"/>
    <w:rsid w:val="00477635"/>
    <w:rsid w:val="004776FE"/>
    <w:rsid w:val="00481F60"/>
    <w:rsid w:val="00486A73"/>
    <w:rsid w:val="00486BCF"/>
    <w:rsid w:val="004871D2"/>
    <w:rsid w:val="00490842"/>
    <w:rsid w:val="00490E9A"/>
    <w:rsid w:val="0049316B"/>
    <w:rsid w:val="00493B32"/>
    <w:rsid w:val="004A34CF"/>
    <w:rsid w:val="004A4CF6"/>
    <w:rsid w:val="004A4EC6"/>
    <w:rsid w:val="004A5EF0"/>
    <w:rsid w:val="004A64B2"/>
    <w:rsid w:val="004B0B1E"/>
    <w:rsid w:val="004B0DB6"/>
    <w:rsid w:val="004B16E2"/>
    <w:rsid w:val="004B261C"/>
    <w:rsid w:val="004B2CD8"/>
    <w:rsid w:val="004B30CC"/>
    <w:rsid w:val="004B334E"/>
    <w:rsid w:val="004B340B"/>
    <w:rsid w:val="004B691D"/>
    <w:rsid w:val="004B6AFB"/>
    <w:rsid w:val="004C01E4"/>
    <w:rsid w:val="004C03D8"/>
    <w:rsid w:val="004C2206"/>
    <w:rsid w:val="004C3E06"/>
    <w:rsid w:val="004C4168"/>
    <w:rsid w:val="004C4213"/>
    <w:rsid w:val="004C4E62"/>
    <w:rsid w:val="004C73F6"/>
    <w:rsid w:val="004D001B"/>
    <w:rsid w:val="004D0212"/>
    <w:rsid w:val="004D1E1B"/>
    <w:rsid w:val="004D2C5F"/>
    <w:rsid w:val="004D3600"/>
    <w:rsid w:val="004D3C12"/>
    <w:rsid w:val="004D3D42"/>
    <w:rsid w:val="004D480F"/>
    <w:rsid w:val="004D5A05"/>
    <w:rsid w:val="004D6CC8"/>
    <w:rsid w:val="004E0862"/>
    <w:rsid w:val="004E26BB"/>
    <w:rsid w:val="004E43CF"/>
    <w:rsid w:val="004E4F42"/>
    <w:rsid w:val="004E583D"/>
    <w:rsid w:val="004E790B"/>
    <w:rsid w:val="004F0292"/>
    <w:rsid w:val="004F0796"/>
    <w:rsid w:val="004F35C4"/>
    <w:rsid w:val="004F4241"/>
    <w:rsid w:val="004F68E8"/>
    <w:rsid w:val="004F6E7A"/>
    <w:rsid w:val="0050087B"/>
    <w:rsid w:val="00502219"/>
    <w:rsid w:val="00502EA9"/>
    <w:rsid w:val="00503A30"/>
    <w:rsid w:val="005049C3"/>
    <w:rsid w:val="005050E5"/>
    <w:rsid w:val="005064D2"/>
    <w:rsid w:val="005064FA"/>
    <w:rsid w:val="00511A8D"/>
    <w:rsid w:val="005153B6"/>
    <w:rsid w:val="0051685C"/>
    <w:rsid w:val="00516C44"/>
    <w:rsid w:val="00517289"/>
    <w:rsid w:val="00517DC0"/>
    <w:rsid w:val="00517E49"/>
    <w:rsid w:val="00520B70"/>
    <w:rsid w:val="00520E67"/>
    <w:rsid w:val="00520F0F"/>
    <w:rsid w:val="005224FA"/>
    <w:rsid w:val="00522B13"/>
    <w:rsid w:val="00523ABB"/>
    <w:rsid w:val="005261BE"/>
    <w:rsid w:val="005273A5"/>
    <w:rsid w:val="00527AEF"/>
    <w:rsid w:val="00527E14"/>
    <w:rsid w:val="00530AF2"/>
    <w:rsid w:val="00530E01"/>
    <w:rsid w:val="0053368D"/>
    <w:rsid w:val="00536E37"/>
    <w:rsid w:val="00540637"/>
    <w:rsid w:val="0054616B"/>
    <w:rsid w:val="0054619B"/>
    <w:rsid w:val="00546941"/>
    <w:rsid w:val="00546D4B"/>
    <w:rsid w:val="00547A3D"/>
    <w:rsid w:val="00550E94"/>
    <w:rsid w:val="0055157B"/>
    <w:rsid w:val="005524A5"/>
    <w:rsid w:val="00553452"/>
    <w:rsid w:val="00553DF3"/>
    <w:rsid w:val="00555335"/>
    <w:rsid w:val="00561600"/>
    <w:rsid w:val="0056284D"/>
    <w:rsid w:val="0056293E"/>
    <w:rsid w:val="00562C10"/>
    <w:rsid w:val="005633A2"/>
    <w:rsid w:val="0056369F"/>
    <w:rsid w:val="00563EF3"/>
    <w:rsid w:val="0056512E"/>
    <w:rsid w:val="005657D4"/>
    <w:rsid w:val="00565845"/>
    <w:rsid w:val="00565CFC"/>
    <w:rsid w:val="00565FAB"/>
    <w:rsid w:val="005669C2"/>
    <w:rsid w:val="005676C6"/>
    <w:rsid w:val="00570290"/>
    <w:rsid w:val="00572079"/>
    <w:rsid w:val="00572A33"/>
    <w:rsid w:val="00572ADB"/>
    <w:rsid w:val="005771F4"/>
    <w:rsid w:val="0058084C"/>
    <w:rsid w:val="00582EC7"/>
    <w:rsid w:val="005840DD"/>
    <w:rsid w:val="0058545E"/>
    <w:rsid w:val="00586447"/>
    <w:rsid w:val="00586DF6"/>
    <w:rsid w:val="005872EF"/>
    <w:rsid w:val="005877D1"/>
    <w:rsid w:val="00587FE1"/>
    <w:rsid w:val="00591209"/>
    <w:rsid w:val="00592313"/>
    <w:rsid w:val="0059489D"/>
    <w:rsid w:val="00594967"/>
    <w:rsid w:val="0059545D"/>
    <w:rsid w:val="0059727D"/>
    <w:rsid w:val="00597E76"/>
    <w:rsid w:val="005A044F"/>
    <w:rsid w:val="005A09E8"/>
    <w:rsid w:val="005A2079"/>
    <w:rsid w:val="005A3B6A"/>
    <w:rsid w:val="005A4FAF"/>
    <w:rsid w:val="005A7355"/>
    <w:rsid w:val="005B03FC"/>
    <w:rsid w:val="005B0A90"/>
    <w:rsid w:val="005B233C"/>
    <w:rsid w:val="005B38FC"/>
    <w:rsid w:val="005B5089"/>
    <w:rsid w:val="005B5F00"/>
    <w:rsid w:val="005B73D2"/>
    <w:rsid w:val="005B7650"/>
    <w:rsid w:val="005B7F7E"/>
    <w:rsid w:val="005C0635"/>
    <w:rsid w:val="005C2C08"/>
    <w:rsid w:val="005C3074"/>
    <w:rsid w:val="005C3583"/>
    <w:rsid w:val="005C55AF"/>
    <w:rsid w:val="005C68B2"/>
    <w:rsid w:val="005C7459"/>
    <w:rsid w:val="005C7817"/>
    <w:rsid w:val="005D015D"/>
    <w:rsid w:val="005D2E6C"/>
    <w:rsid w:val="005D324E"/>
    <w:rsid w:val="005D563F"/>
    <w:rsid w:val="005D612D"/>
    <w:rsid w:val="005E2327"/>
    <w:rsid w:val="005E41D0"/>
    <w:rsid w:val="005E61EC"/>
    <w:rsid w:val="005E620E"/>
    <w:rsid w:val="005F0F86"/>
    <w:rsid w:val="005F32FC"/>
    <w:rsid w:val="005F7081"/>
    <w:rsid w:val="00602699"/>
    <w:rsid w:val="006042C0"/>
    <w:rsid w:val="006043B6"/>
    <w:rsid w:val="00604C53"/>
    <w:rsid w:val="006062F2"/>
    <w:rsid w:val="00606A2F"/>
    <w:rsid w:val="00606AEC"/>
    <w:rsid w:val="00607F26"/>
    <w:rsid w:val="0061061A"/>
    <w:rsid w:val="0061144C"/>
    <w:rsid w:val="00611D2C"/>
    <w:rsid w:val="00611DE2"/>
    <w:rsid w:val="00612297"/>
    <w:rsid w:val="006170E9"/>
    <w:rsid w:val="00617DC4"/>
    <w:rsid w:val="00621E22"/>
    <w:rsid w:val="00621EAE"/>
    <w:rsid w:val="00623C8B"/>
    <w:rsid w:val="006246B8"/>
    <w:rsid w:val="00624BE4"/>
    <w:rsid w:val="006265FC"/>
    <w:rsid w:val="00626CD7"/>
    <w:rsid w:val="00626F75"/>
    <w:rsid w:val="006274DC"/>
    <w:rsid w:val="00630221"/>
    <w:rsid w:val="00630860"/>
    <w:rsid w:val="006333FF"/>
    <w:rsid w:val="00634B7E"/>
    <w:rsid w:val="00634CAA"/>
    <w:rsid w:val="00635D66"/>
    <w:rsid w:val="00636A2B"/>
    <w:rsid w:val="006371C0"/>
    <w:rsid w:val="00637991"/>
    <w:rsid w:val="00637CDC"/>
    <w:rsid w:val="00637E05"/>
    <w:rsid w:val="00641FC7"/>
    <w:rsid w:val="006431BA"/>
    <w:rsid w:val="00643677"/>
    <w:rsid w:val="00643C76"/>
    <w:rsid w:val="00644C74"/>
    <w:rsid w:val="0064576C"/>
    <w:rsid w:val="00645D16"/>
    <w:rsid w:val="00645E13"/>
    <w:rsid w:val="00646768"/>
    <w:rsid w:val="00646C21"/>
    <w:rsid w:val="0064740E"/>
    <w:rsid w:val="006523B1"/>
    <w:rsid w:val="00655371"/>
    <w:rsid w:val="00655B5E"/>
    <w:rsid w:val="006563BA"/>
    <w:rsid w:val="00657BAD"/>
    <w:rsid w:val="00660637"/>
    <w:rsid w:val="00661A7A"/>
    <w:rsid w:val="00661BE4"/>
    <w:rsid w:val="006643F1"/>
    <w:rsid w:val="00664A4A"/>
    <w:rsid w:val="00664DD3"/>
    <w:rsid w:val="00666319"/>
    <w:rsid w:val="006669B0"/>
    <w:rsid w:val="00667644"/>
    <w:rsid w:val="0066772C"/>
    <w:rsid w:val="00670060"/>
    <w:rsid w:val="00671E14"/>
    <w:rsid w:val="00674575"/>
    <w:rsid w:val="006751E8"/>
    <w:rsid w:val="006755B9"/>
    <w:rsid w:val="00675631"/>
    <w:rsid w:val="00677418"/>
    <w:rsid w:val="00677840"/>
    <w:rsid w:val="00677A62"/>
    <w:rsid w:val="00677AAE"/>
    <w:rsid w:val="00677EE9"/>
    <w:rsid w:val="006800B5"/>
    <w:rsid w:val="006811AE"/>
    <w:rsid w:val="006817D9"/>
    <w:rsid w:val="006845DD"/>
    <w:rsid w:val="00686026"/>
    <w:rsid w:val="006864BC"/>
    <w:rsid w:val="00686E59"/>
    <w:rsid w:val="0069028D"/>
    <w:rsid w:val="00691066"/>
    <w:rsid w:val="00691299"/>
    <w:rsid w:val="00691838"/>
    <w:rsid w:val="00691880"/>
    <w:rsid w:val="00693335"/>
    <w:rsid w:val="0069456A"/>
    <w:rsid w:val="00695043"/>
    <w:rsid w:val="006977EB"/>
    <w:rsid w:val="006A0589"/>
    <w:rsid w:val="006A09D6"/>
    <w:rsid w:val="006A13B2"/>
    <w:rsid w:val="006A359C"/>
    <w:rsid w:val="006A35A6"/>
    <w:rsid w:val="006A3BAA"/>
    <w:rsid w:val="006A4CA0"/>
    <w:rsid w:val="006A5D4C"/>
    <w:rsid w:val="006A6A38"/>
    <w:rsid w:val="006A7630"/>
    <w:rsid w:val="006B020B"/>
    <w:rsid w:val="006B2329"/>
    <w:rsid w:val="006B2CD3"/>
    <w:rsid w:val="006B4525"/>
    <w:rsid w:val="006B57C9"/>
    <w:rsid w:val="006B7A20"/>
    <w:rsid w:val="006C101A"/>
    <w:rsid w:val="006C1E63"/>
    <w:rsid w:val="006C25B3"/>
    <w:rsid w:val="006C27F1"/>
    <w:rsid w:val="006C2CE3"/>
    <w:rsid w:val="006C2DAB"/>
    <w:rsid w:val="006C4B79"/>
    <w:rsid w:val="006C5A24"/>
    <w:rsid w:val="006C6120"/>
    <w:rsid w:val="006D0225"/>
    <w:rsid w:val="006D19F1"/>
    <w:rsid w:val="006D272D"/>
    <w:rsid w:val="006D45AE"/>
    <w:rsid w:val="006D7685"/>
    <w:rsid w:val="006D791A"/>
    <w:rsid w:val="006E0B10"/>
    <w:rsid w:val="006E0E49"/>
    <w:rsid w:val="006E241F"/>
    <w:rsid w:val="006E29FC"/>
    <w:rsid w:val="006E3219"/>
    <w:rsid w:val="006E365A"/>
    <w:rsid w:val="006E457F"/>
    <w:rsid w:val="006E46C8"/>
    <w:rsid w:val="006E5A35"/>
    <w:rsid w:val="006E645A"/>
    <w:rsid w:val="006F01DC"/>
    <w:rsid w:val="006F0314"/>
    <w:rsid w:val="006F45EB"/>
    <w:rsid w:val="006F607F"/>
    <w:rsid w:val="006F71B3"/>
    <w:rsid w:val="0070066C"/>
    <w:rsid w:val="00701C1F"/>
    <w:rsid w:val="007028A9"/>
    <w:rsid w:val="00705E64"/>
    <w:rsid w:val="00706061"/>
    <w:rsid w:val="0070625B"/>
    <w:rsid w:val="00706C2A"/>
    <w:rsid w:val="00707106"/>
    <w:rsid w:val="0071175B"/>
    <w:rsid w:val="00711AE0"/>
    <w:rsid w:val="00712F46"/>
    <w:rsid w:val="00714C41"/>
    <w:rsid w:val="007155C7"/>
    <w:rsid w:val="00715CD2"/>
    <w:rsid w:val="00716385"/>
    <w:rsid w:val="00716952"/>
    <w:rsid w:val="0071746C"/>
    <w:rsid w:val="00717BAE"/>
    <w:rsid w:val="00720B0A"/>
    <w:rsid w:val="00721346"/>
    <w:rsid w:val="00721C69"/>
    <w:rsid w:val="007235E8"/>
    <w:rsid w:val="007243BE"/>
    <w:rsid w:val="00724B0C"/>
    <w:rsid w:val="00726EE7"/>
    <w:rsid w:val="00727A62"/>
    <w:rsid w:val="00730C19"/>
    <w:rsid w:val="00730DA8"/>
    <w:rsid w:val="007312D0"/>
    <w:rsid w:val="00731954"/>
    <w:rsid w:val="0073473B"/>
    <w:rsid w:val="00734A0C"/>
    <w:rsid w:val="0073648A"/>
    <w:rsid w:val="00740706"/>
    <w:rsid w:val="00741087"/>
    <w:rsid w:val="00743BB9"/>
    <w:rsid w:val="007440AC"/>
    <w:rsid w:val="00744C93"/>
    <w:rsid w:val="0074501A"/>
    <w:rsid w:val="007478B2"/>
    <w:rsid w:val="007527C0"/>
    <w:rsid w:val="00753A2E"/>
    <w:rsid w:val="00753CB6"/>
    <w:rsid w:val="007566BD"/>
    <w:rsid w:val="007576E2"/>
    <w:rsid w:val="00760265"/>
    <w:rsid w:val="00763576"/>
    <w:rsid w:val="00764623"/>
    <w:rsid w:val="0076464A"/>
    <w:rsid w:val="00766A65"/>
    <w:rsid w:val="00766DDF"/>
    <w:rsid w:val="0076715A"/>
    <w:rsid w:val="00770B39"/>
    <w:rsid w:val="00771585"/>
    <w:rsid w:val="007728BE"/>
    <w:rsid w:val="007735E3"/>
    <w:rsid w:val="00774796"/>
    <w:rsid w:val="00775E56"/>
    <w:rsid w:val="00776273"/>
    <w:rsid w:val="007767D4"/>
    <w:rsid w:val="00777924"/>
    <w:rsid w:val="00782AF5"/>
    <w:rsid w:val="00783EED"/>
    <w:rsid w:val="007843CB"/>
    <w:rsid w:val="00790422"/>
    <w:rsid w:val="00791B65"/>
    <w:rsid w:val="007937F0"/>
    <w:rsid w:val="00794E2A"/>
    <w:rsid w:val="00795D10"/>
    <w:rsid w:val="00795D8B"/>
    <w:rsid w:val="007A114D"/>
    <w:rsid w:val="007A170C"/>
    <w:rsid w:val="007A1DF4"/>
    <w:rsid w:val="007A303A"/>
    <w:rsid w:val="007A3220"/>
    <w:rsid w:val="007A41AB"/>
    <w:rsid w:val="007A4A37"/>
    <w:rsid w:val="007A623C"/>
    <w:rsid w:val="007A6CA9"/>
    <w:rsid w:val="007A6CAC"/>
    <w:rsid w:val="007A6DE0"/>
    <w:rsid w:val="007B0270"/>
    <w:rsid w:val="007B4542"/>
    <w:rsid w:val="007B4D52"/>
    <w:rsid w:val="007B5403"/>
    <w:rsid w:val="007B5E7D"/>
    <w:rsid w:val="007B6AD3"/>
    <w:rsid w:val="007B71F7"/>
    <w:rsid w:val="007C11AC"/>
    <w:rsid w:val="007C1B53"/>
    <w:rsid w:val="007C388A"/>
    <w:rsid w:val="007C3A70"/>
    <w:rsid w:val="007C4BD9"/>
    <w:rsid w:val="007C6ADD"/>
    <w:rsid w:val="007D201A"/>
    <w:rsid w:val="007D3246"/>
    <w:rsid w:val="007D4943"/>
    <w:rsid w:val="007D5E33"/>
    <w:rsid w:val="007D6565"/>
    <w:rsid w:val="007D73A2"/>
    <w:rsid w:val="007D7B0F"/>
    <w:rsid w:val="007D7BFE"/>
    <w:rsid w:val="007E06BD"/>
    <w:rsid w:val="007E0AF6"/>
    <w:rsid w:val="007E1B5D"/>
    <w:rsid w:val="007E725A"/>
    <w:rsid w:val="007E73D1"/>
    <w:rsid w:val="007F151F"/>
    <w:rsid w:val="007F37FF"/>
    <w:rsid w:val="007F5AF4"/>
    <w:rsid w:val="00801793"/>
    <w:rsid w:val="00801FBD"/>
    <w:rsid w:val="00802195"/>
    <w:rsid w:val="008028E3"/>
    <w:rsid w:val="00802BFD"/>
    <w:rsid w:val="00804380"/>
    <w:rsid w:val="00804ABC"/>
    <w:rsid w:val="008052F8"/>
    <w:rsid w:val="00806D26"/>
    <w:rsid w:val="008112CD"/>
    <w:rsid w:val="00814180"/>
    <w:rsid w:val="008206EC"/>
    <w:rsid w:val="00821C18"/>
    <w:rsid w:val="00821F1C"/>
    <w:rsid w:val="00822A0E"/>
    <w:rsid w:val="00822F5E"/>
    <w:rsid w:val="0082454A"/>
    <w:rsid w:val="0082559C"/>
    <w:rsid w:val="008265BE"/>
    <w:rsid w:val="00830151"/>
    <w:rsid w:val="0083040D"/>
    <w:rsid w:val="008316FE"/>
    <w:rsid w:val="00832F19"/>
    <w:rsid w:val="00834483"/>
    <w:rsid w:val="008362F0"/>
    <w:rsid w:val="00840480"/>
    <w:rsid w:val="00840CC7"/>
    <w:rsid w:val="008411BE"/>
    <w:rsid w:val="008421D1"/>
    <w:rsid w:val="00843050"/>
    <w:rsid w:val="00844E8B"/>
    <w:rsid w:val="008455E8"/>
    <w:rsid w:val="008456C1"/>
    <w:rsid w:val="00845FB9"/>
    <w:rsid w:val="008460A8"/>
    <w:rsid w:val="00847F59"/>
    <w:rsid w:val="0085210C"/>
    <w:rsid w:val="00853230"/>
    <w:rsid w:val="00853ABF"/>
    <w:rsid w:val="00853F3D"/>
    <w:rsid w:val="00857BD8"/>
    <w:rsid w:val="008605F2"/>
    <w:rsid w:val="008616E4"/>
    <w:rsid w:val="00863F25"/>
    <w:rsid w:val="00863FAE"/>
    <w:rsid w:val="008645CE"/>
    <w:rsid w:val="00865FED"/>
    <w:rsid w:val="0086750F"/>
    <w:rsid w:val="0087018F"/>
    <w:rsid w:val="00870B49"/>
    <w:rsid w:val="00874026"/>
    <w:rsid w:val="00874911"/>
    <w:rsid w:val="008759B3"/>
    <w:rsid w:val="008766DC"/>
    <w:rsid w:val="00876AE6"/>
    <w:rsid w:val="00884DA6"/>
    <w:rsid w:val="0088706D"/>
    <w:rsid w:val="008878E2"/>
    <w:rsid w:val="00890E05"/>
    <w:rsid w:val="00891364"/>
    <w:rsid w:val="008936A7"/>
    <w:rsid w:val="0089469E"/>
    <w:rsid w:val="00894BCD"/>
    <w:rsid w:val="00895501"/>
    <w:rsid w:val="008955C3"/>
    <w:rsid w:val="00895E88"/>
    <w:rsid w:val="00895F8B"/>
    <w:rsid w:val="00896C15"/>
    <w:rsid w:val="008972FF"/>
    <w:rsid w:val="008A2DF6"/>
    <w:rsid w:val="008A67CA"/>
    <w:rsid w:val="008A70DF"/>
    <w:rsid w:val="008B0ABF"/>
    <w:rsid w:val="008B2120"/>
    <w:rsid w:val="008B29F9"/>
    <w:rsid w:val="008B2AAF"/>
    <w:rsid w:val="008B2C37"/>
    <w:rsid w:val="008B2D61"/>
    <w:rsid w:val="008B4238"/>
    <w:rsid w:val="008B5293"/>
    <w:rsid w:val="008B5AA2"/>
    <w:rsid w:val="008C2441"/>
    <w:rsid w:val="008C5D6E"/>
    <w:rsid w:val="008C62B0"/>
    <w:rsid w:val="008C6C40"/>
    <w:rsid w:val="008D0549"/>
    <w:rsid w:val="008D3691"/>
    <w:rsid w:val="008D3FF7"/>
    <w:rsid w:val="008D44E8"/>
    <w:rsid w:val="008D466F"/>
    <w:rsid w:val="008D4A6D"/>
    <w:rsid w:val="008E1EB5"/>
    <w:rsid w:val="008E21A3"/>
    <w:rsid w:val="008E2A70"/>
    <w:rsid w:val="008E329A"/>
    <w:rsid w:val="008E671B"/>
    <w:rsid w:val="008E701C"/>
    <w:rsid w:val="008E738F"/>
    <w:rsid w:val="008E7F15"/>
    <w:rsid w:val="008F030D"/>
    <w:rsid w:val="008F0333"/>
    <w:rsid w:val="008F0B72"/>
    <w:rsid w:val="008F2465"/>
    <w:rsid w:val="008F3F20"/>
    <w:rsid w:val="008F402F"/>
    <w:rsid w:val="008F4195"/>
    <w:rsid w:val="008F45C9"/>
    <w:rsid w:val="008F56F7"/>
    <w:rsid w:val="008F66EE"/>
    <w:rsid w:val="008F6734"/>
    <w:rsid w:val="008F794E"/>
    <w:rsid w:val="008F7C1D"/>
    <w:rsid w:val="00900470"/>
    <w:rsid w:val="00900AD4"/>
    <w:rsid w:val="009017D1"/>
    <w:rsid w:val="0090272D"/>
    <w:rsid w:val="009034F5"/>
    <w:rsid w:val="00903B44"/>
    <w:rsid w:val="00903FBA"/>
    <w:rsid w:val="0090492A"/>
    <w:rsid w:val="009049E1"/>
    <w:rsid w:val="00904D8F"/>
    <w:rsid w:val="00905BA6"/>
    <w:rsid w:val="0090771A"/>
    <w:rsid w:val="00907962"/>
    <w:rsid w:val="00912146"/>
    <w:rsid w:val="0091659C"/>
    <w:rsid w:val="00916CAC"/>
    <w:rsid w:val="00917E3A"/>
    <w:rsid w:val="00920B6E"/>
    <w:rsid w:val="0092131B"/>
    <w:rsid w:val="0092219B"/>
    <w:rsid w:val="009221AC"/>
    <w:rsid w:val="00922282"/>
    <w:rsid w:val="00922A22"/>
    <w:rsid w:val="00922DAD"/>
    <w:rsid w:val="00922DE4"/>
    <w:rsid w:val="009231EF"/>
    <w:rsid w:val="00925687"/>
    <w:rsid w:val="009265B3"/>
    <w:rsid w:val="00926DCF"/>
    <w:rsid w:val="00930C4D"/>
    <w:rsid w:val="0093175D"/>
    <w:rsid w:val="00932866"/>
    <w:rsid w:val="00932EE8"/>
    <w:rsid w:val="00933B14"/>
    <w:rsid w:val="00933DD4"/>
    <w:rsid w:val="0093704A"/>
    <w:rsid w:val="00941884"/>
    <w:rsid w:val="009421C1"/>
    <w:rsid w:val="0094225B"/>
    <w:rsid w:val="009436FE"/>
    <w:rsid w:val="009451D2"/>
    <w:rsid w:val="00945A63"/>
    <w:rsid w:val="00946EDC"/>
    <w:rsid w:val="00947A2D"/>
    <w:rsid w:val="00950079"/>
    <w:rsid w:val="00952D9E"/>
    <w:rsid w:val="00953F32"/>
    <w:rsid w:val="009542BF"/>
    <w:rsid w:val="0095608D"/>
    <w:rsid w:val="00956D8E"/>
    <w:rsid w:val="009575DC"/>
    <w:rsid w:val="00961A9C"/>
    <w:rsid w:val="00963225"/>
    <w:rsid w:val="00963393"/>
    <w:rsid w:val="00963AB0"/>
    <w:rsid w:val="00966495"/>
    <w:rsid w:val="00967946"/>
    <w:rsid w:val="00970561"/>
    <w:rsid w:val="0097070C"/>
    <w:rsid w:val="00970A97"/>
    <w:rsid w:val="00970E2C"/>
    <w:rsid w:val="00971EBF"/>
    <w:rsid w:val="00972A90"/>
    <w:rsid w:val="009736E0"/>
    <w:rsid w:val="009749F6"/>
    <w:rsid w:val="00974F3A"/>
    <w:rsid w:val="009754A9"/>
    <w:rsid w:val="00975FCA"/>
    <w:rsid w:val="00976151"/>
    <w:rsid w:val="009854A6"/>
    <w:rsid w:val="00985F18"/>
    <w:rsid w:val="00985F3C"/>
    <w:rsid w:val="00987C8C"/>
    <w:rsid w:val="0099069C"/>
    <w:rsid w:val="00990B43"/>
    <w:rsid w:val="00991F4B"/>
    <w:rsid w:val="00994380"/>
    <w:rsid w:val="00994C9B"/>
    <w:rsid w:val="00995615"/>
    <w:rsid w:val="00995B7A"/>
    <w:rsid w:val="00995F71"/>
    <w:rsid w:val="009A0300"/>
    <w:rsid w:val="009A050E"/>
    <w:rsid w:val="009A068C"/>
    <w:rsid w:val="009A139A"/>
    <w:rsid w:val="009A14B3"/>
    <w:rsid w:val="009A2009"/>
    <w:rsid w:val="009A3513"/>
    <w:rsid w:val="009A472E"/>
    <w:rsid w:val="009A5DD9"/>
    <w:rsid w:val="009B047E"/>
    <w:rsid w:val="009B2647"/>
    <w:rsid w:val="009B28F9"/>
    <w:rsid w:val="009B292D"/>
    <w:rsid w:val="009B377E"/>
    <w:rsid w:val="009B445C"/>
    <w:rsid w:val="009B459A"/>
    <w:rsid w:val="009B4CF9"/>
    <w:rsid w:val="009B4DBB"/>
    <w:rsid w:val="009B4E37"/>
    <w:rsid w:val="009B4ED1"/>
    <w:rsid w:val="009B529E"/>
    <w:rsid w:val="009B7859"/>
    <w:rsid w:val="009B7A08"/>
    <w:rsid w:val="009C06E5"/>
    <w:rsid w:val="009C11E5"/>
    <w:rsid w:val="009C188D"/>
    <w:rsid w:val="009C3364"/>
    <w:rsid w:val="009C55C3"/>
    <w:rsid w:val="009C5A9F"/>
    <w:rsid w:val="009C66AE"/>
    <w:rsid w:val="009D15CA"/>
    <w:rsid w:val="009D262A"/>
    <w:rsid w:val="009D3DD7"/>
    <w:rsid w:val="009D5279"/>
    <w:rsid w:val="009E114E"/>
    <w:rsid w:val="009E180F"/>
    <w:rsid w:val="009E3BA0"/>
    <w:rsid w:val="009E4ADC"/>
    <w:rsid w:val="009E56DA"/>
    <w:rsid w:val="009E5958"/>
    <w:rsid w:val="009E6349"/>
    <w:rsid w:val="009E6579"/>
    <w:rsid w:val="009F0700"/>
    <w:rsid w:val="009F0C66"/>
    <w:rsid w:val="009F1126"/>
    <w:rsid w:val="009F19F1"/>
    <w:rsid w:val="009F22FA"/>
    <w:rsid w:val="009F656D"/>
    <w:rsid w:val="009F67AA"/>
    <w:rsid w:val="009F785F"/>
    <w:rsid w:val="009F7E6B"/>
    <w:rsid w:val="009F7EB5"/>
    <w:rsid w:val="00A017A1"/>
    <w:rsid w:val="00A01F91"/>
    <w:rsid w:val="00A020AF"/>
    <w:rsid w:val="00A038EE"/>
    <w:rsid w:val="00A04C7E"/>
    <w:rsid w:val="00A06AA5"/>
    <w:rsid w:val="00A07B03"/>
    <w:rsid w:val="00A122CB"/>
    <w:rsid w:val="00A1266C"/>
    <w:rsid w:val="00A13332"/>
    <w:rsid w:val="00A134DE"/>
    <w:rsid w:val="00A13AF5"/>
    <w:rsid w:val="00A16E5F"/>
    <w:rsid w:val="00A17FEB"/>
    <w:rsid w:val="00A21B1B"/>
    <w:rsid w:val="00A21CCF"/>
    <w:rsid w:val="00A22A25"/>
    <w:rsid w:val="00A22E67"/>
    <w:rsid w:val="00A232A8"/>
    <w:rsid w:val="00A235AF"/>
    <w:rsid w:val="00A237E3"/>
    <w:rsid w:val="00A2591E"/>
    <w:rsid w:val="00A26528"/>
    <w:rsid w:val="00A26540"/>
    <w:rsid w:val="00A30CC7"/>
    <w:rsid w:val="00A3121C"/>
    <w:rsid w:val="00A3557D"/>
    <w:rsid w:val="00A36641"/>
    <w:rsid w:val="00A367FE"/>
    <w:rsid w:val="00A36BBE"/>
    <w:rsid w:val="00A37E24"/>
    <w:rsid w:val="00A400C8"/>
    <w:rsid w:val="00A40984"/>
    <w:rsid w:val="00A40DA8"/>
    <w:rsid w:val="00A4216E"/>
    <w:rsid w:val="00A4293F"/>
    <w:rsid w:val="00A443EF"/>
    <w:rsid w:val="00A44948"/>
    <w:rsid w:val="00A449A6"/>
    <w:rsid w:val="00A47F0E"/>
    <w:rsid w:val="00A51916"/>
    <w:rsid w:val="00A51C82"/>
    <w:rsid w:val="00A53DDD"/>
    <w:rsid w:val="00A54280"/>
    <w:rsid w:val="00A54850"/>
    <w:rsid w:val="00A556EA"/>
    <w:rsid w:val="00A563BA"/>
    <w:rsid w:val="00A56D62"/>
    <w:rsid w:val="00A57F69"/>
    <w:rsid w:val="00A60228"/>
    <w:rsid w:val="00A610F9"/>
    <w:rsid w:val="00A66C1E"/>
    <w:rsid w:val="00A66E18"/>
    <w:rsid w:val="00A67C26"/>
    <w:rsid w:val="00A70D4F"/>
    <w:rsid w:val="00A71BB8"/>
    <w:rsid w:val="00A71F57"/>
    <w:rsid w:val="00A7224E"/>
    <w:rsid w:val="00A74924"/>
    <w:rsid w:val="00A7593A"/>
    <w:rsid w:val="00A814AE"/>
    <w:rsid w:val="00A819A4"/>
    <w:rsid w:val="00A82FEB"/>
    <w:rsid w:val="00A838B2"/>
    <w:rsid w:val="00A839C6"/>
    <w:rsid w:val="00A8613C"/>
    <w:rsid w:val="00A8623E"/>
    <w:rsid w:val="00A863AC"/>
    <w:rsid w:val="00A863F7"/>
    <w:rsid w:val="00A8733F"/>
    <w:rsid w:val="00A87B50"/>
    <w:rsid w:val="00A87D0C"/>
    <w:rsid w:val="00A90EAA"/>
    <w:rsid w:val="00A938FC"/>
    <w:rsid w:val="00A955C7"/>
    <w:rsid w:val="00A955CE"/>
    <w:rsid w:val="00AA0327"/>
    <w:rsid w:val="00AA1628"/>
    <w:rsid w:val="00AA258A"/>
    <w:rsid w:val="00AA327E"/>
    <w:rsid w:val="00AA4362"/>
    <w:rsid w:val="00AA4E32"/>
    <w:rsid w:val="00AA5036"/>
    <w:rsid w:val="00AA51F2"/>
    <w:rsid w:val="00AA66B1"/>
    <w:rsid w:val="00AA69EE"/>
    <w:rsid w:val="00AA7F45"/>
    <w:rsid w:val="00AB02C8"/>
    <w:rsid w:val="00AB331B"/>
    <w:rsid w:val="00AB3960"/>
    <w:rsid w:val="00AB4096"/>
    <w:rsid w:val="00AB5EFD"/>
    <w:rsid w:val="00AB67F1"/>
    <w:rsid w:val="00AB6D35"/>
    <w:rsid w:val="00AC19B0"/>
    <w:rsid w:val="00AC23EF"/>
    <w:rsid w:val="00AC34B0"/>
    <w:rsid w:val="00AC396F"/>
    <w:rsid w:val="00AC4583"/>
    <w:rsid w:val="00AC49D8"/>
    <w:rsid w:val="00AC4F89"/>
    <w:rsid w:val="00AC5196"/>
    <w:rsid w:val="00AC6B5B"/>
    <w:rsid w:val="00AD05B7"/>
    <w:rsid w:val="00AD3111"/>
    <w:rsid w:val="00AD4C41"/>
    <w:rsid w:val="00AD5116"/>
    <w:rsid w:val="00AD5646"/>
    <w:rsid w:val="00AD6D04"/>
    <w:rsid w:val="00AD7B14"/>
    <w:rsid w:val="00AE086D"/>
    <w:rsid w:val="00AE1CE6"/>
    <w:rsid w:val="00AE22EE"/>
    <w:rsid w:val="00AE23EC"/>
    <w:rsid w:val="00AE2427"/>
    <w:rsid w:val="00AE5D7E"/>
    <w:rsid w:val="00AF0A58"/>
    <w:rsid w:val="00AF289D"/>
    <w:rsid w:val="00AF3977"/>
    <w:rsid w:val="00AF439E"/>
    <w:rsid w:val="00AF452A"/>
    <w:rsid w:val="00AF4A28"/>
    <w:rsid w:val="00AF6034"/>
    <w:rsid w:val="00AF6A08"/>
    <w:rsid w:val="00B01470"/>
    <w:rsid w:val="00B02045"/>
    <w:rsid w:val="00B0217A"/>
    <w:rsid w:val="00B027D9"/>
    <w:rsid w:val="00B039E9"/>
    <w:rsid w:val="00B043A7"/>
    <w:rsid w:val="00B067BA"/>
    <w:rsid w:val="00B07B43"/>
    <w:rsid w:val="00B07CD5"/>
    <w:rsid w:val="00B114DF"/>
    <w:rsid w:val="00B12B69"/>
    <w:rsid w:val="00B13DB3"/>
    <w:rsid w:val="00B20466"/>
    <w:rsid w:val="00B20C67"/>
    <w:rsid w:val="00B2185F"/>
    <w:rsid w:val="00B21B10"/>
    <w:rsid w:val="00B243E1"/>
    <w:rsid w:val="00B247B3"/>
    <w:rsid w:val="00B2552D"/>
    <w:rsid w:val="00B25EA8"/>
    <w:rsid w:val="00B25EC8"/>
    <w:rsid w:val="00B267EE"/>
    <w:rsid w:val="00B26B4B"/>
    <w:rsid w:val="00B30FFA"/>
    <w:rsid w:val="00B313F7"/>
    <w:rsid w:val="00B34CC7"/>
    <w:rsid w:val="00B351B7"/>
    <w:rsid w:val="00B35CDF"/>
    <w:rsid w:val="00B366B4"/>
    <w:rsid w:val="00B40F11"/>
    <w:rsid w:val="00B411CF"/>
    <w:rsid w:val="00B4290A"/>
    <w:rsid w:val="00B42A6A"/>
    <w:rsid w:val="00B42C8E"/>
    <w:rsid w:val="00B4413A"/>
    <w:rsid w:val="00B44E32"/>
    <w:rsid w:val="00B455ED"/>
    <w:rsid w:val="00B462AC"/>
    <w:rsid w:val="00B51F41"/>
    <w:rsid w:val="00B5350C"/>
    <w:rsid w:val="00B53933"/>
    <w:rsid w:val="00B53DC6"/>
    <w:rsid w:val="00B548FD"/>
    <w:rsid w:val="00B56F09"/>
    <w:rsid w:val="00B575BC"/>
    <w:rsid w:val="00B57EA8"/>
    <w:rsid w:val="00B60168"/>
    <w:rsid w:val="00B61E7A"/>
    <w:rsid w:val="00B62BB4"/>
    <w:rsid w:val="00B63214"/>
    <w:rsid w:val="00B63464"/>
    <w:rsid w:val="00B63BBA"/>
    <w:rsid w:val="00B65071"/>
    <w:rsid w:val="00B670BB"/>
    <w:rsid w:val="00B674E9"/>
    <w:rsid w:val="00B701C8"/>
    <w:rsid w:val="00B727EC"/>
    <w:rsid w:val="00B72893"/>
    <w:rsid w:val="00B7381D"/>
    <w:rsid w:val="00B739DC"/>
    <w:rsid w:val="00B74F20"/>
    <w:rsid w:val="00B76B2D"/>
    <w:rsid w:val="00B827E6"/>
    <w:rsid w:val="00B83862"/>
    <w:rsid w:val="00B8520F"/>
    <w:rsid w:val="00B85929"/>
    <w:rsid w:val="00B85BBA"/>
    <w:rsid w:val="00B86054"/>
    <w:rsid w:val="00B86D6E"/>
    <w:rsid w:val="00B878AB"/>
    <w:rsid w:val="00B90030"/>
    <w:rsid w:val="00B90C95"/>
    <w:rsid w:val="00B90D24"/>
    <w:rsid w:val="00B91111"/>
    <w:rsid w:val="00B91FF9"/>
    <w:rsid w:val="00B94DB5"/>
    <w:rsid w:val="00B97632"/>
    <w:rsid w:val="00BA0844"/>
    <w:rsid w:val="00BA0BE3"/>
    <w:rsid w:val="00BA13DB"/>
    <w:rsid w:val="00BA49ED"/>
    <w:rsid w:val="00BA64CE"/>
    <w:rsid w:val="00BB2CB7"/>
    <w:rsid w:val="00BB2E4B"/>
    <w:rsid w:val="00BB47A7"/>
    <w:rsid w:val="00BB4AA1"/>
    <w:rsid w:val="00BB61D8"/>
    <w:rsid w:val="00BB6AF5"/>
    <w:rsid w:val="00BB74D4"/>
    <w:rsid w:val="00BC24FD"/>
    <w:rsid w:val="00BC3924"/>
    <w:rsid w:val="00BC40FF"/>
    <w:rsid w:val="00BC4C84"/>
    <w:rsid w:val="00BC51A5"/>
    <w:rsid w:val="00BC584B"/>
    <w:rsid w:val="00BC7744"/>
    <w:rsid w:val="00BC7FE9"/>
    <w:rsid w:val="00BD0001"/>
    <w:rsid w:val="00BD130F"/>
    <w:rsid w:val="00BD2EC2"/>
    <w:rsid w:val="00BD395D"/>
    <w:rsid w:val="00BD5BD4"/>
    <w:rsid w:val="00BD5C20"/>
    <w:rsid w:val="00BD743A"/>
    <w:rsid w:val="00BD7EE9"/>
    <w:rsid w:val="00BE0666"/>
    <w:rsid w:val="00BE1058"/>
    <w:rsid w:val="00BE17F6"/>
    <w:rsid w:val="00BE2016"/>
    <w:rsid w:val="00BE6B63"/>
    <w:rsid w:val="00BF0276"/>
    <w:rsid w:val="00BF0F99"/>
    <w:rsid w:val="00BF14D8"/>
    <w:rsid w:val="00BF1F51"/>
    <w:rsid w:val="00BF25E7"/>
    <w:rsid w:val="00BF2FE9"/>
    <w:rsid w:val="00BF3039"/>
    <w:rsid w:val="00BF3A1C"/>
    <w:rsid w:val="00BF5C5D"/>
    <w:rsid w:val="00BF5FB4"/>
    <w:rsid w:val="00BF7679"/>
    <w:rsid w:val="00C001C1"/>
    <w:rsid w:val="00C003EF"/>
    <w:rsid w:val="00C0093B"/>
    <w:rsid w:val="00C02F3F"/>
    <w:rsid w:val="00C040B1"/>
    <w:rsid w:val="00C04213"/>
    <w:rsid w:val="00C04D2C"/>
    <w:rsid w:val="00C0633D"/>
    <w:rsid w:val="00C06BD4"/>
    <w:rsid w:val="00C07C49"/>
    <w:rsid w:val="00C107E1"/>
    <w:rsid w:val="00C10891"/>
    <w:rsid w:val="00C1121B"/>
    <w:rsid w:val="00C12551"/>
    <w:rsid w:val="00C1432E"/>
    <w:rsid w:val="00C14B68"/>
    <w:rsid w:val="00C16BB9"/>
    <w:rsid w:val="00C17C5A"/>
    <w:rsid w:val="00C17D7C"/>
    <w:rsid w:val="00C17DBF"/>
    <w:rsid w:val="00C21B64"/>
    <w:rsid w:val="00C22282"/>
    <w:rsid w:val="00C22672"/>
    <w:rsid w:val="00C2282F"/>
    <w:rsid w:val="00C2311C"/>
    <w:rsid w:val="00C23975"/>
    <w:rsid w:val="00C23DDF"/>
    <w:rsid w:val="00C24D18"/>
    <w:rsid w:val="00C25E9E"/>
    <w:rsid w:val="00C26607"/>
    <w:rsid w:val="00C2790F"/>
    <w:rsid w:val="00C3012D"/>
    <w:rsid w:val="00C30DB7"/>
    <w:rsid w:val="00C338EF"/>
    <w:rsid w:val="00C34E75"/>
    <w:rsid w:val="00C3500B"/>
    <w:rsid w:val="00C37951"/>
    <w:rsid w:val="00C40670"/>
    <w:rsid w:val="00C4388F"/>
    <w:rsid w:val="00C448C9"/>
    <w:rsid w:val="00C44A59"/>
    <w:rsid w:val="00C44DFD"/>
    <w:rsid w:val="00C4675F"/>
    <w:rsid w:val="00C50D42"/>
    <w:rsid w:val="00C51622"/>
    <w:rsid w:val="00C539BB"/>
    <w:rsid w:val="00C54EFC"/>
    <w:rsid w:val="00C54F59"/>
    <w:rsid w:val="00C55319"/>
    <w:rsid w:val="00C570E1"/>
    <w:rsid w:val="00C5798C"/>
    <w:rsid w:val="00C57CE8"/>
    <w:rsid w:val="00C602AA"/>
    <w:rsid w:val="00C60881"/>
    <w:rsid w:val="00C60EB2"/>
    <w:rsid w:val="00C61053"/>
    <w:rsid w:val="00C62623"/>
    <w:rsid w:val="00C62AC5"/>
    <w:rsid w:val="00C62BA4"/>
    <w:rsid w:val="00C633AF"/>
    <w:rsid w:val="00C637BC"/>
    <w:rsid w:val="00C66678"/>
    <w:rsid w:val="00C67118"/>
    <w:rsid w:val="00C67E2B"/>
    <w:rsid w:val="00C720A3"/>
    <w:rsid w:val="00C7287B"/>
    <w:rsid w:val="00C74434"/>
    <w:rsid w:val="00C74A18"/>
    <w:rsid w:val="00C7588C"/>
    <w:rsid w:val="00C75A86"/>
    <w:rsid w:val="00C770D5"/>
    <w:rsid w:val="00C77AF8"/>
    <w:rsid w:val="00C82938"/>
    <w:rsid w:val="00C84410"/>
    <w:rsid w:val="00C8617A"/>
    <w:rsid w:val="00C87002"/>
    <w:rsid w:val="00C9125A"/>
    <w:rsid w:val="00C9251C"/>
    <w:rsid w:val="00C92E4F"/>
    <w:rsid w:val="00C93214"/>
    <w:rsid w:val="00C9447F"/>
    <w:rsid w:val="00C94B0E"/>
    <w:rsid w:val="00C94BF9"/>
    <w:rsid w:val="00C95173"/>
    <w:rsid w:val="00C95912"/>
    <w:rsid w:val="00C962FF"/>
    <w:rsid w:val="00C96F97"/>
    <w:rsid w:val="00C97FAC"/>
    <w:rsid w:val="00CA0574"/>
    <w:rsid w:val="00CA306D"/>
    <w:rsid w:val="00CA5C6C"/>
    <w:rsid w:val="00CA6005"/>
    <w:rsid w:val="00CA7C70"/>
    <w:rsid w:val="00CB0675"/>
    <w:rsid w:val="00CB3D55"/>
    <w:rsid w:val="00CB42F3"/>
    <w:rsid w:val="00CB4B03"/>
    <w:rsid w:val="00CB5C44"/>
    <w:rsid w:val="00CB6448"/>
    <w:rsid w:val="00CB6695"/>
    <w:rsid w:val="00CC0667"/>
    <w:rsid w:val="00CC1FEB"/>
    <w:rsid w:val="00CC20AE"/>
    <w:rsid w:val="00CC3A71"/>
    <w:rsid w:val="00CC4E28"/>
    <w:rsid w:val="00CC5964"/>
    <w:rsid w:val="00CC6650"/>
    <w:rsid w:val="00CC7EA3"/>
    <w:rsid w:val="00CD2036"/>
    <w:rsid w:val="00CD2FBE"/>
    <w:rsid w:val="00CD423B"/>
    <w:rsid w:val="00CD57A9"/>
    <w:rsid w:val="00CD6916"/>
    <w:rsid w:val="00CD79FB"/>
    <w:rsid w:val="00CE0F67"/>
    <w:rsid w:val="00CE1A57"/>
    <w:rsid w:val="00CE220C"/>
    <w:rsid w:val="00CE2643"/>
    <w:rsid w:val="00CE352B"/>
    <w:rsid w:val="00CE68F6"/>
    <w:rsid w:val="00CE7690"/>
    <w:rsid w:val="00CE78EB"/>
    <w:rsid w:val="00CF1A2F"/>
    <w:rsid w:val="00CF1C82"/>
    <w:rsid w:val="00CF3788"/>
    <w:rsid w:val="00CF3972"/>
    <w:rsid w:val="00CF3BC3"/>
    <w:rsid w:val="00CF4DF7"/>
    <w:rsid w:val="00CF56F4"/>
    <w:rsid w:val="00CF581D"/>
    <w:rsid w:val="00CF5A80"/>
    <w:rsid w:val="00CF5C31"/>
    <w:rsid w:val="00CF5D2E"/>
    <w:rsid w:val="00CF662D"/>
    <w:rsid w:val="00CF66DF"/>
    <w:rsid w:val="00CF67BF"/>
    <w:rsid w:val="00CF6EA8"/>
    <w:rsid w:val="00CF708E"/>
    <w:rsid w:val="00CF7C81"/>
    <w:rsid w:val="00D0046B"/>
    <w:rsid w:val="00D017FC"/>
    <w:rsid w:val="00D02750"/>
    <w:rsid w:val="00D02A42"/>
    <w:rsid w:val="00D02B43"/>
    <w:rsid w:val="00D04E73"/>
    <w:rsid w:val="00D05FAF"/>
    <w:rsid w:val="00D06A0A"/>
    <w:rsid w:val="00D072BA"/>
    <w:rsid w:val="00D07A3B"/>
    <w:rsid w:val="00D07DB3"/>
    <w:rsid w:val="00D10D9A"/>
    <w:rsid w:val="00D115E6"/>
    <w:rsid w:val="00D119A2"/>
    <w:rsid w:val="00D12CD0"/>
    <w:rsid w:val="00D13A38"/>
    <w:rsid w:val="00D13BC9"/>
    <w:rsid w:val="00D144C9"/>
    <w:rsid w:val="00D20914"/>
    <w:rsid w:val="00D2224C"/>
    <w:rsid w:val="00D2343E"/>
    <w:rsid w:val="00D24389"/>
    <w:rsid w:val="00D24483"/>
    <w:rsid w:val="00D24B20"/>
    <w:rsid w:val="00D25C81"/>
    <w:rsid w:val="00D279DB"/>
    <w:rsid w:val="00D27C40"/>
    <w:rsid w:val="00D30B8C"/>
    <w:rsid w:val="00D32017"/>
    <w:rsid w:val="00D338B2"/>
    <w:rsid w:val="00D33CF9"/>
    <w:rsid w:val="00D35C18"/>
    <w:rsid w:val="00D36037"/>
    <w:rsid w:val="00D36947"/>
    <w:rsid w:val="00D379D8"/>
    <w:rsid w:val="00D408FD"/>
    <w:rsid w:val="00D439C3"/>
    <w:rsid w:val="00D44149"/>
    <w:rsid w:val="00D443AF"/>
    <w:rsid w:val="00D44665"/>
    <w:rsid w:val="00D45586"/>
    <w:rsid w:val="00D47C23"/>
    <w:rsid w:val="00D50CB4"/>
    <w:rsid w:val="00D515BA"/>
    <w:rsid w:val="00D52C95"/>
    <w:rsid w:val="00D52F41"/>
    <w:rsid w:val="00D53963"/>
    <w:rsid w:val="00D607CD"/>
    <w:rsid w:val="00D6081C"/>
    <w:rsid w:val="00D60851"/>
    <w:rsid w:val="00D67210"/>
    <w:rsid w:val="00D67E2C"/>
    <w:rsid w:val="00D70A5A"/>
    <w:rsid w:val="00D71209"/>
    <w:rsid w:val="00D73655"/>
    <w:rsid w:val="00D7411C"/>
    <w:rsid w:val="00D74A7C"/>
    <w:rsid w:val="00D75CA3"/>
    <w:rsid w:val="00D770D1"/>
    <w:rsid w:val="00D80007"/>
    <w:rsid w:val="00D80AF7"/>
    <w:rsid w:val="00D81DE1"/>
    <w:rsid w:val="00D82CAF"/>
    <w:rsid w:val="00D83BBD"/>
    <w:rsid w:val="00D861DF"/>
    <w:rsid w:val="00D87923"/>
    <w:rsid w:val="00D90048"/>
    <w:rsid w:val="00D90BAA"/>
    <w:rsid w:val="00D928E9"/>
    <w:rsid w:val="00D931F1"/>
    <w:rsid w:val="00D93A16"/>
    <w:rsid w:val="00D94FBA"/>
    <w:rsid w:val="00D95B8E"/>
    <w:rsid w:val="00D96AA7"/>
    <w:rsid w:val="00DA10A2"/>
    <w:rsid w:val="00DA11B9"/>
    <w:rsid w:val="00DA16FC"/>
    <w:rsid w:val="00DA2C62"/>
    <w:rsid w:val="00DA3025"/>
    <w:rsid w:val="00DA37DB"/>
    <w:rsid w:val="00DA42B7"/>
    <w:rsid w:val="00DA70EA"/>
    <w:rsid w:val="00DA715E"/>
    <w:rsid w:val="00DB1853"/>
    <w:rsid w:val="00DB3D07"/>
    <w:rsid w:val="00DB4B95"/>
    <w:rsid w:val="00DB5337"/>
    <w:rsid w:val="00DB67E6"/>
    <w:rsid w:val="00DB7274"/>
    <w:rsid w:val="00DB733A"/>
    <w:rsid w:val="00DB7A9C"/>
    <w:rsid w:val="00DC2975"/>
    <w:rsid w:val="00DC3300"/>
    <w:rsid w:val="00DC410E"/>
    <w:rsid w:val="00DC4B3B"/>
    <w:rsid w:val="00DC58DA"/>
    <w:rsid w:val="00DC6435"/>
    <w:rsid w:val="00DD1AA1"/>
    <w:rsid w:val="00DD1D0E"/>
    <w:rsid w:val="00DD20A7"/>
    <w:rsid w:val="00DD4C71"/>
    <w:rsid w:val="00DD6481"/>
    <w:rsid w:val="00DD73CA"/>
    <w:rsid w:val="00DD75DD"/>
    <w:rsid w:val="00DE339B"/>
    <w:rsid w:val="00DE6124"/>
    <w:rsid w:val="00DE702E"/>
    <w:rsid w:val="00DE71AA"/>
    <w:rsid w:val="00DE7F33"/>
    <w:rsid w:val="00DF0E0A"/>
    <w:rsid w:val="00DF1467"/>
    <w:rsid w:val="00DF2E92"/>
    <w:rsid w:val="00DF3456"/>
    <w:rsid w:val="00DF5EF3"/>
    <w:rsid w:val="00DF7029"/>
    <w:rsid w:val="00E00BF1"/>
    <w:rsid w:val="00E00F05"/>
    <w:rsid w:val="00E00F49"/>
    <w:rsid w:val="00E01641"/>
    <w:rsid w:val="00E040D6"/>
    <w:rsid w:val="00E041E0"/>
    <w:rsid w:val="00E048D1"/>
    <w:rsid w:val="00E053D6"/>
    <w:rsid w:val="00E0706D"/>
    <w:rsid w:val="00E10340"/>
    <w:rsid w:val="00E11F11"/>
    <w:rsid w:val="00E122E1"/>
    <w:rsid w:val="00E13BBD"/>
    <w:rsid w:val="00E1468F"/>
    <w:rsid w:val="00E1644E"/>
    <w:rsid w:val="00E16675"/>
    <w:rsid w:val="00E179C1"/>
    <w:rsid w:val="00E17DE9"/>
    <w:rsid w:val="00E20262"/>
    <w:rsid w:val="00E2028F"/>
    <w:rsid w:val="00E202E9"/>
    <w:rsid w:val="00E20E09"/>
    <w:rsid w:val="00E227E8"/>
    <w:rsid w:val="00E22AD0"/>
    <w:rsid w:val="00E253E9"/>
    <w:rsid w:val="00E263D6"/>
    <w:rsid w:val="00E2664F"/>
    <w:rsid w:val="00E27141"/>
    <w:rsid w:val="00E277BC"/>
    <w:rsid w:val="00E27D3F"/>
    <w:rsid w:val="00E32361"/>
    <w:rsid w:val="00E32782"/>
    <w:rsid w:val="00E32A2E"/>
    <w:rsid w:val="00E34CB3"/>
    <w:rsid w:val="00E34E94"/>
    <w:rsid w:val="00E35825"/>
    <w:rsid w:val="00E35C5D"/>
    <w:rsid w:val="00E37587"/>
    <w:rsid w:val="00E37BEE"/>
    <w:rsid w:val="00E37EDB"/>
    <w:rsid w:val="00E41AD1"/>
    <w:rsid w:val="00E42FAC"/>
    <w:rsid w:val="00E44D74"/>
    <w:rsid w:val="00E461D4"/>
    <w:rsid w:val="00E47239"/>
    <w:rsid w:val="00E501E0"/>
    <w:rsid w:val="00E511AA"/>
    <w:rsid w:val="00E51CA3"/>
    <w:rsid w:val="00E51F18"/>
    <w:rsid w:val="00E529E9"/>
    <w:rsid w:val="00E5328D"/>
    <w:rsid w:val="00E534CB"/>
    <w:rsid w:val="00E536C2"/>
    <w:rsid w:val="00E54BCD"/>
    <w:rsid w:val="00E55806"/>
    <w:rsid w:val="00E561BD"/>
    <w:rsid w:val="00E568BF"/>
    <w:rsid w:val="00E56E43"/>
    <w:rsid w:val="00E62735"/>
    <w:rsid w:val="00E63279"/>
    <w:rsid w:val="00E64723"/>
    <w:rsid w:val="00E654E3"/>
    <w:rsid w:val="00E674E2"/>
    <w:rsid w:val="00E67C47"/>
    <w:rsid w:val="00E71BD5"/>
    <w:rsid w:val="00E727B4"/>
    <w:rsid w:val="00E73123"/>
    <w:rsid w:val="00E73253"/>
    <w:rsid w:val="00E7380D"/>
    <w:rsid w:val="00E74629"/>
    <w:rsid w:val="00E7593F"/>
    <w:rsid w:val="00E80783"/>
    <w:rsid w:val="00E817FE"/>
    <w:rsid w:val="00E81BC7"/>
    <w:rsid w:val="00E81CA6"/>
    <w:rsid w:val="00E81CD5"/>
    <w:rsid w:val="00E83B7F"/>
    <w:rsid w:val="00E86DC2"/>
    <w:rsid w:val="00E87271"/>
    <w:rsid w:val="00E8748D"/>
    <w:rsid w:val="00E9139F"/>
    <w:rsid w:val="00E9153A"/>
    <w:rsid w:val="00E93BC6"/>
    <w:rsid w:val="00E93EAE"/>
    <w:rsid w:val="00E948CB"/>
    <w:rsid w:val="00E96436"/>
    <w:rsid w:val="00EA10A0"/>
    <w:rsid w:val="00EA3A7F"/>
    <w:rsid w:val="00EA6C10"/>
    <w:rsid w:val="00EA6FF3"/>
    <w:rsid w:val="00EA7A26"/>
    <w:rsid w:val="00EB079D"/>
    <w:rsid w:val="00EB0DA4"/>
    <w:rsid w:val="00EB26B1"/>
    <w:rsid w:val="00EB2F44"/>
    <w:rsid w:val="00EB3223"/>
    <w:rsid w:val="00EB49D1"/>
    <w:rsid w:val="00EB51D2"/>
    <w:rsid w:val="00EB528C"/>
    <w:rsid w:val="00EC25D9"/>
    <w:rsid w:val="00EC26B1"/>
    <w:rsid w:val="00EC2ECC"/>
    <w:rsid w:val="00EC368E"/>
    <w:rsid w:val="00EC45EA"/>
    <w:rsid w:val="00EC54CA"/>
    <w:rsid w:val="00EC6095"/>
    <w:rsid w:val="00EC64C3"/>
    <w:rsid w:val="00EC6D38"/>
    <w:rsid w:val="00ED0812"/>
    <w:rsid w:val="00ED14C9"/>
    <w:rsid w:val="00ED27AC"/>
    <w:rsid w:val="00ED27F4"/>
    <w:rsid w:val="00ED2B55"/>
    <w:rsid w:val="00ED338B"/>
    <w:rsid w:val="00ED38A8"/>
    <w:rsid w:val="00ED3D9C"/>
    <w:rsid w:val="00ED684C"/>
    <w:rsid w:val="00EE22AF"/>
    <w:rsid w:val="00EE338D"/>
    <w:rsid w:val="00EE3593"/>
    <w:rsid w:val="00EE442E"/>
    <w:rsid w:val="00EE4E59"/>
    <w:rsid w:val="00EE5365"/>
    <w:rsid w:val="00EE541B"/>
    <w:rsid w:val="00EE6F2A"/>
    <w:rsid w:val="00EE758E"/>
    <w:rsid w:val="00EF10AD"/>
    <w:rsid w:val="00EF1A70"/>
    <w:rsid w:val="00EF32AA"/>
    <w:rsid w:val="00EF4C56"/>
    <w:rsid w:val="00EF4EDF"/>
    <w:rsid w:val="00EF589E"/>
    <w:rsid w:val="00EF5AD9"/>
    <w:rsid w:val="00EF664D"/>
    <w:rsid w:val="00EF6717"/>
    <w:rsid w:val="00F00557"/>
    <w:rsid w:val="00F018BB"/>
    <w:rsid w:val="00F020C8"/>
    <w:rsid w:val="00F0648F"/>
    <w:rsid w:val="00F06D96"/>
    <w:rsid w:val="00F0721F"/>
    <w:rsid w:val="00F0796F"/>
    <w:rsid w:val="00F07B48"/>
    <w:rsid w:val="00F07E1D"/>
    <w:rsid w:val="00F113F5"/>
    <w:rsid w:val="00F1169C"/>
    <w:rsid w:val="00F142C1"/>
    <w:rsid w:val="00F144EF"/>
    <w:rsid w:val="00F17180"/>
    <w:rsid w:val="00F17B4F"/>
    <w:rsid w:val="00F21F04"/>
    <w:rsid w:val="00F244F3"/>
    <w:rsid w:val="00F25B9C"/>
    <w:rsid w:val="00F27624"/>
    <w:rsid w:val="00F302AD"/>
    <w:rsid w:val="00F320CD"/>
    <w:rsid w:val="00F322BC"/>
    <w:rsid w:val="00F33DDD"/>
    <w:rsid w:val="00F35C34"/>
    <w:rsid w:val="00F366BA"/>
    <w:rsid w:val="00F37179"/>
    <w:rsid w:val="00F423EB"/>
    <w:rsid w:val="00F4361C"/>
    <w:rsid w:val="00F4475E"/>
    <w:rsid w:val="00F462F3"/>
    <w:rsid w:val="00F53372"/>
    <w:rsid w:val="00F53EBA"/>
    <w:rsid w:val="00F549D1"/>
    <w:rsid w:val="00F56A9F"/>
    <w:rsid w:val="00F56FD2"/>
    <w:rsid w:val="00F60992"/>
    <w:rsid w:val="00F61D50"/>
    <w:rsid w:val="00F62687"/>
    <w:rsid w:val="00F66377"/>
    <w:rsid w:val="00F6715B"/>
    <w:rsid w:val="00F671A3"/>
    <w:rsid w:val="00F67CB6"/>
    <w:rsid w:val="00F7121F"/>
    <w:rsid w:val="00F72378"/>
    <w:rsid w:val="00F72B71"/>
    <w:rsid w:val="00F73642"/>
    <w:rsid w:val="00F73FB7"/>
    <w:rsid w:val="00F7439A"/>
    <w:rsid w:val="00F74552"/>
    <w:rsid w:val="00F76163"/>
    <w:rsid w:val="00F76294"/>
    <w:rsid w:val="00F76740"/>
    <w:rsid w:val="00F770B2"/>
    <w:rsid w:val="00F7739B"/>
    <w:rsid w:val="00F80DD0"/>
    <w:rsid w:val="00F83DE1"/>
    <w:rsid w:val="00F8497C"/>
    <w:rsid w:val="00F85737"/>
    <w:rsid w:val="00F85970"/>
    <w:rsid w:val="00F86FC9"/>
    <w:rsid w:val="00F87AD3"/>
    <w:rsid w:val="00F9038B"/>
    <w:rsid w:val="00F91A41"/>
    <w:rsid w:val="00F924C7"/>
    <w:rsid w:val="00F94E6B"/>
    <w:rsid w:val="00F9647A"/>
    <w:rsid w:val="00F96778"/>
    <w:rsid w:val="00F96F1E"/>
    <w:rsid w:val="00F97500"/>
    <w:rsid w:val="00F9753A"/>
    <w:rsid w:val="00FA0139"/>
    <w:rsid w:val="00FA1293"/>
    <w:rsid w:val="00FA4868"/>
    <w:rsid w:val="00FA48F6"/>
    <w:rsid w:val="00FA54A9"/>
    <w:rsid w:val="00FA5DFB"/>
    <w:rsid w:val="00FA64C9"/>
    <w:rsid w:val="00FA6B95"/>
    <w:rsid w:val="00FA6C27"/>
    <w:rsid w:val="00FB03EF"/>
    <w:rsid w:val="00FB0807"/>
    <w:rsid w:val="00FB14E0"/>
    <w:rsid w:val="00FB194F"/>
    <w:rsid w:val="00FB1DA9"/>
    <w:rsid w:val="00FB2336"/>
    <w:rsid w:val="00FB2C6F"/>
    <w:rsid w:val="00FB43EB"/>
    <w:rsid w:val="00FB4E92"/>
    <w:rsid w:val="00FB620A"/>
    <w:rsid w:val="00FB706D"/>
    <w:rsid w:val="00FC0886"/>
    <w:rsid w:val="00FC1752"/>
    <w:rsid w:val="00FC1DC4"/>
    <w:rsid w:val="00FC38F6"/>
    <w:rsid w:val="00FC4199"/>
    <w:rsid w:val="00FC5245"/>
    <w:rsid w:val="00FC6427"/>
    <w:rsid w:val="00FC6B4B"/>
    <w:rsid w:val="00FC717F"/>
    <w:rsid w:val="00FC7415"/>
    <w:rsid w:val="00FC7659"/>
    <w:rsid w:val="00FD007E"/>
    <w:rsid w:val="00FD01F0"/>
    <w:rsid w:val="00FD0EA3"/>
    <w:rsid w:val="00FD0F2D"/>
    <w:rsid w:val="00FD5117"/>
    <w:rsid w:val="00FD58CE"/>
    <w:rsid w:val="00FD6A95"/>
    <w:rsid w:val="00FD6C17"/>
    <w:rsid w:val="00FD6F4A"/>
    <w:rsid w:val="00FE0059"/>
    <w:rsid w:val="00FE07D1"/>
    <w:rsid w:val="00FE2002"/>
    <w:rsid w:val="00FE3069"/>
    <w:rsid w:val="00FF1254"/>
    <w:rsid w:val="00FF2BCF"/>
    <w:rsid w:val="00FF366F"/>
    <w:rsid w:val="00FF4159"/>
    <w:rsid w:val="00FF4245"/>
    <w:rsid w:val="00FF47AA"/>
    <w:rsid w:val="00FF49FF"/>
    <w:rsid w:val="00FF5659"/>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6"/>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10</cp:revision>
  <cp:lastPrinted>2023-08-11T00:18:00Z</cp:lastPrinted>
  <dcterms:created xsi:type="dcterms:W3CDTF">2023-08-11T22:39:00Z</dcterms:created>
  <dcterms:modified xsi:type="dcterms:W3CDTF">2023-08-11T23:44:00Z</dcterms:modified>
</cp:coreProperties>
</file>