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27E9B" w14:textId="6A68AAB5" w:rsidR="00C35C4D" w:rsidRPr="00740AA7" w:rsidRDefault="00C35C4D" w:rsidP="6079CCFC">
      <w:pPr>
        <w:tabs>
          <w:tab w:val="right" w:pos="9072"/>
        </w:tabs>
        <w:jc w:val="both"/>
        <w:rPr>
          <w:rFonts w:ascii="Arial" w:eastAsia="SimSun" w:hAnsi="Arial"/>
          <w:b/>
          <w:bCs/>
          <w:i/>
          <w:iCs/>
          <w:sz w:val="24"/>
          <w:szCs w:val="24"/>
          <w:lang w:eastAsia="zh-CN"/>
        </w:rPr>
      </w:pPr>
      <w:r w:rsidRPr="6079CCFC">
        <w:rPr>
          <w:rFonts w:ascii="Arial" w:hAnsi="Arial" w:cs="Arial"/>
          <w:b/>
          <w:bCs/>
          <w:sz w:val="24"/>
          <w:szCs w:val="24"/>
        </w:rPr>
        <w:t xml:space="preserve">3GPP TSG-RAN WG4 Meeting </w:t>
      </w:r>
      <w:r w:rsidRPr="6079CCFC">
        <w:rPr>
          <w:rFonts w:ascii="Arial" w:hAnsi="Arial" w:cs="Arial"/>
          <w:b/>
          <w:bCs/>
          <w:sz w:val="24"/>
          <w:szCs w:val="24"/>
          <w:lang w:eastAsia="zh-CN"/>
        </w:rPr>
        <w:t>#</w:t>
      </w:r>
      <w:r w:rsidR="00FE6B7D" w:rsidRPr="6079CCFC">
        <w:rPr>
          <w:rFonts w:ascii="Arial" w:hAnsi="Arial" w:cs="Arial"/>
          <w:b/>
          <w:bCs/>
          <w:sz w:val="24"/>
          <w:szCs w:val="24"/>
          <w:lang w:eastAsia="zh-CN"/>
        </w:rPr>
        <w:t>10</w:t>
      </w:r>
      <w:r w:rsidR="00E94182">
        <w:rPr>
          <w:rFonts w:ascii="Arial" w:hAnsi="Arial" w:cs="Arial"/>
          <w:b/>
          <w:bCs/>
          <w:sz w:val="24"/>
          <w:szCs w:val="24"/>
          <w:lang w:eastAsia="zh-CN"/>
        </w:rPr>
        <w:t>8</w:t>
      </w:r>
      <w:r>
        <w:tab/>
      </w:r>
      <w:r w:rsidR="00386624" w:rsidRPr="00424F13">
        <w:rPr>
          <w:rFonts w:ascii="Arial" w:hAnsi="Arial"/>
          <w:b/>
          <w:bCs/>
          <w:sz w:val="24"/>
          <w:szCs w:val="24"/>
          <w:lang w:eastAsia="zh-CN"/>
        </w:rPr>
        <w:t>R4-23</w:t>
      </w:r>
      <w:r w:rsidR="00C6217E" w:rsidRPr="00424F13">
        <w:rPr>
          <w:rFonts w:ascii="Arial" w:hAnsi="Arial"/>
          <w:b/>
          <w:bCs/>
          <w:sz w:val="24"/>
          <w:szCs w:val="24"/>
          <w:lang w:eastAsia="zh-CN"/>
        </w:rPr>
        <w:t>11722</w:t>
      </w:r>
    </w:p>
    <w:p w14:paraId="665FD32D" w14:textId="05BDEE63" w:rsidR="00C35C4D" w:rsidRPr="00740AA7" w:rsidRDefault="00E94182" w:rsidP="00C35C4D">
      <w:pPr>
        <w:tabs>
          <w:tab w:val="left" w:pos="3106"/>
          <w:tab w:val="center" w:pos="4536"/>
          <w:tab w:val="right" w:pos="9072"/>
        </w:tabs>
        <w:jc w:val="both"/>
        <w:rPr>
          <w:rFonts w:ascii="Arial" w:eastAsia="SimSun" w:hAnsi="Arial"/>
          <w:b/>
          <w:sz w:val="24"/>
          <w:lang w:eastAsia="zh-CN"/>
        </w:rPr>
      </w:pPr>
      <w:r w:rsidRPr="00E94182">
        <w:rPr>
          <w:rFonts w:ascii="Arial" w:eastAsia="SimSun" w:hAnsi="Arial"/>
          <w:b/>
          <w:sz w:val="24"/>
        </w:rPr>
        <w:t>Toulouse, France, August 21-25, 2023</w:t>
      </w:r>
    </w:p>
    <w:p w14:paraId="05356182" w14:textId="77777777" w:rsidR="00C35C4D" w:rsidRPr="00740AA7" w:rsidRDefault="00C35C4D" w:rsidP="00C35C4D">
      <w:pPr>
        <w:tabs>
          <w:tab w:val="left" w:pos="420"/>
          <w:tab w:val="left" w:pos="840"/>
          <w:tab w:val="left" w:pos="1260"/>
          <w:tab w:val="left" w:pos="1680"/>
          <w:tab w:val="left" w:pos="2100"/>
          <w:tab w:val="left" w:pos="2520"/>
        </w:tabs>
        <w:jc w:val="both"/>
        <w:rPr>
          <w:rFonts w:ascii="Arial" w:eastAsia="SimSun" w:hAnsi="Arial"/>
          <w:b/>
          <w:sz w:val="24"/>
          <w:lang w:eastAsia="zh-CN"/>
        </w:rPr>
      </w:pPr>
    </w:p>
    <w:p w14:paraId="1B130B7D" w14:textId="39F9D9DB" w:rsidR="00C35C4D" w:rsidRPr="00EA6115" w:rsidRDefault="00C35C4D" w:rsidP="6079CCFC">
      <w:pPr>
        <w:spacing w:after="60"/>
        <w:rPr>
          <w:rFonts w:ascii="Arial" w:hAnsi="Arial" w:cs="Arial"/>
          <w:b/>
          <w:bCs/>
        </w:rPr>
      </w:pPr>
      <w:r w:rsidRPr="6079CCFC">
        <w:rPr>
          <w:rFonts w:ascii="Arial" w:hAnsi="Arial" w:cs="Arial"/>
          <w:b/>
          <w:bCs/>
        </w:rPr>
        <w:t>Title:</w:t>
      </w:r>
      <w:r>
        <w:tab/>
      </w:r>
      <w:r w:rsidRPr="6079CCFC">
        <w:rPr>
          <w:rFonts w:ascii="Arial" w:hAnsi="Arial" w:cs="Arial"/>
          <w:b/>
          <w:bCs/>
        </w:rPr>
        <w:t xml:space="preserve"> </w:t>
      </w:r>
      <w:r w:rsidR="00EA6115">
        <w:rPr>
          <w:rFonts w:ascii="Arial" w:hAnsi="Arial" w:cs="Arial"/>
          <w:b/>
          <w:bCs/>
        </w:rPr>
        <w:tab/>
      </w:r>
      <w:r w:rsidR="002108D7">
        <w:rPr>
          <w:rFonts w:ascii="Arial" w:hAnsi="Arial" w:cs="Arial"/>
          <w:b/>
          <w:bCs/>
        </w:rPr>
        <w:t>[</w:t>
      </w:r>
      <w:r w:rsidR="002108D7" w:rsidRPr="002108D7">
        <w:rPr>
          <w:rFonts w:ascii="Arial" w:hAnsi="Arial" w:cs="Arial"/>
          <w:b/>
          <w:bCs/>
        </w:rPr>
        <w:t>NR_XR_enh-Core</w:t>
      </w:r>
      <w:r w:rsidR="00F21106" w:rsidRPr="00F21106">
        <w:rPr>
          <w:rFonts w:ascii="Arial" w:hAnsi="Arial" w:cs="Arial"/>
          <w:b/>
          <w:bCs/>
        </w:rPr>
        <w:t>]</w:t>
      </w:r>
      <w:r w:rsidR="00F21106">
        <w:rPr>
          <w:rFonts w:ascii="Arial" w:hAnsi="Arial" w:cs="Arial"/>
          <w:b/>
          <w:bCs/>
        </w:rPr>
        <w:t xml:space="preserve"> </w:t>
      </w:r>
      <w:r w:rsidR="002108D7" w:rsidRPr="002108D7">
        <w:rPr>
          <w:rFonts w:ascii="Arial" w:hAnsi="Arial" w:cs="Arial"/>
          <w:b/>
          <w:bCs/>
        </w:rPr>
        <w:t>LS on new DRX cycles in rational numbers (R2-2306564)</w:t>
      </w:r>
    </w:p>
    <w:p w14:paraId="44AC747B" w14:textId="443C50EC" w:rsidR="00C35C4D" w:rsidRPr="00740AA7" w:rsidRDefault="00C35C4D" w:rsidP="00C35C4D">
      <w:pPr>
        <w:spacing w:after="60"/>
        <w:rPr>
          <w:rFonts w:ascii="Arial" w:hAnsi="Arial" w:cs="Arial"/>
          <w:bCs/>
        </w:rPr>
      </w:pPr>
      <w:r w:rsidRPr="00740AA7">
        <w:rPr>
          <w:rFonts w:ascii="Arial" w:hAnsi="Arial" w:cs="Arial"/>
          <w:b/>
        </w:rPr>
        <w:t>Release:</w:t>
      </w:r>
      <w:r w:rsidRPr="00740AA7">
        <w:rPr>
          <w:rFonts w:ascii="Arial" w:hAnsi="Arial" w:cs="Arial"/>
          <w:bCs/>
        </w:rPr>
        <w:tab/>
        <w:t>Rel-1</w:t>
      </w:r>
      <w:r w:rsidR="00EA6115">
        <w:rPr>
          <w:rFonts w:ascii="Arial" w:hAnsi="Arial" w:cs="Arial"/>
          <w:bCs/>
        </w:rPr>
        <w:t>8</w:t>
      </w:r>
    </w:p>
    <w:p w14:paraId="26FD63C2" w14:textId="4FD385F4" w:rsidR="00C35C4D" w:rsidRPr="00740AA7" w:rsidRDefault="00C35C4D" w:rsidP="00C35C4D">
      <w:pPr>
        <w:spacing w:after="60"/>
        <w:rPr>
          <w:rFonts w:ascii="Arial" w:hAnsi="Arial" w:cs="Arial"/>
          <w:bCs/>
        </w:rPr>
      </w:pPr>
      <w:r w:rsidRPr="00740AA7">
        <w:rPr>
          <w:rFonts w:ascii="Arial" w:hAnsi="Arial" w:cs="Arial"/>
          <w:b/>
        </w:rPr>
        <w:t>Work Item:</w:t>
      </w:r>
      <w:r w:rsidRPr="00740AA7">
        <w:rPr>
          <w:rFonts w:ascii="Arial" w:hAnsi="Arial" w:cs="Arial"/>
          <w:bCs/>
        </w:rPr>
        <w:tab/>
      </w:r>
      <w:r w:rsidR="00C54C36" w:rsidRPr="00C54C36">
        <w:rPr>
          <w:rFonts w:ascii="Arial" w:hAnsi="Arial" w:cs="Arial"/>
          <w:bCs/>
        </w:rPr>
        <w:t>NR_XR_enh-Core</w:t>
      </w:r>
    </w:p>
    <w:p w14:paraId="61E8D17B" w14:textId="675ABBD0" w:rsidR="00C35C4D" w:rsidRPr="00740AA7" w:rsidRDefault="00C35C4D" w:rsidP="00C35C4D">
      <w:pPr>
        <w:spacing w:after="60"/>
        <w:rPr>
          <w:rFonts w:ascii="Arial" w:hAnsi="Arial" w:cs="Arial"/>
          <w:bCs/>
        </w:rPr>
      </w:pPr>
      <w:r w:rsidRPr="00740AA7">
        <w:rPr>
          <w:rFonts w:ascii="Arial" w:hAnsi="Arial" w:cs="Arial"/>
          <w:b/>
        </w:rPr>
        <w:t>Source:</w:t>
      </w:r>
      <w:r w:rsidRPr="00740AA7">
        <w:rPr>
          <w:rFonts w:ascii="Arial" w:hAnsi="Arial" w:cs="Arial"/>
          <w:bCs/>
        </w:rPr>
        <w:tab/>
        <w:t>RAN</w:t>
      </w:r>
      <w:r w:rsidR="002108D7">
        <w:rPr>
          <w:rFonts w:ascii="Arial" w:hAnsi="Arial" w:cs="Arial"/>
          <w:bCs/>
        </w:rPr>
        <w:t>4</w:t>
      </w:r>
    </w:p>
    <w:p w14:paraId="3BB94AE1" w14:textId="52002794" w:rsidR="00C35C4D" w:rsidRPr="00740AA7" w:rsidRDefault="00C35C4D" w:rsidP="00C35C4D">
      <w:pPr>
        <w:spacing w:after="60"/>
        <w:rPr>
          <w:rFonts w:ascii="Arial" w:hAnsi="Arial" w:cs="Arial"/>
          <w:bCs/>
        </w:rPr>
      </w:pPr>
      <w:r w:rsidRPr="00740AA7">
        <w:rPr>
          <w:rFonts w:ascii="Arial" w:hAnsi="Arial" w:cs="Arial"/>
          <w:b/>
        </w:rPr>
        <w:t>To:</w:t>
      </w:r>
      <w:r w:rsidRPr="00740AA7">
        <w:rPr>
          <w:rFonts w:ascii="Arial" w:hAnsi="Arial" w:cs="Arial"/>
          <w:bCs/>
        </w:rPr>
        <w:tab/>
      </w:r>
      <w:r w:rsidR="00D80022">
        <w:rPr>
          <w:rFonts w:ascii="Arial" w:hAnsi="Arial" w:cs="Arial"/>
          <w:bCs/>
        </w:rPr>
        <w:t>RAN2</w:t>
      </w:r>
    </w:p>
    <w:p w14:paraId="4E7A627E" w14:textId="287A748C" w:rsidR="00C35C4D" w:rsidRPr="00740AA7" w:rsidRDefault="00C35C4D" w:rsidP="7D79B0AE">
      <w:pPr>
        <w:spacing w:after="60"/>
        <w:rPr>
          <w:rFonts w:ascii="Arial" w:hAnsi="Arial" w:cs="Arial"/>
        </w:rPr>
      </w:pPr>
      <w:r w:rsidRPr="7D79B0AE">
        <w:rPr>
          <w:rFonts w:ascii="Arial" w:hAnsi="Arial" w:cs="Arial"/>
          <w:b/>
          <w:bCs/>
        </w:rPr>
        <w:t>Cc:</w:t>
      </w:r>
      <w:r>
        <w:tab/>
      </w:r>
    </w:p>
    <w:p w14:paraId="482163EC" w14:textId="77777777" w:rsidR="00C35C4D" w:rsidRPr="00740AA7" w:rsidRDefault="00C35C4D" w:rsidP="00C35C4D">
      <w:pPr>
        <w:tabs>
          <w:tab w:val="left" w:pos="2268"/>
        </w:tabs>
        <w:rPr>
          <w:rFonts w:ascii="Arial" w:hAnsi="Arial" w:cs="Arial"/>
          <w:bCs/>
        </w:rPr>
      </w:pPr>
      <w:r w:rsidRPr="00740AA7">
        <w:rPr>
          <w:rFonts w:ascii="Arial" w:hAnsi="Arial" w:cs="Arial"/>
          <w:b/>
        </w:rPr>
        <w:t>Contact Person:</w:t>
      </w:r>
      <w:r w:rsidRPr="00740AA7">
        <w:rPr>
          <w:rFonts w:ascii="Arial" w:hAnsi="Arial" w:cs="Arial"/>
          <w:bCs/>
        </w:rPr>
        <w:tab/>
      </w:r>
    </w:p>
    <w:p w14:paraId="44034101" w14:textId="5D6F7122" w:rsidR="00C35C4D" w:rsidRPr="00740AA7" w:rsidRDefault="00C35C4D" w:rsidP="00C35C4D">
      <w:pPr>
        <w:keepNext/>
        <w:tabs>
          <w:tab w:val="left" w:pos="2268"/>
          <w:tab w:val="left" w:pos="2694"/>
        </w:tabs>
        <w:outlineLvl w:val="3"/>
        <w:rPr>
          <w:rFonts w:ascii="Arial" w:hAnsi="Arial" w:cs="Arial"/>
          <w:bCs/>
        </w:rPr>
      </w:pPr>
      <w:r w:rsidRPr="00740AA7">
        <w:rPr>
          <w:rFonts w:ascii="Arial" w:hAnsi="Arial" w:cs="Arial"/>
          <w:b/>
        </w:rPr>
        <w:t>Name:</w:t>
      </w:r>
      <w:r w:rsidRPr="00740AA7">
        <w:rPr>
          <w:rFonts w:ascii="Arial" w:hAnsi="Arial" w:cs="Arial"/>
          <w:bCs/>
        </w:rPr>
        <w:tab/>
      </w:r>
      <w:r w:rsidR="002108D7">
        <w:rPr>
          <w:rFonts w:ascii="Arial" w:hAnsi="Arial" w:cs="Arial"/>
          <w:bCs/>
        </w:rPr>
        <w:t>Fahad Syed Muhammad</w:t>
      </w:r>
      <w:r w:rsidRPr="00740AA7">
        <w:rPr>
          <w:rFonts w:ascii="Arial" w:hAnsi="Arial" w:cs="Arial"/>
          <w:bCs/>
        </w:rPr>
        <w:t xml:space="preserve"> </w:t>
      </w:r>
    </w:p>
    <w:p w14:paraId="4BE1AF42" w14:textId="122BE272" w:rsidR="00C35C4D" w:rsidRPr="00740AA7" w:rsidRDefault="00C35C4D" w:rsidP="00C35C4D">
      <w:pPr>
        <w:keepNext/>
        <w:tabs>
          <w:tab w:val="left" w:pos="2268"/>
          <w:tab w:val="left" w:pos="2694"/>
        </w:tabs>
        <w:outlineLvl w:val="6"/>
        <w:rPr>
          <w:rFonts w:ascii="Arial" w:hAnsi="Arial" w:cs="Arial"/>
          <w:bCs/>
        </w:rPr>
      </w:pPr>
      <w:r w:rsidRPr="00740AA7">
        <w:rPr>
          <w:rFonts w:ascii="Arial" w:hAnsi="Arial" w:cs="Arial"/>
          <w:b/>
        </w:rPr>
        <w:t>E-mail:</w:t>
      </w:r>
      <w:r w:rsidRPr="00740AA7">
        <w:rPr>
          <w:rFonts w:ascii="Arial" w:hAnsi="Arial" w:cs="Arial"/>
          <w:bCs/>
        </w:rPr>
        <w:tab/>
      </w:r>
      <w:r w:rsidR="002108D7">
        <w:rPr>
          <w:rFonts w:ascii="Arial" w:hAnsi="Arial" w:cs="Arial"/>
          <w:bCs/>
        </w:rPr>
        <w:t>fahad.syed_muhammad@nokia.com</w:t>
      </w:r>
      <w:r w:rsidRPr="00740AA7">
        <w:rPr>
          <w:rFonts w:ascii="Arial" w:hAnsi="Arial" w:cs="Arial"/>
          <w:bCs/>
        </w:rPr>
        <w:t xml:space="preserve"> </w:t>
      </w:r>
    </w:p>
    <w:p w14:paraId="2C0D6665" w14:textId="77777777" w:rsidR="00C35C4D" w:rsidRPr="00740AA7" w:rsidRDefault="00C35C4D" w:rsidP="00C35C4D">
      <w:pPr>
        <w:spacing w:after="60"/>
        <w:rPr>
          <w:rFonts w:ascii="Arial" w:hAnsi="Arial" w:cs="Arial"/>
          <w:b/>
        </w:rPr>
      </w:pPr>
    </w:p>
    <w:p w14:paraId="191E0E5B" w14:textId="77777777" w:rsidR="00C35C4D" w:rsidRPr="00740AA7" w:rsidRDefault="00C35C4D" w:rsidP="00C35C4D">
      <w:pPr>
        <w:tabs>
          <w:tab w:val="left" w:pos="2268"/>
        </w:tabs>
        <w:rPr>
          <w:rFonts w:ascii="Arial" w:hAnsi="Arial" w:cs="Arial"/>
          <w:b/>
        </w:rPr>
      </w:pPr>
      <w:r w:rsidRPr="00740AA7">
        <w:rPr>
          <w:rFonts w:ascii="Arial" w:hAnsi="Arial" w:cs="Arial"/>
          <w:b/>
        </w:rPr>
        <w:t>Send any reply LS to:</w:t>
      </w:r>
      <w:r w:rsidRPr="00740AA7">
        <w:rPr>
          <w:rFonts w:ascii="Arial" w:hAnsi="Arial" w:cs="Arial"/>
          <w:b/>
        </w:rPr>
        <w:tab/>
        <w:t xml:space="preserve">3GPP Liaisons Coordinator, </w:t>
      </w:r>
      <w:hyperlink r:id="rId12" w:history="1">
        <w:r w:rsidRPr="00740AA7">
          <w:rPr>
            <w:rFonts w:ascii="Arial" w:hAnsi="Arial" w:cs="Arial"/>
            <w:b/>
            <w:color w:val="0000FF"/>
            <w:u w:val="single"/>
          </w:rPr>
          <w:t>mailto:3GPPLiaison@etsi.org</w:t>
        </w:r>
      </w:hyperlink>
      <w:r w:rsidRPr="00740AA7">
        <w:rPr>
          <w:rFonts w:ascii="Arial" w:hAnsi="Arial" w:cs="Arial"/>
          <w:b/>
        </w:rPr>
        <w:t xml:space="preserve"> </w:t>
      </w:r>
      <w:r w:rsidRPr="00740AA7">
        <w:rPr>
          <w:rFonts w:ascii="Arial" w:hAnsi="Arial" w:cs="Arial"/>
          <w:bCs/>
        </w:rPr>
        <w:tab/>
      </w:r>
    </w:p>
    <w:p w14:paraId="31196E7C" w14:textId="77777777" w:rsidR="00C35C4D" w:rsidRPr="00740AA7" w:rsidRDefault="00C35C4D" w:rsidP="00C35C4D">
      <w:pPr>
        <w:pBdr>
          <w:bottom w:val="single" w:sz="4" w:space="1" w:color="auto"/>
        </w:pBdr>
        <w:rPr>
          <w:rFonts w:ascii="Arial" w:hAnsi="Arial" w:cs="Arial"/>
        </w:rPr>
      </w:pPr>
    </w:p>
    <w:p w14:paraId="37B05214" w14:textId="77777777" w:rsidR="00C35C4D" w:rsidRPr="00740AA7" w:rsidRDefault="00C35C4D" w:rsidP="00C35C4D">
      <w:pPr>
        <w:rPr>
          <w:rFonts w:ascii="Arial" w:hAnsi="Arial" w:cs="Arial"/>
        </w:rPr>
      </w:pPr>
    </w:p>
    <w:p w14:paraId="0249AA9A" w14:textId="77777777" w:rsidR="00C35C4D" w:rsidRPr="00740AA7" w:rsidRDefault="00C35C4D" w:rsidP="00C35C4D">
      <w:pPr>
        <w:spacing w:after="120"/>
        <w:rPr>
          <w:rFonts w:ascii="Arial" w:hAnsi="Arial" w:cs="Arial"/>
          <w:b/>
        </w:rPr>
      </w:pPr>
      <w:r w:rsidRPr="00740AA7">
        <w:rPr>
          <w:rFonts w:ascii="Arial" w:hAnsi="Arial" w:cs="Arial"/>
          <w:b/>
        </w:rPr>
        <w:t>1. Overall Description:</w:t>
      </w:r>
    </w:p>
    <w:p w14:paraId="04D5F000" w14:textId="77777777" w:rsidR="002108D7" w:rsidRPr="002108D7" w:rsidRDefault="002108D7" w:rsidP="002108D7">
      <w:pPr>
        <w:rPr>
          <w:rFonts w:ascii="Arial" w:hAnsi="Arial" w:cs="Arial"/>
          <w:lang w:val="en-US"/>
        </w:rPr>
      </w:pPr>
      <w:r w:rsidRPr="002108D7">
        <w:rPr>
          <w:rFonts w:ascii="Arial" w:hAnsi="Arial" w:cs="Arial"/>
          <w:lang w:val="en-US"/>
        </w:rPr>
        <w:t xml:space="preserve">RAN2 discussed the methods and approaches to align the DRX cycles to XR traffic periodicity. As an outcome of this discussion, RAN2 agreed to introduce new DRX cycles. Most XR traffic periodicities, i.e., frame rates, correspond to periodicities that are not an integer, e.g., fps of 15, 30, 45, 60, 72, 90 or 120fps result frame rate of 66.66, 33.33, 22.22, 16.66, 13.88, 11.11 and 8.33ms respectively. To ensure DRX cycle alignment with the XR traffic periodicity, the new DRX cycles will be (non-negative) rational numbers that will match the intended XR traffic periodicity. </w:t>
      </w:r>
    </w:p>
    <w:p w14:paraId="331D841B" w14:textId="14932701" w:rsidR="002108D7" w:rsidRDefault="002108D7" w:rsidP="002108D7">
      <w:pPr>
        <w:rPr>
          <w:rFonts w:ascii="Arial" w:hAnsi="Arial" w:cs="Arial"/>
          <w:lang w:val="en-US"/>
        </w:rPr>
      </w:pPr>
      <w:r w:rsidRPr="002108D7">
        <w:rPr>
          <w:rFonts w:ascii="Arial" w:hAnsi="Arial" w:cs="Arial"/>
          <w:lang w:val="en-US"/>
        </w:rPr>
        <w:t>As the earlier DRX cycles were always integer i.e., natural numbers, RAN2 sent a</w:t>
      </w:r>
      <w:r w:rsidR="00EB3702">
        <w:rPr>
          <w:rFonts w:ascii="Arial" w:hAnsi="Arial" w:cs="Arial"/>
          <w:lang w:val="en-US"/>
        </w:rPr>
        <w:t>n</w:t>
      </w:r>
      <w:r w:rsidRPr="002108D7">
        <w:rPr>
          <w:rFonts w:ascii="Arial" w:hAnsi="Arial" w:cs="Arial"/>
          <w:lang w:val="en-US"/>
        </w:rPr>
        <w:t xml:space="preserve"> LS [2] to RAN4 asking feedback whether introduction of DRX cycles in rational numbers cause any issues in </w:t>
      </w:r>
      <w:r>
        <w:rPr>
          <w:rFonts w:ascii="Arial" w:hAnsi="Arial" w:cs="Arial"/>
          <w:lang w:val="en-US"/>
        </w:rPr>
        <w:t xml:space="preserve">RAN4 </w:t>
      </w:r>
      <w:r w:rsidRPr="002108D7">
        <w:rPr>
          <w:rFonts w:ascii="Arial" w:hAnsi="Arial" w:cs="Arial"/>
          <w:lang w:val="en-US"/>
        </w:rPr>
        <w:t>specification</w:t>
      </w:r>
    </w:p>
    <w:p w14:paraId="2AC89135" w14:textId="24889322" w:rsidR="008A4007" w:rsidRDefault="002108D7" w:rsidP="002108D7">
      <w:pPr>
        <w:rPr>
          <w:rFonts w:ascii="Arial" w:hAnsi="Arial" w:cs="Arial"/>
          <w:lang w:val="en-US"/>
        </w:rPr>
      </w:pPr>
      <w:r>
        <w:rPr>
          <w:rFonts w:ascii="Arial" w:hAnsi="Arial" w:cs="Arial"/>
          <w:lang w:val="en-US"/>
        </w:rPr>
        <w:t xml:space="preserve">We have analyzed </w:t>
      </w:r>
      <w:r w:rsidR="00F362FE">
        <w:rPr>
          <w:rFonts w:ascii="Arial" w:hAnsi="Arial" w:cs="Arial"/>
          <w:lang w:val="en-US"/>
        </w:rPr>
        <w:t xml:space="preserve">if there are </w:t>
      </w:r>
      <w:r>
        <w:rPr>
          <w:rFonts w:ascii="Arial" w:hAnsi="Arial" w:cs="Arial"/>
          <w:lang w:val="en-US"/>
        </w:rPr>
        <w:t>any potential impacts on RAN4 for measurement reporting and L1 indication aspects. Details can be found in our accompanying discussion paper (i.e.</w:t>
      </w:r>
      <w:r w:rsidR="00F362FE">
        <w:rPr>
          <w:rFonts w:ascii="Arial" w:hAnsi="Arial" w:cs="Arial"/>
          <w:lang w:val="en-US"/>
        </w:rPr>
        <w:t>,</w:t>
      </w:r>
      <w:r>
        <w:rPr>
          <w:rFonts w:ascii="Arial" w:hAnsi="Arial" w:cs="Arial"/>
          <w:lang w:val="en-US"/>
        </w:rPr>
        <w:t xml:space="preserve"> R4</w:t>
      </w:r>
      <w:r w:rsidR="00424F13">
        <w:rPr>
          <w:rFonts w:ascii="Arial" w:hAnsi="Arial" w:cs="Arial"/>
          <w:lang w:val="en-US"/>
        </w:rPr>
        <w:t>-2311721</w:t>
      </w:r>
      <w:r>
        <w:rPr>
          <w:rFonts w:ascii="Arial" w:hAnsi="Arial" w:cs="Arial"/>
          <w:lang w:val="en-US"/>
        </w:rPr>
        <w:t xml:space="preserve">). </w:t>
      </w:r>
    </w:p>
    <w:p w14:paraId="75818750" w14:textId="4C69E4CE" w:rsidR="008A4007" w:rsidRDefault="008A4007" w:rsidP="002108D7">
      <w:pPr>
        <w:rPr>
          <w:rFonts w:ascii="Arial" w:hAnsi="Arial" w:cs="Arial"/>
          <w:lang w:val="en-US"/>
        </w:rPr>
      </w:pPr>
      <w:r>
        <w:rPr>
          <w:rFonts w:ascii="Arial" w:hAnsi="Arial" w:cs="Arial"/>
          <w:lang w:val="en-US"/>
        </w:rPr>
        <w:t xml:space="preserve">Regarding measurement reporting requirements in TS38.133, it is assumed that the UE will collect one measurement sample </w:t>
      </w:r>
      <w:r w:rsidR="002100E8">
        <w:rPr>
          <w:rFonts w:ascii="Arial" w:hAnsi="Arial" w:cs="Arial"/>
          <w:lang w:val="en-US"/>
        </w:rPr>
        <w:t xml:space="preserve">considering </w:t>
      </w:r>
      <w:r>
        <w:rPr>
          <w:rFonts w:ascii="Arial" w:hAnsi="Arial" w:cs="Arial"/>
          <w:lang w:val="en-US"/>
        </w:rPr>
        <w:t>the maximum between DRX cycle and SSB period. Therefore, a rational value of DRX cycle will not impact m</w:t>
      </w:r>
      <w:r w:rsidRPr="008A4007">
        <w:rPr>
          <w:rFonts w:ascii="Arial" w:hAnsi="Arial" w:cs="Arial"/>
          <w:lang w:val="en-US"/>
        </w:rPr>
        <w:t>easurement reporting requirements as specified in Clause 9.2.4/5 and 9.3.4/5 of TS 38.133 for intra-frequency and inter frequency respectively.</w:t>
      </w:r>
    </w:p>
    <w:p w14:paraId="70D52EB7" w14:textId="69F0CD7C" w:rsidR="00EA6115" w:rsidRPr="008A4007" w:rsidRDefault="008A4007" w:rsidP="00EA6115">
      <w:pPr>
        <w:rPr>
          <w:rFonts w:ascii="Arial" w:hAnsi="Arial" w:cs="Arial"/>
        </w:rPr>
      </w:pPr>
      <w:r>
        <w:rPr>
          <w:rFonts w:ascii="Arial" w:hAnsi="Arial" w:cs="Arial"/>
          <w:lang w:val="en-US"/>
        </w:rPr>
        <w:t>Regarding L1 indication requirements specified in Clause 8.1.16 in TS38.133, using</w:t>
      </w:r>
      <w:r w:rsidRPr="008A4007">
        <w:rPr>
          <w:rFonts w:ascii="Arial" w:hAnsi="Arial" w:cs="Arial"/>
          <w:lang w:val="en-US"/>
        </w:rPr>
        <w:t xml:space="preserve"> the rational values of DRX cycle, the value of TIndication_interval may vary within 1ms. There may be some potential impact on UE side implementation if UE needs to follow the indication rate strictly. But since this issue is internal to UE implementation and RLF triggering variation not visible at system level, we don’t foresee any RAN4 specification impact.</w:t>
      </w:r>
      <w:r w:rsidR="00EA6115" w:rsidRPr="00EA6115">
        <w:rPr>
          <w:rFonts w:ascii="Arial" w:hAnsi="Arial" w:cs="Arial"/>
          <w:lang w:val="en-US"/>
        </w:rPr>
        <w:t xml:space="preserve">  </w:t>
      </w:r>
    </w:p>
    <w:p w14:paraId="06EFDDFE" w14:textId="77777777" w:rsidR="007352A0" w:rsidRDefault="007352A0" w:rsidP="00EA6115">
      <w:pPr>
        <w:rPr>
          <w:rFonts w:ascii="Arial" w:hAnsi="Arial" w:cs="Arial"/>
        </w:rPr>
      </w:pPr>
    </w:p>
    <w:p w14:paraId="68D1B636" w14:textId="77777777" w:rsidR="00C35C4D" w:rsidRPr="00740AA7" w:rsidRDefault="00C35C4D" w:rsidP="00C35C4D">
      <w:pPr>
        <w:spacing w:after="120"/>
        <w:rPr>
          <w:rFonts w:ascii="Arial" w:hAnsi="Arial" w:cs="Arial"/>
          <w:b/>
        </w:rPr>
      </w:pPr>
      <w:r w:rsidRPr="00740AA7">
        <w:rPr>
          <w:rFonts w:ascii="Arial" w:hAnsi="Arial" w:cs="Arial"/>
          <w:b/>
        </w:rPr>
        <w:t>2. Actions:</w:t>
      </w:r>
    </w:p>
    <w:p w14:paraId="50482077" w14:textId="0BFDF71C" w:rsidR="00C35C4D" w:rsidRPr="00740AA7" w:rsidRDefault="00C35C4D" w:rsidP="00C35C4D">
      <w:pPr>
        <w:spacing w:after="120"/>
        <w:rPr>
          <w:rFonts w:ascii="Arial" w:hAnsi="Arial" w:cs="Arial"/>
          <w:b/>
        </w:rPr>
      </w:pPr>
      <w:r w:rsidRPr="00740AA7">
        <w:rPr>
          <w:rFonts w:ascii="Arial" w:hAnsi="Arial" w:cs="Arial"/>
          <w:b/>
        </w:rPr>
        <w:t>To RAN</w:t>
      </w:r>
      <w:r w:rsidR="008A4007">
        <w:rPr>
          <w:rFonts w:ascii="Arial" w:hAnsi="Arial" w:cs="Arial"/>
          <w:b/>
        </w:rPr>
        <w:t>2</w:t>
      </w:r>
      <w:r w:rsidRPr="00740AA7">
        <w:rPr>
          <w:rFonts w:ascii="Arial" w:hAnsi="Arial" w:cs="Arial"/>
          <w:b/>
        </w:rPr>
        <w:t xml:space="preserve"> group:</w:t>
      </w:r>
    </w:p>
    <w:p w14:paraId="0FB64F93" w14:textId="45A4DBE1" w:rsidR="00911C47" w:rsidRPr="00740AA7" w:rsidRDefault="00C35C4D" w:rsidP="00911C47">
      <w:pPr>
        <w:rPr>
          <w:rFonts w:ascii="Arial" w:hAnsi="Arial" w:cs="Arial"/>
        </w:rPr>
      </w:pPr>
      <w:r w:rsidRPr="2D287C37">
        <w:rPr>
          <w:rFonts w:ascii="Arial" w:hAnsi="Arial" w:cs="Arial"/>
          <w:b/>
          <w:bCs/>
        </w:rPr>
        <w:t xml:space="preserve">ACTION: </w:t>
      </w:r>
      <w:r>
        <w:tab/>
      </w:r>
      <w:r w:rsidR="00911C47">
        <w:rPr>
          <w:rFonts w:ascii="Arial" w:hAnsi="Arial" w:cs="Arial"/>
        </w:rPr>
        <w:t xml:space="preserve">RAN4 respectfully </w:t>
      </w:r>
      <w:r w:rsidR="008A4007">
        <w:rPr>
          <w:rFonts w:ascii="Arial" w:hAnsi="Arial" w:cs="Arial"/>
        </w:rPr>
        <w:t xml:space="preserve">responds to </w:t>
      </w:r>
      <w:r w:rsidR="00F05F8C">
        <w:rPr>
          <w:rFonts w:ascii="Arial" w:hAnsi="Arial" w:cs="Arial"/>
        </w:rPr>
        <w:t xml:space="preserve">RAN2 </w:t>
      </w:r>
      <w:r w:rsidR="008A4007">
        <w:rPr>
          <w:rFonts w:ascii="Arial" w:hAnsi="Arial" w:cs="Arial"/>
        </w:rPr>
        <w:t>that new DRX cycles in rational numbers cause no issues in RAN4 specifications.</w:t>
      </w:r>
      <w:r w:rsidR="00911C47">
        <w:rPr>
          <w:rFonts w:ascii="Arial" w:hAnsi="Arial" w:cs="Arial"/>
        </w:rPr>
        <w:t xml:space="preserve"> </w:t>
      </w:r>
    </w:p>
    <w:p w14:paraId="7A1266D2" w14:textId="601776CB" w:rsidR="00C35C4D" w:rsidRPr="00740AA7" w:rsidRDefault="00C35C4D" w:rsidP="00C35C4D">
      <w:pPr>
        <w:spacing w:after="120"/>
        <w:rPr>
          <w:rFonts w:ascii="Arial" w:eastAsia="Malgun Gothic" w:hAnsi="Arial" w:cs="Arial"/>
          <w:lang w:eastAsia="ko-KR"/>
        </w:rPr>
      </w:pPr>
    </w:p>
    <w:p w14:paraId="1FA7071A" w14:textId="77777777" w:rsidR="00C35C4D" w:rsidRPr="00740AA7" w:rsidRDefault="00C35C4D" w:rsidP="00C35C4D">
      <w:pPr>
        <w:spacing w:after="120"/>
        <w:rPr>
          <w:rFonts w:ascii="Arial" w:hAnsi="Arial" w:cs="Arial"/>
          <w:b/>
        </w:rPr>
      </w:pPr>
      <w:r w:rsidRPr="00740AA7">
        <w:rPr>
          <w:rFonts w:ascii="Arial" w:hAnsi="Arial" w:cs="Arial"/>
          <w:b/>
        </w:rPr>
        <w:t>3. Dates of next TSG-RAN WG4 meetings:</w:t>
      </w:r>
    </w:p>
    <w:p w14:paraId="7FE52BE7" w14:textId="70F803B4" w:rsidR="00911C47" w:rsidRDefault="00911C47" w:rsidP="00911C47">
      <w:pPr>
        <w:rPr>
          <w:rFonts w:ascii="Arial" w:hAnsi="Arial" w:cs="Arial"/>
          <w:bCs/>
        </w:rPr>
      </w:pPr>
      <w:r w:rsidRPr="00740AA7">
        <w:rPr>
          <w:rFonts w:ascii="Arial" w:hAnsi="Arial" w:cs="Arial"/>
          <w:bCs/>
        </w:rPr>
        <w:t>RAN4#</w:t>
      </w:r>
      <w:r>
        <w:rPr>
          <w:rFonts w:ascii="Arial" w:hAnsi="Arial" w:cs="Arial"/>
          <w:bCs/>
        </w:rPr>
        <w:t>10</w:t>
      </w:r>
      <w:r w:rsidR="00EA6115">
        <w:rPr>
          <w:rFonts w:ascii="Arial" w:hAnsi="Arial" w:cs="Arial"/>
          <w:bCs/>
        </w:rPr>
        <w:t>8-bis</w:t>
      </w:r>
      <w:r w:rsidRPr="00740AA7">
        <w:rPr>
          <w:rFonts w:ascii="Arial" w:hAnsi="Arial" w:cs="Arial"/>
          <w:bCs/>
        </w:rPr>
        <w:tab/>
      </w:r>
      <w:r w:rsidR="00EA6115">
        <w:rPr>
          <w:rFonts w:ascii="Arial" w:hAnsi="Arial" w:cs="Arial"/>
          <w:bCs/>
        </w:rPr>
        <w:t>09</w:t>
      </w:r>
      <w:r>
        <w:rPr>
          <w:rFonts w:ascii="Arial" w:hAnsi="Arial" w:cs="Arial"/>
          <w:bCs/>
        </w:rPr>
        <w:t xml:space="preserve"> – </w:t>
      </w:r>
      <w:r w:rsidR="00EA6115">
        <w:rPr>
          <w:rFonts w:ascii="Arial" w:hAnsi="Arial" w:cs="Arial"/>
          <w:bCs/>
        </w:rPr>
        <w:t>1</w:t>
      </w:r>
      <w:r>
        <w:rPr>
          <w:rFonts w:ascii="Arial" w:hAnsi="Arial" w:cs="Arial"/>
          <w:bCs/>
        </w:rPr>
        <w:t xml:space="preserve">3 </w:t>
      </w:r>
      <w:r w:rsidR="00EA6115">
        <w:rPr>
          <w:rFonts w:ascii="Arial" w:hAnsi="Arial" w:cs="Arial"/>
          <w:bCs/>
        </w:rPr>
        <w:t>Oct</w:t>
      </w:r>
      <w:r>
        <w:rPr>
          <w:rFonts w:ascii="Arial" w:hAnsi="Arial" w:cs="Arial"/>
          <w:bCs/>
        </w:rPr>
        <w:t xml:space="preserve"> 2023</w:t>
      </w:r>
      <w:r w:rsidRPr="00740AA7">
        <w:rPr>
          <w:rFonts w:ascii="Arial" w:hAnsi="Arial" w:cs="Arial"/>
          <w:bCs/>
        </w:rPr>
        <w:tab/>
      </w:r>
      <w:r w:rsidRPr="00740AA7">
        <w:rPr>
          <w:rFonts w:ascii="Arial" w:hAnsi="Arial" w:cs="Arial"/>
          <w:bCs/>
        </w:rPr>
        <w:tab/>
      </w:r>
      <w:r w:rsidRPr="00740AA7">
        <w:rPr>
          <w:rFonts w:ascii="Arial" w:hAnsi="Arial" w:cs="Arial"/>
          <w:bCs/>
        </w:rPr>
        <w:tab/>
      </w:r>
      <w:r w:rsidR="00EA6115">
        <w:rPr>
          <w:rFonts w:ascii="Arial" w:hAnsi="Arial" w:cs="Arial"/>
          <w:bCs/>
        </w:rPr>
        <w:t>Xiamen</w:t>
      </w:r>
      <w:r>
        <w:rPr>
          <w:rFonts w:ascii="Arial" w:hAnsi="Arial" w:cs="Arial"/>
          <w:bCs/>
        </w:rPr>
        <w:t xml:space="preserve">, </w:t>
      </w:r>
      <w:r w:rsidR="00EA6115">
        <w:rPr>
          <w:rFonts w:ascii="Arial" w:hAnsi="Arial" w:cs="Arial"/>
          <w:bCs/>
        </w:rPr>
        <w:t>China</w:t>
      </w:r>
    </w:p>
    <w:p w14:paraId="481E72FE" w14:textId="2D342521" w:rsidR="002F1940" w:rsidRPr="008A4007" w:rsidRDefault="00E94182" w:rsidP="00C35C4D">
      <w:pPr>
        <w:rPr>
          <w:rFonts w:ascii="Arial" w:hAnsi="Arial" w:cs="Arial"/>
          <w:bCs/>
        </w:rPr>
      </w:pPr>
      <w:r w:rsidRPr="00740AA7">
        <w:rPr>
          <w:rFonts w:ascii="Arial" w:hAnsi="Arial" w:cs="Arial"/>
          <w:bCs/>
        </w:rPr>
        <w:t>RAN4#</w:t>
      </w:r>
      <w:r>
        <w:rPr>
          <w:rFonts w:ascii="Arial" w:hAnsi="Arial" w:cs="Arial"/>
          <w:bCs/>
        </w:rPr>
        <w:t>109</w:t>
      </w:r>
      <w:r w:rsidRPr="00740AA7">
        <w:rPr>
          <w:rFonts w:ascii="Arial" w:hAnsi="Arial" w:cs="Arial"/>
          <w:bCs/>
        </w:rPr>
        <w:tab/>
      </w:r>
      <w:r>
        <w:rPr>
          <w:rFonts w:ascii="Arial" w:hAnsi="Arial" w:cs="Arial"/>
          <w:bCs/>
        </w:rPr>
        <w:t>13 – 17 Nov 2023</w:t>
      </w:r>
      <w:r w:rsidRPr="00740AA7">
        <w:rPr>
          <w:rFonts w:ascii="Arial" w:hAnsi="Arial" w:cs="Arial"/>
          <w:bCs/>
        </w:rPr>
        <w:tab/>
      </w:r>
      <w:r w:rsidRPr="00740AA7">
        <w:rPr>
          <w:rFonts w:ascii="Arial" w:hAnsi="Arial" w:cs="Arial"/>
          <w:bCs/>
        </w:rPr>
        <w:tab/>
      </w:r>
      <w:r w:rsidRPr="00740AA7">
        <w:rPr>
          <w:rFonts w:ascii="Arial" w:hAnsi="Arial" w:cs="Arial"/>
          <w:bCs/>
        </w:rPr>
        <w:tab/>
      </w:r>
      <w:r>
        <w:rPr>
          <w:rFonts w:ascii="Arial" w:hAnsi="Arial" w:cs="Arial"/>
          <w:bCs/>
        </w:rPr>
        <w:t>Chicago, US</w:t>
      </w:r>
    </w:p>
    <w:sectPr w:rsidR="002F1940" w:rsidRPr="008A400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BC4CC" w14:textId="77777777" w:rsidR="008B0763" w:rsidRDefault="008B0763">
      <w:pPr>
        <w:spacing w:after="0"/>
      </w:pPr>
      <w:r>
        <w:separator/>
      </w:r>
    </w:p>
  </w:endnote>
  <w:endnote w:type="continuationSeparator" w:id="0">
    <w:p w14:paraId="3E9531D1" w14:textId="77777777" w:rsidR="008B0763" w:rsidRDefault="008B0763">
      <w:pPr>
        <w:spacing w:after="0"/>
      </w:pPr>
      <w:r>
        <w:continuationSeparator/>
      </w:r>
    </w:p>
  </w:endnote>
  <w:endnote w:type="continuationNotice" w:id="1">
    <w:p w14:paraId="5D058A1C" w14:textId="77777777" w:rsidR="008B0763" w:rsidRDefault="008B07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9A8AD" w14:textId="77777777" w:rsidR="008B0763" w:rsidRDefault="008B0763">
      <w:pPr>
        <w:spacing w:after="0"/>
      </w:pPr>
      <w:r>
        <w:separator/>
      </w:r>
    </w:p>
  </w:footnote>
  <w:footnote w:type="continuationSeparator" w:id="0">
    <w:p w14:paraId="6F8B0887" w14:textId="77777777" w:rsidR="008B0763" w:rsidRDefault="008B0763">
      <w:pPr>
        <w:spacing w:after="0"/>
      </w:pPr>
      <w:r>
        <w:continuationSeparator/>
      </w:r>
    </w:p>
  </w:footnote>
  <w:footnote w:type="continuationNotice" w:id="1">
    <w:p w14:paraId="157D7F54" w14:textId="77777777" w:rsidR="008B0763" w:rsidRDefault="008B07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9153150">
    <w:abstractNumId w:val="3"/>
  </w:num>
  <w:num w:numId="2" w16cid:durableId="816998414">
    <w:abstractNumId w:val="2"/>
  </w:num>
  <w:num w:numId="3" w16cid:durableId="2108042354">
    <w:abstractNumId w:val="1"/>
  </w:num>
  <w:num w:numId="4" w16cid:durableId="172263509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3628"/>
    <w:rsid w:val="00017F23"/>
    <w:rsid w:val="00026B49"/>
    <w:rsid w:val="000A1DBF"/>
    <w:rsid w:val="000E1396"/>
    <w:rsid w:val="000F6242"/>
    <w:rsid w:val="00107437"/>
    <w:rsid w:val="00130A60"/>
    <w:rsid w:val="00156153"/>
    <w:rsid w:val="001D7869"/>
    <w:rsid w:val="002100E8"/>
    <w:rsid w:val="002108D7"/>
    <w:rsid w:val="00260FBB"/>
    <w:rsid w:val="0027481A"/>
    <w:rsid w:val="002B5748"/>
    <w:rsid w:val="002F1940"/>
    <w:rsid w:val="003278E9"/>
    <w:rsid w:val="00373C6B"/>
    <w:rsid w:val="00383545"/>
    <w:rsid w:val="00386624"/>
    <w:rsid w:val="003877D2"/>
    <w:rsid w:val="003A5D65"/>
    <w:rsid w:val="00424F13"/>
    <w:rsid w:val="00433500"/>
    <w:rsid w:val="00433F71"/>
    <w:rsid w:val="00440D43"/>
    <w:rsid w:val="00445247"/>
    <w:rsid w:val="00455A59"/>
    <w:rsid w:val="004E3939"/>
    <w:rsid w:val="004F6D5D"/>
    <w:rsid w:val="00556CF1"/>
    <w:rsid w:val="00571449"/>
    <w:rsid w:val="00592F93"/>
    <w:rsid w:val="00593AFD"/>
    <w:rsid w:val="005D0585"/>
    <w:rsid w:val="005D11E0"/>
    <w:rsid w:val="006458C7"/>
    <w:rsid w:val="00680E05"/>
    <w:rsid w:val="006A282F"/>
    <w:rsid w:val="006A3F59"/>
    <w:rsid w:val="007352A0"/>
    <w:rsid w:val="00756DEC"/>
    <w:rsid w:val="0079776F"/>
    <w:rsid w:val="007F4F92"/>
    <w:rsid w:val="008625AF"/>
    <w:rsid w:val="0086344D"/>
    <w:rsid w:val="00886721"/>
    <w:rsid w:val="00896E51"/>
    <w:rsid w:val="008A3D75"/>
    <w:rsid w:val="008A4007"/>
    <w:rsid w:val="008B0763"/>
    <w:rsid w:val="008D772F"/>
    <w:rsid w:val="00911C47"/>
    <w:rsid w:val="00911E37"/>
    <w:rsid w:val="00994D26"/>
    <w:rsid w:val="0099764C"/>
    <w:rsid w:val="009E5D8B"/>
    <w:rsid w:val="009F51BC"/>
    <w:rsid w:val="009F65E1"/>
    <w:rsid w:val="00A13962"/>
    <w:rsid w:val="00AD076C"/>
    <w:rsid w:val="00B2424D"/>
    <w:rsid w:val="00B33F0F"/>
    <w:rsid w:val="00B76619"/>
    <w:rsid w:val="00B97703"/>
    <w:rsid w:val="00BB0A79"/>
    <w:rsid w:val="00BE460D"/>
    <w:rsid w:val="00C35C4D"/>
    <w:rsid w:val="00C54C36"/>
    <w:rsid w:val="00C6217E"/>
    <w:rsid w:val="00CF6087"/>
    <w:rsid w:val="00D00D2D"/>
    <w:rsid w:val="00D147EB"/>
    <w:rsid w:val="00D511A0"/>
    <w:rsid w:val="00D72667"/>
    <w:rsid w:val="00D80022"/>
    <w:rsid w:val="00DC3884"/>
    <w:rsid w:val="00DD6BD1"/>
    <w:rsid w:val="00E06ACF"/>
    <w:rsid w:val="00E94182"/>
    <w:rsid w:val="00EA2A33"/>
    <w:rsid w:val="00EA6115"/>
    <w:rsid w:val="00EB3702"/>
    <w:rsid w:val="00EC305E"/>
    <w:rsid w:val="00EF796A"/>
    <w:rsid w:val="00F05F8C"/>
    <w:rsid w:val="00F21106"/>
    <w:rsid w:val="00F362FE"/>
    <w:rsid w:val="00F65C4F"/>
    <w:rsid w:val="00FC117C"/>
    <w:rsid w:val="00FE6B7D"/>
    <w:rsid w:val="051CD5EF"/>
    <w:rsid w:val="1E2BB762"/>
    <w:rsid w:val="3C340E61"/>
    <w:rsid w:val="6079CCFC"/>
    <w:rsid w:val="64F82707"/>
    <w:rsid w:val="7D79B0AE"/>
    <w:rsid w:val="7D99C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4AA9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556CF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56CF1"/>
    <w:rPr>
      <w:rFonts w:ascii="Arial" w:hAnsi="Arial"/>
    </w:rPr>
  </w:style>
  <w:style w:type="character" w:customStyle="1" w:styleId="CommentSubjectChar">
    <w:name w:val="Comment Subject Char"/>
    <w:basedOn w:val="CommentTextChar"/>
    <w:link w:val="CommentSubject"/>
    <w:uiPriority w:val="99"/>
    <w:semiHidden/>
    <w:rsid w:val="00556CF1"/>
    <w:rPr>
      <w:rFonts w:ascii="Arial" w:hAnsi="Arial"/>
      <w:b/>
      <w:bCs/>
    </w:rPr>
  </w:style>
  <w:style w:type="paragraph" w:styleId="Revision">
    <w:name w:val="Revision"/>
    <w:hidden/>
    <w:uiPriority w:val="99"/>
    <w:semiHidden/>
    <w:rsid w:val="00D800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5AIRPNAIUNRU-1328258698-25297</_dlc_DocId>
    <_dlc_DocIdUrl xmlns="71c5aaf6-e6ce-465b-b873-5148d2a4c105">
      <Url>https://nokia.sharepoint.com/sites/c5g/5gradio/_layouts/15/DocIdRedir.aspx?ID=5AIRPNAIUNRU-1328258698-25297</Url>
      <Description>5AIRPNAIUNRU-1328258698-25297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DB83B5-AE83-4EB7-8BFC-1D66F5393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6E8A15-0383-4EEF-8FC3-367E39E8D540}">
  <ds:schemaRefs>
    <ds:schemaRef ds:uri="Microsoft.SharePoint.Taxonomy.ContentTypeSync"/>
  </ds:schemaRefs>
</ds:datastoreItem>
</file>

<file path=customXml/itemProps3.xml><?xml version="1.0" encoding="utf-8"?>
<ds:datastoreItem xmlns:ds="http://schemas.openxmlformats.org/officeDocument/2006/customXml" ds:itemID="{D5ACAA4D-8381-47A3-860B-D77B01A031D0}">
  <ds:schemaRefs>
    <ds:schemaRef ds:uri="http://schemas.microsoft.com/sharepoint/events"/>
  </ds:schemaRefs>
</ds:datastoreItem>
</file>

<file path=customXml/itemProps4.xml><?xml version="1.0" encoding="utf-8"?>
<ds:datastoreItem xmlns:ds="http://schemas.openxmlformats.org/officeDocument/2006/customXml" ds:itemID="{F52A2CBC-9B1E-4D5C-A646-DE05566A07ED}">
  <ds:schemaRefs>
    <ds:schemaRef ds:uri="http://schemas.microsoft.com/sharepoint/v3/contenttype/forms"/>
  </ds:schemaRefs>
</ds:datastoreItem>
</file>

<file path=customXml/itemProps5.xml><?xml version="1.0" encoding="utf-8"?>
<ds:datastoreItem xmlns:ds="http://schemas.openxmlformats.org/officeDocument/2006/customXml" ds:itemID="{B0CA7576-4103-4790-AACC-B37F0C91F1A1}">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Pages>
  <Words>379</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5</cp:revision>
  <cp:lastPrinted>2002-04-23T07:10:00Z</cp:lastPrinted>
  <dcterms:created xsi:type="dcterms:W3CDTF">2023-08-11T17:10:00Z</dcterms:created>
  <dcterms:modified xsi:type="dcterms:W3CDTF">2023-08-11T17:13:00Z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121a3b9b-0b6e-48cb-a918-20cc139816b4</vt:lpwstr>
  </property>
  <property fmtid="{D5CDD505-2E9C-101B-9397-08002B2CF9AE}" pid="4" name="MediaServiceImageTags">
    <vt:lpwstr/>
  </property>
</Properties>
</file>