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FD573B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_Ref399006623"/>
      <w:bookmarkStart w:id="1" w:name="_Toc92513360"/>
      <w:bookmarkStart w:id="2" w:name="_Toc193024528"/>
      <w:bookmarkStart w:id="3" w:name="Title"/>
      <w:bookmarkStart w:id="4" w:name="DocumentFor"/>
      <w:bookmarkEnd w:id="3"/>
      <w:bookmarkEnd w:id="4"/>
      <w:r w:rsidRPr="00FB74D3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Pr="00FB74D3">
        <w:rPr>
          <w:rFonts w:cs="Arial"/>
          <w:sz w:val="24"/>
          <w:szCs w:val="24"/>
        </w:rPr>
        <w:t>#</w:t>
      </w:r>
      <w:r w:rsidRPr="00FB74D3">
        <w:rPr>
          <w:rFonts w:cs="Arial"/>
        </w:rPr>
        <w:t xml:space="preserve"> </w:t>
      </w:r>
      <w:r w:rsidRPr="00FB74D3">
        <w:rPr>
          <w:rFonts w:cs="Arial"/>
          <w:sz w:val="24"/>
          <w:szCs w:val="24"/>
        </w:rPr>
        <w:t>10</w:t>
      </w:r>
      <w:bookmarkEnd w:id="5"/>
      <w:bookmarkEnd w:id="6"/>
      <w:r w:rsidR="00CB7345" w:rsidRPr="00FB74D3">
        <w:rPr>
          <w:rFonts w:eastAsiaTheme="minorEastAsia" w:cs="Arial" w:hint="eastAsia"/>
          <w:sz w:val="24"/>
          <w:szCs w:val="24"/>
          <w:lang w:eastAsia="zh-CN"/>
        </w:rPr>
        <w:t>8</w:t>
      </w:r>
      <w:r w:rsidRPr="00FB74D3">
        <w:rPr>
          <w:rFonts w:cs="Arial"/>
          <w:sz w:val="24"/>
          <w:szCs w:val="28"/>
        </w:rPr>
        <w:tab/>
      </w:r>
      <w:r w:rsidR="00074A52" w:rsidRPr="00FB74D3">
        <w:rPr>
          <w:rFonts w:eastAsiaTheme="minorEastAsia" w:cs="Arial" w:hint="eastAsia"/>
          <w:sz w:val="24"/>
          <w:szCs w:val="28"/>
          <w:lang w:eastAsia="zh-CN"/>
        </w:rPr>
        <w:t xml:space="preserve">       </w:t>
      </w:r>
      <w:bookmarkStart w:id="7" w:name="_GoBack"/>
      <w:r w:rsidR="00074A52" w:rsidRPr="00FB74D3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="00FD573B" w:rsidRPr="00FD573B">
        <w:rPr>
          <w:rFonts w:cs="Arial"/>
          <w:sz w:val="24"/>
          <w:szCs w:val="24"/>
        </w:rPr>
        <w:t>R4-2311658</w:t>
      </w:r>
      <w:bookmarkEnd w:id="7"/>
    </w:p>
    <w:p w:rsidR="00F27DEF" w:rsidRPr="00FB74D3" w:rsidRDefault="00CB7345" w:rsidP="00CB7345">
      <w:pPr>
        <w:pStyle w:val="aa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FB74D3">
        <w:rPr>
          <w:rFonts w:ascii="Arial" w:hAnsi="Arial" w:cs="Arial"/>
          <w:noProof/>
          <w:szCs w:val="24"/>
        </w:rPr>
        <w:t>Toulouse, FR</w:t>
      </w:r>
      <w:r w:rsidRPr="00FB74D3">
        <w:rPr>
          <w:rFonts w:ascii="Arial" w:hAnsi="Arial" w:cs="Arial" w:hint="eastAsia"/>
          <w:noProof/>
          <w:szCs w:val="24"/>
        </w:rPr>
        <w:t xml:space="preserve">, </w:t>
      </w:r>
      <w:r w:rsidRPr="00FB74D3">
        <w:rPr>
          <w:rFonts w:ascii="Arial" w:hAnsi="Arial" w:cs="Arial"/>
          <w:noProof/>
          <w:szCs w:val="24"/>
        </w:rPr>
        <w:t>Aug</w:t>
      </w:r>
      <w:r w:rsidRPr="00FB74D3">
        <w:rPr>
          <w:rFonts w:ascii="Arial" w:hAnsi="Arial" w:cs="Arial" w:hint="eastAsia"/>
          <w:noProof/>
          <w:szCs w:val="24"/>
        </w:rPr>
        <w:t xml:space="preserve"> 21</w:t>
      </w:r>
      <w:r w:rsidRPr="00FB74D3">
        <w:rPr>
          <w:rFonts w:ascii="Arial" w:hAnsi="Arial" w:cs="Arial"/>
          <w:noProof/>
          <w:szCs w:val="24"/>
          <w:vertAlign w:val="superscript"/>
        </w:rPr>
        <w:t>th</w:t>
      </w:r>
      <w:r w:rsidRPr="00FB74D3">
        <w:rPr>
          <w:rFonts w:ascii="Arial" w:hAnsi="Arial" w:cs="Arial"/>
          <w:noProof/>
          <w:szCs w:val="24"/>
        </w:rPr>
        <w:t xml:space="preserve"> –</w:t>
      </w:r>
      <w:r w:rsidRPr="00FB74D3">
        <w:rPr>
          <w:rFonts w:ascii="Arial" w:hAnsi="Arial" w:cs="Arial" w:hint="eastAsia"/>
          <w:noProof/>
          <w:szCs w:val="24"/>
        </w:rPr>
        <w:t xml:space="preserve"> </w:t>
      </w:r>
      <w:r w:rsidRPr="00FB74D3">
        <w:rPr>
          <w:rFonts w:ascii="Arial" w:hAnsi="Arial" w:cs="Arial"/>
          <w:noProof/>
          <w:szCs w:val="24"/>
        </w:rPr>
        <w:t>Aug</w:t>
      </w:r>
      <w:r w:rsidRPr="00FB74D3">
        <w:rPr>
          <w:rFonts w:ascii="Arial" w:hAnsi="Arial" w:cs="Arial" w:hint="eastAsia"/>
          <w:noProof/>
          <w:szCs w:val="24"/>
        </w:rPr>
        <w:t xml:space="preserve"> 25</w:t>
      </w:r>
      <w:r w:rsidRPr="00FB74D3">
        <w:rPr>
          <w:rFonts w:ascii="Arial" w:hAnsi="Arial" w:cs="Arial"/>
          <w:noProof/>
          <w:szCs w:val="24"/>
          <w:vertAlign w:val="superscript"/>
        </w:rPr>
        <w:t>th</w:t>
      </w:r>
      <w:r w:rsidRPr="00FB74D3">
        <w:rPr>
          <w:rFonts w:ascii="Arial" w:hAnsi="Arial" w:cs="Arial"/>
          <w:noProof/>
          <w:szCs w:val="24"/>
        </w:rPr>
        <w:t>, 202</w:t>
      </w:r>
      <w:r w:rsidRPr="00FB74D3">
        <w:rPr>
          <w:rFonts w:ascii="Arial" w:hAnsi="Arial" w:cs="Arial" w:hint="eastAsia"/>
          <w:noProof/>
          <w:szCs w:val="24"/>
        </w:rPr>
        <w:t>3</w:t>
      </w:r>
    </w:p>
    <w:p w:rsidR="00F27DEF" w:rsidRPr="00FB74D3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FB74D3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FB74D3">
        <w:rPr>
          <w:rFonts w:ascii="Arial" w:hAnsi="Arial" w:cs="Arial"/>
          <w:b/>
          <w:sz w:val="22"/>
        </w:rPr>
        <w:t>Agen</w:t>
      </w:r>
      <w:r w:rsidRPr="00FB74D3">
        <w:rPr>
          <w:rFonts w:ascii="Arial" w:eastAsia="宋体" w:hAnsi="Arial" w:cs="Arial"/>
          <w:b/>
          <w:sz w:val="22"/>
        </w:rPr>
        <w:t>d</w:t>
      </w:r>
      <w:r w:rsidRPr="00FB74D3">
        <w:rPr>
          <w:rFonts w:ascii="Arial" w:hAnsi="Arial" w:cs="Arial"/>
          <w:b/>
          <w:sz w:val="22"/>
        </w:rPr>
        <w:t>a Item:</w:t>
      </w:r>
      <w:r w:rsidR="00F27D7A" w:rsidRPr="00FB74D3">
        <w:rPr>
          <w:rFonts w:ascii="Arial" w:hAnsi="Arial" w:cs="Arial"/>
          <w:sz w:val="22"/>
        </w:rPr>
        <w:tab/>
      </w:r>
      <w:r w:rsidR="00AE072B" w:rsidRPr="00FB74D3">
        <w:rPr>
          <w:rFonts w:ascii="Arial" w:eastAsiaTheme="minorEastAsia" w:hAnsi="Arial" w:cs="Arial"/>
          <w:sz w:val="22"/>
          <w:lang w:eastAsia="zh-CN"/>
        </w:rPr>
        <w:t>8.3</w:t>
      </w:r>
      <w:r w:rsidR="00AE072B" w:rsidRPr="00FB74D3">
        <w:rPr>
          <w:rFonts w:ascii="Arial" w:eastAsiaTheme="minorEastAsia" w:hAnsi="Arial" w:cs="Arial" w:hint="eastAsia"/>
          <w:sz w:val="22"/>
          <w:lang w:eastAsia="zh-CN"/>
        </w:rPr>
        <w:t>1</w:t>
      </w:r>
      <w:r w:rsidR="00AE072B" w:rsidRPr="00FB74D3">
        <w:rPr>
          <w:rFonts w:ascii="Arial" w:eastAsiaTheme="minorEastAsia" w:hAnsi="Arial" w:cs="Arial"/>
          <w:sz w:val="22"/>
          <w:lang w:eastAsia="zh-CN"/>
        </w:rPr>
        <w:t>.</w:t>
      </w:r>
      <w:r w:rsidR="00AE072B" w:rsidRPr="00FB74D3">
        <w:rPr>
          <w:rFonts w:ascii="Arial" w:eastAsiaTheme="minorEastAsia" w:hAnsi="Arial" w:cs="Arial" w:hint="eastAsia"/>
          <w:sz w:val="22"/>
          <w:lang w:eastAsia="zh-CN"/>
        </w:rPr>
        <w:t>2</w:t>
      </w:r>
    </w:p>
    <w:p w:rsidR="00F27DEF" w:rsidRPr="00FB74D3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FB74D3">
        <w:rPr>
          <w:rFonts w:ascii="Arial" w:hAnsi="Arial" w:cs="Arial"/>
          <w:b/>
          <w:sz w:val="22"/>
        </w:rPr>
        <w:t xml:space="preserve">Source: </w:t>
      </w:r>
      <w:r w:rsidRPr="00FB74D3">
        <w:rPr>
          <w:rFonts w:ascii="Arial" w:hAnsi="Arial" w:cs="Arial"/>
          <w:b/>
          <w:sz w:val="22"/>
        </w:rPr>
        <w:tab/>
      </w:r>
      <w:r w:rsidRPr="00FB74D3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FB74D3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FB74D3">
        <w:rPr>
          <w:rFonts w:ascii="Arial" w:hAnsi="Arial" w:cs="Arial"/>
          <w:b/>
          <w:sz w:val="22"/>
        </w:rPr>
        <w:t>Title:</w:t>
      </w:r>
      <w:r w:rsidRPr="00FB74D3">
        <w:rPr>
          <w:rFonts w:ascii="Arial" w:hAnsi="Arial" w:cs="Arial"/>
          <w:sz w:val="22"/>
        </w:rPr>
        <w:t xml:space="preserve"> </w:t>
      </w:r>
      <w:r w:rsidRPr="00FB74D3">
        <w:rPr>
          <w:rFonts w:ascii="Arial" w:hAnsi="Arial" w:cs="Arial"/>
          <w:sz w:val="22"/>
        </w:rPr>
        <w:tab/>
      </w:r>
      <w:bookmarkStart w:id="8" w:name="OLE_LINK88"/>
      <w:bookmarkStart w:id="9" w:name="OLE_LINK89"/>
      <w:r w:rsidR="00FC4D07" w:rsidRPr="00FB74D3">
        <w:rPr>
          <w:rFonts w:ascii="Arial" w:eastAsiaTheme="minorEastAsia" w:hAnsi="Arial" w:cs="Arial" w:hint="eastAsia"/>
          <w:sz w:val="22"/>
          <w:lang w:eastAsia="zh-CN"/>
        </w:rPr>
        <w:t>D</w:t>
      </w:r>
      <w:r w:rsidRPr="00FB74D3">
        <w:rPr>
          <w:rFonts w:ascii="Arial" w:eastAsiaTheme="minorEastAsia" w:hAnsi="Arial" w:hint="eastAsia"/>
          <w:sz w:val="24"/>
          <w:lang w:eastAsia="zh-CN"/>
        </w:rPr>
        <w:t>iscussion</w:t>
      </w:r>
      <w:r w:rsidRPr="00FB74D3">
        <w:rPr>
          <w:rFonts w:ascii="Arial" w:hAnsi="Arial"/>
          <w:sz w:val="24"/>
        </w:rPr>
        <w:t xml:space="preserve"> on </w:t>
      </w:r>
      <w:r w:rsidR="0036165B" w:rsidRPr="00FB74D3">
        <w:rPr>
          <w:rFonts w:ascii="Arial" w:hAnsi="Arial"/>
          <w:sz w:val="24"/>
        </w:rPr>
        <w:t xml:space="preserve">RRM requirements for </w:t>
      </w:r>
      <w:proofErr w:type="spellStart"/>
      <w:r w:rsidR="0036165B" w:rsidRPr="00FB74D3">
        <w:rPr>
          <w:rFonts w:ascii="Arial" w:hAnsi="Arial"/>
          <w:sz w:val="24"/>
        </w:rPr>
        <w:t>eRedCap</w:t>
      </w:r>
      <w:proofErr w:type="spellEnd"/>
    </w:p>
    <w:bookmarkEnd w:id="8"/>
    <w:bookmarkEnd w:id="9"/>
    <w:p w:rsidR="00F27DEF" w:rsidRPr="00FB74D3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FB74D3">
        <w:rPr>
          <w:rFonts w:ascii="Arial" w:hAnsi="Arial" w:cs="Arial"/>
          <w:b/>
          <w:sz w:val="22"/>
        </w:rPr>
        <w:t>Document for:</w:t>
      </w:r>
      <w:r w:rsidRPr="00FB74D3">
        <w:rPr>
          <w:rFonts w:ascii="Arial" w:hAnsi="Arial" w:cs="Arial"/>
          <w:sz w:val="22"/>
        </w:rPr>
        <w:tab/>
      </w:r>
      <w:r w:rsidRPr="00FB74D3"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F27DEF" w:rsidRPr="00FB74D3" w:rsidRDefault="00F27DEF" w:rsidP="00F27DEF">
      <w:pPr>
        <w:pStyle w:val="1"/>
        <w:rPr>
          <w:rFonts w:eastAsia="宋体"/>
          <w:lang w:eastAsia="zh-CN"/>
        </w:rPr>
      </w:pPr>
      <w:r w:rsidRPr="00FB74D3">
        <w:rPr>
          <w:rFonts w:eastAsia="宋体"/>
          <w:lang w:eastAsia="zh-CN"/>
        </w:rPr>
        <w:t>1. Introduction</w:t>
      </w:r>
    </w:p>
    <w:p w:rsidR="00F27DEF" w:rsidRPr="00FB74D3" w:rsidRDefault="00EC1F6A" w:rsidP="00F27DEF">
      <w:pPr>
        <w:spacing w:before="240"/>
        <w:jc w:val="both"/>
        <w:rPr>
          <w:rFonts w:eastAsia="等线"/>
          <w:sz w:val="21"/>
          <w:szCs w:val="21"/>
        </w:rPr>
      </w:pPr>
      <w:bookmarkStart w:id="10" w:name="OLE_LINK2"/>
      <w:bookmarkStart w:id="11" w:name="OLE_LINK1"/>
      <w:r w:rsidRPr="00FB74D3">
        <w:rPr>
          <w:rFonts w:eastAsia="等线"/>
          <w:sz w:val="21"/>
          <w:szCs w:val="21"/>
        </w:rPr>
        <w:t>In the last RAN4 meeting, WF</w:t>
      </w:r>
      <w:r w:rsidR="00F27DEF" w:rsidRPr="00FB74D3">
        <w:rPr>
          <w:rFonts w:eastAsia="等线"/>
          <w:sz w:val="21"/>
          <w:szCs w:val="21"/>
        </w:rPr>
        <w:t xml:space="preserve"> on </w:t>
      </w:r>
      <w:r w:rsidR="00EB3633" w:rsidRPr="00FB74D3">
        <w:rPr>
          <w:rFonts w:eastAsiaTheme="minorEastAsia"/>
          <w:sz w:val="21"/>
          <w:szCs w:val="21"/>
          <w:lang w:eastAsia="zh-CN"/>
        </w:rPr>
        <w:t xml:space="preserve">RRM requirements for enhanced </w:t>
      </w:r>
      <w:proofErr w:type="spellStart"/>
      <w:r w:rsidR="00EB3633" w:rsidRPr="00FB74D3">
        <w:rPr>
          <w:rFonts w:eastAsiaTheme="minorEastAsia"/>
          <w:sz w:val="21"/>
          <w:szCs w:val="21"/>
          <w:lang w:eastAsia="zh-CN"/>
        </w:rPr>
        <w:t>RedCap</w:t>
      </w:r>
      <w:proofErr w:type="spellEnd"/>
      <w:r w:rsidR="00F27DEF" w:rsidRPr="00FB74D3">
        <w:rPr>
          <w:rFonts w:eastAsia="等线"/>
          <w:sz w:val="21"/>
          <w:szCs w:val="21"/>
        </w:rPr>
        <w:t xml:space="preserve"> </w:t>
      </w:r>
      <w:bookmarkStart w:id="12" w:name="OLE_LINK110"/>
      <w:bookmarkStart w:id="13" w:name="OLE_LINK111"/>
      <w:r w:rsidR="00F27DEF" w:rsidRPr="00FB74D3">
        <w:rPr>
          <w:rFonts w:eastAsia="等线"/>
          <w:sz w:val="21"/>
          <w:szCs w:val="21"/>
        </w:rPr>
        <w:t>was approved</w:t>
      </w:r>
      <w:r w:rsidRPr="00FB74D3">
        <w:rPr>
          <w:rFonts w:eastAsia="等线" w:hint="eastAsia"/>
          <w:sz w:val="21"/>
          <w:szCs w:val="21"/>
          <w:lang w:eastAsia="zh-CN"/>
        </w:rPr>
        <w:t xml:space="preserve"> </w:t>
      </w:r>
      <w:r w:rsidRPr="00FB74D3">
        <w:rPr>
          <w:rFonts w:eastAsia="等线"/>
          <w:sz w:val="21"/>
          <w:szCs w:val="21"/>
        </w:rPr>
        <w:t>[</w:t>
      </w:r>
      <w:r w:rsidR="00C87D0A" w:rsidRPr="00FB74D3">
        <w:rPr>
          <w:rFonts w:eastAsia="等线" w:hint="eastAsia"/>
          <w:sz w:val="21"/>
          <w:szCs w:val="21"/>
          <w:lang w:eastAsia="zh-CN"/>
        </w:rPr>
        <w:t>1</w:t>
      </w:r>
      <w:r w:rsidRPr="00FB74D3">
        <w:rPr>
          <w:rFonts w:eastAsia="等线"/>
          <w:sz w:val="21"/>
          <w:szCs w:val="21"/>
        </w:rPr>
        <w:t>]</w:t>
      </w:r>
      <w:r w:rsidR="00F27DEF" w:rsidRPr="00FB74D3">
        <w:rPr>
          <w:rFonts w:eastAsia="等线" w:hint="eastAsia"/>
          <w:sz w:val="21"/>
          <w:szCs w:val="21"/>
        </w:rPr>
        <w:t xml:space="preserve">. </w:t>
      </w:r>
      <w:r w:rsidR="00F27DEF" w:rsidRPr="00FB74D3">
        <w:rPr>
          <w:rFonts w:eastAsia="等线"/>
          <w:sz w:val="21"/>
          <w:szCs w:val="21"/>
        </w:rPr>
        <w:t xml:space="preserve">In this contribution, </w:t>
      </w:r>
      <w:r w:rsidR="00F27DEF" w:rsidRPr="00FB74D3">
        <w:rPr>
          <w:rFonts w:eastAsia="等线" w:hint="eastAsia"/>
          <w:sz w:val="21"/>
          <w:szCs w:val="21"/>
        </w:rPr>
        <w:t>some</w:t>
      </w:r>
      <w:r w:rsidR="00F27DEF" w:rsidRPr="00FB74D3">
        <w:rPr>
          <w:rFonts w:eastAsia="等线"/>
          <w:sz w:val="21"/>
          <w:szCs w:val="21"/>
        </w:rPr>
        <w:t xml:space="preserve"> open</w:t>
      </w:r>
      <w:r w:rsidR="00F27DEF" w:rsidRPr="00FB74D3">
        <w:rPr>
          <w:rFonts w:eastAsia="等线" w:hint="eastAsia"/>
          <w:sz w:val="21"/>
          <w:szCs w:val="21"/>
          <w:lang w:eastAsia="zh-CN"/>
        </w:rPr>
        <w:t xml:space="preserve"> </w:t>
      </w:r>
      <w:r w:rsidR="00F27DEF" w:rsidRPr="00FB74D3">
        <w:rPr>
          <w:rFonts w:eastAsia="等线"/>
          <w:sz w:val="21"/>
          <w:szCs w:val="21"/>
        </w:rPr>
        <w:t xml:space="preserve">issues </w:t>
      </w:r>
      <w:r w:rsidR="00F27DEF" w:rsidRPr="00FB74D3">
        <w:rPr>
          <w:rFonts w:eastAsia="等线" w:hint="eastAsia"/>
          <w:sz w:val="21"/>
          <w:szCs w:val="21"/>
        </w:rPr>
        <w:t>are</w:t>
      </w:r>
      <w:r w:rsidR="00F27DEF" w:rsidRPr="00FB74D3">
        <w:rPr>
          <w:rFonts w:eastAsia="等线"/>
          <w:sz w:val="21"/>
          <w:szCs w:val="21"/>
        </w:rPr>
        <w:t xml:space="preserve"> further discussed.</w:t>
      </w:r>
    </w:p>
    <w:bookmarkEnd w:id="12"/>
    <w:bookmarkEnd w:id="13"/>
    <w:p w:rsidR="00F27DEF" w:rsidRPr="00FB74D3" w:rsidRDefault="00F27DEF" w:rsidP="00F27DEF">
      <w:pPr>
        <w:pStyle w:val="1"/>
        <w:rPr>
          <w:rFonts w:eastAsia="宋体"/>
          <w:lang w:eastAsia="zh-CN"/>
        </w:rPr>
      </w:pPr>
      <w:r w:rsidRPr="00FB74D3">
        <w:rPr>
          <w:rFonts w:eastAsia="宋体"/>
          <w:lang w:eastAsia="zh-CN"/>
        </w:rPr>
        <w:t>2. Discussion</w:t>
      </w:r>
    </w:p>
    <w:p w:rsidR="00C033A0" w:rsidRPr="00FB74D3" w:rsidRDefault="00C033A0" w:rsidP="005E5960">
      <w:pPr>
        <w:spacing w:before="240"/>
        <w:jc w:val="both"/>
        <w:rPr>
          <w:rFonts w:eastAsia="等线"/>
          <w:sz w:val="21"/>
          <w:lang w:eastAsia="zh-CN"/>
        </w:rPr>
      </w:pPr>
      <w:r w:rsidRPr="00FB74D3">
        <w:rPr>
          <w:rFonts w:eastAsia="等线"/>
          <w:sz w:val="21"/>
          <w:lang w:eastAsia="zh-CN"/>
        </w:rPr>
        <w:t xml:space="preserve">In Rel-17 </w:t>
      </w:r>
      <w:proofErr w:type="spellStart"/>
      <w:r w:rsidRPr="00FB74D3">
        <w:rPr>
          <w:rFonts w:eastAsia="等线"/>
          <w:sz w:val="21"/>
          <w:lang w:eastAsia="zh-CN"/>
        </w:rPr>
        <w:t>RedCap</w:t>
      </w:r>
      <w:proofErr w:type="spellEnd"/>
      <w:r w:rsidRPr="00FB74D3">
        <w:rPr>
          <w:rFonts w:eastAsia="等线"/>
          <w:sz w:val="21"/>
          <w:lang w:eastAsia="zh-CN"/>
        </w:rPr>
        <w:t xml:space="preserve">, the </w:t>
      </w:r>
      <w:proofErr w:type="spellStart"/>
      <w:r w:rsidRPr="00FB74D3">
        <w:rPr>
          <w:rFonts w:eastAsia="等线"/>
          <w:sz w:val="21"/>
          <w:lang w:eastAsia="zh-CN"/>
        </w:rPr>
        <w:t>eDRX</w:t>
      </w:r>
      <w:proofErr w:type="spellEnd"/>
      <w:r w:rsidRPr="00FB74D3">
        <w:rPr>
          <w:rFonts w:eastAsia="等线"/>
          <w:sz w:val="21"/>
          <w:lang w:eastAsia="zh-CN"/>
        </w:rPr>
        <w:t xml:space="preserve"> cycle is up to 10.24s, so PTW is not considered for </w:t>
      </w:r>
      <w:proofErr w:type="spellStart"/>
      <w:r w:rsidRPr="00FB74D3">
        <w:rPr>
          <w:rFonts w:eastAsia="等线"/>
          <w:sz w:val="21"/>
          <w:lang w:eastAsia="zh-CN"/>
        </w:rPr>
        <w:t>eDRX</w:t>
      </w:r>
      <w:proofErr w:type="spellEnd"/>
      <w:r w:rsidRPr="00FB74D3">
        <w:rPr>
          <w:rFonts w:eastAsia="等线"/>
          <w:sz w:val="21"/>
          <w:lang w:eastAsia="zh-CN"/>
        </w:rPr>
        <w:t xml:space="preserve"> in the RRC</w:t>
      </w:r>
      <w:r w:rsidRPr="00FB74D3">
        <w:rPr>
          <w:rFonts w:eastAsia="等线" w:hint="eastAsia"/>
          <w:sz w:val="21"/>
          <w:lang w:eastAsia="zh-CN"/>
        </w:rPr>
        <w:t>_</w:t>
      </w:r>
      <w:r w:rsidRPr="00FB74D3">
        <w:rPr>
          <w:rFonts w:eastAsia="等线"/>
          <w:sz w:val="21"/>
          <w:lang w:eastAsia="zh-CN"/>
        </w:rPr>
        <w:t xml:space="preserve">INAACTIVE state. In Rel-18 </w:t>
      </w:r>
      <w:proofErr w:type="spellStart"/>
      <w:r w:rsidRPr="00FB74D3">
        <w:rPr>
          <w:rFonts w:eastAsia="等线"/>
          <w:sz w:val="21"/>
          <w:lang w:eastAsia="zh-CN"/>
        </w:rPr>
        <w:t>eRedCap</w:t>
      </w:r>
      <w:proofErr w:type="spellEnd"/>
      <w:r w:rsidRPr="00FB74D3">
        <w:rPr>
          <w:rFonts w:eastAsia="等线"/>
          <w:sz w:val="21"/>
          <w:lang w:eastAsia="zh-CN"/>
        </w:rPr>
        <w:t xml:space="preserve"> WI, </w:t>
      </w:r>
      <w:proofErr w:type="spellStart"/>
      <w:r w:rsidRPr="00FB74D3">
        <w:rPr>
          <w:rFonts w:eastAsia="等线"/>
          <w:sz w:val="21"/>
          <w:lang w:eastAsia="zh-CN"/>
        </w:rPr>
        <w:t>eDRX</w:t>
      </w:r>
      <w:proofErr w:type="spellEnd"/>
      <w:r w:rsidRPr="00FB74D3">
        <w:rPr>
          <w:rFonts w:eastAsia="等线"/>
          <w:sz w:val="21"/>
          <w:lang w:eastAsia="zh-CN"/>
        </w:rPr>
        <w:t xml:space="preserve">&gt;10.24s </w:t>
      </w:r>
      <w:r w:rsidRPr="00FB74D3">
        <w:rPr>
          <w:rFonts w:eastAsia="等线" w:hint="eastAsia"/>
          <w:sz w:val="21"/>
          <w:lang w:eastAsia="zh-CN"/>
        </w:rPr>
        <w:t xml:space="preserve">is supported </w:t>
      </w:r>
      <w:r w:rsidRPr="00FB74D3">
        <w:rPr>
          <w:rFonts w:eastAsia="等线"/>
          <w:sz w:val="21"/>
          <w:lang w:eastAsia="zh-CN"/>
        </w:rPr>
        <w:t xml:space="preserve">for RRC_ INAACTIVE, with the advantage of being able to effectively support periodic uplink data SDT cases with a periodicity of&gt;10.24s, as well as having additional </w:t>
      </w:r>
      <w:r w:rsidRPr="00FB74D3">
        <w:rPr>
          <w:rFonts w:eastAsia="等线" w:hint="eastAsia"/>
          <w:sz w:val="21"/>
          <w:lang w:eastAsia="zh-CN"/>
        </w:rPr>
        <w:t>power</w:t>
      </w:r>
      <w:r w:rsidRPr="00FB74D3">
        <w:rPr>
          <w:rFonts w:eastAsia="等线"/>
          <w:sz w:val="21"/>
          <w:lang w:eastAsia="zh-CN"/>
        </w:rPr>
        <w:t xml:space="preserve"> saving gains. </w:t>
      </w:r>
      <w:r w:rsidRPr="00FB74D3">
        <w:rPr>
          <w:rFonts w:eastAsia="等线" w:hint="eastAsia"/>
          <w:sz w:val="21"/>
          <w:lang w:eastAsia="zh-CN"/>
        </w:rPr>
        <w:t>RAN4 s</w:t>
      </w:r>
      <w:r w:rsidRPr="00FB74D3">
        <w:rPr>
          <w:rFonts w:eastAsia="等线"/>
          <w:sz w:val="21"/>
          <w:lang w:eastAsia="zh-CN"/>
        </w:rPr>
        <w:t xml:space="preserve">hould </w:t>
      </w:r>
      <w:r w:rsidRPr="00FB74D3">
        <w:rPr>
          <w:rFonts w:eastAsia="等线" w:hint="eastAsia"/>
          <w:sz w:val="21"/>
          <w:lang w:eastAsia="zh-CN"/>
        </w:rPr>
        <w:t xml:space="preserve">specify </w:t>
      </w:r>
      <w:r w:rsidRPr="00FB74D3">
        <w:rPr>
          <w:rFonts w:eastAsia="等线"/>
          <w:sz w:val="21"/>
          <w:lang w:eastAsia="zh-CN"/>
        </w:rPr>
        <w:t xml:space="preserve">RRM requirements </w:t>
      </w:r>
      <w:r w:rsidR="00422D90" w:rsidRPr="00FB74D3">
        <w:rPr>
          <w:rFonts w:eastAsia="等线" w:hint="eastAsia"/>
          <w:sz w:val="21"/>
          <w:lang w:eastAsia="zh-CN"/>
        </w:rPr>
        <w:t xml:space="preserve">with </w:t>
      </w:r>
      <w:r w:rsidR="00422D90" w:rsidRPr="00FB74D3">
        <w:rPr>
          <w:rFonts w:eastAsia="等线"/>
          <w:sz w:val="21"/>
          <w:lang w:eastAsia="zh-CN"/>
        </w:rPr>
        <w:t>PTW</w:t>
      </w:r>
      <w:r w:rsidR="00422D90" w:rsidRPr="00FB74D3">
        <w:rPr>
          <w:rFonts w:eastAsia="等线" w:hint="eastAsia"/>
          <w:sz w:val="21"/>
          <w:lang w:eastAsia="zh-CN"/>
        </w:rPr>
        <w:t xml:space="preserve"> </w:t>
      </w:r>
      <w:r w:rsidRPr="00FB74D3">
        <w:rPr>
          <w:rFonts w:eastAsia="等线" w:hint="eastAsia"/>
          <w:sz w:val="21"/>
          <w:lang w:eastAsia="zh-CN"/>
        </w:rPr>
        <w:t xml:space="preserve">for </w:t>
      </w:r>
      <w:r w:rsidRPr="00FB74D3">
        <w:rPr>
          <w:rFonts w:eastAsia="等线"/>
          <w:sz w:val="21"/>
        </w:rPr>
        <w:t>RRC_INACTIVE</w:t>
      </w:r>
      <w:r w:rsidRPr="00FB74D3">
        <w:rPr>
          <w:rFonts w:eastAsia="等线"/>
          <w:sz w:val="21"/>
          <w:lang w:eastAsia="zh-CN"/>
        </w:rPr>
        <w:t xml:space="preserve"> state.</w:t>
      </w:r>
    </w:p>
    <w:p w:rsidR="007B2635" w:rsidRPr="00FB74D3" w:rsidRDefault="007B2635" w:rsidP="007B2635">
      <w:pPr>
        <w:pStyle w:val="2"/>
        <w:ind w:left="0" w:firstLine="0"/>
        <w:rPr>
          <w:rFonts w:eastAsiaTheme="minorEastAsia"/>
          <w:lang w:eastAsia="zh-CN"/>
        </w:rPr>
      </w:pPr>
      <w:bookmarkStart w:id="14" w:name="OLE_LINK18"/>
      <w:bookmarkStart w:id="15" w:name="OLE_LINK19"/>
      <w:r w:rsidRPr="00FB74D3">
        <w:rPr>
          <w:rFonts w:eastAsiaTheme="minorEastAsia"/>
          <w:lang w:eastAsia="zh-CN"/>
        </w:rPr>
        <w:t>Defining of requirements for eDRX cycle &gt; 10.24 sec in FR1 and FR2</w:t>
      </w:r>
    </w:p>
    <w:p w:rsidR="00CB7345" w:rsidRPr="00FB74D3" w:rsidRDefault="00CB7345" w:rsidP="00AC149B">
      <w:pPr>
        <w:spacing w:after="0"/>
        <w:rPr>
          <w:rFonts w:eastAsia="等线"/>
          <w:sz w:val="21"/>
          <w:lang w:eastAsia="zh-CN"/>
        </w:rPr>
      </w:pPr>
      <w:r w:rsidRPr="00FB74D3">
        <w:rPr>
          <w:rFonts w:eastAsia="等线"/>
          <w:sz w:val="21"/>
          <w:lang w:eastAsia="zh-CN"/>
        </w:rPr>
        <w:t xml:space="preserve">Regarding the </w:t>
      </w:r>
      <w:r w:rsidRPr="00FB74D3">
        <w:rPr>
          <w:rFonts w:eastAsia="等线" w:hint="eastAsia"/>
          <w:sz w:val="21"/>
          <w:lang w:eastAsia="zh-CN"/>
        </w:rPr>
        <w:t>d</w:t>
      </w:r>
      <w:r w:rsidRPr="00FB74D3">
        <w:rPr>
          <w:rFonts w:eastAsia="等线"/>
          <w:sz w:val="21"/>
          <w:lang w:eastAsia="zh-CN"/>
        </w:rPr>
        <w:t xml:space="preserve">etail of </w:t>
      </w:r>
      <w:r w:rsidR="00EB3633" w:rsidRPr="00FB74D3">
        <w:rPr>
          <w:rFonts w:eastAsia="等线"/>
          <w:sz w:val="21"/>
          <w:lang w:eastAsia="zh-CN"/>
        </w:rPr>
        <w:t xml:space="preserve">requirements for </w:t>
      </w:r>
      <w:proofErr w:type="spellStart"/>
      <w:r w:rsidR="00EB3633" w:rsidRPr="00FB74D3">
        <w:rPr>
          <w:rFonts w:eastAsia="等线"/>
          <w:sz w:val="21"/>
          <w:lang w:eastAsia="zh-CN"/>
        </w:rPr>
        <w:t>eDRX</w:t>
      </w:r>
      <w:proofErr w:type="spellEnd"/>
      <w:r w:rsidR="00EB3633" w:rsidRPr="00FB74D3">
        <w:rPr>
          <w:rFonts w:eastAsia="等线"/>
          <w:sz w:val="21"/>
          <w:lang w:eastAsia="zh-CN"/>
        </w:rPr>
        <w:t xml:space="preserve"> cycle &gt; 10.24 sec in FR1 and FR2</w:t>
      </w:r>
      <w:r w:rsidRPr="00FB74D3">
        <w:rPr>
          <w:rFonts w:eastAsia="等线"/>
          <w:sz w:val="21"/>
          <w:lang w:eastAsia="zh-CN"/>
        </w:rPr>
        <w:t>, there</w:t>
      </w:r>
      <w:r w:rsidRPr="00FB74D3">
        <w:rPr>
          <w:rFonts w:eastAsia="等线" w:hint="eastAsia"/>
          <w:sz w:val="21"/>
          <w:lang w:eastAsia="zh-CN"/>
        </w:rPr>
        <w:t xml:space="preserve"> </w:t>
      </w:r>
      <w:r w:rsidRPr="00FB74D3">
        <w:rPr>
          <w:rFonts w:eastAsia="等线"/>
          <w:sz w:val="21"/>
          <w:lang w:eastAsia="zh-CN"/>
        </w:rPr>
        <w:t xml:space="preserve">was </w:t>
      </w:r>
      <w:r w:rsidRPr="00FB74D3">
        <w:rPr>
          <w:rFonts w:eastAsia="等线" w:hint="eastAsia"/>
          <w:sz w:val="21"/>
          <w:lang w:eastAsia="zh-CN"/>
        </w:rPr>
        <w:t>still some</w:t>
      </w:r>
      <w:r w:rsidRPr="00FB74D3">
        <w:rPr>
          <w:rFonts w:eastAsia="等线"/>
          <w:sz w:val="21"/>
          <w:lang w:eastAsia="zh-CN"/>
        </w:rPr>
        <w:t xml:space="preserve"> issue</w:t>
      </w:r>
      <w:r w:rsidRPr="00FB74D3">
        <w:rPr>
          <w:rFonts w:eastAsia="等线" w:hint="eastAsia"/>
          <w:sz w:val="21"/>
          <w:lang w:eastAsia="zh-CN"/>
        </w:rPr>
        <w:t>s</w:t>
      </w:r>
      <w:r w:rsidRPr="00FB74D3">
        <w:rPr>
          <w:rFonts w:eastAsia="等线"/>
          <w:sz w:val="21"/>
          <w:lang w:eastAsia="zh-CN"/>
        </w:rPr>
        <w:t xml:space="preserve"> left that ha</w:t>
      </w:r>
      <w:r w:rsidRPr="00FB74D3">
        <w:rPr>
          <w:rFonts w:eastAsia="等线" w:hint="eastAsia"/>
          <w:sz w:val="21"/>
          <w:lang w:eastAsia="zh-CN"/>
        </w:rPr>
        <w:t>ve</w:t>
      </w:r>
      <w:r w:rsidRPr="00FB74D3">
        <w:rPr>
          <w:rFonts w:eastAsia="等线"/>
          <w:sz w:val="21"/>
          <w:lang w:eastAsia="zh-CN"/>
        </w:rPr>
        <w:t xml:space="preserve"> not yet reached a consensus in the last meeting</w:t>
      </w:r>
      <w:r w:rsidRPr="00FB74D3">
        <w:rPr>
          <w:rFonts w:eastAsia="等线" w:hint="eastAsia"/>
          <w:sz w:val="21"/>
          <w:lang w:eastAsia="zh-CN"/>
        </w:rPr>
        <w:t>. In this paper, we will further provide our views and proposals:</w:t>
      </w:r>
    </w:p>
    <w:p w:rsidR="00AC149B" w:rsidRPr="00FB74D3" w:rsidRDefault="00AC149B" w:rsidP="00AC149B">
      <w:pPr>
        <w:spacing w:before="240"/>
        <w:rPr>
          <w:b/>
          <w:sz w:val="21"/>
          <w:u w:val="single"/>
          <w:lang w:eastAsia="ko-KR"/>
        </w:rPr>
      </w:pPr>
      <w:r w:rsidRPr="00FB74D3">
        <w:rPr>
          <w:b/>
          <w:sz w:val="21"/>
          <w:u w:val="single"/>
          <w:lang w:eastAsia="ko-KR"/>
        </w:rPr>
        <w:t xml:space="preserve">When to measure when configured with both IDLE and INACTIVE </w:t>
      </w:r>
      <w:proofErr w:type="spellStart"/>
      <w:r w:rsidRPr="00FB74D3">
        <w:rPr>
          <w:b/>
          <w:sz w:val="21"/>
          <w:u w:val="single"/>
          <w:lang w:eastAsia="ko-KR"/>
        </w:rPr>
        <w:t>eDRX</w:t>
      </w:r>
      <w:proofErr w:type="spellEnd"/>
      <w:r w:rsidRPr="00FB74D3">
        <w:rPr>
          <w:b/>
          <w:sz w:val="21"/>
          <w:u w:val="single"/>
          <w:lang w:eastAsia="ko-KR"/>
        </w:rPr>
        <w:t xml:space="preserve"> configurations larger than 10.24s for serving cell measurements</w:t>
      </w:r>
    </w:p>
    <w:p w:rsidR="00AC149B" w:rsidRPr="00FB74D3" w:rsidRDefault="00AC149B" w:rsidP="00AC149B">
      <w:pPr>
        <w:spacing w:after="120"/>
        <w:rPr>
          <w:rFonts w:eastAsiaTheme="minorEastAsia"/>
          <w:sz w:val="21"/>
          <w:szCs w:val="21"/>
          <w:lang w:val="en-US" w:eastAsia="zh-CN"/>
        </w:rPr>
      </w:pPr>
      <w:r w:rsidRPr="00FB74D3">
        <w:rPr>
          <w:sz w:val="21"/>
          <w:szCs w:val="21"/>
          <w:lang w:eastAsia="ja-JP"/>
        </w:rPr>
        <w:t xml:space="preserve">The Rel-17 </w:t>
      </w:r>
      <w:proofErr w:type="spellStart"/>
      <w:r w:rsidRPr="00FB74D3">
        <w:rPr>
          <w:sz w:val="21"/>
          <w:szCs w:val="21"/>
          <w:lang w:eastAsia="ja-JP"/>
        </w:rPr>
        <w:t>RedCap</w:t>
      </w:r>
      <w:proofErr w:type="spellEnd"/>
      <w:r w:rsidRPr="00FB74D3">
        <w:rPr>
          <w:sz w:val="21"/>
          <w:szCs w:val="21"/>
          <w:lang w:eastAsia="ja-JP"/>
        </w:rPr>
        <w:t xml:space="preserve"> INACTIVE mode</w:t>
      </w:r>
      <w:r w:rsidRPr="00FB74D3">
        <w:rPr>
          <w:rFonts w:eastAsiaTheme="minorEastAsia"/>
          <w:sz w:val="21"/>
          <w:szCs w:val="21"/>
          <w:lang w:eastAsia="zh-CN"/>
        </w:rPr>
        <w:t xml:space="preserve"> serving cell measurement requirements are specified based on T</w:t>
      </w:r>
      <w:r w:rsidRPr="00FB74D3">
        <w:rPr>
          <w:rFonts w:eastAsiaTheme="minorEastAsia" w:hint="eastAsia"/>
          <w:sz w:val="21"/>
          <w:szCs w:val="21"/>
          <w:lang w:eastAsia="zh-CN"/>
        </w:rPr>
        <w:t>. In the last meeting, RAN4 has agreed that t</w:t>
      </w:r>
      <w:r w:rsidRPr="00FB74D3">
        <w:rPr>
          <w:sz w:val="21"/>
          <w:szCs w:val="21"/>
        </w:rPr>
        <w:t xml:space="preserve">he requirement shall be specified based on T like in R17 </w:t>
      </w:r>
      <w:r w:rsidRPr="00FB74D3">
        <w:rPr>
          <w:sz w:val="21"/>
          <w:szCs w:val="21"/>
          <w:lang w:eastAsia="ja-JP"/>
        </w:rPr>
        <w:t>INACTIVE</w:t>
      </w:r>
      <w:r w:rsidRPr="00FB74D3">
        <w:rPr>
          <w:sz w:val="21"/>
          <w:szCs w:val="21"/>
        </w:rPr>
        <w:t xml:space="preserve"> mode requirement with </w:t>
      </w:r>
      <w:proofErr w:type="spellStart"/>
      <w:r w:rsidRPr="00FB74D3">
        <w:rPr>
          <w:sz w:val="21"/>
          <w:szCs w:val="21"/>
        </w:rPr>
        <w:t>eDRX</w:t>
      </w:r>
      <w:proofErr w:type="spellEnd"/>
      <w:r w:rsidRPr="00FB74D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FB74D3">
        <w:rPr>
          <w:rFonts w:eastAsiaTheme="minorEastAsia"/>
          <w:sz w:val="21"/>
          <w:szCs w:val="21"/>
          <w:lang w:eastAsia="zh-CN"/>
        </w:rPr>
        <w:t xml:space="preserve">when configured with both IDLE and INACTIVE </w:t>
      </w:r>
      <w:proofErr w:type="spellStart"/>
      <w:r w:rsidRPr="00FB74D3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FB74D3">
        <w:rPr>
          <w:rFonts w:eastAsiaTheme="minorEastAsia"/>
          <w:sz w:val="21"/>
          <w:szCs w:val="21"/>
          <w:lang w:eastAsia="zh-CN"/>
        </w:rPr>
        <w:t xml:space="preserve"> configurations for serving cell </w:t>
      </w:r>
      <w:proofErr w:type="gramStart"/>
      <w:r w:rsidRPr="00FB74D3">
        <w:rPr>
          <w:rFonts w:eastAsiaTheme="minorEastAsia"/>
          <w:sz w:val="21"/>
          <w:szCs w:val="21"/>
          <w:lang w:eastAsia="zh-CN"/>
        </w:rPr>
        <w:t>measurement</w:t>
      </w:r>
      <w:r w:rsidRPr="00FB74D3">
        <w:rPr>
          <w:rFonts w:eastAsiaTheme="minorEastAsia" w:hint="eastAsia"/>
          <w:sz w:val="21"/>
          <w:szCs w:val="21"/>
          <w:lang w:eastAsia="zh-CN"/>
        </w:rPr>
        <w:t>s</w:t>
      </w:r>
      <w:r w:rsidRPr="00FB74D3">
        <w:rPr>
          <w:sz w:val="21"/>
          <w:szCs w:val="21"/>
        </w:rPr>
        <w:t>,</w:t>
      </w:r>
      <w:proofErr w:type="gramEnd"/>
      <w:r w:rsidRPr="00FB74D3">
        <w:rPr>
          <w:sz w:val="21"/>
          <w:szCs w:val="21"/>
        </w:rPr>
        <w:t xml:space="preserve"> and T can be referred to RAN2 definition in TS38.304.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 The agreements on </w:t>
      </w:r>
      <w:r w:rsidRPr="00FB74D3">
        <w:rPr>
          <w:rFonts w:eastAsiaTheme="minorEastAsia"/>
          <w:sz w:val="21"/>
          <w:szCs w:val="21"/>
          <w:lang w:eastAsia="zh-CN"/>
        </w:rPr>
        <w:t xml:space="preserve">parameter T </w:t>
      </w:r>
      <w:r w:rsidRPr="00FB74D3">
        <w:rPr>
          <w:rFonts w:eastAsiaTheme="minorEastAsia" w:hint="eastAsia"/>
          <w:sz w:val="21"/>
          <w:szCs w:val="21"/>
          <w:lang w:eastAsia="zh-CN"/>
        </w:rPr>
        <w:t>have reflected</w:t>
      </w:r>
      <w:r w:rsidRPr="00FB74D3">
        <w:rPr>
          <w:rFonts w:eastAsiaTheme="minorEastAsia"/>
          <w:sz w:val="21"/>
          <w:szCs w:val="21"/>
          <w:lang w:eastAsia="zh-CN"/>
        </w:rPr>
        <w:t xml:space="preserve"> the different cases of overlapping and non-overlapping between RAN PTW and CN PTW.</w:t>
      </w:r>
    </w:p>
    <w:p w:rsidR="00AC149B" w:rsidRPr="00FB74D3" w:rsidRDefault="00AC149B" w:rsidP="00AC149B">
      <w:pPr>
        <w:rPr>
          <w:rFonts w:eastAsiaTheme="minorEastAsia"/>
          <w:sz w:val="21"/>
          <w:szCs w:val="21"/>
          <w:lang w:eastAsia="zh-CN"/>
        </w:rPr>
      </w:pPr>
      <w:r w:rsidRPr="00FB74D3">
        <w:rPr>
          <w:rFonts w:cs="Arial"/>
          <w:bCs/>
          <w:sz w:val="21"/>
          <w:szCs w:val="21"/>
        </w:rPr>
        <w:t xml:space="preserve">For </w:t>
      </w:r>
      <w:proofErr w:type="spellStart"/>
      <w:r w:rsidRPr="00FB74D3">
        <w:rPr>
          <w:rFonts w:cs="Arial"/>
          <w:bCs/>
          <w:sz w:val="21"/>
          <w:szCs w:val="21"/>
        </w:rPr>
        <w:t>eDRX</w:t>
      </w:r>
      <w:proofErr w:type="spellEnd"/>
      <w:r w:rsidRPr="00FB74D3">
        <w:rPr>
          <w:rFonts w:cs="Arial"/>
          <w:bCs/>
          <w:sz w:val="21"/>
          <w:szCs w:val="21"/>
        </w:rPr>
        <w:t xml:space="preserve"> cycles &gt; 10.24 seconds, </w:t>
      </w:r>
      <w:r w:rsidRPr="00FB74D3">
        <w:rPr>
          <w:sz w:val="21"/>
          <w:szCs w:val="21"/>
          <w:lang w:eastAsia="ja-JP"/>
        </w:rPr>
        <w:t xml:space="preserve">the Rel-17 </w:t>
      </w:r>
      <w:proofErr w:type="spellStart"/>
      <w:r w:rsidRPr="00FB74D3">
        <w:rPr>
          <w:sz w:val="21"/>
          <w:szCs w:val="21"/>
          <w:lang w:eastAsia="ja-JP"/>
        </w:rPr>
        <w:t>RedCap</w:t>
      </w:r>
      <w:proofErr w:type="spellEnd"/>
      <w:r w:rsidRPr="00FB74D3">
        <w:rPr>
          <w:sz w:val="21"/>
          <w:szCs w:val="21"/>
          <w:lang w:eastAsia="ja-JP"/>
        </w:rPr>
        <w:t xml:space="preserve"> serving cell requirements for the long </w:t>
      </w:r>
      <w:proofErr w:type="spellStart"/>
      <w:r w:rsidRPr="00FB74D3">
        <w:rPr>
          <w:sz w:val="21"/>
          <w:szCs w:val="21"/>
          <w:lang w:eastAsia="ja-JP"/>
        </w:rPr>
        <w:t>eDRX</w:t>
      </w:r>
      <w:proofErr w:type="spellEnd"/>
      <w:r w:rsidRPr="00FB74D3">
        <w:rPr>
          <w:sz w:val="21"/>
          <w:szCs w:val="21"/>
          <w:lang w:eastAsia="ja-JP"/>
        </w:rPr>
        <w:t xml:space="preserve"> cycles can be reused for INACTIVE mode long </w:t>
      </w:r>
      <w:proofErr w:type="spellStart"/>
      <w:r w:rsidRPr="00FB74D3">
        <w:rPr>
          <w:sz w:val="21"/>
          <w:szCs w:val="21"/>
          <w:lang w:eastAsia="ja-JP"/>
        </w:rPr>
        <w:t>eDRX</w:t>
      </w:r>
      <w:proofErr w:type="spellEnd"/>
      <w:r w:rsidRPr="00FB74D3">
        <w:rPr>
          <w:sz w:val="21"/>
          <w:szCs w:val="21"/>
          <w:lang w:eastAsia="ja-JP"/>
        </w:rPr>
        <w:t xml:space="preserve"> cycles.</w:t>
      </w:r>
    </w:p>
    <w:p w:rsidR="00AC149B" w:rsidRPr="00FB74D3" w:rsidRDefault="00AC149B" w:rsidP="00AC149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 w:cs="Arial"/>
          <w:b/>
          <w:bCs/>
          <w:sz w:val="21"/>
          <w:szCs w:val="21"/>
          <w:lang w:eastAsia="zh-CN"/>
        </w:rPr>
      </w:pPr>
      <w:r w:rsidRPr="00FB74D3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FB74D3">
        <w:rPr>
          <w:rFonts w:eastAsiaTheme="minorEastAsia" w:hint="eastAsia"/>
          <w:b/>
          <w:sz w:val="21"/>
          <w:szCs w:val="21"/>
          <w:lang w:eastAsia="zh-CN"/>
        </w:rPr>
        <w:t>1</w:t>
      </w:r>
      <w:r w:rsidRPr="00FB74D3">
        <w:rPr>
          <w:rFonts w:eastAsiaTheme="minorEastAsia"/>
          <w:b/>
          <w:sz w:val="21"/>
          <w:szCs w:val="21"/>
          <w:lang w:eastAsia="zh-CN"/>
        </w:rPr>
        <w:t>:</w:t>
      </w:r>
      <w:r w:rsidRPr="00FB74D3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FB74D3">
        <w:rPr>
          <w:rFonts w:cs="Arial"/>
          <w:b/>
          <w:bCs/>
          <w:sz w:val="21"/>
          <w:szCs w:val="21"/>
        </w:rPr>
        <w:t xml:space="preserve">For </w:t>
      </w:r>
      <w:proofErr w:type="spellStart"/>
      <w:r w:rsidRPr="00FB74D3">
        <w:rPr>
          <w:rFonts w:cs="Arial"/>
          <w:b/>
          <w:bCs/>
          <w:sz w:val="21"/>
          <w:szCs w:val="21"/>
        </w:rPr>
        <w:t>eDRX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 cycles &gt; 10.24 s, the Rel-17 </w:t>
      </w:r>
      <w:proofErr w:type="spellStart"/>
      <w:r w:rsidRPr="00FB74D3">
        <w:rPr>
          <w:rFonts w:cs="Arial"/>
          <w:b/>
          <w:bCs/>
          <w:sz w:val="21"/>
          <w:szCs w:val="21"/>
        </w:rPr>
        <w:t>RedCap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 IDLE mode </w:t>
      </w:r>
      <w:proofErr w:type="spellStart"/>
      <w:r w:rsidRPr="00FB74D3">
        <w:rPr>
          <w:rFonts w:cs="Arial"/>
          <w:b/>
          <w:bCs/>
          <w:sz w:val="21"/>
          <w:szCs w:val="21"/>
        </w:rPr>
        <w:t>eDRX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 requirements for serving cell measurements are reused for INACTIVE mode serving c</w:t>
      </w:r>
      <w:r w:rsidRPr="00FB74D3">
        <w:rPr>
          <w:rFonts w:eastAsiaTheme="minorEastAsia" w:cs="Arial" w:hint="eastAsia"/>
          <w:b/>
          <w:bCs/>
          <w:sz w:val="21"/>
          <w:szCs w:val="21"/>
          <w:lang w:eastAsia="zh-CN"/>
        </w:rPr>
        <w:t>ell</w:t>
      </w:r>
      <w:r w:rsidRPr="00FB74D3">
        <w:rPr>
          <w:rFonts w:cs="Arial"/>
          <w:b/>
          <w:bCs/>
          <w:sz w:val="21"/>
          <w:szCs w:val="21"/>
        </w:rPr>
        <w:t xml:space="preserve"> measurements in Rel-18 </w:t>
      </w:r>
      <w:proofErr w:type="spellStart"/>
      <w:r w:rsidRPr="00FB74D3">
        <w:rPr>
          <w:rFonts w:cs="Arial"/>
          <w:b/>
          <w:bCs/>
          <w:sz w:val="21"/>
          <w:szCs w:val="21"/>
        </w:rPr>
        <w:t>RedCap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. </w:t>
      </w:r>
    </w:p>
    <w:p w:rsidR="00AC149B" w:rsidRPr="00FB74D3" w:rsidRDefault="00AC149B" w:rsidP="00AC149B">
      <w:pPr>
        <w:spacing w:before="240"/>
        <w:rPr>
          <w:b/>
          <w:sz w:val="21"/>
          <w:u w:val="single"/>
          <w:lang w:eastAsia="ko-KR"/>
        </w:rPr>
      </w:pPr>
      <w:r w:rsidRPr="00FB74D3">
        <w:rPr>
          <w:b/>
          <w:sz w:val="21"/>
          <w:u w:val="single"/>
          <w:lang w:eastAsia="ko-KR"/>
        </w:rPr>
        <w:t xml:space="preserve">When to measure when IDLE and INACTIVE </w:t>
      </w:r>
      <w:proofErr w:type="spellStart"/>
      <w:r w:rsidRPr="00FB74D3">
        <w:rPr>
          <w:b/>
          <w:sz w:val="21"/>
          <w:u w:val="single"/>
          <w:lang w:eastAsia="ko-KR"/>
        </w:rPr>
        <w:t>eDRX</w:t>
      </w:r>
      <w:proofErr w:type="spellEnd"/>
      <w:r w:rsidRPr="00FB74D3">
        <w:rPr>
          <w:b/>
          <w:sz w:val="21"/>
          <w:u w:val="single"/>
          <w:lang w:eastAsia="ko-KR"/>
        </w:rPr>
        <w:t xml:space="preserve"> PTW do not coincide</w:t>
      </w:r>
    </w:p>
    <w:p w:rsidR="00AC149B" w:rsidRPr="00FB74D3" w:rsidRDefault="00AC149B" w:rsidP="00AC149B">
      <w:pPr>
        <w:rPr>
          <w:rFonts w:eastAsia="宋体" w:cs="Arial"/>
          <w:sz w:val="21"/>
          <w:lang w:eastAsia="zh-CN"/>
        </w:rPr>
      </w:pPr>
      <w:r w:rsidRPr="00FB74D3">
        <w:rPr>
          <w:rFonts w:eastAsia="宋体" w:cs="Arial"/>
          <w:sz w:val="21"/>
          <w:lang w:eastAsia="zh-CN"/>
        </w:rPr>
        <w:t>In the previous</w:t>
      </w:r>
      <w:r w:rsidRPr="00FB74D3">
        <w:rPr>
          <w:rFonts w:eastAsia="宋体" w:cs="Arial" w:hint="eastAsia"/>
          <w:sz w:val="21"/>
          <w:lang w:eastAsia="zh-CN"/>
        </w:rPr>
        <w:t xml:space="preserve"> </w:t>
      </w:r>
      <w:r w:rsidRPr="00FB74D3">
        <w:rPr>
          <w:rFonts w:eastAsia="宋体" w:cs="Arial"/>
          <w:sz w:val="21"/>
          <w:lang w:eastAsia="zh-CN"/>
        </w:rPr>
        <w:t xml:space="preserve">meeting, RAN4 discussed </w:t>
      </w:r>
      <w:r w:rsidRPr="00FB74D3">
        <w:rPr>
          <w:rFonts w:eastAsia="宋体" w:cs="Arial" w:hint="eastAsia"/>
          <w:sz w:val="21"/>
          <w:lang w:eastAsia="zh-CN"/>
        </w:rPr>
        <w:t>w</w:t>
      </w:r>
      <w:r w:rsidRPr="00FB74D3">
        <w:rPr>
          <w:rFonts w:eastAsia="宋体" w:cs="Arial"/>
          <w:sz w:val="21"/>
          <w:lang w:eastAsia="zh-CN"/>
        </w:rPr>
        <w:t>he</w:t>
      </w:r>
      <w:r w:rsidRPr="00FB74D3">
        <w:rPr>
          <w:rFonts w:eastAsia="宋体" w:cs="Arial" w:hint="eastAsia"/>
          <w:sz w:val="21"/>
          <w:lang w:eastAsia="zh-CN"/>
        </w:rPr>
        <w:t>ther</w:t>
      </w:r>
      <w:r w:rsidRPr="00FB74D3">
        <w:rPr>
          <w:rFonts w:eastAsia="宋体" w:cs="Arial"/>
          <w:sz w:val="21"/>
          <w:lang w:eastAsia="zh-CN"/>
        </w:rPr>
        <w:t xml:space="preserve"> to measure when IDLE and INACTIVE </w:t>
      </w:r>
      <w:proofErr w:type="spellStart"/>
      <w:r w:rsidRPr="00FB74D3">
        <w:rPr>
          <w:rFonts w:eastAsia="宋体" w:cs="Arial"/>
          <w:sz w:val="21"/>
          <w:lang w:eastAsia="zh-CN"/>
        </w:rPr>
        <w:t>eDRX</w:t>
      </w:r>
      <w:proofErr w:type="spellEnd"/>
      <w:r w:rsidRPr="00FB74D3">
        <w:rPr>
          <w:rFonts w:eastAsia="宋体" w:cs="Arial"/>
          <w:sz w:val="21"/>
          <w:lang w:eastAsia="zh-CN"/>
        </w:rPr>
        <w:t xml:space="preserve"> PTW do not coincide, </w:t>
      </w:r>
      <w:r w:rsidRPr="00FB74D3">
        <w:rPr>
          <w:rFonts w:eastAsia="宋体" w:cs="Arial" w:hint="eastAsia"/>
          <w:sz w:val="21"/>
          <w:lang w:eastAsia="zh-CN"/>
        </w:rPr>
        <w:t xml:space="preserve">and </w:t>
      </w:r>
      <w:r w:rsidRPr="00FB74D3">
        <w:rPr>
          <w:rFonts w:eastAsia="宋体" w:cs="Arial"/>
          <w:sz w:val="21"/>
          <w:lang w:eastAsia="zh-CN"/>
        </w:rPr>
        <w:t xml:space="preserve">the related </w:t>
      </w:r>
      <w:r w:rsidRPr="00FB74D3">
        <w:rPr>
          <w:rFonts w:eastAsia="宋体" w:cs="Arial" w:hint="eastAsia"/>
          <w:sz w:val="21"/>
          <w:lang w:eastAsia="zh-CN"/>
        </w:rPr>
        <w:t>option</w:t>
      </w:r>
      <w:r w:rsidRPr="00FB74D3">
        <w:rPr>
          <w:rFonts w:eastAsia="宋体" w:cs="Arial"/>
          <w:sz w:val="21"/>
          <w:lang w:eastAsia="zh-CN"/>
        </w:rPr>
        <w:t>s are duplicated below</w:t>
      </w:r>
      <w:r w:rsidRPr="00FB74D3">
        <w:rPr>
          <w:rFonts w:eastAsia="宋体" w:cs="Arial" w:hint="eastAsia"/>
          <w:sz w:val="21"/>
          <w:lang w:eastAsia="zh-CN"/>
        </w:rPr>
        <w:t xml:space="preserve"> [1]</w:t>
      </w:r>
      <w:r w:rsidRPr="00FB74D3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B74D3" w:rsidRPr="00FB74D3" w:rsidTr="001747E9">
        <w:tc>
          <w:tcPr>
            <w:tcW w:w="9857" w:type="dxa"/>
          </w:tcPr>
          <w:p w:rsidR="00AC149B" w:rsidRPr="00FB74D3" w:rsidRDefault="00AC149B" w:rsidP="001747E9">
            <w:pPr>
              <w:pStyle w:val="a6"/>
              <w:numPr>
                <w:ilvl w:val="0"/>
                <w:numId w:val="29"/>
              </w:numPr>
              <w:spacing w:after="120"/>
              <w:rPr>
                <w:szCs w:val="24"/>
              </w:rPr>
            </w:pPr>
            <w:r w:rsidRPr="00FB74D3">
              <w:rPr>
                <w:szCs w:val="24"/>
              </w:rPr>
              <w:t xml:space="preserve">Option 1: RAN4 to agree that UE follows the INACTIVE </w:t>
            </w:r>
            <w:proofErr w:type="spellStart"/>
            <w:r w:rsidRPr="00FB74D3">
              <w:rPr>
                <w:szCs w:val="24"/>
              </w:rPr>
              <w:t>eDRX</w:t>
            </w:r>
            <w:proofErr w:type="spellEnd"/>
            <w:r w:rsidRPr="00FB74D3">
              <w:rPr>
                <w:szCs w:val="24"/>
              </w:rPr>
              <w:t xml:space="preserve"> when IDLE and INACTIVE </w:t>
            </w:r>
            <w:proofErr w:type="spellStart"/>
            <w:r w:rsidRPr="00FB74D3">
              <w:rPr>
                <w:szCs w:val="24"/>
              </w:rPr>
              <w:t>eDRX</w:t>
            </w:r>
            <w:proofErr w:type="spellEnd"/>
            <w:r w:rsidRPr="00FB74D3">
              <w:rPr>
                <w:szCs w:val="24"/>
              </w:rPr>
              <w:t xml:space="preserve"> PTWs do not coincide</w:t>
            </w:r>
          </w:p>
          <w:p w:rsidR="00AC149B" w:rsidRPr="00FB74D3" w:rsidRDefault="00AC149B" w:rsidP="001747E9">
            <w:pPr>
              <w:pStyle w:val="a6"/>
              <w:numPr>
                <w:ilvl w:val="0"/>
                <w:numId w:val="29"/>
              </w:numPr>
              <w:spacing w:after="120"/>
              <w:rPr>
                <w:szCs w:val="24"/>
              </w:rPr>
            </w:pPr>
            <w:r w:rsidRPr="00FB74D3">
              <w:rPr>
                <w:szCs w:val="24"/>
              </w:rPr>
              <w:t xml:space="preserve">Option 2: No need to define requirements for the case when PTWs do not coincide. </w:t>
            </w:r>
          </w:p>
        </w:tc>
      </w:tr>
    </w:tbl>
    <w:p w:rsidR="00AC149B" w:rsidRPr="00FB74D3" w:rsidRDefault="00AC149B" w:rsidP="00AC149B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FB74D3">
        <w:rPr>
          <w:rFonts w:eastAsiaTheme="minorEastAsia"/>
          <w:sz w:val="21"/>
          <w:szCs w:val="21"/>
          <w:lang w:eastAsia="zh-CN"/>
        </w:rPr>
        <w:lastRenderedPageBreak/>
        <w:t xml:space="preserve">In Rel-17, INACTIVE </w:t>
      </w:r>
      <w:proofErr w:type="spellStart"/>
      <w:r w:rsidRPr="00FB74D3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FB74D3">
        <w:rPr>
          <w:rFonts w:eastAsiaTheme="minorEastAsia"/>
          <w:sz w:val="21"/>
          <w:szCs w:val="21"/>
          <w:lang w:eastAsia="zh-CN"/>
        </w:rPr>
        <w:t xml:space="preserve"> cycle is up to 10.24 s, therefore only IDLE </w:t>
      </w:r>
      <w:proofErr w:type="spellStart"/>
      <w:r w:rsidRPr="00FB74D3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FB74D3">
        <w:rPr>
          <w:rFonts w:eastAsiaTheme="minorEastAsia"/>
          <w:sz w:val="21"/>
          <w:szCs w:val="21"/>
          <w:lang w:eastAsia="zh-CN"/>
        </w:rPr>
        <w:t xml:space="preserve"> PTW exists. In Rel-18, when INACTIVE </w:t>
      </w:r>
      <w:proofErr w:type="spellStart"/>
      <w:r w:rsidRPr="00FB74D3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FB74D3">
        <w:rPr>
          <w:rFonts w:eastAsiaTheme="minorEastAsia"/>
          <w:sz w:val="21"/>
          <w:szCs w:val="21"/>
          <w:lang w:eastAsia="zh-CN"/>
        </w:rPr>
        <w:t xml:space="preserve"> cycle is larger than 10.24 s, there may be both IDLE and INACTIVE </w:t>
      </w:r>
      <w:proofErr w:type="spellStart"/>
      <w:r w:rsidRPr="00FB74D3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FB74D3">
        <w:rPr>
          <w:rFonts w:eastAsiaTheme="minorEastAsia"/>
          <w:sz w:val="21"/>
          <w:szCs w:val="21"/>
          <w:lang w:eastAsia="zh-CN"/>
        </w:rPr>
        <w:t xml:space="preserve"> PTW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Pr="00FB74D3">
        <w:rPr>
          <w:rFonts w:eastAsiaTheme="minorEastAsia"/>
          <w:sz w:val="21"/>
          <w:szCs w:val="21"/>
          <w:lang w:eastAsia="zh-CN"/>
        </w:rPr>
        <w:t xml:space="preserve">We </w:t>
      </w:r>
      <w:r w:rsidRPr="00FB74D3">
        <w:rPr>
          <w:rFonts w:eastAsiaTheme="minorEastAsia" w:hint="eastAsia"/>
          <w:sz w:val="21"/>
          <w:szCs w:val="21"/>
          <w:lang w:eastAsia="zh-CN"/>
        </w:rPr>
        <w:t>prefer</w:t>
      </w:r>
      <w:r w:rsidRPr="00FB74D3">
        <w:rPr>
          <w:rFonts w:eastAsiaTheme="minorEastAsia"/>
          <w:sz w:val="21"/>
          <w:szCs w:val="21"/>
          <w:lang w:eastAsia="zh-CN"/>
        </w:rPr>
        <w:t xml:space="preserve"> to believe that </w:t>
      </w:r>
      <w:r w:rsidRPr="00FB74D3">
        <w:rPr>
          <w:rFonts w:eastAsiaTheme="minorEastAsia" w:hint="eastAsia"/>
          <w:sz w:val="21"/>
          <w:szCs w:val="21"/>
          <w:lang w:eastAsia="zh-CN"/>
        </w:rPr>
        <w:t>there is no need to</w:t>
      </w:r>
      <w:r w:rsidRPr="00FB74D3">
        <w:rPr>
          <w:rFonts w:eastAsiaTheme="minorEastAsia"/>
          <w:sz w:val="21"/>
          <w:szCs w:val="21"/>
          <w:lang w:eastAsia="zh-CN"/>
        </w:rPr>
        <w:t xml:space="preserve"> defin</w:t>
      </w:r>
      <w:r w:rsidRPr="00FB74D3">
        <w:rPr>
          <w:rFonts w:eastAsiaTheme="minorEastAsia" w:hint="eastAsia"/>
          <w:sz w:val="21"/>
          <w:szCs w:val="21"/>
          <w:lang w:eastAsia="zh-CN"/>
        </w:rPr>
        <w:t>e</w:t>
      </w:r>
      <w:r w:rsidRPr="00FB74D3">
        <w:rPr>
          <w:rFonts w:eastAsiaTheme="minorEastAsia"/>
          <w:sz w:val="21"/>
          <w:szCs w:val="21"/>
          <w:lang w:eastAsia="zh-CN"/>
        </w:rPr>
        <w:t xml:space="preserve"> requirements when IDLE and INACTIVE </w:t>
      </w:r>
      <w:proofErr w:type="spellStart"/>
      <w:r w:rsidRPr="00FB74D3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FB74D3">
        <w:rPr>
          <w:rFonts w:eastAsiaTheme="minorEastAsia"/>
          <w:sz w:val="21"/>
          <w:szCs w:val="21"/>
          <w:lang w:eastAsia="zh-CN"/>
        </w:rPr>
        <w:t xml:space="preserve"> PTWs do not include</w:t>
      </w:r>
      <w:r w:rsidRPr="00FB74D3">
        <w:rPr>
          <w:rFonts w:eastAsiaTheme="minorEastAsia" w:hint="eastAsia"/>
          <w:sz w:val="21"/>
          <w:szCs w:val="21"/>
          <w:lang w:eastAsia="zh-CN"/>
        </w:rPr>
        <w:t>.</w:t>
      </w:r>
    </w:p>
    <w:p w:rsidR="00AC149B" w:rsidRPr="00FB74D3" w:rsidRDefault="00AC149B" w:rsidP="00AC149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kern w:val="2"/>
          <w:sz w:val="21"/>
          <w:szCs w:val="24"/>
          <w:lang w:val="en-US" w:eastAsia="zh-CN"/>
        </w:rPr>
      </w:pPr>
      <w:r w:rsidRPr="00FB74D3">
        <w:rPr>
          <w:rFonts w:eastAsia="宋体"/>
          <w:b/>
          <w:kern w:val="2"/>
          <w:sz w:val="21"/>
          <w:szCs w:val="24"/>
          <w:lang w:val="en-US" w:eastAsia="zh-CN"/>
        </w:rPr>
        <w:t xml:space="preserve">Proposal </w:t>
      </w:r>
      <w:r w:rsidRPr="00FB74D3">
        <w:rPr>
          <w:rFonts w:eastAsia="宋体" w:hint="eastAsia"/>
          <w:b/>
          <w:kern w:val="2"/>
          <w:sz w:val="21"/>
          <w:szCs w:val="24"/>
          <w:lang w:val="en-US" w:eastAsia="zh-CN"/>
        </w:rPr>
        <w:t>2</w:t>
      </w:r>
      <w:r w:rsidRPr="00FB74D3">
        <w:rPr>
          <w:rFonts w:eastAsia="宋体"/>
          <w:b/>
          <w:kern w:val="2"/>
          <w:sz w:val="21"/>
          <w:szCs w:val="24"/>
          <w:lang w:val="en-US" w:eastAsia="zh-CN"/>
        </w:rPr>
        <w:t>:</w:t>
      </w:r>
      <w:r w:rsidRPr="00FB74D3">
        <w:t xml:space="preserve"> </w:t>
      </w:r>
      <w:r w:rsidRPr="00FB74D3">
        <w:rPr>
          <w:rFonts w:eastAsia="宋体"/>
          <w:b/>
          <w:kern w:val="2"/>
          <w:sz w:val="21"/>
          <w:szCs w:val="24"/>
          <w:lang w:val="en-US" w:eastAsia="zh-CN"/>
        </w:rPr>
        <w:t>No need to define requirements for the case when PTWs do not coincide.</w:t>
      </w:r>
    </w:p>
    <w:p w:rsidR="00EB3633" w:rsidRPr="00FB74D3" w:rsidRDefault="00EB3633" w:rsidP="00AC149B">
      <w:pPr>
        <w:spacing w:before="240"/>
        <w:rPr>
          <w:rFonts w:eastAsiaTheme="minorEastAsia"/>
          <w:b/>
          <w:sz w:val="21"/>
          <w:u w:val="single"/>
          <w:lang w:eastAsia="zh-CN"/>
        </w:rPr>
      </w:pPr>
      <w:r w:rsidRPr="00FB74D3">
        <w:rPr>
          <w:b/>
          <w:sz w:val="21"/>
          <w:u w:val="single"/>
          <w:lang w:eastAsia="ko-KR"/>
        </w:rPr>
        <w:t xml:space="preserve">Transition requirements </w:t>
      </w:r>
    </w:p>
    <w:p w:rsidR="00D3062F" w:rsidRPr="00FB74D3" w:rsidRDefault="00D3062F" w:rsidP="0020455E">
      <w:pPr>
        <w:rPr>
          <w:rFonts w:eastAsiaTheme="minorEastAsia"/>
          <w:sz w:val="21"/>
          <w:szCs w:val="21"/>
          <w:lang w:eastAsia="zh-CN"/>
        </w:rPr>
      </w:pPr>
      <w:r w:rsidRPr="00FB74D3">
        <w:rPr>
          <w:rFonts w:eastAsia="宋体" w:cs="Arial"/>
          <w:sz w:val="21"/>
          <w:lang w:eastAsia="zh-CN"/>
        </w:rPr>
        <w:t>In the previous</w:t>
      </w:r>
      <w:r w:rsidRPr="00FB74D3">
        <w:rPr>
          <w:rFonts w:eastAsia="宋体" w:cs="Arial" w:hint="eastAsia"/>
          <w:sz w:val="21"/>
          <w:lang w:eastAsia="zh-CN"/>
        </w:rPr>
        <w:t xml:space="preserve"> </w:t>
      </w:r>
      <w:r w:rsidRPr="00FB74D3">
        <w:rPr>
          <w:rFonts w:eastAsia="宋体" w:cs="Arial"/>
          <w:sz w:val="21"/>
          <w:lang w:eastAsia="zh-CN"/>
        </w:rPr>
        <w:t>meeting, RAN4 discussed transition requirements</w:t>
      </w:r>
      <w:r w:rsidR="0020455E" w:rsidRPr="00FB74D3">
        <w:rPr>
          <w:rFonts w:eastAsia="宋体" w:cs="Arial" w:hint="eastAsia"/>
          <w:sz w:val="21"/>
          <w:lang w:eastAsia="zh-CN"/>
        </w:rPr>
        <w:t xml:space="preserve"> </w:t>
      </w:r>
      <w:r w:rsidR="0020455E" w:rsidRPr="00FB74D3">
        <w:rPr>
          <w:sz w:val="21"/>
          <w:szCs w:val="21"/>
          <w:lang w:eastAsia="ja-JP"/>
        </w:rPr>
        <w:t>between</w:t>
      </w:r>
      <w:r w:rsidR="0020455E" w:rsidRPr="00FB74D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20455E" w:rsidRPr="00FB74D3">
        <w:rPr>
          <w:sz w:val="21"/>
          <w:szCs w:val="21"/>
          <w:lang w:eastAsia="ja-JP"/>
        </w:rPr>
        <w:t xml:space="preserve">Rel-18 INACTIVE </w:t>
      </w:r>
      <w:proofErr w:type="spellStart"/>
      <w:r w:rsidR="0020455E" w:rsidRPr="00FB74D3">
        <w:rPr>
          <w:sz w:val="21"/>
          <w:szCs w:val="21"/>
          <w:lang w:eastAsia="ja-JP"/>
        </w:rPr>
        <w:t>eDRX</w:t>
      </w:r>
      <w:proofErr w:type="spellEnd"/>
      <w:r w:rsidR="0020455E" w:rsidRPr="00FB74D3">
        <w:rPr>
          <w:sz w:val="21"/>
          <w:szCs w:val="21"/>
          <w:lang w:eastAsia="ja-JP"/>
        </w:rPr>
        <w:t xml:space="preserve"> and</w:t>
      </w:r>
      <w:r w:rsidR="0020455E" w:rsidRPr="00FB74D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20455E" w:rsidRPr="00FB74D3">
        <w:rPr>
          <w:sz w:val="21"/>
          <w:szCs w:val="21"/>
          <w:lang w:eastAsia="ja-JP"/>
        </w:rPr>
        <w:t xml:space="preserve">Rel-17 INACTIVE </w:t>
      </w:r>
      <w:proofErr w:type="spellStart"/>
      <w:r w:rsidR="0020455E" w:rsidRPr="00FB74D3">
        <w:rPr>
          <w:sz w:val="21"/>
          <w:szCs w:val="21"/>
          <w:lang w:eastAsia="ja-JP"/>
        </w:rPr>
        <w:t>eDRX</w:t>
      </w:r>
      <w:proofErr w:type="spellEnd"/>
      <w:r w:rsidRPr="00FB74D3">
        <w:rPr>
          <w:rFonts w:eastAsia="宋体" w:cs="Arial"/>
          <w:sz w:val="21"/>
          <w:lang w:eastAsia="zh-CN"/>
        </w:rPr>
        <w:t xml:space="preserve">, </w:t>
      </w:r>
      <w:r w:rsidRPr="00FB74D3">
        <w:rPr>
          <w:rFonts w:eastAsia="宋体" w:cs="Arial" w:hint="eastAsia"/>
          <w:sz w:val="21"/>
          <w:lang w:eastAsia="zh-CN"/>
        </w:rPr>
        <w:t xml:space="preserve">and </w:t>
      </w:r>
      <w:r w:rsidRPr="00FB74D3">
        <w:rPr>
          <w:rFonts w:eastAsia="宋体" w:cs="Arial"/>
          <w:sz w:val="21"/>
          <w:lang w:eastAsia="zh-CN"/>
        </w:rPr>
        <w:t xml:space="preserve">the related </w:t>
      </w:r>
      <w:r w:rsidR="0020455E" w:rsidRPr="00FB74D3">
        <w:rPr>
          <w:rFonts w:eastAsia="宋体" w:cs="Arial" w:hint="eastAsia"/>
          <w:sz w:val="21"/>
          <w:lang w:eastAsia="zh-CN"/>
        </w:rPr>
        <w:t>option</w:t>
      </w:r>
      <w:r w:rsidR="0020455E" w:rsidRPr="00FB74D3">
        <w:rPr>
          <w:rFonts w:eastAsia="宋体" w:cs="Arial"/>
          <w:sz w:val="21"/>
          <w:lang w:eastAsia="zh-CN"/>
        </w:rPr>
        <w:t>s are</w:t>
      </w:r>
      <w:r w:rsidRPr="00FB74D3">
        <w:rPr>
          <w:rFonts w:eastAsia="宋体" w:cs="Arial"/>
          <w:sz w:val="21"/>
          <w:lang w:eastAsia="zh-CN"/>
        </w:rPr>
        <w:t xml:space="preserve"> duplicated below</w:t>
      </w:r>
      <w:r w:rsidRPr="00FB74D3">
        <w:rPr>
          <w:rFonts w:eastAsia="宋体" w:cs="Arial" w:hint="eastAsia"/>
          <w:sz w:val="21"/>
          <w:lang w:eastAsia="zh-CN"/>
        </w:rPr>
        <w:t xml:space="preserve"> [1]</w:t>
      </w:r>
      <w:r w:rsidRPr="00FB74D3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112D5" w:rsidRPr="00FB74D3" w:rsidTr="0020455E">
        <w:tc>
          <w:tcPr>
            <w:tcW w:w="9857" w:type="dxa"/>
          </w:tcPr>
          <w:p w:rsidR="0020455E" w:rsidRPr="00FB74D3" w:rsidRDefault="0020455E" w:rsidP="0020455E">
            <w:pPr>
              <w:pStyle w:val="a6"/>
              <w:numPr>
                <w:ilvl w:val="0"/>
                <w:numId w:val="29"/>
              </w:numPr>
              <w:spacing w:after="120"/>
              <w:rPr>
                <w:szCs w:val="24"/>
              </w:rPr>
            </w:pPr>
            <w:r w:rsidRPr="00FB74D3">
              <w:rPr>
                <w:szCs w:val="24"/>
              </w:rPr>
              <w:t xml:space="preserve">Option 1: </w:t>
            </w:r>
            <w:r w:rsidRPr="00FB74D3">
              <w:rPr>
                <w:rFonts w:eastAsia="MS Mincho"/>
                <w:iCs/>
              </w:rPr>
              <w:t xml:space="preserve">RAN4 to define requirement for the transition between short INACTIVE </w:t>
            </w:r>
            <w:proofErr w:type="spellStart"/>
            <w:r w:rsidRPr="00FB74D3">
              <w:rPr>
                <w:rFonts w:eastAsia="MS Mincho"/>
                <w:iCs/>
              </w:rPr>
              <w:t>eDRX</w:t>
            </w:r>
            <w:proofErr w:type="spellEnd"/>
            <w:r w:rsidRPr="00FB74D3">
              <w:rPr>
                <w:rFonts w:eastAsia="MS Mincho"/>
                <w:iCs/>
              </w:rPr>
              <w:t xml:space="preserve"> (≤10.24sec) and long INACTIVE </w:t>
            </w:r>
            <w:proofErr w:type="spellStart"/>
            <w:proofErr w:type="gramStart"/>
            <w:r w:rsidRPr="00FB74D3">
              <w:rPr>
                <w:rFonts w:eastAsia="MS Mincho"/>
                <w:iCs/>
              </w:rPr>
              <w:t>eDRX</w:t>
            </w:r>
            <w:proofErr w:type="spellEnd"/>
            <w:r w:rsidRPr="00FB74D3">
              <w:rPr>
                <w:rFonts w:eastAsia="MS Mincho"/>
                <w:iCs/>
              </w:rPr>
              <w:t>(</w:t>
            </w:r>
            <w:proofErr w:type="gramEnd"/>
            <w:r w:rsidRPr="00FB74D3">
              <w:sym w:font="Symbol" w:char="F0B3"/>
            </w:r>
            <w:r w:rsidRPr="00FB74D3">
              <w:rPr>
                <w:rFonts w:eastAsia="MS Mincho"/>
                <w:iCs/>
              </w:rPr>
              <w:t>20.48sec).</w:t>
            </w:r>
          </w:p>
          <w:p w:rsidR="0020455E" w:rsidRPr="00FB74D3" w:rsidRDefault="0020455E" w:rsidP="0020455E">
            <w:pPr>
              <w:pStyle w:val="a6"/>
              <w:numPr>
                <w:ilvl w:val="0"/>
                <w:numId w:val="29"/>
              </w:numPr>
              <w:spacing w:after="120"/>
              <w:rPr>
                <w:szCs w:val="24"/>
              </w:rPr>
            </w:pPr>
            <w:r w:rsidRPr="00FB74D3">
              <w:rPr>
                <w:szCs w:val="24"/>
              </w:rPr>
              <w:t xml:space="preserve">Option 2: </w:t>
            </w:r>
            <w:r w:rsidRPr="00FB74D3">
              <w:rPr>
                <w:rFonts w:eastAsia="MS Mincho" w:cs="Arial"/>
              </w:rPr>
              <w:t xml:space="preserve">No need to define new transition requirements for transition between short INACTIVE </w:t>
            </w:r>
            <w:proofErr w:type="spellStart"/>
            <w:r w:rsidRPr="00FB74D3">
              <w:rPr>
                <w:rFonts w:eastAsia="MS Mincho" w:cs="Arial"/>
              </w:rPr>
              <w:t>eDRX</w:t>
            </w:r>
            <w:proofErr w:type="spellEnd"/>
            <w:r w:rsidRPr="00FB74D3">
              <w:rPr>
                <w:rFonts w:eastAsia="MS Mincho" w:cs="Arial"/>
              </w:rPr>
              <w:t xml:space="preserve"> (≤10.24sec) and long INACTIVE </w:t>
            </w:r>
            <w:proofErr w:type="spellStart"/>
            <w:proofErr w:type="gramStart"/>
            <w:r w:rsidRPr="00FB74D3">
              <w:rPr>
                <w:rFonts w:eastAsia="MS Mincho" w:cs="Arial"/>
              </w:rPr>
              <w:t>eDRX</w:t>
            </w:r>
            <w:proofErr w:type="spellEnd"/>
            <w:r w:rsidRPr="00FB74D3">
              <w:rPr>
                <w:rFonts w:eastAsia="MS Mincho" w:cs="Arial"/>
              </w:rPr>
              <w:t>(</w:t>
            </w:r>
            <w:proofErr w:type="gramEnd"/>
            <w:r w:rsidRPr="00FB74D3">
              <w:rPr>
                <w:rFonts w:eastAsia="MS Mincho"/>
              </w:rPr>
              <w:sym w:font="Symbol" w:char="F0B3"/>
            </w:r>
            <w:r w:rsidRPr="00FB74D3">
              <w:rPr>
                <w:rFonts w:eastAsia="MS Mincho" w:cs="Arial"/>
              </w:rPr>
              <w:t>20.48sec).</w:t>
            </w:r>
          </w:p>
        </w:tc>
      </w:tr>
    </w:tbl>
    <w:p w:rsidR="00304C9D" w:rsidRPr="00FB74D3" w:rsidRDefault="0020455E" w:rsidP="0035634D">
      <w:pPr>
        <w:spacing w:before="120" w:after="120"/>
        <w:rPr>
          <w:rFonts w:eastAsiaTheme="minorEastAsia"/>
          <w:sz w:val="21"/>
          <w:szCs w:val="21"/>
          <w:lang w:eastAsia="zh-CN"/>
        </w:rPr>
      </w:pPr>
      <w:r w:rsidRPr="00FB74D3">
        <w:rPr>
          <w:sz w:val="21"/>
          <w:szCs w:val="21"/>
          <w:lang w:eastAsia="ja-JP"/>
        </w:rPr>
        <w:t xml:space="preserve">Based on </w:t>
      </w:r>
      <w:r w:rsidRPr="00FB74D3">
        <w:rPr>
          <w:rFonts w:hint="eastAsia"/>
          <w:sz w:val="21"/>
          <w:szCs w:val="21"/>
          <w:lang w:eastAsia="zh-CN"/>
        </w:rPr>
        <w:t>RAN2</w:t>
      </w:r>
      <w:r w:rsidRPr="00FB74D3">
        <w:rPr>
          <w:sz w:val="21"/>
          <w:szCs w:val="21"/>
          <w:lang w:eastAsia="zh-CN"/>
        </w:rPr>
        <w:t>’</w:t>
      </w:r>
      <w:r w:rsidRPr="00FB74D3">
        <w:rPr>
          <w:rFonts w:hint="eastAsia"/>
          <w:sz w:val="21"/>
          <w:szCs w:val="21"/>
          <w:lang w:eastAsia="zh-CN"/>
        </w:rPr>
        <w:t>s</w:t>
      </w:r>
      <w:r w:rsidR="00304C9D" w:rsidRPr="00FB74D3">
        <w:rPr>
          <w:sz w:val="21"/>
          <w:szCs w:val="21"/>
          <w:lang w:eastAsia="ja-JP"/>
        </w:rPr>
        <w:t xml:space="preserve"> working assumption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 on</w:t>
      </w:r>
      <w:r w:rsidRPr="00FB74D3">
        <w:rPr>
          <w:lang w:eastAsia="ja-JP"/>
        </w:rPr>
        <w:t xml:space="preserve"> </w:t>
      </w:r>
      <w:proofErr w:type="spellStart"/>
      <w:r w:rsidRPr="00FB74D3">
        <w:rPr>
          <w:sz w:val="21"/>
          <w:szCs w:val="21"/>
          <w:lang w:eastAsia="ja-JP"/>
        </w:rPr>
        <w:t>fallback</w:t>
      </w:r>
      <w:proofErr w:type="spellEnd"/>
      <w:r w:rsidRPr="00FB74D3">
        <w:rPr>
          <w:sz w:val="21"/>
          <w:szCs w:val="21"/>
          <w:lang w:eastAsia="ja-JP"/>
        </w:rPr>
        <w:t xml:space="preserve"> operation</w:t>
      </w:r>
      <w:r w:rsidR="00304C9D" w:rsidRPr="00FB74D3">
        <w:rPr>
          <w:sz w:val="21"/>
          <w:szCs w:val="21"/>
          <w:lang w:eastAsia="ja-JP"/>
        </w:rPr>
        <w:t xml:space="preserve">, when the UE moves from a cell that supports and configures Rel-18 INACTIVE </w:t>
      </w:r>
      <w:proofErr w:type="spellStart"/>
      <w:r w:rsidR="00304C9D" w:rsidRPr="00FB74D3">
        <w:rPr>
          <w:sz w:val="21"/>
          <w:szCs w:val="21"/>
          <w:lang w:eastAsia="ja-JP"/>
        </w:rPr>
        <w:t>eDRX</w:t>
      </w:r>
      <w:proofErr w:type="spellEnd"/>
      <w:r w:rsidR="00304C9D" w:rsidRPr="00FB74D3">
        <w:rPr>
          <w:sz w:val="21"/>
          <w:szCs w:val="21"/>
          <w:lang w:eastAsia="ja-JP"/>
        </w:rPr>
        <w:t xml:space="preserve"> to a cell that supports only Rel-17 INACTIVE </w:t>
      </w:r>
      <w:proofErr w:type="spellStart"/>
      <w:r w:rsidR="00304C9D" w:rsidRPr="00FB74D3">
        <w:rPr>
          <w:sz w:val="21"/>
          <w:szCs w:val="21"/>
          <w:lang w:eastAsia="ja-JP"/>
        </w:rPr>
        <w:t>eDRX</w:t>
      </w:r>
      <w:proofErr w:type="spellEnd"/>
      <w:r w:rsidR="00304C9D" w:rsidRPr="00FB74D3">
        <w:rPr>
          <w:sz w:val="21"/>
          <w:szCs w:val="21"/>
          <w:lang w:eastAsia="ja-JP"/>
        </w:rPr>
        <w:t xml:space="preserve">, RAN4 </w:t>
      </w:r>
      <w:r w:rsidRPr="00FB74D3">
        <w:rPr>
          <w:rFonts w:hint="eastAsia"/>
          <w:sz w:val="21"/>
          <w:szCs w:val="21"/>
          <w:lang w:eastAsia="zh-CN"/>
        </w:rPr>
        <w:t>has discussed</w:t>
      </w:r>
      <w:r w:rsidR="00304C9D" w:rsidRPr="00FB74D3">
        <w:rPr>
          <w:sz w:val="21"/>
          <w:szCs w:val="21"/>
          <w:lang w:eastAsia="ja-JP"/>
        </w:rPr>
        <w:t xml:space="preserve"> to specify </w:t>
      </w:r>
      <w:r w:rsidRPr="00FB74D3">
        <w:rPr>
          <w:rFonts w:eastAsia="宋体" w:cs="Arial"/>
          <w:sz w:val="21"/>
          <w:szCs w:val="21"/>
          <w:lang w:eastAsia="zh-CN"/>
        </w:rPr>
        <w:t>transition requirements</w:t>
      </w:r>
      <w:r w:rsidR="00304C9D" w:rsidRPr="00FB74D3">
        <w:rPr>
          <w:sz w:val="21"/>
          <w:szCs w:val="21"/>
          <w:lang w:eastAsia="ja-JP"/>
        </w:rPr>
        <w:t xml:space="preserve"> to </w:t>
      </w:r>
      <w:r w:rsidRPr="00FB74D3">
        <w:rPr>
          <w:sz w:val="21"/>
          <w:szCs w:val="21"/>
          <w:lang w:eastAsia="ja-JP"/>
        </w:rPr>
        <w:t>realize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 the </w:t>
      </w:r>
      <w:r w:rsidRPr="00FB74D3">
        <w:rPr>
          <w:rFonts w:eastAsia="宋体" w:cs="Arial"/>
          <w:sz w:val="21"/>
          <w:lang w:eastAsia="zh-CN"/>
        </w:rPr>
        <w:t>transition</w:t>
      </w:r>
      <w:r w:rsidRPr="00FB74D3">
        <w:rPr>
          <w:sz w:val="21"/>
          <w:szCs w:val="21"/>
          <w:lang w:eastAsia="ja-JP"/>
        </w:rPr>
        <w:t xml:space="preserve"> </w:t>
      </w:r>
      <w:r w:rsidR="00121CE4" w:rsidRPr="00FB74D3">
        <w:rPr>
          <w:rFonts w:eastAsiaTheme="minorEastAsia" w:hint="eastAsia"/>
          <w:sz w:val="21"/>
          <w:szCs w:val="21"/>
          <w:lang w:eastAsia="zh-CN"/>
        </w:rPr>
        <w:t>from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FB74D3">
        <w:rPr>
          <w:sz w:val="21"/>
          <w:szCs w:val="21"/>
          <w:lang w:eastAsia="ja-JP"/>
        </w:rPr>
        <w:t xml:space="preserve">Rel-18 INACTIVE </w:t>
      </w:r>
      <w:proofErr w:type="spellStart"/>
      <w:r w:rsidRPr="00FB74D3">
        <w:rPr>
          <w:sz w:val="21"/>
          <w:szCs w:val="21"/>
          <w:lang w:eastAsia="ja-JP"/>
        </w:rPr>
        <w:t>eDRX</w:t>
      </w:r>
      <w:proofErr w:type="spellEnd"/>
      <w:r w:rsidRPr="00FB74D3">
        <w:rPr>
          <w:sz w:val="21"/>
          <w:szCs w:val="21"/>
          <w:lang w:eastAsia="ja-JP"/>
        </w:rPr>
        <w:t xml:space="preserve"> </w:t>
      </w:r>
      <w:r w:rsidR="00121CE4" w:rsidRPr="00FB74D3">
        <w:rPr>
          <w:rFonts w:eastAsiaTheme="minorEastAsia" w:hint="eastAsia"/>
          <w:sz w:val="21"/>
          <w:szCs w:val="21"/>
          <w:lang w:eastAsia="zh-CN"/>
        </w:rPr>
        <w:t>to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FB74D3">
        <w:rPr>
          <w:sz w:val="21"/>
          <w:szCs w:val="21"/>
          <w:lang w:eastAsia="ja-JP"/>
        </w:rPr>
        <w:t xml:space="preserve">Rel-17 INACTIVE </w:t>
      </w:r>
      <w:proofErr w:type="spellStart"/>
      <w:r w:rsidRPr="00FB74D3">
        <w:rPr>
          <w:sz w:val="21"/>
          <w:szCs w:val="21"/>
          <w:lang w:eastAsia="ja-JP"/>
        </w:rPr>
        <w:t>eDRX</w:t>
      </w:r>
      <w:proofErr w:type="spellEnd"/>
      <w:r w:rsidRPr="00FB74D3">
        <w:rPr>
          <w:rFonts w:asciiTheme="minorEastAsia" w:eastAsiaTheme="minorEastAsia" w:hAnsiTheme="minorEastAsia" w:hint="eastAsia"/>
          <w:sz w:val="21"/>
          <w:szCs w:val="21"/>
          <w:lang w:eastAsia="zh-CN"/>
        </w:rPr>
        <w:t>.</w:t>
      </w:r>
    </w:p>
    <w:p w:rsidR="00097D38" w:rsidRPr="00FB74D3" w:rsidRDefault="0021305D" w:rsidP="0035634D">
      <w:pPr>
        <w:spacing w:after="120"/>
        <w:rPr>
          <w:rFonts w:eastAsiaTheme="minorEastAsia"/>
          <w:sz w:val="21"/>
          <w:szCs w:val="21"/>
          <w:lang w:eastAsia="zh-CN"/>
        </w:rPr>
      </w:pPr>
      <w:r w:rsidRPr="00FB74D3">
        <w:rPr>
          <w:rFonts w:eastAsiaTheme="minorEastAsia" w:hint="eastAsia"/>
          <w:sz w:val="21"/>
          <w:szCs w:val="21"/>
          <w:lang w:eastAsia="zh-CN"/>
        </w:rPr>
        <w:t>However,</w:t>
      </w:r>
      <w:r w:rsidR="00106EC5" w:rsidRPr="00FB74D3">
        <w:rPr>
          <w:rFonts w:eastAsiaTheme="minorEastAsia" w:hint="eastAsia"/>
          <w:sz w:val="21"/>
          <w:szCs w:val="21"/>
          <w:lang w:eastAsia="zh-CN"/>
        </w:rPr>
        <w:t xml:space="preserve"> we believe that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 the transition </w:t>
      </w:r>
      <w:r w:rsidRPr="00FB74D3">
        <w:rPr>
          <w:sz w:val="21"/>
          <w:szCs w:val="21"/>
          <w:lang w:eastAsia="zh-CN"/>
        </w:rPr>
        <w:t>requirements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06EC5" w:rsidRPr="00FB74D3">
        <w:rPr>
          <w:sz w:val="21"/>
          <w:szCs w:val="21"/>
          <w:lang w:eastAsia="zh-CN"/>
        </w:rPr>
        <w:t xml:space="preserve">between different </w:t>
      </w:r>
      <w:proofErr w:type="spellStart"/>
      <w:r w:rsidR="00106EC5" w:rsidRPr="00FB74D3">
        <w:rPr>
          <w:sz w:val="21"/>
          <w:szCs w:val="21"/>
          <w:lang w:eastAsia="zh-CN"/>
        </w:rPr>
        <w:t>eDRX</w:t>
      </w:r>
      <w:proofErr w:type="spellEnd"/>
      <w:r w:rsidR="00106EC5" w:rsidRPr="00FB74D3">
        <w:rPr>
          <w:sz w:val="21"/>
          <w:szCs w:val="21"/>
          <w:lang w:eastAsia="zh-CN"/>
        </w:rPr>
        <w:t xml:space="preserve"> states</w:t>
      </w:r>
      <w:r w:rsidR="00106EC5" w:rsidRPr="00FB74D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FB74D3">
        <w:rPr>
          <w:rFonts w:eastAsiaTheme="minorEastAsia" w:hint="eastAsia"/>
          <w:sz w:val="21"/>
          <w:szCs w:val="21"/>
          <w:lang w:eastAsia="zh-CN"/>
        </w:rPr>
        <w:t xml:space="preserve">have been included in legacy </w:t>
      </w:r>
      <w:proofErr w:type="spellStart"/>
      <w:r w:rsidR="00097D38" w:rsidRPr="00FB74D3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FB74D3">
        <w:rPr>
          <w:rFonts w:eastAsia="宋体" w:cs="Arial"/>
          <w:sz w:val="21"/>
          <w:szCs w:val="21"/>
          <w:lang w:eastAsia="zh-CN"/>
        </w:rPr>
        <w:t xml:space="preserve"> requirements</w:t>
      </w:r>
      <w:r w:rsidR="00106EC5" w:rsidRPr="00FB74D3">
        <w:rPr>
          <w:rFonts w:eastAsiaTheme="minorEastAsia" w:hint="eastAsia"/>
          <w:sz w:val="21"/>
          <w:szCs w:val="21"/>
          <w:lang w:eastAsia="zh-CN"/>
        </w:rPr>
        <w:t xml:space="preserve">, that is, </w:t>
      </w:r>
      <w:r w:rsidR="00106EC5" w:rsidRPr="00FB74D3">
        <w:rPr>
          <w:sz w:val="21"/>
          <w:szCs w:val="21"/>
        </w:rPr>
        <w:t xml:space="preserve">when the UE transitions between any two states when being configured with </w:t>
      </w:r>
      <w:proofErr w:type="spellStart"/>
      <w:r w:rsidR="00106EC5" w:rsidRPr="00FB74D3">
        <w:rPr>
          <w:sz w:val="21"/>
          <w:szCs w:val="21"/>
        </w:rPr>
        <w:t>eDRX_IDLE</w:t>
      </w:r>
      <w:proofErr w:type="spellEnd"/>
      <w:r w:rsidR="00106EC5" w:rsidRPr="00FB74D3">
        <w:rPr>
          <w:sz w:val="21"/>
          <w:szCs w:val="21"/>
        </w:rPr>
        <w:t xml:space="preserve">, being configured with </w:t>
      </w:r>
      <w:proofErr w:type="spellStart"/>
      <w:r w:rsidR="00106EC5" w:rsidRPr="00FB74D3">
        <w:rPr>
          <w:sz w:val="21"/>
          <w:szCs w:val="21"/>
        </w:rPr>
        <w:t>eDRX_IDLE</w:t>
      </w:r>
      <w:proofErr w:type="spellEnd"/>
      <w:r w:rsidR="00106EC5" w:rsidRPr="00FB74D3">
        <w:rPr>
          <w:sz w:val="21"/>
          <w:szCs w:val="21"/>
        </w:rPr>
        <w:t xml:space="preserve"> cycle, changing </w:t>
      </w:r>
      <w:proofErr w:type="spellStart"/>
      <w:r w:rsidR="00106EC5" w:rsidRPr="00FB74D3">
        <w:rPr>
          <w:sz w:val="21"/>
          <w:szCs w:val="21"/>
        </w:rPr>
        <w:t>eDRX_IDLE</w:t>
      </w:r>
      <w:proofErr w:type="spellEnd"/>
      <w:r w:rsidR="00106EC5" w:rsidRPr="00FB74D3">
        <w:rPr>
          <w:sz w:val="21"/>
          <w:szCs w:val="21"/>
        </w:rPr>
        <w:t xml:space="preserve"> cycle length, or changing PTW configuration, the UE shall meet the transition requirement</w:t>
      </w:r>
      <w:r w:rsidR="00106EC5" w:rsidRPr="00FB74D3">
        <w:rPr>
          <w:rFonts w:eastAsiaTheme="minorEastAsia" w:hint="eastAsia"/>
          <w:sz w:val="21"/>
          <w:szCs w:val="21"/>
          <w:lang w:eastAsia="zh-CN"/>
        </w:rPr>
        <w:t xml:space="preserve"> according to TS 38.133 </w:t>
      </w:r>
      <w:r w:rsidR="00097D38" w:rsidRPr="00FB74D3">
        <w:rPr>
          <w:rFonts w:eastAsiaTheme="minorEastAsia"/>
          <w:sz w:val="21"/>
          <w:szCs w:val="21"/>
          <w:lang w:eastAsia="zh-CN"/>
        </w:rPr>
        <w:t>4.2B2.3</w:t>
      </w:r>
      <w:r w:rsidR="0035634D" w:rsidRPr="00FB74D3">
        <w:rPr>
          <w:rFonts w:eastAsiaTheme="minorEastAsia" w:hint="eastAsia"/>
          <w:sz w:val="21"/>
          <w:szCs w:val="21"/>
          <w:lang w:eastAsia="zh-CN"/>
        </w:rPr>
        <w:t xml:space="preserve"> [2]</w:t>
      </w:r>
      <w:r w:rsidR="00106EC5" w:rsidRPr="00FB74D3">
        <w:rPr>
          <w:rFonts w:eastAsiaTheme="minorEastAsia" w:hint="eastAsia"/>
          <w:sz w:val="21"/>
          <w:szCs w:val="21"/>
          <w:lang w:eastAsia="zh-CN"/>
        </w:rPr>
        <w:t>.</w:t>
      </w:r>
    </w:p>
    <w:p w:rsidR="00EB3633" w:rsidRPr="00FB74D3" w:rsidRDefault="00106EC5" w:rsidP="0035634D">
      <w:pPr>
        <w:rPr>
          <w:rFonts w:eastAsiaTheme="minorEastAsia"/>
          <w:sz w:val="21"/>
          <w:lang w:eastAsia="zh-CN"/>
        </w:rPr>
      </w:pPr>
      <w:r w:rsidRPr="00FB74D3">
        <w:rPr>
          <w:rFonts w:eastAsiaTheme="minorEastAsia" w:hint="eastAsia"/>
          <w:sz w:val="21"/>
          <w:lang w:eastAsia="zh-CN"/>
        </w:rPr>
        <w:t>Therefore, it is suggested not to speci</w:t>
      </w:r>
      <w:r w:rsidR="0035634D" w:rsidRPr="00FB74D3">
        <w:rPr>
          <w:rFonts w:eastAsiaTheme="minorEastAsia" w:hint="eastAsia"/>
          <w:sz w:val="21"/>
          <w:lang w:eastAsia="zh-CN"/>
        </w:rPr>
        <w:t xml:space="preserve">fy new </w:t>
      </w:r>
      <w:r w:rsidR="0035634D" w:rsidRPr="00FB74D3">
        <w:rPr>
          <w:sz w:val="21"/>
          <w:lang w:eastAsia="zh-CN"/>
        </w:rPr>
        <w:t>transition requirements</w:t>
      </w:r>
      <w:r w:rsidR="0035634D" w:rsidRPr="00FB74D3">
        <w:rPr>
          <w:rFonts w:eastAsiaTheme="minorEastAsia" w:hint="eastAsia"/>
          <w:sz w:val="21"/>
          <w:lang w:eastAsia="zh-CN"/>
        </w:rPr>
        <w:t xml:space="preserve"> </w:t>
      </w:r>
      <w:r w:rsidR="0035634D" w:rsidRPr="00FB74D3">
        <w:rPr>
          <w:rFonts w:eastAsia="MS Mincho" w:cs="Arial"/>
          <w:sz w:val="21"/>
        </w:rPr>
        <w:t xml:space="preserve">for transition between short INACTIVE </w:t>
      </w:r>
      <w:proofErr w:type="spellStart"/>
      <w:r w:rsidR="0035634D" w:rsidRPr="00FB74D3">
        <w:rPr>
          <w:rFonts w:eastAsia="MS Mincho" w:cs="Arial"/>
          <w:sz w:val="21"/>
        </w:rPr>
        <w:t>eDRX</w:t>
      </w:r>
      <w:proofErr w:type="spellEnd"/>
      <w:r w:rsidR="0035634D" w:rsidRPr="00FB74D3">
        <w:rPr>
          <w:rFonts w:eastAsia="MS Mincho" w:cs="Arial"/>
          <w:sz w:val="21"/>
        </w:rPr>
        <w:t xml:space="preserve"> (≤10.24s) and long INACTIVE </w:t>
      </w:r>
      <w:proofErr w:type="spellStart"/>
      <w:proofErr w:type="gramStart"/>
      <w:r w:rsidR="0035634D" w:rsidRPr="00FB74D3">
        <w:rPr>
          <w:rFonts w:eastAsia="MS Mincho" w:cs="Arial"/>
          <w:sz w:val="21"/>
        </w:rPr>
        <w:t>eDRX</w:t>
      </w:r>
      <w:proofErr w:type="spellEnd"/>
      <w:r w:rsidR="0035634D" w:rsidRPr="00FB74D3">
        <w:rPr>
          <w:rFonts w:eastAsia="MS Mincho" w:cs="Arial"/>
          <w:sz w:val="21"/>
        </w:rPr>
        <w:t>(</w:t>
      </w:r>
      <w:proofErr w:type="gramEnd"/>
      <w:r w:rsidR="0035634D" w:rsidRPr="00FB74D3">
        <w:rPr>
          <w:rFonts w:eastAsia="MS Mincho"/>
          <w:sz w:val="21"/>
        </w:rPr>
        <w:sym w:font="Symbol" w:char="F0B3"/>
      </w:r>
      <w:r w:rsidR="0035634D" w:rsidRPr="00FB74D3">
        <w:rPr>
          <w:rFonts w:eastAsia="MS Mincho" w:cs="Arial"/>
          <w:sz w:val="21"/>
        </w:rPr>
        <w:t>20.48s).</w:t>
      </w:r>
    </w:p>
    <w:p w:rsidR="005C3934" w:rsidRPr="00FB74D3" w:rsidRDefault="00EB3633" w:rsidP="00AC149B">
      <w:pPr>
        <w:rPr>
          <w:rFonts w:eastAsiaTheme="minorEastAsia"/>
          <w:b/>
          <w:sz w:val="21"/>
          <w:lang w:val="en-US" w:eastAsia="zh-CN"/>
        </w:rPr>
      </w:pPr>
      <w:r w:rsidRPr="00FB74D3">
        <w:rPr>
          <w:rFonts w:eastAsiaTheme="minorEastAsia"/>
          <w:b/>
          <w:sz w:val="21"/>
          <w:lang w:eastAsia="zh-CN"/>
        </w:rPr>
        <w:t xml:space="preserve">Proposal </w:t>
      </w:r>
      <w:r w:rsidR="00AC149B" w:rsidRPr="00FB74D3">
        <w:rPr>
          <w:rFonts w:eastAsiaTheme="minorEastAsia" w:hint="eastAsia"/>
          <w:b/>
          <w:sz w:val="21"/>
          <w:lang w:eastAsia="zh-CN"/>
        </w:rPr>
        <w:t>3</w:t>
      </w:r>
      <w:r w:rsidRPr="00FB74D3">
        <w:rPr>
          <w:rFonts w:eastAsiaTheme="minorEastAsia"/>
          <w:b/>
          <w:sz w:val="21"/>
          <w:lang w:eastAsia="zh-CN"/>
        </w:rPr>
        <w:t>:</w:t>
      </w:r>
      <w:r w:rsidRPr="00FB74D3">
        <w:rPr>
          <w:rFonts w:eastAsiaTheme="minorEastAsia" w:hint="eastAsia"/>
          <w:b/>
          <w:sz w:val="21"/>
          <w:lang w:eastAsia="zh-CN"/>
        </w:rPr>
        <w:t xml:space="preserve"> </w:t>
      </w:r>
      <w:r w:rsidR="008E1B21" w:rsidRPr="00FB74D3">
        <w:rPr>
          <w:rFonts w:eastAsiaTheme="minorEastAsia"/>
          <w:b/>
          <w:sz w:val="21"/>
          <w:lang w:val="en-US" w:eastAsia="zh-CN"/>
        </w:rPr>
        <w:t xml:space="preserve">No need to define new transition requirements for transition between short INACTIVE </w:t>
      </w:r>
      <w:proofErr w:type="spellStart"/>
      <w:r w:rsidR="008E1B21" w:rsidRPr="00FB74D3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="008E1B21" w:rsidRPr="00FB74D3">
        <w:rPr>
          <w:rFonts w:eastAsiaTheme="minorEastAsia"/>
          <w:b/>
          <w:sz w:val="21"/>
          <w:lang w:val="en-US" w:eastAsia="zh-CN"/>
        </w:rPr>
        <w:t xml:space="preserve"> (≤10.24s) and long INACTIVE </w:t>
      </w:r>
      <w:proofErr w:type="spellStart"/>
      <w:r w:rsidR="008E1B21" w:rsidRPr="00FB74D3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="008E1B21" w:rsidRPr="00FB74D3">
        <w:rPr>
          <w:rFonts w:eastAsiaTheme="minorEastAsia"/>
          <w:b/>
          <w:sz w:val="21"/>
          <w:lang w:val="en-US" w:eastAsia="zh-CN"/>
        </w:rPr>
        <w:t xml:space="preserve"> (20.48s).</w:t>
      </w:r>
      <w:bookmarkEnd w:id="14"/>
      <w:bookmarkEnd w:id="15"/>
    </w:p>
    <w:bookmarkEnd w:id="10"/>
    <w:bookmarkEnd w:id="11"/>
    <w:p w:rsidR="00F27DEF" w:rsidRPr="00FB74D3" w:rsidRDefault="00F27DEF" w:rsidP="00F27DEF">
      <w:pPr>
        <w:pStyle w:val="1"/>
        <w:rPr>
          <w:rFonts w:eastAsia="宋体"/>
          <w:lang w:eastAsia="zh-CN"/>
        </w:rPr>
      </w:pPr>
      <w:r w:rsidRPr="00FB74D3">
        <w:rPr>
          <w:rFonts w:eastAsia="宋体"/>
          <w:lang w:eastAsia="zh-CN"/>
        </w:rPr>
        <w:t>3. Conclusion</w:t>
      </w:r>
    </w:p>
    <w:p w:rsidR="00F27DEF" w:rsidRPr="00FB74D3" w:rsidRDefault="00F27DEF" w:rsidP="00A669CD">
      <w:pPr>
        <w:spacing w:after="120"/>
        <w:jc w:val="both"/>
        <w:rPr>
          <w:rFonts w:eastAsiaTheme="minorEastAsia"/>
          <w:sz w:val="22"/>
          <w:szCs w:val="21"/>
          <w:lang w:eastAsia="zh-CN"/>
        </w:rPr>
      </w:pPr>
      <w:bookmarkStart w:id="16" w:name="_Toc423020280"/>
      <w:bookmarkEnd w:id="16"/>
      <w:r w:rsidRPr="00FB74D3">
        <w:rPr>
          <w:rFonts w:eastAsiaTheme="minorEastAsia"/>
          <w:sz w:val="22"/>
          <w:szCs w:val="21"/>
          <w:lang w:eastAsia="zh-CN"/>
        </w:rPr>
        <w:t xml:space="preserve">In this </w:t>
      </w:r>
      <w:r w:rsidRPr="00FB74D3">
        <w:rPr>
          <w:rFonts w:eastAsiaTheme="minorEastAsia" w:hint="eastAsia"/>
          <w:sz w:val="22"/>
          <w:szCs w:val="21"/>
          <w:lang w:eastAsia="zh-CN"/>
        </w:rPr>
        <w:t>paper,</w:t>
      </w:r>
      <w:r w:rsidRPr="00FB74D3">
        <w:rPr>
          <w:rFonts w:eastAsiaTheme="minorEastAsia"/>
          <w:sz w:val="22"/>
          <w:szCs w:val="21"/>
          <w:lang w:eastAsia="zh-CN"/>
        </w:rPr>
        <w:t xml:space="preserve"> we provide our views on </w:t>
      </w:r>
      <w:r w:rsidR="00EB3633" w:rsidRPr="00FB74D3">
        <w:rPr>
          <w:rFonts w:eastAsiaTheme="minorEastAsia"/>
          <w:sz w:val="22"/>
          <w:szCs w:val="21"/>
          <w:lang w:eastAsia="zh-CN"/>
        </w:rPr>
        <w:t>RRM requirements for enhanced RedCap</w:t>
      </w:r>
      <w:r w:rsidRPr="00FB74D3">
        <w:rPr>
          <w:rFonts w:eastAsiaTheme="minorEastAsia"/>
          <w:sz w:val="22"/>
          <w:szCs w:val="21"/>
          <w:lang w:eastAsia="zh-CN"/>
        </w:rPr>
        <w:t xml:space="preserve">. From this discussion we have derived the following proposals: </w:t>
      </w:r>
    </w:p>
    <w:p w:rsidR="00AC149B" w:rsidRPr="00FB74D3" w:rsidRDefault="00AC149B" w:rsidP="00AC149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 w:cs="Arial"/>
          <w:b/>
          <w:bCs/>
          <w:sz w:val="21"/>
          <w:szCs w:val="21"/>
          <w:lang w:eastAsia="zh-CN"/>
        </w:rPr>
      </w:pPr>
      <w:r w:rsidRPr="00FB74D3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FB74D3">
        <w:rPr>
          <w:rFonts w:eastAsiaTheme="minorEastAsia" w:hint="eastAsia"/>
          <w:b/>
          <w:sz w:val="21"/>
          <w:szCs w:val="21"/>
          <w:lang w:eastAsia="zh-CN"/>
        </w:rPr>
        <w:t>1</w:t>
      </w:r>
      <w:r w:rsidRPr="00FB74D3">
        <w:rPr>
          <w:rFonts w:eastAsiaTheme="minorEastAsia"/>
          <w:b/>
          <w:sz w:val="21"/>
          <w:szCs w:val="21"/>
          <w:lang w:eastAsia="zh-CN"/>
        </w:rPr>
        <w:t>:</w:t>
      </w:r>
      <w:r w:rsidRPr="00FB74D3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FB74D3">
        <w:rPr>
          <w:rFonts w:cs="Arial"/>
          <w:b/>
          <w:bCs/>
          <w:sz w:val="21"/>
          <w:szCs w:val="21"/>
        </w:rPr>
        <w:t xml:space="preserve">For </w:t>
      </w:r>
      <w:proofErr w:type="spellStart"/>
      <w:r w:rsidRPr="00FB74D3">
        <w:rPr>
          <w:rFonts w:cs="Arial"/>
          <w:b/>
          <w:bCs/>
          <w:sz w:val="21"/>
          <w:szCs w:val="21"/>
        </w:rPr>
        <w:t>eDRX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 cycles &gt; 10.24 s, the Rel-17 </w:t>
      </w:r>
      <w:proofErr w:type="spellStart"/>
      <w:r w:rsidRPr="00FB74D3">
        <w:rPr>
          <w:rFonts w:cs="Arial"/>
          <w:b/>
          <w:bCs/>
          <w:sz w:val="21"/>
          <w:szCs w:val="21"/>
        </w:rPr>
        <w:t>RedCap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 IDLE mode </w:t>
      </w:r>
      <w:proofErr w:type="spellStart"/>
      <w:r w:rsidRPr="00FB74D3">
        <w:rPr>
          <w:rFonts w:cs="Arial"/>
          <w:b/>
          <w:bCs/>
          <w:sz w:val="21"/>
          <w:szCs w:val="21"/>
        </w:rPr>
        <w:t>eDRX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 requirements for serving cell measurements are reused for INACTIVE mode serving c</w:t>
      </w:r>
      <w:r w:rsidRPr="00FB74D3">
        <w:rPr>
          <w:rFonts w:eastAsiaTheme="minorEastAsia" w:cs="Arial" w:hint="eastAsia"/>
          <w:b/>
          <w:bCs/>
          <w:sz w:val="21"/>
          <w:szCs w:val="21"/>
          <w:lang w:eastAsia="zh-CN"/>
        </w:rPr>
        <w:t>ell</w:t>
      </w:r>
      <w:r w:rsidRPr="00FB74D3">
        <w:rPr>
          <w:rFonts w:cs="Arial"/>
          <w:b/>
          <w:bCs/>
          <w:sz w:val="21"/>
          <w:szCs w:val="21"/>
        </w:rPr>
        <w:t xml:space="preserve"> measurements in Rel-18 </w:t>
      </w:r>
      <w:proofErr w:type="spellStart"/>
      <w:r w:rsidRPr="00FB74D3">
        <w:rPr>
          <w:rFonts w:cs="Arial"/>
          <w:b/>
          <w:bCs/>
          <w:sz w:val="21"/>
          <w:szCs w:val="21"/>
        </w:rPr>
        <w:t>RedCap</w:t>
      </w:r>
      <w:proofErr w:type="spellEnd"/>
      <w:r w:rsidRPr="00FB74D3">
        <w:rPr>
          <w:rFonts w:cs="Arial"/>
          <w:b/>
          <w:bCs/>
          <w:sz w:val="21"/>
          <w:szCs w:val="21"/>
        </w:rPr>
        <w:t xml:space="preserve">. </w:t>
      </w:r>
    </w:p>
    <w:p w:rsidR="00CB7345" w:rsidRPr="00FB74D3" w:rsidRDefault="00AC149B" w:rsidP="00A669CD">
      <w:pPr>
        <w:spacing w:after="120"/>
        <w:jc w:val="both"/>
        <w:rPr>
          <w:rFonts w:eastAsia="宋体"/>
          <w:b/>
          <w:kern w:val="2"/>
          <w:sz w:val="21"/>
          <w:szCs w:val="24"/>
          <w:lang w:val="en-US" w:eastAsia="zh-CN"/>
        </w:rPr>
      </w:pPr>
      <w:r w:rsidRPr="00FB74D3">
        <w:rPr>
          <w:rFonts w:eastAsia="宋体"/>
          <w:b/>
          <w:kern w:val="2"/>
          <w:sz w:val="21"/>
          <w:szCs w:val="24"/>
          <w:lang w:val="en-US" w:eastAsia="zh-CN"/>
        </w:rPr>
        <w:t xml:space="preserve">Proposal </w:t>
      </w:r>
      <w:r w:rsidRPr="00FB74D3">
        <w:rPr>
          <w:rFonts w:eastAsia="宋体" w:hint="eastAsia"/>
          <w:b/>
          <w:kern w:val="2"/>
          <w:sz w:val="21"/>
          <w:szCs w:val="24"/>
          <w:lang w:val="en-US" w:eastAsia="zh-CN"/>
        </w:rPr>
        <w:t>2</w:t>
      </w:r>
      <w:r w:rsidRPr="00FB74D3">
        <w:rPr>
          <w:rFonts w:eastAsia="宋体"/>
          <w:b/>
          <w:kern w:val="2"/>
          <w:sz w:val="21"/>
          <w:szCs w:val="24"/>
          <w:lang w:val="en-US" w:eastAsia="zh-CN"/>
        </w:rPr>
        <w:t>:</w:t>
      </w:r>
      <w:r w:rsidRPr="00FB74D3">
        <w:t xml:space="preserve"> </w:t>
      </w:r>
      <w:r w:rsidRPr="00FB74D3">
        <w:rPr>
          <w:rFonts w:eastAsia="宋体"/>
          <w:b/>
          <w:kern w:val="2"/>
          <w:sz w:val="21"/>
          <w:szCs w:val="24"/>
          <w:lang w:val="en-US" w:eastAsia="zh-CN"/>
        </w:rPr>
        <w:t>No need to define requirements for the case when PTWs do not coincide.</w:t>
      </w:r>
    </w:p>
    <w:p w:rsidR="00AC149B" w:rsidRPr="00FB74D3" w:rsidRDefault="00AC149B" w:rsidP="00AC149B">
      <w:pPr>
        <w:rPr>
          <w:rFonts w:eastAsiaTheme="minorEastAsia"/>
          <w:b/>
          <w:sz w:val="21"/>
          <w:lang w:val="en-US" w:eastAsia="zh-CN"/>
        </w:rPr>
      </w:pPr>
      <w:r w:rsidRPr="00FB74D3">
        <w:rPr>
          <w:rFonts w:eastAsiaTheme="minorEastAsia"/>
          <w:b/>
          <w:sz w:val="21"/>
          <w:lang w:eastAsia="zh-CN"/>
        </w:rPr>
        <w:t xml:space="preserve">Proposal </w:t>
      </w:r>
      <w:r w:rsidRPr="00FB74D3">
        <w:rPr>
          <w:rFonts w:eastAsiaTheme="minorEastAsia" w:hint="eastAsia"/>
          <w:b/>
          <w:sz w:val="21"/>
          <w:lang w:eastAsia="zh-CN"/>
        </w:rPr>
        <w:t>3</w:t>
      </w:r>
      <w:r w:rsidRPr="00FB74D3">
        <w:rPr>
          <w:rFonts w:eastAsiaTheme="minorEastAsia"/>
          <w:b/>
          <w:sz w:val="21"/>
          <w:lang w:eastAsia="zh-CN"/>
        </w:rPr>
        <w:t>:</w:t>
      </w:r>
      <w:r w:rsidRPr="00FB74D3">
        <w:rPr>
          <w:rFonts w:eastAsiaTheme="minorEastAsia" w:hint="eastAsia"/>
          <w:b/>
          <w:sz w:val="21"/>
          <w:lang w:eastAsia="zh-CN"/>
        </w:rPr>
        <w:t xml:space="preserve"> </w:t>
      </w:r>
      <w:r w:rsidRPr="00FB74D3">
        <w:rPr>
          <w:rFonts w:eastAsiaTheme="minorEastAsia"/>
          <w:b/>
          <w:sz w:val="21"/>
          <w:lang w:val="en-US" w:eastAsia="zh-CN"/>
        </w:rPr>
        <w:t xml:space="preserve">No need to define new transition requirements for transition between short INACTIVE </w:t>
      </w:r>
      <w:proofErr w:type="spellStart"/>
      <w:r w:rsidRPr="00FB74D3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Pr="00FB74D3">
        <w:rPr>
          <w:rFonts w:eastAsiaTheme="minorEastAsia"/>
          <w:b/>
          <w:sz w:val="21"/>
          <w:lang w:val="en-US" w:eastAsia="zh-CN"/>
        </w:rPr>
        <w:t xml:space="preserve"> (≤10.24s) and long INACTIVE </w:t>
      </w:r>
      <w:proofErr w:type="spellStart"/>
      <w:r w:rsidRPr="00FB74D3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Pr="00FB74D3">
        <w:rPr>
          <w:rFonts w:eastAsiaTheme="minorEastAsia"/>
          <w:b/>
          <w:sz w:val="21"/>
          <w:lang w:val="en-US" w:eastAsia="zh-CN"/>
        </w:rPr>
        <w:t xml:space="preserve"> (20.48s).</w:t>
      </w:r>
    </w:p>
    <w:p w:rsidR="00547C3B" w:rsidRPr="00FB74D3" w:rsidRDefault="00F27DEF" w:rsidP="00C87D0A">
      <w:pPr>
        <w:pStyle w:val="1"/>
        <w:rPr>
          <w:rFonts w:eastAsiaTheme="minorEastAsia"/>
          <w:lang w:eastAsia="zh-CN"/>
        </w:rPr>
      </w:pPr>
      <w:r w:rsidRPr="00FB74D3">
        <w:t>4. Reference</w:t>
      </w:r>
      <w:bookmarkEnd w:id="2"/>
    </w:p>
    <w:p w:rsidR="00C87D0A" w:rsidRPr="00FB74D3" w:rsidRDefault="00EB3633" w:rsidP="00EB3633">
      <w:pPr>
        <w:numPr>
          <w:ilvl w:val="0"/>
          <w:numId w:val="1"/>
        </w:numPr>
        <w:rPr>
          <w:sz w:val="21"/>
          <w:lang w:eastAsia="zh-CN"/>
        </w:rPr>
      </w:pPr>
      <w:r w:rsidRPr="00FB74D3">
        <w:rPr>
          <w:sz w:val="21"/>
          <w:lang w:eastAsia="zh-CN"/>
        </w:rPr>
        <w:t>R4-2310154</w:t>
      </w:r>
      <w:r w:rsidR="00EC1F6A" w:rsidRPr="00FB74D3">
        <w:rPr>
          <w:rFonts w:eastAsiaTheme="minorEastAsia" w:hint="eastAsia"/>
          <w:sz w:val="21"/>
          <w:lang w:eastAsia="zh-CN"/>
        </w:rPr>
        <w:t xml:space="preserve"> </w:t>
      </w:r>
      <w:r w:rsidRPr="00FB74D3">
        <w:rPr>
          <w:rFonts w:eastAsiaTheme="minorEastAsia"/>
          <w:sz w:val="21"/>
          <w:lang w:eastAsia="zh-CN"/>
        </w:rPr>
        <w:t xml:space="preserve">WF on RRM requirements for enhanced </w:t>
      </w:r>
      <w:proofErr w:type="spellStart"/>
      <w:r w:rsidRPr="00FB74D3">
        <w:rPr>
          <w:rFonts w:eastAsiaTheme="minorEastAsia"/>
          <w:sz w:val="21"/>
          <w:lang w:eastAsia="zh-CN"/>
        </w:rPr>
        <w:t>RedCap</w:t>
      </w:r>
      <w:proofErr w:type="spellEnd"/>
      <w:r w:rsidR="00EC1F6A" w:rsidRPr="00FB74D3">
        <w:rPr>
          <w:rFonts w:eastAsiaTheme="minorEastAsia" w:hint="eastAsia"/>
          <w:sz w:val="21"/>
          <w:lang w:eastAsia="zh-CN"/>
        </w:rPr>
        <w:t xml:space="preserve">, </w:t>
      </w:r>
      <w:r w:rsidR="00EC1F6A" w:rsidRPr="00FB74D3">
        <w:rPr>
          <w:rFonts w:eastAsiaTheme="minorEastAsia"/>
          <w:sz w:val="21"/>
          <w:lang w:eastAsia="zh-CN"/>
        </w:rPr>
        <w:t>Moderator (Ericsson)</w:t>
      </w:r>
    </w:p>
    <w:p w:rsidR="00372F84" w:rsidRPr="00FB74D3" w:rsidRDefault="0035634D" w:rsidP="00AC149B">
      <w:pPr>
        <w:numPr>
          <w:ilvl w:val="0"/>
          <w:numId w:val="1"/>
        </w:numPr>
        <w:rPr>
          <w:sz w:val="21"/>
          <w:lang w:eastAsia="zh-CN"/>
        </w:rPr>
      </w:pPr>
      <w:r w:rsidRPr="00FB74D3">
        <w:rPr>
          <w:sz w:val="21"/>
          <w:lang w:eastAsia="zh-CN"/>
        </w:rPr>
        <w:t>R4-2309219</w:t>
      </w:r>
      <w:r w:rsidRPr="00FB74D3">
        <w:rPr>
          <w:rFonts w:eastAsiaTheme="minorEastAsia" w:hint="eastAsia"/>
          <w:sz w:val="21"/>
          <w:lang w:eastAsia="zh-CN"/>
        </w:rPr>
        <w:t xml:space="preserve"> </w:t>
      </w:r>
      <w:r w:rsidRPr="00FB74D3">
        <w:rPr>
          <w:sz w:val="21"/>
          <w:lang w:eastAsia="zh-CN"/>
        </w:rPr>
        <w:t xml:space="preserve">Discussions on enhanced </w:t>
      </w:r>
      <w:proofErr w:type="spellStart"/>
      <w:r w:rsidRPr="00FB74D3">
        <w:rPr>
          <w:sz w:val="21"/>
          <w:lang w:eastAsia="zh-CN"/>
        </w:rPr>
        <w:t>RedCap</w:t>
      </w:r>
      <w:proofErr w:type="spellEnd"/>
      <w:r w:rsidRPr="00FB74D3">
        <w:rPr>
          <w:sz w:val="21"/>
          <w:lang w:eastAsia="zh-CN"/>
        </w:rPr>
        <w:t xml:space="preserve"> RRM impact</w:t>
      </w:r>
      <w:r w:rsidRPr="00FB74D3">
        <w:rPr>
          <w:rFonts w:eastAsiaTheme="minorEastAsia" w:hint="eastAsia"/>
          <w:sz w:val="21"/>
          <w:lang w:eastAsia="zh-CN"/>
        </w:rPr>
        <w:t xml:space="preserve">, </w:t>
      </w:r>
      <w:r w:rsidRPr="00FB74D3">
        <w:rPr>
          <w:rFonts w:eastAsiaTheme="minorEastAsia"/>
          <w:sz w:val="21"/>
          <w:lang w:eastAsia="zh-CN"/>
        </w:rPr>
        <w:t>Ericsson</w:t>
      </w:r>
    </w:p>
    <w:sectPr w:rsidR="00372F84" w:rsidRPr="00FB74D3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C70" w:rsidRDefault="00CC3C70">
      <w:pPr>
        <w:spacing w:after="0"/>
      </w:pPr>
      <w:r>
        <w:separator/>
      </w:r>
    </w:p>
  </w:endnote>
  <w:endnote w:type="continuationSeparator" w:id="0">
    <w:p w:rsidR="00CC3C70" w:rsidRDefault="00CC3C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B21" w:rsidRDefault="008E1B21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C70" w:rsidRDefault="00CC3C70">
      <w:pPr>
        <w:spacing w:after="0"/>
      </w:pPr>
      <w:r>
        <w:separator/>
      </w:r>
    </w:p>
  </w:footnote>
  <w:footnote w:type="continuationSeparator" w:id="0">
    <w:p w:rsidR="00CC3C70" w:rsidRDefault="00CC3C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BC2B42"/>
    <w:multiLevelType w:val="hybridMultilevel"/>
    <w:tmpl w:val="9D72CA08"/>
    <w:lvl w:ilvl="0" w:tplc="0FFCA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C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4D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9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0C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40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825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41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EC009B"/>
    <w:multiLevelType w:val="hybridMultilevel"/>
    <w:tmpl w:val="BB34683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A5D5DAB"/>
    <w:multiLevelType w:val="hybridMultilevel"/>
    <w:tmpl w:val="0DD6297C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E1191D"/>
    <w:multiLevelType w:val="hybridMultilevel"/>
    <w:tmpl w:val="48D461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DB017B"/>
    <w:multiLevelType w:val="hybridMultilevel"/>
    <w:tmpl w:val="D84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53F51F6"/>
    <w:multiLevelType w:val="hybridMultilevel"/>
    <w:tmpl w:val="EEE45CEE"/>
    <w:lvl w:ilvl="0" w:tplc="E772AE86">
      <w:numFmt w:val="bullet"/>
      <w:lvlText w:val="-"/>
      <w:lvlJc w:val="left"/>
      <w:pPr>
        <w:ind w:left="76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6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607647FF"/>
    <w:multiLevelType w:val="hybridMultilevel"/>
    <w:tmpl w:val="CD9453F4"/>
    <w:lvl w:ilvl="0" w:tplc="5186062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727CE9"/>
    <w:multiLevelType w:val="hybridMultilevel"/>
    <w:tmpl w:val="86946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BA3FDB"/>
    <w:multiLevelType w:val="hybridMultilevel"/>
    <w:tmpl w:val="DDBAACF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307372"/>
    <w:multiLevelType w:val="hybridMultilevel"/>
    <w:tmpl w:val="6F94DA8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18"/>
  </w:num>
  <w:num w:numId="4">
    <w:abstractNumId w:val="16"/>
  </w:num>
  <w:num w:numId="5">
    <w:abstractNumId w:val="14"/>
  </w:num>
  <w:num w:numId="6">
    <w:abstractNumId w:val="23"/>
  </w:num>
  <w:num w:numId="7">
    <w:abstractNumId w:val="13"/>
  </w:num>
  <w:num w:numId="8">
    <w:abstractNumId w:val="3"/>
  </w:num>
  <w:num w:numId="9">
    <w:abstractNumId w:val="0"/>
  </w:num>
  <w:num w:numId="10">
    <w:abstractNumId w:val="6"/>
  </w:num>
  <w:num w:numId="11">
    <w:abstractNumId w:val="1"/>
  </w:num>
  <w:num w:numId="12">
    <w:abstractNumId w:val="22"/>
  </w:num>
  <w:num w:numId="13">
    <w:abstractNumId w:val="24"/>
  </w:num>
  <w:num w:numId="14">
    <w:abstractNumId w:val="9"/>
  </w:num>
  <w:num w:numId="15">
    <w:abstractNumId w:val="25"/>
  </w:num>
  <w:num w:numId="16">
    <w:abstractNumId w:val="21"/>
  </w:num>
  <w:num w:numId="17">
    <w:abstractNumId w:val="5"/>
  </w:num>
  <w:num w:numId="18">
    <w:abstractNumId w:val="10"/>
  </w:num>
  <w:num w:numId="19">
    <w:abstractNumId w:val="17"/>
  </w:num>
  <w:num w:numId="20">
    <w:abstractNumId w:val="11"/>
  </w:num>
  <w:num w:numId="21">
    <w:abstractNumId w:val="22"/>
  </w:num>
  <w:num w:numId="22">
    <w:abstractNumId w:val="4"/>
  </w:num>
  <w:num w:numId="23">
    <w:abstractNumId w:val="22"/>
  </w:num>
  <w:num w:numId="24">
    <w:abstractNumId w:val="7"/>
  </w:num>
  <w:num w:numId="25">
    <w:abstractNumId w:val="15"/>
  </w:num>
  <w:num w:numId="26">
    <w:abstractNumId w:val="2"/>
  </w:num>
  <w:num w:numId="27">
    <w:abstractNumId w:val="12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05733"/>
    <w:rsid w:val="0001160E"/>
    <w:rsid w:val="00023D3D"/>
    <w:rsid w:val="00024A2C"/>
    <w:rsid w:val="00026CCA"/>
    <w:rsid w:val="000601BE"/>
    <w:rsid w:val="00063655"/>
    <w:rsid w:val="00074A52"/>
    <w:rsid w:val="00076557"/>
    <w:rsid w:val="00097D38"/>
    <w:rsid w:val="000B160A"/>
    <w:rsid w:val="000C13A0"/>
    <w:rsid w:val="000D27FD"/>
    <w:rsid w:val="000D7048"/>
    <w:rsid w:val="000E145B"/>
    <w:rsid w:val="000E6923"/>
    <w:rsid w:val="000F3F39"/>
    <w:rsid w:val="000F7D9B"/>
    <w:rsid w:val="001047E4"/>
    <w:rsid w:val="00106EC5"/>
    <w:rsid w:val="0011177D"/>
    <w:rsid w:val="00121CE4"/>
    <w:rsid w:val="00132A32"/>
    <w:rsid w:val="00132DED"/>
    <w:rsid w:val="00146393"/>
    <w:rsid w:val="00191B63"/>
    <w:rsid w:val="00197775"/>
    <w:rsid w:val="001A33F6"/>
    <w:rsid w:val="001A5670"/>
    <w:rsid w:val="001B5F9D"/>
    <w:rsid w:val="001D52E9"/>
    <w:rsid w:val="001E4A17"/>
    <w:rsid w:val="001E4ACE"/>
    <w:rsid w:val="0020455E"/>
    <w:rsid w:val="0021305D"/>
    <w:rsid w:val="00215471"/>
    <w:rsid w:val="0022071F"/>
    <w:rsid w:val="00220C11"/>
    <w:rsid w:val="002231BF"/>
    <w:rsid w:val="0025687B"/>
    <w:rsid w:val="00257FDE"/>
    <w:rsid w:val="002602A4"/>
    <w:rsid w:val="00263D2A"/>
    <w:rsid w:val="00266AD1"/>
    <w:rsid w:val="00274D34"/>
    <w:rsid w:val="0028465E"/>
    <w:rsid w:val="0028678E"/>
    <w:rsid w:val="002A46EB"/>
    <w:rsid w:val="002B05BC"/>
    <w:rsid w:val="002C3C39"/>
    <w:rsid w:val="002E3A3E"/>
    <w:rsid w:val="002E63FB"/>
    <w:rsid w:val="00304C9D"/>
    <w:rsid w:val="00306A2C"/>
    <w:rsid w:val="003112D5"/>
    <w:rsid w:val="003156F1"/>
    <w:rsid w:val="0032107A"/>
    <w:rsid w:val="0032344D"/>
    <w:rsid w:val="00324B49"/>
    <w:rsid w:val="00332C8E"/>
    <w:rsid w:val="00333B5E"/>
    <w:rsid w:val="0035634D"/>
    <w:rsid w:val="0036165B"/>
    <w:rsid w:val="0036222F"/>
    <w:rsid w:val="00366132"/>
    <w:rsid w:val="00372F84"/>
    <w:rsid w:val="003808FD"/>
    <w:rsid w:val="0039002B"/>
    <w:rsid w:val="00396E72"/>
    <w:rsid w:val="003A1DCF"/>
    <w:rsid w:val="003A623F"/>
    <w:rsid w:val="003B0426"/>
    <w:rsid w:val="003D0FD7"/>
    <w:rsid w:val="003D3B38"/>
    <w:rsid w:val="003E0E21"/>
    <w:rsid w:val="0041139A"/>
    <w:rsid w:val="00422D90"/>
    <w:rsid w:val="004455C4"/>
    <w:rsid w:val="0045058B"/>
    <w:rsid w:val="00451C6F"/>
    <w:rsid w:val="00465654"/>
    <w:rsid w:val="00490CB7"/>
    <w:rsid w:val="004952E0"/>
    <w:rsid w:val="004D2BAF"/>
    <w:rsid w:val="004D6DAD"/>
    <w:rsid w:val="004E4B4F"/>
    <w:rsid w:val="004E6F7A"/>
    <w:rsid w:val="004F77B6"/>
    <w:rsid w:val="00501815"/>
    <w:rsid w:val="005041D3"/>
    <w:rsid w:val="00524D40"/>
    <w:rsid w:val="00526ED6"/>
    <w:rsid w:val="00541483"/>
    <w:rsid w:val="00547C3B"/>
    <w:rsid w:val="00552868"/>
    <w:rsid w:val="00560E5A"/>
    <w:rsid w:val="005717F2"/>
    <w:rsid w:val="00595CA5"/>
    <w:rsid w:val="005B2E20"/>
    <w:rsid w:val="005C21A1"/>
    <w:rsid w:val="005C3934"/>
    <w:rsid w:val="005C73EB"/>
    <w:rsid w:val="005D305E"/>
    <w:rsid w:val="005E53BB"/>
    <w:rsid w:val="005E5960"/>
    <w:rsid w:val="00613095"/>
    <w:rsid w:val="0062695D"/>
    <w:rsid w:val="00676C9B"/>
    <w:rsid w:val="00684715"/>
    <w:rsid w:val="006B42FE"/>
    <w:rsid w:val="006B7357"/>
    <w:rsid w:val="006C1E38"/>
    <w:rsid w:val="006C5FDF"/>
    <w:rsid w:val="006D5224"/>
    <w:rsid w:val="006D7F1B"/>
    <w:rsid w:val="006E01FE"/>
    <w:rsid w:val="006F237B"/>
    <w:rsid w:val="00704CE7"/>
    <w:rsid w:val="007058E2"/>
    <w:rsid w:val="007114E8"/>
    <w:rsid w:val="00721555"/>
    <w:rsid w:val="007301A2"/>
    <w:rsid w:val="00735009"/>
    <w:rsid w:val="007504A1"/>
    <w:rsid w:val="00766097"/>
    <w:rsid w:val="00792E3E"/>
    <w:rsid w:val="007A4A9C"/>
    <w:rsid w:val="007B1DB0"/>
    <w:rsid w:val="007B2635"/>
    <w:rsid w:val="007D088F"/>
    <w:rsid w:val="007D730C"/>
    <w:rsid w:val="007E179A"/>
    <w:rsid w:val="007E5969"/>
    <w:rsid w:val="007F33CF"/>
    <w:rsid w:val="007F766F"/>
    <w:rsid w:val="008136F3"/>
    <w:rsid w:val="00840DB5"/>
    <w:rsid w:val="00841016"/>
    <w:rsid w:val="0088087E"/>
    <w:rsid w:val="008902A3"/>
    <w:rsid w:val="00890821"/>
    <w:rsid w:val="008A0E90"/>
    <w:rsid w:val="008B00B8"/>
    <w:rsid w:val="008B5C15"/>
    <w:rsid w:val="008E1B21"/>
    <w:rsid w:val="008E3227"/>
    <w:rsid w:val="008F7250"/>
    <w:rsid w:val="009028A3"/>
    <w:rsid w:val="0090534A"/>
    <w:rsid w:val="0091349F"/>
    <w:rsid w:val="009162B8"/>
    <w:rsid w:val="009273AD"/>
    <w:rsid w:val="0093061F"/>
    <w:rsid w:val="00932030"/>
    <w:rsid w:val="00942875"/>
    <w:rsid w:val="0094513A"/>
    <w:rsid w:val="00955D67"/>
    <w:rsid w:val="00956821"/>
    <w:rsid w:val="009776B9"/>
    <w:rsid w:val="009A2A62"/>
    <w:rsid w:val="009B42A5"/>
    <w:rsid w:val="009E44F1"/>
    <w:rsid w:val="00A11699"/>
    <w:rsid w:val="00A25712"/>
    <w:rsid w:val="00A27F4F"/>
    <w:rsid w:val="00A406DD"/>
    <w:rsid w:val="00A43E97"/>
    <w:rsid w:val="00A55DA7"/>
    <w:rsid w:val="00A6527B"/>
    <w:rsid w:val="00A669CD"/>
    <w:rsid w:val="00A75A2C"/>
    <w:rsid w:val="00A97124"/>
    <w:rsid w:val="00A9766B"/>
    <w:rsid w:val="00AB129D"/>
    <w:rsid w:val="00AB5670"/>
    <w:rsid w:val="00AC149B"/>
    <w:rsid w:val="00AC25F0"/>
    <w:rsid w:val="00AD22CF"/>
    <w:rsid w:val="00AE072B"/>
    <w:rsid w:val="00AE6286"/>
    <w:rsid w:val="00AE7701"/>
    <w:rsid w:val="00AF6509"/>
    <w:rsid w:val="00B04414"/>
    <w:rsid w:val="00B0577B"/>
    <w:rsid w:val="00B3326F"/>
    <w:rsid w:val="00B344F8"/>
    <w:rsid w:val="00B4395E"/>
    <w:rsid w:val="00B57A41"/>
    <w:rsid w:val="00B62AAE"/>
    <w:rsid w:val="00B632C0"/>
    <w:rsid w:val="00B848AA"/>
    <w:rsid w:val="00B85831"/>
    <w:rsid w:val="00BE1821"/>
    <w:rsid w:val="00BE7154"/>
    <w:rsid w:val="00BF35E3"/>
    <w:rsid w:val="00C033A0"/>
    <w:rsid w:val="00C210C6"/>
    <w:rsid w:val="00C45865"/>
    <w:rsid w:val="00C73115"/>
    <w:rsid w:val="00C860C9"/>
    <w:rsid w:val="00C87D0A"/>
    <w:rsid w:val="00CB7345"/>
    <w:rsid w:val="00CB7E93"/>
    <w:rsid w:val="00CC3C70"/>
    <w:rsid w:val="00CD10C7"/>
    <w:rsid w:val="00CD2360"/>
    <w:rsid w:val="00CE2D66"/>
    <w:rsid w:val="00CE7F28"/>
    <w:rsid w:val="00CF5EC0"/>
    <w:rsid w:val="00D173CE"/>
    <w:rsid w:val="00D22054"/>
    <w:rsid w:val="00D223F3"/>
    <w:rsid w:val="00D3062F"/>
    <w:rsid w:val="00D3321F"/>
    <w:rsid w:val="00D41BF8"/>
    <w:rsid w:val="00D55DAA"/>
    <w:rsid w:val="00D56299"/>
    <w:rsid w:val="00D56A3F"/>
    <w:rsid w:val="00D60D43"/>
    <w:rsid w:val="00D61B76"/>
    <w:rsid w:val="00D85761"/>
    <w:rsid w:val="00D915B9"/>
    <w:rsid w:val="00D972E2"/>
    <w:rsid w:val="00DB3EE8"/>
    <w:rsid w:val="00DC1516"/>
    <w:rsid w:val="00DD59B7"/>
    <w:rsid w:val="00DD7E5E"/>
    <w:rsid w:val="00DF7FCA"/>
    <w:rsid w:val="00E04065"/>
    <w:rsid w:val="00E044C0"/>
    <w:rsid w:val="00E07D08"/>
    <w:rsid w:val="00E14FDB"/>
    <w:rsid w:val="00E25750"/>
    <w:rsid w:val="00E3528D"/>
    <w:rsid w:val="00E41993"/>
    <w:rsid w:val="00E74476"/>
    <w:rsid w:val="00E86BAF"/>
    <w:rsid w:val="00E87D01"/>
    <w:rsid w:val="00EA6956"/>
    <w:rsid w:val="00EB3633"/>
    <w:rsid w:val="00EC1AEC"/>
    <w:rsid w:val="00EC1F6A"/>
    <w:rsid w:val="00EC5B29"/>
    <w:rsid w:val="00ED0A6A"/>
    <w:rsid w:val="00EF5A27"/>
    <w:rsid w:val="00F17B32"/>
    <w:rsid w:val="00F2359E"/>
    <w:rsid w:val="00F27D7A"/>
    <w:rsid w:val="00F27DEF"/>
    <w:rsid w:val="00F27FA6"/>
    <w:rsid w:val="00F315B3"/>
    <w:rsid w:val="00F43768"/>
    <w:rsid w:val="00F53ADF"/>
    <w:rsid w:val="00FA4150"/>
    <w:rsid w:val="00FB74D3"/>
    <w:rsid w:val="00FC4D07"/>
    <w:rsid w:val="00FD573B"/>
    <w:rsid w:val="00FE0C43"/>
    <w:rsid w:val="00FF3613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23F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,SGS Table Basic 1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F27DE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paragraph" w:styleId="a8">
    <w:name w:val="Body Text"/>
    <w:basedOn w:val="a"/>
    <w:link w:val="Char3"/>
    <w:rsid w:val="002E63FB"/>
    <w:pPr>
      <w:suppressAutoHyphens/>
      <w:overflowPunct w:val="0"/>
      <w:autoSpaceDE w:val="0"/>
      <w:textAlignment w:val="baseline"/>
    </w:pPr>
    <w:rPr>
      <w:rFonts w:eastAsia="宋体"/>
      <w:lang w:eastAsia="zh-CN"/>
    </w:rPr>
  </w:style>
  <w:style w:type="character" w:customStyle="1" w:styleId="Char3">
    <w:name w:val="正文文本 Char"/>
    <w:basedOn w:val="a0"/>
    <w:link w:val="a8"/>
    <w:rsid w:val="002E63FB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8"/>
    <w:qFormat/>
    <w:rsid w:val="00063655"/>
    <w:pPr>
      <w:numPr>
        <w:numId w:val="18"/>
      </w:numPr>
      <w:tabs>
        <w:tab w:val="clear" w:pos="1304"/>
        <w:tab w:val="left" w:pos="1701"/>
      </w:tabs>
      <w:suppressAutoHyphens w:val="0"/>
      <w:overflowPunct/>
      <w:autoSpaceDE/>
      <w:spacing w:after="120" w:line="259" w:lineRule="auto"/>
      <w:ind w:left="1701" w:hanging="1701"/>
      <w:jc w:val="both"/>
      <w:textAlignment w:val="auto"/>
    </w:pPr>
    <w:rPr>
      <w:rFonts w:ascii="Arial" w:eastAsiaTheme="minorHAnsi" w:hAnsi="Arial" w:cstheme="minorBidi"/>
      <w:b/>
      <w:bCs/>
      <w:szCs w:val="22"/>
      <w:lang w:val="en-US"/>
    </w:rPr>
  </w:style>
  <w:style w:type="paragraph" w:customStyle="1" w:styleId="TAC">
    <w:name w:val="TAC"/>
    <w:basedOn w:val="a"/>
    <w:link w:val="TACChar"/>
    <w:rsid w:val="00063655"/>
    <w:pPr>
      <w:keepNext/>
      <w:keepLines/>
      <w:spacing w:after="0" w:line="259" w:lineRule="auto"/>
      <w:jc w:val="center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rsid w:val="00063655"/>
    <w:rPr>
      <w:b/>
    </w:rPr>
  </w:style>
  <w:style w:type="paragraph" w:customStyle="1" w:styleId="TAN">
    <w:name w:val="TAN"/>
    <w:basedOn w:val="a"/>
    <w:link w:val="TANChar"/>
    <w:rsid w:val="00063655"/>
    <w:pPr>
      <w:keepNext/>
      <w:keepLines/>
      <w:spacing w:after="0" w:line="259" w:lineRule="auto"/>
      <w:ind w:left="851" w:hanging="851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H">
    <w:name w:val="TH"/>
    <w:basedOn w:val="a"/>
    <w:link w:val="THChar"/>
    <w:rsid w:val="00063655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063655"/>
    <w:rPr>
      <w:rFonts w:ascii="Arial" w:eastAsiaTheme="minorHAnsi" w:hAnsi="Arial"/>
      <w:b/>
      <w:kern w:val="0"/>
      <w:sz w:val="18"/>
      <w:lang w:val="x-none" w:eastAsia="x-none"/>
    </w:rPr>
  </w:style>
  <w:style w:type="character" w:customStyle="1" w:styleId="THChar">
    <w:name w:val="TH Char"/>
    <w:link w:val="TH"/>
    <w:qFormat/>
    <w:rsid w:val="00063655"/>
    <w:rPr>
      <w:rFonts w:ascii="Arial" w:eastAsiaTheme="minorHAnsi" w:hAnsi="Arial"/>
      <w:b/>
      <w:kern w:val="0"/>
      <w:sz w:val="20"/>
      <w:lang w:val="x-none" w:eastAsia="x-none"/>
    </w:rPr>
  </w:style>
  <w:style w:type="character" w:customStyle="1" w:styleId="TACChar">
    <w:name w:val="TAC Char"/>
    <w:link w:val="TAC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character" w:customStyle="1" w:styleId="TANChar">
    <w:name w:val="TAN Char"/>
    <w:link w:val="TAN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B848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48A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B1">
    <w:name w:val="B1"/>
    <w:basedOn w:val="a9"/>
    <w:link w:val="B1Char"/>
    <w:rsid w:val="00490CB7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490CB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490CB7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rsid w:val="003156F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EQChar">
    <w:name w:val="EQ Char"/>
    <w:link w:val="EQ"/>
    <w:qFormat/>
    <w:locked/>
    <w:rsid w:val="003156F1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3Char">
    <w:name w:val="标题 3 Char"/>
    <w:basedOn w:val="a0"/>
    <w:link w:val="3"/>
    <w:uiPriority w:val="9"/>
    <w:semiHidden/>
    <w:rsid w:val="00D223F3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B2">
    <w:name w:val="B2"/>
    <w:basedOn w:val="20"/>
    <w:link w:val="B2Char"/>
    <w:rsid w:val="0039002B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39002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39002B"/>
    <w:pPr>
      <w:ind w:leftChars="200" w:left="100" w:hangingChars="200" w:hanging="200"/>
      <w:contextualSpacing/>
    </w:pPr>
  </w:style>
  <w:style w:type="paragraph" w:customStyle="1" w:styleId="aa">
    <w:name w:val="文稿标题"/>
    <w:basedOn w:val="a"/>
    <w:rsid w:val="00CB734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23F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,SGS Table Basic 1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F27DE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paragraph" w:styleId="a8">
    <w:name w:val="Body Text"/>
    <w:basedOn w:val="a"/>
    <w:link w:val="Char3"/>
    <w:rsid w:val="002E63FB"/>
    <w:pPr>
      <w:suppressAutoHyphens/>
      <w:overflowPunct w:val="0"/>
      <w:autoSpaceDE w:val="0"/>
      <w:textAlignment w:val="baseline"/>
    </w:pPr>
    <w:rPr>
      <w:rFonts w:eastAsia="宋体"/>
      <w:lang w:eastAsia="zh-CN"/>
    </w:rPr>
  </w:style>
  <w:style w:type="character" w:customStyle="1" w:styleId="Char3">
    <w:name w:val="正文文本 Char"/>
    <w:basedOn w:val="a0"/>
    <w:link w:val="a8"/>
    <w:rsid w:val="002E63FB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8"/>
    <w:qFormat/>
    <w:rsid w:val="00063655"/>
    <w:pPr>
      <w:numPr>
        <w:numId w:val="18"/>
      </w:numPr>
      <w:tabs>
        <w:tab w:val="clear" w:pos="1304"/>
        <w:tab w:val="left" w:pos="1701"/>
      </w:tabs>
      <w:suppressAutoHyphens w:val="0"/>
      <w:overflowPunct/>
      <w:autoSpaceDE/>
      <w:spacing w:after="120" w:line="259" w:lineRule="auto"/>
      <w:ind w:left="1701" w:hanging="1701"/>
      <w:jc w:val="both"/>
      <w:textAlignment w:val="auto"/>
    </w:pPr>
    <w:rPr>
      <w:rFonts w:ascii="Arial" w:eastAsiaTheme="minorHAnsi" w:hAnsi="Arial" w:cstheme="minorBidi"/>
      <w:b/>
      <w:bCs/>
      <w:szCs w:val="22"/>
      <w:lang w:val="en-US"/>
    </w:rPr>
  </w:style>
  <w:style w:type="paragraph" w:customStyle="1" w:styleId="TAC">
    <w:name w:val="TAC"/>
    <w:basedOn w:val="a"/>
    <w:link w:val="TACChar"/>
    <w:rsid w:val="00063655"/>
    <w:pPr>
      <w:keepNext/>
      <w:keepLines/>
      <w:spacing w:after="0" w:line="259" w:lineRule="auto"/>
      <w:jc w:val="center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rsid w:val="00063655"/>
    <w:rPr>
      <w:b/>
    </w:rPr>
  </w:style>
  <w:style w:type="paragraph" w:customStyle="1" w:styleId="TAN">
    <w:name w:val="TAN"/>
    <w:basedOn w:val="a"/>
    <w:link w:val="TANChar"/>
    <w:rsid w:val="00063655"/>
    <w:pPr>
      <w:keepNext/>
      <w:keepLines/>
      <w:spacing w:after="0" w:line="259" w:lineRule="auto"/>
      <w:ind w:left="851" w:hanging="851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H">
    <w:name w:val="TH"/>
    <w:basedOn w:val="a"/>
    <w:link w:val="THChar"/>
    <w:rsid w:val="00063655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063655"/>
    <w:rPr>
      <w:rFonts w:ascii="Arial" w:eastAsiaTheme="minorHAnsi" w:hAnsi="Arial"/>
      <w:b/>
      <w:kern w:val="0"/>
      <w:sz w:val="18"/>
      <w:lang w:val="x-none" w:eastAsia="x-none"/>
    </w:rPr>
  </w:style>
  <w:style w:type="character" w:customStyle="1" w:styleId="THChar">
    <w:name w:val="TH Char"/>
    <w:link w:val="TH"/>
    <w:qFormat/>
    <w:rsid w:val="00063655"/>
    <w:rPr>
      <w:rFonts w:ascii="Arial" w:eastAsiaTheme="minorHAnsi" w:hAnsi="Arial"/>
      <w:b/>
      <w:kern w:val="0"/>
      <w:sz w:val="20"/>
      <w:lang w:val="x-none" w:eastAsia="x-none"/>
    </w:rPr>
  </w:style>
  <w:style w:type="character" w:customStyle="1" w:styleId="TACChar">
    <w:name w:val="TAC Char"/>
    <w:link w:val="TAC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character" w:customStyle="1" w:styleId="TANChar">
    <w:name w:val="TAN Char"/>
    <w:link w:val="TAN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B848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48A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B1">
    <w:name w:val="B1"/>
    <w:basedOn w:val="a9"/>
    <w:link w:val="B1Char"/>
    <w:rsid w:val="00490CB7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490CB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490CB7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rsid w:val="003156F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EQChar">
    <w:name w:val="EQ Char"/>
    <w:link w:val="EQ"/>
    <w:qFormat/>
    <w:locked/>
    <w:rsid w:val="003156F1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3Char">
    <w:name w:val="标题 3 Char"/>
    <w:basedOn w:val="a0"/>
    <w:link w:val="3"/>
    <w:uiPriority w:val="9"/>
    <w:semiHidden/>
    <w:rsid w:val="00D223F3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B2">
    <w:name w:val="B2"/>
    <w:basedOn w:val="20"/>
    <w:link w:val="B2Char"/>
    <w:rsid w:val="0039002B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39002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39002B"/>
    <w:pPr>
      <w:ind w:leftChars="200" w:left="100" w:hangingChars="200" w:hanging="200"/>
      <w:contextualSpacing/>
    </w:pPr>
  </w:style>
  <w:style w:type="paragraph" w:customStyle="1" w:styleId="aa">
    <w:name w:val="文稿标题"/>
    <w:basedOn w:val="a"/>
    <w:rsid w:val="00CB734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76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7438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33889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1087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96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36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9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5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9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12141</TotalTime>
  <Pages>2</Pages>
  <Words>761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176</cp:revision>
  <dcterms:created xsi:type="dcterms:W3CDTF">2022-11-07T08:05:00Z</dcterms:created>
  <dcterms:modified xsi:type="dcterms:W3CDTF">2023-08-11T10:56:00Z</dcterms:modified>
</cp:coreProperties>
</file>