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06840A4A" w:rsidR="00940649" w:rsidRPr="009F3105" w:rsidRDefault="00940649" w:rsidP="00940649">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w:t>
      </w:r>
      <w:r w:rsidR="00B43A5A">
        <w:rPr>
          <w:rFonts w:ascii="Arial" w:hAnsi="Arial" w:cs="Arial"/>
          <w:b/>
          <w:noProof/>
          <w:sz w:val="24"/>
          <w:lang w:val="en-US"/>
        </w:rPr>
        <w:t>8</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9F3105" w:rsidRPr="009F3105">
        <w:rPr>
          <w:rFonts w:ascii="Arial" w:hAnsi="Arial" w:cs="Arial"/>
          <w:b/>
          <w:noProof/>
          <w:sz w:val="24"/>
          <w:lang w:val="en-CN"/>
        </w:rPr>
        <w:t>R4-2311376</w:t>
      </w:r>
    </w:p>
    <w:p w14:paraId="7A3D17CE" w14:textId="3435695E" w:rsidR="00940649" w:rsidRDefault="008573B3" w:rsidP="00940649">
      <w:pPr>
        <w:tabs>
          <w:tab w:val="left" w:pos="1985"/>
        </w:tabs>
        <w:spacing w:after="120"/>
        <w:jc w:val="both"/>
        <w:rPr>
          <w:rFonts w:ascii="Arial" w:hAnsi="Arial" w:cs="Arial"/>
          <w:b/>
          <w:noProof/>
          <w:sz w:val="24"/>
          <w:lang w:val="en-US"/>
        </w:rPr>
      </w:pPr>
      <w:r>
        <w:rPr>
          <w:rFonts w:ascii="Arial" w:hAnsi="Arial" w:cs="Arial"/>
          <w:b/>
          <w:noProof/>
          <w:sz w:val="24"/>
          <w:lang w:val="en-US"/>
        </w:rPr>
        <w:t>Toulouse</w:t>
      </w:r>
      <w:r w:rsidR="00940649" w:rsidRPr="00913BDD">
        <w:rPr>
          <w:rFonts w:ascii="Arial" w:hAnsi="Arial" w:cs="Arial"/>
          <w:b/>
          <w:noProof/>
          <w:sz w:val="24"/>
          <w:lang w:val="en-US"/>
        </w:rPr>
        <w:t>,</w:t>
      </w:r>
      <w:r w:rsidR="00940649">
        <w:rPr>
          <w:rFonts w:ascii="Arial" w:hAnsi="Arial" w:cs="Arial"/>
          <w:b/>
          <w:noProof/>
          <w:sz w:val="24"/>
          <w:lang w:val="en-US"/>
        </w:rPr>
        <w:t xml:space="preserve"> </w:t>
      </w:r>
      <w:r>
        <w:rPr>
          <w:rFonts w:ascii="Arial" w:hAnsi="Arial" w:cs="Arial"/>
          <w:b/>
          <w:noProof/>
          <w:sz w:val="24"/>
          <w:lang w:val="en-US"/>
        </w:rPr>
        <w:t>France</w:t>
      </w:r>
      <w:r w:rsidR="00940649">
        <w:rPr>
          <w:rFonts w:ascii="Arial" w:hAnsi="Arial" w:cs="Arial"/>
          <w:b/>
          <w:noProof/>
          <w:sz w:val="24"/>
          <w:lang w:val="en-US"/>
        </w:rPr>
        <w:t>,</w:t>
      </w:r>
      <w:r w:rsidR="00940649" w:rsidRPr="00913BDD">
        <w:rPr>
          <w:rFonts w:ascii="Arial" w:hAnsi="Arial" w:cs="Arial"/>
          <w:b/>
          <w:noProof/>
          <w:sz w:val="24"/>
          <w:lang w:val="en-US"/>
        </w:rPr>
        <w:t xml:space="preserve"> </w:t>
      </w:r>
      <w:r>
        <w:rPr>
          <w:rFonts w:ascii="Arial" w:hAnsi="Arial" w:cs="Arial"/>
          <w:b/>
          <w:noProof/>
          <w:sz w:val="24"/>
          <w:lang w:val="en-US"/>
        </w:rPr>
        <w:t>Aug</w:t>
      </w:r>
      <w:r w:rsidR="00280D77">
        <w:rPr>
          <w:rFonts w:ascii="Arial" w:hAnsi="Arial" w:cs="Arial"/>
          <w:b/>
          <w:noProof/>
          <w:sz w:val="24"/>
          <w:lang w:val="en-US"/>
        </w:rPr>
        <w:t>ust</w:t>
      </w:r>
      <w:r w:rsidR="00940649" w:rsidRPr="00913BDD">
        <w:rPr>
          <w:rFonts w:ascii="Arial" w:hAnsi="Arial" w:cs="Arial"/>
          <w:b/>
          <w:noProof/>
          <w:sz w:val="24"/>
          <w:lang w:val="en-US"/>
        </w:rPr>
        <w:t xml:space="preserve"> </w:t>
      </w:r>
      <w:r w:rsidR="00940649">
        <w:rPr>
          <w:rFonts w:ascii="Arial" w:hAnsi="Arial" w:cs="Arial"/>
          <w:b/>
          <w:noProof/>
          <w:sz w:val="24"/>
          <w:lang w:val="en-US"/>
        </w:rPr>
        <w:t>2</w:t>
      </w:r>
      <w:r w:rsidR="00F76E1C">
        <w:rPr>
          <w:rFonts w:ascii="Arial" w:hAnsi="Arial" w:cs="Arial"/>
          <w:b/>
          <w:noProof/>
          <w:sz w:val="24"/>
          <w:lang w:val="en-US"/>
        </w:rPr>
        <w:t>1</w:t>
      </w:r>
      <w:r w:rsidR="00940649" w:rsidRPr="00913BDD">
        <w:rPr>
          <w:rFonts w:ascii="Arial" w:hAnsi="Arial" w:cs="Arial"/>
          <w:b/>
          <w:noProof/>
          <w:sz w:val="24"/>
          <w:lang w:val="en-US"/>
        </w:rPr>
        <w:t xml:space="preserve"> –</w:t>
      </w:r>
      <w:r w:rsidR="00940649">
        <w:rPr>
          <w:rFonts w:ascii="Arial" w:hAnsi="Arial" w:cs="Arial"/>
          <w:b/>
          <w:noProof/>
          <w:sz w:val="24"/>
          <w:lang w:val="en-US"/>
        </w:rPr>
        <w:t xml:space="preserve"> 2</w:t>
      </w:r>
      <w:r w:rsidR="00F76E1C">
        <w:rPr>
          <w:rFonts w:ascii="Arial" w:hAnsi="Arial" w:cs="Arial"/>
          <w:b/>
          <w:noProof/>
          <w:sz w:val="24"/>
          <w:lang w:val="en-US"/>
        </w:rPr>
        <w:t>5</w:t>
      </w:r>
      <w:r w:rsidR="00940649" w:rsidRPr="00913BDD">
        <w:rPr>
          <w:rFonts w:ascii="Arial" w:hAnsi="Arial" w:cs="Arial"/>
          <w:b/>
          <w:noProof/>
          <w:sz w:val="24"/>
          <w:lang w:val="en-US"/>
        </w:rPr>
        <w:t>, 202</w:t>
      </w:r>
      <w:r w:rsidR="00940649">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1801DD2B"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8F5B2F">
        <w:rPr>
          <w:rFonts w:ascii="Arial" w:hAnsi="Arial" w:cs="Arial"/>
          <w:b/>
          <w:sz w:val="22"/>
          <w:szCs w:val="22"/>
          <w:lang w:val="en-US"/>
        </w:rPr>
        <w:t>8</w:t>
      </w:r>
      <w:r w:rsidR="00265A85" w:rsidRPr="00B66FBB">
        <w:rPr>
          <w:rFonts w:ascii="Arial" w:hAnsi="Arial" w:cs="Arial"/>
          <w:b/>
          <w:sz w:val="22"/>
          <w:szCs w:val="22"/>
          <w:lang w:val="en-US"/>
        </w:rPr>
        <w:t>.2</w:t>
      </w:r>
      <w:r w:rsidR="001F7FC7">
        <w:rPr>
          <w:rFonts w:ascii="Arial" w:hAnsi="Arial" w:cs="Arial"/>
          <w:b/>
          <w:sz w:val="22"/>
          <w:szCs w:val="22"/>
          <w:lang w:val="en-US"/>
        </w:rPr>
        <w:t>4</w:t>
      </w:r>
      <w:r w:rsidR="00265A85" w:rsidRPr="00B66FBB">
        <w:rPr>
          <w:rFonts w:ascii="Arial" w:hAnsi="Arial" w:cs="Arial"/>
          <w:b/>
          <w:sz w:val="22"/>
          <w:szCs w:val="22"/>
          <w:lang w:val="en-US"/>
        </w:rPr>
        <w:t>.</w:t>
      </w:r>
      <w:r w:rsidR="00A44A20">
        <w:rPr>
          <w:rFonts w:ascii="Arial" w:hAnsi="Arial" w:cs="Arial"/>
          <w:b/>
          <w:sz w:val="22"/>
          <w:szCs w:val="22"/>
          <w:lang w:val="en-US"/>
        </w:rPr>
        <w:t>2.</w:t>
      </w:r>
      <w:r w:rsidR="00265A85" w:rsidRPr="00B66FBB">
        <w:rPr>
          <w:rFonts w:ascii="Arial" w:hAnsi="Arial" w:cs="Arial"/>
          <w:b/>
          <w:sz w:val="22"/>
          <w:szCs w:val="22"/>
          <w:lang w:val="en-US"/>
        </w:rPr>
        <w:t>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54E6751F" w:rsidR="00712CC1" w:rsidRPr="00B75B70" w:rsidRDefault="00712CC1" w:rsidP="00B75B70">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B75B70" w:rsidRPr="00B75B70">
        <w:rPr>
          <w:rFonts w:ascii="Arial" w:hAnsi="Arial" w:cs="Arial"/>
          <w:b/>
          <w:sz w:val="22"/>
          <w:szCs w:val="22"/>
          <w:lang w:val="en-CN"/>
        </w:rPr>
        <w:t>Discussion on general aspects and scenarios of L1/L2 based inter-cell mobility</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4FCCE0D7" w:rsidR="00437A7D" w:rsidRPr="00B66FBB" w:rsidRDefault="00BF3251" w:rsidP="00CA0B7B">
      <w:pPr>
        <w:rPr>
          <w:lang w:val="en-US"/>
        </w:rPr>
      </w:pPr>
      <w:r w:rsidRPr="00BF3251">
        <w:t>General aspects and scenarios</w:t>
      </w:r>
      <w:r>
        <w:t xml:space="preserve"> for LTM have been discussed widely for several meetings. The latest agreement can be found in the approved WF [1]</w:t>
      </w:r>
      <w:r w:rsidR="00942E24">
        <w:t>. There are still some remaining issues that need to be addressed. In this contribution, we provide further discussion on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6380FE2F" w14:textId="33123D5D" w:rsidR="00DC7C3D" w:rsidRDefault="00DB5D5D" w:rsidP="00DC7C3D">
      <w:pPr>
        <w:pStyle w:val="Caption"/>
        <w:rPr>
          <w:b w:val="0"/>
          <w:bCs w:val="0"/>
        </w:rPr>
      </w:pPr>
      <w:r>
        <w:rPr>
          <w:b w:val="0"/>
          <w:bCs w:val="0"/>
        </w:rPr>
        <w:t xml:space="preserve">The first issue is about </w:t>
      </w:r>
      <w:r w:rsidRPr="00DB5D5D">
        <w:rPr>
          <w:b w:val="0"/>
          <w:bCs w:val="0"/>
        </w:rPr>
        <w:t>UE behaviour upon reception of TCI state activation of neighbour cell before cell switch command:</w:t>
      </w:r>
    </w:p>
    <w:p w14:paraId="16EE920F" w14:textId="77777777" w:rsidR="00DB5D5D" w:rsidRDefault="00DB5D5D" w:rsidP="00DB5D5D">
      <w:pPr>
        <w:rPr>
          <w:b/>
          <w:u w:val="single"/>
          <w:lang w:eastAsia="zh-CN"/>
        </w:rPr>
      </w:pPr>
      <w:r w:rsidRPr="00C02A8C">
        <w:rPr>
          <w:b/>
          <w:u w:val="single"/>
          <w:lang w:eastAsia="ko-KR"/>
        </w:rPr>
        <w:t>Issue 1-</w:t>
      </w:r>
      <w:r>
        <w:rPr>
          <w:b/>
          <w:u w:val="single"/>
          <w:lang w:eastAsia="ko-KR"/>
        </w:rPr>
        <w:t>1-3</w:t>
      </w:r>
      <w:r w:rsidRPr="00C02A8C">
        <w:rPr>
          <w:b/>
          <w:u w:val="single"/>
          <w:lang w:eastAsia="ko-KR"/>
        </w:rPr>
        <w:t xml:space="preserve">: </w:t>
      </w:r>
      <w:r>
        <w:rPr>
          <w:b/>
          <w:u w:val="single"/>
          <w:lang w:eastAsia="ko-KR"/>
        </w:rPr>
        <w:t>UE behaviour upon reception of TCI state activation of neighbour cell</w:t>
      </w:r>
      <w:r w:rsidRPr="00D74816">
        <w:rPr>
          <w:b/>
          <w:u w:val="single"/>
          <w:lang w:eastAsia="zh-CN"/>
        </w:rPr>
        <w:t xml:space="preserve"> before cell switch command</w:t>
      </w:r>
    </w:p>
    <w:p w14:paraId="596609F6" w14:textId="77777777" w:rsidR="00DB5D5D" w:rsidRPr="00923F30" w:rsidRDefault="00DB5D5D" w:rsidP="00DB5D5D">
      <w:pPr>
        <w:rPr>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3A990B44" w14:textId="77777777" w:rsidR="00DB5D5D" w:rsidRPr="007B737E" w:rsidRDefault="00DB5D5D" w:rsidP="00DB5D5D">
      <w:pPr>
        <w:pStyle w:val="ListParagraph"/>
        <w:widowControl/>
        <w:numPr>
          <w:ilvl w:val="1"/>
          <w:numId w:val="26"/>
        </w:numPr>
        <w:autoSpaceDE/>
        <w:autoSpaceDN/>
        <w:adjustRightInd/>
        <w:spacing w:after="120" w:line="240" w:lineRule="auto"/>
        <w:ind w:left="1440" w:firstLineChars="0"/>
        <w:rPr>
          <w:szCs w:val="24"/>
          <w:lang w:eastAsia="zh-CN"/>
        </w:rPr>
      </w:pPr>
      <w:r w:rsidRPr="00C02A8C">
        <w:rPr>
          <w:szCs w:val="24"/>
          <w:lang w:eastAsia="zh-CN"/>
        </w:rPr>
        <w:t>Option 1</w:t>
      </w:r>
      <w:r>
        <w:rPr>
          <w:szCs w:val="24"/>
          <w:lang w:eastAsia="zh-CN"/>
        </w:rPr>
        <w:t xml:space="preserve"> (MTK)</w:t>
      </w:r>
      <w:r w:rsidRPr="00C02A8C">
        <w:rPr>
          <w:szCs w:val="24"/>
          <w:lang w:eastAsia="zh-CN"/>
        </w:rPr>
        <w:t xml:space="preserve">: </w:t>
      </w:r>
      <w:r w:rsidRPr="00D74816">
        <w:rPr>
          <w:szCs w:val="24"/>
          <w:lang w:eastAsia="zh-CN"/>
        </w:rPr>
        <w:t>After the TCI state of a neighbour cell is activated, UE performs SSB based T/F fine tracking on the corresponding beam, and UE will not active the corresponding BWP.</w:t>
      </w:r>
    </w:p>
    <w:p w14:paraId="1C5214EF" w14:textId="77777777" w:rsidR="00DB5D5D" w:rsidRPr="00D74816" w:rsidRDefault="00DB5D5D" w:rsidP="00DB5D5D">
      <w:pPr>
        <w:pStyle w:val="ListParagraph"/>
        <w:widowControl/>
        <w:numPr>
          <w:ilvl w:val="1"/>
          <w:numId w:val="26"/>
        </w:numPr>
        <w:autoSpaceDE/>
        <w:autoSpaceDN/>
        <w:adjustRightInd/>
        <w:spacing w:after="120" w:line="240" w:lineRule="auto"/>
        <w:ind w:left="1440" w:firstLineChars="0"/>
        <w:rPr>
          <w:szCs w:val="24"/>
          <w:lang w:eastAsia="zh-CN"/>
        </w:rPr>
      </w:pPr>
      <w:r>
        <w:rPr>
          <w:rFonts w:eastAsiaTheme="minorEastAsia" w:hint="eastAsia"/>
          <w:szCs w:val="24"/>
          <w:lang w:eastAsia="zh-CN"/>
        </w:rPr>
        <w:t>O</w:t>
      </w:r>
      <w:r>
        <w:rPr>
          <w:rFonts w:eastAsiaTheme="minorEastAsia"/>
          <w:szCs w:val="24"/>
          <w:lang w:eastAsia="zh-CN"/>
        </w:rPr>
        <w:t xml:space="preserve">ption 2 (vivo): </w:t>
      </w:r>
      <w:r w:rsidRPr="007B737E">
        <w:rPr>
          <w:rFonts w:eastAsiaTheme="minorEastAsia"/>
          <w:szCs w:val="24"/>
          <w:lang w:eastAsia="zh-CN"/>
        </w:rPr>
        <w:t xml:space="preserve">For the inter-frequency cell switch, if UE can perform T/F fine tracking before cell switch, RAN4 discuss and clarify whether the DL BWP of target cell is activated during downlink sync before the cell switch. </w:t>
      </w:r>
    </w:p>
    <w:p w14:paraId="4CAED162" w14:textId="77777777" w:rsidR="00974245" w:rsidRDefault="004837B1" w:rsidP="00DB5D5D">
      <w:pPr>
        <w:rPr>
          <w:lang w:val="en-US" w:eastAsia="zh-CN"/>
        </w:rPr>
      </w:pPr>
      <w:r>
        <w:rPr>
          <w:lang w:val="en-US" w:eastAsia="zh-CN"/>
        </w:rPr>
        <w:t>Unlike legacy TCI activation, UE doesn’t need to actually perform data Rx/Tx in new TCI in neighbor cell, assuming TCI activation is before cell switch. On the other hand, if TCI activation is received together with cell switch command, then cell switch delay requirements can make sure that UE needs to perform data Rx/Tx in neighbor cell timely. Therefore, it is unnecessary for UE to active the corresponding BWP when receives TCI activation command before cell switch.</w:t>
      </w:r>
      <w:r w:rsidR="00974245">
        <w:rPr>
          <w:lang w:val="en-US" w:eastAsia="zh-CN"/>
        </w:rPr>
        <w:t xml:space="preserve"> </w:t>
      </w:r>
    </w:p>
    <w:p w14:paraId="64738AD8" w14:textId="64B1678A" w:rsidR="00974245" w:rsidRDefault="00974245" w:rsidP="00DB5D5D">
      <w:pPr>
        <w:rPr>
          <w:lang w:val="en-US" w:eastAsia="zh-CN"/>
        </w:rPr>
      </w:pPr>
      <w:r>
        <w:rPr>
          <w:lang w:val="en-US" w:eastAsia="zh-CN"/>
        </w:rPr>
        <w:t>UE can start T/F fine tracking after TCI state activation. However, this somehow cannot be directly verified. Instead, it can be reflected in cell switch delay requirement.</w:t>
      </w:r>
    </w:p>
    <w:p w14:paraId="32ECACB0" w14:textId="20E5F964" w:rsidR="009B3A85" w:rsidRDefault="009B3A85" w:rsidP="009B3A85">
      <w:pPr>
        <w:pStyle w:val="Caption"/>
      </w:pPr>
      <w:bookmarkStart w:id="3" w:name="_Ref141871292"/>
      <w:r>
        <w:t xml:space="preserve">Observation </w:t>
      </w:r>
      <w:r>
        <w:fldChar w:fldCharType="begin"/>
      </w:r>
      <w:r>
        <w:instrText xml:space="preserve"> SEQ Observation \* ARABIC </w:instrText>
      </w:r>
      <w:r>
        <w:fldChar w:fldCharType="separate"/>
      </w:r>
      <w:r>
        <w:rPr>
          <w:noProof/>
        </w:rPr>
        <w:t>1</w:t>
      </w:r>
      <w:r>
        <w:fldChar w:fldCharType="end"/>
      </w:r>
      <w:r>
        <w:t xml:space="preserve">: </w:t>
      </w:r>
      <w:r w:rsidR="0086309A">
        <w:t>TCI state activation before cell switch command cannot be directly verified.</w:t>
      </w:r>
      <w:bookmarkEnd w:id="3"/>
      <w:r w:rsidR="0086309A">
        <w:t xml:space="preserve"> </w:t>
      </w:r>
    </w:p>
    <w:p w14:paraId="15C5333A" w14:textId="6AAABC35" w:rsidR="00F67621" w:rsidRDefault="00F67621" w:rsidP="00F67621">
      <w:pPr>
        <w:pStyle w:val="Caption"/>
      </w:pPr>
      <w:bookmarkStart w:id="4" w:name="_Ref141871297"/>
      <w:r>
        <w:t xml:space="preserve">Proposal </w:t>
      </w:r>
      <w:r>
        <w:fldChar w:fldCharType="begin"/>
      </w:r>
      <w:r>
        <w:instrText xml:space="preserve"> SEQ Proposal \* ARABIC </w:instrText>
      </w:r>
      <w:r>
        <w:fldChar w:fldCharType="separate"/>
      </w:r>
      <w:r w:rsidR="00741311">
        <w:rPr>
          <w:noProof/>
        </w:rPr>
        <w:t>1</w:t>
      </w:r>
      <w:r>
        <w:fldChar w:fldCharType="end"/>
      </w:r>
      <w:r>
        <w:t>: no need to define delay requirement for TCI state activation before cell switch.</w:t>
      </w:r>
      <w:bookmarkEnd w:id="4"/>
    </w:p>
    <w:p w14:paraId="774C858C" w14:textId="77777777" w:rsidR="00860A3E" w:rsidRDefault="00860A3E" w:rsidP="00860A3E">
      <w:pPr>
        <w:rPr>
          <w:lang w:val="en-US" w:eastAsia="x-none"/>
        </w:rPr>
      </w:pPr>
    </w:p>
    <w:p w14:paraId="65E35413" w14:textId="2AA0CC71" w:rsidR="00860A3E" w:rsidRDefault="00860A3E" w:rsidP="00860A3E">
      <w:pPr>
        <w:rPr>
          <w:lang w:val="en-US" w:eastAsia="x-none"/>
        </w:rPr>
      </w:pPr>
      <w:r>
        <w:rPr>
          <w:lang w:val="en-US" w:eastAsia="x-none"/>
        </w:rPr>
        <w:t xml:space="preserve">Next issue is about </w:t>
      </w:r>
      <w:r w:rsidRPr="00860A3E">
        <w:rPr>
          <w:bCs/>
          <w:lang w:eastAsia="x-none"/>
        </w:rPr>
        <w:t>UE capability requirements for SSB based T/F fine time tracking:</w:t>
      </w:r>
    </w:p>
    <w:p w14:paraId="72BC8C36" w14:textId="77777777" w:rsidR="00860A3E" w:rsidRDefault="00860A3E" w:rsidP="00860A3E">
      <w:pPr>
        <w:rPr>
          <w:rFonts w:eastAsia="Malgun Gothic"/>
          <w:b/>
          <w:u w:val="single"/>
          <w:lang w:eastAsia="ko-KR"/>
        </w:rPr>
      </w:pPr>
      <w:r w:rsidRPr="0006030A">
        <w:rPr>
          <w:b/>
          <w:u w:val="single"/>
          <w:lang w:eastAsia="ko-KR"/>
        </w:rPr>
        <w:t>Issue 1-1-</w:t>
      </w:r>
      <w:r>
        <w:rPr>
          <w:b/>
          <w:u w:val="single"/>
          <w:lang w:eastAsia="ko-KR"/>
        </w:rPr>
        <w:t>5</w:t>
      </w:r>
      <w:r w:rsidRPr="00C02A8C">
        <w:rPr>
          <w:b/>
          <w:u w:val="single"/>
          <w:lang w:eastAsia="ko-KR"/>
        </w:rPr>
        <w:t xml:space="preserve">: </w:t>
      </w:r>
      <w:r>
        <w:rPr>
          <w:b/>
          <w:u w:val="single"/>
          <w:lang w:eastAsia="ko-KR"/>
        </w:rPr>
        <w:t xml:space="preserve">UE capability requirements for </w:t>
      </w:r>
      <w:r w:rsidRPr="00660256">
        <w:rPr>
          <w:b/>
          <w:u w:val="single"/>
          <w:lang w:eastAsia="ko-KR"/>
        </w:rPr>
        <w:t>SSB based T/F fine time tracking</w:t>
      </w:r>
    </w:p>
    <w:p w14:paraId="465BEDD3" w14:textId="77777777" w:rsidR="00860A3E" w:rsidRPr="00817C4A" w:rsidRDefault="00860A3E" w:rsidP="00860A3E">
      <w:pPr>
        <w:rPr>
          <w:b/>
          <w:lang w:eastAsia="zh-CN"/>
        </w:rPr>
      </w:pPr>
      <w:r w:rsidRPr="00817C4A">
        <w:rPr>
          <w:rFonts w:hint="eastAsia"/>
          <w:b/>
          <w:lang w:eastAsia="zh-CN"/>
        </w:rPr>
        <w:t>&lt;</w:t>
      </w:r>
      <w:r w:rsidRPr="00817C4A">
        <w:rPr>
          <w:b/>
          <w:lang w:eastAsia="zh-CN"/>
        </w:rPr>
        <w:t xml:space="preserve">Way Forward&gt; </w:t>
      </w:r>
      <w:r w:rsidRPr="00817C4A">
        <w:rPr>
          <w:bCs/>
          <w:lang w:eastAsia="zh-CN"/>
        </w:rPr>
        <w:t xml:space="preserve">FFS the following </w:t>
      </w:r>
      <w:r>
        <w:rPr>
          <w:rFonts w:eastAsia="SimSun"/>
          <w:szCs w:val="24"/>
          <w:lang w:eastAsia="zh-CN"/>
        </w:rPr>
        <w:t>p</w:t>
      </w:r>
      <w:r w:rsidRPr="00817C4A">
        <w:rPr>
          <w:rFonts w:eastAsia="SimSun"/>
          <w:szCs w:val="24"/>
          <w:lang w:eastAsia="zh-CN"/>
        </w:rPr>
        <w:t>roposals</w:t>
      </w:r>
      <w:r>
        <w:rPr>
          <w:rFonts w:eastAsia="SimSun"/>
          <w:szCs w:val="24"/>
          <w:lang w:eastAsia="zh-CN"/>
        </w:rPr>
        <w:t>:</w:t>
      </w:r>
    </w:p>
    <w:p w14:paraId="4FBF9B62" w14:textId="77777777" w:rsidR="00860A3E" w:rsidRDefault="00860A3E" w:rsidP="00860A3E">
      <w:pPr>
        <w:pStyle w:val="ListParagraph"/>
        <w:widowControl/>
        <w:numPr>
          <w:ilvl w:val="1"/>
          <w:numId w:val="26"/>
        </w:numPr>
        <w:overflowPunct w:val="0"/>
        <w:spacing w:after="120" w:line="240" w:lineRule="auto"/>
        <w:ind w:firstLineChars="0"/>
        <w:textAlignment w:val="baseline"/>
        <w:rPr>
          <w:szCs w:val="24"/>
          <w:lang w:eastAsia="zh-CN"/>
        </w:rPr>
      </w:pPr>
      <w:r>
        <w:rPr>
          <w:rFonts w:hint="eastAsia"/>
          <w:szCs w:val="24"/>
          <w:lang w:eastAsia="zh-CN"/>
        </w:rPr>
        <w:t>P</w:t>
      </w:r>
      <w:r>
        <w:rPr>
          <w:szCs w:val="24"/>
          <w:lang w:eastAsia="zh-CN"/>
        </w:rPr>
        <w:t>roposal 1 (CATT):</w:t>
      </w:r>
    </w:p>
    <w:p w14:paraId="04B8CF61" w14:textId="77777777" w:rsidR="00860A3E" w:rsidRPr="0006030A" w:rsidRDefault="00860A3E" w:rsidP="00860A3E">
      <w:pPr>
        <w:pStyle w:val="ListParagraph"/>
        <w:widowControl/>
        <w:numPr>
          <w:ilvl w:val="2"/>
          <w:numId w:val="26"/>
        </w:numPr>
        <w:overflowPunct w:val="0"/>
        <w:spacing w:after="120" w:line="240" w:lineRule="auto"/>
        <w:ind w:firstLineChars="0"/>
        <w:textAlignment w:val="baseline"/>
        <w:rPr>
          <w:szCs w:val="24"/>
          <w:lang w:eastAsia="zh-CN"/>
        </w:rPr>
      </w:pPr>
      <w:r w:rsidRPr="0006030A">
        <w:rPr>
          <w:szCs w:val="24"/>
          <w:lang w:eastAsia="zh-CN"/>
        </w:rPr>
        <w:t>RAN4 to discuss the UE capability aspects of DL sync to multiple cells.</w:t>
      </w:r>
    </w:p>
    <w:p w14:paraId="40F8685F" w14:textId="77777777" w:rsidR="00860A3E" w:rsidRPr="0006030A" w:rsidRDefault="00860A3E" w:rsidP="00860A3E">
      <w:pPr>
        <w:pStyle w:val="ListParagraph"/>
        <w:widowControl/>
        <w:numPr>
          <w:ilvl w:val="3"/>
          <w:numId w:val="26"/>
        </w:numPr>
        <w:overflowPunct w:val="0"/>
        <w:spacing w:after="120" w:line="240" w:lineRule="auto"/>
        <w:ind w:firstLineChars="0"/>
        <w:textAlignment w:val="baseline"/>
        <w:rPr>
          <w:szCs w:val="24"/>
          <w:lang w:eastAsia="zh-CN"/>
        </w:rPr>
      </w:pPr>
      <w:r w:rsidRPr="0006030A">
        <w:rPr>
          <w:szCs w:val="24"/>
          <w:lang w:eastAsia="zh-CN"/>
        </w:rPr>
        <w:t>More details are FFS.</w:t>
      </w:r>
    </w:p>
    <w:p w14:paraId="14C8DDD4" w14:textId="77777777" w:rsidR="00860A3E" w:rsidRPr="0006030A" w:rsidRDefault="00860A3E" w:rsidP="00860A3E">
      <w:pPr>
        <w:pStyle w:val="ListParagraph"/>
        <w:widowControl/>
        <w:numPr>
          <w:ilvl w:val="4"/>
          <w:numId w:val="26"/>
        </w:numPr>
        <w:overflowPunct w:val="0"/>
        <w:spacing w:after="120" w:line="240" w:lineRule="auto"/>
        <w:ind w:firstLineChars="0"/>
        <w:textAlignment w:val="baseline"/>
        <w:rPr>
          <w:szCs w:val="24"/>
          <w:lang w:eastAsia="zh-CN"/>
        </w:rPr>
      </w:pPr>
      <w:r w:rsidRPr="0006030A">
        <w:rPr>
          <w:szCs w:val="24"/>
          <w:lang w:eastAsia="zh-CN"/>
        </w:rPr>
        <w:lastRenderedPageBreak/>
        <w:t>e.g. what relationship between the capability for DL sync and the capability for the number of cells supporting PDCCH ordered RACH in RAN1.</w:t>
      </w:r>
    </w:p>
    <w:p w14:paraId="78F2D545" w14:textId="77777777" w:rsidR="00860A3E" w:rsidRPr="0003144E" w:rsidRDefault="00860A3E" w:rsidP="00860A3E">
      <w:pPr>
        <w:pStyle w:val="ListParagraph"/>
        <w:widowControl/>
        <w:numPr>
          <w:ilvl w:val="1"/>
          <w:numId w:val="26"/>
        </w:numPr>
        <w:overflowPunct w:val="0"/>
        <w:spacing w:after="120" w:line="240" w:lineRule="auto"/>
        <w:ind w:firstLineChars="0"/>
        <w:textAlignment w:val="baseline"/>
        <w:rPr>
          <w:szCs w:val="24"/>
          <w:lang w:eastAsia="zh-CN"/>
        </w:rPr>
      </w:pPr>
      <w:r w:rsidRPr="0003144E">
        <w:rPr>
          <w:szCs w:val="24"/>
          <w:lang w:eastAsia="zh-CN"/>
        </w:rPr>
        <w:t>Proposal 2</w:t>
      </w:r>
      <w:r>
        <w:rPr>
          <w:szCs w:val="24"/>
          <w:lang w:eastAsia="zh-CN"/>
        </w:rPr>
        <w:t xml:space="preserve"> (ZTE, Ericsson)</w:t>
      </w:r>
      <w:r w:rsidRPr="0003144E">
        <w:rPr>
          <w:szCs w:val="24"/>
          <w:lang w:eastAsia="zh-CN"/>
        </w:rPr>
        <w:t>: RAN4 to discuss the UE capability aspects of downlink synchronisation to multiple cells so that UE can transmit PRACH to the candidate cell on the first PRACH occasion after the PDCCH order reception.</w:t>
      </w:r>
    </w:p>
    <w:p w14:paraId="16ECAE4E" w14:textId="77777777" w:rsidR="00860A3E" w:rsidRDefault="00860A3E" w:rsidP="00860A3E">
      <w:pPr>
        <w:pStyle w:val="ListParagraph"/>
        <w:widowControl/>
        <w:numPr>
          <w:ilvl w:val="1"/>
          <w:numId w:val="26"/>
        </w:numPr>
        <w:overflowPunct w:val="0"/>
        <w:spacing w:after="120" w:line="240" w:lineRule="auto"/>
        <w:ind w:firstLineChars="0"/>
        <w:textAlignment w:val="baseline"/>
        <w:rPr>
          <w:szCs w:val="24"/>
          <w:lang w:eastAsia="zh-CN"/>
        </w:rPr>
      </w:pPr>
      <w:r>
        <w:rPr>
          <w:szCs w:val="24"/>
          <w:lang w:eastAsia="zh-CN"/>
        </w:rPr>
        <w:t xml:space="preserve">Proposal 3 (xiaomi): </w:t>
      </w:r>
      <w:r w:rsidRPr="00660256">
        <w:rPr>
          <w:szCs w:val="24"/>
          <w:lang w:eastAsia="zh-CN"/>
        </w:rPr>
        <w:t>RAN4 to define UE capability on T/F fine time tracking on candidate cells</w:t>
      </w:r>
      <w:r>
        <w:rPr>
          <w:szCs w:val="24"/>
          <w:lang w:eastAsia="zh-CN"/>
        </w:rPr>
        <w:t>.</w:t>
      </w:r>
    </w:p>
    <w:p w14:paraId="10E7B217" w14:textId="77777777" w:rsidR="00860A3E" w:rsidRDefault="00860A3E" w:rsidP="00860A3E">
      <w:pPr>
        <w:pStyle w:val="ListParagraph"/>
        <w:widowControl/>
        <w:numPr>
          <w:ilvl w:val="1"/>
          <w:numId w:val="26"/>
        </w:numPr>
        <w:overflowPunct w:val="0"/>
        <w:spacing w:after="120" w:line="240" w:lineRule="auto"/>
        <w:ind w:firstLineChars="0"/>
        <w:textAlignment w:val="baseline"/>
        <w:rPr>
          <w:szCs w:val="24"/>
          <w:lang w:eastAsia="zh-CN"/>
        </w:rPr>
      </w:pPr>
      <w:r>
        <w:rPr>
          <w:rFonts w:hint="eastAsia"/>
          <w:szCs w:val="24"/>
          <w:lang w:eastAsia="zh-CN"/>
        </w:rPr>
        <w:t>P</w:t>
      </w:r>
      <w:r>
        <w:rPr>
          <w:szCs w:val="24"/>
          <w:lang w:eastAsia="zh-CN"/>
        </w:rPr>
        <w:t xml:space="preserve">roposal 4 (vivo): </w:t>
      </w:r>
    </w:p>
    <w:p w14:paraId="23A7E856" w14:textId="77777777" w:rsidR="00860A3E" w:rsidRPr="00DF2BDB" w:rsidRDefault="00860A3E" w:rsidP="00860A3E">
      <w:pPr>
        <w:pStyle w:val="ListParagraph"/>
        <w:widowControl/>
        <w:numPr>
          <w:ilvl w:val="2"/>
          <w:numId w:val="26"/>
        </w:numPr>
        <w:overflowPunct w:val="0"/>
        <w:spacing w:after="120" w:line="240" w:lineRule="auto"/>
        <w:ind w:firstLineChars="0"/>
        <w:textAlignment w:val="baseline"/>
        <w:rPr>
          <w:szCs w:val="24"/>
          <w:lang w:eastAsia="zh-CN"/>
        </w:rPr>
      </w:pPr>
      <w:r w:rsidRPr="00DF2BDB">
        <w:rPr>
          <w:szCs w:val="24"/>
          <w:lang w:eastAsia="zh-CN"/>
        </w:rPr>
        <w:t>For ICBM scenario, T/F fine tracking i.e. activation of target cell TCI before cell switch command is received, is supported without any additional UE capability.</w:t>
      </w:r>
    </w:p>
    <w:p w14:paraId="7B88E5C2" w14:textId="77777777" w:rsidR="00860A3E" w:rsidRPr="00427424" w:rsidRDefault="00860A3E" w:rsidP="00860A3E">
      <w:pPr>
        <w:pStyle w:val="ListParagraph"/>
        <w:widowControl/>
        <w:numPr>
          <w:ilvl w:val="2"/>
          <w:numId w:val="26"/>
        </w:numPr>
        <w:overflowPunct w:val="0"/>
        <w:spacing w:after="120" w:line="240" w:lineRule="auto"/>
        <w:ind w:firstLineChars="0"/>
        <w:textAlignment w:val="baseline"/>
        <w:rPr>
          <w:szCs w:val="24"/>
          <w:lang w:eastAsia="zh-CN"/>
        </w:rPr>
      </w:pPr>
      <w:r w:rsidRPr="00DF2BDB">
        <w:rPr>
          <w:szCs w:val="24"/>
          <w:lang w:eastAsia="zh-CN"/>
        </w:rPr>
        <w:t>For non-ICBM scenario, T/F fine tracking i.e. activation of target cell TCI before cell switch command is received, is supported with an additional UE capability.</w:t>
      </w:r>
    </w:p>
    <w:p w14:paraId="4DE33E5C" w14:textId="77777777" w:rsidR="00860A3E" w:rsidRPr="00AE201A" w:rsidRDefault="00860A3E" w:rsidP="00860A3E">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Proposal 5: </w:t>
      </w:r>
      <w:r w:rsidRPr="00660256">
        <w:rPr>
          <w:szCs w:val="24"/>
          <w:lang w:eastAsia="zh-CN"/>
        </w:rPr>
        <w:t>RAN4 to define UE capability on T/F fine time tracking on candidate cells</w:t>
      </w:r>
      <w:r>
        <w:rPr>
          <w:szCs w:val="24"/>
          <w:lang w:eastAsia="zh-CN"/>
        </w:rPr>
        <w:t xml:space="preserve"> </w:t>
      </w:r>
      <w:r>
        <w:rPr>
          <w:rFonts w:hint="eastAsia"/>
          <w:szCs w:val="24"/>
          <w:lang w:eastAsia="zh-CN"/>
        </w:rPr>
        <w:t>if</w:t>
      </w:r>
      <w:r>
        <w:rPr>
          <w:szCs w:val="24"/>
          <w:lang w:eastAsia="zh-CN"/>
        </w:rPr>
        <w:t xml:space="preserve"> </w:t>
      </w:r>
      <w:r>
        <w:rPr>
          <w:rFonts w:hint="eastAsia"/>
          <w:szCs w:val="24"/>
          <w:lang w:eastAsia="zh-CN"/>
        </w:rPr>
        <w:t>no</w:t>
      </w:r>
      <w:r>
        <w:rPr>
          <w:szCs w:val="24"/>
          <w:lang w:eastAsia="zh-CN"/>
        </w:rPr>
        <w:t>t defined by RAN1.</w:t>
      </w:r>
    </w:p>
    <w:p w14:paraId="6DEDA06D" w14:textId="77777777" w:rsidR="004D2822" w:rsidRDefault="007D3CAF" w:rsidP="00860A3E">
      <w:pPr>
        <w:rPr>
          <w:lang w:val="en-US" w:eastAsia="zh-CN"/>
        </w:rPr>
      </w:pPr>
      <w:r>
        <w:rPr>
          <w:rFonts w:hint="eastAsia"/>
          <w:lang w:val="en-US" w:eastAsia="zh-CN"/>
        </w:rPr>
        <w:t>T/F</w:t>
      </w:r>
      <w:r>
        <w:rPr>
          <w:lang w:val="en-US" w:eastAsia="zh-CN"/>
        </w:rPr>
        <w:t xml:space="preserve"> fine tracking is necessary for</w:t>
      </w:r>
      <w:r w:rsidR="004714D2">
        <w:rPr>
          <w:lang w:val="en-US" w:eastAsia="zh-CN"/>
        </w:rPr>
        <w:t xml:space="preserve"> </w:t>
      </w:r>
      <w:r w:rsidR="00B2536D">
        <w:rPr>
          <w:lang w:val="en-US" w:eastAsia="zh-CN"/>
        </w:rPr>
        <w:t>high data throughput.</w:t>
      </w:r>
      <w:r w:rsidR="00876BF3">
        <w:rPr>
          <w:lang w:val="en-US" w:eastAsia="zh-CN"/>
        </w:rPr>
        <w:t xml:space="preserve"> However, it is unnecessary</w:t>
      </w:r>
      <w:r w:rsidR="00954C63">
        <w:rPr>
          <w:lang w:val="en-US" w:eastAsia="zh-CN"/>
        </w:rPr>
        <w:t xml:space="preserve"> </w:t>
      </w:r>
      <w:r w:rsidR="00954C63">
        <w:rPr>
          <w:rFonts w:hint="eastAsia"/>
          <w:lang w:val="en-US" w:eastAsia="zh-CN"/>
        </w:rPr>
        <w:t>for</w:t>
      </w:r>
      <w:r w:rsidR="00954C63">
        <w:rPr>
          <w:lang w:val="en-US" w:eastAsia="zh-CN"/>
        </w:rPr>
        <w:t xml:space="preserve"> neighbor cell measurement, at least from RAN4 requirement point of view. </w:t>
      </w:r>
      <w:r w:rsidR="000A230E">
        <w:rPr>
          <w:lang w:val="en-US" w:eastAsia="zh-CN"/>
        </w:rPr>
        <w:t xml:space="preserve">In LTM, T/F fine tracking before cell switch command </w:t>
      </w:r>
      <w:r w:rsidR="00AA462D">
        <w:rPr>
          <w:lang w:val="en-US" w:eastAsia="zh-CN"/>
        </w:rPr>
        <w:t>can be used</w:t>
      </w:r>
      <w:r w:rsidR="000A230E">
        <w:rPr>
          <w:lang w:val="en-US" w:eastAsia="zh-CN"/>
        </w:rPr>
        <w:t xml:space="preserve"> to </w:t>
      </w:r>
      <w:r w:rsidR="00DE28EB">
        <w:rPr>
          <w:lang w:val="en-US" w:eastAsia="zh-CN"/>
        </w:rPr>
        <w:t>shorten interruption time (reducing handover delay is also to shorten interruption time).</w:t>
      </w:r>
      <w:r w:rsidR="00E713A8">
        <w:rPr>
          <w:lang w:val="en-US" w:eastAsia="zh-CN"/>
        </w:rPr>
        <w:t xml:space="preserve"> </w:t>
      </w:r>
      <w:r w:rsidR="00F21324">
        <w:rPr>
          <w:lang w:val="en-US" w:eastAsia="zh-CN"/>
        </w:rPr>
        <w:t xml:space="preserve">Considering this aspect and the fact that T/F fine tracking at UE side is not for free, we expect that UE is only required to perform T/F fine tracking for </w:t>
      </w:r>
      <w:r w:rsidR="006A2C89">
        <w:rPr>
          <w:lang w:val="en-US" w:eastAsia="zh-CN"/>
        </w:rPr>
        <w:t xml:space="preserve">the most possible candidate cell for cell switch. </w:t>
      </w:r>
      <w:r w:rsidR="00AB1FEB">
        <w:rPr>
          <w:lang w:val="en-US" w:eastAsia="zh-CN"/>
        </w:rPr>
        <w:t>In other word, network is expected to rely on L3 and L1 measurement for candidate cell quality monitoring and trigger TCI state activation and PDCCH order for target cell to which cell switch will be triggered soon.</w:t>
      </w:r>
    </w:p>
    <w:p w14:paraId="016AA79E" w14:textId="01064837" w:rsidR="004D2822" w:rsidRDefault="004D2822" w:rsidP="004D2822">
      <w:pPr>
        <w:pStyle w:val="Caption"/>
      </w:pPr>
      <w:bookmarkStart w:id="5" w:name="_Ref141871301"/>
      <w:r>
        <w:t xml:space="preserve">Proposal </w:t>
      </w:r>
      <w:r>
        <w:fldChar w:fldCharType="begin"/>
      </w:r>
      <w:r>
        <w:instrText xml:space="preserve"> SEQ Proposal \* ARABIC </w:instrText>
      </w:r>
      <w:r>
        <w:fldChar w:fldCharType="separate"/>
      </w:r>
      <w:r w:rsidR="00741311">
        <w:rPr>
          <w:noProof/>
        </w:rPr>
        <w:t>2</w:t>
      </w:r>
      <w:r>
        <w:fldChar w:fldCharType="end"/>
      </w:r>
      <w:r>
        <w:t>: it is unnecessary for UE to perform T/F fine tracking for multiple candidate cells before cell switch command, considering the following aspects:</w:t>
      </w:r>
      <w:bookmarkEnd w:id="5"/>
    </w:p>
    <w:p w14:paraId="7A42E0F2" w14:textId="28009961" w:rsidR="00860A3E" w:rsidRDefault="004D2822" w:rsidP="004D2822">
      <w:pPr>
        <w:pStyle w:val="Caption"/>
        <w:numPr>
          <w:ilvl w:val="0"/>
          <w:numId w:val="51"/>
        </w:numPr>
      </w:pPr>
      <w:r>
        <w:rPr>
          <w:lang w:val="en-US"/>
        </w:rPr>
        <w:t xml:space="preserve">Availability of </w:t>
      </w:r>
      <w:r>
        <w:rPr>
          <w:lang w:val="en-US" w:eastAsia="zh-CN"/>
        </w:rPr>
        <w:t xml:space="preserve">160ms SSB </w:t>
      </w:r>
      <w:r w:rsidR="00485D11">
        <w:rPr>
          <w:lang w:val="en-US" w:eastAsia="zh-CN"/>
        </w:rPr>
        <w:t xml:space="preserve">may not </w:t>
      </w:r>
      <w:r>
        <w:rPr>
          <w:lang w:val="en-US" w:eastAsia="zh-CN"/>
        </w:rPr>
        <w:t xml:space="preserve">be guaranteed if UE needs to </w:t>
      </w:r>
      <w:r>
        <w:t>perform T/F fine tracking for multiple candidate cells.</w:t>
      </w:r>
    </w:p>
    <w:p w14:paraId="277C0217" w14:textId="77777777" w:rsidR="004D2822" w:rsidRPr="004D2822" w:rsidRDefault="004D2822" w:rsidP="004D2822">
      <w:pPr>
        <w:pStyle w:val="Caption"/>
        <w:numPr>
          <w:ilvl w:val="0"/>
          <w:numId w:val="51"/>
        </w:numPr>
        <w:rPr>
          <w:lang w:val="en-US"/>
        </w:rPr>
      </w:pPr>
      <w:r>
        <w:t>Candidate cells quality monitoring can be covered by L3 and L1 measurement.</w:t>
      </w:r>
    </w:p>
    <w:p w14:paraId="4E0FCB9F" w14:textId="32D5D4C3" w:rsidR="004D2822" w:rsidRPr="004D2822" w:rsidRDefault="004D2822" w:rsidP="004D2822">
      <w:pPr>
        <w:pStyle w:val="ListParagraph"/>
        <w:numPr>
          <w:ilvl w:val="0"/>
          <w:numId w:val="51"/>
        </w:numPr>
        <w:ind w:firstLineChars="0"/>
        <w:rPr>
          <w:b/>
          <w:bCs/>
        </w:rPr>
      </w:pPr>
      <w:r w:rsidRPr="004D2822">
        <w:rPr>
          <w:b/>
          <w:bCs/>
          <w:lang w:val="en-US"/>
        </w:rPr>
        <w:t>Network is expected to trigger TCI</w:t>
      </w:r>
      <w:r w:rsidRPr="004D2822">
        <w:rPr>
          <w:b/>
          <w:bCs/>
          <w:lang w:val="en-US" w:eastAsia="zh-CN"/>
        </w:rPr>
        <w:t xml:space="preserve"> state activation and PDCCH order for target cell to which cell switch will be triggered soon.</w:t>
      </w:r>
    </w:p>
    <w:p w14:paraId="6A2FF6B8" w14:textId="77777777" w:rsidR="004D2822" w:rsidRPr="004D2822" w:rsidRDefault="004D2822" w:rsidP="004D2822">
      <w:pPr>
        <w:rPr>
          <w:lang w:eastAsia="x-none"/>
        </w:rPr>
      </w:pPr>
    </w:p>
    <w:p w14:paraId="0BB1F2D6" w14:textId="3D3D4E46" w:rsidR="00F41140" w:rsidRDefault="00EB5929" w:rsidP="00DB5D5D">
      <w:pPr>
        <w:rPr>
          <w:lang w:eastAsia="zh-CN"/>
        </w:rPr>
      </w:pPr>
      <w:r>
        <w:rPr>
          <w:lang w:eastAsia="zh-CN"/>
        </w:rPr>
        <w:t>Next issue is about</w:t>
      </w:r>
      <w:r w:rsidRPr="00EB5929">
        <w:rPr>
          <w:bCs/>
          <w:lang w:eastAsia="zh-CN"/>
        </w:rPr>
        <w:t xml:space="preserve"> </w:t>
      </w:r>
      <w:r>
        <w:rPr>
          <w:bCs/>
          <w:lang w:eastAsia="ko-KR"/>
        </w:rPr>
        <w:t>b</w:t>
      </w:r>
      <w:r w:rsidRPr="00EB5929">
        <w:rPr>
          <w:bCs/>
          <w:lang w:eastAsia="ko-KR"/>
        </w:rPr>
        <w:t>asic assumption on DL synchronization before transmitting RACH:</w:t>
      </w:r>
    </w:p>
    <w:p w14:paraId="695E4A7D" w14:textId="77777777" w:rsidR="00EB5929" w:rsidRDefault="00EB5929" w:rsidP="00EB5929">
      <w:pPr>
        <w:rPr>
          <w:b/>
          <w:u w:val="single"/>
          <w:lang w:eastAsia="ko-KR"/>
        </w:rPr>
      </w:pPr>
      <w:bookmarkStart w:id="6" w:name="_Hlk135409778"/>
      <w:r w:rsidRPr="00C02A8C">
        <w:rPr>
          <w:b/>
          <w:u w:val="single"/>
          <w:lang w:eastAsia="ko-KR"/>
        </w:rPr>
        <w:t>Issue 1-</w:t>
      </w:r>
      <w:r>
        <w:rPr>
          <w:b/>
          <w:u w:val="single"/>
          <w:lang w:eastAsia="ko-KR"/>
        </w:rPr>
        <w:t>2-2-2</w:t>
      </w:r>
      <w:r w:rsidRPr="00C02A8C">
        <w:rPr>
          <w:b/>
          <w:u w:val="single"/>
          <w:lang w:eastAsia="ko-KR"/>
        </w:rPr>
        <w:t xml:space="preserve">: </w:t>
      </w:r>
      <w:r>
        <w:rPr>
          <w:b/>
          <w:u w:val="single"/>
          <w:lang w:eastAsia="ko-KR"/>
        </w:rPr>
        <w:t>Basic assumption on DL synchronization before transmitting RACH</w:t>
      </w:r>
    </w:p>
    <w:bookmarkEnd w:id="6"/>
    <w:p w14:paraId="615C8735" w14:textId="77777777" w:rsidR="00EB5929" w:rsidRPr="00DE1E65" w:rsidRDefault="00EB5929" w:rsidP="00EB5929">
      <w:pPr>
        <w:rPr>
          <w:rFonts w:eastAsiaTheme="minorEastAsia"/>
          <w:b/>
          <w:u w:val="single"/>
          <w:lang w:eastAsia="zh-CN"/>
        </w:rPr>
      </w:pPr>
      <w:r w:rsidRPr="004A2C36">
        <w:rPr>
          <w:b/>
          <w:lang w:eastAsia="zh-CN"/>
        </w:rPr>
        <w:t xml:space="preserve">&lt; </w:t>
      </w:r>
      <w:r w:rsidRPr="00923F30">
        <w:rPr>
          <w:rFonts w:hint="eastAsia"/>
          <w:b/>
          <w:lang w:eastAsia="zh-CN"/>
        </w:rPr>
        <w:t>Agreement</w:t>
      </w:r>
      <w:r w:rsidRPr="004A2C36">
        <w:rPr>
          <w:b/>
          <w:lang w:eastAsia="zh-CN"/>
        </w:rPr>
        <w:t>&gt;</w:t>
      </w:r>
      <w:r w:rsidRPr="004A2C36">
        <w:rPr>
          <w:lang w:eastAsia="zh-CN"/>
        </w:rPr>
        <w:t xml:space="preserve">: </w:t>
      </w:r>
    </w:p>
    <w:p w14:paraId="35BBE860" w14:textId="77777777" w:rsidR="00EB5929" w:rsidRPr="00DE1E65" w:rsidRDefault="00EB5929" w:rsidP="00EB5929">
      <w:pPr>
        <w:pStyle w:val="ListParagraph"/>
        <w:widowControl/>
        <w:numPr>
          <w:ilvl w:val="1"/>
          <w:numId w:val="26"/>
        </w:numPr>
        <w:autoSpaceDE/>
        <w:autoSpaceDN/>
        <w:adjustRightInd/>
        <w:spacing w:after="120" w:line="240" w:lineRule="auto"/>
        <w:ind w:left="1440" w:firstLineChars="0"/>
      </w:pPr>
      <w:r w:rsidRPr="00DE1E65">
        <w:rPr>
          <w:rFonts w:cstheme="minorHAnsi"/>
        </w:rPr>
        <w:t xml:space="preserve">RAN4 to reuse the existing condition to meet the Te requirement in section 7.1.2 in TS38.133 for PDCCH ordered RACH transmission for candidate cell(s), i.e., at least one SSB is available (for </w:t>
      </w:r>
      <w:r w:rsidRPr="00DE1E65">
        <w:t>T/F</w:t>
      </w:r>
      <w:r w:rsidRPr="00DE1E65">
        <w:rPr>
          <w:rFonts w:cstheme="minorHAnsi"/>
        </w:rPr>
        <w:t xml:space="preserve"> tracking) </w:t>
      </w:r>
    </w:p>
    <w:p w14:paraId="04CE88D7" w14:textId="77777777" w:rsidR="00EB5929" w:rsidRPr="00DE1E65" w:rsidRDefault="00EB5929" w:rsidP="00EB5929">
      <w:pPr>
        <w:pStyle w:val="ListParagraph"/>
        <w:widowControl/>
        <w:numPr>
          <w:ilvl w:val="2"/>
          <w:numId w:val="26"/>
        </w:numPr>
        <w:autoSpaceDE/>
        <w:autoSpaceDN/>
        <w:adjustRightInd/>
        <w:spacing w:after="120" w:line="240" w:lineRule="auto"/>
        <w:ind w:left="1800" w:firstLineChars="0"/>
      </w:pPr>
      <w:r w:rsidRPr="00DE1E65">
        <w:rPr>
          <w:rFonts w:cstheme="minorHAnsi"/>
        </w:rPr>
        <w:t>at the UE during the last 160ms before msg1 is transmitted, and</w:t>
      </w:r>
    </w:p>
    <w:p w14:paraId="02644B0B" w14:textId="77777777" w:rsidR="00EB5929" w:rsidRPr="00DE1E65" w:rsidRDefault="00EB5929" w:rsidP="00EB5929">
      <w:pPr>
        <w:pStyle w:val="ListParagraph"/>
        <w:widowControl/>
        <w:numPr>
          <w:ilvl w:val="2"/>
          <w:numId w:val="26"/>
        </w:numPr>
        <w:autoSpaceDE/>
        <w:autoSpaceDN/>
        <w:adjustRightInd/>
        <w:spacing w:after="120" w:line="240" w:lineRule="auto"/>
        <w:ind w:left="1800" w:firstLineChars="0"/>
      </w:pPr>
      <w:r w:rsidRPr="00DE1E65">
        <w:t xml:space="preserve">FFS: </w:t>
      </w:r>
    </w:p>
    <w:p w14:paraId="5C9F9B8B" w14:textId="77777777" w:rsidR="00EB5929" w:rsidRPr="00DE1E65" w:rsidRDefault="00EB5929" w:rsidP="00EB5929">
      <w:pPr>
        <w:pStyle w:val="ListParagraph"/>
        <w:widowControl/>
        <w:numPr>
          <w:ilvl w:val="3"/>
          <w:numId w:val="26"/>
        </w:numPr>
        <w:autoSpaceDE/>
        <w:autoSpaceDN/>
        <w:adjustRightInd/>
        <w:spacing w:after="120" w:line="240" w:lineRule="auto"/>
        <w:ind w:left="2520" w:firstLineChars="0"/>
      </w:pPr>
      <w:r w:rsidRPr="00DE1E65">
        <w:t xml:space="preserve">after the random access is </w:t>
      </w:r>
      <w:r w:rsidRPr="00DE1E65">
        <w:rPr>
          <w:lang w:val="en-US"/>
        </w:rPr>
        <w:t>initiated</w:t>
      </w:r>
      <w:r w:rsidRPr="00DE1E65">
        <w:t xml:space="preserve"> by PDCCH order or other IE</w:t>
      </w:r>
    </w:p>
    <w:p w14:paraId="721F0653" w14:textId="77777777" w:rsidR="00EB5929" w:rsidRPr="00DE1E65" w:rsidRDefault="00EB5929" w:rsidP="00EB5929">
      <w:pPr>
        <w:pStyle w:val="ListParagraph"/>
        <w:widowControl/>
        <w:numPr>
          <w:ilvl w:val="3"/>
          <w:numId w:val="26"/>
        </w:numPr>
        <w:autoSpaceDE/>
        <w:autoSpaceDN/>
        <w:adjustRightInd/>
        <w:spacing w:after="120" w:line="240" w:lineRule="auto"/>
        <w:ind w:left="2520" w:firstLineChars="0"/>
      </w:pPr>
      <w:r w:rsidRPr="00DE1E65">
        <w:t>other side condition</w:t>
      </w:r>
    </w:p>
    <w:p w14:paraId="50D72975" w14:textId="4AA65813" w:rsidR="00EB5929" w:rsidRDefault="00270C35" w:rsidP="00DB5D5D">
      <w:pPr>
        <w:rPr>
          <w:lang w:eastAsia="zh-CN"/>
        </w:rPr>
      </w:pPr>
      <w:r>
        <w:rPr>
          <w:lang w:eastAsia="zh-CN"/>
        </w:rPr>
        <w:t xml:space="preserve">T/F fine tracking is needed for UE to meet Te requirements. If PDCCH ordered RACH is triggered after TCI state activation, we probably can assume that UE already has T/F fine tracking (with availability of SSB every 160ms). </w:t>
      </w:r>
      <w:r w:rsidR="00137984">
        <w:rPr>
          <w:lang w:eastAsia="zh-CN"/>
        </w:rPr>
        <w:t>However, according to RAN1/2 current design, TCI state activation can also be sent together with cell switch command. In other word, network is allowed to trigger RACH toward target cell before sending TCI activation to the UE.</w:t>
      </w:r>
      <w:r w:rsidR="001974DA">
        <w:rPr>
          <w:lang w:eastAsia="zh-CN"/>
        </w:rPr>
        <w:t xml:space="preserve"> In this scenario, UE needs additional time for T/F fine tracking before sending RACH toward target cell.</w:t>
      </w:r>
    </w:p>
    <w:p w14:paraId="56A59AA9" w14:textId="3EA1090E" w:rsidR="001974DA" w:rsidRPr="006C4410" w:rsidRDefault="006C4410" w:rsidP="006C4410">
      <w:pPr>
        <w:pStyle w:val="Caption"/>
        <w:rPr>
          <w:lang w:val="en-US" w:eastAsia="zh-CN"/>
        </w:rPr>
      </w:pPr>
      <w:bookmarkStart w:id="7" w:name="_Ref141871305"/>
      <w:r>
        <w:lastRenderedPageBreak/>
        <w:t xml:space="preserve">Proposal </w:t>
      </w:r>
      <w:r>
        <w:fldChar w:fldCharType="begin"/>
      </w:r>
      <w:r>
        <w:instrText xml:space="preserve"> SEQ Proposal \* ARABIC </w:instrText>
      </w:r>
      <w:r>
        <w:fldChar w:fldCharType="separate"/>
      </w:r>
      <w:r w:rsidR="00741311">
        <w:rPr>
          <w:noProof/>
        </w:rPr>
        <w:t>3</w:t>
      </w:r>
      <w:r>
        <w:fldChar w:fldCharType="end"/>
      </w:r>
      <w:r>
        <w:t xml:space="preserve">: if TCI state activation is not received before PDCCH ordered </w:t>
      </w:r>
      <w:r>
        <w:rPr>
          <w:rFonts w:hint="eastAsia"/>
          <w:lang w:eastAsia="zh-CN"/>
        </w:rPr>
        <w:t>RACH</w:t>
      </w:r>
      <w:r>
        <w:rPr>
          <w:lang w:val="en-US" w:eastAsia="zh-CN"/>
        </w:rPr>
        <w:t>, additional time for T/F fine tracking is necessary for UE to meet existing Te requirement when transmitting RACH toward target cell.</w:t>
      </w:r>
      <w:bookmarkEnd w:id="7"/>
    </w:p>
    <w:p w14:paraId="3BC391E9" w14:textId="77777777" w:rsidR="001A5A63" w:rsidRDefault="001A5A63" w:rsidP="00DB5D5D">
      <w:pPr>
        <w:rPr>
          <w:lang w:eastAsia="x-none"/>
        </w:rPr>
      </w:pPr>
    </w:p>
    <w:p w14:paraId="6114D79F" w14:textId="322D67DA" w:rsidR="00F27D73" w:rsidRPr="00F27D73" w:rsidRDefault="00F27D73" w:rsidP="00DB5D5D">
      <w:pPr>
        <w:rPr>
          <w:b/>
          <w:u w:val="single"/>
          <w:lang w:val="en-US" w:eastAsia="zh-CN"/>
        </w:rPr>
      </w:pPr>
      <w:r>
        <w:rPr>
          <w:lang w:eastAsia="x-none"/>
        </w:rPr>
        <w:t xml:space="preserve">Next issue is about </w:t>
      </w:r>
      <w:r>
        <w:rPr>
          <w:bCs/>
          <w:lang w:eastAsia="x-none"/>
        </w:rPr>
        <w:t>d</w:t>
      </w:r>
      <w:r w:rsidRPr="00F27D73">
        <w:rPr>
          <w:bCs/>
          <w:lang w:eastAsia="x-none"/>
        </w:rPr>
        <w:t>elay requirements for PDCCH ordered RACH before cell switch command</w:t>
      </w:r>
      <w:r w:rsidRPr="00F27D73">
        <w:rPr>
          <w:rFonts w:hint="eastAsia"/>
          <w:bCs/>
          <w:lang w:eastAsia="zh-CN"/>
        </w:rPr>
        <w:t>:</w:t>
      </w:r>
    </w:p>
    <w:p w14:paraId="722370E9" w14:textId="77777777" w:rsidR="00F27D73" w:rsidRPr="00FD2E85" w:rsidRDefault="00F27D73" w:rsidP="00F27D73">
      <w:pPr>
        <w:rPr>
          <w:rFonts w:eastAsiaTheme="minorEastAsia"/>
          <w:b/>
          <w:u w:val="single"/>
          <w:lang w:eastAsia="zh-CN"/>
        </w:rPr>
      </w:pPr>
      <w:r>
        <w:rPr>
          <w:rFonts w:eastAsiaTheme="minorEastAsia"/>
          <w:b/>
          <w:u w:val="single"/>
          <w:lang w:eastAsia="zh-CN"/>
        </w:rPr>
        <w:t xml:space="preserve">Delay requirements </w:t>
      </w:r>
      <w:r>
        <w:rPr>
          <w:b/>
          <w:u w:val="single"/>
          <w:lang w:eastAsia="ko-KR"/>
        </w:rPr>
        <w:t>for PDCCH ordered RACH before cell switch command</w:t>
      </w:r>
    </w:p>
    <w:p w14:paraId="54AF90CE" w14:textId="77777777" w:rsidR="00F27D73" w:rsidRPr="0020481D" w:rsidRDefault="00F27D73" w:rsidP="00F27D73">
      <w:pPr>
        <w:rPr>
          <w:i/>
          <w:color w:val="0070C0"/>
          <w:lang w:val="en-US" w:eastAsia="zh-CN"/>
        </w:rPr>
      </w:pPr>
      <w:r w:rsidRPr="0020481D">
        <w:rPr>
          <w:rFonts w:hint="eastAsia"/>
          <w:i/>
          <w:color w:val="0070C0"/>
          <w:lang w:val="en-US" w:eastAsia="zh-CN"/>
        </w:rPr>
        <w:t>F</w:t>
      </w:r>
      <w:r w:rsidRPr="0020481D">
        <w:rPr>
          <w:i/>
          <w:color w:val="0070C0"/>
          <w:lang w:val="en-US" w:eastAsia="zh-CN"/>
        </w:rPr>
        <w:t>or information</w:t>
      </w:r>
      <w:r>
        <w:rPr>
          <w:i/>
          <w:color w:val="0070C0"/>
          <w:lang w:val="en-US" w:eastAsia="zh-CN"/>
        </w:rPr>
        <w:t>:</w:t>
      </w:r>
    </w:p>
    <w:tbl>
      <w:tblPr>
        <w:tblStyle w:val="TableGrid"/>
        <w:tblW w:w="0" w:type="auto"/>
        <w:tblLook w:val="04A0" w:firstRow="1" w:lastRow="0" w:firstColumn="1" w:lastColumn="0" w:noHBand="0" w:noVBand="1"/>
      </w:tblPr>
      <w:tblGrid>
        <w:gridCol w:w="9629"/>
      </w:tblGrid>
      <w:tr w:rsidR="00F27D73" w14:paraId="536222C6" w14:textId="77777777" w:rsidTr="00000AEE">
        <w:tc>
          <w:tcPr>
            <w:tcW w:w="9631" w:type="dxa"/>
          </w:tcPr>
          <w:p w14:paraId="6E5319E8" w14:textId="77777777" w:rsidR="00F27D73" w:rsidRPr="00EB414B" w:rsidRDefault="00F27D73" w:rsidP="00000AEE">
            <w:pPr>
              <w:ind w:left="720" w:hanging="720"/>
              <w:rPr>
                <w:b/>
                <w:bCs/>
                <w:color w:val="0070C0"/>
                <w:highlight w:val="green"/>
                <w:u w:val="single"/>
              </w:rPr>
            </w:pPr>
            <w:r w:rsidRPr="00EB414B">
              <w:rPr>
                <w:b/>
                <w:bCs/>
                <w:color w:val="0070C0"/>
                <w:u w:val="single"/>
              </w:rPr>
              <w:t>From R1-1805801 (Final_Minutes_report_RAN1#92b_v100)</w:t>
            </w:r>
          </w:p>
          <w:p w14:paraId="0515C8C7" w14:textId="77777777" w:rsidR="00F27D73" w:rsidRPr="00F71D41" w:rsidRDefault="00F27D73" w:rsidP="00000AEE">
            <w:pPr>
              <w:ind w:left="720" w:hanging="720"/>
              <w:rPr>
                <w:color w:val="0070C0"/>
                <w:highlight w:val="green"/>
              </w:rPr>
            </w:pPr>
            <w:r w:rsidRPr="00F71D41">
              <w:rPr>
                <w:color w:val="0070C0"/>
                <w:highlight w:val="green"/>
              </w:rPr>
              <w:t>Agreements:</w:t>
            </w:r>
          </w:p>
          <w:p w14:paraId="2FC4388F" w14:textId="77777777" w:rsidR="00F27D73" w:rsidRPr="00F71D41" w:rsidRDefault="00F27D73" w:rsidP="00000AEE">
            <w:pPr>
              <w:ind w:left="720" w:hanging="720"/>
              <w:rPr>
                <w:color w:val="0070C0"/>
              </w:rPr>
            </w:pPr>
            <w:r w:rsidRPr="00F71D41">
              <w:rPr>
                <w:color w:val="0070C0"/>
              </w:rPr>
              <w:t>Modify the previous agreement with following updates:</w:t>
            </w:r>
          </w:p>
          <w:p w14:paraId="15BA9D9E" w14:textId="77777777" w:rsidR="00F27D73" w:rsidRPr="00F71D41" w:rsidRDefault="00F27D73" w:rsidP="00F27D73">
            <w:pPr>
              <w:numPr>
                <w:ilvl w:val="0"/>
                <w:numId w:val="52"/>
              </w:numPr>
              <w:suppressAutoHyphens/>
              <w:spacing w:after="0"/>
              <w:ind w:left="720" w:hanging="357"/>
              <w:jc w:val="both"/>
              <w:rPr>
                <w:color w:val="0070C0"/>
                <w:lang w:eastAsia="ar-SA"/>
              </w:rPr>
            </w:pPr>
            <w:r w:rsidRPr="00F71D41">
              <w:rPr>
                <w:color w:val="0070C0"/>
                <w:lang w:eastAsia="ar-SA"/>
              </w:rPr>
              <w:t xml:space="preserve">For PDCCH ordered CFRA, the minimum timing gap between PDCCH order reception and Msg1 transmission is </w:t>
            </w:r>
            <w:r>
              <w:rPr>
                <w:color w:val="0070C0"/>
                <w:lang w:eastAsia="ar-SA"/>
              </w:rPr>
              <w:t xml:space="preserve"> </w:t>
            </w:r>
          </w:p>
          <w:p w14:paraId="333D7DCE" w14:textId="77777777" w:rsidR="00F27D73" w:rsidRPr="00F71D41" w:rsidRDefault="00F27D73" w:rsidP="00F27D73">
            <w:pPr>
              <w:numPr>
                <w:ilvl w:val="1"/>
                <w:numId w:val="52"/>
              </w:numPr>
              <w:spacing w:after="0"/>
              <w:ind w:left="1440" w:hanging="357"/>
              <w:jc w:val="both"/>
              <w:rPr>
                <w:color w:val="0070C0"/>
                <w:lang w:eastAsia="x-none"/>
              </w:rPr>
            </w:pPr>
            <w:r w:rsidRPr="00F71D41">
              <w:rPr>
                <w:color w:val="0070C0"/>
                <w:lang w:eastAsia="x-none"/>
              </w:rPr>
              <w:t>N2+</w:t>
            </w:r>
            <w:r w:rsidRPr="00F71D41">
              <w:rPr>
                <w:color w:val="0070C0"/>
                <w:lang w:eastAsia="x-none"/>
              </w:rPr>
              <w:sym w:font="Symbol" w:char="F044"/>
            </w:r>
            <w:r w:rsidRPr="00F71D41">
              <w:rPr>
                <w:color w:val="0070C0"/>
                <w:vertAlign w:val="subscript"/>
                <w:lang w:eastAsia="x-none"/>
              </w:rPr>
              <w:t>BWPSwitching</w:t>
            </w:r>
            <w:r w:rsidRPr="00F71D41">
              <w:rPr>
                <w:color w:val="0070C0"/>
                <w:lang w:eastAsia="x-none"/>
              </w:rPr>
              <w:t xml:space="preserve">+ </w:t>
            </w:r>
            <w:r w:rsidRPr="00F71D41">
              <w:rPr>
                <w:color w:val="0070C0"/>
                <w:lang w:eastAsia="x-none"/>
              </w:rPr>
              <w:sym w:font="Symbol" w:char="F044"/>
            </w:r>
            <w:r w:rsidRPr="00F71D41">
              <w:rPr>
                <w:color w:val="0070C0"/>
                <w:vertAlign w:val="subscript"/>
                <w:lang w:eastAsia="x-none"/>
              </w:rPr>
              <w:t>Delay</w:t>
            </w:r>
            <w:r w:rsidRPr="00F71D41">
              <w:rPr>
                <w:color w:val="0070C0"/>
                <w:lang w:eastAsia="x-none"/>
              </w:rPr>
              <w:t xml:space="preserve">, </w:t>
            </w:r>
          </w:p>
          <w:p w14:paraId="591025A5" w14:textId="77777777" w:rsidR="00F27D73" w:rsidRPr="00F71D41" w:rsidRDefault="00F27D73" w:rsidP="00F27D73">
            <w:pPr>
              <w:numPr>
                <w:ilvl w:val="2"/>
                <w:numId w:val="52"/>
              </w:numPr>
              <w:spacing w:after="0"/>
              <w:ind w:left="2160" w:hanging="357"/>
              <w:jc w:val="both"/>
              <w:rPr>
                <w:color w:val="0070C0"/>
                <w:lang w:eastAsia="x-none"/>
              </w:rPr>
            </w:pPr>
            <w:r w:rsidRPr="00F71D41">
              <w:rPr>
                <w:color w:val="0070C0"/>
                <w:lang w:eastAsia="x-none"/>
              </w:rPr>
              <w:t xml:space="preserve">If BWP switching is not required, </w:t>
            </w:r>
            <w:r w:rsidRPr="00F71D41">
              <w:rPr>
                <w:color w:val="0070C0"/>
                <w:lang w:eastAsia="x-none"/>
              </w:rPr>
              <w:sym w:font="Symbol" w:char="F044"/>
            </w:r>
            <w:r w:rsidRPr="00F71D41">
              <w:rPr>
                <w:color w:val="0070C0"/>
                <w:vertAlign w:val="subscript"/>
                <w:lang w:eastAsia="x-none"/>
              </w:rPr>
              <w:t>BWPSwitching</w:t>
            </w:r>
            <w:r w:rsidRPr="00F71D41">
              <w:rPr>
                <w:color w:val="0070C0"/>
                <w:lang w:eastAsia="x-none"/>
              </w:rPr>
              <w:t xml:space="preserve">=0; otherwise, </w:t>
            </w:r>
            <w:r w:rsidRPr="00F71D41">
              <w:rPr>
                <w:color w:val="0070C0"/>
                <w:lang w:eastAsia="x-none"/>
              </w:rPr>
              <w:sym w:font="Symbol" w:char="F044"/>
            </w:r>
            <w:r w:rsidRPr="00F71D41">
              <w:rPr>
                <w:color w:val="0070C0"/>
                <w:vertAlign w:val="subscript"/>
                <w:lang w:eastAsia="x-none"/>
              </w:rPr>
              <w:t>BWPSwitching</w:t>
            </w:r>
            <w:r w:rsidRPr="00F71D41">
              <w:rPr>
                <w:color w:val="0070C0"/>
                <w:lang w:eastAsia="x-none"/>
              </w:rPr>
              <w:t xml:space="preserve"> is up to RAN4</w:t>
            </w:r>
          </w:p>
          <w:p w14:paraId="5B8114AA" w14:textId="77777777" w:rsidR="00F27D73" w:rsidRPr="00F71D41" w:rsidRDefault="00F27D73" w:rsidP="00F27D73">
            <w:pPr>
              <w:numPr>
                <w:ilvl w:val="2"/>
                <w:numId w:val="52"/>
              </w:numPr>
              <w:spacing w:after="0"/>
              <w:ind w:left="2160" w:hanging="357"/>
              <w:jc w:val="both"/>
              <w:rPr>
                <w:color w:val="0070C0"/>
                <w:lang w:eastAsia="x-none"/>
              </w:rPr>
            </w:pPr>
            <w:r w:rsidRPr="00F71D41">
              <w:rPr>
                <w:color w:val="0070C0"/>
                <w:lang w:eastAsia="x-none"/>
              </w:rPr>
              <w:t>N2 refers to the UE processing time value determined in the HARQ/scheduling session with front loaded plus additional DMRS and UE capability #1</w:t>
            </w:r>
          </w:p>
          <w:p w14:paraId="0202A2EA" w14:textId="77777777" w:rsidR="00F27D73" w:rsidRPr="00F71D41" w:rsidRDefault="00F27D73" w:rsidP="00F27D73">
            <w:pPr>
              <w:numPr>
                <w:ilvl w:val="2"/>
                <w:numId w:val="52"/>
              </w:numPr>
              <w:spacing w:after="0"/>
              <w:ind w:left="2160" w:hanging="357"/>
              <w:jc w:val="both"/>
              <w:rPr>
                <w:color w:val="0070C0"/>
                <w:u w:val="single"/>
                <w:lang w:eastAsia="x-none"/>
              </w:rPr>
            </w:pPr>
            <w:r w:rsidRPr="00F71D41">
              <w:rPr>
                <w:color w:val="0070C0"/>
                <w:u w:val="single"/>
                <w:lang w:eastAsia="x-none"/>
              </w:rPr>
              <w:t>N2 is dependent on the SCS of Msg1</w:t>
            </w:r>
          </w:p>
          <w:p w14:paraId="3A30A6BA" w14:textId="77777777" w:rsidR="00F27D73" w:rsidRPr="00F71D41" w:rsidRDefault="00F27D73" w:rsidP="00F27D73">
            <w:pPr>
              <w:numPr>
                <w:ilvl w:val="3"/>
                <w:numId w:val="52"/>
              </w:numPr>
              <w:spacing w:after="0" w:line="259" w:lineRule="auto"/>
              <w:ind w:left="2880" w:hanging="357"/>
              <w:contextualSpacing/>
              <w:rPr>
                <w:bCs/>
                <w:color w:val="0070C0"/>
                <w:u w:val="single"/>
                <w:lang w:eastAsia="x-none"/>
              </w:rPr>
            </w:pPr>
            <w:r w:rsidRPr="00F71D41">
              <w:rPr>
                <w:bCs/>
                <w:color w:val="0070C0"/>
                <w:u w:val="single"/>
                <w:lang w:eastAsia="x-none"/>
              </w:rPr>
              <w:t>Working assumption: For Msg1 with 1.25 kHz or 5 kHz SCS, calculation of N2 uses 15 kHz SCS.</w:t>
            </w:r>
          </w:p>
          <w:p w14:paraId="7778FE7E" w14:textId="77777777" w:rsidR="00F27D73" w:rsidRPr="00F71D41" w:rsidRDefault="00F27D73" w:rsidP="00F27D73">
            <w:pPr>
              <w:numPr>
                <w:ilvl w:val="2"/>
                <w:numId w:val="52"/>
              </w:numPr>
              <w:spacing w:after="0"/>
              <w:ind w:left="2160" w:hanging="357"/>
              <w:jc w:val="both"/>
              <w:rPr>
                <w:color w:val="0070C0"/>
                <w:highlight w:val="yellow"/>
                <w:lang w:eastAsia="x-none"/>
              </w:rPr>
            </w:pPr>
            <w:r w:rsidRPr="00F71D41">
              <w:rPr>
                <w:color w:val="0070C0"/>
                <w:highlight w:val="yellow"/>
                <w:lang w:eastAsia="x-none"/>
              </w:rPr>
              <w:sym w:font="Symbol" w:char="F044"/>
            </w:r>
            <w:r w:rsidRPr="00F71D41">
              <w:rPr>
                <w:color w:val="0070C0"/>
                <w:highlight w:val="yellow"/>
                <w:vertAlign w:val="subscript"/>
                <w:lang w:eastAsia="x-none"/>
              </w:rPr>
              <w:t xml:space="preserve">Delay </w:t>
            </w:r>
            <w:r w:rsidRPr="00F71D41">
              <w:rPr>
                <w:color w:val="0070C0"/>
                <w:highlight w:val="yellow"/>
                <w:lang w:eastAsia="x-none"/>
              </w:rPr>
              <w:t>includes at least MAC layer delay in initializing PRACH</w:t>
            </w:r>
          </w:p>
          <w:p w14:paraId="77C81F35" w14:textId="77777777" w:rsidR="00F27D73" w:rsidRPr="0020481D" w:rsidRDefault="00F27D73" w:rsidP="00F27D73">
            <w:pPr>
              <w:numPr>
                <w:ilvl w:val="3"/>
                <w:numId w:val="52"/>
              </w:numPr>
              <w:spacing w:after="0" w:line="259" w:lineRule="auto"/>
              <w:ind w:hanging="357"/>
              <w:contextualSpacing/>
              <w:rPr>
                <w:color w:val="0070C0"/>
                <w:u w:val="single"/>
                <w:lang w:eastAsia="x-none"/>
              </w:rPr>
            </w:pPr>
            <w:r w:rsidRPr="00F71D41">
              <w:rPr>
                <w:strike/>
                <w:color w:val="0070C0"/>
                <w:lang w:eastAsia="x-none"/>
              </w:rPr>
              <w:t xml:space="preserve">Value of </w:t>
            </w:r>
            <w:r w:rsidRPr="00F71D41">
              <w:rPr>
                <w:strike/>
                <w:color w:val="0070C0"/>
                <w:lang w:eastAsia="x-none"/>
              </w:rPr>
              <w:sym w:font="Symbol" w:char="F044"/>
            </w:r>
            <w:r w:rsidRPr="00F71D41">
              <w:rPr>
                <w:strike/>
                <w:color w:val="0070C0"/>
                <w:vertAlign w:val="subscript"/>
                <w:lang w:eastAsia="x-none"/>
              </w:rPr>
              <w:t xml:space="preserve">Delay </w:t>
            </w:r>
            <w:r w:rsidRPr="00F71D41">
              <w:rPr>
                <w:strike/>
                <w:color w:val="0070C0"/>
                <w:lang w:eastAsia="x-none"/>
              </w:rPr>
              <w:t>is FFS (to be decided in RAN1)</w:t>
            </w:r>
            <w:r w:rsidRPr="00F71D41">
              <w:rPr>
                <w:color w:val="0070C0"/>
                <w:u w:val="single"/>
                <w:lang w:eastAsia="x-none"/>
              </w:rPr>
              <w:t xml:space="preserve"> </w:t>
            </w:r>
            <w:r w:rsidRPr="00F71D41">
              <w:rPr>
                <w:color w:val="0070C0"/>
                <w:u w:val="single"/>
                <w:lang w:eastAsia="x-none"/>
              </w:rPr>
              <w:sym w:font="Symbol" w:char="F044"/>
            </w:r>
            <w:r w:rsidRPr="00F71D41">
              <w:rPr>
                <w:color w:val="0070C0"/>
                <w:u w:val="single"/>
                <w:vertAlign w:val="subscript"/>
                <w:lang w:eastAsia="x-none"/>
              </w:rPr>
              <w:t xml:space="preserve">Delay </w:t>
            </w:r>
            <w:r w:rsidRPr="00F71D41">
              <w:rPr>
                <w:color w:val="0070C0"/>
                <w:u w:val="single"/>
                <w:lang w:eastAsia="x-none"/>
              </w:rPr>
              <w:t xml:space="preserve">= 250 us for FR2, </w:t>
            </w:r>
            <w:r w:rsidRPr="00F71D41">
              <w:rPr>
                <w:color w:val="0070C0"/>
                <w:u w:val="single"/>
                <w:lang w:eastAsia="x-none"/>
              </w:rPr>
              <w:sym w:font="Symbol" w:char="F044"/>
            </w:r>
            <w:r w:rsidRPr="00F71D41">
              <w:rPr>
                <w:color w:val="0070C0"/>
                <w:u w:val="single"/>
                <w:vertAlign w:val="subscript"/>
                <w:lang w:eastAsia="x-none"/>
              </w:rPr>
              <w:t xml:space="preserve">Delay </w:t>
            </w:r>
            <w:r w:rsidRPr="00F71D41">
              <w:rPr>
                <w:color w:val="0070C0"/>
                <w:u w:val="single"/>
                <w:lang w:eastAsia="x-none"/>
              </w:rPr>
              <w:t>= 500 us for FR1</w:t>
            </w:r>
          </w:p>
        </w:tc>
      </w:tr>
    </w:tbl>
    <w:p w14:paraId="76DCDCC5" w14:textId="77777777" w:rsidR="00F27D73" w:rsidRDefault="00F27D73" w:rsidP="00F27D73">
      <w:pPr>
        <w:rPr>
          <w:b/>
          <w:u w:val="single"/>
          <w:lang w:eastAsia="ko-KR"/>
        </w:rPr>
      </w:pPr>
    </w:p>
    <w:p w14:paraId="120E5F6A" w14:textId="77777777" w:rsidR="00F27D73" w:rsidRDefault="00F27D73" w:rsidP="00F27D73">
      <w:pPr>
        <w:rPr>
          <w:b/>
          <w:u w:val="single"/>
          <w:lang w:eastAsia="ko-KR"/>
        </w:rPr>
      </w:pPr>
      <w:bookmarkStart w:id="8" w:name="_Hlk135409788"/>
      <w:r w:rsidRPr="00C02A8C">
        <w:rPr>
          <w:b/>
          <w:u w:val="single"/>
          <w:lang w:eastAsia="ko-KR"/>
        </w:rPr>
        <w:t>Issue 1-</w:t>
      </w:r>
      <w:r>
        <w:rPr>
          <w:b/>
          <w:u w:val="single"/>
          <w:lang w:eastAsia="ko-KR"/>
        </w:rPr>
        <w:t>2-2-3</w:t>
      </w:r>
      <w:r w:rsidRPr="00C02A8C">
        <w:rPr>
          <w:b/>
          <w:u w:val="single"/>
          <w:lang w:eastAsia="ko-KR"/>
        </w:rPr>
        <w:t xml:space="preserve">: </w:t>
      </w:r>
      <w:r>
        <w:rPr>
          <w:b/>
          <w:u w:val="single"/>
          <w:lang w:eastAsia="ko-KR"/>
        </w:rPr>
        <w:t>Whether additional time for DL synchronization is needed in the delay requirements for PDCCH ordered RACH before cell switch command</w:t>
      </w:r>
    </w:p>
    <w:p w14:paraId="4C6F2413" w14:textId="77777777" w:rsidR="00F27D73" w:rsidRDefault="00F27D73" w:rsidP="00F27D73">
      <w:pPr>
        <w:rPr>
          <w:rFonts w:eastAsiaTheme="minorEastAsia"/>
          <w:b/>
          <w:u w:val="single"/>
          <w:lang w:eastAsia="zh-CN"/>
        </w:rPr>
      </w:pPr>
      <w:bookmarkStart w:id="9" w:name="_Hlk135409924"/>
      <w:bookmarkEnd w:id="8"/>
      <w:r>
        <w:rPr>
          <w:rFonts w:eastAsiaTheme="minorEastAsia" w:hint="eastAsia"/>
          <w:b/>
          <w:u w:val="single"/>
          <w:lang w:eastAsia="zh-CN"/>
        </w:rPr>
        <w:t>I</w:t>
      </w:r>
      <w:r>
        <w:rPr>
          <w:rFonts w:eastAsiaTheme="minorEastAsia"/>
          <w:b/>
          <w:u w:val="single"/>
          <w:lang w:eastAsia="zh-CN"/>
        </w:rPr>
        <w:t>ssue 1-2-2-4: Time for RF re-tuning and the value</w:t>
      </w:r>
    </w:p>
    <w:p w14:paraId="5EC7BA14" w14:textId="77777777" w:rsidR="00F27D73" w:rsidRDefault="00F27D73" w:rsidP="00F27D73">
      <w:pPr>
        <w:rPr>
          <w:rFonts w:eastAsiaTheme="minorEastAsia"/>
          <w:b/>
          <w:u w:val="single"/>
          <w:lang w:eastAsia="zh-CN"/>
        </w:rPr>
      </w:pPr>
      <w:bookmarkStart w:id="10" w:name="_Hlk135409940"/>
      <w:bookmarkEnd w:id="9"/>
      <w:r>
        <w:rPr>
          <w:rFonts w:eastAsiaTheme="minorEastAsia" w:hint="eastAsia"/>
          <w:b/>
          <w:u w:val="single"/>
          <w:lang w:eastAsia="zh-CN"/>
        </w:rPr>
        <w:t>I</w:t>
      </w:r>
      <w:r>
        <w:rPr>
          <w:rFonts w:eastAsiaTheme="minorEastAsia"/>
          <w:b/>
          <w:u w:val="single"/>
          <w:lang w:eastAsia="zh-CN"/>
        </w:rPr>
        <w:t>ssue 1-2-2-5: Time for baseband preparation time</w:t>
      </w:r>
      <w:bookmarkStart w:id="11" w:name="_Hlk135409952"/>
      <w:bookmarkEnd w:id="10"/>
    </w:p>
    <w:p w14:paraId="2F3A6E8D" w14:textId="77777777" w:rsidR="00F27D73" w:rsidRDefault="00F27D73" w:rsidP="00F27D73">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1-2-2-6: Whether to update the legacy components </w:t>
      </w:r>
      <w:r w:rsidRPr="008B7BC0">
        <w:rPr>
          <w:rFonts w:eastAsiaTheme="minorEastAsia"/>
          <w:b/>
          <w:u w:val="single"/>
          <w:lang w:eastAsia="zh-CN"/>
        </w:rPr>
        <w:t>in the legacy delay requirements specified for PDCCH ordered RACH transmission on serving cell in RAN1</w:t>
      </w:r>
    </w:p>
    <w:p w14:paraId="6FAFF687" w14:textId="77777777" w:rsidR="00F27D73" w:rsidRPr="00923F30" w:rsidRDefault="00F27D73" w:rsidP="00F27D73">
      <w:pPr>
        <w:overflowPunct/>
        <w:autoSpaceDE/>
        <w:autoSpaceDN/>
        <w:adjustRightInd/>
        <w:spacing w:after="120"/>
        <w:textAlignment w:val="auto"/>
        <w:rPr>
          <w:rFonts w:eastAsia="SimSun"/>
          <w:b/>
          <w:bCs/>
          <w:szCs w:val="24"/>
          <w:lang w:eastAsia="zh-CN"/>
        </w:rPr>
      </w:pPr>
      <w:r w:rsidRPr="00923F30">
        <w:rPr>
          <w:rFonts w:eastAsia="SimSun"/>
          <w:b/>
          <w:bCs/>
          <w:szCs w:val="24"/>
          <w:lang w:eastAsia="zh-CN"/>
        </w:rPr>
        <w:t>&lt;Agreement&gt;</w:t>
      </w:r>
    </w:p>
    <w:p w14:paraId="4C919B0B" w14:textId="77777777" w:rsidR="00F27D73" w:rsidRPr="0007424B" w:rsidRDefault="00F27D73" w:rsidP="00F27D73">
      <w:pPr>
        <w:pStyle w:val="ListParagraph"/>
        <w:widowControl/>
        <w:numPr>
          <w:ilvl w:val="0"/>
          <w:numId w:val="26"/>
        </w:numPr>
        <w:autoSpaceDE/>
        <w:autoSpaceDN/>
        <w:adjustRightInd/>
        <w:spacing w:after="120" w:line="240" w:lineRule="auto"/>
        <w:ind w:firstLineChars="0"/>
        <w:rPr>
          <w:rFonts w:cstheme="minorHAnsi"/>
          <w:bCs/>
        </w:rPr>
      </w:pPr>
      <w:r w:rsidRPr="0007424B">
        <w:rPr>
          <w:rFonts w:cstheme="minorHAnsi"/>
          <w:bCs/>
        </w:rPr>
        <w:t>On top of specified delay requirement in RAN1 as below the RAN4 agreed</w:t>
      </w:r>
    </w:p>
    <w:p w14:paraId="08F5D489" w14:textId="77777777" w:rsidR="00F27D73" w:rsidRPr="0007424B" w:rsidRDefault="00F27D73" w:rsidP="00F27D73">
      <w:pPr>
        <w:numPr>
          <w:ilvl w:val="1"/>
          <w:numId w:val="26"/>
        </w:numPr>
        <w:suppressAutoHyphens/>
        <w:overflowPunct/>
        <w:autoSpaceDE/>
        <w:autoSpaceDN/>
        <w:adjustRightInd/>
        <w:spacing w:after="0"/>
        <w:jc w:val="both"/>
        <w:textAlignment w:val="auto"/>
        <w:rPr>
          <w:i/>
          <w:iCs/>
          <w:lang w:eastAsia="ar-SA"/>
        </w:rPr>
      </w:pPr>
      <w:r w:rsidRPr="0007424B">
        <w:rPr>
          <w:i/>
          <w:iCs/>
          <w:lang w:eastAsia="ar-SA"/>
        </w:rPr>
        <w:t xml:space="preserve">For PDCCH ordered CFRA, the minimum timing gap between PDCCH order reception and Msg1 transmission is  </w:t>
      </w:r>
    </w:p>
    <w:p w14:paraId="59E72F96" w14:textId="77777777" w:rsidR="00F27D73" w:rsidRPr="0007424B" w:rsidRDefault="00000000" w:rsidP="00F27D73">
      <w:pPr>
        <w:numPr>
          <w:ilvl w:val="2"/>
          <w:numId w:val="26"/>
        </w:numPr>
        <w:overflowPunct/>
        <w:autoSpaceDE/>
        <w:autoSpaceDN/>
        <w:adjustRightInd/>
        <w:spacing w:after="0"/>
        <w:jc w:val="both"/>
        <w:textAlignment w:val="auto"/>
        <w:rPr>
          <w:rFonts w:eastAsia="Yu Mincho"/>
          <w:i/>
          <w:iCs/>
        </w:rPr>
      </w:pP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F27D73" w:rsidRPr="0007424B">
        <w:t xml:space="preserve"> </w:t>
      </w:r>
      <w:r w:rsidR="00F27D73" w:rsidRPr="0007424B">
        <w:rPr>
          <w:rFonts w:eastAsia="Yu Mincho"/>
          <w:i/>
          <w:iCs/>
        </w:rPr>
        <w:t xml:space="preserve"> </w:t>
      </w:r>
    </w:p>
    <w:p w14:paraId="15196097" w14:textId="77777777" w:rsidR="00F27D73" w:rsidRPr="0007424B" w:rsidRDefault="00F27D73" w:rsidP="00F27D73">
      <w:pPr>
        <w:pStyle w:val="ListParagraph"/>
        <w:widowControl/>
        <w:numPr>
          <w:ilvl w:val="1"/>
          <w:numId w:val="26"/>
        </w:numPr>
        <w:autoSpaceDE/>
        <w:autoSpaceDN/>
        <w:adjustRightInd/>
        <w:spacing w:after="120" w:line="240" w:lineRule="auto"/>
        <w:ind w:firstLineChars="0"/>
        <w:rPr>
          <w:rFonts w:cstheme="minorHAnsi"/>
          <w:bCs/>
        </w:rPr>
      </w:pPr>
      <w:r w:rsidRPr="0007424B">
        <w:rPr>
          <w:rFonts w:cstheme="minorHAnsi"/>
          <w:bCs/>
        </w:rPr>
        <w:t>Do not change ∆</w:t>
      </w:r>
      <w:r w:rsidRPr="0007424B">
        <w:rPr>
          <w:rFonts w:cstheme="minorHAnsi"/>
          <w:bCs/>
          <w:vertAlign w:val="subscript"/>
        </w:rPr>
        <w:t xml:space="preserve">Delay </w:t>
      </w:r>
      <w:r w:rsidRPr="0007424B">
        <w:rPr>
          <w:rFonts w:cstheme="minorHAnsi"/>
          <w:bCs/>
        </w:rPr>
        <w:t>component</w:t>
      </w:r>
    </w:p>
    <w:p w14:paraId="099B4532" w14:textId="77777777" w:rsidR="00F27D73" w:rsidRPr="0007424B" w:rsidRDefault="00F27D73" w:rsidP="00F27D73">
      <w:pPr>
        <w:pStyle w:val="ListParagraph"/>
        <w:widowControl/>
        <w:numPr>
          <w:ilvl w:val="1"/>
          <w:numId w:val="26"/>
        </w:numPr>
        <w:autoSpaceDE/>
        <w:autoSpaceDN/>
        <w:adjustRightInd/>
        <w:spacing w:after="120" w:line="240" w:lineRule="auto"/>
        <w:ind w:firstLineChars="0"/>
        <w:rPr>
          <w:rFonts w:cstheme="minorHAnsi"/>
          <w:bCs/>
        </w:rPr>
      </w:pPr>
      <w:r w:rsidRPr="0007424B">
        <w:rPr>
          <w:rFonts w:cstheme="minorHAnsi"/>
          <w:bCs/>
        </w:rPr>
        <w:t>FFS for ∆</w:t>
      </w:r>
      <w:r w:rsidRPr="0007424B">
        <w:rPr>
          <w:rFonts w:cstheme="minorHAnsi"/>
          <w:bCs/>
          <w:vertAlign w:val="subscript"/>
        </w:rPr>
        <w:t xml:space="preserve">BWPSwitching </w:t>
      </w:r>
    </w:p>
    <w:p w14:paraId="24BA3574" w14:textId="77777777" w:rsidR="00F27D73" w:rsidRPr="0007424B" w:rsidRDefault="00F27D73" w:rsidP="00F27D73">
      <w:pPr>
        <w:pStyle w:val="ListParagraph"/>
        <w:widowControl/>
        <w:numPr>
          <w:ilvl w:val="2"/>
          <w:numId w:val="26"/>
        </w:numPr>
        <w:autoSpaceDE/>
        <w:autoSpaceDN/>
        <w:adjustRightInd/>
        <w:spacing w:after="120" w:line="240" w:lineRule="auto"/>
        <w:ind w:firstLineChars="0"/>
        <w:rPr>
          <w:rFonts w:cstheme="minorHAnsi"/>
          <w:bCs/>
        </w:rPr>
      </w:pPr>
      <w:r w:rsidRPr="0007424B">
        <w:rPr>
          <w:rFonts w:cstheme="minorHAnsi"/>
          <w:bCs/>
        </w:rPr>
        <w:t>FFS whether DCI-based or RRC-based BWP switching should be applied</w:t>
      </w:r>
    </w:p>
    <w:p w14:paraId="16A17604" w14:textId="77777777" w:rsidR="00F27D73" w:rsidRPr="0007424B" w:rsidRDefault="00F27D73" w:rsidP="00F27D73">
      <w:pPr>
        <w:pStyle w:val="ListParagraph"/>
        <w:widowControl/>
        <w:numPr>
          <w:ilvl w:val="2"/>
          <w:numId w:val="26"/>
        </w:numPr>
        <w:autoSpaceDE/>
        <w:autoSpaceDN/>
        <w:adjustRightInd/>
        <w:spacing w:after="120" w:line="240" w:lineRule="auto"/>
        <w:ind w:firstLineChars="0"/>
        <w:rPr>
          <w:rFonts w:cstheme="minorHAnsi"/>
          <w:bCs/>
        </w:rPr>
      </w:pPr>
      <w:r w:rsidRPr="0007424B">
        <w:rPr>
          <w:rFonts w:cstheme="minorHAnsi"/>
          <w:bCs/>
        </w:rPr>
        <w:t>FFS whether to keep or remove the component</w:t>
      </w:r>
    </w:p>
    <w:p w14:paraId="4B3926E2" w14:textId="77777777" w:rsidR="00F27D73" w:rsidRPr="0007424B" w:rsidRDefault="00F27D73" w:rsidP="00F27D73">
      <w:pPr>
        <w:pStyle w:val="ListParagraph"/>
        <w:widowControl/>
        <w:numPr>
          <w:ilvl w:val="1"/>
          <w:numId w:val="26"/>
        </w:numPr>
        <w:autoSpaceDE/>
        <w:autoSpaceDN/>
        <w:adjustRightInd/>
        <w:spacing w:after="120" w:line="240" w:lineRule="auto"/>
        <w:ind w:firstLineChars="0"/>
        <w:rPr>
          <w:rFonts w:cstheme="minorHAnsi"/>
          <w:bCs/>
        </w:rPr>
      </w:pPr>
      <w:r w:rsidRPr="0007424B">
        <w:rPr>
          <w:rFonts w:cstheme="minorHAnsi"/>
          <w:bCs/>
        </w:rPr>
        <w:t>FFS for additional delays components</w:t>
      </w:r>
    </w:p>
    <w:p w14:paraId="6A95851D" w14:textId="77777777" w:rsidR="00F27D73" w:rsidRPr="0007424B" w:rsidRDefault="00F27D73" w:rsidP="00F27D73">
      <w:pPr>
        <w:pStyle w:val="ListParagraph"/>
        <w:widowControl/>
        <w:numPr>
          <w:ilvl w:val="2"/>
          <w:numId w:val="26"/>
        </w:numPr>
        <w:autoSpaceDE/>
        <w:autoSpaceDN/>
        <w:adjustRightInd/>
        <w:spacing w:after="120" w:line="240" w:lineRule="auto"/>
        <w:ind w:firstLineChars="0"/>
        <w:rPr>
          <w:rFonts w:cstheme="minorHAnsi"/>
          <w:bCs/>
        </w:rPr>
      </w:pPr>
      <w:r w:rsidRPr="0007424B">
        <w:rPr>
          <w:rFonts w:cstheme="minorHAnsi"/>
          <w:bCs/>
        </w:rPr>
        <w:t>Option 1: 1 SSB occasion for T/F tracking</w:t>
      </w:r>
    </w:p>
    <w:p w14:paraId="0520A1A6" w14:textId="77777777" w:rsidR="00F27D73" w:rsidRPr="00BD2C6F" w:rsidRDefault="00F27D73" w:rsidP="00F27D73">
      <w:pPr>
        <w:pStyle w:val="ListParagraph"/>
        <w:widowControl/>
        <w:numPr>
          <w:ilvl w:val="2"/>
          <w:numId w:val="26"/>
        </w:numPr>
        <w:autoSpaceDE/>
        <w:autoSpaceDN/>
        <w:adjustRightInd/>
        <w:spacing w:after="120" w:line="240" w:lineRule="auto"/>
        <w:ind w:firstLineChars="0"/>
        <w:rPr>
          <w:rFonts w:cstheme="minorHAnsi"/>
          <w:bCs/>
        </w:rPr>
      </w:pPr>
      <w:r w:rsidRPr="0007424B">
        <w:rPr>
          <w:rFonts w:cstheme="minorHAnsi"/>
          <w:bCs/>
        </w:rPr>
        <w:t>Option 2: additional time for RF and/or BB preparation and retuning</w:t>
      </w:r>
    </w:p>
    <w:bookmarkEnd w:id="11"/>
    <w:p w14:paraId="5AA474D8" w14:textId="50159203" w:rsidR="00F27D73" w:rsidRDefault="0048554F" w:rsidP="00DB5D5D">
      <w:pPr>
        <w:rPr>
          <w:rFonts w:cstheme="minorHAnsi"/>
          <w:bCs/>
        </w:rPr>
      </w:pPr>
      <w:r>
        <w:rPr>
          <w:lang w:eastAsia="zh-CN"/>
        </w:rPr>
        <w:t>R</w:t>
      </w:r>
      <w:r>
        <w:rPr>
          <w:rFonts w:hint="eastAsia"/>
          <w:lang w:eastAsia="zh-CN"/>
        </w:rPr>
        <w:t>e</w:t>
      </w:r>
      <w:r>
        <w:rPr>
          <w:lang w:val="en-US" w:eastAsia="zh-CN"/>
        </w:rPr>
        <w:t xml:space="preserve">garding </w:t>
      </w:r>
      <w:r w:rsidRPr="0007424B">
        <w:rPr>
          <w:rFonts w:cstheme="minorHAnsi"/>
          <w:bCs/>
        </w:rPr>
        <w:t>∆</w:t>
      </w:r>
      <w:r w:rsidRPr="0007424B">
        <w:rPr>
          <w:rFonts w:cstheme="minorHAnsi"/>
          <w:bCs/>
          <w:vertAlign w:val="subscript"/>
        </w:rPr>
        <w:t>BWPSwitching</w:t>
      </w:r>
      <w:r>
        <w:rPr>
          <w:lang w:val="en-US" w:eastAsia="zh-CN"/>
        </w:rPr>
        <w:t xml:space="preserve">, in legacy it is for the case that RACH transmission cannot be done via current BWP and UE needs to switch active BWP in order to transmit RACH. </w:t>
      </w:r>
      <w:r w:rsidR="00C6344A">
        <w:rPr>
          <w:lang w:val="en-US" w:eastAsia="zh-CN"/>
        </w:rPr>
        <w:t>Back to PDCCH ordered RACH toward neighbor cell</w:t>
      </w:r>
      <w:r w:rsidR="000E2173">
        <w:rPr>
          <w:lang w:val="en-US" w:eastAsia="zh-CN"/>
        </w:rPr>
        <w:t xml:space="preserve">, some processing time is necessary since there is no any active BWP at neighbor cell before PDCCH ordered RACH. </w:t>
      </w:r>
      <w:r w:rsidR="005E59A7">
        <w:rPr>
          <w:lang w:val="en-US" w:eastAsia="zh-CN"/>
        </w:rPr>
        <w:t>However,</w:t>
      </w:r>
      <w:r w:rsidR="002F4286">
        <w:rPr>
          <w:lang w:val="en-US" w:eastAsia="zh-CN"/>
        </w:rPr>
        <w:t xml:space="preserve"> the preparation time here is different from legacy BWP switching time. </w:t>
      </w:r>
      <w:r w:rsidR="003A6CCF">
        <w:rPr>
          <w:lang w:val="en-US" w:eastAsia="zh-CN"/>
        </w:rPr>
        <w:t xml:space="preserve">Longer processing time is expected </w:t>
      </w:r>
      <w:r w:rsidR="003A6CCF">
        <w:rPr>
          <w:lang w:val="en-US" w:eastAsia="zh-CN"/>
        </w:rPr>
        <w:lastRenderedPageBreak/>
        <w:t xml:space="preserve">since it is a new target cell, especially for inter-frequency case. </w:t>
      </w:r>
      <w:r w:rsidR="00AF2B90">
        <w:rPr>
          <w:lang w:val="en-US" w:eastAsia="zh-CN"/>
        </w:rPr>
        <w:t xml:space="preserve">Therefore, we propose not to change </w:t>
      </w:r>
      <w:r w:rsidR="00AF2B90" w:rsidRPr="0007424B">
        <w:rPr>
          <w:rFonts w:cstheme="minorHAnsi"/>
          <w:bCs/>
        </w:rPr>
        <w:t>∆</w:t>
      </w:r>
      <w:r w:rsidR="00AF2B90" w:rsidRPr="0007424B">
        <w:rPr>
          <w:rFonts w:cstheme="minorHAnsi"/>
          <w:bCs/>
          <w:vertAlign w:val="subscript"/>
        </w:rPr>
        <w:t>BWPSwitching</w:t>
      </w:r>
      <w:r w:rsidR="00AF2B90">
        <w:rPr>
          <w:lang w:val="en-US" w:eastAsia="zh-CN"/>
        </w:rPr>
        <w:t xml:space="preserve">. Instead, RAN4 can introduce a new term for </w:t>
      </w:r>
      <w:r w:rsidR="00AF2B90" w:rsidRPr="0007424B">
        <w:rPr>
          <w:rFonts w:cstheme="minorHAnsi"/>
          <w:bCs/>
        </w:rPr>
        <w:t>additional time for RF and/or BB preparation and retuning</w:t>
      </w:r>
      <w:r w:rsidR="00AF2B90">
        <w:rPr>
          <w:rFonts w:cstheme="minorHAnsi"/>
          <w:bCs/>
        </w:rPr>
        <w:t>.</w:t>
      </w:r>
      <w:r w:rsidR="0076698F">
        <w:rPr>
          <w:rFonts w:cstheme="minorHAnsi"/>
          <w:bCs/>
        </w:rPr>
        <w:t xml:space="preserve"> </w:t>
      </w:r>
    </w:p>
    <w:p w14:paraId="2340630F" w14:textId="6610422A" w:rsidR="0076698F" w:rsidRDefault="0076698F" w:rsidP="00DB5D5D">
      <w:pPr>
        <w:rPr>
          <w:lang w:eastAsia="zh-CN"/>
        </w:rPr>
      </w:pPr>
      <w:r>
        <w:rPr>
          <w:rFonts w:cstheme="minorHAnsi"/>
          <w:bCs/>
        </w:rPr>
        <w:t xml:space="preserve">As for T/F tracking, </w:t>
      </w:r>
      <w:r w:rsidR="00E01483">
        <w:rPr>
          <w:rFonts w:cstheme="minorHAnsi"/>
          <w:bCs/>
        </w:rPr>
        <w:t xml:space="preserve">as mentioned above, </w:t>
      </w:r>
      <w:r w:rsidR="00E01483">
        <w:rPr>
          <w:lang w:eastAsia="zh-CN"/>
        </w:rPr>
        <w:t>if PDCCH ordered RACH is triggered after TCI state activation, we probably can assume that UE already has T/F fine tracking (with availability of SSB every 160ms).</w:t>
      </w:r>
      <w:r w:rsidR="00BD2533">
        <w:rPr>
          <w:lang w:eastAsia="zh-CN"/>
        </w:rPr>
        <w:t xml:space="preserve"> However, if this condition is not met, UE needs additional time for T/F fine tracking such that it can meet Te requirement when transmitting RACH toward target cell.</w:t>
      </w:r>
      <w:r w:rsidR="00A82615">
        <w:rPr>
          <w:lang w:eastAsia="zh-CN"/>
        </w:rPr>
        <w:t xml:space="preserve"> Another point we would like to highlight is that network is expected to trigger RACH based on</w:t>
      </w:r>
      <w:r w:rsidR="00D334D2">
        <w:rPr>
          <w:lang w:eastAsia="zh-CN"/>
        </w:rPr>
        <w:t xml:space="preserve"> effective</w:t>
      </w:r>
      <w:r w:rsidR="00A82615">
        <w:rPr>
          <w:lang w:eastAsia="zh-CN"/>
        </w:rPr>
        <w:t xml:space="preserve"> L1 RSRP report.</w:t>
      </w:r>
      <w:r w:rsidR="00D334D2">
        <w:rPr>
          <w:lang w:eastAsia="zh-CN"/>
        </w:rPr>
        <w:t xml:space="preserve"> Otherwise, UE may need to do beam sweeping to find the suitable beam before it can send RACH successfully. </w:t>
      </w:r>
      <w:r w:rsidR="00D878C8">
        <w:rPr>
          <w:lang w:eastAsia="zh-CN"/>
        </w:rPr>
        <w:t xml:space="preserve">For instance, UE may be configured to perform L1 measurement on more cells than it can support. According to RAN1 agreement, it is up to UE to choose which cell to perform L1 measurement. Thus it is possible that target cell is in the list of L1 measurement but somehow hasn’t been measured by the UE. </w:t>
      </w:r>
    </w:p>
    <w:p w14:paraId="0E31A7E2" w14:textId="4752D1FF" w:rsidR="00B92046" w:rsidRDefault="00B92046" w:rsidP="00B92046">
      <w:pPr>
        <w:pStyle w:val="Caption"/>
        <w:rPr>
          <w:rFonts w:cstheme="minorHAnsi"/>
        </w:rPr>
      </w:pPr>
      <w:bookmarkStart w:id="12" w:name="_Ref141871309"/>
      <w:r>
        <w:t xml:space="preserve">Proposal </w:t>
      </w:r>
      <w:r>
        <w:fldChar w:fldCharType="begin"/>
      </w:r>
      <w:r>
        <w:instrText xml:space="preserve"> SEQ Proposal \* ARABIC </w:instrText>
      </w:r>
      <w:r>
        <w:fldChar w:fldCharType="separate"/>
      </w:r>
      <w:r w:rsidR="00741311">
        <w:rPr>
          <w:noProof/>
        </w:rPr>
        <w:t>4</w:t>
      </w:r>
      <w:r>
        <w:fldChar w:fldCharType="end"/>
      </w:r>
      <w:r>
        <w:t xml:space="preserve">: legacy </w:t>
      </w:r>
      <w:r w:rsidRPr="0007424B">
        <w:rPr>
          <w:rFonts w:cstheme="minorHAnsi"/>
        </w:rPr>
        <w:t>∆</w:t>
      </w:r>
      <w:r w:rsidRPr="0007424B">
        <w:rPr>
          <w:rFonts w:cstheme="minorHAnsi"/>
          <w:vertAlign w:val="subscript"/>
        </w:rPr>
        <w:t>BWPSwitching</w:t>
      </w:r>
      <w:r>
        <w:t xml:space="preserve"> is not needed. Instead, RAN4 shall introduce a new term for </w:t>
      </w:r>
      <w:r w:rsidRPr="0007424B">
        <w:rPr>
          <w:rFonts w:cstheme="minorHAnsi"/>
        </w:rPr>
        <w:t>additional time for RF and/or BB preparation and retuning</w:t>
      </w:r>
      <w:r>
        <w:rPr>
          <w:rFonts w:cstheme="minorHAnsi"/>
        </w:rPr>
        <w:t xml:space="preserve"> in PDCCH ordered RACH toward target cell before cell switch.</w:t>
      </w:r>
      <w:bookmarkEnd w:id="12"/>
    </w:p>
    <w:p w14:paraId="0FC46650" w14:textId="116D6C5A" w:rsidR="00A82615" w:rsidRDefault="00A82615" w:rsidP="00A82615">
      <w:pPr>
        <w:pStyle w:val="Caption"/>
        <w:rPr>
          <w:lang w:eastAsia="zh-CN"/>
        </w:rPr>
      </w:pPr>
      <w:bookmarkStart w:id="13" w:name="_Ref141871312"/>
      <w:r>
        <w:t xml:space="preserve">Proposal </w:t>
      </w:r>
      <w:r>
        <w:fldChar w:fldCharType="begin"/>
      </w:r>
      <w:r>
        <w:instrText xml:space="preserve"> SEQ Proposal \* ARABIC </w:instrText>
      </w:r>
      <w:r>
        <w:fldChar w:fldCharType="separate"/>
      </w:r>
      <w:r w:rsidR="00741311">
        <w:rPr>
          <w:noProof/>
        </w:rPr>
        <w:t>5</w:t>
      </w:r>
      <w:r>
        <w:fldChar w:fldCharType="end"/>
      </w:r>
      <w:r>
        <w:t xml:space="preserve">: </w:t>
      </w:r>
      <w:r w:rsidRPr="0007424B">
        <w:rPr>
          <w:rFonts w:cstheme="minorHAnsi"/>
        </w:rPr>
        <w:t xml:space="preserve">T/F </w:t>
      </w:r>
      <w:r>
        <w:rPr>
          <w:rFonts w:cstheme="minorHAnsi"/>
        </w:rPr>
        <w:t xml:space="preserve">fine </w:t>
      </w:r>
      <w:r w:rsidRPr="0007424B">
        <w:rPr>
          <w:rFonts w:cstheme="minorHAnsi"/>
        </w:rPr>
        <w:t>tracking</w:t>
      </w:r>
      <w:r>
        <w:rPr>
          <w:rFonts w:cstheme="minorHAnsi"/>
        </w:rPr>
        <w:t xml:space="preserve"> </w:t>
      </w:r>
      <w:r>
        <w:rPr>
          <w:rFonts w:cstheme="minorHAnsi"/>
          <w:lang w:eastAsia="zh-CN"/>
        </w:rPr>
        <w:t>T</w:t>
      </w:r>
      <w:r w:rsidRPr="00A82615">
        <w:rPr>
          <w:rFonts w:cstheme="minorHAnsi"/>
          <w:vertAlign w:val="subscript"/>
        </w:rPr>
        <w:t>∆</w:t>
      </w:r>
      <w:r>
        <w:rPr>
          <w:rFonts w:cstheme="minorHAnsi"/>
        </w:rPr>
        <w:t xml:space="preserve"> is needed for UE to meet existing Te requirement </w:t>
      </w:r>
      <w:r>
        <w:rPr>
          <w:lang w:eastAsia="zh-CN"/>
        </w:rPr>
        <w:t>when transmitting RACH toward target cell:</w:t>
      </w:r>
      <w:bookmarkEnd w:id="13"/>
    </w:p>
    <w:p w14:paraId="3A9C4217" w14:textId="3290F278" w:rsidR="00A82615" w:rsidRDefault="00A82615" w:rsidP="00A82615">
      <w:pPr>
        <w:pStyle w:val="Caption"/>
        <w:numPr>
          <w:ilvl w:val="0"/>
          <w:numId w:val="51"/>
        </w:numPr>
        <w:rPr>
          <w:lang w:val="en-US"/>
        </w:rPr>
      </w:pPr>
      <w:r>
        <w:rPr>
          <w:lang w:val="en-US"/>
        </w:rPr>
        <w:t xml:space="preserve">If TCI state activation is complete before PDCCH ordered RACH, </w:t>
      </w:r>
      <w:r>
        <w:rPr>
          <w:rFonts w:cstheme="minorHAnsi"/>
          <w:lang w:eastAsia="zh-CN"/>
        </w:rPr>
        <w:t>T</w:t>
      </w:r>
      <w:r w:rsidRPr="00A82615">
        <w:rPr>
          <w:rFonts w:cstheme="minorHAnsi"/>
          <w:vertAlign w:val="subscript"/>
        </w:rPr>
        <w:t>∆</w:t>
      </w:r>
      <w:r>
        <w:rPr>
          <w:rFonts w:cstheme="minorHAnsi"/>
        </w:rPr>
        <w:t xml:space="preserve"> </w:t>
      </w:r>
      <w:r>
        <w:rPr>
          <w:lang w:val="en-US"/>
        </w:rPr>
        <w:t>= 0.</w:t>
      </w:r>
    </w:p>
    <w:p w14:paraId="1DA0E1CA" w14:textId="683E7E51" w:rsidR="00A82615" w:rsidRDefault="00A82615" w:rsidP="00A82615">
      <w:pPr>
        <w:pStyle w:val="Caption"/>
        <w:numPr>
          <w:ilvl w:val="0"/>
          <w:numId w:val="51"/>
        </w:numPr>
        <w:rPr>
          <w:lang w:val="en-US"/>
        </w:rPr>
      </w:pPr>
      <w:r>
        <w:rPr>
          <w:lang w:val="en-US"/>
        </w:rPr>
        <w:t>Otherwise</w:t>
      </w:r>
    </w:p>
    <w:p w14:paraId="725AB928" w14:textId="5C176042" w:rsidR="00A82615" w:rsidRDefault="00A82615" w:rsidP="00A82615">
      <w:pPr>
        <w:pStyle w:val="Caption"/>
        <w:numPr>
          <w:ilvl w:val="1"/>
          <w:numId w:val="51"/>
        </w:numPr>
        <w:rPr>
          <w:lang w:val="en-US"/>
        </w:rPr>
      </w:pPr>
      <w:r>
        <w:rPr>
          <w:lang w:val="en-US"/>
        </w:rPr>
        <w:t xml:space="preserve">If UE has sent </w:t>
      </w:r>
      <w:r w:rsidR="00C636C9">
        <w:rPr>
          <w:lang w:val="en-US"/>
        </w:rPr>
        <w:t xml:space="preserve">valid L1 RSRP report within [X] ms, </w:t>
      </w:r>
      <w:r w:rsidR="00C636C9">
        <w:rPr>
          <w:rFonts w:cstheme="minorHAnsi"/>
          <w:lang w:eastAsia="zh-CN"/>
        </w:rPr>
        <w:t>T</w:t>
      </w:r>
      <w:r w:rsidR="00C636C9" w:rsidRPr="00A82615">
        <w:rPr>
          <w:rFonts w:cstheme="minorHAnsi"/>
          <w:vertAlign w:val="subscript"/>
        </w:rPr>
        <w:t>∆</w:t>
      </w:r>
      <w:r w:rsidR="00C636C9">
        <w:rPr>
          <w:rFonts w:cstheme="minorHAnsi"/>
        </w:rPr>
        <w:t xml:space="preserve"> </w:t>
      </w:r>
      <w:r w:rsidR="00C636C9">
        <w:rPr>
          <w:lang w:val="en-US"/>
        </w:rPr>
        <w:t>= 1 SSB occasion</w:t>
      </w:r>
    </w:p>
    <w:p w14:paraId="507C3F53" w14:textId="4BE286C7" w:rsidR="00C636C9" w:rsidRDefault="00C636C9" w:rsidP="00C636C9">
      <w:pPr>
        <w:pStyle w:val="Caption"/>
        <w:numPr>
          <w:ilvl w:val="1"/>
          <w:numId w:val="51"/>
        </w:numPr>
        <w:rPr>
          <w:lang w:val="en-US"/>
        </w:rPr>
      </w:pPr>
      <w:r>
        <w:rPr>
          <w:lang w:val="en-US"/>
        </w:rPr>
        <w:t xml:space="preserve">Otherwise, </w:t>
      </w:r>
      <w:r>
        <w:rPr>
          <w:rFonts w:cstheme="minorHAnsi"/>
          <w:lang w:eastAsia="zh-CN"/>
        </w:rPr>
        <w:t>T</w:t>
      </w:r>
      <w:r w:rsidRPr="00A82615">
        <w:rPr>
          <w:rFonts w:cstheme="minorHAnsi"/>
          <w:vertAlign w:val="subscript"/>
        </w:rPr>
        <w:t>∆</w:t>
      </w:r>
      <w:r>
        <w:rPr>
          <w:rFonts w:cstheme="minorHAnsi"/>
        </w:rPr>
        <w:t xml:space="preserve"> </w:t>
      </w:r>
      <w:r>
        <w:rPr>
          <w:lang w:val="en-US"/>
        </w:rPr>
        <w:t>= L1 RSRP measurement period.</w:t>
      </w:r>
    </w:p>
    <w:p w14:paraId="02CE2B91" w14:textId="77777777" w:rsidR="00C636C9" w:rsidRDefault="00C636C9" w:rsidP="00C636C9">
      <w:pPr>
        <w:rPr>
          <w:lang w:val="en-US" w:eastAsia="x-none"/>
        </w:rPr>
      </w:pPr>
    </w:p>
    <w:p w14:paraId="0E3DFE6F" w14:textId="14FE3C3C" w:rsidR="00EC0801" w:rsidRDefault="00EC0801" w:rsidP="00C636C9">
      <w:pPr>
        <w:rPr>
          <w:lang w:val="en-US" w:eastAsia="x-none"/>
        </w:rPr>
      </w:pPr>
      <w:r>
        <w:rPr>
          <w:lang w:val="en-US" w:eastAsia="x-none"/>
        </w:rPr>
        <w:t>Next issue is about interruption due to PDCCH ordered RACH:</w:t>
      </w:r>
    </w:p>
    <w:p w14:paraId="72015A7B" w14:textId="77777777" w:rsidR="00EC0801" w:rsidRDefault="00EC0801" w:rsidP="00EC0801">
      <w:pPr>
        <w:rPr>
          <w:b/>
          <w:u w:val="single"/>
          <w:lang w:eastAsia="ko-KR"/>
        </w:rPr>
      </w:pPr>
      <w:r w:rsidRPr="00BB78CC">
        <w:rPr>
          <w:b/>
          <w:u w:val="single"/>
          <w:lang w:eastAsia="ko-KR"/>
        </w:rPr>
        <w:t>Issue 1-2-</w:t>
      </w:r>
      <w:r>
        <w:rPr>
          <w:b/>
          <w:u w:val="single"/>
          <w:lang w:eastAsia="ko-KR"/>
        </w:rPr>
        <w:t>3-1</w:t>
      </w:r>
      <w:r w:rsidRPr="00BB78CC">
        <w:rPr>
          <w:b/>
          <w:u w:val="single"/>
          <w:lang w:eastAsia="ko-KR"/>
        </w:rPr>
        <w:t xml:space="preserve">: </w:t>
      </w:r>
      <w:r>
        <w:rPr>
          <w:b/>
          <w:u w:val="single"/>
          <w:lang w:eastAsia="ko-KR"/>
        </w:rPr>
        <w:t>Where to capture the i</w:t>
      </w:r>
      <w:r w:rsidRPr="00BB78CC">
        <w:rPr>
          <w:b/>
          <w:u w:val="single"/>
          <w:lang w:eastAsia="ko-KR"/>
        </w:rPr>
        <w:t xml:space="preserve">nterruption </w:t>
      </w:r>
      <w:r>
        <w:rPr>
          <w:b/>
          <w:u w:val="single"/>
          <w:lang w:eastAsia="ko-KR"/>
        </w:rPr>
        <w:t xml:space="preserve">requirements </w:t>
      </w:r>
      <w:r w:rsidRPr="00BB78CC">
        <w:rPr>
          <w:b/>
          <w:u w:val="single"/>
          <w:lang w:eastAsia="ko-KR"/>
        </w:rPr>
        <w:t>due to PDCCH ordered RACH before cell switch command</w:t>
      </w:r>
      <w:r>
        <w:rPr>
          <w:b/>
          <w:u w:val="single"/>
          <w:lang w:eastAsia="ko-KR"/>
        </w:rPr>
        <w:t>, in RAN1 or RAN4?</w:t>
      </w:r>
    </w:p>
    <w:p w14:paraId="38F91739" w14:textId="77777777" w:rsidR="00EC0801" w:rsidRPr="00BD2C6F" w:rsidRDefault="00EC0801" w:rsidP="00EC0801">
      <w:pPr>
        <w:rPr>
          <w:rFonts w:eastAsiaTheme="minorEastAsia"/>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46FCA6F8" w14:textId="77777777" w:rsidR="00EC0801" w:rsidRPr="00BB78CC" w:rsidRDefault="00EC0801" w:rsidP="00EC0801">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Option 1 (Apple): </w:t>
      </w:r>
      <w:r w:rsidRPr="00BB78CC">
        <w:rPr>
          <w:szCs w:val="24"/>
          <w:lang w:eastAsia="zh-CN"/>
        </w:rPr>
        <w:t xml:space="preserve">inform RAN1 that RAN4 will </w:t>
      </w:r>
      <w:r w:rsidRPr="00C150DD">
        <w:rPr>
          <w:szCs w:val="24"/>
          <w:lang w:eastAsia="zh-CN"/>
        </w:rPr>
        <w:t>specify</w:t>
      </w:r>
      <w:r w:rsidRPr="00BB78CC">
        <w:rPr>
          <w:szCs w:val="24"/>
          <w:lang w:eastAsia="zh-CN"/>
        </w:rPr>
        <w:t xml:space="preserve"> requirements of interruption and/or scheduling restriction on source serving cell(s) for PDCCH ordered RACH to candidate cell.</w:t>
      </w:r>
    </w:p>
    <w:p w14:paraId="659E59F3" w14:textId="77777777" w:rsidR="00EC0801" w:rsidRDefault="00EC0801" w:rsidP="00EC0801">
      <w:pPr>
        <w:rPr>
          <w:rFonts w:eastAsia="Malgun Gothic"/>
          <w:b/>
          <w:u w:val="single"/>
          <w:lang w:eastAsia="ko-KR"/>
        </w:rPr>
      </w:pPr>
    </w:p>
    <w:p w14:paraId="06EDA1A9" w14:textId="77777777" w:rsidR="00EC0801" w:rsidRDefault="00EC0801" w:rsidP="00EC0801">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1-2-3-2: Interruption due to DL synchronization</w:t>
      </w:r>
    </w:p>
    <w:p w14:paraId="655F96D3" w14:textId="77777777" w:rsidR="00EC0801" w:rsidRPr="00BD2C6F" w:rsidRDefault="00EC0801" w:rsidP="00EC0801">
      <w:pPr>
        <w:rPr>
          <w:b/>
          <w:lang w:eastAsia="zh-CN"/>
        </w:rPr>
      </w:pPr>
      <w:r w:rsidRPr="00BD2C6F">
        <w:rPr>
          <w:rFonts w:hint="eastAsia"/>
          <w:b/>
          <w:lang w:eastAsia="zh-CN"/>
        </w:rPr>
        <w:t>&lt;</w:t>
      </w:r>
      <w:r w:rsidRPr="00BD2C6F">
        <w:rPr>
          <w:b/>
          <w:lang w:eastAsia="zh-CN"/>
        </w:rPr>
        <w:t xml:space="preserve">Way Forward&gt; </w:t>
      </w:r>
      <w:r w:rsidRPr="00BD2C6F">
        <w:rPr>
          <w:bCs/>
          <w:lang w:eastAsia="zh-CN"/>
        </w:rPr>
        <w:t>FFS the following options:</w:t>
      </w:r>
    </w:p>
    <w:p w14:paraId="1F2A12F7" w14:textId="77777777" w:rsidR="00EC0801" w:rsidRPr="00C150DD" w:rsidRDefault="00EC0801" w:rsidP="00EC0801">
      <w:pPr>
        <w:pStyle w:val="ListParagraph"/>
        <w:widowControl/>
        <w:numPr>
          <w:ilvl w:val="1"/>
          <w:numId w:val="26"/>
        </w:numPr>
        <w:autoSpaceDE/>
        <w:autoSpaceDN/>
        <w:adjustRightInd/>
        <w:spacing w:after="120" w:line="240" w:lineRule="auto"/>
        <w:ind w:left="1440" w:firstLineChars="0"/>
        <w:rPr>
          <w:szCs w:val="24"/>
          <w:lang w:eastAsia="zh-CN"/>
        </w:rPr>
      </w:pPr>
      <w:r w:rsidRPr="00C150DD">
        <w:rPr>
          <w:szCs w:val="24"/>
          <w:lang w:eastAsia="zh-CN"/>
        </w:rPr>
        <w:t>Option 1 (MTK): Scheduling restriction due to DL synchronization after reception of PDCCH order is needed. The requirements are the same as the scheduling restriction of L1-RSRP measurement, and will be captured in RAN4 spec.</w:t>
      </w:r>
    </w:p>
    <w:p w14:paraId="2C26604E" w14:textId="77777777" w:rsidR="00EC0801" w:rsidRPr="00C150DD" w:rsidRDefault="00EC0801" w:rsidP="00EC0801">
      <w:pPr>
        <w:rPr>
          <w:rFonts w:eastAsia="Malgun Gothic"/>
          <w:b/>
          <w:u w:val="single"/>
          <w:lang w:eastAsia="ko-KR"/>
        </w:rPr>
      </w:pPr>
    </w:p>
    <w:p w14:paraId="57494A41" w14:textId="77777777" w:rsidR="00EC0801" w:rsidRDefault="00EC0801" w:rsidP="00EC0801">
      <w:pPr>
        <w:rPr>
          <w:b/>
          <w:u w:val="single"/>
          <w:lang w:eastAsia="ko-KR"/>
        </w:rPr>
      </w:pPr>
      <w:r w:rsidRPr="00C02A8C">
        <w:rPr>
          <w:b/>
          <w:u w:val="single"/>
          <w:lang w:eastAsia="ko-KR"/>
        </w:rPr>
        <w:t>Issue 1-</w:t>
      </w:r>
      <w:r>
        <w:rPr>
          <w:b/>
          <w:u w:val="single"/>
          <w:lang w:eastAsia="ko-KR"/>
        </w:rPr>
        <w:t>2-3-3</w:t>
      </w:r>
      <w:r w:rsidRPr="00C02A8C">
        <w:rPr>
          <w:b/>
          <w:u w:val="single"/>
          <w:lang w:eastAsia="ko-KR"/>
        </w:rPr>
        <w:t xml:space="preserve">: </w:t>
      </w:r>
      <w:r>
        <w:rPr>
          <w:b/>
          <w:u w:val="single"/>
          <w:lang w:eastAsia="ko-KR"/>
        </w:rPr>
        <w:t xml:space="preserve">Interruption due to </w:t>
      </w:r>
      <w:bookmarkStart w:id="14" w:name="_Hlk135142327"/>
      <w:r>
        <w:rPr>
          <w:b/>
          <w:u w:val="single"/>
          <w:lang w:eastAsia="ko-KR"/>
        </w:rPr>
        <w:t xml:space="preserve">RF re-tuning </w:t>
      </w:r>
      <w:bookmarkEnd w:id="14"/>
    </w:p>
    <w:p w14:paraId="31B2891D" w14:textId="77777777" w:rsidR="00EC0801" w:rsidRPr="00BD2C6F" w:rsidRDefault="00EC0801" w:rsidP="00EC0801">
      <w:pPr>
        <w:rPr>
          <w:rFonts w:eastAsiaTheme="minorEastAsia"/>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2942EDC9" w14:textId="77777777" w:rsidR="00EC0801" w:rsidRPr="00BD2C6F" w:rsidRDefault="00EC0801" w:rsidP="00EC0801">
      <w:pPr>
        <w:pStyle w:val="ListParagraph"/>
        <w:widowControl/>
        <w:numPr>
          <w:ilvl w:val="1"/>
          <w:numId w:val="26"/>
        </w:numPr>
        <w:autoSpaceDE/>
        <w:autoSpaceDN/>
        <w:adjustRightInd/>
        <w:spacing w:after="120" w:line="240" w:lineRule="auto"/>
        <w:ind w:left="1440" w:firstLineChars="0"/>
        <w:rPr>
          <w:szCs w:val="24"/>
          <w:lang w:eastAsia="zh-CN"/>
        </w:rPr>
      </w:pPr>
      <w:r w:rsidRPr="00C150DD">
        <w:rPr>
          <w:szCs w:val="24"/>
          <w:lang w:eastAsia="zh-CN"/>
        </w:rPr>
        <w:t>Option 1 (</w:t>
      </w:r>
      <w:r>
        <w:rPr>
          <w:szCs w:val="24"/>
          <w:lang w:eastAsia="zh-CN"/>
        </w:rPr>
        <w:t xml:space="preserve">QC, </w:t>
      </w:r>
      <w:r w:rsidRPr="00C150DD">
        <w:rPr>
          <w:szCs w:val="24"/>
          <w:lang w:eastAsia="zh-CN"/>
        </w:rPr>
        <w:t>MTK):</w:t>
      </w:r>
      <w:r w:rsidRPr="00467633">
        <w:rPr>
          <w:rFonts w:cstheme="minorHAnsi"/>
          <w:bCs/>
        </w:rPr>
        <w:t xml:space="preserve"> </w:t>
      </w:r>
      <w:bookmarkStart w:id="15" w:name="_Hlk135161676"/>
      <w:r>
        <w:rPr>
          <w:rFonts w:cstheme="minorHAnsi"/>
          <w:bCs/>
        </w:rPr>
        <w:t>T</w:t>
      </w:r>
      <w:r w:rsidRPr="004F48CD">
        <w:rPr>
          <w:rFonts w:cstheme="minorHAnsi"/>
          <w:bCs/>
        </w:rPr>
        <w:t>here will be interruption on both UL and DL of all the serving cells before and after RACH transmission due to RF retuning</w:t>
      </w:r>
      <w:r>
        <w:rPr>
          <w:rFonts w:cstheme="minorHAnsi"/>
          <w:bCs/>
        </w:rPr>
        <w:t>.</w:t>
      </w:r>
      <w:bookmarkEnd w:id="15"/>
    </w:p>
    <w:p w14:paraId="07A9001B" w14:textId="77777777" w:rsidR="00EC0801" w:rsidRPr="00467633" w:rsidRDefault="00EC0801" w:rsidP="00EC0801">
      <w:pPr>
        <w:rPr>
          <w:b/>
          <w:u w:val="single"/>
          <w:lang w:eastAsia="ko-KR"/>
        </w:rPr>
      </w:pPr>
      <w:r w:rsidRPr="00467633">
        <w:rPr>
          <w:b/>
          <w:u w:val="single"/>
          <w:lang w:eastAsia="ko-KR"/>
        </w:rPr>
        <w:t>Issue 1-2-3-</w:t>
      </w:r>
      <w:r>
        <w:rPr>
          <w:b/>
          <w:u w:val="single"/>
          <w:lang w:eastAsia="ko-KR"/>
        </w:rPr>
        <w:t>4</w:t>
      </w:r>
      <w:r w:rsidRPr="00467633">
        <w:rPr>
          <w:b/>
          <w:u w:val="single"/>
          <w:lang w:eastAsia="ko-KR"/>
        </w:rPr>
        <w:t xml:space="preserve">: Interruption due to </w:t>
      </w:r>
      <w:r>
        <w:rPr>
          <w:b/>
          <w:u w:val="single"/>
          <w:lang w:eastAsia="ko-KR"/>
        </w:rPr>
        <w:t>RACH transmission</w:t>
      </w:r>
    </w:p>
    <w:p w14:paraId="7975B53E" w14:textId="77777777" w:rsidR="00EC0801" w:rsidRPr="00BD2C6F" w:rsidRDefault="00EC0801" w:rsidP="00EC0801">
      <w:pPr>
        <w:rPr>
          <w:rFonts w:eastAsiaTheme="minorEastAsia"/>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33B6F686" w14:textId="77777777" w:rsidR="00EC0801" w:rsidRDefault="00EC0801" w:rsidP="00EC0801">
      <w:pPr>
        <w:pStyle w:val="ListParagraph"/>
        <w:widowControl/>
        <w:numPr>
          <w:ilvl w:val="1"/>
          <w:numId w:val="26"/>
        </w:numPr>
        <w:autoSpaceDE/>
        <w:autoSpaceDN/>
        <w:adjustRightInd/>
        <w:spacing w:after="120" w:line="240" w:lineRule="auto"/>
        <w:ind w:left="1440" w:firstLineChars="0"/>
        <w:rPr>
          <w:szCs w:val="24"/>
          <w:lang w:eastAsia="zh-CN"/>
        </w:rPr>
      </w:pPr>
      <w:r w:rsidRPr="006D74CE">
        <w:rPr>
          <w:szCs w:val="24"/>
          <w:lang w:eastAsia="zh-CN"/>
        </w:rPr>
        <w:t>Option 1 (QC, MTK</w:t>
      </w:r>
      <w:r>
        <w:rPr>
          <w:szCs w:val="24"/>
          <w:lang w:eastAsia="zh-CN"/>
        </w:rPr>
        <w:t>, Huawei</w:t>
      </w:r>
      <w:r w:rsidRPr="006D74CE">
        <w:rPr>
          <w:szCs w:val="24"/>
          <w:lang w:eastAsia="zh-CN"/>
        </w:rPr>
        <w:t>): Due to RACH transmission on neighbour cell, there will be scheduling restriction for both UL and DL of all the serving cells</w:t>
      </w:r>
    </w:p>
    <w:p w14:paraId="0D1C34D8" w14:textId="77777777" w:rsidR="00EC0801" w:rsidRPr="00BD2C6F" w:rsidRDefault="00EC0801" w:rsidP="00EC0801">
      <w:pPr>
        <w:pStyle w:val="ListParagraph"/>
        <w:widowControl/>
        <w:numPr>
          <w:ilvl w:val="2"/>
          <w:numId w:val="26"/>
        </w:numPr>
        <w:autoSpaceDE/>
        <w:autoSpaceDN/>
        <w:adjustRightInd/>
        <w:spacing w:after="120" w:line="240" w:lineRule="auto"/>
        <w:ind w:firstLineChars="0"/>
        <w:rPr>
          <w:szCs w:val="24"/>
          <w:lang w:eastAsia="zh-CN"/>
        </w:rPr>
      </w:pPr>
      <w:r>
        <w:rPr>
          <w:rFonts w:hint="eastAsia"/>
          <w:szCs w:val="24"/>
          <w:lang w:eastAsia="zh-CN"/>
        </w:rPr>
        <w:t>FFS</w:t>
      </w:r>
      <w:r>
        <w:rPr>
          <w:szCs w:val="24"/>
          <w:lang w:eastAsia="zh-CN"/>
        </w:rPr>
        <w:t>: the length</w:t>
      </w:r>
    </w:p>
    <w:p w14:paraId="0E2404DC" w14:textId="77777777" w:rsidR="00EC0801" w:rsidRPr="006D74CE" w:rsidRDefault="00EC0801" w:rsidP="00EC0801">
      <w:pPr>
        <w:rPr>
          <w:b/>
          <w:u w:val="single"/>
          <w:lang w:eastAsia="ko-KR"/>
        </w:rPr>
      </w:pPr>
      <w:r w:rsidRPr="006D74CE">
        <w:rPr>
          <w:b/>
          <w:u w:val="single"/>
          <w:lang w:eastAsia="ko-KR"/>
        </w:rPr>
        <w:t>Issue 1-2-3-</w:t>
      </w:r>
      <w:r>
        <w:rPr>
          <w:b/>
          <w:u w:val="single"/>
          <w:lang w:eastAsia="ko-KR"/>
        </w:rPr>
        <w:t>5</w:t>
      </w:r>
      <w:r w:rsidRPr="006D74CE">
        <w:rPr>
          <w:b/>
          <w:u w:val="single"/>
          <w:lang w:eastAsia="ko-KR"/>
        </w:rPr>
        <w:t xml:space="preserve">: Interruption due to </w:t>
      </w:r>
      <w:r>
        <w:rPr>
          <w:b/>
          <w:u w:val="single"/>
          <w:lang w:eastAsia="ko-KR"/>
        </w:rPr>
        <w:t>other components</w:t>
      </w:r>
    </w:p>
    <w:p w14:paraId="16DB1CDA" w14:textId="77777777" w:rsidR="00EC0801" w:rsidRPr="00BD2C6F" w:rsidRDefault="00EC0801" w:rsidP="00EC0801">
      <w:pPr>
        <w:rPr>
          <w:rFonts w:eastAsiaTheme="minorEastAsia"/>
          <w:b/>
          <w:lang w:eastAsia="zh-CN"/>
        </w:rPr>
      </w:pPr>
      <w:r w:rsidRPr="00923F30">
        <w:rPr>
          <w:rFonts w:hint="eastAsia"/>
          <w:b/>
          <w:lang w:eastAsia="zh-CN"/>
        </w:rPr>
        <w:lastRenderedPageBreak/>
        <w:t>&lt;</w:t>
      </w:r>
      <w:r w:rsidRPr="00923F30">
        <w:rPr>
          <w:b/>
          <w:lang w:eastAsia="zh-CN"/>
        </w:rPr>
        <w:t>Way Forward&gt;</w:t>
      </w:r>
      <w:r>
        <w:rPr>
          <w:b/>
          <w:lang w:eastAsia="zh-CN"/>
        </w:rPr>
        <w:t xml:space="preserve"> </w:t>
      </w:r>
      <w:r w:rsidRPr="009E0D60">
        <w:rPr>
          <w:bCs/>
          <w:lang w:eastAsia="zh-CN"/>
        </w:rPr>
        <w:t>FFS the following options:</w:t>
      </w:r>
    </w:p>
    <w:p w14:paraId="6EEEA21F" w14:textId="77777777" w:rsidR="00EC0801" w:rsidRPr="00BD2C6F" w:rsidRDefault="00EC0801" w:rsidP="00EC0801">
      <w:pPr>
        <w:pStyle w:val="ListParagraph"/>
        <w:widowControl/>
        <w:numPr>
          <w:ilvl w:val="1"/>
          <w:numId w:val="26"/>
        </w:numPr>
        <w:autoSpaceDE/>
        <w:autoSpaceDN/>
        <w:adjustRightInd/>
        <w:spacing w:after="120" w:line="240" w:lineRule="auto"/>
        <w:ind w:left="1440" w:firstLineChars="0"/>
        <w:rPr>
          <w:szCs w:val="24"/>
          <w:lang w:eastAsia="zh-CN"/>
        </w:rPr>
      </w:pPr>
      <w:r w:rsidRPr="006D74CE">
        <w:rPr>
          <w:szCs w:val="24"/>
          <w:lang w:eastAsia="zh-CN"/>
        </w:rPr>
        <w:t>Option 1 (</w:t>
      </w:r>
      <w:r>
        <w:rPr>
          <w:szCs w:val="24"/>
          <w:lang w:eastAsia="zh-CN"/>
        </w:rPr>
        <w:t>Huawei</w:t>
      </w:r>
      <w:r w:rsidRPr="006D74CE">
        <w:rPr>
          <w:szCs w:val="24"/>
          <w:lang w:eastAsia="zh-CN"/>
        </w:rPr>
        <w:t xml:space="preserve">): </w:t>
      </w:r>
      <w:r w:rsidRPr="00900145">
        <w:rPr>
          <w:rFonts w:eastAsiaTheme="minorEastAsia" w:cstheme="minorHAnsi"/>
          <w:bCs/>
          <w:lang w:eastAsia="zh-CN"/>
        </w:rPr>
        <w:t>During the whole time gap between a PDCCH order and the corresponding PRACH transmission, UE is not required to transmit UL in serving cell.</w:t>
      </w:r>
    </w:p>
    <w:p w14:paraId="1BCBBC3E" w14:textId="77777777" w:rsidR="00EC0801" w:rsidRDefault="00EC0801" w:rsidP="00C636C9">
      <w:pPr>
        <w:rPr>
          <w:lang w:val="x-none" w:eastAsia="x-none"/>
        </w:rPr>
      </w:pPr>
    </w:p>
    <w:p w14:paraId="57193747" w14:textId="0F02A5C9" w:rsidR="00DC6262" w:rsidRDefault="00C26212" w:rsidP="00C636C9">
      <w:pPr>
        <w:rPr>
          <w:lang w:val="en-US" w:eastAsia="x-none"/>
        </w:rPr>
      </w:pPr>
      <w:r>
        <w:rPr>
          <w:lang w:val="en-US" w:eastAsia="x-none"/>
        </w:rPr>
        <w:t>As baseline assumption (without support of simultaneous Tx/Rx on multiple cells),</w:t>
      </w:r>
      <w:r w:rsidR="00DC6262">
        <w:rPr>
          <w:lang w:val="en-US" w:eastAsia="x-none"/>
        </w:rPr>
        <w:t xml:space="preserve"> </w:t>
      </w:r>
      <w:r>
        <w:rPr>
          <w:lang w:val="en-US" w:eastAsia="x-none"/>
        </w:rPr>
        <w:t>UE cannot be scheduled by serving cell at least in some procedures in PDCCH ordered RACH toward neighbor cell</w:t>
      </w:r>
      <w:r w:rsidR="003102F7">
        <w:rPr>
          <w:lang w:val="en-US" w:eastAsia="x-none"/>
        </w:rPr>
        <w:t>, including T/F fine tracking (</w:t>
      </w:r>
      <w:r w:rsidR="00D66E1F">
        <w:rPr>
          <w:lang w:val="en-US" w:eastAsia="x-none"/>
        </w:rPr>
        <w:t xml:space="preserve">if not </w:t>
      </w:r>
      <w:r w:rsidR="00741311">
        <w:rPr>
          <w:lang w:val="en-US" w:eastAsia="x-none"/>
        </w:rPr>
        <w:t>covered by</w:t>
      </w:r>
      <w:r w:rsidR="003102F7">
        <w:rPr>
          <w:lang w:val="en-US" w:eastAsia="x-none"/>
        </w:rPr>
        <w:t xml:space="preserve"> measurement gap or using different Rx beam in FR2), RF retuning (if RO is on an inter-frequency layer or cannot be covered by </w:t>
      </w:r>
      <w:r w:rsidR="00C92CA5">
        <w:rPr>
          <w:lang w:val="en-US" w:eastAsia="x-none"/>
        </w:rPr>
        <w:t>current active BWP</w:t>
      </w:r>
      <w:r w:rsidR="003102F7">
        <w:rPr>
          <w:lang w:val="en-US" w:eastAsia="x-none"/>
        </w:rPr>
        <w:t>)</w:t>
      </w:r>
      <w:r w:rsidR="00C92CA5">
        <w:rPr>
          <w:lang w:val="en-US" w:eastAsia="x-none"/>
        </w:rPr>
        <w:t xml:space="preserve">. </w:t>
      </w:r>
    </w:p>
    <w:p w14:paraId="7A4AFFDD" w14:textId="3AC2CD41" w:rsidR="006B1657" w:rsidRDefault="00C92CA5" w:rsidP="00C636C9">
      <w:pPr>
        <w:rPr>
          <w:lang w:val="en-US" w:eastAsia="x-none"/>
        </w:rPr>
      </w:pPr>
      <w:r>
        <w:rPr>
          <w:lang w:val="en-US" w:eastAsia="x-none"/>
        </w:rPr>
        <w:t>Compared with scheduling restriction, we prefer to define interruption requirements.</w:t>
      </w:r>
      <w:r w:rsidR="006B1657">
        <w:rPr>
          <w:lang w:val="en-US" w:eastAsia="x-none"/>
        </w:rPr>
        <w:t xml:space="preserve"> The difference is that scheduling restriction is more like a guidance for network scheduling on specific slots/symbols. If RAN4 spec says UE cannot be scheduled on certain slots, then network may choose to schedule other UE to avoid waste of resource. </w:t>
      </w:r>
      <w:r>
        <w:rPr>
          <w:lang w:val="en-US" w:eastAsia="x-none"/>
        </w:rPr>
        <w:t xml:space="preserve">From minimum RAN4 requirement point of view, we can tell whether additional time is needed for T/F fine tracking. However, it is possible that some UE may skip this part under certain conditions, e.g. </w:t>
      </w:r>
      <w:r w:rsidR="007B7A08">
        <w:rPr>
          <w:lang w:val="en-US" w:eastAsia="x-none"/>
        </w:rPr>
        <w:t xml:space="preserve">low mobility UE with good side condition. It is unnecessary to prevent network from scheduling the UE during RACH procedure. </w:t>
      </w:r>
    </w:p>
    <w:p w14:paraId="488C01C4" w14:textId="092D6952" w:rsidR="00741311" w:rsidRDefault="00741311" w:rsidP="00741311">
      <w:pPr>
        <w:pStyle w:val="Caption"/>
      </w:pPr>
      <w:bookmarkStart w:id="16" w:name="_Ref141871319"/>
      <w:r>
        <w:t xml:space="preserve">Proposal </w:t>
      </w:r>
      <w:r>
        <w:fldChar w:fldCharType="begin"/>
      </w:r>
      <w:r>
        <w:instrText xml:space="preserve"> SEQ Proposal \* ARABIC </w:instrText>
      </w:r>
      <w:r>
        <w:fldChar w:fldCharType="separate"/>
      </w:r>
      <w:r>
        <w:rPr>
          <w:noProof/>
        </w:rPr>
        <w:t>6</w:t>
      </w:r>
      <w:r>
        <w:fldChar w:fldCharType="end"/>
      </w:r>
      <w:r>
        <w:t>: interruption requirements need to be defined for PDCCH ordered RACH before cell switch, including the following aspects:</w:t>
      </w:r>
      <w:bookmarkEnd w:id="16"/>
    </w:p>
    <w:p w14:paraId="3D130349" w14:textId="58E8BE40" w:rsidR="00741311" w:rsidRPr="00D66E1F" w:rsidRDefault="00741311" w:rsidP="00741311">
      <w:pPr>
        <w:pStyle w:val="ListParagraph"/>
        <w:numPr>
          <w:ilvl w:val="0"/>
          <w:numId w:val="51"/>
        </w:numPr>
        <w:ind w:firstLineChars="0"/>
        <w:rPr>
          <w:b/>
          <w:bCs/>
        </w:rPr>
      </w:pPr>
      <w:r w:rsidRPr="00D66E1F">
        <w:rPr>
          <w:b/>
          <w:bCs/>
          <w:lang w:val="en-US"/>
        </w:rPr>
        <w:t>DL synchronization (</w:t>
      </w:r>
      <w:r w:rsidR="00D66E1F" w:rsidRPr="00D66E1F">
        <w:rPr>
          <w:b/>
          <w:bCs/>
          <w:lang w:val="en-US"/>
        </w:rPr>
        <w:t>if not covered by</w:t>
      </w:r>
      <w:r w:rsidRPr="00D66E1F">
        <w:rPr>
          <w:b/>
          <w:bCs/>
          <w:lang w:val="en-US"/>
        </w:rPr>
        <w:t xml:space="preserve"> measurement gap or </w:t>
      </w:r>
      <w:r w:rsidR="00D66E1F" w:rsidRPr="00D66E1F">
        <w:rPr>
          <w:b/>
          <w:bCs/>
          <w:lang w:val="en-US"/>
        </w:rPr>
        <w:t>using different Rx beam</w:t>
      </w:r>
      <w:r w:rsidRPr="00D66E1F">
        <w:rPr>
          <w:b/>
          <w:bCs/>
          <w:lang w:val="en-US"/>
        </w:rPr>
        <w:t>)</w:t>
      </w:r>
      <w:r w:rsidR="00D66E1F" w:rsidRPr="00D66E1F">
        <w:rPr>
          <w:b/>
          <w:bCs/>
          <w:lang w:val="en-US"/>
        </w:rPr>
        <w:t xml:space="preserve"> before RACH.</w:t>
      </w:r>
    </w:p>
    <w:p w14:paraId="5914FF4D" w14:textId="6D4DB369" w:rsidR="00D66E1F" w:rsidRPr="00D66E1F" w:rsidRDefault="00D66E1F" w:rsidP="00741311">
      <w:pPr>
        <w:pStyle w:val="ListParagraph"/>
        <w:numPr>
          <w:ilvl w:val="0"/>
          <w:numId w:val="51"/>
        </w:numPr>
        <w:ind w:firstLineChars="0"/>
        <w:rPr>
          <w:b/>
          <w:bCs/>
        </w:rPr>
      </w:pPr>
      <w:r w:rsidRPr="00D66E1F">
        <w:rPr>
          <w:b/>
          <w:bCs/>
          <w:lang w:val="en-US"/>
        </w:rPr>
        <w:t>RF retuning (if RO cannot be covered by current active BWP) for both DL synchronization and RACH transmission.</w:t>
      </w:r>
    </w:p>
    <w:p w14:paraId="074E67F1" w14:textId="70DBB650" w:rsidR="001F6BFF" w:rsidRPr="00BD66E2" w:rsidRDefault="00C92CA5" w:rsidP="004036A3">
      <w:pPr>
        <w:rPr>
          <w:lang w:val="en-US" w:eastAsia="x-none"/>
        </w:rPr>
      </w:pPr>
      <w:r>
        <w:rPr>
          <w:lang w:val="en-US" w:eastAsia="x-none"/>
        </w:rPr>
        <w:t xml:space="preserve"> </w:t>
      </w: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4616191"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C74BE0">
        <w:t>g</w:t>
      </w:r>
      <w:r w:rsidR="00C74BE0" w:rsidRPr="00BF3251">
        <w:t>eneral aspects and scenarios</w:t>
      </w:r>
      <w:r w:rsidR="00C74BE0">
        <w:t xml:space="preserve"> for LTM</w:t>
      </w:r>
      <w:r w:rsidR="00780A46" w:rsidRPr="00B66FBB">
        <w:rPr>
          <w:rFonts w:cs="v4.2.0"/>
          <w:lang w:val="en-US" w:eastAsia="zh-CN"/>
        </w:rPr>
        <w:t>. After discussion, the following conclusions are provided:</w:t>
      </w:r>
    </w:p>
    <w:p w14:paraId="2797FF1F" w14:textId="606BA79A" w:rsidR="00FE69A7" w:rsidRPr="00FE69A7" w:rsidRDefault="00FE69A7" w:rsidP="005636A6">
      <w:pPr>
        <w:jc w:val="both"/>
        <w:rPr>
          <w:rFonts w:cs="v4.2.0"/>
          <w:b/>
          <w:bCs/>
          <w:lang w:val="en-US" w:eastAsia="zh-CN"/>
        </w:rPr>
      </w:pPr>
      <w:r w:rsidRPr="00FE69A7">
        <w:rPr>
          <w:rFonts w:cs="v4.2.0"/>
          <w:b/>
          <w:bCs/>
          <w:lang w:val="en-US" w:eastAsia="zh-CN"/>
        </w:rPr>
        <w:fldChar w:fldCharType="begin"/>
      </w:r>
      <w:r w:rsidRPr="00FE69A7">
        <w:rPr>
          <w:rFonts w:cs="v4.2.0"/>
          <w:b/>
          <w:bCs/>
          <w:lang w:val="en-US" w:eastAsia="zh-CN"/>
        </w:rPr>
        <w:instrText xml:space="preserve"> REF _Ref141871292 \h </w:instrText>
      </w:r>
      <w:r>
        <w:rPr>
          <w:rFonts w:cs="v4.2.0"/>
          <w:b/>
          <w:bCs/>
          <w:lang w:val="en-US" w:eastAsia="zh-CN"/>
        </w:rPr>
        <w:instrText xml:space="preserve"> \* MERGEFORMAT </w:instrText>
      </w:r>
      <w:r w:rsidRPr="00FE69A7">
        <w:rPr>
          <w:rFonts w:cs="v4.2.0"/>
          <w:b/>
          <w:bCs/>
          <w:lang w:val="en-US" w:eastAsia="zh-CN"/>
        </w:rPr>
      </w:r>
      <w:r w:rsidRPr="00FE69A7">
        <w:rPr>
          <w:rFonts w:cs="v4.2.0"/>
          <w:b/>
          <w:bCs/>
          <w:lang w:val="en-US" w:eastAsia="zh-CN"/>
        </w:rPr>
        <w:fldChar w:fldCharType="separate"/>
      </w:r>
      <w:r w:rsidRPr="00FE69A7">
        <w:rPr>
          <w:b/>
          <w:bCs/>
        </w:rPr>
        <w:t xml:space="preserve">Observation </w:t>
      </w:r>
      <w:r w:rsidRPr="00FE69A7">
        <w:rPr>
          <w:b/>
          <w:bCs/>
          <w:noProof/>
        </w:rPr>
        <w:t>1</w:t>
      </w:r>
      <w:r w:rsidRPr="00FE69A7">
        <w:rPr>
          <w:b/>
          <w:bCs/>
        </w:rPr>
        <w:t>: TCI state activation before cell switch command cannot be directly verified.</w:t>
      </w:r>
      <w:r w:rsidRPr="00FE69A7">
        <w:rPr>
          <w:rFonts w:cs="v4.2.0"/>
          <w:b/>
          <w:bCs/>
          <w:lang w:val="en-US" w:eastAsia="zh-CN"/>
        </w:rPr>
        <w:fldChar w:fldCharType="end"/>
      </w:r>
    </w:p>
    <w:p w14:paraId="3E532876" w14:textId="1D099FFB" w:rsidR="00FE69A7" w:rsidRPr="00FE69A7" w:rsidRDefault="00FE69A7" w:rsidP="005636A6">
      <w:pPr>
        <w:jc w:val="both"/>
        <w:rPr>
          <w:rFonts w:cs="v4.2.0"/>
          <w:b/>
          <w:bCs/>
          <w:lang w:val="en-US" w:eastAsia="zh-CN"/>
        </w:rPr>
      </w:pPr>
      <w:r w:rsidRPr="00FE69A7">
        <w:rPr>
          <w:rFonts w:cs="v4.2.0"/>
          <w:b/>
          <w:bCs/>
          <w:lang w:val="en-US" w:eastAsia="zh-CN"/>
        </w:rPr>
        <w:fldChar w:fldCharType="begin"/>
      </w:r>
      <w:r w:rsidRPr="00FE69A7">
        <w:rPr>
          <w:rFonts w:cs="v4.2.0"/>
          <w:b/>
          <w:bCs/>
          <w:lang w:val="en-US" w:eastAsia="zh-CN"/>
        </w:rPr>
        <w:instrText xml:space="preserve"> REF _Ref141871297 \h </w:instrText>
      </w:r>
      <w:r>
        <w:rPr>
          <w:rFonts w:cs="v4.2.0"/>
          <w:b/>
          <w:bCs/>
          <w:lang w:val="en-US" w:eastAsia="zh-CN"/>
        </w:rPr>
        <w:instrText xml:space="preserve"> \* MERGEFORMAT </w:instrText>
      </w:r>
      <w:r w:rsidRPr="00FE69A7">
        <w:rPr>
          <w:rFonts w:cs="v4.2.0"/>
          <w:b/>
          <w:bCs/>
          <w:lang w:val="en-US" w:eastAsia="zh-CN"/>
        </w:rPr>
      </w:r>
      <w:r w:rsidRPr="00FE69A7">
        <w:rPr>
          <w:rFonts w:cs="v4.2.0"/>
          <w:b/>
          <w:bCs/>
          <w:lang w:val="en-US" w:eastAsia="zh-CN"/>
        </w:rPr>
        <w:fldChar w:fldCharType="separate"/>
      </w:r>
      <w:r w:rsidRPr="00FE69A7">
        <w:rPr>
          <w:b/>
          <w:bCs/>
        </w:rPr>
        <w:t xml:space="preserve">Proposal </w:t>
      </w:r>
      <w:r w:rsidRPr="00FE69A7">
        <w:rPr>
          <w:b/>
          <w:bCs/>
          <w:noProof/>
        </w:rPr>
        <w:t>1</w:t>
      </w:r>
      <w:r w:rsidRPr="00FE69A7">
        <w:rPr>
          <w:b/>
          <w:bCs/>
        </w:rPr>
        <w:t>: no need to define delay requirement for TCI state activation before cell switch.</w:t>
      </w:r>
      <w:r w:rsidRPr="00FE69A7">
        <w:rPr>
          <w:rFonts w:cs="v4.2.0"/>
          <w:b/>
          <w:bCs/>
          <w:lang w:val="en-US" w:eastAsia="zh-CN"/>
        </w:rPr>
        <w:fldChar w:fldCharType="end"/>
      </w:r>
    </w:p>
    <w:p w14:paraId="27462A8E" w14:textId="154B1C47" w:rsidR="00FE69A7" w:rsidRPr="00FE69A7" w:rsidRDefault="00FE69A7" w:rsidP="005636A6">
      <w:pPr>
        <w:jc w:val="both"/>
        <w:rPr>
          <w:rFonts w:cs="v4.2.0"/>
          <w:b/>
          <w:bCs/>
          <w:lang w:val="en-US" w:eastAsia="zh-CN"/>
        </w:rPr>
      </w:pPr>
      <w:r w:rsidRPr="00FE69A7">
        <w:rPr>
          <w:rFonts w:cs="v4.2.0"/>
          <w:b/>
          <w:bCs/>
          <w:lang w:val="en-US" w:eastAsia="zh-CN"/>
        </w:rPr>
        <w:fldChar w:fldCharType="begin"/>
      </w:r>
      <w:r w:rsidRPr="00FE69A7">
        <w:rPr>
          <w:rFonts w:cs="v4.2.0"/>
          <w:b/>
          <w:bCs/>
          <w:lang w:val="en-US" w:eastAsia="zh-CN"/>
        </w:rPr>
        <w:instrText xml:space="preserve"> REF _Ref141871301 \h </w:instrText>
      </w:r>
      <w:r>
        <w:rPr>
          <w:rFonts w:cs="v4.2.0"/>
          <w:b/>
          <w:bCs/>
          <w:lang w:val="en-US" w:eastAsia="zh-CN"/>
        </w:rPr>
        <w:instrText xml:space="preserve"> \* MERGEFORMAT </w:instrText>
      </w:r>
      <w:r w:rsidRPr="00FE69A7">
        <w:rPr>
          <w:rFonts w:cs="v4.2.0"/>
          <w:b/>
          <w:bCs/>
          <w:lang w:val="en-US" w:eastAsia="zh-CN"/>
        </w:rPr>
      </w:r>
      <w:r w:rsidRPr="00FE69A7">
        <w:rPr>
          <w:rFonts w:cs="v4.2.0"/>
          <w:b/>
          <w:bCs/>
          <w:lang w:val="en-US" w:eastAsia="zh-CN"/>
        </w:rPr>
        <w:fldChar w:fldCharType="separate"/>
      </w:r>
      <w:r w:rsidRPr="00FE69A7">
        <w:rPr>
          <w:b/>
          <w:bCs/>
        </w:rPr>
        <w:t xml:space="preserve">Proposal </w:t>
      </w:r>
      <w:r w:rsidRPr="00FE69A7">
        <w:rPr>
          <w:b/>
          <w:bCs/>
          <w:noProof/>
        </w:rPr>
        <w:t>2</w:t>
      </w:r>
      <w:r w:rsidRPr="00FE69A7">
        <w:rPr>
          <w:b/>
          <w:bCs/>
        </w:rPr>
        <w:t>: it is unnecessary for UE to perform T/F fine tracking for multiple candidate cells before cell switch command, considering the following aspects:</w:t>
      </w:r>
      <w:r w:rsidRPr="00FE69A7">
        <w:rPr>
          <w:rFonts w:cs="v4.2.0"/>
          <w:b/>
          <w:bCs/>
          <w:lang w:val="en-US" w:eastAsia="zh-CN"/>
        </w:rPr>
        <w:fldChar w:fldCharType="end"/>
      </w:r>
    </w:p>
    <w:p w14:paraId="29ECDE46" w14:textId="77777777" w:rsidR="00FE69A7" w:rsidRPr="00FE69A7" w:rsidRDefault="00FE69A7" w:rsidP="00FE69A7">
      <w:pPr>
        <w:pStyle w:val="Caption"/>
        <w:numPr>
          <w:ilvl w:val="0"/>
          <w:numId w:val="51"/>
        </w:numPr>
      </w:pPr>
      <w:r w:rsidRPr="00FE69A7">
        <w:rPr>
          <w:lang w:val="en-US"/>
        </w:rPr>
        <w:t xml:space="preserve">Availability of </w:t>
      </w:r>
      <w:r w:rsidRPr="00FE69A7">
        <w:rPr>
          <w:lang w:val="en-US" w:eastAsia="zh-CN"/>
        </w:rPr>
        <w:t xml:space="preserve">160ms SSB may not be guaranteed if UE needs to </w:t>
      </w:r>
      <w:r w:rsidRPr="00FE69A7">
        <w:t>perform T/F fine tracking for multiple candidate cells.</w:t>
      </w:r>
    </w:p>
    <w:p w14:paraId="7F17F7DF" w14:textId="77777777" w:rsidR="00FE69A7" w:rsidRPr="00FE69A7" w:rsidRDefault="00FE69A7" w:rsidP="00FE69A7">
      <w:pPr>
        <w:pStyle w:val="Caption"/>
        <w:numPr>
          <w:ilvl w:val="0"/>
          <w:numId w:val="51"/>
        </w:numPr>
        <w:rPr>
          <w:lang w:val="en-US"/>
        </w:rPr>
      </w:pPr>
      <w:r w:rsidRPr="00FE69A7">
        <w:t>Candidate cells quality monitoring can be covered by L3 and L1 measurement.</w:t>
      </w:r>
    </w:p>
    <w:p w14:paraId="558D1B0C" w14:textId="77777777" w:rsidR="00FE69A7" w:rsidRPr="00FE69A7" w:rsidRDefault="00FE69A7" w:rsidP="00FE69A7">
      <w:pPr>
        <w:pStyle w:val="ListParagraph"/>
        <w:numPr>
          <w:ilvl w:val="0"/>
          <w:numId w:val="51"/>
        </w:numPr>
        <w:ind w:firstLineChars="0"/>
        <w:rPr>
          <w:b/>
          <w:bCs/>
        </w:rPr>
      </w:pPr>
      <w:r w:rsidRPr="00FE69A7">
        <w:rPr>
          <w:b/>
          <w:bCs/>
          <w:lang w:val="en-US"/>
        </w:rPr>
        <w:t>Network is expected to trigger TCI</w:t>
      </w:r>
      <w:r w:rsidRPr="00FE69A7">
        <w:rPr>
          <w:b/>
          <w:bCs/>
          <w:lang w:val="en-US" w:eastAsia="zh-CN"/>
        </w:rPr>
        <w:t xml:space="preserve"> state activation and PDCCH order for target cell to which cell switch will be triggered soon.</w:t>
      </w:r>
    </w:p>
    <w:p w14:paraId="2FFE3AE3" w14:textId="7D889D31" w:rsidR="00FE69A7" w:rsidRPr="00FE69A7" w:rsidRDefault="00FE69A7" w:rsidP="005636A6">
      <w:pPr>
        <w:jc w:val="both"/>
        <w:rPr>
          <w:rFonts w:cs="v4.2.0"/>
          <w:b/>
          <w:bCs/>
          <w:lang w:val="en-US" w:eastAsia="zh-CN"/>
        </w:rPr>
      </w:pPr>
      <w:r w:rsidRPr="00FE69A7">
        <w:rPr>
          <w:rFonts w:cs="v4.2.0"/>
          <w:b/>
          <w:bCs/>
          <w:lang w:val="en-US" w:eastAsia="zh-CN"/>
        </w:rPr>
        <w:fldChar w:fldCharType="begin"/>
      </w:r>
      <w:r w:rsidRPr="00FE69A7">
        <w:rPr>
          <w:rFonts w:cs="v4.2.0"/>
          <w:b/>
          <w:bCs/>
          <w:lang w:val="en-US" w:eastAsia="zh-CN"/>
        </w:rPr>
        <w:instrText xml:space="preserve"> REF _Ref141871305 \h </w:instrText>
      </w:r>
      <w:r>
        <w:rPr>
          <w:rFonts w:cs="v4.2.0"/>
          <w:b/>
          <w:bCs/>
          <w:lang w:val="en-US" w:eastAsia="zh-CN"/>
        </w:rPr>
        <w:instrText xml:space="preserve"> \* MERGEFORMAT </w:instrText>
      </w:r>
      <w:r w:rsidRPr="00FE69A7">
        <w:rPr>
          <w:rFonts w:cs="v4.2.0"/>
          <w:b/>
          <w:bCs/>
          <w:lang w:val="en-US" w:eastAsia="zh-CN"/>
        </w:rPr>
      </w:r>
      <w:r w:rsidRPr="00FE69A7">
        <w:rPr>
          <w:rFonts w:cs="v4.2.0"/>
          <w:b/>
          <w:bCs/>
          <w:lang w:val="en-US" w:eastAsia="zh-CN"/>
        </w:rPr>
        <w:fldChar w:fldCharType="separate"/>
      </w:r>
      <w:r w:rsidRPr="00FE69A7">
        <w:rPr>
          <w:b/>
          <w:bCs/>
        </w:rPr>
        <w:t xml:space="preserve">Proposal </w:t>
      </w:r>
      <w:r w:rsidRPr="00FE69A7">
        <w:rPr>
          <w:b/>
          <w:bCs/>
          <w:noProof/>
        </w:rPr>
        <w:t>3</w:t>
      </w:r>
      <w:r w:rsidRPr="00FE69A7">
        <w:rPr>
          <w:b/>
          <w:bCs/>
        </w:rPr>
        <w:t xml:space="preserve">: if TCI state activation is not received before PDCCH ordered </w:t>
      </w:r>
      <w:r w:rsidRPr="00FE69A7">
        <w:rPr>
          <w:rFonts w:hint="eastAsia"/>
          <w:b/>
          <w:bCs/>
          <w:lang w:eastAsia="zh-CN"/>
        </w:rPr>
        <w:t>RACH</w:t>
      </w:r>
      <w:r w:rsidRPr="00FE69A7">
        <w:rPr>
          <w:b/>
          <w:bCs/>
          <w:lang w:val="en-US" w:eastAsia="zh-CN"/>
        </w:rPr>
        <w:t>, additional time for T/F fine tracking is necessary for UE to meet existing Te requirement when transmitting RACH toward target cell.</w:t>
      </w:r>
      <w:r w:rsidRPr="00FE69A7">
        <w:rPr>
          <w:rFonts w:cs="v4.2.0"/>
          <w:b/>
          <w:bCs/>
          <w:lang w:val="en-US" w:eastAsia="zh-CN"/>
        </w:rPr>
        <w:fldChar w:fldCharType="end"/>
      </w:r>
    </w:p>
    <w:p w14:paraId="543E1A4B" w14:textId="7D0352FD" w:rsidR="00FE69A7" w:rsidRPr="00FE69A7" w:rsidRDefault="00FE69A7" w:rsidP="005636A6">
      <w:pPr>
        <w:jc w:val="both"/>
        <w:rPr>
          <w:rFonts w:cs="v4.2.0"/>
          <w:b/>
          <w:bCs/>
          <w:lang w:val="en-US" w:eastAsia="zh-CN"/>
        </w:rPr>
      </w:pPr>
      <w:r w:rsidRPr="00FE69A7">
        <w:rPr>
          <w:rFonts w:cs="v4.2.0"/>
          <w:b/>
          <w:bCs/>
          <w:lang w:val="en-US" w:eastAsia="zh-CN"/>
        </w:rPr>
        <w:fldChar w:fldCharType="begin"/>
      </w:r>
      <w:r w:rsidRPr="00FE69A7">
        <w:rPr>
          <w:rFonts w:cs="v4.2.0"/>
          <w:b/>
          <w:bCs/>
          <w:lang w:val="en-US" w:eastAsia="zh-CN"/>
        </w:rPr>
        <w:instrText xml:space="preserve"> REF _Ref141871309 \h </w:instrText>
      </w:r>
      <w:r>
        <w:rPr>
          <w:rFonts w:cs="v4.2.0"/>
          <w:b/>
          <w:bCs/>
          <w:lang w:val="en-US" w:eastAsia="zh-CN"/>
        </w:rPr>
        <w:instrText xml:space="preserve"> \* MERGEFORMAT </w:instrText>
      </w:r>
      <w:r w:rsidRPr="00FE69A7">
        <w:rPr>
          <w:rFonts w:cs="v4.2.0"/>
          <w:b/>
          <w:bCs/>
          <w:lang w:val="en-US" w:eastAsia="zh-CN"/>
        </w:rPr>
      </w:r>
      <w:r w:rsidRPr="00FE69A7">
        <w:rPr>
          <w:rFonts w:cs="v4.2.0"/>
          <w:b/>
          <w:bCs/>
          <w:lang w:val="en-US" w:eastAsia="zh-CN"/>
        </w:rPr>
        <w:fldChar w:fldCharType="separate"/>
      </w:r>
      <w:r w:rsidRPr="00FE69A7">
        <w:rPr>
          <w:b/>
          <w:bCs/>
        </w:rPr>
        <w:t xml:space="preserve">Proposal </w:t>
      </w:r>
      <w:r w:rsidRPr="00FE69A7">
        <w:rPr>
          <w:b/>
          <w:bCs/>
          <w:noProof/>
        </w:rPr>
        <w:t>4</w:t>
      </w:r>
      <w:r w:rsidRPr="00FE69A7">
        <w:rPr>
          <w:b/>
          <w:bCs/>
        </w:rPr>
        <w:t xml:space="preserve">: legacy </w:t>
      </w:r>
      <w:r w:rsidRPr="00FE69A7">
        <w:rPr>
          <w:rFonts w:cstheme="minorHAnsi"/>
          <w:b/>
          <w:bCs/>
        </w:rPr>
        <w:t>∆</w:t>
      </w:r>
      <w:r w:rsidRPr="00FE69A7">
        <w:rPr>
          <w:rFonts w:cstheme="minorHAnsi"/>
          <w:b/>
          <w:bCs/>
          <w:vertAlign w:val="subscript"/>
        </w:rPr>
        <w:t>BWPSwitching</w:t>
      </w:r>
      <w:r w:rsidRPr="00FE69A7">
        <w:rPr>
          <w:b/>
          <w:bCs/>
        </w:rPr>
        <w:t xml:space="preserve"> is not needed. Instead, RAN4 shall introduce a new term for </w:t>
      </w:r>
      <w:r w:rsidRPr="00FE69A7">
        <w:rPr>
          <w:rFonts w:cstheme="minorHAnsi"/>
          <w:b/>
          <w:bCs/>
        </w:rPr>
        <w:t>additional time for RF and/or BB preparation and retuning in PDCCH ordered RACH toward target cell before cell switch.</w:t>
      </w:r>
      <w:r w:rsidRPr="00FE69A7">
        <w:rPr>
          <w:rFonts w:cs="v4.2.0"/>
          <w:b/>
          <w:bCs/>
          <w:lang w:val="en-US" w:eastAsia="zh-CN"/>
        </w:rPr>
        <w:fldChar w:fldCharType="end"/>
      </w:r>
    </w:p>
    <w:p w14:paraId="166801FE" w14:textId="0393AD39" w:rsidR="00FE69A7" w:rsidRPr="00FE69A7" w:rsidRDefault="00FE69A7" w:rsidP="005636A6">
      <w:pPr>
        <w:jc w:val="both"/>
        <w:rPr>
          <w:rFonts w:cs="v4.2.0"/>
          <w:b/>
          <w:bCs/>
          <w:lang w:val="en-US" w:eastAsia="zh-CN"/>
        </w:rPr>
      </w:pPr>
      <w:r w:rsidRPr="00FE69A7">
        <w:rPr>
          <w:rFonts w:cs="v4.2.0"/>
          <w:b/>
          <w:bCs/>
          <w:lang w:val="en-US" w:eastAsia="zh-CN"/>
        </w:rPr>
        <w:fldChar w:fldCharType="begin"/>
      </w:r>
      <w:r w:rsidRPr="00FE69A7">
        <w:rPr>
          <w:rFonts w:cs="v4.2.0"/>
          <w:b/>
          <w:bCs/>
          <w:lang w:val="en-US" w:eastAsia="zh-CN"/>
        </w:rPr>
        <w:instrText xml:space="preserve"> REF _Ref141871312 \h </w:instrText>
      </w:r>
      <w:r>
        <w:rPr>
          <w:rFonts w:cs="v4.2.0"/>
          <w:b/>
          <w:bCs/>
          <w:lang w:val="en-US" w:eastAsia="zh-CN"/>
        </w:rPr>
        <w:instrText xml:space="preserve"> \* MERGEFORMAT </w:instrText>
      </w:r>
      <w:r w:rsidRPr="00FE69A7">
        <w:rPr>
          <w:rFonts w:cs="v4.2.0"/>
          <w:b/>
          <w:bCs/>
          <w:lang w:val="en-US" w:eastAsia="zh-CN"/>
        </w:rPr>
      </w:r>
      <w:r w:rsidRPr="00FE69A7">
        <w:rPr>
          <w:rFonts w:cs="v4.2.0"/>
          <w:b/>
          <w:bCs/>
          <w:lang w:val="en-US" w:eastAsia="zh-CN"/>
        </w:rPr>
        <w:fldChar w:fldCharType="separate"/>
      </w:r>
      <w:r w:rsidRPr="00FE69A7">
        <w:rPr>
          <w:b/>
          <w:bCs/>
        </w:rPr>
        <w:t xml:space="preserve">Proposal </w:t>
      </w:r>
      <w:r w:rsidRPr="00FE69A7">
        <w:rPr>
          <w:b/>
          <w:bCs/>
          <w:noProof/>
        </w:rPr>
        <w:t>5</w:t>
      </w:r>
      <w:r w:rsidRPr="00FE69A7">
        <w:rPr>
          <w:b/>
          <w:bCs/>
        </w:rPr>
        <w:t xml:space="preserve">: </w:t>
      </w:r>
      <w:r w:rsidRPr="00FE69A7">
        <w:rPr>
          <w:rFonts w:cstheme="minorHAnsi"/>
          <w:b/>
          <w:bCs/>
        </w:rPr>
        <w:t xml:space="preserve">T/F fine tracking </w:t>
      </w:r>
      <w:r w:rsidRPr="00FE69A7">
        <w:rPr>
          <w:rFonts w:cstheme="minorHAnsi"/>
          <w:b/>
          <w:bCs/>
          <w:lang w:eastAsia="zh-CN"/>
        </w:rPr>
        <w:t>T</w:t>
      </w:r>
      <w:r w:rsidRPr="00FE69A7">
        <w:rPr>
          <w:rFonts w:cstheme="minorHAnsi"/>
          <w:b/>
          <w:bCs/>
          <w:vertAlign w:val="subscript"/>
        </w:rPr>
        <w:t>∆</w:t>
      </w:r>
      <w:r w:rsidRPr="00FE69A7">
        <w:rPr>
          <w:rFonts w:cstheme="minorHAnsi"/>
          <w:b/>
          <w:bCs/>
        </w:rPr>
        <w:t xml:space="preserve"> is needed for UE to meet existing Te requirement </w:t>
      </w:r>
      <w:r w:rsidRPr="00FE69A7">
        <w:rPr>
          <w:b/>
          <w:bCs/>
          <w:lang w:eastAsia="zh-CN"/>
        </w:rPr>
        <w:t>when transmitting RACH toward target cell:</w:t>
      </w:r>
      <w:r w:rsidRPr="00FE69A7">
        <w:rPr>
          <w:rFonts w:cs="v4.2.0"/>
          <w:b/>
          <w:bCs/>
          <w:lang w:val="en-US" w:eastAsia="zh-CN"/>
        </w:rPr>
        <w:fldChar w:fldCharType="end"/>
      </w:r>
    </w:p>
    <w:p w14:paraId="5DF46F99" w14:textId="77777777" w:rsidR="00FE69A7" w:rsidRPr="00FE69A7" w:rsidRDefault="00FE69A7" w:rsidP="00FE69A7">
      <w:pPr>
        <w:pStyle w:val="Caption"/>
        <w:numPr>
          <w:ilvl w:val="0"/>
          <w:numId w:val="51"/>
        </w:numPr>
        <w:rPr>
          <w:lang w:val="en-US"/>
        </w:rPr>
      </w:pPr>
      <w:r w:rsidRPr="00FE69A7">
        <w:rPr>
          <w:lang w:val="en-US"/>
        </w:rPr>
        <w:t xml:space="preserve">If TCI state activation is complete before PDCCH ordered RACH, </w:t>
      </w:r>
      <w:r w:rsidRPr="00FE69A7">
        <w:rPr>
          <w:rFonts w:cstheme="minorHAnsi"/>
          <w:lang w:eastAsia="zh-CN"/>
        </w:rPr>
        <w:t>T</w:t>
      </w:r>
      <w:r w:rsidRPr="00FE69A7">
        <w:rPr>
          <w:rFonts w:cstheme="minorHAnsi"/>
          <w:vertAlign w:val="subscript"/>
        </w:rPr>
        <w:t>∆</w:t>
      </w:r>
      <w:r w:rsidRPr="00FE69A7">
        <w:rPr>
          <w:rFonts w:cstheme="minorHAnsi"/>
        </w:rPr>
        <w:t xml:space="preserve"> </w:t>
      </w:r>
      <w:r w:rsidRPr="00FE69A7">
        <w:rPr>
          <w:lang w:val="en-US"/>
        </w:rPr>
        <w:t>= 0.</w:t>
      </w:r>
    </w:p>
    <w:p w14:paraId="056A1F4C" w14:textId="77777777" w:rsidR="00FE69A7" w:rsidRPr="00FE69A7" w:rsidRDefault="00FE69A7" w:rsidP="00FE69A7">
      <w:pPr>
        <w:pStyle w:val="Caption"/>
        <w:numPr>
          <w:ilvl w:val="0"/>
          <w:numId w:val="51"/>
        </w:numPr>
        <w:rPr>
          <w:lang w:val="en-US"/>
        </w:rPr>
      </w:pPr>
      <w:r w:rsidRPr="00FE69A7">
        <w:rPr>
          <w:lang w:val="en-US"/>
        </w:rPr>
        <w:t>Otherwise</w:t>
      </w:r>
    </w:p>
    <w:p w14:paraId="533F4A80" w14:textId="77777777" w:rsidR="00FE69A7" w:rsidRPr="00FE69A7" w:rsidRDefault="00FE69A7" w:rsidP="00FE69A7">
      <w:pPr>
        <w:pStyle w:val="Caption"/>
        <w:numPr>
          <w:ilvl w:val="1"/>
          <w:numId w:val="51"/>
        </w:numPr>
        <w:rPr>
          <w:lang w:val="en-US"/>
        </w:rPr>
      </w:pPr>
      <w:r w:rsidRPr="00FE69A7">
        <w:rPr>
          <w:lang w:val="en-US"/>
        </w:rPr>
        <w:t xml:space="preserve">If UE has sent valid L1 RSRP report within [X] ms, </w:t>
      </w:r>
      <w:r w:rsidRPr="00FE69A7">
        <w:rPr>
          <w:rFonts w:cstheme="minorHAnsi"/>
          <w:lang w:eastAsia="zh-CN"/>
        </w:rPr>
        <w:t>T</w:t>
      </w:r>
      <w:r w:rsidRPr="00FE69A7">
        <w:rPr>
          <w:rFonts w:cstheme="minorHAnsi"/>
          <w:vertAlign w:val="subscript"/>
        </w:rPr>
        <w:t>∆</w:t>
      </w:r>
      <w:r w:rsidRPr="00FE69A7">
        <w:rPr>
          <w:rFonts w:cstheme="minorHAnsi"/>
        </w:rPr>
        <w:t xml:space="preserve"> </w:t>
      </w:r>
      <w:r w:rsidRPr="00FE69A7">
        <w:rPr>
          <w:lang w:val="en-US"/>
        </w:rPr>
        <w:t>= 1 SSB occasion</w:t>
      </w:r>
    </w:p>
    <w:p w14:paraId="3E19EA90" w14:textId="77777777" w:rsidR="00FE69A7" w:rsidRPr="00FE69A7" w:rsidRDefault="00FE69A7" w:rsidP="00FE69A7">
      <w:pPr>
        <w:pStyle w:val="Caption"/>
        <w:numPr>
          <w:ilvl w:val="1"/>
          <w:numId w:val="51"/>
        </w:numPr>
        <w:rPr>
          <w:lang w:val="en-US"/>
        </w:rPr>
      </w:pPr>
      <w:r w:rsidRPr="00FE69A7">
        <w:rPr>
          <w:lang w:val="en-US"/>
        </w:rPr>
        <w:lastRenderedPageBreak/>
        <w:t xml:space="preserve">Otherwise, </w:t>
      </w:r>
      <w:r w:rsidRPr="00FE69A7">
        <w:rPr>
          <w:rFonts w:cstheme="minorHAnsi"/>
          <w:lang w:eastAsia="zh-CN"/>
        </w:rPr>
        <w:t>T</w:t>
      </w:r>
      <w:r w:rsidRPr="00FE69A7">
        <w:rPr>
          <w:rFonts w:cstheme="minorHAnsi"/>
          <w:vertAlign w:val="subscript"/>
        </w:rPr>
        <w:t>∆</w:t>
      </w:r>
      <w:r w:rsidRPr="00FE69A7">
        <w:rPr>
          <w:rFonts w:cstheme="minorHAnsi"/>
        </w:rPr>
        <w:t xml:space="preserve"> </w:t>
      </w:r>
      <w:r w:rsidRPr="00FE69A7">
        <w:rPr>
          <w:lang w:val="en-US"/>
        </w:rPr>
        <w:t>= L1 RSRP measurement period.</w:t>
      </w:r>
    </w:p>
    <w:p w14:paraId="08138880" w14:textId="53691A2E" w:rsidR="0074781B" w:rsidRPr="00FE69A7" w:rsidRDefault="00FE69A7" w:rsidP="000D3027">
      <w:pPr>
        <w:jc w:val="both"/>
        <w:rPr>
          <w:rFonts w:cs="v4.2.0"/>
          <w:b/>
          <w:bCs/>
          <w:lang w:val="en-US" w:eastAsia="zh-CN"/>
        </w:rPr>
      </w:pPr>
      <w:r w:rsidRPr="00FE69A7">
        <w:rPr>
          <w:rFonts w:cs="v4.2.0"/>
          <w:b/>
          <w:bCs/>
          <w:lang w:val="en-US" w:eastAsia="zh-CN"/>
        </w:rPr>
        <w:fldChar w:fldCharType="begin"/>
      </w:r>
      <w:r w:rsidRPr="00FE69A7">
        <w:rPr>
          <w:rFonts w:cs="v4.2.0"/>
          <w:b/>
          <w:bCs/>
          <w:lang w:val="en-US" w:eastAsia="zh-CN"/>
        </w:rPr>
        <w:instrText xml:space="preserve"> REF _Ref141871319 \h </w:instrText>
      </w:r>
      <w:r>
        <w:rPr>
          <w:rFonts w:cs="v4.2.0"/>
          <w:b/>
          <w:bCs/>
          <w:lang w:val="en-US" w:eastAsia="zh-CN"/>
        </w:rPr>
        <w:instrText xml:space="preserve"> \* MERGEFORMAT </w:instrText>
      </w:r>
      <w:r w:rsidRPr="00FE69A7">
        <w:rPr>
          <w:rFonts w:cs="v4.2.0"/>
          <w:b/>
          <w:bCs/>
          <w:lang w:val="en-US" w:eastAsia="zh-CN"/>
        </w:rPr>
      </w:r>
      <w:r w:rsidRPr="00FE69A7">
        <w:rPr>
          <w:rFonts w:cs="v4.2.0"/>
          <w:b/>
          <w:bCs/>
          <w:lang w:val="en-US" w:eastAsia="zh-CN"/>
        </w:rPr>
        <w:fldChar w:fldCharType="separate"/>
      </w:r>
      <w:r w:rsidRPr="00FE69A7">
        <w:rPr>
          <w:b/>
          <w:bCs/>
        </w:rPr>
        <w:t xml:space="preserve">Proposal </w:t>
      </w:r>
      <w:r w:rsidRPr="00FE69A7">
        <w:rPr>
          <w:b/>
          <w:bCs/>
          <w:noProof/>
        </w:rPr>
        <w:t>6</w:t>
      </w:r>
      <w:r w:rsidRPr="00FE69A7">
        <w:rPr>
          <w:b/>
          <w:bCs/>
        </w:rPr>
        <w:t>: interruption requirements need to be defined for PDCCH ordered RACH before cell switch, including the following aspects:</w:t>
      </w:r>
      <w:r w:rsidRPr="00FE69A7">
        <w:rPr>
          <w:rFonts w:cs="v4.2.0"/>
          <w:b/>
          <w:bCs/>
          <w:lang w:val="en-US" w:eastAsia="zh-CN"/>
        </w:rPr>
        <w:fldChar w:fldCharType="end"/>
      </w:r>
    </w:p>
    <w:p w14:paraId="1E390C91" w14:textId="77777777" w:rsidR="00FE69A7" w:rsidRPr="00FE69A7" w:rsidRDefault="00FE69A7" w:rsidP="00FE69A7">
      <w:pPr>
        <w:pStyle w:val="ListParagraph"/>
        <w:numPr>
          <w:ilvl w:val="0"/>
          <w:numId w:val="51"/>
        </w:numPr>
        <w:ind w:firstLineChars="0"/>
        <w:rPr>
          <w:b/>
          <w:bCs/>
        </w:rPr>
      </w:pPr>
      <w:r w:rsidRPr="00FE69A7">
        <w:rPr>
          <w:b/>
          <w:bCs/>
          <w:lang w:val="en-US"/>
        </w:rPr>
        <w:t>DL synchronization (if not covered by measurement gap or using different Rx beam) before RACH.</w:t>
      </w:r>
    </w:p>
    <w:p w14:paraId="0DA3D7A4" w14:textId="77777777" w:rsidR="00FE69A7" w:rsidRPr="00FE69A7" w:rsidRDefault="00FE69A7" w:rsidP="00FE69A7">
      <w:pPr>
        <w:pStyle w:val="ListParagraph"/>
        <w:numPr>
          <w:ilvl w:val="0"/>
          <w:numId w:val="51"/>
        </w:numPr>
        <w:ind w:firstLineChars="0"/>
        <w:rPr>
          <w:b/>
          <w:bCs/>
        </w:rPr>
      </w:pPr>
      <w:r w:rsidRPr="00FE69A7">
        <w:rPr>
          <w:b/>
          <w:bCs/>
          <w:lang w:val="en-US"/>
        </w:rPr>
        <w:t>RF retuning (if RO cannot be covered by current active BWP) for both DL synchronization and RACH transmission.</w:t>
      </w:r>
    </w:p>
    <w:p w14:paraId="55B4D0A0" w14:textId="77777777" w:rsidR="00FE69A7" w:rsidRPr="00B66FBB" w:rsidRDefault="00FE69A7"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1992BB52" w14:textId="549FB8A8" w:rsidR="00CF725B" w:rsidRDefault="00CF725B" w:rsidP="00976EC1">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WF on NR Mobility Enhancements RRM requirements (part 1),</w:t>
      </w:r>
      <w:r w:rsidRPr="00CF725B">
        <w:rPr>
          <w:bCs/>
          <w:lang w:val="en-US" w:eastAsia="zh-CN"/>
        </w:rPr>
        <w:t xml:space="preserve"> MediaTek Inc.</w:t>
      </w:r>
    </w:p>
    <w:p w14:paraId="7DC53348" w14:textId="2160CC84" w:rsidR="00BE4B9B" w:rsidRPr="00737DBF" w:rsidRDefault="008E537B" w:rsidP="00976EC1">
      <w:pPr>
        <w:pStyle w:val="Reference"/>
        <w:keepLines/>
        <w:numPr>
          <w:ilvl w:val="0"/>
          <w:numId w:val="12"/>
        </w:numPr>
        <w:rPr>
          <w:lang w:val="en-US"/>
        </w:rPr>
      </w:pPr>
      <w:r w:rsidRPr="00B66FBB">
        <w:rPr>
          <w:lang w:val="en-US"/>
        </w:rPr>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p w14:paraId="57499ED9" w14:textId="439CBBD8" w:rsidR="00737DBF" w:rsidRPr="00737DBF" w:rsidRDefault="00737DBF" w:rsidP="00976EC1">
      <w:pPr>
        <w:pStyle w:val="Reference"/>
        <w:keepLines/>
        <w:numPr>
          <w:ilvl w:val="0"/>
          <w:numId w:val="12"/>
        </w:numPr>
        <w:rPr>
          <w:lang w:val="en-US"/>
        </w:rPr>
      </w:pPr>
      <w:r w:rsidRPr="00737DBF">
        <w:rPr>
          <w:lang w:eastAsia="zh-CN"/>
        </w:rPr>
        <w:t>R4-2220403, WF o</w:t>
      </w:r>
      <w:r w:rsidRPr="00737DBF">
        <w:rPr>
          <w:rFonts w:hint="eastAsia"/>
          <w:lang w:eastAsia="zh-CN"/>
        </w:rPr>
        <w:t>n</w:t>
      </w:r>
      <w:r w:rsidRPr="00737DBF">
        <w:rPr>
          <w:lang w:eastAsia="zh-CN"/>
        </w:rPr>
        <w:t xml:space="preserve"> L1/L2 inter-cell mobility, </w:t>
      </w:r>
      <w:r w:rsidRPr="00737DBF">
        <w:rPr>
          <w:lang w:val="en-US" w:eastAsia="zh-CN"/>
        </w:rPr>
        <w:t>MediaTek Inc.</w:t>
      </w:r>
    </w:p>
    <w:sectPr w:rsidR="00737DBF" w:rsidRPr="00737DB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9104C" w14:textId="77777777" w:rsidR="00983C43" w:rsidRDefault="00983C43">
      <w:pPr>
        <w:spacing w:after="0"/>
      </w:pPr>
      <w:r>
        <w:separator/>
      </w:r>
    </w:p>
  </w:endnote>
  <w:endnote w:type="continuationSeparator" w:id="0">
    <w:p w14:paraId="6BA0F2FE" w14:textId="77777777" w:rsidR="00983C43" w:rsidRDefault="00983C43">
      <w:pPr>
        <w:spacing w:after="0"/>
      </w:pPr>
      <w:r>
        <w:continuationSeparator/>
      </w:r>
    </w:p>
  </w:endnote>
  <w:endnote w:type="continuationNotice" w:id="1">
    <w:p w14:paraId="6FACF32D" w14:textId="77777777" w:rsidR="00983C43" w:rsidRDefault="00983C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A4AF7" w14:textId="77777777" w:rsidR="00983C43" w:rsidRDefault="00983C43">
      <w:pPr>
        <w:spacing w:after="0"/>
      </w:pPr>
      <w:r>
        <w:separator/>
      </w:r>
    </w:p>
  </w:footnote>
  <w:footnote w:type="continuationSeparator" w:id="0">
    <w:p w14:paraId="0622093E" w14:textId="77777777" w:rsidR="00983C43" w:rsidRDefault="00983C43">
      <w:pPr>
        <w:spacing w:after="0"/>
      </w:pPr>
      <w:r>
        <w:continuationSeparator/>
      </w:r>
    </w:p>
  </w:footnote>
  <w:footnote w:type="continuationNotice" w:id="1">
    <w:p w14:paraId="5F4FBAD5" w14:textId="77777777" w:rsidR="00983C43" w:rsidRDefault="00983C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6"/>
  </w:num>
  <w:num w:numId="5" w16cid:durableId="648827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1"/>
  </w:num>
  <w:num w:numId="8" w16cid:durableId="1925916492">
    <w:abstractNumId w:val="4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39"/>
  </w:num>
  <w:num w:numId="12" w16cid:durableId="1175027039">
    <w:abstractNumId w:val="24"/>
  </w:num>
  <w:num w:numId="13" w16cid:durableId="665591870">
    <w:abstractNumId w:val="1"/>
  </w:num>
  <w:num w:numId="14" w16cid:durableId="1820999206">
    <w:abstractNumId w:val="29"/>
  </w:num>
  <w:num w:numId="15" w16cid:durableId="27068971">
    <w:abstractNumId w:val="14"/>
  </w:num>
  <w:num w:numId="16" w16cid:durableId="1673684540">
    <w:abstractNumId w:val="22"/>
  </w:num>
  <w:num w:numId="17" w16cid:durableId="689647860">
    <w:abstractNumId w:val="4"/>
  </w:num>
  <w:num w:numId="18" w16cid:durableId="836766221">
    <w:abstractNumId w:val="13"/>
  </w:num>
  <w:num w:numId="19" w16cid:durableId="2067408291">
    <w:abstractNumId w:val="35"/>
  </w:num>
  <w:num w:numId="20" w16cid:durableId="648173420">
    <w:abstractNumId w:val="26"/>
  </w:num>
  <w:num w:numId="21" w16cid:durableId="864829629">
    <w:abstractNumId w:val="30"/>
  </w:num>
  <w:num w:numId="22" w16cid:durableId="2002073984">
    <w:abstractNumId w:val="32"/>
  </w:num>
  <w:num w:numId="23" w16cid:durableId="1372269391">
    <w:abstractNumId w:val="2"/>
  </w:num>
  <w:num w:numId="24" w16cid:durableId="86540056">
    <w:abstractNumId w:val="25"/>
  </w:num>
  <w:num w:numId="25" w16cid:durableId="1848398925">
    <w:abstractNumId w:val="0"/>
  </w:num>
  <w:num w:numId="26" w16cid:durableId="268200992">
    <w:abstractNumId w:val="34"/>
  </w:num>
  <w:num w:numId="27" w16cid:durableId="1199899444">
    <w:abstractNumId w:val="6"/>
  </w:num>
  <w:num w:numId="28" w16cid:durableId="2124037151">
    <w:abstractNumId w:val="27"/>
  </w:num>
  <w:num w:numId="29" w16cid:durableId="1176505110">
    <w:abstractNumId w:val="36"/>
  </w:num>
  <w:num w:numId="30" w16cid:durableId="1879048688">
    <w:abstractNumId w:val="23"/>
  </w:num>
  <w:num w:numId="31" w16cid:durableId="1398741903">
    <w:abstractNumId w:val="12"/>
  </w:num>
  <w:num w:numId="32" w16cid:durableId="1789276309">
    <w:abstractNumId w:val="21"/>
  </w:num>
  <w:num w:numId="33" w16cid:durableId="193614665">
    <w:abstractNumId w:val="43"/>
  </w:num>
  <w:num w:numId="34" w16cid:durableId="23554501">
    <w:abstractNumId w:val="18"/>
  </w:num>
  <w:num w:numId="35" w16cid:durableId="57362482">
    <w:abstractNumId w:val="33"/>
  </w:num>
  <w:num w:numId="36" w16cid:durableId="747653175">
    <w:abstractNumId w:val="20"/>
  </w:num>
  <w:num w:numId="37" w16cid:durableId="1645423610">
    <w:abstractNumId w:val="44"/>
  </w:num>
  <w:num w:numId="38" w16cid:durableId="228196596">
    <w:abstractNumId w:val="7"/>
  </w:num>
  <w:num w:numId="39" w16cid:durableId="1155074632">
    <w:abstractNumId w:val="16"/>
  </w:num>
  <w:num w:numId="40" w16cid:durableId="76371087">
    <w:abstractNumId w:val="19"/>
  </w:num>
  <w:num w:numId="41" w16cid:durableId="883561841">
    <w:abstractNumId w:val="3"/>
  </w:num>
  <w:num w:numId="42" w16cid:durableId="1150681096">
    <w:abstractNumId w:val="38"/>
  </w:num>
  <w:num w:numId="43" w16cid:durableId="2099281399">
    <w:abstractNumId w:val="28"/>
  </w:num>
  <w:num w:numId="44" w16cid:durableId="98457571">
    <w:abstractNumId w:val="41"/>
  </w:num>
  <w:num w:numId="45" w16cid:durableId="1426607444">
    <w:abstractNumId w:val="40"/>
  </w:num>
  <w:num w:numId="46" w16cid:durableId="1847361239">
    <w:abstractNumId w:val="42"/>
  </w:num>
  <w:num w:numId="47" w16cid:durableId="1813063487">
    <w:abstractNumId w:val="11"/>
  </w:num>
  <w:num w:numId="48" w16cid:durableId="678047203">
    <w:abstractNumId w:val="15"/>
  </w:num>
  <w:num w:numId="49" w16cid:durableId="1638143581">
    <w:abstractNumId w:val="45"/>
  </w:num>
  <w:num w:numId="50" w16cid:durableId="1965768599">
    <w:abstractNumId w:val="19"/>
  </w:num>
  <w:num w:numId="51" w16cid:durableId="1797063696">
    <w:abstractNumId w:val="47"/>
  </w:num>
  <w:num w:numId="52" w16cid:durableId="329407601">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0C35"/>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286"/>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4D2"/>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37B1"/>
    <w:rsid w:val="004848B2"/>
    <w:rsid w:val="00484B1D"/>
    <w:rsid w:val="0048554F"/>
    <w:rsid w:val="00485B8B"/>
    <w:rsid w:val="00485D11"/>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822"/>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56F"/>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C89"/>
    <w:rsid w:val="006A3156"/>
    <w:rsid w:val="006A48AC"/>
    <w:rsid w:val="006A4A7F"/>
    <w:rsid w:val="006A4B87"/>
    <w:rsid w:val="006A5575"/>
    <w:rsid w:val="006A6E83"/>
    <w:rsid w:val="006A7E35"/>
    <w:rsid w:val="006A7F66"/>
    <w:rsid w:val="006A7F70"/>
    <w:rsid w:val="006B0442"/>
    <w:rsid w:val="006B04EF"/>
    <w:rsid w:val="006B0964"/>
    <w:rsid w:val="006B1657"/>
    <w:rsid w:val="006B1ABC"/>
    <w:rsid w:val="006B1CE2"/>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A3E"/>
    <w:rsid w:val="00860F1F"/>
    <w:rsid w:val="0086156B"/>
    <w:rsid w:val="00861A1B"/>
    <w:rsid w:val="00861DB9"/>
    <w:rsid w:val="00862350"/>
    <w:rsid w:val="00862FE2"/>
    <w:rsid w:val="0086309A"/>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2CB5"/>
    <w:rsid w:val="00942E24"/>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58F"/>
    <w:rsid w:val="00983C0E"/>
    <w:rsid w:val="00983C43"/>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105"/>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4A20"/>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61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491"/>
    <w:rsid w:val="00BD49DC"/>
    <w:rsid w:val="00BD5942"/>
    <w:rsid w:val="00BD5AD7"/>
    <w:rsid w:val="00BD5C3C"/>
    <w:rsid w:val="00BD62F3"/>
    <w:rsid w:val="00BD66E2"/>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BE0"/>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5978971">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349</TotalTime>
  <Pages>6</Pages>
  <Words>2295</Words>
  <Characters>13086</Characters>
  <Application>Microsoft Office Word</Application>
  <DocSecurity>0</DocSecurity>
  <Lines>109</Lines>
  <Paragraphs>30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253</cp:revision>
  <cp:lastPrinted>2016-08-05T18:54:00Z</cp:lastPrinted>
  <dcterms:created xsi:type="dcterms:W3CDTF">2023-03-28T04:42:00Z</dcterms:created>
  <dcterms:modified xsi:type="dcterms:W3CDTF">2023-08-11T11:02:00Z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