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16FBD95E" w:rsidR="00940649" w:rsidRPr="009811A5"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811A5" w:rsidRPr="009811A5">
        <w:rPr>
          <w:rFonts w:ascii="Arial" w:hAnsi="Arial" w:cs="Arial"/>
          <w:b/>
          <w:noProof/>
          <w:sz w:val="24"/>
          <w:lang w:val="en-CN"/>
        </w:rPr>
        <w:t>R4-2311367</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89D3B5D"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w:t>
      </w:r>
      <w:r w:rsidR="007D7A40">
        <w:rPr>
          <w:rFonts w:ascii="Arial" w:hAnsi="Arial" w:cs="Arial"/>
          <w:b/>
          <w:sz w:val="22"/>
          <w:szCs w:val="22"/>
          <w:lang w:val="en-US"/>
        </w:rPr>
        <w:t>3.</w:t>
      </w:r>
      <w:r w:rsidR="009B5E92">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A20C41F" w:rsidR="00712CC1" w:rsidRPr="000545BB" w:rsidRDefault="00712CC1" w:rsidP="009C158A">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9C158A" w:rsidRPr="009C158A">
        <w:rPr>
          <w:rFonts w:ascii="Arial" w:hAnsi="Arial" w:cs="Arial"/>
          <w:b/>
          <w:sz w:val="22"/>
          <w:szCs w:val="22"/>
          <w:lang w:val="en-CN"/>
        </w:rPr>
        <w:t>Discussion on R18 inter-RAT measurement without gap</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46FEAEB" w:rsidR="005D3D35" w:rsidRPr="000D5DC6" w:rsidRDefault="00F97F03" w:rsidP="005D3D35">
      <w:r w:rsidRPr="00F97F03">
        <w:rPr>
          <w:lang w:val="en-US" w:eastAsia="zh-CN"/>
        </w:rPr>
        <w:t>Inter-RAT measurement w</w:t>
      </w:r>
      <w:r>
        <w:rPr>
          <w:lang w:val="en-US" w:eastAsia="zh-CN"/>
        </w:rPr>
        <w:t>ith</w:t>
      </w:r>
      <w:r w:rsidRPr="00F97F03">
        <w:rPr>
          <w:lang w:val="en-US" w:eastAsia="zh-CN"/>
        </w:rPr>
        <w:t>o</w:t>
      </w:r>
      <w:r>
        <w:rPr>
          <w:lang w:val="en-US" w:eastAsia="zh-CN"/>
        </w:rPr>
        <w:t>ut</w:t>
      </w:r>
      <w:r w:rsidRPr="00F97F03">
        <w:rPr>
          <w:lang w:val="en-US" w:eastAsia="zh-CN"/>
        </w:rPr>
        <w:t xml:space="preserve"> gap RRM requirement</w:t>
      </w:r>
      <w:r w:rsidR="00CB0C65" w:rsidRPr="002F7F54">
        <w:rPr>
          <w:lang w:val="en-US" w:eastAsia="zh-CN"/>
        </w:rPr>
        <w:t xml:space="preserve"> </w:t>
      </w:r>
      <w:r w:rsidR="00CB0C65" w:rsidRPr="002F7F54">
        <w:rPr>
          <w:lang w:val="en-US"/>
        </w:rPr>
        <w:t>was widely discussed during the previous RAN4 meetings. The last agreements can be found in [1]. In this contribution, we continue discussing the open issue.</w:t>
      </w:r>
    </w:p>
    <w:p w14:paraId="7300BFE6" w14:textId="1ABB5238" w:rsidR="003568C6" w:rsidRPr="00CD4479" w:rsidRDefault="00712CC1" w:rsidP="00CD4479">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0004602" w14:textId="77777777" w:rsidR="00142A85" w:rsidRPr="00AE74A5" w:rsidRDefault="00142A85" w:rsidP="00142A85">
      <w:pPr>
        <w:pStyle w:val="Caption"/>
        <w:rPr>
          <w:b w:val="0"/>
          <w:bCs w:val="0"/>
          <w:lang w:val="en-US" w:eastAsia="zh-CN"/>
        </w:rPr>
      </w:pPr>
      <w:r>
        <w:rPr>
          <w:b w:val="0"/>
          <w:bCs w:val="0"/>
          <w:lang w:val="en-US" w:eastAsia="zh-CN"/>
        </w:rPr>
        <w:t xml:space="preserve">For information, </w:t>
      </w:r>
      <w:r w:rsidRPr="00AE74A5">
        <w:rPr>
          <w:b w:val="0"/>
          <w:bCs w:val="0"/>
          <w:iCs/>
          <w:lang w:val="en-US" w:eastAsia="zh-CN"/>
        </w:rPr>
        <w:t>u</w:t>
      </w:r>
      <w:r w:rsidRPr="00AE74A5">
        <w:rPr>
          <w:b w:val="0"/>
          <w:bCs w:val="0"/>
          <w:iCs/>
          <w:lang w:eastAsia="zh-CN"/>
        </w:rPr>
        <w:t>p to this meeting, all agreed using scenarios for inter-RAT NR/LTE measurements without gap can summarized as:</w:t>
      </w:r>
    </w:p>
    <w:p w14:paraId="158A880E" w14:textId="77777777" w:rsidR="00142A85" w:rsidRPr="00AE74A5" w:rsidRDefault="00142A85" w:rsidP="00142A85">
      <w:pPr>
        <w:numPr>
          <w:ilvl w:val="0"/>
          <w:numId w:val="60"/>
        </w:numPr>
        <w:rPr>
          <w:lang w:eastAsia="zh-CN"/>
        </w:rPr>
      </w:pPr>
      <w:r w:rsidRPr="00AE74A5">
        <w:rPr>
          <w:lang w:eastAsia="zh-CN"/>
        </w:rPr>
        <w:t>the inter-RAT NR measurements without gap in Rel18 includes the two scenarios below.</w:t>
      </w:r>
    </w:p>
    <w:p w14:paraId="7E9245F1" w14:textId="77777777" w:rsidR="00142A85" w:rsidRPr="00AE74A5" w:rsidRDefault="00142A85" w:rsidP="00142A85">
      <w:pPr>
        <w:numPr>
          <w:ilvl w:val="1"/>
          <w:numId w:val="59"/>
        </w:numPr>
        <w:rPr>
          <w:lang w:eastAsia="zh-CN"/>
        </w:rPr>
      </w:pPr>
      <w:r w:rsidRPr="00AE74A5">
        <w:rPr>
          <w:b/>
          <w:bCs/>
          <w:lang w:eastAsia="zh-CN"/>
        </w:rPr>
        <w:t>Case a-1</w:t>
      </w:r>
      <w:r w:rsidRPr="00AE74A5">
        <w:rPr>
          <w:lang w:eastAsia="zh-CN"/>
        </w:rPr>
        <w:t>: UE performing the measurements without gap in NR carriers as there is vacant RF chains for UE measurements</w:t>
      </w:r>
    </w:p>
    <w:p w14:paraId="4C922BFB" w14:textId="77777777" w:rsidR="00142A85" w:rsidRPr="00AE74A5" w:rsidRDefault="00142A85" w:rsidP="00142A85">
      <w:pPr>
        <w:numPr>
          <w:ilvl w:val="1"/>
          <w:numId w:val="59"/>
        </w:numPr>
        <w:rPr>
          <w:strike/>
          <w:lang w:eastAsia="zh-CN"/>
        </w:rPr>
      </w:pPr>
      <w:r w:rsidRPr="00AE74A5">
        <w:rPr>
          <w:b/>
          <w:bCs/>
          <w:strike/>
          <w:lang w:eastAsia="zh-CN"/>
        </w:rPr>
        <w:t>Case a-2</w:t>
      </w:r>
      <w:r w:rsidRPr="00AE74A5">
        <w:rPr>
          <w:strike/>
          <w:lang w:eastAsia="zh-CN"/>
        </w:rPr>
        <w:t xml:space="preserve">: NR reference signal to be measured are fully contained within UE’s LTE channel bandwidth </w:t>
      </w:r>
    </w:p>
    <w:p w14:paraId="1EAE18B9" w14:textId="77777777" w:rsidR="00142A85" w:rsidRPr="00AE74A5" w:rsidRDefault="00142A85" w:rsidP="00142A85">
      <w:pPr>
        <w:rPr>
          <w:lang w:eastAsia="zh-CN"/>
        </w:rPr>
      </w:pPr>
      <w:r w:rsidRPr="00AE74A5">
        <w:rPr>
          <w:lang w:eastAsia="zh-CN"/>
        </w:rPr>
        <w:t xml:space="preserve"> </w:t>
      </w:r>
    </w:p>
    <w:p w14:paraId="17F73133" w14:textId="77777777" w:rsidR="00142A85" w:rsidRPr="00AE74A5" w:rsidRDefault="00142A85" w:rsidP="00142A85">
      <w:pPr>
        <w:numPr>
          <w:ilvl w:val="0"/>
          <w:numId w:val="60"/>
        </w:numPr>
        <w:rPr>
          <w:lang w:eastAsia="zh-CN"/>
        </w:rPr>
      </w:pPr>
      <w:r w:rsidRPr="00AE74A5">
        <w:rPr>
          <w:lang w:eastAsia="zh-CN"/>
        </w:rPr>
        <w:t>the inter-RAT LTE measurements without gap in Rel18 includes the two scenarios below.</w:t>
      </w:r>
    </w:p>
    <w:p w14:paraId="012729A7" w14:textId="77777777" w:rsidR="00142A85" w:rsidRPr="00AE74A5" w:rsidRDefault="00142A85" w:rsidP="00142A85">
      <w:pPr>
        <w:numPr>
          <w:ilvl w:val="1"/>
          <w:numId w:val="59"/>
        </w:numPr>
        <w:rPr>
          <w:lang w:eastAsia="zh-CN"/>
        </w:rPr>
      </w:pPr>
      <w:r w:rsidRPr="00AE74A5">
        <w:rPr>
          <w:b/>
          <w:bCs/>
          <w:lang w:eastAsia="zh-CN"/>
        </w:rPr>
        <w:t>Case b-1</w:t>
      </w:r>
      <w:r w:rsidRPr="00AE74A5">
        <w:rPr>
          <w:lang w:eastAsia="zh-CN"/>
        </w:rPr>
        <w:t xml:space="preserve">: UE performing the measurements without gap in LTE carriers as there is vacant RF chains for UE measurements </w:t>
      </w:r>
    </w:p>
    <w:p w14:paraId="5675A104" w14:textId="77777777" w:rsidR="00142A85" w:rsidRPr="00AE74A5" w:rsidRDefault="00142A85" w:rsidP="00142A85">
      <w:pPr>
        <w:numPr>
          <w:ilvl w:val="1"/>
          <w:numId w:val="59"/>
        </w:numPr>
        <w:rPr>
          <w:iCs/>
          <w:lang w:eastAsia="zh-CN"/>
        </w:rPr>
      </w:pPr>
      <w:r w:rsidRPr="00AE74A5">
        <w:rPr>
          <w:b/>
          <w:bCs/>
          <w:lang w:eastAsia="zh-CN"/>
        </w:rPr>
        <w:t>Case b-2</w:t>
      </w:r>
      <w:r w:rsidRPr="00AE74A5">
        <w:rPr>
          <w:lang w:eastAsia="zh-CN"/>
        </w:rPr>
        <w:t xml:space="preserve">: LTE CRS are fully contained within UE’s active BWP </w:t>
      </w:r>
    </w:p>
    <w:p w14:paraId="79AEFCE1" w14:textId="3C8A36B6" w:rsidR="00142A85" w:rsidRDefault="00142A85" w:rsidP="00142A85">
      <w:pPr>
        <w:rPr>
          <w:lang w:val="en-US" w:eastAsia="zh-CN"/>
        </w:rPr>
      </w:pPr>
      <w:r>
        <w:rPr>
          <w:lang w:val="en-US" w:eastAsia="zh-CN"/>
        </w:rPr>
        <w:t xml:space="preserve">Case a-2 has been agreed to be deprioritized in this work item. </w:t>
      </w:r>
    </w:p>
    <w:p w14:paraId="13177926" w14:textId="2BFB9077" w:rsidR="00142A85" w:rsidRDefault="006C7D8D" w:rsidP="00142A85">
      <w:pPr>
        <w:rPr>
          <w:lang w:val="en-US" w:eastAsia="zh-CN"/>
        </w:rPr>
      </w:pPr>
      <w:r>
        <w:rPr>
          <w:lang w:val="en-US" w:eastAsia="zh-CN"/>
        </w:rPr>
        <w:t xml:space="preserve">The first issue we would like to discuss is about </w:t>
      </w:r>
      <w:r w:rsidRPr="006C7D8D">
        <w:rPr>
          <w:bCs/>
          <w:lang w:eastAsia="zh-CN"/>
        </w:rPr>
        <w:t>UE capability to support the inter-RAT LTE measurement requirements when LTE CRS to be measured is contained in UE’s active BWP (Case b-2):</w:t>
      </w:r>
    </w:p>
    <w:p w14:paraId="74B9484A" w14:textId="77777777" w:rsidR="006C7D8D" w:rsidRPr="009702A5" w:rsidRDefault="006C7D8D" w:rsidP="006C7D8D">
      <w:pPr>
        <w:rPr>
          <w:b/>
          <w:u w:val="single"/>
          <w:lang w:eastAsia="ko-KR"/>
        </w:rPr>
      </w:pPr>
      <w:r w:rsidRPr="009702A5">
        <w:rPr>
          <w:b/>
          <w:u w:val="single"/>
          <w:lang w:eastAsia="ko-KR"/>
        </w:rPr>
        <w:t>Issue 2-2-</w:t>
      </w:r>
      <w:r>
        <w:rPr>
          <w:b/>
          <w:u w:val="single"/>
          <w:lang w:eastAsia="ko-KR"/>
        </w:rPr>
        <w:t>2</w:t>
      </w:r>
      <w:r w:rsidRPr="009702A5">
        <w:rPr>
          <w:b/>
          <w:u w:val="single"/>
          <w:lang w:eastAsia="ko-KR"/>
        </w:rPr>
        <w:t xml:space="preserve">: </w:t>
      </w:r>
      <w:r w:rsidRPr="00E747A4">
        <w:rPr>
          <w:b/>
          <w:u w:val="single"/>
          <w:lang w:eastAsia="ko-KR"/>
        </w:rPr>
        <w:t>UE capability to support the inter-RAT LTE measurement requirements when LTE CRS to be measured is contained in UE’s active BWP(Case b-2)</w:t>
      </w:r>
    </w:p>
    <w:p w14:paraId="03172DB5" w14:textId="77777777" w:rsidR="006C7D8D" w:rsidRPr="00C937AB" w:rsidRDefault="006C7D8D" w:rsidP="006C7D8D">
      <w:pPr>
        <w:pStyle w:val="ListParagraph"/>
        <w:widowControl/>
        <w:numPr>
          <w:ilvl w:val="0"/>
          <w:numId w:val="26"/>
        </w:numPr>
        <w:overflowPunct w:val="0"/>
        <w:spacing w:after="120" w:line="252" w:lineRule="auto"/>
        <w:ind w:firstLineChars="0"/>
        <w:rPr>
          <w:bCs/>
        </w:rPr>
      </w:pPr>
      <w:r w:rsidRPr="00C937AB">
        <w:rPr>
          <w:bCs/>
        </w:rPr>
        <w:t>Agreement</w:t>
      </w:r>
    </w:p>
    <w:p w14:paraId="2B411EBF" w14:textId="77777777" w:rsidR="006C7D8D" w:rsidRPr="00C937AB" w:rsidRDefault="006C7D8D" w:rsidP="006C7D8D">
      <w:pPr>
        <w:pStyle w:val="ListParagraph"/>
        <w:widowControl/>
        <w:numPr>
          <w:ilvl w:val="1"/>
          <w:numId w:val="26"/>
        </w:numPr>
        <w:overflowPunct w:val="0"/>
        <w:spacing w:after="120" w:line="252" w:lineRule="auto"/>
        <w:ind w:firstLineChars="0"/>
        <w:rPr>
          <w:bCs/>
        </w:rPr>
      </w:pPr>
      <w:r w:rsidRPr="00C937AB">
        <w:rPr>
          <w:bCs/>
        </w:rPr>
        <w:t>Introduce a new per-UE capability to support case b-2 similar as Rel-16 inter-frequency measurement without gap</w:t>
      </w:r>
    </w:p>
    <w:p w14:paraId="7C453C62" w14:textId="77777777" w:rsidR="006C7D8D" w:rsidRPr="00C937AB" w:rsidRDefault="006C7D8D" w:rsidP="006C7D8D">
      <w:pPr>
        <w:pStyle w:val="ListParagraph"/>
        <w:widowControl/>
        <w:numPr>
          <w:ilvl w:val="1"/>
          <w:numId w:val="26"/>
        </w:numPr>
        <w:overflowPunct w:val="0"/>
        <w:spacing w:after="120" w:line="252" w:lineRule="auto"/>
        <w:ind w:firstLineChars="0"/>
        <w:rPr>
          <w:bCs/>
        </w:rPr>
      </w:pPr>
      <w:r w:rsidRPr="00C937AB">
        <w:rPr>
          <w:bCs/>
        </w:rPr>
        <w:t>“No gap with interruption” is not considered for case b-2</w:t>
      </w:r>
    </w:p>
    <w:p w14:paraId="072A78E3" w14:textId="77777777" w:rsidR="006C7D8D" w:rsidRPr="00C937AB" w:rsidRDefault="006C7D8D" w:rsidP="006C7D8D">
      <w:pPr>
        <w:pStyle w:val="ListParagraph"/>
        <w:widowControl/>
        <w:numPr>
          <w:ilvl w:val="1"/>
          <w:numId w:val="26"/>
        </w:numPr>
        <w:overflowPunct w:val="0"/>
        <w:spacing w:after="120" w:line="252" w:lineRule="auto"/>
        <w:ind w:firstLineChars="0"/>
        <w:rPr>
          <w:bCs/>
        </w:rPr>
      </w:pPr>
      <w:r w:rsidRPr="00C937AB">
        <w:rPr>
          <w:bCs/>
        </w:rPr>
        <w:t>No interruption is considered for case b-2</w:t>
      </w:r>
    </w:p>
    <w:p w14:paraId="036C448E" w14:textId="77777777" w:rsidR="006C7D8D" w:rsidRPr="00C937AB" w:rsidRDefault="006C7D8D" w:rsidP="006C7D8D">
      <w:pPr>
        <w:pStyle w:val="ListParagraph"/>
        <w:widowControl/>
        <w:numPr>
          <w:ilvl w:val="1"/>
          <w:numId w:val="26"/>
        </w:numPr>
        <w:overflowPunct w:val="0"/>
        <w:spacing w:after="120" w:line="252" w:lineRule="auto"/>
        <w:ind w:firstLineChars="0"/>
        <w:rPr>
          <w:bCs/>
        </w:rPr>
      </w:pPr>
      <w:r w:rsidRPr="00C937AB">
        <w:rPr>
          <w:bCs/>
        </w:rPr>
        <w:t xml:space="preserve">FFS on power imbalance side conditions for </w:t>
      </w:r>
      <w:r w:rsidRPr="00C937AB">
        <w:t>Case b-2 measurements</w:t>
      </w:r>
    </w:p>
    <w:p w14:paraId="6B8EB5E1" w14:textId="77777777" w:rsidR="006C7D8D" w:rsidRPr="00D133EB" w:rsidRDefault="006C7D8D" w:rsidP="006C7D8D">
      <w:pPr>
        <w:pStyle w:val="ListParagraph"/>
        <w:widowControl/>
        <w:numPr>
          <w:ilvl w:val="1"/>
          <w:numId w:val="26"/>
        </w:numPr>
        <w:overflowPunct w:val="0"/>
        <w:spacing w:after="120" w:line="252" w:lineRule="auto"/>
        <w:ind w:firstLineChars="0"/>
        <w:rPr>
          <w:bCs/>
        </w:rPr>
      </w:pPr>
      <w:r w:rsidRPr="00C937AB">
        <w:rPr>
          <w:bCs/>
        </w:rPr>
        <w:t>FFS whether scheduling restriction shall be defined for inter-RAT LTE measurement case b-2 with mixed numerology.</w:t>
      </w:r>
    </w:p>
    <w:p w14:paraId="1E38C5E9" w14:textId="56248D11" w:rsidR="001C291C" w:rsidRDefault="001C291C" w:rsidP="001C291C">
      <w:r>
        <w:rPr>
          <w:lang w:val="en-US" w:eastAsia="x-none"/>
        </w:rPr>
        <w:t xml:space="preserve">Regarding the FFS </w:t>
      </w:r>
      <w:r>
        <w:t>on serving cell and target MO have mixed SCS and they are in the same band, we continue supporting to include it in scheduling restriction as baseline.</w:t>
      </w:r>
    </w:p>
    <w:p w14:paraId="030D2DDA" w14:textId="229E590A" w:rsidR="001C291C" w:rsidRDefault="001C291C" w:rsidP="001C291C">
      <w:pPr>
        <w:pStyle w:val="Caption"/>
        <w:rPr>
          <w:lang w:val="en-US"/>
        </w:rPr>
      </w:pPr>
      <w:bookmarkStart w:id="3" w:name="_Ref142393615"/>
      <w:r>
        <w:lastRenderedPageBreak/>
        <w:t xml:space="preserve">Proposal </w:t>
      </w:r>
      <w:r>
        <w:fldChar w:fldCharType="begin"/>
      </w:r>
      <w:r>
        <w:instrText xml:space="preserve"> SEQ Proposal \* ARABIC </w:instrText>
      </w:r>
      <w:r>
        <w:fldChar w:fldCharType="separate"/>
      </w:r>
      <w:r w:rsidR="007F57BB">
        <w:rPr>
          <w:noProof/>
        </w:rPr>
        <w:t>1</w:t>
      </w:r>
      <w:r>
        <w:fldChar w:fldCharType="end"/>
      </w:r>
      <w:r>
        <w:t xml:space="preserve">: </w:t>
      </w:r>
      <w:r w:rsidRPr="000B7228">
        <w:t xml:space="preserve">Scheduling restriction due to inter-RAT LTE measurement </w:t>
      </w:r>
      <w:r>
        <w:t>is needed</w:t>
      </w:r>
      <w:r w:rsidRPr="000B7228">
        <w:t xml:space="preserve"> when</w:t>
      </w:r>
      <w:r w:rsidRPr="000B7228">
        <w:rPr>
          <w:b w:val="0"/>
          <w:bCs w:val="0"/>
          <w:lang w:eastAsia="en-US"/>
        </w:rPr>
        <w:t xml:space="preserve"> </w:t>
      </w:r>
      <w:r w:rsidRPr="000B7228">
        <w:t>serving cell and target MO have mixed SCS and they are in the same band</w:t>
      </w:r>
      <w:r>
        <w:t>.</w:t>
      </w:r>
      <w:bookmarkEnd w:id="3"/>
    </w:p>
    <w:p w14:paraId="14D72F28" w14:textId="77777777" w:rsidR="001C291C" w:rsidRDefault="001C291C" w:rsidP="00142A85">
      <w:pPr>
        <w:rPr>
          <w:lang w:val="en-US" w:eastAsia="zh-CN"/>
        </w:rPr>
      </w:pPr>
    </w:p>
    <w:p w14:paraId="1F7222F7" w14:textId="77777777" w:rsidR="00C72075" w:rsidRPr="00B66F21" w:rsidRDefault="00C72075" w:rsidP="00C72075">
      <w:pPr>
        <w:rPr>
          <w:b/>
          <w:u w:val="single"/>
          <w:lang w:eastAsia="ko-KR"/>
        </w:rPr>
      </w:pPr>
      <w:r w:rsidRPr="00B66F21">
        <w:rPr>
          <w:b/>
          <w:u w:val="single"/>
          <w:lang w:eastAsia="ko-KR"/>
        </w:rPr>
        <w:t>Issue 2-</w:t>
      </w:r>
      <w:r>
        <w:rPr>
          <w:b/>
          <w:u w:val="single"/>
          <w:lang w:eastAsia="ko-KR"/>
        </w:rPr>
        <w:t>3-2</w:t>
      </w:r>
      <w:r w:rsidRPr="00B66F21">
        <w:rPr>
          <w:b/>
          <w:u w:val="single"/>
          <w:lang w:eastAsia="ko-KR"/>
        </w:rPr>
        <w:t xml:space="preserve">: </w:t>
      </w:r>
      <w:r>
        <w:rPr>
          <w:b/>
          <w:u w:val="single"/>
          <w:lang w:eastAsia="ko-KR"/>
        </w:rPr>
        <w:t>searcher limitation</w:t>
      </w:r>
    </w:p>
    <w:p w14:paraId="78B41087" w14:textId="77777777" w:rsidR="00C72075" w:rsidRPr="009702A5" w:rsidRDefault="00C72075" w:rsidP="00C72075">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Way forward</w:t>
      </w:r>
    </w:p>
    <w:p w14:paraId="2EEB1117" w14:textId="77777777" w:rsidR="00C72075" w:rsidRPr="008008EE" w:rsidRDefault="00C72075" w:rsidP="00C72075">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1: </w:t>
      </w:r>
      <w:r w:rsidRPr="00262E65">
        <w:t>Inter-RAT LTE measurement without gap(case b-2) can be performed in parallel with NR measurement without searcher limitation</w:t>
      </w:r>
    </w:p>
    <w:p w14:paraId="0AFB778D" w14:textId="77777777" w:rsidR="00C72075" w:rsidRPr="00907B45" w:rsidRDefault="00C72075" w:rsidP="00C72075">
      <w:pPr>
        <w:pStyle w:val="ListParagraph"/>
        <w:widowControl/>
        <w:numPr>
          <w:ilvl w:val="1"/>
          <w:numId w:val="26"/>
        </w:numPr>
        <w:overflowPunct w:val="0"/>
        <w:spacing w:after="120" w:line="240" w:lineRule="auto"/>
        <w:ind w:firstLineChars="0"/>
        <w:textAlignment w:val="baseline"/>
        <w:rPr>
          <w:szCs w:val="24"/>
          <w:lang w:eastAsia="zh-CN"/>
        </w:rPr>
      </w:pPr>
      <w:r>
        <w:t xml:space="preserve">Option 2: </w:t>
      </w:r>
      <w:r w:rsidRPr="00262E65">
        <w:t>Performing inter-RAT measurement and NR measurements in parallel without searcher limitation is NOT supported</w:t>
      </w:r>
    </w:p>
    <w:p w14:paraId="32AFDB05" w14:textId="34FC2AEF" w:rsidR="00C72075" w:rsidRPr="00C72075" w:rsidRDefault="00C72075" w:rsidP="00142A85">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3: </w:t>
      </w:r>
      <w:r w:rsidRPr="00907B45">
        <w:rPr>
          <w:szCs w:val="24"/>
          <w:lang w:eastAsia="zh-CN"/>
        </w:rPr>
        <w:t>RAN4 shall delay the discussion on searcher limitation requirement until RAN4 reaches conclusion on parallel measurements</w:t>
      </w:r>
    </w:p>
    <w:p w14:paraId="0894B82D" w14:textId="72CC6E14" w:rsidR="00C72075" w:rsidRDefault="00C72075" w:rsidP="00C72075">
      <w:r>
        <w:rPr>
          <w:lang w:val="en-US" w:eastAsia="zh-CN"/>
        </w:rPr>
        <w:t xml:space="preserve">We continue supporting not to consider </w:t>
      </w:r>
      <w:r>
        <w:t xml:space="preserve">performing inter-RAT measurement and NR measurements in parallel without searcher limitation. The fundamental goal of this objective is to reduce measurement gap overhead by enabling inter-RAT measurement w/o gap, rather than </w:t>
      </w:r>
      <w:r w:rsidR="00304D7E">
        <w:t xml:space="preserve">to </w:t>
      </w:r>
      <w:r>
        <w:t>facilitate RRM measurement.</w:t>
      </w:r>
    </w:p>
    <w:p w14:paraId="4C6A4F38" w14:textId="402B96E0" w:rsidR="00C72075" w:rsidRDefault="00C72075" w:rsidP="00C72075">
      <w:pPr>
        <w:pStyle w:val="Caption"/>
        <w:rPr>
          <w:lang w:val="en-US" w:eastAsia="zh-CN"/>
        </w:rPr>
      </w:pPr>
      <w:bookmarkStart w:id="4" w:name="_Ref142393619"/>
      <w:r>
        <w:t xml:space="preserve">Proposal </w:t>
      </w:r>
      <w:r>
        <w:fldChar w:fldCharType="begin"/>
      </w:r>
      <w:r>
        <w:instrText xml:space="preserve"> SEQ Proposal \* ARABIC </w:instrText>
      </w:r>
      <w:r>
        <w:fldChar w:fldCharType="separate"/>
      </w:r>
      <w:r w:rsidR="007F57BB">
        <w:rPr>
          <w:noProof/>
        </w:rPr>
        <w:t>2</w:t>
      </w:r>
      <w:r>
        <w:fldChar w:fldCharType="end"/>
      </w:r>
      <w:r>
        <w:t xml:space="preserve">: </w:t>
      </w:r>
      <w:r w:rsidRPr="006572AD">
        <w:t>Performing inter-RAT measurement and NR measurements in parallel without searcher limitation is NOT supported</w:t>
      </w:r>
      <w:r>
        <w:t xml:space="preserve">. </w:t>
      </w:r>
      <w:r w:rsidRPr="006572AD">
        <w:t>The fundamental goal of this objective is to reduce measurement gap overhead by enabling inter-RAT measurement w/o gap, rather than</w:t>
      </w:r>
      <w:r w:rsidR="000F08E8">
        <w:t xml:space="preserve"> to</w:t>
      </w:r>
      <w:r w:rsidRPr="006572AD">
        <w:t xml:space="preserve"> facilitate RRM measurement.</w:t>
      </w:r>
      <w:bookmarkEnd w:id="4"/>
    </w:p>
    <w:p w14:paraId="6E1BD8FF" w14:textId="77777777" w:rsidR="00142A85" w:rsidRDefault="00142A85" w:rsidP="00142A85">
      <w:pPr>
        <w:rPr>
          <w:lang w:val="en-US" w:eastAsia="zh-CN"/>
        </w:rPr>
      </w:pPr>
    </w:p>
    <w:p w14:paraId="49AE9165" w14:textId="77777777" w:rsidR="0016258D" w:rsidRPr="00B66F21" w:rsidRDefault="0016258D" w:rsidP="0016258D">
      <w:pPr>
        <w:rPr>
          <w:b/>
          <w:u w:val="single"/>
          <w:lang w:eastAsia="ko-KR"/>
        </w:rPr>
      </w:pPr>
      <w:r w:rsidRPr="00B66F21">
        <w:rPr>
          <w:b/>
          <w:u w:val="single"/>
          <w:lang w:eastAsia="ko-KR"/>
        </w:rPr>
        <w:t>Issue 2-</w:t>
      </w:r>
      <w:r>
        <w:rPr>
          <w:b/>
          <w:u w:val="single"/>
          <w:lang w:eastAsia="ko-KR"/>
        </w:rPr>
        <w:t>4-2</w:t>
      </w:r>
      <w:r w:rsidRPr="00B66F21">
        <w:rPr>
          <w:b/>
          <w:u w:val="single"/>
          <w:lang w:eastAsia="ko-KR"/>
        </w:rPr>
        <w:t xml:space="preserve">: </w:t>
      </w:r>
      <w:r w:rsidRPr="00B66DF9">
        <w:rPr>
          <w:b/>
          <w:u w:val="single"/>
          <w:lang w:eastAsia="ko-KR"/>
        </w:rPr>
        <w:t>Measurement period requirements for case a-1 with “no gap but interruption allowed”</w:t>
      </w:r>
    </w:p>
    <w:p w14:paraId="490CB286" w14:textId="77777777" w:rsidR="0016258D" w:rsidRPr="00C221FD" w:rsidRDefault="0016258D" w:rsidP="0016258D">
      <w:pPr>
        <w:pStyle w:val="ListParagraph"/>
        <w:widowControl/>
        <w:numPr>
          <w:ilvl w:val="0"/>
          <w:numId w:val="26"/>
        </w:numPr>
        <w:overflowPunct w:val="0"/>
        <w:spacing w:after="120" w:line="252" w:lineRule="auto"/>
        <w:ind w:firstLineChars="0"/>
        <w:rPr>
          <w:lang w:eastAsia="ja-JP"/>
        </w:rPr>
      </w:pPr>
      <w:r w:rsidRPr="00C221FD">
        <w:rPr>
          <w:lang w:eastAsia="ja-JP"/>
        </w:rPr>
        <w:t>Way forward</w:t>
      </w:r>
    </w:p>
    <w:p w14:paraId="07298890" w14:textId="77777777" w:rsidR="0016258D" w:rsidRPr="009702A5" w:rsidRDefault="0016258D" w:rsidP="0016258D">
      <w:pPr>
        <w:pStyle w:val="ListParagraph"/>
        <w:widowControl/>
        <w:numPr>
          <w:ilvl w:val="1"/>
          <w:numId w:val="26"/>
        </w:numPr>
        <w:autoSpaceDE/>
        <w:autoSpaceDN/>
        <w:adjustRightInd/>
        <w:spacing w:after="120" w:line="240" w:lineRule="auto"/>
        <w:ind w:firstLineChars="0"/>
        <w:rPr>
          <w:szCs w:val="24"/>
          <w:lang w:eastAsia="zh-CN"/>
        </w:rPr>
      </w:pPr>
      <w:r w:rsidRPr="00B66DF9">
        <w:rPr>
          <w:szCs w:val="24"/>
          <w:lang w:eastAsia="zh-CN"/>
        </w:rPr>
        <w:t>FFS on measurement period requirements for case a-1 with “no gap but interruption allowed”</w:t>
      </w:r>
    </w:p>
    <w:p w14:paraId="2F9708AE" w14:textId="12AA4A0C" w:rsidR="0016258D" w:rsidRDefault="00ED3C83" w:rsidP="00142A85">
      <w:pPr>
        <w:rPr>
          <w:lang w:val="en-US" w:eastAsia="zh-CN"/>
        </w:rPr>
      </w:pPr>
      <w:r>
        <w:rPr>
          <w:lang w:val="en-US" w:eastAsia="zh-CN"/>
        </w:rPr>
        <w:t>RAN4 can consider reusing conclusion from NeedForGaps requirements discussion w.r.t. inter-frequency measurement with ‘no-gap-with-interruption’.</w:t>
      </w:r>
      <w:r w:rsidR="00C56C27">
        <w:rPr>
          <w:lang w:val="en-US" w:eastAsia="zh-CN"/>
        </w:rPr>
        <w:t xml:space="preserve"> </w:t>
      </w:r>
      <w:r w:rsidR="00364FA8">
        <w:rPr>
          <w:lang w:val="en-US" w:eastAsia="zh-CN"/>
        </w:rPr>
        <w:t xml:space="preserve">Our proposal is to </w:t>
      </w:r>
      <w:r w:rsidR="00D10620">
        <w:rPr>
          <w:lang w:val="en-US" w:eastAsia="zh-CN"/>
        </w:rPr>
        <w:t>reuse</w:t>
      </w:r>
      <w:r w:rsidR="00364FA8">
        <w:rPr>
          <w:lang w:val="en-US" w:eastAsia="zh-CN"/>
        </w:rPr>
        <w:t xml:space="preserve"> inter-frequency measurement requirements specified in TS38.133 section 9.3.4 as baseline and define interruption requirements separately.</w:t>
      </w:r>
    </w:p>
    <w:p w14:paraId="2E0FF6F2" w14:textId="70899454" w:rsidR="004B06B1" w:rsidRDefault="004B06B1" w:rsidP="004B06B1">
      <w:pPr>
        <w:pStyle w:val="Caption"/>
        <w:rPr>
          <w:lang w:eastAsia="ko-KR"/>
        </w:rPr>
      </w:pPr>
      <w:bookmarkStart w:id="5" w:name="_Ref142393622"/>
      <w:r>
        <w:t xml:space="preserve">Proposal </w:t>
      </w:r>
      <w:r>
        <w:fldChar w:fldCharType="begin"/>
      </w:r>
      <w:r>
        <w:instrText xml:space="preserve"> SEQ Proposal \* ARABIC </w:instrText>
      </w:r>
      <w:r>
        <w:fldChar w:fldCharType="separate"/>
      </w:r>
      <w:r w:rsidR="007F57BB">
        <w:rPr>
          <w:noProof/>
        </w:rPr>
        <w:t>3</w:t>
      </w:r>
      <w:r>
        <w:fldChar w:fldCharType="end"/>
      </w:r>
      <w:r>
        <w:t xml:space="preserve">: </w:t>
      </w:r>
      <w:r w:rsidR="00C6392F" w:rsidRPr="00C6392F">
        <w:rPr>
          <w:lang w:eastAsia="ko-KR"/>
        </w:rPr>
        <w:t>Measurement period requirements for case a-1 with “no gap but interruption allowed”:</w:t>
      </w:r>
      <w:r w:rsidR="00C6392F">
        <w:rPr>
          <w:lang w:eastAsia="ko-KR"/>
        </w:rPr>
        <w:t xml:space="preserve"> reuse conclusion from NeedForGaps discussion w.r.t. inter-frequency measurement with ‘no-gap-with-interruption’.</w:t>
      </w:r>
      <w:bookmarkEnd w:id="5"/>
    </w:p>
    <w:p w14:paraId="55DD0B69" w14:textId="77777777" w:rsidR="004F7CBE" w:rsidRDefault="004F7CBE" w:rsidP="004F7CBE">
      <w:pPr>
        <w:rPr>
          <w:lang w:val="en-US" w:eastAsia="ko-KR"/>
        </w:rPr>
      </w:pPr>
    </w:p>
    <w:p w14:paraId="1108ED44" w14:textId="77777777" w:rsidR="008F755C" w:rsidRPr="00B66F21" w:rsidRDefault="008F755C" w:rsidP="008F755C">
      <w:pPr>
        <w:rPr>
          <w:b/>
          <w:u w:val="single"/>
          <w:lang w:eastAsia="ko-KR"/>
        </w:rPr>
      </w:pPr>
      <w:r w:rsidRPr="00B66F21">
        <w:rPr>
          <w:b/>
          <w:u w:val="single"/>
          <w:lang w:eastAsia="ko-KR"/>
        </w:rPr>
        <w:t>Issue 2-</w:t>
      </w:r>
      <w:r>
        <w:rPr>
          <w:b/>
          <w:u w:val="single"/>
          <w:lang w:eastAsia="ko-KR"/>
        </w:rPr>
        <w:t>4-3</w:t>
      </w:r>
      <w:r w:rsidRPr="00B66F21">
        <w:rPr>
          <w:b/>
          <w:u w:val="single"/>
          <w:lang w:eastAsia="ko-KR"/>
        </w:rPr>
        <w:t xml:space="preserve">: </w:t>
      </w:r>
      <w:r w:rsidRPr="00D876F8">
        <w:rPr>
          <w:b/>
          <w:u w:val="single"/>
          <w:lang w:eastAsia="ko-KR"/>
        </w:rPr>
        <w:t>Measurement period requirements for case a-1 with “no gap no interruption”</w:t>
      </w:r>
    </w:p>
    <w:p w14:paraId="1E830E1D" w14:textId="77777777" w:rsidR="008F755C" w:rsidRPr="00C221FD" w:rsidRDefault="008F755C" w:rsidP="008F755C">
      <w:pPr>
        <w:pStyle w:val="ListParagraph"/>
        <w:widowControl/>
        <w:numPr>
          <w:ilvl w:val="0"/>
          <w:numId w:val="26"/>
        </w:numPr>
        <w:overflowPunct w:val="0"/>
        <w:spacing w:after="120" w:line="252" w:lineRule="auto"/>
        <w:ind w:firstLineChars="0"/>
        <w:rPr>
          <w:lang w:eastAsia="ja-JP"/>
        </w:rPr>
      </w:pPr>
      <w:r w:rsidRPr="00C221FD">
        <w:rPr>
          <w:lang w:eastAsia="ja-JP"/>
        </w:rPr>
        <w:t>Way forward</w:t>
      </w:r>
    </w:p>
    <w:p w14:paraId="24C14228" w14:textId="77777777" w:rsidR="008F755C" w:rsidRPr="009702A5" w:rsidRDefault="008F755C" w:rsidP="008F755C">
      <w:pPr>
        <w:pStyle w:val="ListParagraph"/>
        <w:widowControl/>
        <w:numPr>
          <w:ilvl w:val="1"/>
          <w:numId w:val="26"/>
        </w:numPr>
        <w:autoSpaceDE/>
        <w:autoSpaceDN/>
        <w:adjustRightInd/>
        <w:spacing w:after="120" w:line="240" w:lineRule="auto"/>
        <w:ind w:firstLineChars="0"/>
        <w:rPr>
          <w:szCs w:val="24"/>
          <w:lang w:eastAsia="zh-CN"/>
        </w:rPr>
      </w:pPr>
      <w:r w:rsidRPr="00D876F8">
        <w:rPr>
          <w:szCs w:val="24"/>
          <w:lang w:eastAsia="zh-CN"/>
        </w:rPr>
        <w:t>FFS on measurement period requirements for case a-1 with “no gap no interruption”</w:t>
      </w:r>
    </w:p>
    <w:p w14:paraId="0282032E" w14:textId="0C93F859" w:rsidR="004F7CBE" w:rsidRDefault="00ED53AA" w:rsidP="004F7CBE">
      <w:pPr>
        <w:rPr>
          <w:lang w:val="en-US" w:eastAsia="ko-KR"/>
        </w:rPr>
      </w:pPr>
      <w:r>
        <w:rPr>
          <w:lang w:val="en-US" w:eastAsia="ko-KR"/>
        </w:rPr>
        <w:t>Similarly, RAN4 can also reuse conclusion from ongoing NeedForGaps discussion w.r.t. inter-frequency measurement with ‘no-gap-no-interruption’.</w:t>
      </w:r>
    </w:p>
    <w:p w14:paraId="78E360DB" w14:textId="4A0B5E7A" w:rsidR="00ED53AA" w:rsidRPr="00ED53AA" w:rsidRDefault="007F57BB" w:rsidP="007F57BB">
      <w:pPr>
        <w:pStyle w:val="Caption"/>
        <w:rPr>
          <w:lang w:val="en-US" w:eastAsia="ko-KR"/>
        </w:rPr>
      </w:pPr>
      <w:bookmarkStart w:id="6" w:name="_Ref142393626"/>
      <w:r>
        <w:t xml:space="preserve">Proposal </w:t>
      </w:r>
      <w:r>
        <w:fldChar w:fldCharType="begin"/>
      </w:r>
      <w:r>
        <w:instrText xml:space="preserve"> SEQ Proposal \* ARABIC </w:instrText>
      </w:r>
      <w:r>
        <w:fldChar w:fldCharType="separate"/>
      </w:r>
      <w:r>
        <w:rPr>
          <w:noProof/>
        </w:rPr>
        <w:t>4</w:t>
      </w:r>
      <w:r>
        <w:fldChar w:fldCharType="end"/>
      </w:r>
      <w:r>
        <w:t xml:space="preserve">: </w:t>
      </w:r>
      <w:r w:rsidRPr="007F57BB">
        <w:t>Measurement period requirements for case a-1 with “no</w:t>
      </w:r>
      <w:r w:rsidR="00FA4FBE">
        <w:t>-</w:t>
      </w:r>
      <w:r w:rsidRPr="007F57BB">
        <w:t>gap</w:t>
      </w:r>
      <w:r w:rsidR="00FA4FBE">
        <w:t>-</w:t>
      </w:r>
      <w:r w:rsidRPr="007F57BB">
        <w:t>no</w:t>
      </w:r>
      <w:r w:rsidR="00FA4FBE">
        <w:t>-</w:t>
      </w:r>
      <w:r w:rsidRPr="007F57BB">
        <w:t>interruption”:</w:t>
      </w:r>
      <w:r>
        <w:t xml:space="preserve"> </w:t>
      </w:r>
      <w:r>
        <w:rPr>
          <w:lang w:eastAsia="ko-KR"/>
        </w:rPr>
        <w:t>reuse conclusion from NeedForGaps discussion w.r.t. inter-frequency measurement with ‘no-gap-no-interruption’.</w:t>
      </w:r>
      <w:bookmarkEnd w:id="6"/>
    </w:p>
    <w:p w14:paraId="3CA20E02" w14:textId="77777777" w:rsidR="00142A85" w:rsidRPr="00927D0A" w:rsidRDefault="00142A85"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66055663"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on</w:t>
      </w:r>
      <w:r w:rsidR="00CB0C65" w:rsidRPr="00CB0C65">
        <w:rPr>
          <w:lang w:val="en-US" w:eastAsia="zh-CN"/>
        </w:rPr>
        <w:t xml:space="preserve"> </w:t>
      </w:r>
      <w:r w:rsidR="00A9493F" w:rsidRPr="00A9493F">
        <w:rPr>
          <w:lang w:val="en-US" w:eastAsia="zh-CN"/>
        </w:rPr>
        <w:t>Inter-RAT measurement without gap RRM</w:t>
      </w:r>
      <w:r w:rsidR="00780A46" w:rsidRPr="00B66FBB">
        <w:rPr>
          <w:rFonts w:cs="v4.2.0"/>
          <w:lang w:val="en-US" w:eastAsia="zh-CN"/>
        </w:rPr>
        <w:t>. After discussion, the following conclusions are provided:</w:t>
      </w:r>
    </w:p>
    <w:p w14:paraId="096C76A9" w14:textId="1F473E4C" w:rsidR="0008009A" w:rsidRPr="00FB23A9" w:rsidRDefault="00FB23A9" w:rsidP="005636A6">
      <w:pPr>
        <w:jc w:val="both"/>
        <w:rPr>
          <w:rFonts w:cs="v4.2.0"/>
          <w:b/>
          <w:bCs/>
          <w:lang w:val="en-US" w:eastAsia="zh-CN"/>
        </w:rPr>
      </w:pPr>
      <w:r w:rsidRPr="00FB23A9">
        <w:rPr>
          <w:rFonts w:cs="v4.2.0"/>
          <w:b/>
          <w:bCs/>
          <w:lang w:val="en-US" w:eastAsia="zh-CN"/>
        </w:rPr>
        <w:fldChar w:fldCharType="begin"/>
      </w:r>
      <w:r w:rsidRPr="00FB23A9">
        <w:rPr>
          <w:rFonts w:cs="v4.2.0"/>
          <w:b/>
          <w:bCs/>
          <w:lang w:val="en-US" w:eastAsia="zh-CN"/>
        </w:rPr>
        <w:instrText xml:space="preserve"> REF _Ref142393615 \h </w:instrText>
      </w:r>
      <w:r>
        <w:rPr>
          <w:rFonts w:cs="v4.2.0"/>
          <w:b/>
          <w:bCs/>
          <w:lang w:val="en-US" w:eastAsia="zh-CN"/>
        </w:rPr>
        <w:instrText xml:space="preserve"> \* MERGEFORMAT </w:instrText>
      </w:r>
      <w:r w:rsidRPr="00FB23A9">
        <w:rPr>
          <w:rFonts w:cs="v4.2.0"/>
          <w:b/>
          <w:bCs/>
          <w:lang w:val="en-US" w:eastAsia="zh-CN"/>
        </w:rPr>
      </w:r>
      <w:r w:rsidRPr="00FB23A9">
        <w:rPr>
          <w:rFonts w:cs="v4.2.0"/>
          <w:b/>
          <w:bCs/>
          <w:lang w:val="en-US" w:eastAsia="zh-CN"/>
        </w:rPr>
        <w:fldChar w:fldCharType="separate"/>
      </w:r>
      <w:r w:rsidRPr="00FB23A9">
        <w:rPr>
          <w:b/>
          <w:bCs/>
        </w:rPr>
        <w:t xml:space="preserve">Proposal </w:t>
      </w:r>
      <w:r w:rsidRPr="00FB23A9">
        <w:rPr>
          <w:b/>
          <w:bCs/>
          <w:noProof/>
        </w:rPr>
        <w:t>1</w:t>
      </w:r>
      <w:r w:rsidRPr="00FB23A9">
        <w:rPr>
          <w:b/>
          <w:bCs/>
        </w:rPr>
        <w:t>: Scheduling restriction due to inter-RAT LTE measurement is needed when serving cell and target MO have mixed SCS and they are in the same band.</w:t>
      </w:r>
      <w:r w:rsidRPr="00FB23A9">
        <w:rPr>
          <w:rFonts w:cs="v4.2.0"/>
          <w:b/>
          <w:bCs/>
          <w:lang w:val="en-US" w:eastAsia="zh-CN"/>
        </w:rPr>
        <w:fldChar w:fldCharType="end"/>
      </w:r>
    </w:p>
    <w:p w14:paraId="0CC4BCCD" w14:textId="0B2DA9FA" w:rsidR="00FB23A9" w:rsidRPr="00FB23A9" w:rsidRDefault="00FB23A9" w:rsidP="005636A6">
      <w:pPr>
        <w:jc w:val="both"/>
        <w:rPr>
          <w:rFonts w:cs="v4.2.0"/>
          <w:b/>
          <w:bCs/>
          <w:lang w:val="en-US" w:eastAsia="zh-CN"/>
        </w:rPr>
      </w:pPr>
      <w:r w:rsidRPr="00FB23A9">
        <w:rPr>
          <w:rFonts w:cs="v4.2.0"/>
          <w:b/>
          <w:bCs/>
          <w:lang w:val="en-US" w:eastAsia="zh-CN"/>
        </w:rPr>
        <w:lastRenderedPageBreak/>
        <w:fldChar w:fldCharType="begin"/>
      </w:r>
      <w:r w:rsidRPr="00FB23A9">
        <w:rPr>
          <w:rFonts w:cs="v4.2.0"/>
          <w:b/>
          <w:bCs/>
          <w:lang w:val="en-US" w:eastAsia="zh-CN"/>
        </w:rPr>
        <w:instrText xml:space="preserve"> REF _Ref142393619 \h </w:instrText>
      </w:r>
      <w:r>
        <w:rPr>
          <w:rFonts w:cs="v4.2.0"/>
          <w:b/>
          <w:bCs/>
          <w:lang w:val="en-US" w:eastAsia="zh-CN"/>
        </w:rPr>
        <w:instrText xml:space="preserve"> \* MERGEFORMAT </w:instrText>
      </w:r>
      <w:r w:rsidRPr="00FB23A9">
        <w:rPr>
          <w:rFonts w:cs="v4.2.0"/>
          <w:b/>
          <w:bCs/>
          <w:lang w:val="en-US" w:eastAsia="zh-CN"/>
        </w:rPr>
      </w:r>
      <w:r w:rsidRPr="00FB23A9">
        <w:rPr>
          <w:rFonts w:cs="v4.2.0"/>
          <w:b/>
          <w:bCs/>
          <w:lang w:val="en-US" w:eastAsia="zh-CN"/>
        </w:rPr>
        <w:fldChar w:fldCharType="separate"/>
      </w:r>
      <w:r w:rsidRPr="00FB23A9">
        <w:rPr>
          <w:b/>
          <w:bCs/>
        </w:rPr>
        <w:t xml:space="preserve">Proposal </w:t>
      </w:r>
      <w:r w:rsidRPr="00FB23A9">
        <w:rPr>
          <w:b/>
          <w:bCs/>
          <w:noProof/>
        </w:rPr>
        <w:t>2</w:t>
      </w:r>
      <w:r w:rsidRPr="00FB23A9">
        <w:rPr>
          <w:b/>
          <w:bCs/>
        </w:rPr>
        <w:t>: Performing inter-RAT measurement and NR measurements in parallel without searcher limitation is NOT supported. The fundamental goal of this objective is to reduce measurement gap overhead by enabling inter-RAT measurement w/o gap, rather than to facilitate RRM measurement.</w:t>
      </w:r>
      <w:r w:rsidRPr="00FB23A9">
        <w:rPr>
          <w:rFonts w:cs="v4.2.0"/>
          <w:b/>
          <w:bCs/>
          <w:lang w:val="en-US" w:eastAsia="zh-CN"/>
        </w:rPr>
        <w:fldChar w:fldCharType="end"/>
      </w:r>
    </w:p>
    <w:p w14:paraId="24E1D8E3" w14:textId="71DE906B" w:rsidR="00FB23A9" w:rsidRPr="00FB23A9" w:rsidRDefault="00FB23A9" w:rsidP="005636A6">
      <w:pPr>
        <w:jc w:val="both"/>
        <w:rPr>
          <w:rFonts w:cs="v4.2.0"/>
          <w:b/>
          <w:bCs/>
          <w:lang w:val="en-US" w:eastAsia="zh-CN"/>
        </w:rPr>
      </w:pPr>
      <w:r w:rsidRPr="00FB23A9">
        <w:rPr>
          <w:rFonts w:cs="v4.2.0"/>
          <w:b/>
          <w:bCs/>
          <w:lang w:val="en-US" w:eastAsia="zh-CN"/>
        </w:rPr>
        <w:fldChar w:fldCharType="begin"/>
      </w:r>
      <w:r w:rsidRPr="00FB23A9">
        <w:rPr>
          <w:rFonts w:cs="v4.2.0"/>
          <w:b/>
          <w:bCs/>
          <w:lang w:val="en-US" w:eastAsia="zh-CN"/>
        </w:rPr>
        <w:instrText xml:space="preserve"> REF _Ref142393622 \h </w:instrText>
      </w:r>
      <w:r>
        <w:rPr>
          <w:rFonts w:cs="v4.2.0"/>
          <w:b/>
          <w:bCs/>
          <w:lang w:val="en-US" w:eastAsia="zh-CN"/>
        </w:rPr>
        <w:instrText xml:space="preserve"> \* MERGEFORMAT </w:instrText>
      </w:r>
      <w:r w:rsidRPr="00FB23A9">
        <w:rPr>
          <w:rFonts w:cs="v4.2.0"/>
          <w:b/>
          <w:bCs/>
          <w:lang w:val="en-US" w:eastAsia="zh-CN"/>
        </w:rPr>
      </w:r>
      <w:r w:rsidRPr="00FB23A9">
        <w:rPr>
          <w:rFonts w:cs="v4.2.0"/>
          <w:b/>
          <w:bCs/>
          <w:lang w:val="en-US" w:eastAsia="zh-CN"/>
        </w:rPr>
        <w:fldChar w:fldCharType="separate"/>
      </w:r>
      <w:r w:rsidRPr="00FB23A9">
        <w:rPr>
          <w:b/>
          <w:bCs/>
        </w:rPr>
        <w:t xml:space="preserve">Proposal </w:t>
      </w:r>
      <w:r w:rsidRPr="00FB23A9">
        <w:rPr>
          <w:b/>
          <w:bCs/>
          <w:noProof/>
        </w:rPr>
        <w:t>3</w:t>
      </w:r>
      <w:r w:rsidRPr="00FB23A9">
        <w:rPr>
          <w:b/>
          <w:bCs/>
        </w:rPr>
        <w:t xml:space="preserve">: </w:t>
      </w:r>
      <w:r w:rsidRPr="00FB23A9">
        <w:rPr>
          <w:b/>
          <w:bCs/>
          <w:lang w:eastAsia="ko-KR"/>
        </w:rPr>
        <w:t>Measurement period requirements for case a-1 with “no gap but interruption allowed”: reuse conclusion from NeedForGaps discussion w.r.t. inter-frequency measurement with ‘no-gap-with-interruption’.</w:t>
      </w:r>
      <w:r w:rsidRPr="00FB23A9">
        <w:rPr>
          <w:rFonts w:cs="v4.2.0"/>
          <w:b/>
          <w:bCs/>
          <w:lang w:val="en-US" w:eastAsia="zh-CN"/>
        </w:rPr>
        <w:fldChar w:fldCharType="end"/>
      </w:r>
    </w:p>
    <w:p w14:paraId="4BCC319A" w14:textId="02574658" w:rsidR="00FB23A9" w:rsidRPr="00FB23A9" w:rsidRDefault="00FB23A9" w:rsidP="005636A6">
      <w:pPr>
        <w:jc w:val="both"/>
        <w:rPr>
          <w:rFonts w:cs="v4.2.0"/>
          <w:b/>
          <w:bCs/>
          <w:lang w:val="en-US" w:eastAsia="zh-CN"/>
        </w:rPr>
      </w:pPr>
      <w:r w:rsidRPr="00FB23A9">
        <w:rPr>
          <w:rFonts w:cs="v4.2.0"/>
          <w:b/>
          <w:bCs/>
          <w:lang w:val="en-US" w:eastAsia="zh-CN"/>
        </w:rPr>
        <w:fldChar w:fldCharType="begin"/>
      </w:r>
      <w:r w:rsidRPr="00FB23A9">
        <w:rPr>
          <w:rFonts w:cs="v4.2.0"/>
          <w:b/>
          <w:bCs/>
          <w:lang w:val="en-US" w:eastAsia="zh-CN"/>
        </w:rPr>
        <w:instrText xml:space="preserve"> REF _Ref142393626 \h </w:instrText>
      </w:r>
      <w:r>
        <w:rPr>
          <w:rFonts w:cs="v4.2.0"/>
          <w:b/>
          <w:bCs/>
          <w:lang w:val="en-US" w:eastAsia="zh-CN"/>
        </w:rPr>
        <w:instrText xml:space="preserve"> \* MERGEFORMAT </w:instrText>
      </w:r>
      <w:r w:rsidRPr="00FB23A9">
        <w:rPr>
          <w:rFonts w:cs="v4.2.0"/>
          <w:b/>
          <w:bCs/>
          <w:lang w:val="en-US" w:eastAsia="zh-CN"/>
        </w:rPr>
      </w:r>
      <w:r w:rsidRPr="00FB23A9">
        <w:rPr>
          <w:rFonts w:cs="v4.2.0"/>
          <w:b/>
          <w:bCs/>
          <w:lang w:val="en-US" w:eastAsia="zh-CN"/>
        </w:rPr>
        <w:fldChar w:fldCharType="separate"/>
      </w:r>
      <w:r w:rsidRPr="00FB23A9">
        <w:rPr>
          <w:b/>
          <w:bCs/>
        </w:rPr>
        <w:t xml:space="preserve">Proposal </w:t>
      </w:r>
      <w:r w:rsidRPr="00FB23A9">
        <w:rPr>
          <w:b/>
          <w:bCs/>
          <w:noProof/>
        </w:rPr>
        <w:t>4</w:t>
      </w:r>
      <w:r w:rsidRPr="00FB23A9">
        <w:rPr>
          <w:b/>
          <w:bCs/>
        </w:rPr>
        <w:t xml:space="preserve">: Measurement period requirements for case a-1 with “no-gap-no-interruption”: </w:t>
      </w:r>
      <w:r w:rsidRPr="00FB23A9">
        <w:rPr>
          <w:b/>
          <w:bCs/>
          <w:lang w:eastAsia="ko-KR"/>
        </w:rPr>
        <w:t>reuse conclusion from NeedForGaps discussion w.r.t. inter-frequency measurement with ‘no-gap-no-interruption’.</w:t>
      </w:r>
      <w:r w:rsidRPr="00FB23A9">
        <w:rPr>
          <w:rFonts w:cs="v4.2.0"/>
          <w:b/>
          <w:bCs/>
          <w:lang w:val="en-US" w:eastAsia="zh-CN"/>
        </w:rPr>
        <w:fldChar w:fldCharType="end"/>
      </w:r>
    </w:p>
    <w:p w14:paraId="0D2665D3" w14:textId="77777777" w:rsidR="001356A0" w:rsidRPr="00FB23A9" w:rsidRDefault="001356A0"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E7BE4B8" w14:textId="566F1C76" w:rsidR="001612B9" w:rsidRPr="00223F72" w:rsidRDefault="00223F72" w:rsidP="001612B9">
      <w:pPr>
        <w:pStyle w:val="Reference"/>
        <w:keepLines/>
        <w:numPr>
          <w:ilvl w:val="0"/>
          <w:numId w:val="12"/>
        </w:numPr>
        <w:rPr>
          <w:bCs/>
          <w:lang w:val="en-US"/>
        </w:rPr>
      </w:pPr>
      <w:r w:rsidRPr="00223F72">
        <w:rPr>
          <w:bCs/>
        </w:rPr>
        <w:t>R4-</w:t>
      </w:r>
      <w:r w:rsidR="009636DC" w:rsidRPr="009636DC">
        <w:t>2310052</w:t>
      </w:r>
      <w:r w:rsidRPr="00223F72">
        <w:rPr>
          <w:bCs/>
        </w:rPr>
        <w:t xml:space="preserve">, </w:t>
      </w:r>
      <w:r w:rsidR="009636DC" w:rsidRPr="009636DC">
        <w:rPr>
          <w:bCs/>
        </w:rPr>
        <w:t>WF on measurements without gaps</w:t>
      </w:r>
      <w:r w:rsidRPr="00223F72">
        <w:rPr>
          <w:bCs/>
        </w:rPr>
        <w:t xml:space="preserve">, </w:t>
      </w:r>
      <w:r w:rsidR="009636DC">
        <w:rPr>
          <w:bCs/>
        </w:rPr>
        <w:t>Intel</w:t>
      </w:r>
      <w:r w:rsidRPr="00223F72">
        <w:rPr>
          <w:bCs/>
        </w:rPr>
        <w:t>.</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F0B1F" w14:textId="77777777" w:rsidR="00C5238F" w:rsidRDefault="00C5238F">
      <w:pPr>
        <w:spacing w:after="0"/>
      </w:pPr>
      <w:r>
        <w:separator/>
      </w:r>
    </w:p>
  </w:endnote>
  <w:endnote w:type="continuationSeparator" w:id="0">
    <w:p w14:paraId="0E92AAD0" w14:textId="77777777" w:rsidR="00C5238F" w:rsidRDefault="00C5238F">
      <w:pPr>
        <w:spacing w:after="0"/>
      </w:pPr>
      <w:r>
        <w:continuationSeparator/>
      </w:r>
    </w:p>
  </w:endnote>
  <w:endnote w:type="continuationNotice" w:id="1">
    <w:p w14:paraId="0CE9E0FD" w14:textId="77777777" w:rsidR="00C5238F" w:rsidRDefault="00C52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4BCC" w14:textId="77777777" w:rsidR="00C5238F" w:rsidRDefault="00C5238F">
      <w:pPr>
        <w:spacing w:after="0"/>
      </w:pPr>
      <w:r>
        <w:separator/>
      </w:r>
    </w:p>
  </w:footnote>
  <w:footnote w:type="continuationSeparator" w:id="0">
    <w:p w14:paraId="3EC2F4B2" w14:textId="77777777" w:rsidR="00C5238F" w:rsidRDefault="00C5238F">
      <w:pPr>
        <w:spacing w:after="0"/>
      </w:pPr>
      <w:r>
        <w:continuationSeparator/>
      </w:r>
    </w:p>
  </w:footnote>
  <w:footnote w:type="continuationNotice" w:id="1">
    <w:p w14:paraId="15FA5B08" w14:textId="77777777" w:rsidR="00C5238F" w:rsidRDefault="00C52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625877"/>
    <w:multiLevelType w:val="hybridMultilevel"/>
    <w:tmpl w:val="B4CEFB8E"/>
    <w:lvl w:ilvl="0" w:tplc="A43ABCFC">
      <w:start w:val="2"/>
      <w:numFmt w:val="bullet"/>
      <w:lvlText w:val="-"/>
      <w:lvlJc w:val="left"/>
      <w:pPr>
        <w:ind w:left="720" w:hanging="360"/>
      </w:pPr>
      <w:rPr>
        <w:rFonts w:ascii="Times New Roman" w:eastAsia="PMingLiU"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6"/>
  </w:num>
  <w:num w:numId="5" w16cid:durableId="648827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8"/>
  </w:num>
  <w:num w:numId="8" w16cid:durableId="1925916492">
    <w:abstractNumId w:val="5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1"/>
  </w:num>
  <w:num w:numId="11" w16cid:durableId="115023289">
    <w:abstractNumId w:val="48"/>
  </w:num>
  <w:num w:numId="12" w16cid:durableId="1175027039">
    <w:abstractNumId w:val="30"/>
  </w:num>
  <w:num w:numId="13" w16cid:durableId="665591870">
    <w:abstractNumId w:val="1"/>
  </w:num>
  <w:num w:numId="14" w16cid:durableId="1820999206">
    <w:abstractNumId w:val="35"/>
  </w:num>
  <w:num w:numId="15" w16cid:durableId="27068971">
    <w:abstractNumId w:val="18"/>
  </w:num>
  <w:num w:numId="16" w16cid:durableId="1673684540">
    <w:abstractNumId w:val="28"/>
  </w:num>
  <w:num w:numId="17" w16cid:durableId="689647860">
    <w:abstractNumId w:val="5"/>
  </w:num>
  <w:num w:numId="18" w16cid:durableId="836766221">
    <w:abstractNumId w:val="14"/>
  </w:num>
  <w:num w:numId="19" w16cid:durableId="2067408291">
    <w:abstractNumId w:val="42"/>
  </w:num>
  <w:num w:numId="20" w16cid:durableId="648173420">
    <w:abstractNumId w:val="32"/>
  </w:num>
  <w:num w:numId="21" w16cid:durableId="864829629">
    <w:abstractNumId w:val="36"/>
  </w:num>
  <w:num w:numId="22" w16cid:durableId="2002073984">
    <w:abstractNumId w:val="39"/>
  </w:num>
  <w:num w:numId="23" w16cid:durableId="1372269391">
    <w:abstractNumId w:val="2"/>
  </w:num>
  <w:num w:numId="24" w16cid:durableId="86540056">
    <w:abstractNumId w:val="31"/>
  </w:num>
  <w:num w:numId="25" w16cid:durableId="1848398925">
    <w:abstractNumId w:val="0"/>
  </w:num>
  <w:num w:numId="26" w16cid:durableId="268200992">
    <w:abstractNumId w:val="41"/>
  </w:num>
  <w:num w:numId="27" w16cid:durableId="1199899444">
    <w:abstractNumId w:val="7"/>
  </w:num>
  <w:num w:numId="28" w16cid:durableId="2124037151">
    <w:abstractNumId w:val="33"/>
  </w:num>
  <w:num w:numId="29" w16cid:durableId="1176505110">
    <w:abstractNumId w:val="43"/>
  </w:num>
  <w:num w:numId="30" w16cid:durableId="1879048688">
    <w:abstractNumId w:val="29"/>
  </w:num>
  <w:num w:numId="31" w16cid:durableId="1398741903">
    <w:abstractNumId w:val="13"/>
  </w:num>
  <w:num w:numId="32" w16cid:durableId="1789276309">
    <w:abstractNumId w:val="26"/>
  </w:num>
  <w:num w:numId="33" w16cid:durableId="193614665">
    <w:abstractNumId w:val="52"/>
  </w:num>
  <w:num w:numId="34" w16cid:durableId="23554501">
    <w:abstractNumId w:val="23"/>
  </w:num>
  <w:num w:numId="35" w16cid:durableId="57362482">
    <w:abstractNumId w:val="40"/>
  </w:num>
  <w:num w:numId="36" w16cid:durableId="747653175">
    <w:abstractNumId w:val="25"/>
  </w:num>
  <w:num w:numId="37" w16cid:durableId="1645423610">
    <w:abstractNumId w:val="53"/>
  </w:num>
  <w:num w:numId="38" w16cid:durableId="228196596">
    <w:abstractNumId w:val="9"/>
  </w:num>
  <w:num w:numId="39" w16cid:durableId="1155074632">
    <w:abstractNumId w:val="21"/>
  </w:num>
  <w:num w:numId="40" w16cid:durableId="76371087">
    <w:abstractNumId w:val="24"/>
  </w:num>
  <w:num w:numId="41" w16cid:durableId="883561841">
    <w:abstractNumId w:val="3"/>
  </w:num>
  <w:num w:numId="42" w16cid:durableId="1150681096">
    <w:abstractNumId w:val="47"/>
  </w:num>
  <w:num w:numId="43" w16cid:durableId="2099281399">
    <w:abstractNumId w:val="34"/>
  </w:num>
  <w:num w:numId="44" w16cid:durableId="98457571">
    <w:abstractNumId w:val="50"/>
  </w:num>
  <w:num w:numId="45" w16cid:durableId="1426607444">
    <w:abstractNumId w:val="49"/>
  </w:num>
  <w:num w:numId="46" w16cid:durableId="1847361239">
    <w:abstractNumId w:val="51"/>
  </w:num>
  <w:num w:numId="47" w16cid:durableId="1813063487">
    <w:abstractNumId w:val="12"/>
  </w:num>
  <w:num w:numId="48" w16cid:durableId="678047203">
    <w:abstractNumId w:val="19"/>
  </w:num>
  <w:num w:numId="49" w16cid:durableId="1638143581">
    <w:abstractNumId w:val="54"/>
  </w:num>
  <w:num w:numId="50" w16cid:durableId="2068676076">
    <w:abstractNumId w:val="27"/>
  </w:num>
  <w:num w:numId="51" w16cid:durableId="967973878">
    <w:abstractNumId w:val="15"/>
  </w:num>
  <w:num w:numId="52" w16cid:durableId="2092922003">
    <w:abstractNumId w:val="20"/>
  </w:num>
  <w:num w:numId="53" w16cid:durableId="978614604">
    <w:abstractNumId w:val="44"/>
  </w:num>
  <w:num w:numId="54" w16cid:durableId="937834853">
    <w:abstractNumId w:val="45"/>
  </w:num>
  <w:num w:numId="55" w16cid:durableId="527913786">
    <w:abstractNumId w:val="17"/>
  </w:num>
  <w:num w:numId="56" w16cid:durableId="567957818">
    <w:abstractNumId w:val="4"/>
  </w:num>
  <w:num w:numId="57" w16cid:durableId="479690299">
    <w:abstractNumId w:val="8"/>
  </w:num>
  <w:num w:numId="58" w16cid:durableId="1060401084">
    <w:abstractNumId w:val="37"/>
  </w:num>
  <w:num w:numId="59" w16cid:durableId="1164199904">
    <w:abstractNumId w:val="16"/>
  </w:num>
  <w:num w:numId="60" w16cid:durableId="378356821">
    <w:abstractNumId w:val="5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2D2"/>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7BC"/>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57D"/>
    <w:rsid w:val="00070B7D"/>
    <w:rsid w:val="00070DCC"/>
    <w:rsid w:val="00071EB5"/>
    <w:rsid w:val="000721FE"/>
    <w:rsid w:val="0007333C"/>
    <w:rsid w:val="0007352C"/>
    <w:rsid w:val="000740FD"/>
    <w:rsid w:val="0007424B"/>
    <w:rsid w:val="0007431A"/>
    <w:rsid w:val="000743EA"/>
    <w:rsid w:val="000749AC"/>
    <w:rsid w:val="000750E8"/>
    <w:rsid w:val="00075BC2"/>
    <w:rsid w:val="00075EEB"/>
    <w:rsid w:val="00076F5C"/>
    <w:rsid w:val="0007719F"/>
    <w:rsid w:val="00077C54"/>
    <w:rsid w:val="00077D4A"/>
    <w:rsid w:val="0008005D"/>
    <w:rsid w:val="0008009A"/>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5E2C"/>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80"/>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68"/>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8E8"/>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3AD5"/>
    <w:rsid w:val="0010478B"/>
    <w:rsid w:val="00104EFB"/>
    <w:rsid w:val="00105280"/>
    <w:rsid w:val="00105513"/>
    <w:rsid w:val="00105CD5"/>
    <w:rsid w:val="0010647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1F53"/>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56A0"/>
    <w:rsid w:val="00136107"/>
    <w:rsid w:val="00136139"/>
    <w:rsid w:val="00137085"/>
    <w:rsid w:val="001378DE"/>
    <w:rsid w:val="00137A3D"/>
    <w:rsid w:val="00137C82"/>
    <w:rsid w:val="00140A62"/>
    <w:rsid w:val="00140C5A"/>
    <w:rsid w:val="001412B3"/>
    <w:rsid w:val="00141629"/>
    <w:rsid w:val="0014290C"/>
    <w:rsid w:val="00142A85"/>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58D"/>
    <w:rsid w:val="001629DA"/>
    <w:rsid w:val="0016380B"/>
    <w:rsid w:val="00163FF3"/>
    <w:rsid w:val="001642E3"/>
    <w:rsid w:val="001643A5"/>
    <w:rsid w:val="001643D5"/>
    <w:rsid w:val="00164789"/>
    <w:rsid w:val="00164EB8"/>
    <w:rsid w:val="001650A1"/>
    <w:rsid w:val="001662C9"/>
    <w:rsid w:val="00166B14"/>
    <w:rsid w:val="00166EB5"/>
    <w:rsid w:val="0016767B"/>
    <w:rsid w:val="001676FB"/>
    <w:rsid w:val="00167741"/>
    <w:rsid w:val="00167810"/>
    <w:rsid w:val="001679A5"/>
    <w:rsid w:val="00167A14"/>
    <w:rsid w:val="00167F60"/>
    <w:rsid w:val="00170779"/>
    <w:rsid w:val="001708C2"/>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B6F"/>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291C"/>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4D8"/>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B46"/>
    <w:rsid w:val="00213DD3"/>
    <w:rsid w:val="002141AF"/>
    <w:rsid w:val="00214320"/>
    <w:rsid w:val="002146DE"/>
    <w:rsid w:val="00214D4F"/>
    <w:rsid w:val="00214F3D"/>
    <w:rsid w:val="00215001"/>
    <w:rsid w:val="00215848"/>
    <w:rsid w:val="00216488"/>
    <w:rsid w:val="002171BB"/>
    <w:rsid w:val="002173D9"/>
    <w:rsid w:val="0022131E"/>
    <w:rsid w:val="0022144D"/>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8D1"/>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1DC"/>
    <w:rsid w:val="00284F70"/>
    <w:rsid w:val="002855F1"/>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9793C"/>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20A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2CFF"/>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D7E"/>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738"/>
    <w:rsid w:val="0032082B"/>
    <w:rsid w:val="00320AAD"/>
    <w:rsid w:val="00320D1D"/>
    <w:rsid w:val="00320D6F"/>
    <w:rsid w:val="003211AD"/>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452"/>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F8E"/>
    <w:rsid w:val="00361092"/>
    <w:rsid w:val="00362215"/>
    <w:rsid w:val="00362933"/>
    <w:rsid w:val="00362BA6"/>
    <w:rsid w:val="00362E22"/>
    <w:rsid w:val="00363F46"/>
    <w:rsid w:val="003640D5"/>
    <w:rsid w:val="00364101"/>
    <w:rsid w:val="00364FA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294"/>
    <w:rsid w:val="003773C0"/>
    <w:rsid w:val="0037756C"/>
    <w:rsid w:val="00377C2A"/>
    <w:rsid w:val="00377FFC"/>
    <w:rsid w:val="00380007"/>
    <w:rsid w:val="00380508"/>
    <w:rsid w:val="0038060E"/>
    <w:rsid w:val="00380AE0"/>
    <w:rsid w:val="00380BCA"/>
    <w:rsid w:val="00380E7F"/>
    <w:rsid w:val="00380F58"/>
    <w:rsid w:val="0038152C"/>
    <w:rsid w:val="003815AB"/>
    <w:rsid w:val="003815EA"/>
    <w:rsid w:val="00381723"/>
    <w:rsid w:val="00382218"/>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E8F"/>
    <w:rsid w:val="00396F74"/>
    <w:rsid w:val="00397052"/>
    <w:rsid w:val="0039790A"/>
    <w:rsid w:val="003A04E3"/>
    <w:rsid w:val="003A187E"/>
    <w:rsid w:val="003A1B84"/>
    <w:rsid w:val="003A1D36"/>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33"/>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3DA5"/>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0A"/>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98A"/>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5737"/>
    <w:rsid w:val="0043632F"/>
    <w:rsid w:val="0043648C"/>
    <w:rsid w:val="00437054"/>
    <w:rsid w:val="00437403"/>
    <w:rsid w:val="004405DB"/>
    <w:rsid w:val="00440AC3"/>
    <w:rsid w:val="00440D73"/>
    <w:rsid w:val="00440D7A"/>
    <w:rsid w:val="00440EA2"/>
    <w:rsid w:val="00441909"/>
    <w:rsid w:val="00441AC0"/>
    <w:rsid w:val="00442549"/>
    <w:rsid w:val="004431EB"/>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2B26"/>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5D8"/>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6B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FD5"/>
    <w:rsid w:val="004F1062"/>
    <w:rsid w:val="004F1A26"/>
    <w:rsid w:val="004F217D"/>
    <w:rsid w:val="004F24DD"/>
    <w:rsid w:val="004F2C3D"/>
    <w:rsid w:val="004F3225"/>
    <w:rsid w:val="004F3A20"/>
    <w:rsid w:val="004F4E7F"/>
    <w:rsid w:val="004F5A32"/>
    <w:rsid w:val="004F60B1"/>
    <w:rsid w:val="004F6F6D"/>
    <w:rsid w:val="004F7CBE"/>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B72"/>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626"/>
    <w:rsid w:val="005348A1"/>
    <w:rsid w:val="00535348"/>
    <w:rsid w:val="005353C8"/>
    <w:rsid w:val="00535DC7"/>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686"/>
    <w:rsid w:val="00552279"/>
    <w:rsid w:val="00552F43"/>
    <w:rsid w:val="005532A8"/>
    <w:rsid w:val="005532B9"/>
    <w:rsid w:val="00553567"/>
    <w:rsid w:val="005535D6"/>
    <w:rsid w:val="00553880"/>
    <w:rsid w:val="00554261"/>
    <w:rsid w:val="00554642"/>
    <w:rsid w:val="005549F6"/>
    <w:rsid w:val="00554C9F"/>
    <w:rsid w:val="00555D4D"/>
    <w:rsid w:val="005564FA"/>
    <w:rsid w:val="005566EF"/>
    <w:rsid w:val="00556BD4"/>
    <w:rsid w:val="00556D2A"/>
    <w:rsid w:val="0055702A"/>
    <w:rsid w:val="005572CC"/>
    <w:rsid w:val="00557767"/>
    <w:rsid w:val="0056015E"/>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97932"/>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5C5"/>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3946"/>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6E2"/>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3E07"/>
    <w:rsid w:val="00664106"/>
    <w:rsid w:val="0066412D"/>
    <w:rsid w:val="00664F46"/>
    <w:rsid w:val="0066518A"/>
    <w:rsid w:val="00665210"/>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BCF"/>
    <w:rsid w:val="00687C17"/>
    <w:rsid w:val="0069017A"/>
    <w:rsid w:val="006903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D6A"/>
    <w:rsid w:val="0069504A"/>
    <w:rsid w:val="00695F9B"/>
    <w:rsid w:val="00695FEA"/>
    <w:rsid w:val="0069618B"/>
    <w:rsid w:val="00696C66"/>
    <w:rsid w:val="00697BEB"/>
    <w:rsid w:val="00697C73"/>
    <w:rsid w:val="006A05A5"/>
    <w:rsid w:val="006A0CBB"/>
    <w:rsid w:val="006A156C"/>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8D"/>
    <w:rsid w:val="006C7D96"/>
    <w:rsid w:val="006D0182"/>
    <w:rsid w:val="006D08AE"/>
    <w:rsid w:val="006D0A30"/>
    <w:rsid w:val="006D0E64"/>
    <w:rsid w:val="006D1BCA"/>
    <w:rsid w:val="006D3945"/>
    <w:rsid w:val="006D3999"/>
    <w:rsid w:val="006D516E"/>
    <w:rsid w:val="006D53B5"/>
    <w:rsid w:val="006D669F"/>
    <w:rsid w:val="006D6F89"/>
    <w:rsid w:val="006D7810"/>
    <w:rsid w:val="006D7900"/>
    <w:rsid w:val="006D7B1A"/>
    <w:rsid w:val="006E064C"/>
    <w:rsid w:val="006E0E97"/>
    <w:rsid w:val="006E1452"/>
    <w:rsid w:val="006E16E6"/>
    <w:rsid w:val="006E1ECC"/>
    <w:rsid w:val="006E2086"/>
    <w:rsid w:val="006E2331"/>
    <w:rsid w:val="006E2D78"/>
    <w:rsid w:val="006E390D"/>
    <w:rsid w:val="006E3FFF"/>
    <w:rsid w:val="006E41D3"/>
    <w:rsid w:val="006E4ECB"/>
    <w:rsid w:val="006E50FB"/>
    <w:rsid w:val="006E5CE9"/>
    <w:rsid w:val="006E64EB"/>
    <w:rsid w:val="006E6706"/>
    <w:rsid w:val="006E673E"/>
    <w:rsid w:val="006E6789"/>
    <w:rsid w:val="006E6835"/>
    <w:rsid w:val="006E68F7"/>
    <w:rsid w:val="006E69C8"/>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1F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2F22"/>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A01"/>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2DB9"/>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A40"/>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5C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7BB"/>
    <w:rsid w:val="007F5E5E"/>
    <w:rsid w:val="007F6325"/>
    <w:rsid w:val="007F69BA"/>
    <w:rsid w:val="008006D6"/>
    <w:rsid w:val="0080078B"/>
    <w:rsid w:val="008007CD"/>
    <w:rsid w:val="00800E11"/>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7D0"/>
    <w:rsid w:val="00805D68"/>
    <w:rsid w:val="00806493"/>
    <w:rsid w:val="00806528"/>
    <w:rsid w:val="008066F5"/>
    <w:rsid w:val="008067BC"/>
    <w:rsid w:val="008069FD"/>
    <w:rsid w:val="00806F11"/>
    <w:rsid w:val="00806F86"/>
    <w:rsid w:val="00806FA9"/>
    <w:rsid w:val="0080745D"/>
    <w:rsid w:val="00807611"/>
    <w:rsid w:val="0080772C"/>
    <w:rsid w:val="00807836"/>
    <w:rsid w:val="008078A7"/>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484"/>
    <w:rsid w:val="008168A3"/>
    <w:rsid w:val="00816A9A"/>
    <w:rsid w:val="00816B18"/>
    <w:rsid w:val="00816F20"/>
    <w:rsid w:val="008179BD"/>
    <w:rsid w:val="00817B5C"/>
    <w:rsid w:val="00817D40"/>
    <w:rsid w:val="00820069"/>
    <w:rsid w:val="00820426"/>
    <w:rsid w:val="00821319"/>
    <w:rsid w:val="0082143E"/>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2B1"/>
    <w:rsid w:val="008313D6"/>
    <w:rsid w:val="0083192F"/>
    <w:rsid w:val="00831F7B"/>
    <w:rsid w:val="0083398C"/>
    <w:rsid w:val="008350AC"/>
    <w:rsid w:val="008355F5"/>
    <w:rsid w:val="00835638"/>
    <w:rsid w:val="0083572B"/>
    <w:rsid w:val="00835C87"/>
    <w:rsid w:val="008364FD"/>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3C37"/>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050"/>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505"/>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AF4"/>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55C"/>
    <w:rsid w:val="008F785A"/>
    <w:rsid w:val="0090067C"/>
    <w:rsid w:val="00901624"/>
    <w:rsid w:val="00902212"/>
    <w:rsid w:val="009024F8"/>
    <w:rsid w:val="009029A3"/>
    <w:rsid w:val="00902A9F"/>
    <w:rsid w:val="00902F89"/>
    <w:rsid w:val="0090342C"/>
    <w:rsid w:val="00903808"/>
    <w:rsid w:val="00903CBE"/>
    <w:rsid w:val="00903D71"/>
    <w:rsid w:val="00904A0E"/>
    <w:rsid w:val="00904CE4"/>
    <w:rsid w:val="00905939"/>
    <w:rsid w:val="00905947"/>
    <w:rsid w:val="00905954"/>
    <w:rsid w:val="00905DDB"/>
    <w:rsid w:val="0090612D"/>
    <w:rsid w:val="00906506"/>
    <w:rsid w:val="00906BFC"/>
    <w:rsid w:val="00906C45"/>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489"/>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DC"/>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1A5"/>
    <w:rsid w:val="009816EF"/>
    <w:rsid w:val="00982C1A"/>
    <w:rsid w:val="0098358F"/>
    <w:rsid w:val="00983C0E"/>
    <w:rsid w:val="00983F05"/>
    <w:rsid w:val="00983F47"/>
    <w:rsid w:val="009849C3"/>
    <w:rsid w:val="009851D9"/>
    <w:rsid w:val="0098569F"/>
    <w:rsid w:val="00985797"/>
    <w:rsid w:val="00985AAF"/>
    <w:rsid w:val="00986177"/>
    <w:rsid w:val="00986743"/>
    <w:rsid w:val="009868EA"/>
    <w:rsid w:val="009871D6"/>
    <w:rsid w:val="0098725E"/>
    <w:rsid w:val="0098740B"/>
    <w:rsid w:val="009904B1"/>
    <w:rsid w:val="00991D3F"/>
    <w:rsid w:val="00992189"/>
    <w:rsid w:val="0099263F"/>
    <w:rsid w:val="00993A7E"/>
    <w:rsid w:val="00995042"/>
    <w:rsid w:val="00995174"/>
    <w:rsid w:val="0099609D"/>
    <w:rsid w:val="0099740F"/>
    <w:rsid w:val="0099762E"/>
    <w:rsid w:val="00997922"/>
    <w:rsid w:val="00997ABB"/>
    <w:rsid w:val="00997E95"/>
    <w:rsid w:val="009A048E"/>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49F"/>
    <w:rsid w:val="009B4C97"/>
    <w:rsid w:val="009B4FA5"/>
    <w:rsid w:val="009B51AC"/>
    <w:rsid w:val="009B587D"/>
    <w:rsid w:val="009B5E92"/>
    <w:rsid w:val="009B6008"/>
    <w:rsid w:val="009B6202"/>
    <w:rsid w:val="009B67CE"/>
    <w:rsid w:val="009B7AC1"/>
    <w:rsid w:val="009B7EA6"/>
    <w:rsid w:val="009C0406"/>
    <w:rsid w:val="009C046C"/>
    <w:rsid w:val="009C1517"/>
    <w:rsid w:val="009C158A"/>
    <w:rsid w:val="009C2133"/>
    <w:rsid w:val="009C2247"/>
    <w:rsid w:val="009C27B3"/>
    <w:rsid w:val="009C2C5E"/>
    <w:rsid w:val="009C2E39"/>
    <w:rsid w:val="009C2E5C"/>
    <w:rsid w:val="009C3699"/>
    <w:rsid w:val="009C37E6"/>
    <w:rsid w:val="009C3F8C"/>
    <w:rsid w:val="009C42E6"/>
    <w:rsid w:val="009C523D"/>
    <w:rsid w:val="009C5BD5"/>
    <w:rsid w:val="009C6345"/>
    <w:rsid w:val="009C6971"/>
    <w:rsid w:val="009C6D80"/>
    <w:rsid w:val="009C734E"/>
    <w:rsid w:val="009C7593"/>
    <w:rsid w:val="009C7678"/>
    <w:rsid w:val="009C7860"/>
    <w:rsid w:val="009D0ED7"/>
    <w:rsid w:val="009D10E4"/>
    <w:rsid w:val="009D1827"/>
    <w:rsid w:val="009D2190"/>
    <w:rsid w:val="009D2317"/>
    <w:rsid w:val="009D25B5"/>
    <w:rsid w:val="009D281D"/>
    <w:rsid w:val="009D318B"/>
    <w:rsid w:val="009D36FF"/>
    <w:rsid w:val="009D3EDB"/>
    <w:rsid w:val="009D45F8"/>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64"/>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3C4"/>
    <w:rsid w:val="00A936EC"/>
    <w:rsid w:val="00A93ACC"/>
    <w:rsid w:val="00A94508"/>
    <w:rsid w:val="00A9493F"/>
    <w:rsid w:val="00A95101"/>
    <w:rsid w:val="00A9510B"/>
    <w:rsid w:val="00A954CB"/>
    <w:rsid w:val="00A95662"/>
    <w:rsid w:val="00A95906"/>
    <w:rsid w:val="00A95D33"/>
    <w:rsid w:val="00A95FF1"/>
    <w:rsid w:val="00A963C3"/>
    <w:rsid w:val="00A9648E"/>
    <w:rsid w:val="00A967D7"/>
    <w:rsid w:val="00A9764B"/>
    <w:rsid w:val="00AA1097"/>
    <w:rsid w:val="00AA1144"/>
    <w:rsid w:val="00AA1B88"/>
    <w:rsid w:val="00AA1BC9"/>
    <w:rsid w:val="00AA1E9A"/>
    <w:rsid w:val="00AA2043"/>
    <w:rsid w:val="00AA204B"/>
    <w:rsid w:val="00AA20A3"/>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23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1E4"/>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3C0C"/>
    <w:rsid w:val="00B2556B"/>
    <w:rsid w:val="00B259B0"/>
    <w:rsid w:val="00B26D04"/>
    <w:rsid w:val="00B27401"/>
    <w:rsid w:val="00B27940"/>
    <w:rsid w:val="00B30C0B"/>
    <w:rsid w:val="00B31B14"/>
    <w:rsid w:val="00B31C0D"/>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0A36"/>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4FE6"/>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277"/>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4F1"/>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330"/>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48F3"/>
    <w:rsid w:val="00C4577C"/>
    <w:rsid w:val="00C4579E"/>
    <w:rsid w:val="00C45A05"/>
    <w:rsid w:val="00C46F64"/>
    <w:rsid w:val="00C471E3"/>
    <w:rsid w:val="00C47F72"/>
    <w:rsid w:val="00C513E4"/>
    <w:rsid w:val="00C51C62"/>
    <w:rsid w:val="00C52064"/>
    <w:rsid w:val="00C5238F"/>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6C27"/>
    <w:rsid w:val="00C57A07"/>
    <w:rsid w:val="00C57E50"/>
    <w:rsid w:val="00C6064D"/>
    <w:rsid w:val="00C6098C"/>
    <w:rsid w:val="00C61408"/>
    <w:rsid w:val="00C61659"/>
    <w:rsid w:val="00C62453"/>
    <w:rsid w:val="00C6256B"/>
    <w:rsid w:val="00C62D3F"/>
    <w:rsid w:val="00C638F0"/>
    <w:rsid w:val="00C6392F"/>
    <w:rsid w:val="00C655B9"/>
    <w:rsid w:val="00C664F1"/>
    <w:rsid w:val="00C67048"/>
    <w:rsid w:val="00C674FA"/>
    <w:rsid w:val="00C675D9"/>
    <w:rsid w:val="00C67AFD"/>
    <w:rsid w:val="00C67B6F"/>
    <w:rsid w:val="00C67F63"/>
    <w:rsid w:val="00C708AB"/>
    <w:rsid w:val="00C70C2A"/>
    <w:rsid w:val="00C70DE2"/>
    <w:rsid w:val="00C71854"/>
    <w:rsid w:val="00C72075"/>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0C65"/>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B7DA9"/>
    <w:rsid w:val="00CC0435"/>
    <w:rsid w:val="00CC0620"/>
    <w:rsid w:val="00CC0A82"/>
    <w:rsid w:val="00CC0AAD"/>
    <w:rsid w:val="00CC103C"/>
    <w:rsid w:val="00CC1F5F"/>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79"/>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5C8"/>
    <w:rsid w:val="00D01DBE"/>
    <w:rsid w:val="00D020D0"/>
    <w:rsid w:val="00D02C2A"/>
    <w:rsid w:val="00D04B3F"/>
    <w:rsid w:val="00D04B78"/>
    <w:rsid w:val="00D04CB4"/>
    <w:rsid w:val="00D05D8C"/>
    <w:rsid w:val="00D0679A"/>
    <w:rsid w:val="00D07B55"/>
    <w:rsid w:val="00D10620"/>
    <w:rsid w:val="00D10A4D"/>
    <w:rsid w:val="00D10A90"/>
    <w:rsid w:val="00D10C61"/>
    <w:rsid w:val="00D11220"/>
    <w:rsid w:val="00D12361"/>
    <w:rsid w:val="00D12DD3"/>
    <w:rsid w:val="00D12EA6"/>
    <w:rsid w:val="00D12EC8"/>
    <w:rsid w:val="00D1349E"/>
    <w:rsid w:val="00D13F25"/>
    <w:rsid w:val="00D154A0"/>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B8D"/>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43F"/>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65E"/>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692"/>
    <w:rsid w:val="00D97B2D"/>
    <w:rsid w:val="00D97F85"/>
    <w:rsid w:val="00D97FC3"/>
    <w:rsid w:val="00DA0718"/>
    <w:rsid w:val="00DA180D"/>
    <w:rsid w:val="00DA271A"/>
    <w:rsid w:val="00DA2AB6"/>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E6A"/>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32F"/>
    <w:rsid w:val="00DD2A39"/>
    <w:rsid w:val="00DD36F8"/>
    <w:rsid w:val="00DD3A99"/>
    <w:rsid w:val="00DD4105"/>
    <w:rsid w:val="00DD4798"/>
    <w:rsid w:val="00DD502C"/>
    <w:rsid w:val="00DD58FE"/>
    <w:rsid w:val="00DD5AA1"/>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4C28"/>
    <w:rsid w:val="00DE5454"/>
    <w:rsid w:val="00DE5907"/>
    <w:rsid w:val="00DE595E"/>
    <w:rsid w:val="00DE7B5A"/>
    <w:rsid w:val="00DF058A"/>
    <w:rsid w:val="00DF0F05"/>
    <w:rsid w:val="00DF1EBF"/>
    <w:rsid w:val="00DF215B"/>
    <w:rsid w:val="00DF2C08"/>
    <w:rsid w:val="00DF3E34"/>
    <w:rsid w:val="00DF4286"/>
    <w:rsid w:val="00DF48E5"/>
    <w:rsid w:val="00DF4C9C"/>
    <w:rsid w:val="00DF51E6"/>
    <w:rsid w:val="00DF5270"/>
    <w:rsid w:val="00DF58EB"/>
    <w:rsid w:val="00DF5A14"/>
    <w:rsid w:val="00DF6B6D"/>
    <w:rsid w:val="00DF6F13"/>
    <w:rsid w:val="00DF797C"/>
    <w:rsid w:val="00DF7D07"/>
    <w:rsid w:val="00DF7E69"/>
    <w:rsid w:val="00E0004A"/>
    <w:rsid w:val="00E00397"/>
    <w:rsid w:val="00E00625"/>
    <w:rsid w:val="00E00F11"/>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31"/>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92"/>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242"/>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08D5"/>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677D"/>
    <w:rsid w:val="00E97094"/>
    <w:rsid w:val="00E9714D"/>
    <w:rsid w:val="00E9777C"/>
    <w:rsid w:val="00E97A1F"/>
    <w:rsid w:val="00E97ADE"/>
    <w:rsid w:val="00EA07C2"/>
    <w:rsid w:val="00EA0D8F"/>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C83"/>
    <w:rsid w:val="00ED3DD3"/>
    <w:rsid w:val="00ED41A1"/>
    <w:rsid w:val="00ED4F4A"/>
    <w:rsid w:val="00ED516E"/>
    <w:rsid w:val="00ED53AA"/>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54F"/>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6D2"/>
    <w:rsid w:val="00F03C12"/>
    <w:rsid w:val="00F041D2"/>
    <w:rsid w:val="00F04400"/>
    <w:rsid w:val="00F0481B"/>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4C7C"/>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BDF"/>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97F03"/>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4FBE"/>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3A9"/>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7F"/>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35B"/>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2C1"/>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419362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722159">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26195179">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356</TotalTime>
  <Pages>3</Pages>
  <Words>945</Words>
  <Characters>5392</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424</cp:revision>
  <cp:lastPrinted>2016-08-05T18:54:00Z</cp:lastPrinted>
  <dcterms:created xsi:type="dcterms:W3CDTF">2023-03-28T04:42:00Z</dcterms:created>
  <dcterms:modified xsi:type="dcterms:W3CDTF">2023-08-11T10:59:00Z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