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A52A" w14:textId="078FE86A" w:rsidR="0040676F" w:rsidRPr="002249BA" w:rsidRDefault="0040676F" w:rsidP="0040676F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F71ABF" w:rsidRPr="00F71ABF">
        <w:rPr>
          <w:rFonts w:ascii="Arial" w:eastAsia="MS Mincho" w:hAnsi="Arial" w:cs="Arial"/>
          <w:b/>
        </w:rPr>
        <w:t>R4-2311352</w:t>
      </w:r>
    </w:p>
    <w:p w14:paraId="3FCF11E7" w14:textId="77777777" w:rsidR="0040676F" w:rsidRPr="00376830" w:rsidRDefault="0040676F" w:rsidP="0040676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61D31085" w:rsidR="009F52D7" w:rsidRPr="00026872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Agenda item:</w:t>
      </w:r>
      <w:r w:rsidRPr="00026872">
        <w:rPr>
          <w:sz w:val="24"/>
          <w:szCs w:val="24"/>
          <w:lang w:val="en-US"/>
        </w:rPr>
        <w:tab/>
      </w:r>
      <w:r w:rsidR="00026872" w:rsidRPr="00026872">
        <w:rPr>
          <w:sz w:val="24"/>
          <w:szCs w:val="24"/>
          <w:lang w:val="en-US"/>
        </w:rPr>
        <w:t>8</w:t>
      </w:r>
      <w:r w:rsidR="00197F09" w:rsidRPr="00026872">
        <w:rPr>
          <w:sz w:val="24"/>
          <w:szCs w:val="24"/>
          <w:lang w:val="en-US"/>
        </w:rPr>
        <w:t>.</w:t>
      </w:r>
      <w:r w:rsidR="0024145B" w:rsidRPr="00026872">
        <w:rPr>
          <w:sz w:val="24"/>
          <w:szCs w:val="24"/>
          <w:lang w:val="en-US"/>
        </w:rPr>
        <w:t>1</w:t>
      </w:r>
      <w:r w:rsidR="0040676F">
        <w:rPr>
          <w:sz w:val="24"/>
          <w:szCs w:val="24"/>
          <w:lang w:val="en-US"/>
        </w:rPr>
        <w:t>8</w:t>
      </w:r>
      <w:r w:rsidR="00197F09" w:rsidRPr="00026872">
        <w:rPr>
          <w:sz w:val="24"/>
          <w:szCs w:val="24"/>
          <w:lang w:val="en-US"/>
        </w:rPr>
        <w:t>.</w:t>
      </w:r>
      <w:r w:rsidR="0024145B" w:rsidRPr="00026872">
        <w:rPr>
          <w:sz w:val="24"/>
          <w:szCs w:val="24"/>
          <w:lang w:val="en-US"/>
        </w:rPr>
        <w:t>1</w:t>
      </w:r>
      <w:r w:rsidR="00197F09" w:rsidRPr="00026872">
        <w:rPr>
          <w:sz w:val="24"/>
          <w:szCs w:val="24"/>
          <w:lang w:val="en-US"/>
        </w:rPr>
        <w:t>.1</w:t>
      </w:r>
    </w:p>
    <w:p w14:paraId="30D50B86" w14:textId="1B183FBA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Source:</w:t>
      </w:r>
      <w:r w:rsidRPr="00026872">
        <w:rPr>
          <w:sz w:val="24"/>
          <w:szCs w:val="24"/>
          <w:lang w:val="en-US"/>
        </w:rPr>
        <w:tab/>
        <w:t>Apple</w:t>
      </w:r>
    </w:p>
    <w:p w14:paraId="7827D204" w14:textId="38E9E92B" w:rsidR="009F52D7" w:rsidRPr="0002687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Title:</w:t>
      </w:r>
      <w:r w:rsidRPr="00026872">
        <w:rPr>
          <w:sz w:val="24"/>
          <w:szCs w:val="24"/>
          <w:lang w:val="en-US"/>
        </w:rPr>
        <w:tab/>
      </w:r>
      <w:r w:rsidR="0024145B" w:rsidRPr="00026872">
        <w:rPr>
          <w:sz w:val="24"/>
          <w:szCs w:val="24"/>
          <w:lang w:val="en-US"/>
        </w:rPr>
        <w:t>On advanced receiver to cancel intra-user interference for MU-MIMO</w:t>
      </w:r>
    </w:p>
    <w:p w14:paraId="2AB0E874" w14:textId="1DF3D72D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Release:</w:t>
      </w:r>
      <w:r w:rsidRPr="00026872">
        <w:rPr>
          <w:sz w:val="24"/>
          <w:szCs w:val="24"/>
          <w:lang w:val="en-US"/>
        </w:rPr>
        <w:tab/>
        <w:t>Rel-1</w:t>
      </w:r>
      <w:r w:rsidR="00590EAB" w:rsidRPr="00026872">
        <w:rPr>
          <w:sz w:val="24"/>
          <w:szCs w:val="24"/>
          <w:lang w:val="en-US"/>
        </w:rPr>
        <w:t>8</w:t>
      </w:r>
    </w:p>
    <w:p w14:paraId="5FD26D80" w14:textId="69E72605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Document for:</w:t>
      </w:r>
      <w:r w:rsidRPr="00026872">
        <w:rPr>
          <w:sz w:val="24"/>
          <w:szCs w:val="24"/>
          <w:lang w:val="en-US"/>
        </w:rPr>
        <w:tab/>
      </w:r>
      <w:r w:rsidR="00AD261E" w:rsidRPr="00026872">
        <w:rPr>
          <w:sz w:val="24"/>
          <w:szCs w:val="24"/>
          <w:lang w:val="en-US"/>
        </w:rPr>
        <w:t>Discussion</w:t>
      </w:r>
    </w:p>
    <w:p w14:paraId="26BFACA8" w14:textId="77777777" w:rsidR="009F52D7" w:rsidRPr="005D459C" w:rsidRDefault="009F52D7" w:rsidP="009F52D7">
      <w:pPr>
        <w:pStyle w:val="CH"/>
        <w:rPr>
          <w:lang w:val="en-US"/>
        </w:rPr>
      </w:pPr>
    </w:p>
    <w:p w14:paraId="7D03A8FD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1. Introduction </w:t>
      </w:r>
    </w:p>
    <w:p w14:paraId="1076DCC3" w14:textId="56653F55" w:rsidR="002249BA" w:rsidRPr="005D459C" w:rsidRDefault="002249BA" w:rsidP="002249BA">
      <w:pPr>
        <w:spacing w:after="120"/>
        <w:rPr>
          <w:sz w:val="20"/>
          <w:szCs w:val="20"/>
        </w:rPr>
      </w:pPr>
      <w:r w:rsidRPr="005D459C">
        <w:rPr>
          <w:sz w:val="20"/>
          <w:szCs w:val="20"/>
        </w:rPr>
        <w:t>In RAN4#</w:t>
      </w:r>
      <w:r w:rsidR="004E4B5C" w:rsidRPr="005D459C">
        <w:rPr>
          <w:sz w:val="20"/>
          <w:szCs w:val="20"/>
        </w:rPr>
        <w:t>10</w:t>
      </w:r>
      <w:r w:rsidR="0040676F">
        <w:rPr>
          <w:sz w:val="20"/>
          <w:szCs w:val="20"/>
        </w:rPr>
        <w:t>7</w:t>
      </w:r>
      <w:r w:rsidRPr="005D459C">
        <w:rPr>
          <w:sz w:val="20"/>
          <w:szCs w:val="20"/>
        </w:rPr>
        <w:t xml:space="preserve"> </w:t>
      </w:r>
      <w:r w:rsidR="0024145B" w:rsidRPr="005D459C">
        <w:rPr>
          <w:sz w:val="20"/>
          <w:szCs w:val="20"/>
        </w:rPr>
        <w:t xml:space="preserve">PDSCH </w:t>
      </w:r>
      <w:r w:rsidR="004E4B5C" w:rsidRPr="005D459C">
        <w:rPr>
          <w:sz w:val="20"/>
          <w:szCs w:val="20"/>
        </w:rPr>
        <w:t xml:space="preserve">demodulation requirements </w:t>
      </w:r>
      <w:r w:rsidR="0024145B" w:rsidRPr="005D459C">
        <w:rPr>
          <w:sz w:val="20"/>
          <w:szCs w:val="20"/>
        </w:rPr>
        <w:t>for MU-MIMO with advance</w:t>
      </w:r>
      <w:r w:rsidR="0040676F">
        <w:rPr>
          <w:sz w:val="20"/>
          <w:szCs w:val="20"/>
        </w:rPr>
        <w:t>d</w:t>
      </w:r>
      <w:r w:rsidR="0024145B" w:rsidRPr="005D459C">
        <w:rPr>
          <w:sz w:val="20"/>
          <w:szCs w:val="20"/>
        </w:rPr>
        <w:t xml:space="preserve"> receiver</w:t>
      </w:r>
      <w:r w:rsidRPr="005D459C">
        <w:rPr>
          <w:sz w:val="20"/>
          <w:szCs w:val="20"/>
        </w:rPr>
        <w:t xml:space="preserve"> were discussed and way forward [1] </w:t>
      </w:r>
      <w:r w:rsidR="004E4B5C" w:rsidRPr="005D459C">
        <w:rPr>
          <w:sz w:val="20"/>
          <w:szCs w:val="20"/>
        </w:rPr>
        <w:t>was</w:t>
      </w:r>
      <w:r w:rsidRPr="005D459C">
        <w:rPr>
          <w:sz w:val="20"/>
          <w:szCs w:val="20"/>
        </w:rPr>
        <w:t xml:space="preserve"> agreed.  In this contribution we present our views on </w:t>
      </w:r>
      <w:r w:rsidR="0024145B" w:rsidRPr="005D459C">
        <w:rPr>
          <w:sz w:val="20"/>
          <w:szCs w:val="20"/>
        </w:rPr>
        <w:t>receiver assumptions for advanced receiver considered for mitigating inter- user interference in MU-MIMO</w:t>
      </w:r>
      <w:r w:rsidRPr="005D459C">
        <w:rPr>
          <w:sz w:val="20"/>
          <w:szCs w:val="20"/>
        </w:rPr>
        <w:t xml:space="preserve">.   </w:t>
      </w:r>
    </w:p>
    <w:p w14:paraId="3AFFD937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2. Discussion</w:t>
      </w:r>
    </w:p>
    <w:p w14:paraId="028CC03E" w14:textId="488023C8" w:rsidR="001F0FBB" w:rsidRDefault="001F0FBB" w:rsidP="001A573B">
      <w:pPr>
        <w:pStyle w:val="Heading2"/>
        <w:rPr>
          <w:lang w:val="en-US"/>
        </w:rPr>
      </w:pPr>
      <w:r w:rsidRPr="005D459C">
        <w:rPr>
          <w:lang w:val="en-US"/>
        </w:rPr>
        <w:t xml:space="preserve">Reference Receiver </w:t>
      </w:r>
    </w:p>
    <w:p w14:paraId="2B395D95" w14:textId="0026D537" w:rsidR="00BA308D" w:rsidRDefault="0001066E" w:rsidP="00BA308D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reference receiver the following options were captured in [1]:</w:t>
      </w:r>
    </w:p>
    <w:p w14:paraId="50857F62" w14:textId="77777777" w:rsidR="0001066E" w:rsidRPr="0001066E" w:rsidRDefault="0001066E" w:rsidP="0001066E">
      <w:pPr>
        <w:overflowPunct w:val="0"/>
        <w:autoSpaceDE w:val="0"/>
        <w:autoSpaceDN w:val="0"/>
        <w:adjustRightInd w:val="0"/>
        <w:snapToGrid w:val="0"/>
        <w:spacing w:before="60" w:after="60"/>
        <w:ind w:left="720"/>
        <w:textAlignment w:val="baseline"/>
        <w:rPr>
          <w:b/>
          <w:sz w:val="21"/>
          <w:szCs w:val="21"/>
          <w:u w:val="single"/>
          <w:lang w:val="en-GB" w:eastAsia="zh-CN"/>
        </w:rPr>
      </w:pPr>
      <w:r w:rsidRPr="0001066E">
        <w:rPr>
          <w:b/>
          <w:sz w:val="21"/>
          <w:szCs w:val="21"/>
          <w:u w:val="single"/>
          <w:lang w:val="en-GB" w:eastAsia="zh-CN"/>
        </w:rPr>
        <w:t>R</w:t>
      </w:r>
      <w:r w:rsidRPr="0001066E">
        <w:rPr>
          <w:b/>
          <w:sz w:val="21"/>
          <w:szCs w:val="21"/>
          <w:u w:val="single"/>
          <w:lang w:val="en-GB" w:eastAsia="en-GB"/>
        </w:rPr>
        <w:t>eference receiver</w:t>
      </w:r>
    </w:p>
    <w:p w14:paraId="2C74C132" w14:textId="77777777" w:rsidR="0001066E" w:rsidRPr="0001066E" w:rsidRDefault="0001066E" w:rsidP="0001066E">
      <w:pPr>
        <w:overflowPunct w:val="0"/>
        <w:autoSpaceDE w:val="0"/>
        <w:autoSpaceDN w:val="0"/>
        <w:adjustRightInd w:val="0"/>
        <w:snapToGrid w:val="0"/>
        <w:spacing w:before="60" w:after="60"/>
        <w:ind w:left="720"/>
        <w:textAlignment w:val="baseline"/>
        <w:rPr>
          <w:rFonts w:eastAsia="DengXian"/>
          <w:i/>
          <w:sz w:val="21"/>
          <w:szCs w:val="21"/>
          <w:lang w:eastAsia="zh-CN"/>
        </w:rPr>
      </w:pPr>
      <w:r w:rsidRPr="0001066E">
        <w:rPr>
          <w:rFonts w:eastAsia="DengXian"/>
          <w:i/>
          <w:sz w:val="21"/>
          <w:szCs w:val="21"/>
          <w:lang w:eastAsia="zh-CN"/>
        </w:rPr>
        <w:t>Candidate options:</w:t>
      </w:r>
    </w:p>
    <w:p w14:paraId="162478E7" w14:textId="77777777" w:rsidR="0001066E" w:rsidRPr="0001066E" w:rsidRDefault="0001066E" w:rsidP="0001066E">
      <w:pPr>
        <w:widowControl w:val="0"/>
        <w:numPr>
          <w:ilvl w:val="1"/>
          <w:numId w:val="9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1514" w:hanging="283"/>
        <w:textAlignment w:val="baseline"/>
        <w:rPr>
          <w:sz w:val="20"/>
          <w:szCs w:val="20"/>
          <w:lang w:val="en-GB" w:eastAsia="zh-CN"/>
        </w:rPr>
      </w:pPr>
      <w:r w:rsidRPr="0001066E">
        <w:rPr>
          <w:sz w:val="20"/>
          <w:szCs w:val="20"/>
          <w:lang w:val="en-GB" w:eastAsia="zh-CN"/>
        </w:rPr>
        <w:t xml:space="preserve">Option 1: Down select to R-ML as the reference </w:t>
      </w:r>
      <w:proofErr w:type="gramStart"/>
      <w:r w:rsidRPr="0001066E">
        <w:rPr>
          <w:sz w:val="20"/>
          <w:szCs w:val="20"/>
          <w:lang w:val="en-GB" w:eastAsia="zh-CN"/>
        </w:rPr>
        <w:t>receiver</w:t>
      </w:r>
      <w:proofErr w:type="gramEnd"/>
    </w:p>
    <w:p w14:paraId="103EF250" w14:textId="77777777" w:rsidR="0001066E" w:rsidRPr="0001066E" w:rsidRDefault="0001066E" w:rsidP="0001066E">
      <w:pPr>
        <w:widowControl w:val="0"/>
        <w:numPr>
          <w:ilvl w:val="1"/>
          <w:numId w:val="9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1514" w:hanging="283"/>
        <w:textAlignment w:val="baseline"/>
        <w:rPr>
          <w:sz w:val="20"/>
          <w:szCs w:val="20"/>
          <w:lang w:val="en-GB" w:eastAsia="zh-CN"/>
        </w:rPr>
      </w:pPr>
      <w:r w:rsidRPr="0001066E">
        <w:rPr>
          <w:rFonts w:hint="eastAsia"/>
          <w:sz w:val="20"/>
          <w:szCs w:val="20"/>
          <w:lang w:val="en-GB" w:eastAsia="zh-CN"/>
        </w:rPr>
        <w:t>O</w:t>
      </w:r>
      <w:r w:rsidRPr="0001066E">
        <w:rPr>
          <w:sz w:val="20"/>
          <w:szCs w:val="20"/>
          <w:lang w:val="en-GB" w:eastAsia="zh-CN"/>
        </w:rPr>
        <w:t xml:space="preserve">ption 2: Make decision </w:t>
      </w:r>
      <w:proofErr w:type="gramStart"/>
      <w:r w:rsidRPr="0001066E">
        <w:rPr>
          <w:sz w:val="20"/>
          <w:szCs w:val="20"/>
          <w:lang w:val="en-GB" w:eastAsia="zh-CN"/>
        </w:rPr>
        <w:t>later</w:t>
      </w:r>
      <w:proofErr w:type="gramEnd"/>
    </w:p>
    <w:p w14:paraId="59E2A9F9" w14:textId="77777777" w:rsidR="0001066E" w:rsidRPr="0001066E" w:rsidRDefault="0001066E" w:rsidP="0001066E">
      <w:pPr>
        <w:widowControl w:val="0"/>
        <w:numPr>
          <w:ilvl w:val="1"/>
          <w:numId w:val="9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1514" w:hanging="283"/>
        <w:textAlignment w:val="baseline"/>
        <w:rPr>
          <w:sz w:val="20"/>
          <w:szCs w:val="20"/>
          <w:lang w:val="en-GB" w:eastAsia="zh-CN"/>
        </w:rPr>
      </w:pPr>
      <w:r w:rsidRPr="0001066E">
        <w:rPr>
          <w:rFonts w:hint="eastAsia"/>
          <w:sz w:val="20"/>
          <w:szCs w:val="20"/>
          <w:lang w:val="en-GB" w:eastAsia="zh-CN"/>
        </w:rPr>
        <w:t>O</w:t>
      </w:r>
      <w:r w:rsidRPr="0001066E">
        <w:rPr>
          <w:sz w:val="20"/>
          <w:szCs w:val="20"/>
          <w:lang w:val="en-GB" w:eastAsia="zh-CN"/>
        </w:rPr>
        <w:t xml:space="preserve">ption 3: Keep open in case requirements are to be defined for up to 4 total layers and with high modulation </w:t>
      </w:r>
      <w:proofErr w:type="gramStart"/>
      <w:r w:rsidRPr="0001066E">
        <w:rPr>
          <w:sz w:val="20"/>
          <w:szCs w:val="20"/>
          <w:lang w:val="en-GB" w:eastAsia="zh-CN"/>
        </w:rPr>
        <w:t>orders</w:t>
      </w:r>
      <w:proofErr w:type="gramEnd"/>
    </w:p>
    <w:p w14:paraId="5A7ACFCD" w14:textId="70BF75B6" w:rsidR="00471987" w:rsidRDefault="00471987" w:rsidP="00BA308D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our companion paper [</w:t>
      </w:r>
      <w:r w:rsidR="00AE4170">
        <w:rPr>
          <w:sz w:val="20"/>
          <w:szCs w:val="20"/>
        </w:rPr>
        <w:t>2</w:t>
      </w:r>
      <w:r>
        <w:rPr>
          <w:sz w:val="20"/>
          <w:szCs w:val="20"/>
        </w:rPr>
        <w:t>] we present simulation results for Phase 1 performance evaluation with advanced receive</w:t>
      </w:r>
      <w:r w:rsidR="00AE4170">
        <w:rPr>
          <w:sz w:val="20"/>
          <w:szCs w:val="20"/>
        </w:rPr>
        <w:t>r</w:t>
      </w:r>
      <w:r>
        <w:rPr>
          <w:sz w:val="20"/>
          <w:szCs w:val="20"/>
        </w:rPr>
        <w:t xml:space="preserve">s – E-MMSE-IRC and R-ML. We observe that the performance with E-MMSE-IRC is not significantly better than baseline MMSE-IRC receiver across all the cases considered. Performance with R-ML receiver is significantly better than MMSE-IRC especially when the modulation order of co-scheduled UE is smaller than the target UE. </w:t>
      </w:r>
      <w:r w:rsidR="00AE4170">
        <w:rPr>
          <w:sz w:val="20"/>
          <w:szCs w:val="20"/>
        </w:rPr>
        <w:t>The performance evaluation was with genie knowledge of all the parameters for co-UE needed for R-ML.</w:t>
      </w:r>
    </w:p>
    <w:p w14:paraId="3299A75E" w14:textId="16D87605" w:rsidR="00AE4170" w:rsidRPr="00AE4170" w:rsidRDefault="00AE4170" w:rsidP="00AE4170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 w:rsidRPr="00AE4170">
        <w:rPr>
          <w:rFonts w:eastAsia="SimSun"/>
          <w:i/>
          <w:iCs/>
          <w:sz w:val="20"/>
          <w:szCs w:val="20"/>
          <w:lang w:eastAsia="zh-CN"/>
        </w:rPr>
        <w:t>Large gains with R-ML are observed when modulation order of co-UE is smaller than target</w:t>
      </w:r>
      <w:r>
        <w:rPr>
          <w:rFonts w:eastAsia="SimSun"/>
          <w:i/>
          <w:iCs/>
          <w:sz w:val="20"/>
          <w:szCs w:val="20"/>
          <w:lang w:eastAsia="zh-CN"/>
        </w:rPr>
        <w:t xml:space="preserve"> UE. </w:t>
      </w:r>
    </w:p>
    <w:p w14:paraId="038C2AFB" w14:textId="386A8352" w:rsidR="00471987" w:rsidRPr="00D50413" w:rsidRDefault="00AE4170" w:rsidP="00471987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Performance evaluation results are based on genie knowledge of co-UE’s parameters</w:t>
      </w:r>
      <w:r w:rsidR="00471987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1714E888" w14:textId="77777777" w:rsidR="00471987" w:rsidRDefault="00471987" w:rsidP="00BA308D">
      <w:pPr>
        <w:spacing w:after="120"/>
        <w:rPr>
          <w:sz w:val="20"/>
          <w:szCs w:val="20"/>
        </w:rPr>
      </w:pPr>
    </w:p>
    <w:p w14:paraId="3F474652" w14:textId="4DE0008A" w:rsidR="0001066E" w:rsidRDefault="00AE4170" w:rsidP="00BA308D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RAN4#107 RAN4 agreed to introduce DCI based assistance information for modulation order signaling and UE assistance in modulation order blind detection and sent LS to RAN1 [</w:t>
      </w:r>
      <w:r>
        <w:rPr>
          <w:sz w:val="20"/>
          <w:szCs w:val="20"/>
        </w:rPr>
        <w:t>3</w:t>
      </w:r>
      <w:r>
        <w:rPr>
          <w:sz w:val="20"/>
          <w:szCs w:val="20"/>
        </w:rPr>
        <w:t xml:space="preserve">]. </w:t>
      </w:r>
      <w:r>
        <w:rPr>
          <w:sz w:val="20"/>
          <w:szCs w:val="20"/>
        </w:rPr>
        <w:t>Blind detection of co-UE parameters significantly increases UE complexity, especially if no assistance information is provided for modulation order of co-UE.</w:t>
      </w:r>
      <w:r w:rsidR="00471987">
        <w:rPr>
          <w:sz w:val="20"/>
          <w:szCs w:val="20"/>
        </w:rPr>
        <w:t xml:space="preserve">  With the assumption that request from RAN4 will be honored and the suggested DCI </w:t>
      </w:r>
      <w:r>
        <w:rPr>
          <w:sz w:val="20"/>
          <w:szCs w:val="20"/>
        </w:rPr>
        <w:t>signaling</w:t>
      </w:r>
      <w:r w:rsidR="00471987">
        <w:rPr>
          <w:sz w:val="20"/>
          <w:szCs w:val="20"/>
        </w:rPr>
        <w:t xml:space="preserve"> can be introduced, then R-ML receiver can be selected as the reference receiver for phase 2 for requirements definition. </w:t>
      </w:r>
    </w:p>
    <w:p w14:paraId="706C6AA2" w14:textId="7C7AB113" w:rsidR="00AE4170" w:rsidRDefault="0072620C" w:rsidP="00AE4170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RAN4 agreed DCI based signalling for NWA on modulation order of co-scheduled UE</w:t>
      </w:r>
      <w:r w:rsidR="00AE4170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3B20E66B" w14:textId="7190D787" w:rsidR="0072620C" w:rsidRPr="00D50413" w:rsidRDefault="0072620C" w:rsidP="00AE4170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R-ML receiver with blind detection on co-UE modulation order increases complexity. </w:t>
      </w:r>
    </w:p>
    <w:p w14:paraId="6F2000F0" w14:textId="7E40CD2B" w:rsidR="0072620C" w:rsidRPr="00D50413" w:rsidRDefault="0072620C" w:rsidP="0072620C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With the assumption that DCI based signaling for NWA on modulation order is agreed, RAN4 can select R-ML as reference receiver for requirements definition in Phase 2</w:t>
      </w:r>
      <w:r w:rsidRPr="00D50413">
        <w:rPr>
          <w:b/>
          <w:bCs/>
          <w:sz w:val="20"/>
          <w:szCs w:val="20"/>
        </w:rPr>
        <w:t xml:space="preserve">. </w:t>
      </w:r>
    </w:p>
    <w:p w14:paraId="745B97DC" w14:textId="715D3EF0" w:rsidR="00AE4170" w:rsidRDefault="00D27A9A" w:rsidP="00BA308D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>To limit the UE processing and complexity</w:t>
      </w:r>
      <w:r w:rsidR="0072620C">
        <w:rPr>
          <w:sz w:val="20"/>
          <w:szCs w:val="20"/>
        </w:rPr>
        <w:t xml:space="preserve">, the </w:t>
      </w:r>
      <w:r>
        <w:rPr>
          <w:sz w:val="20"/>
          <w:szCs w:val="20"/>
        </w:rPr>
        <w:t xml:space="preserve">R-ML receiver for MU-MIMO should be limited to up to 4 MIMO layers of target and co-UE and for DMRS type1 configuration with length 1. </w:t>
      </w:r>
    </w:p>
    <w:p w14:paraId="0634CA38" w14:textId="0009A63D" w:rsidR="00D27A9A" w:rsidRDefault="00D27A9A" w:rsidP="00D27A9A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Define R-ML receiver for maximum 4 layers across target and co-UE, with DMRS configuration type 1 with length 1.</w:t>
      </w:r>
    </w:p>
    <w:p w14:paraId="2F736329" w14:textId="77777777" w:rsidR="00D27A9A" w:rsidRPr="00D50413" w:rsidRDefault="00D27A9A" w:rsidP="00D27A9A">
      <w:pPr>
        <w:spacing w:after="120"/>
        <w:rPr>
          <w:b/>
          <w:bCs/>
          <w:sz w:val="20"/>
          <w:szCs w:val="20"/>
        </w:rPr>
      </w:pPr>
    </w:p>
    <w:p w14:paraId="58FBD48F" w14:textId="77777777" w:rsidR="00D27A9A" w:rsidRPr="00BA308D" w:rsidRDefault="00D27A9A" w:rsidP="00BA308D">
      <w:pPr>
        <w:spacing w:after="120"/>
        <w:rPr>
          <w:sz w:val="20"/>
          <w:szCs w:val="20"/>
        </w:rPr>
      </w:pPr>
    </w:p>
    <w:p w14:paraId="598F0D5C" w14:textId="406325FF" w:rsidR="003A51DF" w:rsidRPr="005D459C" w:rsidRDefault="003A51DF" w:rsidP="003A51DF">
      <w:pPr>
        <w:pStyle w:val="Heading2"/>
        <w:rPr>
          <w:lang w:val="en-US"/>
        </w:rPr>
      </w:pPr>
      <w:r w:rsidRPr="005D459C">
        <w:rPr>
          <w:lang w:val="en-US"/>
        </w:rPr>
        <w:t xml:space="preserve">Required </w:t>
      </w:r>
      <w:r w:rsidR="007F3249">
        <w:rPr>
          <w:lang w:val="en-US"/>
        </w:rPr>
        <w:t>I</w:t>
      </w:r>
      <w:r w:rsidRPr="005D459C">
        <w:rPr>
          <w:lang w:val="en-US"/>
        </w:rPr>
        <w:t xml:space="preserve">nformation for </w:t>
      </w:r>
      <w:r w:rsidR="00E11406">
        <w:rPr>
          <w:lang w:val="en-US"/>
        </w:rPr>
        <w:t>Advanced</w:t>
      </w:r>
      <w:r w:rsidRPr="005D459C">
        <w:rPr>
          <w:lang w:val="en-US"/>
        </w:rPr>
        <w:t xml:space="preserve"> </w:t>
      </w:r>
      <w:r w:rsidR="007F3249">
        <w:rPr>
          <w:lang w:val="en-US"/>
        </w:rPr>
        <w:t>R</w:t>
      </w:r>
      <w:r w:rsidRPr="005D459C">
        <w:rPr>
          <w:lang w:val="en-US"/>
        </w:rPr>
        <w:t>eceivers</w:t>
      </w:r>
    </w:p>
    <w:p w14:paraId="50D86B64" w14:textId="77777777" w:rsidR="006A42E5" w:rsidRPr="00D27A9A" w:rsidRDefault="006A42E5" w:rsidP="006A42E5">
      <w:p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b/>
          <w:sz w:val="20"/>
          <w:szCs w:val="20"/>
          <w:u w:val="single"/>
          <w:lang w:eastAsia="ko-KR"/>
        </w:rPr>
      </w:pPr>
      <w:r w:rsidRPr="00D27A9A">
        <w:rPr>
          <w:b/>
          <w:sz w:val="20"/>
          <w:szCs w:val="20"/>
          <w:u w:val="single"/>
          <w:lang w:eastAsia="ko-KR"/>
        </w:rPr>
        <w:t>Other required information of the co-scheduled UE for both R-ML and E-IRC</w:t>
      </w:r>
    </w:p>
    <w:p w14:paraId="6E0B944C" w14:textId="231FD234" w:rsidR="00BA308D" w:rsidRDefault="006A42E5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RAN4#107, the following was discussed and </w:t>
      </w:r>
      <w:proofErr w:type="gramStart"/>
      <w:r>
        <w:rPr>
          <w:sz w:val="20"/>
          <w:szCs w:val="20"/>
        </w:rPr>
        <w:t>agreed :</w:t>
      </w:r>
      <w:proofErr w:type="gramEnd"/>
      <w:r>
        <w:rPr>
          <w:sz w:val="20"/>
          <w:szCs w:val="20"/>
        </w:rPr>
        <w:t xml:space="preserve"> </w:t>
      </w:r>
    </w:p>
    <w:p w14:paraId="57C8563E" w14:textId="77777777" w:rsidR="00BA308D" w:rsidRPr="008E540E" w:rsidRDefault="00BA308D" w:rsidP="00BA308D">
      <w:p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2"/>
        <w:gridCol w:w="1933"/>
        <w:gridCol w:w="1434"/>
        <w:gridCol w:w="3041"/>
      </w:tblGrid>
      <w:tr w:rsidR="00BA308D" w:rsidRPr="00D27A9A" w14:paraId="468BF0C8" w14:textId="77777777" w:rsidTr="00A94B1A">
        <w:trPr>
          <w:trHeight w:val="195"/>
        </w:trPr>
        <w:tc>
          <w:tcPr>
            <w:tcW w:w="2602" w:type="dxa"/>
            <w:hideMark/>
          </w:tcPr>
          <w:p w14:paraId="3BA16B6E" w14:textId="77777777" w:rsidR="00BA308D" w:rsidRPr="00D27A9A" w:rsidRDefault="00BA308D" w:rsidP="00A94B1A">
            <w:pPr>
              <w:jc w:val="center"/>
              <w:rPr>
                <w:rFonts w:eastAsia="SimSun"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b/>
                <w:bCs/>
                <w:color w:val="000000"/>
                <w:sz w:val="20"/>
                <w:szCs w:val="20"/>
              </w:rPr>
              <w:t>Information</w:t>
            </w:r>
          </w:p>
        </w:tc>
        <w:tc>
          <w:tcPr>
            <w:tcW w:w="1933" w:type="dxa"/>
            <w:hideMark/>
          </w:tcPr>
          <w:p w14:paraId="3AA32BCF" w14:textId="77777777" w:rsidR="00BA308D" w:rsidRPr="00D27A9A" w:rsidRDefault="00BA308D" w:rsidP="00A94B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27A9A">
              <w:rPr>
                <w:b/>
                <w:bCs/>
                <w:color w:val="000000"/>
                <w:sz w:val="20"/>
                <w:szCs w:val="20"/>
              </w:rPr>
              <w:t>RAN4 Default assumption</w:t>
            </w:r>
          </w:p>
          <w:p w14:paraId="20D47DAA" w14:textId="77777777" w:rsidR="00BA308D" w:rsidRPr="00D27A9A" w:rsidRDefault="00BA308D" w:rsidP="00A94B1A">
            <w:pPr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t>(</w:t>
            </w:r>
            <w:r w:rsidRPr="00D27A9A"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  <w:t>If N/A, how could be obtained by the UE)</w:t>
            </w:r>
          </w:p>
        </w:tc>
        <w:tc>
          <w:tcPr>
            <w:tcW w:w="1434" w:type="dxa"/>
            <w:hideMark/>
          </w:tcPr>
          <w:p w14:paraId="12E5B7F4" w14:textId="77777777" w:rsidR="00BA308D" w:rsidRPr="00D27A9A" w:rsidRDefault="00BA308D" w:rsidP="00A94B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27A9A">
              <w:rPr>
                <w:b/>
                <w:bCs/>
                <w:color w:val="000000"/>
                <w:sz w:val="20"/>
                <w:szCs w:val="20"/>
              </w:rPr>
              <w:t>Signalling</w:t>
            </w:r>
            <w:proofErr w:type="spellEnd"/>
            <w:r w:rsidRPr="00D27A9A">
              <w:rPr>
                <w:b/>
                <w:bCs/>
                <w:color w:val="000000"/>
                <w:sz w:val="20"/>
                <w:szCs w:val="20"/>
              </w:rPr>
              <w:t xml:space="preserve"> if RAN4 default assumption not valid</w:t>
            </w:r>
          </w:p>
        </w:tc>
        <w:tc>
          <w:tcPr>
            <w:tcW w:w="3041" w:type="dxa"/>
            <w:hideMark/>
          </w:tcPr>
          <w:p w14:paraId="11CED346" w14:textId="77777777" w:rsidR="00BA308D" w:rsidRPr="00D27A9A" w:rsidRDefault="00BA308D" w:rsidP="00A94B1A">
            <w:pPr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W</w:t>
            </w:r>
            <w:r w:rsidRPr="00D27A9A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ay forward on the </w:t>
            </w:r>
            <w:proofErr w:type="spellStart"/>
            <w:r w:rsidRPr="00D27A9A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signalling</w:t>
            </w:r>
            <w:proofErr w:type="spellEnd"/>
            <w:r w:rsidRPr="00D27A9A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details if introduced</w:t>
            </w:r>
          </w:p>
        </w:tc>
      </w:tr>
      <w:tr w:rsidR="00BA308D" w:rsidRPr="00D27A9A" w14:paraId="78914F6F" w14:textId="77777777" w:rsidTr="00A94B1A">
        <w:trPr>
          <w:trHeight w:val="420"/>
        </w:trPr>
        <w:tc>
          <w:tcPr>
            <w:tcW w:w="2602" w:type="dxa"/>
            <w:hideMark/>
          </w:tcPr>
          <w:p w14:paraId="01A10605" w14:textId="77777777" w:rsidR="00BA308D" w:rsidRPr="00D27A9A" w:rsidRDefault="00BA308D" w:rsidP="00A94B1A">
            <w:pPr>
              <w:rPr>
                <w:rFonts w:eastAsia="SimSun"/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The DMRS port information for the co-scheduled UE</w:t>
            </w:r>
          </w:p>
        </w:tc>
        <w:tc>
          <w:tcPr>
            <w:tcW w:w="1933" w:type="dxa"/>
            <w:hideMark/>
          </w:tcPr>
          <w:p w14:paraId="1970ADBC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12C5B674" w14:textId="77777777" w:rsidR="00BA308D" w:rsidRPr="00D27A9A" w:rsidRDefault="00BA308D" w:rsidP="00A94B1A">
            <w:pPr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N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/A</w:t>
            </w:r>
          </w:p>
        </w:tc>
        <w:tc>
          <w:tcPr>
            <w:tcW w:w="3041" w:type="dxa"/>
            <w:hideMark/>
          </w:tcPr>
          <w:p w14:paraId="45F5451D" w14:textId="77777777" w:rsidR="00BA308D" w:rsidRPr="00D27A9A" w:rsidRDefault="00BA308D" w:rsidP="00A94B1A">
            <w:pPr>
              <w:tabs>
                <w:tab w:val="left" w:pos="676"/>
              </w:tabs>
              <w:rPr>
                <w:rFonts w:eastAsiaTheme="minorEastAsia"/>
                <w:sz w:val="20"/>
                <w:szCs w:val="20"/>
                <w:lang w:eastAsia="zh-CN"/>
              </w:rPr>
            </w:pPr>
            <w:r w:rsidRPr="00D27A9A">
              <w:rPr>
                <w:rFonts w:eastAsiaTheme="minorEastAsia" w:hint="eastAsia"/>
                <w:sz w:val="20"/>
                <w:szCs w:val="20"/>
                <w:lang w:eastAsia="zh-CN"/>
              </w:rPr>
              <w:t>F</w:t>
            </w:r>
            <w:r w:rsidRPr="00D27A9A">
              <w:rPr>
                <w:rFonts w:eastAsiaTheme="minorEastAsia"/>
                <w:sz w:val="20"/>
                <w:szCs w:val="20"/>
                <w:lang w:eastAsia="zh-CN"/>
              </w:rPr>
              <w:t xml:space="preserve">FS whether additional RRC based assistant </w:t>
            </w:r>
            <w:proofErr w:type="spellStart"/>
            <w:r w:rsidRPr="00D27A9A">
              <w:rPr>
                <w:rFonts w:eastAsiaTheme="minorEastAsia"/>
                <w:sz w:val="20"/>
                <w:szCs w:val="20"/>
                <w:lang w:eastAsia="zh-CN"/>
              </w:rPr>
              <w:t>signalling</w:t>
            </w:r>
            <w:proofErr w:type="spellEnd"/>
            <w:r w:rsidRPr="00D27A9A">
              <w:rPr>
                <w:rFonts w:eastAsiaTheme="minorEastAsia"/>
                <w:sz w:val="20"/>
                <w:szCs w:val="20"/>
                <w:lang w:eastAsia="zh-CN"/>
              </w:rPr>
              <w:t xml:space="preserve"> can be considered.</w:t>
            </w:r>
          </w:p>
          <w:p w14:paraId="6D6937DF" w14:textId="77777777" w:rsidR="00BA308D" w:rsidRPr="00D27A9A" w:rsidRDefault="00BA308D" w:rsidP="00A94B1A">
            <w:pPr>
              <w:rPr>
                <w:sz w:val="20"/>
                <w:szCs w:val="20"/>
              </w:rPr>
            </w:pPr>
          </w:p>
        </w:tc>
      </w:tr>
      <w:tr w:rsidR="00BA308D" w:rsidRPr="00D27A9A" w14:paraId="2D54EF24" w14:textId="77777777" w:rsidTr="00A94B1A">
        <w:trPr>
          <w:trHeight w:val="501"/>
        </w:trPr>
        <w:tc>
          <w:tcPr>
            <w:tcW w:w="2602" w:type="dxa"/>
            <w:hideMark/>
          </w:tcPr>
          <w:p w14:paraId="79A1450A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 xml:space="preserve">PRB bundling size for the co-scheduled </w:t>
            </w:r>
            <w:proofErr w:type="gramStart"/>
            <w:r w:rsidRPr="00D27A9A">
              <w:rPr>
                <w:color w:val="000000"/>
                <w:sz w:val="20"/>
                <w:szCs w:val="20"/>
              </w:rPr>
              <w:t>UE</w:t>
            </w:r>
            <w:proofErr w:type="gramEnd"/>
          </w:p>
          <w:p w14:paraId="3AE28A3E" w14:textId="77777777" w:rsidR="00BA308D" w:rsidRPr="00D27A9A" w:rsidRDefault="00BA308D" w:rsidP="00A94B1A">
            <w:pPr>
              <w:rPr>
                <w:rFonts w:eastAsia="SimSun"/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Frequency domain resource allocation for the co-UE within each PRG of the target UE</w:t>
            </w:r>
          </w:p>
        </w:tc>
        <w:tc>
          <w:tcPr>
            <w:tcW w:w="1933" w:type="dxa"/>
            <w:hideMark/>
          </w:tcPr>
          <w:p w14:paraId="1FDE3EDF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UE assume in each its PRG, the resource allocation and precoding of the potential DMRS sequence aligned co-scheduled UE(s) in other DM-RS ports of different CDM group are aligned with PRG=2 or 4.</w:t>
            </w:r>
          </w:p>
        </w:tc>
        <w:tc>
          <w:tcPr>
            <w:tcW w:w="1434" w:type="dxa"/>
            <w:hideMark/>
          </w:tcPr>
          <w:p w14:paraId="2C1EBC64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 xml:space="preserve">Introduce dedicated RRC </w:t>
            </w:r>
            <w:proofErr w:type="spellStart"/>
            <w:r w:rsidRPr="00D27A9A">
              <w:rPr>
                <w:color w:val="000000"/>
                <w:sz w:val="20"/>
                <w:szCs w:val="20"/>
              </w:rPr>
              <w:t>signalling</w:t>
            </w:r>
            <w:proofErr w:type="spellEnd"/>
            <w:r w:rsidRPr="00D27A9A">
              <w:rPr>
                <w:color w:val="000000"/>
                <w:sz w:val="20"/>
                <w:szCs w:val="20"/>
              </w:rPr>
              <w:t xml:space="preserve"> to indicate whether the default assumptions valid or not</w:t>
            </w:r>
          </w:p>
        </w:tc>
        <w:tc>
          <w:tcPr>
            <w:tcW w:w="3041" w:type="dxa"/>
            <w:hideMark/>
          </w:tcPr>
          <w:p w14:paraId="322E17D4" w14:textId="77777777" w:rsidR="00BA308D" w:rsidRPr="00D27A9A" w:rsidRDefault="00BA308D" w:rsidP="00A94B1A">
            <w:pPr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FFS separate UE capability corresponding </w:t>
            </w:r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the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dedicated RRC signaling needed or not</w:t>
            </w:r>
          </w:p>
        </w:tc>
      </w:tr>
      <w:tr w:rsidR="00BA308D" w:rsidRPr="00D27A9A" w14:paraId="393EB921" w14:textId="77777777" w:rsidTr="00A94B1A">
        <w:trPr>
          <w:trHeight w:val="501"/>
        </w:trPr>
        <w:tc>
          <w:tcPr>
            <w:tcW w:w="2602" w:type="dxa"/>
            <w:hideMark/>
          </w:tcPr>
          <w:p w14:paraId="2E670ABA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DMRS power boosting for the co-scheduled UE</w:t>
            </w:r>
          </w:p>
        </w:tc>
        <w:tc>
          <w:tcPr>
            <w:tcW w:w="1933" w:type="dxa"/>
            <w:hideMark/>
          </w:tcPr>
          <w:p w14:paraId="42134275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Same as target UE</w:t>
            </w:r>
          </w:p>
        </w:tc>
        <w:tc>
          <w:tcPr>
            <w:tcW w:w="1434" w:type="dxa"/>
            <w:hideMark/>
          </w:tcPr>
          <w:p w14:paraId="77E967E1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 xml:space="preserve">Introduce dedicated RRC </w:t>
            </w:r>
            <w:proofErr w:type="spellStart"/>
            <w:r w:rsidRPr="00D27A9A">
              <w:rPr>
                <w:color w:val="000000"/>
                <w:sz w:val="20"/>
                <w:szCs w:val="20"/>
              </w:rPr>
              <w:t>signalling</w:t>
            </w:r>
            <w:proofErr w:type="spellEnd"/>
            <w:r w:rsidRPr="00D27A9A">
              <w:rPr>
                <w:color w:val="000000"/>
                <w:sz w:val="20"/>
                <w:szCs w:val="20"/>
              </w:rPr>
              <w:t xml:space="preserve"> to indicate whether the default assumptions valid or not</w:t>
            </w:r>
          </w:p>
        </w:tc>
        <w:tc>
          <w:tcPr>
            <w:tcW w:w="3041" w:type="dxa"/>
            <w:hideMark/>
          </w:tcPr>
          <w:p w14:paraId="504319B9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FFS separate UE capability corresponding </w:t>
            </w:r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the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dedicated RRC signaling needed or not</w:t>
            </w:r>
          </w:p>
        </w:tc>
      </w:tr>
      <w:tr w:rsidR="00BA308D" w:rsidRPr="00D27A9A" w14:paraId="1F01EEC9" w14:textId="77777777" w:rsidTr="00A94B1A">
        <w:trPr>
          <w:trHeight w:val="483"/>
        </w:trPr>
        <w:tc>
          <w:tcPr>
            <w:tcW w:w="2602" w:type="dxa"/>
            <w:hideMark/>
          </w:tcPr>
          <w:p w14:paraId="3651088C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Time domain resource allocation information of the co-scheduled UE</w:t>
            </w:r>
          </w:p>
        </w:tc>
        <w:tc>
          <w:tcPr>
            <w:tcW w:w="1933" w:type="dxa"/>
            <w:hideMark/>
          </w:tcPr>
          <w:p w14:paraId="5DC1A95E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Same as target UE</w:t>
            </w:r>
          </w:p>
        </w:tc>
        <w:tc>
          <w:tcPr>
            <w:tcW w:w="1434" w:type="dxa"/>
            <w:hideMark/>
          </w:tcPr>
          <w:p w14:paraId="698B5210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 xml:space="preserve">Introduce dedicated RRC </w:t>
            </w:r>
            <w:proofErr w:type="spellStart"/>
            <w:r w:rsidRPr="00D27A9A">
              <w:rPr>
                <w:color w:val="000000"/>
                <w:sz w:val="20"/>
                <w:szCs w:val="20"/>
              </w:rPr>
              <w:t>signalling</w:t>
            </w:r>
            <w:proofErr w:type="spellEnd"/>
            <w:r w:rsidRPr="00D27A9A">
              <w:rPr>
                <w:color w:val="000000"/>
                <w:sz w:val="20"/>
                <w:szCs w:val="20"/>
              </w:rPr>
              <w:t xml:space="preserve"> to indicate whether the default assumptions valid or not</w:t>
            </w:r>
          </w:p>
        </w:tc>
        <w:tc>
          <w:tcPr>
            <w:tcW w:w="3041" w:type="dxa"/>
            <w:hideMark/>
          </w:tcPr>
          <w:p w14:paraId="20D824A1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FFS separate UE capability corresponding </w:t>
            </w:r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the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dedicated RRC signaling needed or not</w:t>
            </w:r>
          </w:p>
        </w:tc>
      </w:tr>
      <w:tr w:rsidR="00BA308D" w:rsidRPr="00D27A9A" w14:paraId="15B4E129" w14:textId="77777777" w:rsidTr="00A94B1A">
        <w:trPr>
          <w:trHeight w:val="771"/>
        </w:trPr>
        <w:tc>
          <w:tcPr>
            <w:tcW w:w="2602" w:type="dxa"/>
            <w:hideMark/>
          </w:tcPr>
          <w:p w14:paraId="283254A3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Frequency domain resource allocation for the co-UE across different PRGs of the target UE:</w:t>
            </w:r>
          </w:p>
        </w:tc>
        <w:tc>
          <w:tcPr>
            <w:tcW w:w="1933" w:type="dxa"/>
            <w:hideMark/>
          </w:tcPr>
          <w:p w14:paraId="2DE5ACDC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5F253DE0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N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/A</w:t>
            </w:r>
          </w:p>
        </w:tc>
        <w:tc>
          <w:tcPr>
            <w:tcW w:w="3041" w:type="dxa"/>
            <w:hideMark/>
          </w:tcPr>
          <w:p w14:paraId="32C39EEE" w14:textId="77777777" w:rsidR="00BA308D" w:rsidRPr="00D27A9A" w:rsidRDefault="00BA308D" w:rsidP="00A94B1A">
            <w:pPr>
              <w:rPr>
                <w:sz w:val="20"/>
                <w:szCs w:val="20"/>
              </w:rPr>
            </w:pPr>
            <w:r w:rsidRPr="00D27A9A">
              <w:rPr>
                <w:sz w:val="20"/>
                <w:szCs w:val="20"/>
              </w:rPr>
              <w:t xml:space="preserve">No </w:t>
            </w:r>
            <w:proofErr w:type="spellStart"/>
            <w:r w:rsidRPr="00D27A9A">
              <w:rPr>
                <w:sz w:val="20"/>
                <w:szCs w:val="20"/>
              </w:rPr>
              <w:t>signalling</w:t>
            </w:r>
            <w:proofErr w:type="spellEnd"/>
            <w:r w:rsidRPr="00D27A9A">
              <w:rPr>
                <w:sz w:val="20"/>
                <w:szCs w:val="20"/>
              </w:rPr>
              <w:t xml:space="preserve"> on frequency domain resource allocation information.</w:t>
            </w:r>
          </w:p>
        </w:tc>
      </w:tr>
      <w:tr w:rsidR="00BA308D" w:rsidRPr="00D27A9A" w14:paraId="2C1CC01B" w14:textId="77777777" w:rsidTr="00A94B1A">
        <w:trPr>
          <w:trHeight w:val="582"/>
        </w:trPr>
        <w:tc>
          <w:tcPr>
            <w:tcW w:w="2602" w:type="dxa"/>
            <w:hideMark/>
          </w:tcPr>
          <w:p w14:paraId="572EAD6C" w14:textId="77777777" w:rsidR="00BA308D" w:rsidRPr="00D27A9A" w:rsidRDefault="00BA308D" w:rsidP="00A94B1A">
            <w:pPr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color w:val="000000"/>
                <w:sz w:val="20"/>
                <w:szCs w:val="20"/>
              </w:rPr>
              <w:lastRenderedPageBreak/>
              <w:t>CSI-RS location of co-scheduled UE</w:t>
            </w:r>
            <w:r w:rsidRPr="00D27A9A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Pr="00D27A9A">
              <w:rPr>
                <w:color w:val="000000"/>
                <w:sz w:val="20"/>
                <w:szCs w:val="20"/>
              </w:rPr>
              <w:t>(Only required for R-ML)</w:t>
            </w:r>
          </w:p>
        </w:tc>
        <w:tc>
          <w:tcPr>
            <w:tcW w:w="1933" w:type="dxa"/>
            <w:hideMark/>
          </w:tcPr>
          <w:p w14:paraId="34BFE5AC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>UE assumes the target PDSCH is not overlapped with the CSI-RS of the co-scheduled UE</w:t>
            </w:r>
          </w:p>
        </w:tc>
        <w:tc>
          <w:tcPr>
            <w:tcW w:w="1434" w:type="dxa"/>
            <w:hideMark/>
          </w:tcPr>
          <w:p w14:paraId="40DABE5E" w14:textId="77777777" w:rsidR="00BA308D" w:rsidRPr="00D27A9A" w:rsidRDefault="00BA308D" w:rsidP="00A94B1A">
            <w:pPr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D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own-select</w:t>
            </w:r>
            <w:proofErr w:type="gramEnd"/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to one of the below options in the next meeting:</w:t>
            </w:r>
          </w:p>
          <w:p w14:paraId="22C5EF8C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  <w:r w:rsidRPr="00D27A9A">
              <w:rPr>
                <w:color w:val="000000"/>
                <w:sz w:val="20"/>
                <w:szCs w:val="20"/>
              </w:rPr>
              <w:t xml:space="preserve">Option 1: No RRC </w:t>
            </w:r>
            <w:proofErr w:type="spellStart"/>
            <w:r w:rsidRPr="00D27A9A">
              <w:rPr>
                <w:color w:val="000000"/>
                <w:sz w:val="20"/>
                <w:szCs w:val="20"/>
              </w:rPr>
              <w:t>signalling</w:t>
            </w:r>
            <w:proofErr w:type="spellEnd"/>
            <w:r w:rsidRPr="00D27A9A">
              <w:rPr>
                <w:color w:val="000000"/>
                <w:sz w:val="20"/>
                <w:szCs w:val="20"/>
              </w:rPr>
              <w:t xml:space="preserve"> is </w:t>
            </w:r>
            <w:proofErr w:type="gramStart"/>
            <w:r w:rsidRPr="00D27A9A">
              <w:rPr>
                <w:color w:val="000000"/>
                <w:sz w:val="20"/>
                <w:szCs w:val="20"/>
              </w:rPr>
              <w:t>needed</w:t>
            </w:r>
            <w:proofErr w:type="gramEnd"/>
          </w:p>
          <w:p w14:paraId="1E8387B5" w14:textId="77777777" w:rsidR="00BA308D" w:rsidRPr="00D27A9A" w:rsidRDefault="00BA308D" w:rsidP="00A94B1A">
            <w:pPr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D27A9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O</w:t>
            </w:r>
            <w:r w:rsidRPr="00D27A9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ption 2: 1-bit </w:t>
            </w:r>
            <w:r w:rsidRPr="00D27A9A">
              <w:rPr>
                <w:rFonts w:eastAsia="DengXian"/>
                <w:sz w:val="20"/>
                <w:szCs w:val="20"/>
                <w:lang w:eastAsia="zh-CN"/>
              </w:rPr>
              <w:t>RRC signaling</w:t>
            </w:r>
          </w:p>
        </w:tc>
        <w:tc>
          <w:tcPr>
            <w:tcW w:w="3041" w:type="dxa"/>
            <w:hideMark/>
          </w:tcPr>
          <w:p w14:paraId="36F9E6EC" w14:textId="77777777" w:rsidR="00BA308D" w:rsidRPr="00D27A9A" w:rsidRDefault="00BA308D" w:rsidP="00A94B1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F35295E" w14:textId="77777777" w:rsidR="00BA308D" w:rsidRDefault="00BA308D" w:rsidP="002249BA">
      <w:pPr>
        <w:spacing w:after="120"/>
        <w:rPr>
          <w:sz w:val="20"/>
          <w:szCs w:val="20"/>
        </w:rPr>
      </w:pPr>
    </w:p>
    <w:p w14:paraId="26B1C9E2" w14:textId="77777777" w:rsidR="00D27A9A" w:rsidRDefault="00D27A9A" w:rsidP="002249BA">
      <w:pPr>
        <w:spacing w:after="120"/>
        <w:rPr>
          <w:sz w:val="20"/>
          <w:szCs w:val="20"/>
        </w:rPr>
      </w:pPr>
    </w:p>
    <w:p w14:paraId="02A8AE3D" w14:textId="25E5E92C" w:rsidR="00D27A9A" w:rsidRPr="00475AEA" w:rsidRDefault="00D27A9A" w:rsidP="002249BA">
      <w:pPr>
        <w:spacing w:after="120"/>
        <w:rPr>
          <w:b/>
          <w:bCs/>
          <w:sz w:val="20"/>
          <w:szCs w:val="20"/>
          <w:u w:val="single"/>
        </w:rPr>
      </w:pPr>
      <w:r w:rsidRPr="00475AEA">
        <w:rPr>
          <w:b/>
          <w:bCs/>
          <w:sz w:val="20"/>
          <w:szCs w:val="20"/>
          <w:u w:val="single"/>
        </w:rPr>
        <w:t>FDRA</w:t>
      </w:r>
    </w:p>
    <w:p w14:paraId="23F3EEBB" w14:textId="21BD6E9E" w:rsidR="00D27A9A" w:rsidRDefault="00CB1B6B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>It was agreed that UE obtains the FDRA of co-UE(s) by blind detection. DCI based indication of FDRA of co-UE is not practical. The resource allocation type can be type 0, type 1 or dynamic.   The UE needs to do blind detection on FDRA and the DMRS ports of co-UEs</w:t>
      </w:r>
      <w:r w:rsidR="005109D0">
        <w:rPr>
          <w:sz w:val="20"/>
          <w:szCs w:val="20"/>
        </w:rPr>
        <w:t xml:space="preserve">. </w:t>
      </w:r>
      <w:r w:rsidR="006A42E5">
        <w:rPr>
          <w:sz w:val="20"/>
          <w:szCs w:val="20"/>
        </w:rPr>
        <w:t xml:space="preserve">It would be helpful to introduce RRC based signaling to indicate to the UE the resource allocation type of the co-UE(s). If we go with the default assumption that the resource allocation type is the same as target UE, at a minimum if signaling can indicate if the default assumption is not valid, it </w:t>
      </w:r>
      <w:proofErr w:type="gramStart"/>
      <w:r w:rsidR="006A42E5">
        <w:rPr>
          <w:sz w:val="20"/>
          <w:szCs w:val="20"/>
        </w:rPr>
        <w:t>would</w:t>
      </w:r>
      <w:proofErr w:type="gramEnd"/>
      <w:r w:rsidR="006A42E5">
        <w:rPr>
          <w:sz w:val="20"/>
          <w:szCs w:val="20"/>
        </w:rPr>
        <w:t xml:space="preserve"> help with the blind detection of DMRS ports and FDRA.</w:t>
      </w:r>
    </w:p>
    <w:p w14:paraId="16CFECC9" w14:textId="67EFEF9F" w:rsidR="006A42E5" w:rsidRPr="00D50413" w:rsidRDefault="006A42E5" w:rsidP="006A42E5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Knowledge of PDSCH resource allocation type of co-UE can assist with blind detection of DMRS ports and </w:t>
      </w:r>
      <w:proofErr w:type="gramStart"/>
      <w:r>
        <w:rPr>
          <w:rFonts w:eastAsia="SimSun"/>
          <w:i/>
          <w:iCs/>
          <w:sz w:val="20"/>
          <w:szCs w:val="20"/>
          <w:lang w:val="en-GB" w:eastAsia="zh-CN"/>
        </w:rPr>
        <w:t xml:space="preserve">FDRA </w:t>
      </w:r>
      <w:r>
        <w:rPr>
          <w:rFonts w:eastAsia="SimSun"/>
          <w:i/>
          <w:iCs/>
          <w:sz w:val="20"/>
          <w:szCs w:val="20"/>
          <w:lang w:val="en-GB" w:eastAsia="zh-CN"/>
        </w:rPr>
        <w:t>.</w:t>
      </w:r>
      <w:proofErr w:type="gramEnd"/>
      <w:r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</w:p>
    <w:p w14:paraId="49F245E3" w14:textId="77777777" w:rsidR="006A42E5" w:rsidRDefault="006A42E5" w:rsidP="002249BA">
      <w:pPr>
        <w:spacing w:after="120"/>
        <w:rPr>
          <w:sz w:val="20"/>
          <w:szCs w:val="20"/>
        </w:rPr>
      </w:pPr>
    </w:p>
    <w:p w14:paraId="2F361DD6" w14:textId="445027E7" w:rsidR="006A42E5" w:rsidRDefault="006A42E5" w:rsidP="006A42E5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Default assumption on PDSCH resource allocation type of co-UEs same as target UE</w:t>
      </w:r>
    </w:p>
    <w:p w14:paraId="0D3D16BF" w14:textId="65E1FB5F" w:rsidR="006A42E5" w:rsidRDefault="006A42E5" w:rsidP="006A42E5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</w:t>
      </w:r>
      <w:r w:rsidR="00EF4752">
        <w:rPr>
          <w:b/>
          <w:bCs/>
          <w:sz w:val="20"/>
          <w:szCs w:val="20"/>
        </w:rPr>
        <w:t xml:space="preserve">1-bit </w:t>
      </w:r>
      <w:r>
        <w:rPr>
          <w:b/>
          <w:bCs/>
          <w:sz w:val="20"/>
          <w:szCs w:val="20"/>
        </w:rPr>
        <w:t>RRC signaling to indicate if default assumption on PDSCH</w:t>
      </w:r>
      <w:r>
        <w:rPr>
          <w:b/>
          <w:bCs/>
          <w:sz w:val="20"/>
          <w:szCs w:val="20"/>
        </w:rPr>
        <w:t xml:space="preserve"> resource allocation type</w:t>
      </w:r>
      <w:r>
        <w:rPr>
          <w:b/>
          <w:bCs/>
          <w:sz w:val="20"/>
          <w:szCs w:val="20"/>
        </w:rPr>
        <w:t xml:space="preserve"> is not</w:t>
      </w:r>
      <w:r w:rsidR="00EF4752">
        <w:rPr>
          <w:b/>
          <w:bCs/>
          <w:sz w:val="20"/>
          <w:szCs w:val="20"/>
        </w:rPr>
        <w:t xml:space="preserve"> valid</w:t>
      </w:r>
      <w:r>
        <w:rPr>
          <w:b/>
          <w:bCs/>
          <w:sz w:val="20"/>
          <w:szCs w:val="20"/>
        </w:rPr>
        <w:t>.</w:t>
      </w:r>
    </w:p>
    <w:p w14:paraId="3E5CE3C8" w14:textId="77777777" w:rsidR="00EF4752" w:rsidRDefault="00EF4752" w:rsidP="002249BA">
      <w:pPr>
        <w:spacing w:after="120"/>
        <w:rPr>
          <w:sz w:val="20"/>
          <w:szCs w:val="20"/>
        </w:rPr>
      </w:pPr>
    </w:p>
    <w:p w14:paraId="66FEE350" w14:textId="04E77414" w:rsidR="006A42E5" w:rsidRPr="00EF4752" w:rsidRDefault="00EF4752" w:rsidP="002249BA">
      <w:pPr>
        <w:spacing w:after="120"/>
        <w:rPr>
          <w:b/>
          <w:bCs/>
          <w:sz w:val="20"/>
          <w:szCs w:val="20"/>
          <w:u w:val="single"/>
        </w:rPr>
      </w:pPr>
      <w:r w:rsidRPr="00EF4752">
        <w:rPr>
          <w:b/>
          <w:bCs/>
          <w:sz w:val="20"/>
          <w:szCs w:val="20"/>
          <w:u w:val="single"/>
        </w:rPr>
        <w:t>CSI-RS location of co-scheduled UE</w:t>
      </w:r>
    </w:p>
    <w:p w14:paraId="1FA4E3F7" w14:textId="1A2C9D16" w:rsidR="00BA308D" w:rsidRDefault="00EF4752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EF4752">
        <w:rPr>
          <w:sz w:val="20"/>
          <w:szCs w:val="20"/>
        </w:rPr>
        <w:t>CSI-RS location of co-scheduled UE</w:t>
      </w:r>
      <w:r>
        <w:rPr>
          <w:sz w:val="20"/>
          <w:szCs w:val="20"/>
        </w:rPr>
        <w:t>, the default assumption is that</w:t>
      </w:r>
      <w:r w:rsidRPr="00EF4752">
        <w:rPr>
          <w:sz w:val="20"/>
          <w:szCs w:val="20"/>
        </w:rPr>
        <w:t xml:space="preserve"> the target PDSCH is not overlapped with the CSI-RS of the co-scheduled UE</w:t>
      </w:r>
      <w:r>
        <w:rPr>
          <w:sz w:val="20"/>
          <w:szCs w:val="20"/>
        </w:rPr>
        <w:t xml:space="preserve">. In case this doesn’t hold, it should be indicated by RRC </w:t>
      </w:r>
      <w:proofErr w:type="gramStart"/>
      <w:r>
        <w:rPr>
          <w:sz w:val="20"/>
          <w:szCs w:val="20"/>
        </w:rPr>
        <w:t>signaling</w:t>
      </w:r>
      <w:proofErr w:type="gramEnd"/>
    </w:p>
    <w:p w14:paraId="69CB5AC2" w14:textId="62FAA4A0" w:rsidR="00EF4752" w:rsidRDefault="00EF4752" w:rsidP="00EF4752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Introduce 1-bit RRC signaling to indicate if default assumption on </w:t>
      </w:r>
      <w:r w:rsidRPr="00EF4752">
        <w:rPr>
          <w:b/>
          <w:bCs/>
          <w:sz w:val="20"/>
          <w:szCs w:val="20"/>
        </w:rPr>
        <w:t>CSI-RS location of co-scheduled UE</w:t>
      </w:r>
      <w:r>
        <w:rPr>
          <w:b/>
          <w:bCs/>
          <w:sz w:val="20"/>
          <w:szCs w:val="20"/>
        </w:rPr>
        <w:t xml:space="preserve"> is not valid</w:t>
      </w:r>
      <w:r>
        <w:rPr>
          <w:b/>
          <w:bCs/>
          <w:sz w:val="20"/>
          <w:szCs w:val="20"/>
        </w:rPr>
        <w:t>.</w:t>
      </w:r>
    </w:p>
    <w:p w14:paraId="7A747487" w14:textId="77777777" w:rsidR="00EF4752" w:rsidRDefault="00EF4752" w:rsidP="00EF4752">
      <w:pPr>
        <w:snapToGrid w:val="0"/>
        <w:spacing w:before="60" w:after="60"/>
        <w:rPr>
          <w:b/>
          <w:sz w:val="20"/>
          <w:szCs w:val="20"/>
          <w:u w:val="single"/>
          <w:lang w:eastAsia="ko-KR"/>
        </w:rPr>
      </w:pPr>
    </w:p>
    <w:p w14:paraId="077FCA3D" w14:textId="11A823DC" w:rsidR="00EF4752" w:rsidRPr="00EF4752" w:rsidRDefault="00EF4752" w:rsidP="00EF4752">
      <w:pPr>
        <w:snapToGrid w:val="0"/>
        <w:spacing w:before="60" w:after="60"/>
        <w:rPr>
          <w:b/>
          <w:sz w:val="20"/>
          <w:szCs w:val="20"/>
          <w:u w:val="single"/>
          <w:lang w:eastAsia="ko-KR"/>
        </w:rPr>
      </w:pPr>
      <w:r w:rsidRPr="00EF4752">
        <w:rPr>
          <w:b/>
          <w:sz w:val="20"/>
          <w:szCs w:val="20"/>
          <w:u w:val="single"/>
          <w:lang w:eastAsia="ko-KR"/>
        </w:rPr>
        <w:t>The modulation order information of the co-scheduled UE (Only required for R-ML)</w:t>
      </w:r>
    </w:p>
    <w:p w14:paraId="058C644B" w14:textId="3F780DE6" w:rsidR="00EF4752" w:rsidRDefault="00EF4752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some </w:t>
      </w:r>
      <w:proofErr w:type="gramStart"/>
      <w:r>
        <w:rPr>
          <w:sz w:val="20"/>
          <w:szCs w:val="20"/>
        </w:rPr>
        <w:t>cases</w:t>
      </w:r>
      <w:proofErr w:type="gramEnd"/>
      <w:r>
        <w:rPr>
          <w:sz w:val="20"/>
          <w:szCs w:val="20"/>
        </w:rPr>
        <w:t xml:space="preserve"> the DCI based NWA for modulation order will not be able to provide the modulation order of the co-UEs and UE if capable might choose to do blind detection of modulation order of co-scheduled layers. RRC </w:t>
      </w:r>
      <w:r w:rsidR="00FD1D6E">
        <w:rPr>
          <w:sz w:val="20"/>
          <w:szCs w:val="20"/>
        </w:rPr>
        <w:t>signaling</w:t>
      </w:r>
      <w:r>
        <w:rPr>
          <w:sz w:val="20"/>
          <w:szCs w:val="20"/>
        </w:rPr>
        <w:t xml:space="preserve"> to indicate the MCS table or maximum modulation order of the co-UEs</w:t>
      </w:r>
      <w:r w:rsidR="00FD1D6E">
        <w:rPr>
          <w:sz w:val="20"/>
          <w:szCs w:val="20"/>
        </w:rPr>
        <w:t xml:space="preserve"> would assist UE in modulation order blind </w:t>
      </w:r>
      <w:proofErr w:type="gramStart"/>
      <w:r w:rsidR="00FD1D6E">
        <w:rPr>
          <w:sz w:val="20"/>
          <w:szCs w:val="20"/>
        </w:rPr>
        <w:t>detection, if</w:t>
      </w:r>
      <w:proofErr w:type="gramEnd"/>
      <w:r w:rsidR="00FD1D6E">
        <w:rPr>
          <w:sz w:val="20"/>
          <w:szCs w:val="20"/>
        </w:rPr>
        <w:t xml:space="preserve"> UE is capable of blind detection of modulation order. A </w:t>
      </w:r>
      <w:proofErr w:type="gramStart"/>
      <w:r w:rsidR="00FD1D6E">
        <w:rPr>
          <w:sz w:val="20"/>
          <w:szCs w:val="20"/>
        </w:rPr>
        <w:t>2 bit</w:t>
      </w:r>
      <w:proofErr w:type="gramEnd"/>
      <w:r w:rsidR="00FD1D6E">
        <w:rPr>
          <w:sz w:val="20"/>
          <w:szCs w:val="20"/>
        </w:rPr>
        <w:t xml:space="preserve"> RRC signaling can be introduced with the following mapping for maximum modulation order:</w:t>
      </w:r>
    </w:p>
    <w:p w14:paraId="60AFF381" w14:textId="7E16F50C" w:rsidR="00FD1D6E" w:rsidRDefault="00FD1D6E" w:rsidP="00FD1D6E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00: 64QAM </w:t>
      </w:r>
    </w:p>
    <w:p w14:paraId="717AA5C1" w14:textId="390E415B" w:rsidR="00FD1D6E" w:rsidRDefault="00FD1D6E" w:rsidP="00FD1D6E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>01: 256QAM</w:t>
      </w:r>
    </w:p>
    <w:p w14:paraId="3216ED3B" w14:textId="7F8069CE" w:rsidR="00FD1D6E" w:rsidRDefault="00FD1D6E" w:rsidP="00FD1D6E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>10: 1024QAM</w:t>
      </w:r>
    </w:p>
    <w:p w14:paraId="113ED51D" w14:textId="4491167C" w:rsidR="00FD1D6E" w:rsidRDefault="00FD1D6E" w:rsidP="00FD1D6E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</w:t>
      </w:r>
      <w:r>
        <w:rPr>
          <w:b/>
          <w:bCs/>
          <w:sz w:val="20"/>
          <w:szCs w:val="20"/>
        </w:rPr>
        <w:t xml:space="preserve">2-bit </w:t>
      </w:r>
      <w:r>
        <w:rPr>
          <w:b/>
          <w:bCs/>
          <w:sz w:val="20"/>
          <w:szCs w:val="20"/>
        </w:rPr>
        <w:t xml:space="preserve">RRC signaling to indicate </w:t>
      </w:r>
      <w:r>
        <w:rPr>
          <w:b/>
          <w:bCs/>
          <w:sz w:val="20"/>
          <w:szCs w:val="20"/>
        </w:rPr>
        <w:t>MCS table or maximum modulation order of co-UEs</w:t>
      </w:r>
      <w:r>
        <w:rPr>
          <w:b/>
          <w:bCs/>
          <w:sz w:val="20"/>
          <w:szCs w:val="20"/>
        </w:rPr>
        <w:t>.</w:t>
      </w:r>
    </w:p>
    <w:p w14:paraId="7916D431" w14:textId="42806FAD" w:rsidR="00FD1D6E" w:rsidRDefault="00B41735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case DCI based NWA for modulation order is not agreed in RAN1, RAN4 should discuss if MAC Ce based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can be used.</w:t>
      </w:r>
    </w:p>
    <w:p w14:paraId="3B9242A3" w14:textId="7FCD7F67" w:rsidR="00B41735" w:rsidRDefault="00B41735" w:rsidP="00B41735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In case DCI based NWA for modulation order is not agreed in RAN1, RAN4 should further discuss possibility of indicating modulation order NWA via MAC-CE.</w:t>
      </w:r>
    </w:p>
    <w:p w14:paraId="72219501" w14:textId="77777777" w:rsidR="00B41735" w:rsidRDefault="00B41735" w:rsidP="002249BA">
      <w:pPr>
        <w:spacing w:after="120"/>
        <w:rPr>
          <w:sz w:val="20"/>
          <w:szCs w:val="20"/>
        </w:rPr>
      </w:pPr>
    </w:p>
    <w:p w14:paraId="03BAD507" w14:textId="5EA8A731" w:rsidR="00D14DB0" w:rsidRPr="00EF4752" w:rsidRDefault="00EF4752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EF4752">
        <w:rPr>
          <w:rFonts w:eastAsia="SimSun"/>
          <w:sz w:val="20"/>
          <w:szCs w:val="20"/>
          <w:lang w:eastAsia="en-GB"/>
        </w:rPr>
        <w:t xml:space="preserve">In summary the following need to be indicated by RRC </w:t>
      </w:r>
      <w:r w:rsidR="00622065" w:rsidRPr="00EF4752">
        <w:rPr>
          <w:rFonts w:eastAsia="SimSun"/>
          <w:sz w:val="20"/>
          <w:szCs w:val="20"/>
          <w:lang w:eastAsia="en-GB"/>
        </w:rPr>
        <w:t>signaling</w:t>
      </w:r>
      <w:r w:rsidRPr="00EF4752">
        <w:rPr>
          <w:rFonts w:eastAsia="SimSun"/>
          <w:sz w:val="20"/>
          <w:szCs w:val="20"/>
          <w:lang w:eastAsia="en-GB"/>
        </w:rPr>
        <w:t>:</w:t>
      </w:r>
    </w:p>
    <w:p w14:paraId="69873108" w14:textId="21BCCA2B" w:rsidR="00EF4752" w:rsidRDefault="00FD1D6E" w:rsidP="00FD1D6E">
      <w:pPr>
        <w:pStyle w:val="ListParagraph"/>
        <w:numPr>
          <w:ilvl w:val="0"/>
          <w:numId w:val="1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 xml:space="preserve">2-bit </w:t>
      </w:r>
      <w:r w:rsidR="00622065">
        <w:rPr>
          <w:rFonts w:ascii="Times New Roman" w:hAnsi="Times New Roman" w:cs="Times New Roman"/>
          <w:sz w:val="20"/>
          <w:szCs w:val="20"/>
          <w:lang w:eastAsia="en-GB"/>
        </w:rPr>
        <w:t>signaling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 for maximum modulation order</w:t>
      </w:r>
    </w:p>
    <w:p w14:paraId="1FE628E1" w14:textId="18EC451D" w:rsidR="00FD1D6E" w:rsidRDefault="00FD1D6E" w:rsidP="00FD1D6E">
      <w:pPr>
        <w:pStyle w:val="ListParagraph"/>
        <w:numPr>
          <w:ilvl w:val="0"/>
          <w:numId w:val="1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 xml:space="preserve">1 bit to indicate if </w:t>
      </w:r>
      <w:r w:rsidR="00B41735">
        <w:rPr>
          <w:rFonts w:ascii="Times New Roman" w:hAnsi="Times New Roman" w:cs="Times New Roman"/>
          <w:sz w:val="20"/>
          <w:szCs w:val="20"/>
          <w:lang w:eastAsia="en-GB"/>
        </w:rPr>
        <w:t xml:space="preserve">default assumption on precoding granularity is not </w:t>
      </w:r>
      <w:proofErr w:type="gramStart"/>
      <w:r w:rsidR="00B41735">
        <w:rPr>
          <w:rFonts w:ascii="Times New Roman" w:hAnsi="Times New Roman" w:cs="Times New Roman"/>
          <w:sz w:val="20"/>
          <w:szCs w:val="20"/>
          <w:lang w:eastAsia="en-GB"/>
        </w:rPr>
        <w:t>valid</w:t>
      </w:r>
      <w:proofErr w:type="gramEnd"/>
    </w:p>
    <w:p w14:paraId="64CB02BF" w14:textId="60A06146" w:rsidR="00B41735" w:rsidRDefault="00B41735" w:rsidP="00FD1D6E">
      <w:pPr>
        <w:pStyle w:val="ListParagraph"/>
        <w:numPr>
          <w:ilvl w:val="0"/>
          <w:numId w:val="1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 xml:space="preserve">1 bit to indicate if 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default assumption on </w:t>
      </w:r>
      <w:r w:rsidRPr="00B41735">
        <w:rPr>
          <w:rFonts w:ascii="Times New Roman" w:hAnsi="Times New Roman" w:cs="Times New Roman"/>
          <w:sz w:val="20"/>
          <w:szCs w:val="20"/>
          <w:lang w:eastAsia="en-GB"/>
        </w:rPr>
        <w:t xml:space="preserve">DMRS power boosting for the co-scheduled </w:t>
      </w:r>
      <w:proofErr w:type="gramStart"/>
      <w:r w:rsidRPr="00B41735">
        <w:rPr>
          <w:rFonts w:ascii="Times New Roman" w:hAnsi="Times New Roman" w:cs="Times New Roman"/>
          <w:sz w:val="20"/>
          <w:szCs w:val="20"/>
          <w:lang w:eastAsia="en-GB"/>
        </w:rPr>
        <w:t>UE</w:t>
      </w:r>
      <w:proofErr w:type="gramEnd"/>
    </w:p>
    <w:p w14:paraId="084BA62E" w14:textId="062F4DB3" w:rsidR="00B41735" w:rsidRDefault="00622065" w:rsidP="00FD1D6E">
      <w:pPr>
        <w:pStyle w:val="ListParagraph"/>
        <w:numPr>
          <w:ilvl w:val="0"/>
          <w:numId w:val="1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 xml:space="preserve">1 bit to indicate if default assumption on </w:t>
      </w:r>
      <w:r w:rsidRPr="00622065">
        <w:rPr>
          <w:rFonts w:ascii="Times New Roman" w:hAnsi="Times New Roman" w:cs="Times New Roman"/>
          <w:sz w:val="20"/>
          <w:szCs w:val="20"/>
          <w:lang w:eastAsia="en-GB"/>
        </w:rPr>
        <w:t>Time domain resource allocation information of the co-scheduled UE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is not </w:t>
      </w:r>
      <w:proofErr w:type="gramStart"/>
      <w:r>
        <w:rPr>
          <w:rFonts w:ascii="Times New Roman" w:hAnsi="Times New Roman" w:cs="Times New Roman"/>
          <w:sz w:val="20"/>
          <w:szCs w:val="20"/>
          <w:lang w:eastAsia="en-GB"/>
        </w:rPr>
        <w:t>valid</w:t>
      </w:r>
      <w:proofErr w:type="gramEnd"/>
    </w:p>
    <w:p w14:paraId="01BBDC2F" w14:textId="7DA50C84" w:rsidR="00622065" w:rsidRDefault="00622065" w:rsidP="00622065">
      <w:pPr>
        <w:pStyle w:val="ListParagraph"/>
        <w:numPr>
          <w:ilvl w:val="0"/>
          <w:numId w:val="1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 xml:space="preserve">1 bit to indicate if default assumption on </w:t>
      </w:r>
      <w:r w:rsidRPr="00622065">
        <w:rPr>
          <w:rFonts w:ascii="Times New Roman" w:hAnsi="Times New Roman" w:cs="Times New Roman"/>
          <w:sz w:val="20"/>
          <w:szCs w:val="20"/>
          <w:lang w:eastAsia="en-GB"/>
        </w:rPr>
        <w:t>CSI-RS location of the co-scheduled UE</w:t>
      </w:r>
      <w:r>
        <w:rPr>
          <w:rFonts w:ascii="Times New Roman" w:hAnsi="Times New Roman" w:cs="Times New Roman"/>
          <w:sz w:val="20"/>
          <w:szCs w:val="20"/>
          <w:lang w:eastAsia="en-GB"/>
        </w:rPr>
        <w:t xml:space="preserve"> is not </w:t>
      </w:r>
      <w:proofErr w:type="gramStart"/>
      <w:r>
        <w:rPr>
          <w:rFonts w:ascii="Times New Roman" w:hAnsi="Times New Roman" w:cs="Times New Roman"/>
          <w:sz w:val="20"/>
          <w:szCs w:val="20"/>
          <w:lang w:eastAsia="en-GB"/>
        </w:rPr>
        <w:t>valid</w:t>
      </w:r>
      <w:proofErr w:type="gramEnd"/>
    </w:p>
    <w:p w14:paraId="0D3399FC" w14:textId="3D7C8F27" w:rsidR="00622065" w:rsidRPr="00622065" w:rsidRDefault="00622065" w:rsidP="00622065">
      <w:pPr>
        <w:pStyle w:val="ListParagraph"/>
        <w:numPr>
          <w:ilvl w:val="0"/>
          <w:numId w:val="17"/>
        </w:numPr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22065">
        <w:rPr>
          <w:rFonts w:ascii="Times New Roman" w:hAnsi="Times New Roman" w:cs="Times New Roman"/>
          <w:sz w:val="20"/>
          <w:szCs w:val="20"/>
          <w:lang w:eastAsia="en-GB"/>
        </w:rPr>
        <w:t>1-bit RRC signaling if default assumption on PDSCH resource allocation type is not valid.</w:t>
      </w:r>
    </w:p>
    <w:p w14:paraId="00BFA95D" w14:textId="77777777" w:rsidR="00622065" w:rsidRDefault="00622065" w:rsidP="00622065">
      <w:pPr>
        <w:pStyle w:val="ListParagraph"/>
        <w:spacing w:after="120"/>
        <w:ind w:left="720" w:firstLineChars="0" w:firstLine="0"/>
        <w:rPr>
          <w:rFonts w:ascii="Times New Roman" w:hAnsi="Times New Roman" w:cs="Times New Roman"/>
          <w:sz w:val="20"/>
          <w:szCs w:val="20"/>
          <w:lang w:eastAsia="en-GB"/>
        </w:rPr>
      </w:pPr>
    </w:p>
    <w:p w14:paraId="56C7C73B" w14:textId="4E42DB1A" w:rsidR="00622065" w:rsidRPr="00622065" w:rsidRDefault="00622065" w:rsidP="00622065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Introduce the following RRC signaling:</w:t>
      </w:r>
      <w:r>
        <w:rPr>
          <w:b/>
          <w:bCs/>
          <w:sz w:val="20"/>
          <w:szCs w:val="20"/>
        </w:rPr>
        <w:br/>
      </w:r>
      <w:r w:rsidRPr="00622065">
        <w:rPr>
          <w:b/>
          <w:bCs/>
          <w:sz w:val="20"/>
          <w:szCs w:val="20"/>
        </w:rPr>
        <w:t xml:space="preserve">-      </w:t>
      </w:r>
      <w:r w:rsidRPr="00622065">
        <w:rPr>
          <w:b/>
          <w:bCs/>
          <w:sz w:val="20"/>
          <w:szCs w:val="20"/>
        </w:rPr>
        <w:t xml:space="preserve">2-bit signaling for maximum modulation </w:t>
      </w:r>
      <w:proofErr w:type="gramStart"/>
      <w:r w:rsidRPr="00622065">
        <w:rPr>
          <w:b/>
          <w:bCs/>
          <w:sz w:val="20"/>
          <w:szCs w:val="20"/>
        </w:rPr>
        <w:t>order</w:t>
      </w:r>
      <w:proofErr w:type="gramEnd"/>
    </w:p>
    <w:p w14:paraId="79C85481" w14:textId="77777777" w:rsidR="00622065" w:rsidRPr="00622065" w:rsidRDefault="00622065" w:rsidP="00622065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precoding granularity is not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valid</w:t>
      </w:r>
      <w:proofErr w:type="gramEnd"/>
    </w:p>
    <w:p w14:paraId="12D24600" w14:textId="77777777" w:rsidR="00622065" w:rsidRPr="00622065" w:rsidRDefault="00622065" w:rsidP="00622065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DMRS power boosting for the co-scheduled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UE</w:t>
      </w:r>
      <w:proofErr w:type="gramEnd"/>
    </w:p>
    <w:p w14:paraId="5C216FD9" w14:textId="77777777" w:rsidR="00622065" w:rsidRPr="00622065" w:rsidRDefault="00622065" w:rsidP="00622065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Time domain resource allocation information of the co-scheduled UE is not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valid</w:t>
      </w:r>
      <w:proofErr w:type="gramEnd"/>
    </w:p>
    <w:p w14:paraId="62938185" w14:textId="076F83D6" w:rsidR="00622065" w:rsidRPr="00622065" w:rsidRDefault="00622065" w:rsidP="00622065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CSI-RS location of the co-scheduled UE is not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valid</w:t>
      </w:r>
      <w:proofErr w:type="gramEnd"/>
    </w:p>
    <w:p w14:paraId="5754C205" w14:textId="77777777" w:rsidR="00622065" w:rsidRPr="00622065" w:rsidRDefault="00622065" w:rsidP="00622065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>1-bit RRC signaling if default assumption on PDSCH resource allocation type is not valid.</w:t>
      </w:r>
    </w:p>
    <w:p w14:paraId="614B0C59" w14:textId="77777777" w:rsidR="00622065" w:rsidRPr="00622065" w:rsidRDefault="00622065" w:rsidP="00622065">
      <w:pPr>
        <w:pStyle w:val="ListParagraph"/>
        <w:spacing w:after="120"/>
        <w:ind w:left="576" w:firstLineChars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7DE7F9A" w14:textId="4FDCAFA5" w:rsidR="00622065" w:rsidRDefault="00622065" w:rsidP="00622065">
      <w:pPr>
        <w:spacing w:after="120"/>
        <w:rPr>
          <w:b/>
          <w:bCs/>
          <w:sz w:val="20"/>
          <w:szCs w:val="20"/>
        </w:rPr>
      </w:pPr>
    </w:p>
    <w:p w14:paraId="448DBDE3" w14:textId="7A840456" w:rsidR="00E11406" w:rsidRDefault="00E11406" w:rsidP="00E11406">
      <w:pPr>
        <w:pStyle w:val="Heading2"/>
        <w:rPr>
          <w:lang w:val="en-US"/>
        </w:rPr>
      </w:pPr>
      <w:r>
        <w:rPr>
          <w:lang w:val="en-US"/>
        </w:rPr>
        <w:t>UE Capability</w:t>
      </w:r>
    </w:p>
    <w:p w14:paraId="334EDF5B" w14:textId="7861C6DF" w:rsidR="00E11406" w:rsidRDefault="00E11406" w:rsidP="00E11406">
      <w:pPr>
        <w:spacing w:after="120"/>
        <w:rPr>
          <w:sz w:val="20"/>
          <w:szCs w:val="20"/>
        </w:rPr>
      </w:pPr>
      <w:r w:rsidRPr="00E11406">
        <w:rPr>
          <w:sz w:val="20"/>
          <w:szCs w:val="20"/>
        </w:rPr>
        <w:t>If R-ML is agreed as the reference receiver for R18 MU-MIMO, we propose to introduce the following UE capabilities:</w:t>
      </w:r>
    </w:p>
    <w:p w14:paraId="323AE50C" w14:textId="5F36D306" w:rsidR="00E11406" w:rsidRPr="00E11406" w:rsidRDefault="00E11406" w:rsidP="00E11406">
      <w:pPr>
        <w:pStyle w:val="ListParagraph"/>
        <w:numPr>
          <w:ilvl w:val="0"/>
          <w:numId w:val="19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UE supporting R-ML without modulation order blind detection of co-scheduled </w:t>
      </w:r>
      <w:proofErr w:type="gramStart"/>
      <w:r>
        <w:rPr>
          <w:rFonts w:ascii="Times New Roman" w:hAnsi="Times New Roman" w:cs="Times New Roman"/>
          <w:sz w:val="20"/>
          <w:szCs w:val="20"/>
        </w:rPr>
        <w:t>layers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91E3C7B" w14:textId="55115703" w:rsidR="00E11406" w:rsidRPr="00E11406" w:rsidRDefault="00E11406" w:rsidP="00E11406">
      <w:pPr>
        <w:pStyle w:val="ListParagraph"/>
        <w:numPr>
          <w:ilvl w:val="0"/>
          <w:numId w:val="19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UE supporting R-ML with modulation order blind </w:t>
      </w:r>
      <w:proofErr w:type="gramStart"/>
      <w:r>
        <w:rPr>
          <w:rFonts w:ascii="Times New Roman" w:hAnsi="Times New Roman" w:cs="Times New Roman"/>
          <w:sz w:val="20"/>
          <w:szCs w:val="20"/>
        </w:rPr>
        <w:t>detection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976D016" w14:textId="77777777" w:rsidR="00F47147" w:rsidRPr="00F47147" w:rsidRDefault="00F47147" w:rsidP="001957B9">
      <w:pPr>
        <w:pStyle w:val="ListParagraph"/>
        <w:numPr>
          <w:ilvl w:val="0"/>
          <w:numId w:val="19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Maximum number of layers of co-UE or total number of layers for joint detection</w:t>
      </w:r>
    </w:p>
    <w:p w14:paraId="73861478" w14:textId="414CCBF7" w:rsidR="00F47147" w:rsidRPr="00F47147" w:rsidRDefault="00F47147" w:rsidP="00F47147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47147">
        <w:rPr>
          <w:rFonts w:ascii="Times New Roman" w:hAnsi="Times New Roman" w:cs="Times New Roman"/>
          <w:sz w:val="20"/>
          <w:szCs w:val="20"/>
        </w:rPr>
        <w:t xml:space="preserve">UE capability on maximum number of DMRS ports for blind detection </w:t>
      </w:r>
    </w:p>
    <w:p w14:paraId="394D46B8" w14:textId="77777777" w:rsidR="00E11406" w:rsidRPr="00E11406" w:rsidRDefault="00E11406" w:rsidP="00F47147">
      <w:pPr>
        <w:pStyle w:val="ListParagraph"/>
        <w:ind w:left="1440" w:firstLineChars="0" w:firstLine="0"/>
        <w:rPr>
          <w:sz w:val="20"/>
          <w:szCs w:val="20"/>
        </w:rPr>
      </w:pPr>
    </w:p>
    <w:p w14:paraId="060E29D2" w14:textId="77777777" w:rsidR="00E11406" w:rsidRPr="00E11406" w:rsidRDefault="00E11406" w:rsidP="00E11406">
      <w:pPr>
        <w:rPr>
          <w:sz w:val="20"/>
          <w:szCs w:val="20"/>
        </w:rPr>
      </w:pPr>
    </w:p>
    <w:p w14:paraId="5D1D2F14" w14:textId="4847DE25" w:rsidR="001957B9" w:rsidRPr="001957B9" w:rsidRDefault="001957B9" w:rsidP="001957B9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the following </w:t>
      </w:r>
      <w:r>
        <w:rPr>
          <w:b/>
          <w:bCs/>
          <w:sz w:val="20"/>
          <w:szCs w:val="20"/>
        </w:rPr>
        <w:t>UE capabilities</w:t>
      </w:r>
      <w:r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br/>
      </w:r>
      <w:r w:rsidRPr="00622065">
        <w:rPr>
          <w:b/>
          <w:bCs/>
          <w:sz w:val="20"/>
          <w:szCs w:val="20"/>
        </w:rPr>
        <w:t xml:space="preserve">-      </w:t>
      </w:r>
      <w:r w:rsidRPr="001957B9">
        <w:rPr>
          <w:b/>
          <w:bCs/>
          <w:sz w:val="20"/>
          <w:szCs w:val="20"/>
        </w:rPr>
        <w:t xml:space="preserve">UE supporting R-ML without modulation order blind detection of co-scheduled layers </w:t>
      </w:r>
      <w:r>
        <w:rPr>
          <w:b/>
          <w:bCs/>
          <w:sz w:val="20"/>
          <w:szCs w:val="20"/>
        </w:rPr>
        <w:br/>
        <w:t xml:space="preserve">-      </w:t>
      </w:r>
      <w:r w:rsidRPr="001957B9">
        <w:rPr>
          <w:b/>
          <w:bCs/>
          <w:sz w:val="20"/>
          <w:szCs w:val="20"/>
        </w:rPr>
        <w:t xml:space="preserve">UE supporting R-ML with modulation order blind detection </w:t>
      </w:r>
      <w:r>
        <w:rPr>
          <w:b/>
          <w:bCs/>
          <w:sz w:val="20"/>
          <w:szCs w:val="20"/>
        </w:rPr>
        <w:br/>
        <w:t xml:space="preserve">-      </w:t>
      </w:r>
      <w:r w:rsidRPr="001957B9">
        <w:rPr>
          <w:b/>
          <w:bCs/>
          <w:sz w:val="20"/>
          <w:szCs w:val="20"/>
        </w:rPr>
        <w:t>Maximum number of layers of co-UE or total number of layers for joint detection</w:t>
      </w:r>
      <w:r>
        <w:rPr>
          <w:b/>
          <w:bCs/>
          <w:sz w:val="20"/>
          <w:szCs w:val="20"/>
        </w:rPr>
        <w:br/>
        <w:t xml:space="preserve">-      </w:t>
      </w:r>
      <w:r w:rsidRPr="001957B9">
        <w:rPr>
          <w:b/>
          <w:bCs/>
          <w:sz w:val="20"/>
          <w:szCs w:val="20"/>
        </w:rPr>
        <w:t xml:space="preserve">UE capability on maximum number of DMRS ports for blind </w:t>
      </w:r>
      <w:proofErr w:type="gramStart"/>
      <w:r w:rsidRPr="001957B9">
        <w:rPr>
          <w:b/>
          <w:bCs/>
          <w:sz w:val="20"/>
          <w:szCs w:val="20"/>
        </w:rPr>
        <w:t>detection</w:t>
      </w:r>
      <w:proofErr w:type="gramEnd"/>
      <w:r w:rsidRPr="001957B9">
        <w:rPr>
          <w:b/>
          <w:bCs/>
          <w:sz w:val="20"/>
          <w:szCs w:val="20"/>
        </w:rPr>
        <w:t xml:space="preserve"> </w:t>
      </w:r>
    </w:p>
    <w:p w14:paraId="59689C13" w14:textId="77777777" w:rsidR="00E11406" w:rsidRPr="00E11406" w:rsidRDefault="00E11406" w:rsidP="00E11406">
      <w:pPr>
        <w:contextualSpacing/>
        <w:rPr>
          <w:sz w:val="20"/>
          <w:szCs w:val="20"/>
        </w:rPr>
      </w:pPr>
    </w:p>
    <w:p w14:paraId="7D023367" w14:textId="1AD1CB1C" w:rsidR="00622065" w:rsidRPr="00CB7DD2" w:rsidRDefault="00CB7DD2" w:rsidP="00CB7DD2">
      <w:pPr>
        <w:numPr>
          <w:ilvl w:val="0"/>
          <w:numId w:val="16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Send LS to RAN2 on RRC signaling for NWA and UE capabilities </w:t>
      </w:r>
      <w:r>
        <w:rPr>
          <w:b/>
          <w:bCs/>
          <w:sz w:val="20"/>
          <w:szCs w:val="20"/>
        </w:rPr>
        <w:br/>
      </w:r>
    </w:p>
    <w:p w14:paraId="20DC28A5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lastRenderedPageBreak/>
        <w:t>3. Conclusion</w:t>
      </w:r>
    </w:p>
    <w:p w14:paraId="39100AC6" w14:textId="6DCA9375" w:rsidR="002249BA" w:rsidRPr="005D459C" w:rsidRDefault="002249BA" w:rsidP="002249BA">
      <w:pPr>
        <w:spacing w:after="120"/>
        <w:rPr>
          <w:sz w:val="20"/>
          <w:szCs w:val="20"/>
        </w:rPr>
      </w:pPr>
      <w:r w:rsidRPr="005D459C">
        <w:rPr>
          <w:sz w:val="20"/>
          <w:szCs w:val="20"/>
        </w:rPr>
        <w:t xml:space="preserve">In this paper, we provide our views on open issues on </w:t>
      </w:r>
      <w:proofErr w:type="spellStart"/>
      <w:r w:rsidR="003248BE" w:rsidRPr="005D459C">
        <w:rPr>
          <w:sz w:val="20"/>
          <w:szCs w:val="20"/>
        </w:rPr>
        <w:t>on</w:t>
      </w:r>
      <w:proofErr w:type="spellEnd"/>
      <w:r w:rsidR="003248BE" w:rsidRPr="005D459C">
        <w:rPr>
          <w:sz w:val="20"/>
          <w:szCs w:val="20"/>
        </w:rPr>
        <w:t xml:space="preserve"> receiver assumptions for advanced receiver considered for mitigating inter- user interference in MU-MIMO</w:t>
      </w:r>
      <w:r w:rsidRPr="005D459C">
        <w:rPr>
          <w:sz w:val="20"/>
          <w:szCs w:val="20"/>
        </w:rPr>
        <w:t>. Our observations and proposals are captured below:</w:t>
      </w:r>
    </w:p>
    <w:p w14:paraId="186305F5" w14:textId="77777777" w:rsidR="003248BE" w:rsidRPr="005D459C" w:rsidRDefault="003248BE" w:rsidP="00CB40AB">
      <w:pPr>
        <w:spacing w:before="240" w:after="240"/>
        <w:rPr>
          <w:b/>
          <w:bCs/>
          <w:u w:val="single"/>
        </w:rPr>
      </w:pPr>
      <w:r w:rsidRPr="005D459C">
        <w:rPr>
          <w:b/>
          <w:bCs/>
          <w:u w:val="single"/>
        </w:rPr>
        <w:t xml:space="preserve">Reference Receiver </w:t>
      </w:r>
    </w:p>
    <w:p w14:paraId="13D657DB" w14:textId="77777777" w:rsidR="00CB7DD2" w:rsidRPr="00AE4170" w:rsidRDefault="00CB7DD2" w:rsidP="00CB7DD2">
      <w:pPr>
        <w:numPr>
          <w:ilvl w:val="0"/>
          <w:numId w:val="21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 w:rsidRPr="00AE4170">
        <w:rPr>
          <w:rFonts w:eastAsia="SimSun"/>
          <w:i/>
          <w:iCs/>
          <w:sz w:val="20"/>
          <w:szCs w:val="20"/>
          <w:lang w:eastAsia="zh-CN"/>
        </w:rPr>
        <w:t>Large gains with R-ML are observed when modulation order of co-UE is smaller than target</w:t>
      </w:r>
      <w:r>
        <w:rPr>
          <w:rFonts w:eastAsia="SimSun"/>
          <w:i/>
          <w:iCs/>
          <w:sz w:val="20"/>
          <w:szCs w:val="20"/>
          <w:lang w:eastAsia="zh-CN"/>
        </w:rPr>
        <w:t xml:space="preserve"> UE. </w:t>
      </w:r>
    </w:p>
    <w:p w14:paraId="79111176" w14:textId="09289EB5" w:rsidR="00CB7DD2" w:rsidRPr="00CB7DD2" w:rsidRDefault="00CB7DD2" w:rsidP="00CB7DD2">
      <w:pPr>
        <w:numPr>
          <w:ilvl w:val="0"/>
          <w:numId w:val="21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Performance evaluation results are based on genie knowledge of co-UE’s parameters.</w:t>
      </w:r>
    </w:p>
    <w:p w14:paraId="1ED7D567" w14:textId="77777777" w:rsidR="00CB7DD2" w:rsidRDefault="00CB7DD2" w:rsidP="00CB7DD2">
      <w:pPr>
        <w:numPr>
          <w:ilvl w:val="0"/>
          <w:numId w:val="21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RAN4 agreed DCI based signalling for NWA on modulation order of co-scheduled UE.</w:t>
      </w:r>
    </w:p>
    <w:p w14:paraId="59229BB8" w14:textId="77777777" w:rsidR="00CB7DD2" w:rsidRPr="00D50413" w:rsidRDefault="00CB7DD2" w:rsidP="00CB7DD2">
      <w:pPr>
        <w:numPr>
          <w:ilvl w:val="0"/>
          <w:numId w:val="21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R-ML receiver with blind detection on co-UE modulation order increases complexity. </w:t>
      </w:r>
    </w:p>
    <w:p w14:paraId="1FBCD0BD" w14:textId="77777777" w:rsidR="00CB7DD2" w:rsidRPr="00D50413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With the assumption that DCI based signaling for NWA on modulation order is agreed, RAN4 can select R-ML as reference receiver for requirements definition in Phase 2</w:t>
      </w:r>
      <w:r w:rsidRPr="00D50413">
        <w:rPr>
          <w:b/>
          <w:bCs/>
          <w:sz w:val="20"/>
          <w:szCs w:val="20"/>
        </w:rPr>
        <w:t xml:space="preserve">. </w:t>
      </w:r>
    </w:p>
    <w:p w14:paraId="29A0B5E8" w14:textId="77777777" w:rsid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Define R-ML receiver for maximum 4 layers across target and co-UE, with DMRS configuration type 1 with length 1.</w:t>
      </w:r>
    </w:p>
    <w:p w14:paraId="15771CB8" w14:textId="48EDEEAC" w:rsidR="000D6B27" w:rsidRPr="005D459C" w:rsidRDefault="000D6B27" w:rsidP="000D6B27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1B405760" w14:textId="0E6DBF05" w:rsidR="003248BE" w:rsidRPr="005D459C" w:rsidRDefault="003248BE" w:rsidP="00CB40AB">
      <w:pPr>
        <w:spacing w:before="240" w:after="240"/>
        <w:rPr>
          <w:b/>
          <w:bCs/>
          <w:u w:val="single"/>
        </w:rPr>
      </w:pPr>
      <w:r w:rsidRPr="005D459C">
        <w:rPr>
          <w:b/>
          <w:bCs/>
          <w:u w:val="single"/>
        </w:rPr>
        <w:t>Information required for E-MMSE-IRC and R-ML</w:t>
      </w:r>
    </w:p>
    <w:p w14:paraId="0B8AC210" w14:textId="4599A5E1" w:rsidR="00CB7DD2" w:rsidRPr="00CB7DD2" w:rsidRDefault="00CB7DD2" w:rsidP="00CB7DD2">
      <w:pPr>
        <w:numPr>
          <w:ilvl w:val="0"/>
          <w:numId w:val="21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Knowledge of PDSCH resource allocation type of co-UE can assist with blind detection of DMRS ports and </w:t>
      </w:r>
      <w:proofErr w:type="gramStart"/>
      <w:r>
        <w:rPr>
          <w:rFonts w:eastAsia="SimSun"/>
          <w:i/>
          <w:iCs/>
          <w:sz w:val="20"/>
          <w:szCs w:val="20"/>
          <w:lang w:val="en-GB" w:eastAsia="zh-CN"/>
        </w:rPr>
        <w:t>FDRA .</w:t>
      </w:r>
      <w:proofErr w:type="gramEnd"/>
      <w:r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</w:p>
    <w:p w14:paraId="6543A8B7" w14:textId="77777777" w:rsid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Default assumption on PDSCH resource allocation type of co-UEs same as target UE</w:t>
      </w:r>
    </w:p>
    <w:p w14:paraId="448120B5" w14:textId="3F2E1C90" w:rsidR="00CB7DD2" w:rsidRP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Introduce 1-bit RRC signaling to indicate if default assumption on PDSCH resource allocation type is not valid.</w:t>
      </w:r>
    </w:p>
    <w:p w14:paraId="62B5CF83" w14:textId="156F578E" w:rsid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1-bit RRC signaling to indicate if default assumption on </w:t>
      </w:r>
      <w:r w:rsidRPr="00EF4752">
        <w:rPr>
          <w:b/>
          <w:bCs/>
          <w:sz w:val="20"/>
          <w:szCs w:val="20"/>
        </w:rPr>
        <w:t>CSI-RS location of co-scheduled UE</w:t>
      </w:r>
      <w:r>
        <w:rPr>
          <w:b/>
          <w:bCs/>
          <w:sz w:val="20"/>
          <w:szCs w:val="20"/>
        </w:rPr>
        <w:t xml:space="preserve"> is not valid.</w:t>
      </w:r>
    </w:p>
    <w:p w14:paraId="73E6D1A4" w14:textId="77777777" w:rsid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Introduce 2-bit RRC signaling to indicate MCS table or maximum modulation order of co-UEs.</w:t>
      </w:r>
    </w:p>
    <w:p w14:paraId="790586D9" w14:textId="77777777" w:rsid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 case DCI based NWA for modulation order is not agreed in RAN1, RAN4 should further discuss possibility of indicating modulation order NWA via MAC-CE.</w:t>
      </w:r>
    </w:p>
    <w:p w14:paraId="64131FDA" w14:textId="77777777" w:rsidR="00CB7DD2" w:rsidRPr="00622065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Introduce the following RRC signaling:</w:t>
      </w:r>
      <w:r>
        <w:rPr>
          <w:b/>
          <w:bCs/>
          <w:sz w:val="20"/>
          <w:szCs w:val="20"/>
        </w:rPr>
        <w:br/>
      </w:r>
      <w:r w:rsidRPr="00622065">
        <w:rPr>
          <w:b/>
          <w:bCs/>
          <w:sz w:val="20"/>
          <w:szCs w:val="20"/>
        </w:rPr>
        <w:t xml:space="preserve">-      2-bit signaling for maximum modulation </w:t>
      </w:r>
      <w:proofErr w:type="gramStart"/>
      <w:r w:rsidRPr="00622065">
        <w:rPr>
          <w:b/>
          <w:bCs/>
          <w:sz w:val="20"/>
          <w:szCs w:val="20"/>
        </w:rPr>
        <w:t>order</w:t>
      </w:r>
      <w:proofErr w:type="gramEnd"/>
    </w:p>
    <w:p w14:paraId="4CB9D320" w14:textId="77777777" w:rsidR="00CB7DD2" w:rsidRPr="00622065" w:rsidRDefault="00CB7DD2" w:rsidP="00CB7DD2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precoding granularity is not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valid</w:t>
      </w:r>
      <w:proofErr w:type="gramEnd"/>
    </w:p>
    <w:p w14:paraId="0FE53FCE" w14:textId="77777777" w:rsidR="00CB7DD2" w:rsidRPr="00622065" w:rsidRDefault="00CB7DD2" w:rsidP="00CB7DD2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DMRS power boosting for the co-scheduled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UE</w:t>
      </w:r>
      <w:proofErr w:type="gramEnd"/>
    </w:p>
    <w:p w14:paraId="68CD78C2" w14:textId="77777777" w:rsidR="00CB7DD2" w:rsidRPr="00622065" w:rsidRDefault="00CB7DD2" w:rsidP="00CB7DD2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Time domain resource allocation information of the co-scheduled UE is not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valid</w:t>
      </w:r>
      <w:proofErr w:type="gramEnd"/>
    </w:p>
    <w:p w14:paraId="2D9E89C9" w14:textId="77777777" w:rsidR="00CB7DD2" w:rsidRPr="00622065" w:rsidRDefault="00CB7DD2" w:rsidP="00CB7DD2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 xml:space="preserve">1 bit to indicate if default assumption on CSI-RS location of the co-scheduled UE is not </w:t>
      </w:r>
      <w:proofErr w:type="gramStart"/>
      <w:r w:rsidRPr="00622065">
        <w:rPr>
          <w:rFonts w:ascii="Times New Roman" w:hAnsi="Times New Roman" w:cs="Times New Roman"/>
          <w:b/>
          <w:bCs/>
          <w:sz w:val="20"/>
          <w:szCs w:val="20"/>
        </w:rPr>
        <w:t>valid</w:t>
      </w:r>
      <w:proofErr w:type="gramEnd"/>
    </w:p>
    <w:p w14:paraId="3618BFA8" w14:textId="77777777" w:rsidR="00CB7DD2" w:rsidRPr="00622065" w:rsidRDefault="00CB7DD2" w:rsidP="00CB7DD2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622065">
        <w:rPr>
          <w:rFonts w:ascii="Times New Roman" w:hAnsi="Times New Roman" w:cs="Times New Roman"/>
          <w:b/>
          <w:bCs/>
          <w:sz w:val="20"/>
          <w:szCs w:val="20"/>
        </w:rPr>
        <w:t>1-bit RRC signaling if default assumption on PDSCH resource allocation type is not valid.</w:t>
      </w:r>
    </w:p>
    <w:p w14:paraId="7F6E90DA" w14:textId="77777777" w:rsidR="002249BA" w:rsidRDefault="002249BA" w:rsidP="002249BA">
      <w:pPr>
        <w:spacing w:after="120"/>
        <w:rPr>
          <w:sz w:val="20"/>
          <w:szCs w:val="20"/>
        </w:rPr>
      </w:pPr>
    </w:p>
    <w:p w14:paraId="1E9F15D7" w14:textId="55CA3913" w:rsidR="001957B9" w:rsidRPr="005D459C" w:rsidRDefault="001957B9" w:rsidP="001957B9">
      <w:pPr>
        <w:spacing w:before="240" w:after="240"/>
        <w:rPr>
          <w:b/>
          <w:bCs/>
          <w:u w:val="single"/>
        </w:rPr>
      </w:pPr>
      <w:r>
        <w:rPr>
          <w:b/>
          <w:bCs/>
          <w:u w:val="single"/>
        </w:rPr>
        <w:t>UE capability</w:t>
      </w:r>
    </w:p>
    <w:p w14:paraId="6B4F9351" w14:textId="77777777" w:rsidR="00CB7DD2" w:rsidRPr="001957B9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Introduce the following UE capabilities:</w:t>
      </w:r>
      <w:r>
        <w:rPr>
          <w:b/>
          <w:bCs/>
          <w:sz w:val="20"/>
          <w:szCs w:val="20"/>
        </w:rPr>
        <w:br/>
      </w:r>
      <w:r w:rsidRPr="00622065">
        <w:rPr>
          <w:b/>
          <w:bCs/>
          <w:sz w:val="20"/>
          <w:szCs w:val="20"/>
        </w:rPr>
        <w:t xml:space="preserve">-      </w:t>
      </w:r>
      <w:r w:rsidRPr="001957B9">
        <w:rPr>
          <w:b/>
          <w:bCs/>
          <w:sz w:val="20"/>
          <w:szCs w:val="20"/>
        </w:rPr>
        <w:t xml:space="preserve">UE supporting R-ML without modulation order blind detection of co-scheduled layers </w:t>
      </w:r>
      <w:r>
        <w:rPr>
          <w:b/>
          <w:bCs/>
          <w:sz w:val="20"/>
          <w:szCs w:val="20"/>
        </w:rPr>
        <w:br/>
        <w:t xml:space="preserve">-      </w:t>
      </w:r>
      <w:r w:rsidRPr="001957B9">
        <w:rPr>
          <w:b/>
          <w:bCs/>
          <w:sz w:val="20"/>
          <w:szCs w:val="20"/>
        </w:rPr>
        <w:t xml:space="preserve">UE supporting R-ML with modulation order blind detection 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lastRenderedPageBreak/>
        <w:t xml:space="preserve">-      </w:t>
      </w:r>
      <w:r w:rsidRPr="001957B9">
        <w:rPr>
          <w:b/>
          <w:bCs/>
          <w:sz w:val="20"/>
          <w:szCs w:val="20"/>
        </w:rPr>
        <w:t>Maximum number of layers of co-UE or total number of layers for joint detection</w:t>
      </w:r>
      <w:r>
        <w:rPr>
          <w:b/>
          <w:bCs/>
          <w:sz w:val="20"/>
          <w:szCs w:val="20"/>
        </w:rPr>
        <w:br/>
        <w:t xml:space="preserve">-      </w:t>
      </w:r>
      <w:r w:rsidRPr="001957B9">
        <w:rPr>
          <w:b/>
          <w:bCs/>
          <w:sz w:val="20"/>
          <w:szCs w:val="20"/>
        </w:rPr>
        <w:t xml:space="preserve">UE capability on maximum number of DMRS ports for blind </w:t>
      </w:r>
      <w:proofErr w:type="gramStart"/>
      <w:r w:rsidRPr="001957B9">
        <w:rPr>
          <w:b/>
          <w:bCs/>
          <w:sz w:val="20"/>
          <w:szCs w:val="20"/>
        </w:rPr>
        <w:t>detection</w:t>
      </w:r>
      <w:proofErr w:type="gramEnd"/>
      <w:r w:rsidRPr="001957B9">
        <w:rPr>
          <w:b/>
          <w:bCs/>
          <w:sz w:val="20"/>
          <w:szCs w:val="20"/>
        </w:rPr>
        <w:t xml:space="preserve"> </w:t>
      </w:r>
    </w:p>
    <w:p w14:paraId="66D36B9B" w14:textId="77777777" w:rsidR="00CB7DD2" w:rsidRPr="00E11406" w:rsidRDefault="00CB7DD2" w:rsidP="00CB7DD2">
      <w:pPr>
        <w:contextualSpacing/>
        <w:rPr>
          <w:sz w:val="20"/>
          <w:szCs w:val="20"/>
        </w:rPr>
      </w:pPr>
    </w:p>
    <w:p w14:paraId="57D409C6" w14:textId="77777777" w:rsidR="00CB7DD2" w:rsidRPr="00CB7DD2" w:rsidRDefault="00CB7DD2" w:rsidP="00CB7DD2">
      <w:pPr>
        <w:numPr>
          <w:ilvl w:val="0"/>
          <w:numId w:val="20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Send LS to RAN2 on RRC signaling for NWA and UE capabilities </w:t>
      </w:r>
      <w:r>
        <w:rPr>
          <w:b/>
          <w:bCs/>
          <w:sz w:val="20"/>
          <w:szCs w:val="20"/>
        </w:rPr>
        <w:br/>
      </w:r>
    </w:p>
    <w:p w14:paraId="2DC7A18E" w14:textId="77777777" w:rsidR="001957B9" w:rsidRPr="005D459C" w:rsidRDefault="001957B9" w:rsidP="002249BA">
      <w:pPr>
        <w:spacing w:after="120"/>
        <w:rPr>
          <w:sz w:val="20"/>
          <w:szCs w:val="20"/>
        </w:rPr>
      </w:pPr>
    </w:p>
    <w:p w14:paraId="4FB808BC" w14:textId="77777777" w:rsidR="002249BA" w:rsidRPr="005D459C" w:rsidRDefault="002249BA" w:rsidP="002249BA">
      <w:pPr>
        <w:pStyle w:val="Heading1"/>
        <w:ind w:left="432" w:hanging="432"/>
        <w:rPr>
          <w:lang w:val="en-US"/>
        </w:rPr>
      </w:pPr>
      <w:r w:rsidRPr="005D459C">
        <w:rPr>
          <w:lang w:val="en-US"/>
        </w:rPr>
        <w:t>Reference</w:t>
      </w:r>
    </w:p>
    <w:p w14:paraId="6A60D705" w14:textId="1FF3339B" w:rsidR="002249BA" w:rsidRDefault="00D023B6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023B6">
        <w:rPr>
          <w:rFonts w:ascii="Times New Roman" w:hAnsi="Times New Roman" w:cs="Times New Roman"/>
          <w:sz w:val="20"/>
          <w:szCs w:val="20"/>
        </w:rPr>
        <w:t>R4-2309892</w:t>
      </w:r>
      <w:r w:rsidR="002249BA" w:rsidRPr="005D459C">
        <w:rPr>
          <w:rFonts w:ascii="Times New Roman" w:hAnsi="Times New Roman" w:cs="Times New Roman"/>
          <w:sz w:val="20"/>
          <w:szCs w:val="20"/>
        </w:rPr>
        <w:t>, “</w:t>
      </w:r>
      <w:r w:rsidR="0024145B" w:rsidRPr="005D459C">
        <w:rPr>
          <w:rFonts w:ascii="Times New Roman" w:hAnsi="Times New Roman" w:cs="Times New Roman"/>
          <w:sz w:val="20"/>
          <w:szCs w:val="20"/>
        </w:rPr>
        <w:t>WF on advanced receiver for MU-MIMO scenario</w:t>
      </w:r>
      <w:r w:rsidR="002249BA" w:rsidRPr="005D459C">
        <w:rPr>
          <w:rFonts w:ascii="Times New Roman" w:hAnsi="Times New Roman" w:cs="Times New Roman"/>
          <w:sz w:val="20"/>
          <w:szCs w:val="20"/>
        </w:rPr>
        <w:t xml:space="preserve">”, </w:t>
      </w:r>
      <w:r w:rsidR="0024145B" w:rsidRPr="005D459C">
        <w:rPr>
          <w:rFonts w:ascii="Times New Roman" w:hAnsi="Times New Roman" w:cs="Times New Roman"/>
          <w:sz w:val="20"/>
          <w:szCs w:val="20"/>
        </w:rPr>
        <w:t>China Telecom</w:t>
      </w:r>
      <w:r w:rsidR="002249BA" w:rsidRPr="005D459C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C1A7D12" w14:textId="1ED30C8A" w:rsidR="00AE4170" w:rsidRDefault="00AE4170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E4170">
        <w:rPr>
          <w:rFonts w:ascii="Times New Roman" w:hAnsi="Times New Roman" w:cs="Times New Roman"/>
          <w:sz w:val="20"/>
          <w:szCs w:val="20"/>
        </w:rPr>
        <w:t>R4-2311353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AE4170">
        <w:rPr>
          <w:rFonts w:ascii="Times New Roman" w:hAnsi="Times New Roman" w:cs="Times New Roman"/>
          <w:sz w:val="20"/>
          <w:szCs w:val="20"/>
        </w:rPr>
        <w:t>On test parameters and simulation results for MU-MIMO</w:t>
      </w:r>
      <w:r>
        <w:rPr>
          <w:rFonts w:ascii="Times New Roman" w:hAnsi="Times New Roman" w:cs="Times New Roman"/>
          <w:sz w:val="20"/>
          <w:szCs w:val="20"/>
        </w:rPr>
        <w:t>”, Apple.</w:t>
      </w:r>
    </w:p>
    <w:p w14:paraId="0C1611A3" w14:textId="11842AFA" w:rsidR="00BA308D" w:rsidRPr="005D459C" w:rsidRDefault="00BA308D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A308D">
        <w:rPr>
          <w:rFonts w:ascii="Times New Roman" w:hAnsi="Times New Roman" w:cs="Times New Roman"/>
          <w:sz w:val="20"/>
          <w:szCs w:val="20"/>
        </w:rPr>
        <w:t>R4-2309895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BA308D">
        <w:rPr>
          <w:rFonts w:ascii="Times New Roman" w:hAnsi="Times New Roman" w:cs="Times New Roman"/>
          <w:sz w:val="20"/>
          <w:szCs w:val="20"/>
        </w:rPr>
        <w:t xml:space="preserve">LS on required DCI </w:t>
      </w:r>
      <w:proofErr w:type="spellStart"/>
      <w:r w:rsidRPr="00BA308D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BA308D">
        <w:rPr>
          <w:rFonts w:ascii="Times New Roman" w:hAnsi="Times New Roman" w:cs="Times New Roman"/>
          <w:sz w:val="20"/>
          <w:szCs w:val="20"/>
        </w:rPr>
        <w:t xml:space="preserve"> for advanced receiver on MU-MIMO scenario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proofErr w:type="gramStart"/>
      <w:r w:rsidR="00FB6257">
        <w:rPr>
          <w:rFonts w:ascii="Times New Roman" w:hAnsi="Times New Roman" w:cs="Times New Roman"/>
          <w:sz w:val="20"/>
          <w:szCs w:val="20"/>
        </w:rPr>
        <w:t>RAN4</w:t>
      </w:r>
      <w:proofErr w:type="gramEnd"/>
    </w:p>
    <w:p w14:paraId="2025BD80" w14:textId="77777777" w:rsidR="002249BA" w:rsidRPr="005D459C" w:rsidRDefault="002249BA" w:rsidP="002249BA"/>
    <w:sectPr w:rsidR="002249BA" w:rsidRPr="005D459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06B18"/>
    <w:multiLevelType w:val="hybridMultilevel"/>
    <w:tmpl w:val="757A2D5C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9582074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4CA612A"/>
    <w:multiLevelType w:val="hybridMultilevel"/>
    <w:tmpl w:val="A19C4C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F080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F17FF"/>
    <w:multiLevelType w:val="hybridMultilevel"/>
    <w:tmpl w:val="7E3671B6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09422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9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0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259338048">
    <w:abstractNumId w:val="7"/>
  </w:num>
  <w:num w:numId="2" w16cid:durableId="1198423226">
    <w:abstractNumId w:val="15"/>
  </w:num>
  <w:num w:numId="3" w16cid:durableId="1064061569">
    <w:abstractNumId w:val="11"/>
  </w:num>
  <w:num w:numId="4" w16cid:durableId="1117142815">
    <w:abstractNumId w:val="1"/>
  </w:num>
  <w:num w:numId="5" w16cid:durableId="1069688094">
    <w:abstractNumId w:val="16"/>
  </w:num>
  <w:num w:numId="6" w16cid:durableId="2044482076">
    <w:abstractNumId w:val="6"/>
  </w:num>
  <w:num w:numId="7" w16cid:durableId="1734084975">
    <w:abstractNumId w:val="2"/>
  </w:num>
  <w:num w:numId="8" w16cid:durableId="2046445236">
    <w:abstractNumId w:val="8"/>
  </w:num>
  <w:num w:numId="9" w16cid:durableId="1768306177">
    <w:abstractNumId w:val="9"/>
  </w:num>
  <w:num w:numId="10" w16cid:durableId="1318344172">
    <w:abstractNumId w:val="3"/>
  </w:num>
  <w:num w:numId="11" w16cid:durableId="337006939">
    <w:abstractNumId w:val="19"/>
  </w:num>
  <w:num w:numId="12" w16cid:durableId="1469055245">
    <w:abstractNumId w:val="18"/>
  </w:num>
  <w:num w:numId="13" w16cid:durableId="983847622">
    <w:abstractNumId w:val="20"/>
  </w:num>
  <w:num w:numId="14" w16cid:durableId="1801655555">
    <w:abstractNumId w:val="4"/>
  </w:num>
  <w:num w:numId="15" w16cid:durableId="1414400037">
    <w:abstractNumId w:val="0"/>
  </w:num>
  <w:num w:numId="16" w16cid:durableId="617613287">
    <w:abstractNumId w:val="14"/>
  </w:num>
  <w:num w:numId="17" w16cid:durableId="704722257">
    <w:abstractNumId w:val="10"/>
  </w:num>
  <w:num w:numId="18" w16cid:durableId="263153615">
    <w:abstractNumId w:val="13"/>
  </w:num>
  <w:num w:numId="19" w16cid:durableId="801072388">
    <w:abstractNumId w:val="5"/>
  </w:num>
  <w:num w:numId="20" w16cid:durableId="1342243918">
    <w:abstractNumId w:val="17"/>
  </w:num>
  <w:num w:numId="21" w16cid:durableId="4331308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066E"/>
    <w:rsid w:val="00026872"/>
    <w:rsid w:val="000D5873"/>
    <w:rsid w:val="000D6B27"/>
    <w:rsid w:val="000E24FF"/>
    <w:rsid w:val="00104D5D"/>
    <w:rsid w:val="00121828"/>
    <w:rsid w:val="00136FC8"/>
    <w:rsid w:val="00142F6A"/>
    <w:rsid w:val="00144F31"/>
    <w:rsid w:val="001715D4"/>
    <w:rsid w:val="001722F0"/>
    <w:rsid w:val="0017238B"/>
    <w:rsid w:val="001754E7"/>
    <w:rsid w:val="00177147"/>
    <w:rsid w:val="00190238"/>
    <w:rsid w:val="0019184F"/>
    <w:rsid w:val="001957B9"/>
    <w:rsid w:val="00197F09"/>
    <w:rsid w:val="001A3DBF"/>
    <w:rsid w:val="001A573B"/>
    <w:rsid w:val="001B5D0A"/>
    <w:rsid w:val="001C2F81"/>
    <w:rsid w:val="001C663E"/>
    <w:rsid w:val="001F0FBB"/>
    <w:rsid w:val="001F749A"/>
    <w:rsid w:val="0020626B"/>
    <w:rsid w:val="00210E45"/>
    <w:rsid w:val="0021171A"/>
    <w:rsid w:val="002249BA"/>
    <w:rsid w:val="0024145B"/>
    <w:rsid w:val="002870EA"/>
    <w:rsid w:val="002A0BB1"/>
    <w:rsid w:val="002B5714"/>
    <w:rsid w:val="002C649C"/>
    <w:rsid w:val="002D75C7"/>
    <w:rsid w:val="002F4FA3"/>
    <w:rsid w:val="00320E79"/>
    <w:rsid w:val="00322A55"/>
    <w:rsid w:val="003248BE"/>
    <w:rsid w:val="003738AD"/>
    <w:rsid w:val="00391FC2"/>
    <w:rsid w:val="003A51DF"/>
    <w:rsid w:val="003E483C"/>
    <w:rsid w:val="0040676F"/>
    <w:rsid w:val="004571DB"/>
    <w:rsid w:val="00471050"/>
    <w:rsid w:val="00471987"/>
    <w:rsid w:val="00474453"/>
    <w:rsid w:val="00475AEA"/>
    <w:rsid w:val="004B6849"/>
    <w:rsid w:val="004D1584"/>
    <w:rsid w:val="004D33BC"/>
    <w:rsid w:val="004E4B5C"/>
    <w:rsid w:val="00501474"/>
    <w:rsid w:val="005109D0"/>
    <w:rsid w:val="0051665C"/>
    <w:rsid w:val="00526314"/>
    <w:rsid w:val="0057184D"/>
    <w:rsid w:val="00590EAB"/>
    <w:rsid w:val="00597D32"/>
    <w:rsid w:val="005A0BB7"/>
    <w:rsid w:val="005B410D"/>
    <w:rsid w:val="005D1B1F"/>
    <w:rsid w:val="005D459C"/>
    <w:rsid w:val="005F5226"/>
    <w:rsid w:val="005F5A7E"/>
    <w:rsid w:val="00622065"/>
    <w:rsid w:val="00626BDE"/>
    <w:rsid w:val="00631307"/>
    <w:rsid w:val="00682C1E"/>
    <w:rsid w:val="00685E60"/>
    <w:rsid w:val="006956D7"/>
    <w:rsid w:val="006A42E5"/>
    <w:rsid w:val="006B40D7"/>
    <w:rsid w:val="006F6BCA"/>
    <w:rsid w:val="0070355E"/>
    <w:rsid w:val="0072620C"/>
    <w:rsid w:val="0073209B"/>
    <w:rsid w:val="007334C1"/>
    <w:rsid w:val="00744F81"/>
    <w:rsid w:val="0074586B"/>
    <w:rsid w:val="00775238"/>
    <w:rsid w:val="00787DF9"/>
    <w:rsid w:val="007A3BE1"/>
    <w:rsid w:val="007A6A26"/>
    <w:rsid w:val="007C626C"/>
    <w:rsid w:val="007C7B3F"/>
    <w:rsid w:val="007F3249"/>
    <w:rsid w:val="007F3786"/>
    <w:rsid w:val="007F7D18"/>
    <w:rsid w:val="00830460"/>
    <w:rsid w:val="0083467F"/>
    <w:rsid w:val="008720A2"/>
    <w:rsid w:val="0087325A"/>
    <w:rsid w:val="00880278"/>
    <w:rsid w:val="008E08FA"/>
    <w:rsid w:val="008E5725"/>
    <w:rsid w:val="00924CB2"/>
    <w:rsid w:val="00932C93"/>
    <w:rsid w:val="00951300"/>
    <w:rsid w:val="00951FC6"/>
    <w:rsid w:val="00970536"/>
    <w:rsid w:val="009776DC"/>
    <w:rsid w:val="00981304"/>
    <w:rsid w:val="009B4DF5"/>
    <w:rsid w:val="009B7A9C"/>
    <w:rsid w:val="009C1F3F"/>
    <w:rsid w:val="009C74D8"/>
    <w:rsid w:val="009D596C"/>
    <w:rsid w:val="009F52D7"/>
    <w:rsid w:val="009F5F41"/>
    <w:rsid w:val="00A15A71"/>
    <w:rsid w:val="00A211CC"/>
    <w:rsid w:val="00A51A5E"/>
    <w:rsid w:val="00A76B73"/>
    <w:rsid w:val="00A85F2C"/>
    <w:rsid w:val="00AA5106"/>
    <w:rsid w:val="00AB1434"/>
    <w:rsid w:val="00AC0D9C"/>
    <w:rsid w:val="00AC413B"/>
    <w:rsid w:val="00AD261E"/>
    <w:rsid w:val="00AE4015"/>
    <w:rsid w:val="00AE4170"/>
    <w:rsid w:val="00B00412"/>
    <w:rsid w:val="00B41735"/>
    <w:rsid w:val="00B53383"/>
    <w:rsid w:val="00B8567C"/>
    <w:rsid w:val="00B95668"/>
    <w:rsid w:val="00BA308D"/>
    <w:rsid w:val="00BB13B2"/>
    <w:rsid w:val="00BE45C7"/>
    <w:rsid w:val="00C12F43"/>
    <w:rsid w:val="00C1684B"/>
    <w:rsid w:val="00C2280F"/>
    <w:rsid w:val="00C94AC7"/>
    <w:rsid w:val="00CB1B6B"/>
    <w:rsid w:val="00CB40AB"/>
    <w:rsid w:val="00CB7DD2"/>
    <w:rsid w:val="00CD0F63"/>
    <w:rsid w:val="00CE2B33"/>
    <w:rsid w:val="00D023B6"/>
    <w:rsid w:val="00D14DB0"/>
    <w:rsid w:val="00D15D3E"/>
    <w:rsid w:val="00D167C7"/>
    <w:rsid w:val="00D16F3A"/>
    <w:rsid w:val="00D26292"/>
    <w:rsid w:val="00D27A9A"/>
    <w:rsid w:val="00DA24C0"/>
    <w:rsid w:val="00DB6943"/>
    <w:rsid w:val="00DC3489"/>
    <w:rsid w:val="00DD580A"/>
    <w:rsid w:val="00DF1ED2"/>
    <w:rsid w:val="00E10656"/>
    <w:rsid w:val="00E11406"/>
    <w:rsid w:val="00E33228"/>
    <w:rsid w:val="00E40AA3"/>
    <w:rsid w:val="00E4258A"/>
    <w:rsid w:val="00E55591"/>
    <w:rsid w:val="00E5586A"/>
    <w:rsid w:val="00E9138B"/>
    <w:rsid w:val="00EF04BD"/>
    <w:rsid w:val="00EF4752"/>
    <w:rsid w:val="00F07C35"/>
    <w:rsid w:val="00F309F7"/>
    <w:rsid w:val="00F441E8"/>
    <w:rsid w:val="00F452FF"/>
    <w:rsid w:val="00F47147"/>
    <w:rsid w:val="00F555F1"/>
    <w:rsid w:val="00F71ABF"/>
    <w:rsid w:val="00FB6257"/>
    <w:rsid w:val="00FD1D6E"/>
    <w:rsid w:val="00FD2244"/>
    <w:rsid w:val="00FF2DCA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B3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1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A51DF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8</cp:revision>
  <dcterms:created xsi:type="dcterms:W3CDTF">2023-08-02T05:59:00Z</dcterms:created>
  <dcterms:modified xsi:type="dcterms:W3CDTF">2023-08-11T08:09:00Z</dcterms:modified>
</cp:coreProperties>
</file>