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F6E0" w14:textId="0E3A94DA" w:rsidR="006F3D46" w:rsidRPr="004A2C36" w:rsidRDefault="006F3D46" w:rsidP="006F3D46">
      <w:pPr>
        <w:spacing w:after="120"/>
        <w:ind w:left="1985" w:hanging="1985"/>
        <w:rPr>
          <w:rFonts w:ascii="Arial" w:eastAsiaTheme="minorEastAsia" w:hAnsi="Arial" w:cs="Arial"/>
          <w:b/>
          <w:sz w:val="24"/>
          <w:szCs w:val="24"/>
          <w:lang w:eastAsia="zh-CN"/>
        </w:rPr>
      </w:pPr>
      <w:r w:rsidRPr="004A2C36">
        <w:rPr>
          <w:rFonts w:ascii="Arial" w:eastAsiaTheme="minorEastAsia" w:hAnsi="Arial" w:cs="Arial"/>
          <w:b/>
          <w:sz w:val="24"/>
          <w:szCs w:val="24"/>
          <w:lang w:eastAsia="zh-CN"/>
        </w:rPr>
        <w:t>3GPP TSG-RAN WG4 Meeting # 106-bis-e</w:t>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00BB278F" w:rsidRPr="004A2C36">
        <w:rPr>
          <w:rFonts w:ascii="Arial" w:eastAsiaTheme="minorEastAsia" w:hAnsi="Arial" w:cs="Arial"/>
          <w:b/>
          <w:sz w:val="24"/>
          <w:szCs w:val="24"/>
          <w:lang w:eastAsia="zh-CN"/>
        </w:rPr>
        <w:t>R4-23063</w:t>
      </w:r>
      <w:r w:rsidR="004A2C36" w:rsidRPr="004A2C36">
        <w:rPr>
          <w:rFonts w:ascii="Arial" w:eastAsiaTheme="minorEastAsia" w:hAnsi="Arial" w:cs="Arial"/>
          <w:b/>
          <w:sz w:val="24"/>
          <w:szCs w:val="24"/>
          <w:lang w:eastAsia="zh-CN"/>
        </w:rPr>
        <w:t>9</w:t>
      </w:r>
      <w:r w:rsidR="00BB278F" w:rsidRPr="004A2C36">
        <w:rPr>
          <w:rFonts w:ascii="Arial" w:eastAsiaTheme="minorEastAsia" w:hAnsi="Arial" w:cs="Arial"/>
          <w:b/>
          <w:sz w:val="24"/>
          <w:szCs w:val="24"/>
          <w:lang w:eastAsia="zh-CN"/>
        </w:rPr>
        <w:t>5</w:t>
      </w:r>
    </w:p>
    <w:p w14:paraId="25A8DD99" w14:textId="77777777" w:rsidR="006F3D46" w:rsidRPr="004A2C36" w:rsidRDefault="006F3D46" w:rsidP="006F3D46">
      <w:pPr>
        <w:spacing w:after="120"/>
        <w:ind w:left="1985" w:hanging="1985"/>
        <w:rPr>
          <w:rFonts w:ascii="Arial" w:eastAsiaTheme="minorEastAsia" w:hAnsi="Arial" w:cs="Arial"/>
          <w:b/>
          <w:sz w:val="24"/>
          <w:szCs w:val="24"/>
          <w:lang w:eastAsia="zh-CN"/>
        </w:rPr>
      </w:pPr>
      <w:r w:rsidRPr="004A2C36">
        <w:rPr>
          <w:rFonts w:ascii="Arial" w:eastAsiaTheme="minorEastAsia" w:hAnsi="Arial" w:cs="Arial"/>
          <w:b/>
          <w:sz w:val="24"/>
          <w:szCs w:val="24"/>
          <w:lang w:eastAsia="zh-CN"/>
        </w:rPr>
        <w:t xml:space="preserve">Electronic Meeting, 17 April –26 </w:t>
      </w:r>
      <w:proofErr w:type="gramStart"/>
      <w:r w:rsidRPr="004A2C36">
        <w:rPr>
          <w:rFonts w:ascii="Arial" w:eastAsiaTheme="minorEastAsia" w:hAnsi="Arial" w:cs="Arial"/>
          <w:b/>
          <w:sz w:val="24"/>
          <w:szCs w:val="24"/>
          <w:lang w:eastAsia="zh-CN"/>
        </w:rPr>
        <w:t>April,</w:t>
      </w:r>
      <w:proofErr w:type="gramEnd"/>
      <w:r w:rsidRPr="004A2C36">
        <w:rPr>
          <w:rFonts w:ascii="Arial" w:eastAsiaTheme="minorEastAsia" w:hAnsi="Arial" w:cs="Arial"/>
          <w:b/>
          <w:sz w:val="24"/>
          <w:szCs w:val="24"/>
          <w:lang w:eastAsia="zh-CN"/>
        </w:rPr>
        <w:t xml:space="preserve"> 2023</w:t>
      </w:r>
    </w:p>
    <w:p w14:paraId="1226C057" w14:textId="05263FCC" w:rsidR="00E61455" w:rsidRPr="004A2C36" w:rsidRDefault="00E61455" w:rsidP="00E61455">
      <w:pPr>
        <w:tabs>
          <w:tab w:val="left" w:pos="1985"/>
        </w:tabs>
        <w:jc w:val="both"/>
        <w:rPr>
          <w:rFonts w:ascii="Arial" w:hAnsi="Arial" w:cs="Arial"/>
          <w:b/>
          <w:sz w:val="22"/>
          <w:lang w:eastAsia="zh-CN"/>
        </w:rPr>
      </w:pPr>
      <w:r w:rsidRPr="004A2C36">
        <w:rPr>
          <w:rFonts w:ascii="Arial" w:hAnsi="Arial" w:cs="Arial"/>
          <w:b/>
          <w:sz w:val="22"/>
        </w:rPr>
        <w:t xml:space="preserve">Title: </w:t>
      </w:r>
      <w:r w:rsidRPr="004A2C36">
        <w:rPr>
          <w:rFonts w:ascii="Arial" w:hAnsi="Arial" w:cs="Arial"/>
          <w:b/>
          <w:sz w:val="22"/>
        </w:rPr>
        <w:tab/>
      </w:r>
      <w:r w:rsidR="00CF4018" w:rsidRPr="004A2C36">
        <w:rPr>
          <w:rFonts w:ascii="Arial" w:hAnsi="Arial" w:cs="Arial"/>
          <w:sz w:val="22"/>
          <w:lang w:eastAsia="zh-CN"/>
        </w:rPr>
        <w:t>WF on NR Mobility Enhancements RRM requirements (part 1)</w:t>
      </w:r>
    </w:p>
    <w:p w14:paraId="73AD8CE3" w14:textId="76139910" w:rsidR="00E61455" w:rsidRPr="004A2C36" w:rsidRDefault="00E61455" w:rsidP="00E61455">
      <w:pPr>
        <w:tabs>
          <w:tab w:val="left" w:pos="1985"/>
        </w:tabs>
        <w:jc w:val="both"/>
        <w:rPr>
          <w:rFonts w:ascii="Arial" w:hAnsi="Arial" w:cs="Arial"/>
          <w:sz w:val="22"/>
          <w:lang w:eastAsia="zh-CN"/>
        </w:rPr>
      </w:pPr>
      <w:r w:rsidRPr="004A2C36">
        <w:rPr>
          <w:rFonts w:ascii="Arial" w:hAnsi="Arial" w:cs="Arial"/>
          <w:b/>
          <w:sz w:val="22"/>
        </w:rPr>
        <w:t>Agenda Item:</w:t>
      </w:r>
      <w:r w:rsidRPr="004A2C36">
        <w:rPr>
          <w:rFonts w:ascii="Arial" w:hAnsi="Arial" w:cs="Arial"/>
          <w:b/>
          <w:sz w:val="22"/>
        </w:rPr>
        <w:tab/>
      </w:r>
      <w:r w:rsidR="006F3D46" w:rsidRPr="004A2C36">
        <w:rPr>
          <w:rFonts w:ascii="Arial" w:hAnsi="Arial" w:cs="Arial"/>
          <w:sz w:val="22"/>
          <w:lang w:eastAsia="zh-CN"/>
        </w:rPr>
        <w:t>5</w:t>
      </w:r>
      <w:r w:rsidR="00280D59" w:rsidRPr="004A2C36">
        <w:rPr>
          <w:rFonts w:ascii="Arial" w:hAnsi="Arial" w:cs="Arial"/>
          <w:sz w:val="22"/>
          <w:lang w:eastAsia="zh-CN"/>
        </w:rPr>
        <w:t>.</w:t>
      </w:r>
      <w:r w:rsidR="004F5B89" w:rsidRPr="004A2C36">
        <w:rPr>
          <w:rFonts w:ascii="Arial" w:hAnsi="Arial" w:cs="Arial"/>
          <w:sz w:val="22"/>
          <w:lang w:eastAsia="zh-CN"/>
        </w:rPr>
        <w:t>2</w:t>
      </w:r>
      <w:r w:rsidR="006F3D46" w:rsidRPr="004A2C36">
        <w:rPr>
          <w:rFonts w:ascii="Arial" w:hAnsi="Arial" w:cs="Arial"/>
          <w:sz w:val="22"/>
          <w:lang w:eastAsia="zh-CN"/>
        </w:rPr>
        <w:t>5</w:t>
      </w:r>
      <w:r w:rsidR="00280D59" w:rsidRPr="004A2C36">
        <w:rPr>
          <w:rFonts w:ascii="Arial" w:hAnsi="Arial" w:cs="Arial"/>
          <w:sz w:val="22"/>
          <w:lang w:eastAsia="zh-CN"/>
        </w:rPr>
        <w:t>.</w:t>
      </w:r>
      <w:r w:rsidR="006F3D46" w:rsidRPr="004A2C36">
        <w:rPr>
          <w:rFonts w:ascii="Arial" w:hAnsi="Arial" w:cs="Arial"/>
          <w:sz w:val="22"/>
          <w:lang w:eastAsia="zh-CN"/>
        </w:rPr>
        <w:t>6</w:t>
      </w:r>
    </w:p>
    <w:p w14:paraId="6402E503" w14:textId="2BAD7170" w:rsidR="00D84BD0" w:rsidRPr="004A2C36" w:rsidRDefault="00D84BD0" w:rsidP="00D84BD0">
      <w:pPr>
        <w:tabs>
          <w:tab w:val="left" w:pos="1985"/>
        </w:tabs>
        <w:jc w:val="both"/>
        <w:rPr>
          <w:rFonts w:ascii="Arial" w:hAnsi="Arial" w:cs="Arial"/>
          <w:sz w:val="22"/>
        </w:rPr>
      </w:pPr>
      <w:r w:rsidRPr="004A2C36">
        <w:rPr>
          <w:rFonts w:ascii="Arial" w:hAnsi="Arial" w:cs="Arial"/>
          <w:b/>
          <w:sz w:val="22"/>
        </w:rPr>
        <w:t xml:space="preserve">Source: </w:t>
      </w:r>
      <w:r w:rsidRPr="004A2C36">
        <w:rPr>
          <w:rFonts w:ascii="Arial" w:hAnsi="Arial" w:cs="Arial"/>
          <w:b/>
          <w:sz w:val="22"/>
        </w:rPr>
        <w:tab/>
      </w:r>
      <w:r w:rsidR="004F5B89" w:rsidRPr="004A2C36">
        <w:rPr>
          <w:rFonts w:ascii="Arial" w:hAnsi="Arial" w:cs="Arial"/>
          <w:bCs/>
          <w:sz w:val="22"/>
        </w:rPr>
        <w:t>MediaTek Inc.</w:t>
      </w:r>
    </w:p>
    <w:p w14:paraId="5E188A5E" w14:textId="77777777" w:rsidR="00E61455" w:rsidRPr="004A2C36" w:rsidRDefault="00E61455" w:rsidP="00E61455">
      <w:pPr>
        <w:tabs>
          <w:tab w:val="left" w:pos="1985"/>
        </w:tabs>
        <w:jc w:val="both"/>
        <w:rPr>
          <w:rFonts w:ascii="Arial" w:hAnsi="Arial" w:cs="Arial"/>
          <w:b/>
          <w:sz w:val="22"/>
          <w:lang w:eastAsia="zh-CN"/>
        </w:rPr>
      </w:pPr>
      <w:r w:rsidRPr="004A2C36">
        <w:rPr>
          <w:rFonts w:ascii="Arial" w:hAnsi="Arial" w:cs="Arial"/>
          <w:b/>
          <w:sz w:val="22"/>
        </w:rPr>
        <w:t>Document for:</w:t>
      </w:r>
      <w:r w:rsidRPr="004A2C36">
        <w:rPr>
          <w:rFonts w:ascii="Arial" w:hAnsi="Arial" w:cs="Arial"/>
          <w:b/>
          <w:sz w:val="22"/>
        </w:rPr>
        <w:tab/>
      </w:r>
      <w:r w:rsidR="00280D59" w:rsidRPr="004A2C36">
        <w:rPr>
          <w:rFonts w:ascii="Arial" w:hAnsi="Arial" w:cs="Arial"/>
          <w:sz w:val="22"/>
          <w:lang w:eastAsia="zh-CN"/>
        </w:rPr>
        <w:t>Approval</w:t>
      </w:r>
    </w:p>
    <w:p w14:paraId="33D5FEFE" w14:textId="6488ED93" w:rsidR="004F5B89" w:rsidRPr="004A2C36" w:rsidRDefault="004F5B89" w:rsidP="004F5B89">
      <w:pPr>
        <w:pStyle w:val="1"/>
        <w:rPr>
          <w:sz w:val="28"/>
          <w:szCs w:val="28"/>
          <w:lang w:eastAsia="zh-CN"/>
        </w:rPr>
      </w:pPr>
      <w:r w:rsidRPr="004A2C36">
        <w:rPr>
          <w:sz w:val="28"/>
          <w:szCs w:val="28"/>
          <w:lang w:eastAsia="zh-CN"/>
        </w:rPr>
        <w:t>0 Notes:</w:t>
      </w:r>
    </w:p>
    <w:p w14:paraId="33A421CD" w14:textId="77777777" w:rsidR="004F5B89" w:rsidRPr="004A2C36" w:rsidRDefault="004F5B89" w:rsidP="004F5B89">
      <w:pPr>
        <w:tabs>
          <w:tab w:val="left" w:pos="1985"/>
        </w:tabs>
        <w:jc w:val="both"/>
        <w:rPr>
          <w:rFonts w:eastAsia="PMingLiU"/>
          <w:szCs w:val="24"/>
          <w:lang w:eastAsia="zh-TW"/>
        </w:rPr>
      </w:pPr>
      <w:r w:rsidRPr="004A2C36">
        <w:rPr>
          <w:rFonts w:eastAsia="PMingLiU" w:hint="eastAsia"/>
          <w:szCs w:val="24"/>
          <w:lang w:eastAsia="zh-TW"/>
        </w:rPr>
        <w:t>I</w:t>
      </w:r>
      <w:r w:rsidRPr="004A2C36">
        <w:rPr>
          <w:rFonts w:eastAsia="PMingLiU"/>
          <w:szCs w:val="24"/>
          <w:lang w:eastAsia="zh-TW"/>
        </w:rPr>
        <w:t xml:space="preserve">n this document, </w:t>
      </w:r>
    </w:p>
    <w:p w14:paraId="3AB192E9" w14:textId="77777777" w:rsidR="004F5B89" w:rsidRPr="004A2C36"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sidRPr="004A2C36">
        <w:rPr>
          <w:rFonts w:eastAsia="PMingLiU"/>
          <w:szCs w:val="24"/>
          <w:lang w:eastAsia="zh-TW"/>
        </w:rPr>
        <w:t xml:space="preserve">&lt; </w:t>
      </w:r>
      <w:r w:rsidRPr="004A2C36">
        <w:rPr>
          <w:rFonts w:eastAsia="PMingLiU"/>
          <w:b/>
          <w:bCs/>
          <w:szCs w:val="24"/>
          <w:lang w:eastAsia="zh-TW"/>
        </w:rPr>
        <w:t>Agreement</w:t>
      </w:r>
      <w:r w:rsidRPr="004A2C36">
        <w:rPr>
          <w:rFonts w:eastAsia="PMingLiU"/>
          <w:szCs w:val="24"/>
          <w:lang w:eastAsia="zh-TW"/>
        </w:rPr>
        <w:t xml:space="preserve"> &gt; represents the decisions made by in this meeting</w:t>
      </w:r>
    </w:p>
    <w:p w14:paraId="495DBB87" w14:textId="15A666DC" w:rsidR="004F5B89" w:rsidRPr="004A2C36"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sidRPr="004A2C36">
        <w:rPr>
          <w:rFonts w:eastAsia="PMingLiU" w:hint="eastAsia"/>
          <w:szCs w:val="24"/>
          <w:lang w:eastAsia="zh-TW"/>
        </w:rPr>
        <w:t>&lt;</w:t>
      </w:r>
      <w:r w:rsidRPr="004A2C36">
        <w:rPr>
          <w:rFonts w:eastAsia="PMingLiU"/>
          <w:szCs w:val="24"/>
          <w:lang w:eastAsia="zh-TW"/>
        </w:rPr>
        <w:t xml:space="preserve"> </w:t>
      </w:r>
      <w:r w:rsidRPr="004A2C36">
        <w:rPr>
          <w:rFonts w:eastAsia="PMingLiU"/>
          <w:b/>
          <w:bCs/>
          <w:szCs w:val="24"/>
          <w:lang w:eastAsia="zh-TW"/>
        </w:rPr>
        <w:t>Way</w:t>
      </w:r>
      <w:r w:rsidR="00564879" w:rsidRPr="004A2C36">
        <w:rPr>
          <w:rFonts w:eastAsia="PMingLiU"/>
          <w:b/>
          <w:bCs/>
          <w:szCs w:val="24"/>
          <w:lang w:eastAsia="zh-TW"/>
        </w:rPr>
        <w:t xml:space="preserve"> </w:t>
      </w:r>
      <w:r w:rsidRPr="004A2C36">
        <w:rPr>
          <w:rFonts w:eastAsia="PMingLiU"/>
          <w:b/>
          <w:bCs/>
          <w:szCs w:val="24"/>
          <w:lang w:eastAsia="zh-TW"/>
        </w:rPr>
        <w:t>forward</w:t>
      </w:r>
      <w:r w:rsidRPr="004A2C36">
        <w:rPr>
          <w:rFonts w:eastAsia="PMingLiU"/>
          <w:szCs w:val="24"/>
          <w:lang w:eastAsia="zh-TW"/>
        </w:rPr>
        <w:t xml:space="preserve"> &gt; represents the next step in later meetings</w:t>
      </w:r>
    </w:p>
    <w:p w14:paraId="65E8CAE6" w14:textId="184F13A8" w:rsidR="00AC3BD9" w:rsidRPr="004A2C36" w:rsidRDefault="00AC3BD9" w:rsidP="00010CC5">
      <w:pPr>
        <w:pStyle w:val="af"/>
        <w:numPr>
          <w:ilvl w:val="1"/>
          <w:numId w:val="1"/>
        </w:numPr>
        <w:ind w:firstLineChars="0"/>
        <w:rPr>
          <w:rFonts w:eastAsia="PMingLiU"/>
          <w:szCs w:val="24"/>
          <w:lang w:eastAsia="zh-TW"/>
        </w:rPr>
      </w:pPr>
      <w:r w:rsidRPr="004A2C36">
        <w:rPr>
          <w:rFonts w:eastAsia="PMingLiU"/>
          <w:szCs w:val="24"/>
          <w:lang w:eastAsia="zh-TW"/>
        </w:rPr>
        <w:t>“FFS” does not mean RAN4 will make a down-selection for the item</w:t>
      </w:r>
      <w:r w:rsidR="009C245A" w:rsidRPr="004A2C36">
        <w:rPr>
          <w:rFonts w:eastAsia="PMingLiU"/>
          <w:szCs w:val="24"/>
          <w:lang w:eastAsia="zh-TW"/>
        </w:rPr>
        <w:t>.</w:t>
      </w:r>
      <w:r w:rsidRPr="004A2C36">
        <w:rPr>
          <w:rFonts w:eastAsia="PMingLiU"/>
          <w:szCs w:val="24"/>
          <w:lang w:eastAsia="zh-TW"/>
        </w:rPr>
        <w:t xml:space="preserve"> </w:t>
      </w:r>
      <w:r w:rsidR="009C245A" w:rsidRPr="004A2C36">
        <w:rPr>
          <w:rFonts w:eastAsia="PMingLiU"/>
          <w:szCs w:val="24"/>
          <w:lang w:eastAsia="zh-TW"/>
        </w:rPr>
        <w:t>M</w:t>
      </w:r>
      <w:r w:rsidRPr="004A2C36">
        <w:rPr>
          <w:rFonts w:eastAsia="PMingLiU"/>
          <w:szCs w:val="24"/>
          <w:lang w:eastAsia="zh-TW"/>
        </w:rPr>
        <w:t>ore other options can be proposed.</w:t>
      </w:r>
    </w:p>
    <w:p w14:paraId="5DE17213" w14:textId="6E0A2158" w:rsidR="003113C6" w:rsidRPr="004A2C36" w:rsidRDefault="006F3D46" w:rsidP="003113C6">
      <w:pPr>
        <w:pStyle w:val="1"/>
        <w:rPr>
          <w:sz w:val="28"/>
          <w:szCs w:val="28"/>
          <w:lang w:eastAsia="zh-CN"/>
        </w:rPr>
      </w:pPr>
      <w:r w:rsidRPr="004A2C36">
        <w:rPr>
          <w:sz w:val="28"/>
          <w:szCs w:val="28"/>
        </w:rPr>
        <w:t>1</w:t>
      </w:r>
      <w:r w:rsidR="003113C6" w:rsidRPr="004A2C36">
        <w:rPr>
          <w:sz w:val="28"/>
          <w:szCs w:val="28"/>
        </w:rPr>
        <w:t xml:space="preserve"> </w:t>
      </w:r>
      <w:r w:rsidR="003113C6" w:rsidRPr="004A2C36">
        <w:rPr>
          <w:rFonts w:hint="eastAsia"/>
          <w:sz w:val="28"/>
          <w:szCs w:val="28"/>
        </w:rPr>
        <w:t>T</w:t>
      </w:r>
      <w:r w:rsidR="003113C6" w:rsidRPr="004A2C36">
        <w:rPr>
          <w:sz w:val="28"/>
          <w:szCs w:val="28"/>
        </w:rPr>
        <w:t>opic #</w:t>
      </w:r>
      <w:r w:rsidRPr="004A2C36">
        <w:rPr>
          <w:sz w:val="28"/>
          <w:szCs w:val="28"/>
        </w:rPr>
        <w:t>1</w:t>
      </w:r>
      <w:r w:rsidR="003113C6" w:rsidRPr="004A2C36">
        <w:rPr>
          <w:sz w:val="28"/>
          <w:szCs w:val="28"/>
        </w:rPr>
        <w:t>: LTM - General aspects and scenarios</w:t>
      </w:r>
    </w:p>
    <w:p w14:paraId="1E5FCF54" w14:textId="7CD0ED2B" w:rsidR="003113C6" w:rsidRPr="004A2C36" w:rsidRDefault="003113C6" w:rsidP="00010CC5">
      <w:pPr>
        <w:pStyle w:val="2"/>
        <w:numPr>
          <w:ilvl w:val="1"/>
          <w:numId w:val="4"/>
        </w:numPr>
        <w:overflowPunct/>
        <w:autoSpaceDE/>
        <w:autoSpaceDN/>
        <w:adjustRightInd/>
        <w:textAlignment w:val="auto"/>
        <w:rPr>
          <w:rFonts w:eastAsia="宋体"/>
          <w:sz w:val="24"/>
          <w:szCs w:val="24"/>
          <w:lang w:eastAsia="en-US"/>
        </w:rPr>
      </w:pPr>
      <w:r w:rsidRPr="004A2C36">
        <w:rPr>
          <w:rFonts w:eastAsia="宋体"/>
          <w:sz w:val="24"/>
          <w:szCs w:val="24"/>
          <w:lang w:eastAsia="en-US"/>
        </w:rPr>
        <w:t xml:space="preserve">Sub-topic </w:t>
      </w:r>
      <w:r w:rsidR="006F3D46" w:rsidRPr="004A2C36">
        <w:rPr>
          <w:rFonts w:eastAsia="宋体"/>
          <w:sz w:val="24"/>
          <w:szCs w:val="24"/>
          <w:lang w:eastAsia="en-US"/>
        </w:rPr>
        <w:t>1</w:t>
      </w:r>
      <w:r w:rsidRPr="004A2C36">
        <w:rPr>
          <w:rFonts w:eastAsia="宋体"/>
          <w:sz w:val="24"/>
          <w:szCs w:val="24"/>
          <w:lang w:eastAsia="en-US"/>
        </w:rPr>
        <w:t xml:space="preserve">-1 </w:t>
      </w:r>
      <w:r w:rsidR="006F3D46" w:rsidRPr="004A2C36">
        <w:rPr>
          <w:rFonts w:eastAsia="宋体"/>
          <w:sz w:val="24"/>
          <w:szCs w:val="24"/>
          <w:lang w:eastAsia="en-US"/>
        </w:rPr>
        <w:t>Definition of inter-frequency cell switch</w:t>
      </w:r>
    </w:p>
    <w:p w14:paraId="668414FA" w14:textId="77777777" w:rsidR="006F3D46" w:rsidRPr="004A2C36" w:rsidRDefault="006F3D46" w:rsidP="006F3D46">
      <w:pPr>
        <w:spacing w:afterLines="50" w:after="120"/>
        <w:rPr>
          <w:b/>
          <w:u w:val="single"/>
          <w:lang w:eastAsia="zh-CN"/>
        </w:rPr>
      </w:pPr>
      <w:r w:rsidRPr="004A2C36">
        <w:rPr>
          <w:b/>
          <w:u w:val="single"/>
        </w:rPr>
        <w:t xml:space="preserve">Issue 1-1-1: </w:t>
      </w:r>
      <w:r w:rsidRPr="004A2C36">
        <w:rPr>
          <w:b/>
          <w:u w:val="single"/>
          <w:lang w:eastAsia="zh-CN"/>
        </w:rPr>
        <w:t>Definition of inter-frequency cell switch</w:t>
      </w:r>
    </w:p>
    <w:p w14:paraId="07032139" w14:textId="1E1E442D" w:rsidR="00162DCD" w:rsidRPr="004A2C36" w:rsidRDefault="00162DCD" w:rsidP="00EF3C34">
      <w:pPr>
        <w:spacing w:afterLines="50" w:after="120"/>
        <w:rPr>
          <w:b/>
          <w:lang w:eastAsia="zh-CN"/>
        </w:rPr>
      </w:pPr>
      <w:r w:rsidRPr="004A2C36">
        <w:rPr>
          <w:rFonts w:eastAsia="PMingLiU"/>
          <w:szCs w:val="24"/>
          <w:lang w:eastAsia="zh-TW"/>
        </w:rPr>
        <w:t xml:space="preserve">&lt; </w:t>
      </w:r>
      <w:r w:rsidRPr="004A2C36">
        <w:rPr>
          <w:rFonts w:eastAsia="PMingLiU"/>
          <w:b/>
          <w:bCs/>
          <w:szCs w:val="24"/>
          <w:lang w:eastAsia="zh-TW"/>
        </w:rPr>
        <w:t>Agreement</w:t>
      </w:r>
      <w:r w:rsidRPr="004A2C36">
        <w:rPr>
          <w:rFonts w:eastAsia="PMingLiU"/>
          <w:szCs w:val="24"/>
          <w:lang w:eastAsia="zh-TW"/>
        </w:rPr>
        <w:t xml:space="preserve"> &gt;</w:t>
      </w:r>
    </w:p>
    <w:p w14:paraId="25BA5185" w14:textId="661ED4C1" w:rsidR="006F3D46" w:rsidRPr="004A2C3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Inter-frequency cell switch is defined where the SSB of </w:t>
      </w:r>
      <w:proofErr w:type="spellStart"/>
      <w:r w:rsidRPr="004A2C36">
        <w:rPr>
          <w:rFonts w:eastAsia="宋体"/>
          <w:szCs w:val="24"/>
          <w:lang w:eastAsia="zh-CN"/>
        </w:rPr>
        <w:t>SpCell</w:t>
      </w:r>
      <w:proofErr w:type="spellEnd"/>
      <w:r w:rsidRPr="004A2C36">
        <w:rPr>
          <w:rFonts w:eastAsia="宋体"/>
          <w:szCs w:val="24"/>
          <w:lang w:eastAsia="zh-CN"/>
        </w:rPr>
        <w:t xml:space="preserve"> and the candidate target cell are on different frequency layers.</w:t>
      </w:r>
    </w:p>
    <w:p w14:paraId="77D61229" w14:textId="77777777" w:rsidR="006F3D46" w:rsidRPr="004A2C36"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szCs w:val="24"/>
          <w:lang w:eastAsia="zh-CN"/>
        </w:rPr>
        <w:t>Further discuss whether to capture the definition in spec when writing CRs.</w:t>
      </w:r>
    </w:p>
    <w:p w14:paraId="7A0B0B87" w14:textId="6AA4E9D5" w:rsidR="006F3D46" w:rsidRPr="004A2C36" w:rsidRDefault="006F3D46" w:rsidP="00010CC5">
      <w:pPr>
        <w:pStyle w:val="2"/>
        <w:numPr>
          <w:ilvl w:val="1"/>
          <w:numId w:val="4"/>
        </w:numPr>
        <w:overflowPunct/>
        <w:autoSpaceDE/>
        <w:autoSpaceDN/>
        <w:adjustRightInd/>
        <w:textAlignment w:val="auto"/>
        <w:rPr>
          <w:rFonts w:eastAsia="宋体"/>
          <w:sz w:val="24"/>
          <w:szCs w:val="24"/>
          <w:lang w:eastAsia="en-US"/>
        </w:rPr>
      </w:pPr>
      <w:r w:rsidRPr="004A2C36">
        <w:rPr>
          <w:rFonts w:eastAsia="宋体"/>
          <w:sz w:val="24"/>
          <w:szCs w:val="24"/>
          <w:lang w:eastAsia="en-US"/>
        </w:rPr>
        <w:t>Sub-topic 1-2 DL synchronization before cell switch command</w:t>
      </w:r>
    </w:p>
    <w:p w14:paraId="092225E9" w14:textId="528DA460" w:rsidR="006F3D46" w:rsidRPr="004A2C36" w:rsidRDefault="006F3D46" w:rsidP="006F3D46">
      <w:pPr>
        <w:rPr>
          <w:b/>
          <w:u w:val="single"/>
          <w:lang w:eastAsia="zh-CN"/>
        </w:rPr>
      </w:pPr>
      <w:r w:rsidRPr="004A2C36">
        <w:rPr>
          <w:b/>
          <w:u w:val="single"/>
          <w:lang w:eastAsia="ko-KR"/>
        </w:rPr>
        <w:t xml:space="preserve">Issue 1-2-1: Requirements for </w:t>
      </w:r>
      <w:r w:rsidRPr="004A2C36">
        <w:rPr>
          <w:b/>
          <w:u w:val="single"/>
          <w:lang w:eastAsia="zh-CN"/>
        </w:rPr>
        <w:t>DL synchronization before cell switch command</w:t>
      </w:r>
    </w:p>
    <w:p w14:paraId="17383DCD" w14:textId="77777777" w:rsidR="0007503E" w:rsidRPr="004A2C36" w:rsidRDefault="0007503E" w:rsidP="0007503E">
      <w:pPr>
        <w:rPr>
          <w:b/>
          <w:lang w:eastAsia="zh-CN"/>
        </w:rPr>
      </w:pPr>
      <w:r w:rsidRPr="004A2C36">
        <w:rPr>
          <w:b/>
          <w:lang w:eastAsia="zh-CN"/>
        </w:rPr>
        <w:t>&lt; Way forward &gt;:</w:t>
      </w:r>
    </w:p>
    <w:p w14:paraId="7E26F1AD" w14:textId="7A7936CD" w:rsidR="003416CA" w:rsidRPr="004A2C36" w:rsidRDefault="003416CA" w:rsidP="003416CA">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RAN4 do not need to define any new requirements for obtaining symbol boundary and frame boundary of target cell before cell switch command, as legacy requirements for PSS/SSS detection and </w:t>
      </w:r>
      <w:r w:rsidRPr="004A2C36">
        <w:t>time index detection apply.</w:t>
      </w:r>
    </w:p>
    <w:p w14:paraId="3712824B" w14:textId="4F80161E" w:rsidR="003416CA" w:rsidRPr="004A2C36" w:rsidRDefault="003416CA" w:rsidP="003416CA">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RAN4 do not need to define any new requirements for acquiring SFN of target cell before cell switch command. </w:t>
      </w:r>
    </w:p>
    <w:p w14:paraId="5C1D483E" w14:textId="01E37B8E" w:rsidR="003416CA" w:rsidRPr="004A2C36" w:rsidRDefault="003416CA" w:rsidP="003416CA">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Further discuss whether and how to define requirements for SSB based T/F</w:t>
      </w:r>
      <w:r w:rsidR="00464654" w:rsidRPr="004A2C36">
        <w:rPr>
          <w:rFonts w:eastAsia="宋体"/>
          <w:szCs w:val="24"/>
          <w:lang w:eastAsia="zh-CN"/>
        </w:rPr>
        <w:t xml:space="preserve"> </w:t>
      </w:r>
      <w:r w:rsidRPr="004A2C36">
        <w:rPr>
          <w:rFonts w:eastAsia="宋体"/>
          <w:szCs w:val="24"/>
          <w:lang w:eastAsia="zh-CN"/>
        </w:rPr>
        <w:t>fine tracking on neighbour cell based on further RAN1/2 progress.</w:t>
      </w:r>
    </w:p>
    <w:p w14:paraId="7B5F642E" w14:textId="28FA939E" w:rsidR="006F3D46" w:rsidRPr="004A2C36" w:rsidRDefault="006F3D46" w:rsidP="006F3D46">
      <w:pPr>
        <w:overflowPunct/>
        <w:autoSpaceDE/>
        <w:autoSpaceDN/>
        <w:adjustRightInd/>
        <w:spacing w:after="120"/>
        <w:textAlignment w:val="auto"/>
        <w:rPr>
          <w:rFonts w:eastAsiaTheme="minorEastAsia"/>
          <w:szCs w:val="24"/>
          <w:lang w:eastAsia="zh-CN"/>
        </w:rPr>
      </w:pPr>
    </w:p>
    <w:p w14:paraId="47512135" w14:textId="77777777" w:rsidR="006F3D46" w:rsidRPr="004A2C36" w:rsidRDefault="006F3D46" w:rsidP="006F3D46">
      <w:pPr>
        <w:rPr>
          <w:rFonts w:eastAsia="Malgun Gothic"/>
          <w:b/>
          <w:u w:val="single"/>
          <w:lang w:eastAsia="ko-KR"/>
        </w:rPr>
      </w:pPr>
      <w:r w:rsidRPr="004A2C36">
        <w:rPr>
          <w:b/>
          <w:u w:val="single"/>
          <w:lang w:eastAsia="ko-KR"/>
        </w:rPr>
        <w:t>Issue 1-2-2: DL pre-sync starting point and UE capability requirements for DL pre-sync</w:t>
      </w:r>
    </w:p>
    <w:p w14:paraId="3893D49F" w14:textId="3A6C95DD" w:rsidR="00564879" w:rsidRPr="004A2C36" w:rsidRDefault="00564879" w:rsidP="00564879">
      <w:pPr>
        <w:rPr>
          <w:rFonts w:eastAsiaTheme="minorEastAsia"/>
          <w:i/>
          <w:color w:val="0070C0"/>
          <w:lang w:val="en-US" w:eastAsia="zh-CN"/>
        </w:rPr>
      </w:pPr>
      <w:r w:rsidRPr="004A2C36">
        <w:rPr>
          <w:b/>
          <w:lang w:eastAsia="zh-CN"/>
        </w:rPr>
        <w:t>&lt; Way forward &gt;</w:t>
      </w:r>
      <w:r w:rsidRPr="004A2C36">
        <w:rPr>
          <w:lang w:eastAsia="zh-CN"/>
        </w:rPr>
        <w:t>: FFS</w:t>
      </w:r>
    </w:p>
    <w:p w14:paraId="4CD48579" w14:textId="77777777" w:rsidR="008B3337" w:rsidRPr="004A2C36" w:rsidRDefault="008B3337"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Proposal 1: RAN4 to agree that UE starts performing DL pre-sync with LTM candidates when UE configured with TA establishment or reception of configuration for TA establishment.</w:t>
      </w:r>
    </w:p>
    <w:p w14:paraId="20FF9F24" w14:textId="0CF84141" w:rsidR="006F3D46" w:rsidRPr="004A2C36" w:rsidRDefault="008B3337"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Proposal 2: RAN4 to discuss the UE capability aspects of downlink synchronisation to multiple cells so that UE can transmit PRACH to the candidate cell on the first PRACH occasion after the PDCCH order reception.</w:t>
      </w:r>
    </w:p>
    <w:p w14:paraId="5E103565" w14:textId="2380EA98" w:rsidR="006F3D46" w:rsidRPr="004A2C36" w:rsidRDefault="006F3D46" w:rsidP="00010CC5">
      <w:pPr>
        <w:pStyle w:val="2"/>
        <w:numPr>
          <w:ilvl w:val="1"/>
          <w:numId w:val="4"/>
        </w:numPr>
        <w:tabs>
          <w:tab w:val="num" w:pos="576"/>
        </w:tabs>
        <w:overflowPunct/>
        <w:autoSpaceDE/>
        <w:autoSpaceDN/>
        <w:adjustRightInd/>
        <w:textAlignment w:val="auto"/>
        <w:rPr>
          <w:rFonts w:eastAsia="宋体"/>
          <w:sz w:val="24"/>
          <w:szCs w:val="24"/>
          <w:lang w:eastAsia="en-US"/>
        </w:rPr>
      </w:pPr>
      <w:r w:rsidRPr="004A2C36">
        <w:rPr>
          <w:rFonts w:eastAsia="宋体"/>
          <w:sz w:val="24"/>
          <w:szCs w:val="24"/>
          <w:lang w:eastAsia="en-US"/>
        </w:rPr>
        <w:t>Sub-topic 1-3 UL synchronization before cell switch command</w:t>
      </w:r>
    </w:p>
    <w:p w14:paraId="57D9D2DB" w14:textId="77777777" w:rsidR="006F3D46" w:rsidRPr="004A2C36" w:rsidRDefault="006F3D46" w:rsidP="006F3D46">
      <w:pPr>
        <w:rPr>
          <w:b/>
          <w:u w:val="single"/>
          <w:lang w:eastAsia="ko-KR"/>
        </w:rPr>
      </w:pPr>
      <w:bookmarkStart w:id="0" w:name="_Hlk133350837"/>
      <w:r w:rsidRPr="004A2C36">
        <w:rPr>
          <w:b/>
          <w:u w:val="single"/>
          <w:lang w:eastAsia="ko-KR"/>
        </w:rPr>
        <w:t xml:space="preserve">Issue 1-3-1: Transmit timing accuracy of PDCCH ordered RACH before cell switch command </w:t>
      </w:r>
    </w:p>
    <w:p w14:paraId="029299C8" w14:textId="406A814E" w:rsidR="00564879" w:rsidRPr="004A2C36" w:rsidRDefault="00564879" w:rsidP="00564879">
      <w:pPr>
        <w:spacing w:afterLines="50" w:after="120"/>
        <w:rPr>
          <w:rFonts w:eastAsiaTheme="minorEastAsia"/>
          <w:b/>
          <w:lang w:eastAsia="zh-CN"/>
        </w:rPr>
      </w:pPr>
      <w:r w:rsidRPr="004A2C36">
        <w:rPr>
          <w:b/>
          <w:lang w:eastAsia="zh-CN"/>
        </w:rPr>
        <w:t>&lt; Agreement&gt;:</w:t>
      </w:r>
    </w:p>
    <w:p w14:paraId="3AF6F249" w14:textId="77777777" w:rsidR="006F3D46" w:rsidRPr="004A2C3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The legacy </w:t>
      </w:r>
      <w:proofErr w:type="gramStart"/>
      <w:r w:rsidRPr="004A2C36">
        <w:rPr>
          <w:rFonts w:eastAsia="宋体"/>
          <w:szCs w:val="24"/>
          <w:lang w:eastAsia="zh-CN"/>
        </w:rPr>
        <w:t>transmit</w:t>
      </w:r>
      <w:proofErr w:type="gramEnd"/>
      <w:r w:rsidRPr="004A2C36">
        <w:rPr>
          <w:rFonts w:eastAsia="宋体"/>
          <w:szCs w:val="24"/>
          <w:lang w:eastAsia="zh-CN"/>
        </w:rPr>
        <w:t xml:space="preserve"> timing accuracy requirement in 38.133 cl.7.1.2 is also applicable to PDCCH ordered RACH transmission for candidate cell(s) before cell switch command.</w:t>
      </w:r>
    </w:p>
    <w:p w14:paraId="2EB9B9FB" w14:textId="3EE3B383" w:rsidR="006F3D46" w:rsidRPr="004A2C36" w:rsidRDefault="0007503E"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Theme="minorEastAsia"/>
          <w:lang w:eastAsia="zh-CN"/>
        </w:rPr>
        <w:t xml:space="preserve">FFS: </w:t>
      </w:r>
      <w:r w:rsidR="006F3D46" w:rsidRPr="004A2C36">
        <w:rPr>
          <w:rFonts w:eastAsiaTheme="minorEastAsia"/>
          <w:lang w:eastAsia="zh-CN"/>
        </w:rPr>
        <w:t>SSB based T/F</w:t>
      </w:r>
      <w:r w:rsidR="00464654" w:rsidRPr="004A2C36">
        <w:rPr>
          <w:rFonts w:eastAsiaTheme="minorEastAsia"/>
          <w:lang w:eastAsia="zh-CN"/>
        </w:rPr>
        <w:t xml:space="preserve"> fine</w:t>
      </w:r>
      <w:r w:rsidR="006F3D46" w:rsidRPr="004A2C36">
        <w:rPr>
          <w:rFonts w:eastAsiaTheme="minorEastAsia"/>
          <w:lang w:eastAsia="zh-CN"/>
        </w:rPr>
        <w:t xml:space="preserve"> tracking is needed for UE to meet </w:t>
      </w:r>
      <w:proofErr w:type="spellStart"/>
      <w:r w:rsidR="006F3D46" w:rsidRPr="004A2C36">
        <w:rPr>
          <w:rFonts w:eastAsiaTheme="minorEastAsia"/>
          <w:lang w:eastAsia="zh-CN"/>
        </w:rPr>
        <w:t>Te</w:t>
      </w:r>
      <w:proofErr w:type="spellEnd"/>
      <w:r w:rsidR="006F3D46" w:rsidRPr="004A2C36">
        <w:rPr>
          <w:rFonts w:eastAsiaTheme="minorEastAsia"/>
          <w:lang w:eastAsia="zh-CN"/>
        </w:rPr>
        <w:t xml:space="preserve"> requirements</w:t>
      </w:r>
    </w:p>
    <w:bookmarkEnd w:id="0"/>
    <w:p w14:paraId="14BF1C46" w14:textId="02AC6647" w:rsidR="006F3D46" w:rsidRPr="004A2C36" w:rsidRDefault="006F3D46" w:rsidP="006F3D46">
      <w:pPr>
        <w:overflowPunct/>
        <w:autoSpaceDE/>
        <w:autoSpaceDN/>
        <w:adjustRightInd/>
        <w:spacing w:after="120"/>
        <w:textAlignment w:val="auto"/>
        <w:rPr>
          <w:rFonts w:eastAsiaTheme="minorEastAsia"/>
          <w:i/>
          <w:color w:val="0070C0"/>
          <w:lang w:val="en-US" w:eastAsia="zh-CN"/>
        </w:rPr>
      </w:pPr>
    </w:p>
    <w:p w14:paraId="2CA1CF91" w14:textId="03A93D79" w:rsidR="006F3D46" w:rsidRPr="004A2C36" w:rsidRDefault="006F3D46" w:rsidP="006F3D46">
      <w:pPr>
        <w:rPr>
          <w:b/>
          <w:u w:val="single"/>
          <w:lang w:eastAsia="ko-KR"/>
        </w:rPr>
      </w:pPr>
      <w:r w:rsidRPr="004A2C36">
        <w:rPr>
          <w:b/>
          <w:u w:val="single"/>
          <w:lang w:eastAsia="ko-KR"/>
        </w:rPr>
        <w:lastRenderedPageBreak/>
        <w:t>Issue 1-3-2: Delay requirements for PDCCH ordered RACH before cell switch command</w:t>
      </w:r>
    </w:p>
    <w:p w14:paraId="0EA7F3B9" w14:textId="79CB16DC" w:rsidR="00564879" w:rsidRPr="004A2C36" w:rsidRDefault="00564879" w:rsidP="00564879">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54776088" w14:textId="00DCCD9E" w:rsidR="006F3D46" w:rsidRPr="004A2C3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w:t>
      </w:r>
      <w:r w:rsidR="001323C1" w:rsidRPr="004A2C36">
        <w:rPr>
          <w:rFonts w:eastAsia="宋体"/>
          <w:szCs w:val="24"/>
          <w:lang w:eastAsia="zh-CN"/>
        </w:rPr>
        <w:t xml:space="preserve"> (Apple, Ericsson</w:t>
      </w:r>
      <w:r w:rsidR="00130E66" w:rsidRPr="004A2C36">
        <w:rPr>
          <w:rFonts w:eastAsia="宋体"/>
          <w:szCs w:val="24"/>
          <w:lang w:eastAsia="zh-CN"/>
        </w:rPr>
        <w:t>, QC</w:t>
      </w:r>
      <w:r w:rsidR="001323C1" w:rsidRPr="004A2C36">
        <w:rPr>
          <w:rFonts w:eastAsia="宋体"/>
          <w:szCs w:val="24"/>
          <w:lang w:eastAsia="zh-CN"/>
        </w:rPr>
        <w:t>)</w:t>
      </w:r>
      <w:r w:rsidRPr="004A2C36">
        <w:rPr>
          <w:rFonts w:eastAsia="宋体"/>
          <w:szCs w:val="24"/>
          <w:lang w:eastAsia="zh-CN"/>
        </w:rPr>
        <w:t xml:space="preserve">: </w:t>
      </w:r>
      <w:r w:rsidRPr="004A2C36">
        <w:rPr>
          <w:rFonts w:cstheme="minorHAnsi"/>
          <w:bCs/>
          <w:lang w:eastAsia="zh-CN"/>
        </w:rPr>
        <w:t>Better to define similar delay requirements for PDCCH ordered RACH for candidate cell(s) in RAN1 but not RAN4</w:t>
      </w:r>
    </w:p>
    <w:p w14:paraId="02BF1302" w14:textId="54E2A9B6" w:rsidR="006F3D46" w:rsidRPr="004A2C3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2</w:t>
      </w:r>
      <w:r w:rsidR="001323C1" w:rsidRPr="004A2C36">
        <w:rPr>
          <w:rFonts w:eastAsia="宋体"/>
          <w:szCs w:val="24"/>
          <w:lang w:eastAsia="zh-CN"/>
        </w:rPr>
        <w:t xml:space="preserve"> (MTK, Xiaomi, vivo, Huawei, ZTE, Nokia)</w:t>
      </w:r>
      <w:r w:rsidRPr="004A2C36">
        <w:rPr>
          <w:rFonts w:eastAsia="宋体"/>
          <w:szCs w:val="24"/>
          <w:lang w:eastAsia="zh-CN"/>
        </w:rPr>
        <w:t>: RAN4 to study delay requirements for PDCCH ordered PRACH transmission to neighbour cell.</w:t>
      </w:r>
    </w:p>
    <w:p w14:paraId="7748DFC8" w14:textId="77777777" w:rsidR="006F3D46" w:rsidRPr="004A2C36"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2a (</w:t>
      </w:r>
      <w:proofErr w:type="spellStart"/>
      <w:r w:rsidRPr="004A2C36">
        <w:rPr>
          <w:rFonts w:eastAsia="宋体"/>
          <w:szCs w:val="24"/>
          <w:lang w:eastAsia="zh-CN"/>
        </w:rPr>
        <w:t>xiaomi</w:t>
      </w:r>
      <w:proofErr w:type="spellEnd"/>
      <w:r w:rsidRPr="004A2C36">
        <w:rPr>
          <w:rFonts w:eastAsia="宋体"/>
          <w:szCs w:val="24"/>
          <w:lang w:eastAsia="zh-CN"/>
        </w:rPr>
        <w:t xml:space="preserve">): </w:t>
      </w:r>
    </w:p>
    <w:p w14:paraId="41BDF45E" w14:textId="77777777" w:rsidR="006F3D46" w:rsidRPr="004A2C36" w:rsidRDefault="006F3D46" w:rsidP="00010CC5">
      <w:pPr>
        <w:pStyle w:val="af"/>
        <w:numPr>
          <w:ilvl w:val="3"/>
          <w:numId w:val="2"/>
        </w:numPr>
        <w:spacing w:after="120"/>
        <w:ind w:left="3096" w:firstLineChars="0"/>
        <w:rPr>
          <w:rFonts w:eastAsia="宋体"/>
          <w:szCs w:val="24"/>
          <w:lang w:eastAsia="zh-CN"/>
        </w:rPr>
      </w:pPr>
      <w:r w:rsidRPr="004A2C36">
        <w:rPr>
          <w:rFonts w:eastAsia="宋体"/>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2F549C88" w14:textId="77777777" w:rsidR="006F3D46" w:rsidRPr="004A2C36" w:rsidRDefault="006F3D46" w:rsidP="00010CC5">
      <w:pPr>
        <w:pStyle w:val="af"/>
        <w:numPr>
          <w:ilvl w:val="3"/>
          <w:numId w:val="2"/>
        </w:numPr>
        <w:spacing w:after="120"/>
        <w:ind w:left="3096" w:firstLineChars="0"/>
        <w:rPr>
          <w:rFonts w:eastAsia="宋体"/>
          <w:szCs w:val="24"/>
          <w:lang w:eastAsia="zh-CN"/>
        </w:rPr>
      </w:pPr>
      <w:r w:rsidRPr="004A2C36">
        <w:rPr>
          <w:rFonts w:eastAsia="宋体"/>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5C05D3D6" w14:textId="77777777" w:rsidR="006F3D46" w:rsidRPr="004A2C36"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2b (vivo):</w:t>
      </w:r>
    </w:p>
    <w:p w14:paraId="669CAF0D" w14:textId="77777777" w:rsidR="006F3D46" w:rsidRPr="004A2C3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4A2C36">
        <w:rPr>
          <w:rFonts w:eastAsia="宋体"/>
          <w:szCs w:val="24"/>
          <w:lang w:eastAsia="zh-CN"/>
        </w:rPr>
        <w:t xml:space="preserve"> RAN4 discuss and clarify whether the UL BWP of target cell is activated during uplink synchronization. Delay requirements need to be discussed after RAN1/2 concludes the corresponding procedure.</w:t>
      </w:r>
    </w:p>
    <w:p w14:paraId="23F47EA9" w14:textId="77777777" w:rsidR="006F3D46" w:rsidRPr="004A2C3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4A2C36">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75ABD350" w14:textId="77777777" w:rsidR="006F3D46" w:rsidRPr="004A2C36" w:rsidRDefault="006F3D46"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 xml:space="preserve">ption 2c (QC): </w:t>
      </w:r>
    </w:p>
    <w:p w14:paraId="5BD68D8F" w14:textId="77777777" w:rsidR="006F3D46" w:rsidRPr="004A2C3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4A2C36">
        <w:rPr>
          <w:rFonts w:eastAsia="宋体"/>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51019D8F" w14:textId="77777777" w:rsidR="006F3D46" w:rsidRPr="004A2C36" w:rsidRDefault="006F3D46"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4A2C36">
        <w:rPr>
          <w:rFonts w:eastAsia="宋体"/>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2820B8CC" w14:textId="77777777" w:rsidR="008B3337" w:rsidRPr="004A2C36" w:rsidRDefault="008B3337" w:rsidP="006F3D46">
      <w:pPr>
        <w:overflowPunct/>
        <w:autoSpaceDE/>
        <w:autoSpaceDN/>
        <w:adjustRightInd/>
        <w:spacing w:after="120"/>
        <w:textAlignment w:val="auto"/>
        <w:rPr>
          <w:rFonts w:eastAsiaTheme="minorEastAsia"/>
          <w:i/>
          <w:color w:val="0070C0"/>
          <w:lang w:val="en-US" w:eastAsia="zh-CN"/>
        </w:rPr>
      </w:pPr>
    </w:p>
    <w:p w14:paraId="57672754" w14:textId="77777777" w:rsidR="006F3D46" w:rsidRPr="004A2C36" w:rsidRDefault="006F3D46" w:rsidP="006F3D46">
      <w:pPr>
        <w:rPr>
          <w:rFonts w:eastAsia="Malgun Gothic"/>
          <w:b/>
          <w:u w:val="single"/>
          <w:lang w:eastAsia="ko-KR"/>
        </w:rPr>
      </w:pPr>
      <w:r w:rsidRPr="004A2C36">
        <w:rPr>
          <w:b/>
          <w:u w:val="single"/>
          <w:lang w:eastAsia="ko-KR"/>
        </w:rPr>
        <w:t>Issue 1-3-3: Interruption due to PDCCH ordered RACH before cell switch command</w:t>
      </w:r>
    </w:p>
    <w:p w14:paraId="7A5A237D" w14:textId="77777777" w:rsidR="0007503E" w:rsidRPr="004A2C36" w:rsidRDefault="0007503E" w:rsidP="0007503E">
      <w:pPr>
        <w:spacing w:afterLines="50" w:after="120"/>
        <w:rPr>
          <w:rFonts w:eastAsiaTheme="minorEastAsia"/>
          <w:b/>
          <w:lang w:eastAsia="zh-CN"/>
        </w:rPr>
      </w:pPr>
      <w:r w:rsidRPr="004A2C36">
        <w:rPr>
          <w:b/>
          <w:lang w:eastAsia="zh-CN"/>
        </w:rPr>
        <w:t>&lt; Agreement&gt;:</w:t>
      </w:r>
    </w:p>
    <w:p w14:paraId="1137FF87" w14:textId="6CFFB3BC" w:rsidR="006F3D46" w:rsidRPr="004A2C36" w:rsidRDefault="006F3D46"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Further discuss whether and how to define interruption and/or scheduling restriction requirements due to PDCCH ordered RACH before cell switch command </w:t>
      </w:r>
      <w:r w:rsidRPr="004A2C36">
        <w:rPr>
          <w:bCs/>
        </w:rPr>
        <w:t>once corresponding RAN1 design is stable.</w:t>
      </w:r>
    </w:p>
    <w:p w14:paraId="6EF3CCA7" w14:textId="014E4C6B" w:rsidR="00A96D32" w:rsidRPr="004A2C36" w:rsidRDefault="006F3D46" w:rsidP="00564879">
      <w:pPr>
        <w:pStyle w:val="1"/>
        <w:rPr>
          <w:sz w:val="28"/>
          <w:szCs w:val="28"/>
        </w:rPr>
      </w:pPr>
      <w:r w:rsidRPr="004A2C36">
        <w:rPr>
          <w:sz w:val="28"/>
          <w:szCs w:val="28"/>
        </w:rPr>
        <w:t>2</w:t>
      </w:r>
      <w:r w:rsidR="00DA20C2" w:rsidRPr="004A2C36">
        <w:rPr>
          <w:sz w:val="28"/>
          <w:szCs w:val="28"/>
        </w:rPr>
        <w:t xml:space="preserve"> Topic #</w:t>
      </w:r>
      <w:r w:rsidRPr="004A2C36">
        <w:rPr>
          <w:sz w:val="28"/>
          <w:szCs w:val="28"/>
        </w:rPr>
        <w:t>2</w:t>
      </w:r>
      <w:r w:rsidR="00DA20C2" w:rsidRPr="004A2C36">
        <w:rPr>
          <w:sz w:val="28"/>
          <w:szCs w:val="28"/>
        </w:rPr>
        <w:t>: LTM - L1-RSRP measurement requirements</w:t>
      </w:r>
    </w:p>
    <w:p w14:paraId="0F84FA11" w14:textId="46CD2B16" w:rsidR="006F3D46" w:rsidRPr="004A2C36" w:rsidRDefault="006D7AF0" w:rsidP="006D7AF0">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 xml:space="preserve">2.2 </w:t>
      </w:r>
      <w:r w:rsidR="006F3D46" w:rsidRPr="004A2C36">
        <w:rPr>
          <w:rFonts w:eastAsia="宋体"/>
          <w:sz w:val="24"/>
          <w:szCs w:val="24"/>
          <w:lang w:eastAsia="en-US"/>
        </w:rPr>
        <w:t>Sub-topic 2-2 Applicability rule for L1-RSRP measurement</w:t>
      </w:r>
    </w:p>
    <w:p w14:paraId="7E956CCB" w14:textId="33D661A4" w:rsidR="006D7AF0" w:rsidRPr="004A2C36" w:rsidRDefault="006D7AF0" w:rsidP="006D7AF0">
      <w:pPr>
        <w:rPr>
          <w:b/>
          <w:u w:val="single"/>
          <w:lang w:eastAsia="zh-CN"/>
        </w:rPr>
      </w:pPr>
      <w:r w:rsidRPr="004A2C36">
        <w:rPr>
          <w:b/>
          <w:u w:val="single"/>
          <w:lang w:eastAsia="zh-CN"/>
        </w:rPr>
        <w:t>Issue 2-2-1: DL synchronization assumption for L1 measurements</w:t>
      </w:r>
    </w:p>
    <w:p w14:paraId="3972C662" w14:textId="558D8EF4" w:rsidR="00564879" w:rsidRPr="004A2C36" w:rsidRDefault="00564879" w:rsidP="00564879">
      <w:pPr>
        <w:spacing w:afterLines="50" w:after="120"/>
        <w:rPr>
          <w:rFonts w:eastAsiaTheme="minorEastAsia"/>
          <w:szCs w:val="24"/>
          <w:lang w:eastAsia="zh-CN"/>
        </w:rPr>
      </w:pPr>
      <w:bookmarkStart w:id="1" w:name="_Hlk132991709"/>
      <w:r w:rsidRPr="004A2C36">
        <w:rPr>
          <w:b/>
          <w:lang w:eastAsia="zh-CN"/>
        </w:rPr>
        <w:t>&lt; Way forward &gt;</w:t>
      </w:r>
      <w:r w:rsidRPr="004A2C36">
        <w:rPr>
          <w:lang w:eastAsia="zh-CN"/>
        </w:rPr>
        <w:t>: FFS the following options</w:t>
      </w:r>
      <w:bookmarkEnd w:id="1"/>
    </w:p>
    <w:p w14:paraId="22D72979" w14:textId="1C4E4949" w:rsidR="006D7AF0" w:rsidRPr="004A2C36"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Option 1 (MTK, </w:t>
      </w:r>
      <w:r w:rsidR="001323C1" w:rsidRPr="004A2C36">
        <w:rPr>
          <w:rFonts w:eastAsia="宋体"/>
          <w:szCs w:val="24"/>
          <w:lang w:eastAsia="zh-CN"/>
        </w:rPr>
        <w:t xml:space="preserve">Xiaomi, vivo, </w:t>
      </w:r>
      <w:r w:rsidRPr="004A2C36">
        <w:rPr>
          <w:rFonts w:eastAsia="宋体"/>
          <w:szCs w:val="24"/>
          <w:lang w:eastAsia="zh-CN"/>
        </w:rPr>
        <w:t xml:space="preserve">Huawei, </w:t>
      </w:r>
      <w:r w:rsidR="001323C1" w:rsidRPr="004A2C36">
        <w:rPr>
          <w:rFonts w:eastAsia="宋体"/>
          <w:szCs w:val="24"/>
          <w:lang w:eastAsia="zh-CN"/>
        </w:rPr>
        <w:t>Apple</w:t>
      </w:r>
      <w:r w:rsidRPr="004A2C36">
        <w:rPr>
          <w:rFonts w:eastAsia="宋体"/>
          <w:szCs w:val="24"/>
          <w:lang w:eastAsia="zh-CN"/>
        </w:rPr>
        <w:t xml:space="preserve">): Before L1-RSRP measurement, UE should achieve frame/slot/symbol level synchronization including acquiring SSB index information (on which symbols the RS to-be-measured) of the to-be-measured neighbour cell, otherwise cell detection delay and </w:t>
      </w:r>
      <w:r w:rsidRPr="004A2C36">
        <w:rPr>
          <w:rFonts w:eastAsiaTheme="minorEastAsia"/>
          <w:lang w:eastAsia="zh-CN"/>
        </w:rPr>
        <w:t xml:space="preserve">SSB index acquisition delay are needed </w:t>
      </w:r>
    </w:p>
    <w:p w14:paraId="0C33A7CD" w14:textId="4C2E80EA" w:rsidR="00464654" w:rsidRPr="004A2C36" w:rsidRDefault="00464654" w:rsidP="00464654">
      <w:pPr>
        <w:pStyle w:val="af"/>
        <w:numPr>
          <w:ilvl w:val="2"/>
          <w:numId w:val="2"/>
        </w:numPr>
        <w:overflowPunct/>
        <w:autoSpaceDE/>
        <w:autoSpaceDN/>
        <w:adjustRightInd/>
        <w:spacing w:after="120"/>
        <w:ind w:firstLineChars="0"/>
        <w:textAlignment w:val="auto"/>
        <w:rPr>
          <w:rFonts w:eastAsia="宋体"/>
          <w:szCs w:val="24"/>
          <w:lang w:eastAsia="zh-CN"/>
        </w:rPr>
      </w:pPr>
      <w:r w:rsidRPr="004A2C36">
        <w:rPr>
          <w:rFonts w:eastAsia="宋体"/>
          <w:szCs w:val="24"/>
          <w:lang w:eastAsia="zh-CN"/>
        </w:rPr>
        <w:t>whether SFN level sync is needed waits for RAN1 progress.</w:t>
      </w:r>
    </w:p>
    <w:p w14:paraId="335EB94F" w14:textId="43C10A21" w:rsidR="006D7AF0" w:rsidRPr="004A2C36"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2 (</w:t>
      </w:r>
      <w:r w:rsidR="001323C1" w:rsidRPr="004A2C36">
        <w:rPr>
          <w:rFonts w:eastAsia="宋体"/>
          <w:szCs w:val="24"/>
          <w:lang w:eastAsia="zh-CN"/>
        </w:rPr>
        <w:t>vivo</w:t>
      </w:r>
      <w:r w:rsidRPr="004A2C36">
        <w:rPr>
          <w:rFonts w:eastAsia="宋体"/>
          <w:szCs w:val="24"/>
          <w:lang w:eastAsia="zh-CN"/>
        </w:rPr>
        <w:t xml:space="preserve">, </w:t>
      </w:r>
      <w:r w:rsidR="001323C1" w:rsidRPr="004A2C36">
        <w:rPr>
          <w:rFonts w:eastAsia="宋体"/>
          <w:szCs w:val="24"/>
          <w:lang w:eastAsia="zh-CN"/>
        </w:rPr>
        <w:t xml:space="preserve">Ericsson, </w:t>
      </w:r>
      <w:r w:rsidRPr="004A2C36">
        <w:rPr>
          <w:rFonts w:eastAsia="宋体"/>
          <w:szCs w:val="24"/>
          <w:lang w:eastAsia="zh-CN"/>
        </w:rPr>
        <w:t>Nokia): FFS</w:t>
      </w:r>
    </w:p>
    <w:p w14:paraId="1ED53EC8" w14:textId="77777777" w:rsidR="00564879" w:rsidRPr="004A2C36" w:rsidRDefault="00564879" w:rsidP="006D7AF0">
      <w:pPr>
        <w:spacing w:afterLines="50" w:after="120"/>
        <w:rPr>
          <w:b/>
          <w:u w:val="single"/>
          <w:lang w:eastAsia="zh-CN"/>
        </w:rPr>
      </w:pPr>
    </w:p>
    <w:p w14:paraId="4E399897" w14:textId="6421AF04" w:rsidR="00564879" w:rsidRPr="004A2C36" w:rsidRDefault="006D7AF0" w:rsidP="00564879">
      <w:pPr>
        <w:spacing w:afterLines="50" w:after="120"/>
        <w:rPr>
          <w:rFonts w:eastAsiaTheme="minorEastAsia"/>
          <w:b/>
          <w:u w:val="single"/>
          <w:lang w:eastAsia="zh-CN"/>
        </w:rPr>
      </w:pPr>
      <w:r w:rsidRPr="004A2C36">
        <w:rPr>
          <w:b/>
          <w:u w:val="single"/>
          <w:lang w:eastAsia="zh-CN"/>
        </w:rPr>
        <w:t>Issue 2-2-3: Whether L1 measurement configured after receiving L3 measurement report on that cell</w:t>
      </w:r>
    </w:p>
    <w:p w14:paraId="2C98A125" w14:textId="129FBD90" w:rsidR="00564879" w:rsidRPr="004A2C36" w:rsidRDefault="00564879" w:rsidP="00564879">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8AADC8C" w14:textId="0C31A2FD" w:rsidR="006D7AF0" w:rsidRPr="004A2C36"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w:t>
      </w:r>
      <w:r w:rsidR="003E0F9E" w:rsidRPr="004A2C36">
        <w:rPr>
          <w:rFonts w:eastAsia="宋体"/>
          <w:szCs w:val="24"/>
          <w:lang w:eastAsia="zh-CN"/>
        </w:rPr>
        <w:t xml:space="preserve"> (MTK, </w:t>
      </w:r>
      <w:r w:rsidR="00452E68" w:rsidRPr="004A2C36">
        <w:rPr>
          <w:rFonts w:eastAsia="宋体"/>
          <w:szCs w:val="24"/>
          <w:lang w:eastAsia="zh-CN"/>
        </w:rPr>
        <w:t>Xiaomi, Huawei, CTC, Apple</w:t>
      </w:r>
      <w:r w:rsidR="00B669BC" w:rsidRPr="004A2C36">
        <w:rPr>
          <w:rFonts w:eastAsia="宋体"/>
          <w:szCs w:val="24"/>
          <w:lang w:eastAsia="zh-CN"/>
        </w:rPr>
        <w:t>, CATT</w:t>
      </w:r>
      <w:r w:rsidR="003E0F9E" w:rsidRPr="004A2C36">
        <w:rPr>
          <w:rFonts w:eastAsia="宋体"/>
          <w:szCs w:val="24"/>
          <w:lang w:eastAsia="zh-CN"/>
        </w:rPr>
        <w:t>)</w:t>
      </w:r>
      <w:r w:rsidRPr="004A2C36">
        <w:rPr>
          <w:rFonts w:eastAsia="宋体"/>
          <w:szCs w:val="24"/>
          <w:lang w:eastAsia="zh-CN"/>
        </w:rPr>
        <w:t>: UE performs L1 measurement on a neighbour cell after UE has performed L3 measurement on that cell in the last [5] seconds.</w:t>
      </w:r>
    </w:p>
    <w:p w14:paraId="5DDBC0B2" w14:textId="64CB5027" w:rsidR="006D7AF0" w:rsidRPr="004A2C36"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lastRenderedPageBreak/>
        <w:t>O</w:t>
      </w:r>
      <w:r w:rsidRPr="004A2C36">
        <w:rPr>
          <w:rFonts w:eastAsia="宋体"/>
          <w:szCs w:val="24"/>
          <w:lang w:eastAsia="zh-CN"/>
        </w:rPr>
        <w:t>ption 2</w:t>
      </w:r>
      <w:r w:rsidR="00452E68" w:rsidRPr="004A2C36">
        <w:rPr>
          <w:rFonts w:eastAsia="宋体"/>
          <w:szCs w:val="24"/>
          <w:lang w:eastAsia="zh-CN"/>
        </w:rPr>
        <w:t xml:space="preserve"> (MTK</w:t>
      </w:r>
      <w:r w:rsidR="00B669BC" w:rsidRPr="004A2C36">
        <w:rPr>
          <w:rFonts w:eastAsia="宋体"/>
          <w:szCs w:val="24"/>
          <w:lang w:eastAsia="zh-CN"/>
        </w:rPr>
        <w:t>, Ericsson</w:t>
      </w:r>
      <w:r w:rsidR="00452E68" w:rsidRPr="004A2C36">
        <w:rPr>
          <w:rFonts w:eastAsia="宋体"/>
          <w:szCs w:val="24"/>
          <w:lang w:eastAsia="zh-CN"/>
        </w:rPr>
        <w:t>)</w:t>
      </w:r>
      <w:r w:rsidRPr="004A2C36">
        <w:rPr>
          <w:rFonts w:eastAsia="宋体"/>
          <w:szCs w:val="24"/>
          <w:lang w:eastAsia="zh-CN"/>
        </w:rPr>
        <w:t>: When NW configures a cell for L1 measurement, and if the UE did not measure that cell in last [5] seconds, UE performs L1 measurement on that cell after performing L3 measurement.</w:t>
      </w:r>
    </w:p>
    <w:p w14:paraId="527C64B3" w14:textId="15C2902C" w:rsidR="006D7AF0" w:rsidRPr="004A2C36" w:rsidRDefault="006D7AF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3</w:t>
      </w:r>
      <w:r w:rsidR="00452E68" w:rsidRPr="004A2C36">
        <w:rPr>
          <w:rFonts w:eastAsia="宋体"/>
          <w:szCs w:val="24"/>
          <w:lang w:eastAsia="zh-CN"/>
        </w:rPr>
        <w:t xml:space="preserve"> (CMCC, MTK</w:t>
      </w:r>
      <w:r w:rsidR="00B669BC" w:rsidRPr="004A2C36">
        <w:rPr>
          <w:rFonts w:eastAsia="宋体"/>
          <w:szCs w:val="24"/>
          <w:lang w:eastAsia="zh-CN"/>
        </w:rPr>
        <w:t>, Nokia</w:t>
      </w:r>
      <w:r w:rsidR="00452E68" w:rsidRPr="004A2C36">
        <w:rPr>
          <w:rFonts w:eastAsia="宋体"/>
          <w:szCs w:val="24"/>
          <w:lang w:eastAsia="zh-CN"/>
        </w:rPr>
        <w:t>)</w:t>
      </w:r>
      <w:r w:rsidRPr="004A2C36">
        <w:rPr>
          <w:rFonts w:eastAsia="宋体"/>
          <w:szCs w:val="24"/>
          <w:lang w:eastAsia="zh-CN"/>
        </w:rPr>
        <w:t>: L3 measurement report is not a prerequisite for LTM L1-measurement configuration.</w:t>
      </w:r>
    </w:p>
    <w:p w14:paraId="23D949BA" w14:textId="30488F38" w:rsidR="006D7AF0" w:rsidRPr="004A2C36" w:rsidRDefault="006D7AF0" w:rsidP="006D7AF0">
      <w:pPr>
        <w:spacing w:afterLines="50" w:after="120"/>
        <w:rPr>
          <w:rFonts w:eastAsiaTheme="minorEastAsia"/>
          <w:i/>
          <w:color w:val="0070C0"/>
          <w:lang w:val="en-US" w:eastAsia="zh-CN"/>
        </w:rPr>
      </w:pPr>
    </w:p>
    <w:p w14:paraId="44C70708" w14:textId="77777777" w:rsidR="006D7AF0" w:rsidRPr="004A2C36" w:rsidRDefault="006D7AF0" w:rsidP="006D7AF0">
      <w:pPr>
        <w:spacing w:afterLines="50" w:after="120"/>
        <w:rPr>
          <w:b/>
          <w:u w:val="single"/>
          <w:lang w:eastAsia="zh-CN"/>
        </w:rPr>
      </w:pPr>
      <w:bookmarkStart w:id="2" w:name="_Hlk132896914"/>
      <w:r w:rsidRPr="004A2C36">
        <w:rPr>
          <w:b/>
          <w:u w:val="single"/>
          <w:lang w:eastAsia="zh-CN"/>
        </w:rPr>
        <w:t>Issue 2-2-4:</w:t>
      </w:r>
      <w:r w:rsidRPr="004A2C36">
        <w:rPr>
          <w:b/>
          <w:u w:val="single"/>
        </w:rPr>
        <w:t xml:space="preserve"> </w:t>
      </w:r>
      <w:r w:rsidRPr="004A2C36">
        <w:rPr>
          <w:b/>
          <w:u w:val="single"/>
          <w:lang w:eastAsia="zh-CN"/>
        </w:rPr>
        <w:t>known cell condition for L1-RSRP measurement</w:t>
      </w:r>
    </w:p>
    <w:p w14:paraId="5CBB9CBB" w14:textId="0B7DFC28" w:rsidR="00564879" w:rsidRPr="004A2C36" w:rsidRDefault="00564879" w:rsidP="00564879">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03902FC7" w14:textId="43DD94EE" w:rsidR="00564879" w:rsidRPr="004A2C36" w:rsidRDefault="00564879"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1</w:t>
      </w:r>
      <w:r w:rsidR="00AA4F4D" w:rsidRPr="004A2C36">
        <w:rPr>
          <w:rFonts w:eastAsia="宋体"/>
          <w:szCs w:val="24"/>
          <w:lang w:eastAsia="zh-CN"/>
        </w:rPr>
        <w:t>(MTK, Xiaomi, Huawei, CTC, Apple</w:t>
      </w:r>
      <w:r w:rsidR="00C143F7" w:rsidRPr="004A2C36">
        <w:rPr>
          <w:rFonts w:eastAsia="宋体"/>
          <w:szCs w:val="24"/>
          <w:lang w:eastAsia="zh-CN"/>
        </w:rPr>
        <w:t>, ZTE, OPPO, Ericsson</w:t>
      </w:r>
      <w:r w:rsidR="00130E66" w:rsidRPr="004A2C36">
        <w:rPr>
          <w:rFonts w:eastAsia="宋体"/>
          <w:szCs w:val="24"/>
          <w:lang w:eastAsia="zh-CN"/>
        </w:rPr>
        <w:t>, QC</w:t>
      </w:r>
      <w:r w:rsidR="00AA4F4D" w:rsidRPr="004A2C36">
        <w:rPr>
          <w:rFonts w:eastAsia="宋体"/>
          <w:szCs w:val="24"/>
          <w:lang w:eastAsia="zh-CN"/>
        </w:rPr>
        <w:t>):</w:t>
      </w:r>
    </w:p>
    <w:p w14:paraId="234C7E8E" w14:textId="77777777" w:rsidR="006D7AF0" w:rsidRPr="004A2C36" w:rsidRDefault="006D7AF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Target cell is considered as known if the following conditions are met in this requirement:</w:t>
      </w:r>
    </w:p>
    <w:p w14:paraId="489FC914" w14:textId="77777777" w:rsidR="006D7AF0" w:rsidRPr="004A2C36" w:rsidRDefault="006D7AF0" w:rsidP="00010CC5">
      <w:pPr>
        <w:pStyle w:val="af"/>
        <w:numPr>
          <w:ilvl w:val="3"/>
          <w:numId w:val="2"/>
        </w:numPr>
        <w:spacing w:after="120"/>
        <w:ind w:left="3096" w:firstLineChars="0"/>
        <w:rPr>
          <w:rFonts w:eastAsia="宋体"/>
          <w:szCs w:val="24"/>
          <w:lang w:eastAsia="zh-CN"/>
        </w:rPr>
      </w:pPr>
      <w:r w:rsidRPr="004A2C36">
        <w:rPr>
          <w:rFonts w:eastAsia="宋体" w:hint="eastAsia"/>
          <w:szCs w:val="24"/>
          <w:lang w:eastAsia="zh-CN"/>
        </w:rPr>
        <w:t>U</w:t>
      </w:r>
      <w:r w:rsidRPr="004A2C36">
        <w:rPr>
          <w:rFonts w:eastAsia="宋体"/>
          <w:szCs w:val="24"/>
          <w:lang w:eastAsia="zh-CN"/>
        </w:rPr>
        <w:t>E has performed L3 measurement on the target cell during the last [5] seconds, and</w:t>
      </w:r>
    </w:p>
    <w:p w14:paraId="34F1E6A6" w14:textId="77777777" w:rsidR="006D7AF0" w:rsidRPr="004A2C36" w:rsidRDefault="006D7AF0" w:rsidP="00010CC5">
      <w:pPr>
        <w:pStyle w:val="af"/>
        <w:numPr>
          <w:ilvl w:val="3"/>
          <w:numId w:val="2"/>
        </w:numPr>
        <w:spacing w:after="120"/>
        <w:ind w:left="3096" w:firstLineChars="0"/>
        <w:rPr>
          <w:rFonts w:eastAsia="宋体"/>
          <w:szCs w:val="24"/>
          <w:lang w:eastAsia="zh-CN"/>
        </w:rPr>
      </w:pPr>
      <w:r w:rsidRPr="004A2C36">
        <w:rPr>
          <w:rFonts w:eastAsia="宋体"/>
          <w:szCs w:val="24"/>
          <w:lang w:eastAsia="zh-CN"/>
        </w:rPr>
        <w:t>The SSB from the target cell configured for L1 measurement remains detectable according to the cell identification requirements specified in clause 9.2 and 9.3.</w:t>
      </w:r>
    </w:p>
    <w:p w14:paraId="3F2A34BD" w14:textId="77777777" w:rsidR="006D7AF0" w:rsidRPr="004A2C36" w:rsidRDefault="006D7AF0" w:rsidP="00010CC5">
      <w:pPr>
        <w:pStyle w:val="af"/>
        <w:numPr>
          <w:ilvl w:val="2"/>
          <w:numId w:val="2"/>
        </w:numPr>
        <w:spacing w:after="120"/>
        <w:ind w:left="2376" w:firstLineChars="0"/>
        <w:rPr>
          <w:rFonts w:eastAsia="宋体"/>
          <w:szCs w:val="24"/>
          <w:lang w:eastAsia="zh-CN"/>
        </w:rPr>
      </w:pPr>
      <w:r w:rsidRPr="004A2C36">
        <w:rPr>
          <w:rFonts w:eastAsia="宋体"/>
          <w:szCs w:val="24"/>
          <w:lang w:eastAsia="zh-CN"/>
        </w:rPr>
        <w:t>Otherwise, it is unknown</w:t>
      </w:r>
    </w:p>
    <w:p w14:paraId="5136069C" w14:textId="31F9A255" w:rsidR="006D7AF0" w:rsidRPr="004A2C36" w:rsidRDefault="006D7AF0" w:rsidP="00010CC5">
      <w:pPr>
        <w:pStyle w:val="af"/>
        <w:numPr>
          <w:ilvl w:val="1"/>
          <w:numId w:val="2"/>
        </w:numPr>
        <w:overflowPunct/>
        <w:autoSpaceDE/>
        <w:autoSpaceDN/>
        <w:adjustRightInd/>
        <w:spacing w:after="120"/>
        <w:ind w:left="1440" w:firstLineChars="0"/>
        <w:textAlignment w:val="auto"/>
        <w:rPr>
          <w:rFonts w:eastAsiaTheme="minorEastAsia"/>
          <w:b/>
          <w:u w:val="single"/>
          <w:lang w:eastAsia="zh-CN"/>
        </w:rPr>
      </w:pPr>
      <w:r w:rsidRPr="004A2C36">
        <w:rPr>
          <w:rFonts w:eastAsia="宋体" w:hint="eastAsia"/>
          <w:szCs w:val="24"/>
          <w:lang w:eastAsia="zh-CN"/>
        </w:rPr>
        <w:t>O</w:t>
      </w:r>
      <w:r w:rsidRPr="004A2C36">
        <w:rPr>
          <w:rFonts w:eastAsia="宋体"/>
          <w:szCs w:val="24"/>
          <w:lang w:eastAsia="zh-CN"/>
        </w:rPr>
        <w:t>ption 2</w:t>
      </w:r>
      <w:r w:rsidR="00C143F7" w:rsidRPr="004A2C36">
        <w:rPr>
          <w:rFonts w:eastAsia="宋体"/>
          <w:szCs w:val="24"/>
          <w:lang w:eastAsia="zh-CN"/>
        </w:rPr>
        <w:t xml:space="preserve"> (Nokia)</w:t>
      </w:r>
      <w:r w:rsidRPr="004A2C36">
        <w:rPr>
          <w:rFonts w:eastAsia="宋体"/>
          <w:szCs w:val="24"/>
          <w:lang w:eastAsia="zh-CN"/>
        </w:rPr>
        <w:t>:</w:t>
      </w:r>
    </w:p>
    <w:p w14:paraId="20A8613F" w14:textId="77777777" w:rsidR="006D7AF0" w:rsidRPr="004A2C36" w:rsidRDefault="006D7AF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In L1-RSRP measurement for neighbour cell, target cell is considered as known if the following conditions are met in this requirement:</w:t>
      </w:r>
    </w:p>
    <w:p w14:paraId="76A767CE" w14:textId="77777777" w:rsidR="006D7AF0" w:rsidRPr="004A2C36" w:rsidRDefault="006D7AF0" w:rsidP="00010CC5">
      <w:pPr>
        <w:pStyle w:val="af"/>
        <w:numPr>
          <w:ilvl w:val="3"/>
          <w:numId w:val="2"/>
        </w:numPr>
        <w:spacing w:after="120"/>
        <w:ind w:left="3096" w:firstLineChars="0"/>
        <w:rPr>
          <w:rFonts w:eastAsia="宋体"/>
          <w:szCs w:val="24"/>
          <w:lang w:eastAsia="zh-CN"/>
        </w:rPr>
      </w:pPr>
      <w:r w:rsidRPr="004A2C36">
        <w:rPr>
          <w:rFonts w:eastAsia="宋体"/>
          <w:szCs w:val="24"/>
          <w:lang w:eastAsia="zh-CN"/>
        </w:rPr>
        <w:t xml:space="preserve">The UE has sent a valid L3 measurement report </w:t>
      </w:r>
      <w:r w:rsidRPr="004A2C36">
        <w:rPr>
          <w:rFonts w:eastAsia="宋体"/>
          <w:strike/>
          <w:szCs w:val="24"/>
          <w:lang w:eastAsia="zh-CN"/>
        </w:rPr>
        <w:t>during the last [5] seconds</w:t>
      </w:r>
      <w:r w:rsidRPr="004A2C36">
        <w:rPr>
          <w:rFonts w:eastAsia="宋体"/>
          <w:szCs w:val="24"/>
          <w:lang w:eastAsia="zh-CN"/>
        </w:rPr>
        <w:t>, and</w:t>
      </w:r>
    </w:p>
    <w:p w14:paraId="0F463357" w14:textId="77777777" w:rsidR="006D7AF0" w:rsidRPr="004A2C36" w:rsidRDefault="006D7AF0" w:rsidP="00010CC5">
      <w:pPr>
        <w:pStyle w:val="af"/>
        <w:numPr>
          <w:ilvl w:val="3"/>
          <w:numId w:val="2"/>
        </w:numPr>
        <w:spacing w:after="120"/>
        <w:ind w:left="3096" w:firstLineChars="0"/>
        <w:rPr>
          <w:rFonts w:eastAsia="宋体"/>
          <w:szCs w:val="24"/>
          <w:lang w:eastAsia="zh-CN"/>
        </w:rPr>
      </w:pPr>
      <w:r w:rsidRPr="004A2C36">
        <w:rPr>
          <w:rFonts w:eastAsia="宋体"/>
          <w:szCs w:val="24"/>
          <w:lang w:eastAsia="zh-CN"/>
        </w:rPr>
        <w:t>The SSB from the target cell remains detectable according to the cell identification requirements specified in clause 9.2 and 9.3.</w:t>
      </w:r>
    </w:p>
    <w:p w14:paraId="132C3A7E" w14:textId="0208F7BB" w:rsidR="006D7AF0" w:rsidRPr="004A2C36" w:rsidRDefault="006D7AF0" w:rsidP="00010CC5">
      <w:pPr>
        <w:pStyle w:val="af"/>
        <w:numPr>
          <w:ilvl w:val="2"/>
          <w:numId w:val="2"/>
        </w:numPr>
        <w:spacing w:after="120"/>
        <w:ind w:left="2376" w:firstLineChars="0"/>
        <w:rPr>
          <w:rFonts w:eastAsia="宋体"/>
          <w:szCs w:val="24"/>
          <w:lang w:eastAsia="zh-CN"/>
        </w:rPr>
      </w:pPr>
      <w:r w:rsidRPr="004A2C36">
        <w:rPr>
          <w:rFonts w:eastAsia="宋体"/>
          <w:szCs w:val="24"/>
          <w:lang w:eastAsia="zh-CN"/>
        </w:rPr>
        <w:t>Otherwise, it is unknown</w:t>
      </w:r>
    </w:p>
    <w:p w14:paraId="5938B31A" w14:textId="3749EC28" w:rsidR="00AA4F4D" w:rsidRPr="004A2C36" w:rsidRDefault="00AA4F4D" w:rsidP="00AA4F4D">
      <w:pPr>
        <w:pStyle w:val="af"/>
        <w:numPr>
          <w:ilvl w:val="1"/>
          <w:numId w:val="2"/>
        </w:numPr>
        <w:overflowPunct/>
        <w:autoSpaceDE/>
        <w:autoSpaceDN/>
        <w:adjustRightInd/>
        <w:spacing w:after="120"/>
        <w:ind w:left="1440" w:firstLineChars="0"/>
        <w:textAlignment w:val="auto"/>
        <w:rPr>
          <w:rFonts w:eastAsiaTheme="minorEastAsia"/>
          <w:b/>
          <w:u w:val="single"/>
          <w:lang w:eastAsia="zh-CN"/>
        </w:rPr>
      </w:pPr>
      <w:r w:rsidRPr="004A2C36">
        <w:rPr>
          <w:rFonts w:eastAsia="宋体" w:hint="eastAsia"/>
          <w:szCs w:val="24"/>
          <w:lang w:eastAsia="zh-CN"/>
        </w:rPr>
        <w:t>O</w:t>
      </w:r>
      <w:r w:rsidRPr="004A2C36">
        <w:rPr>
          <w:rFonts w:eastAsia="宋体"/>
          <w:szCs w:val="24"/>
          <w:lang w:eastAsia="zh-CN"/>
        </w:rPr>
        <w:t>ption 3 (CMCC):</w:t>
      </w:r>
    </w:p>
    <w:p w14:paraId="6F3BCF0C" w14:textId="77777777" w:rsidR="00AA4F4D" w:rsidRPr="004A2C36" w:rsidRDefault="00AA4F4D" w:rsidP="00AA4F4D">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In L1-RSRP measurement for neighbour cell, target cell is considered as known if the following conditions are met in this requirement:</w:t>
      </w:r>
    </w:p>
    <w:p w14:paraId="6483010F" w14:textId="61949491" w:rsidR="00AA4F4D" w:rsidRPr="004A2C36" w:rsidRDefault="00AA4F4D" w:rsidP="00AA4F4D">
      <w:pPr>
        <w:pStyle w:val="af"/>
        <w:numPr>
          <w:ilvl w:val="3"/>
          <w:numId w:val="2"/>
        </w:numPr>
        <w:spacing w:after="120"/>
        <w:ind w:left="3096" w:firstLineChars="0"/>
        <w:rPr>
          <w:rFonts w:eastAsia="宋体"/>
          <w:szCs w:val="24"/>
          <w:lang w:eastAsia="zh-CN"/>
        </w:rPr>
      </w:pPr>
      <w:r w:rsidRPr="004A2C36">
        <w:rPr>
          <w:rFonts w:eastAsia="宋体"/>
          <w:szCs w:val="24"/>
          <w:lang w:eastAsia="zh-CN"/>
        </w:rPr>
        <w:t>The UE has sent a valid L3 measurement report during the last [5] seconds, and</w:t>
      </w:r>
    </w:p>
    <w:p w14:paraId="10CC867A" w14:textId="77777777" w:rsidR="00AA4F4D" w:rsidRPr="004A2C36" w:rsidRDefault="00AA4F4D" w:rsidP="00AA4F4D">
      <w:pPr>
        <w:pStyle w:val="af"/>
        <w:numPr>
          <w:ilvl w:val="3"/>
          <w:numId w:val="2"/>
        </w:numPr>
        <w:spacing w:after="120"/>
        <w:ind w:left="3096" w:firstLineChars="0"/>
        <w:rPr>
          <w:rFonts w:eastAsia="宋体"/>
          <w:szCs w:val="24"/>
          <w:lang w:eastAsia="zh-CN"/>
        </w:rPr>
      </w:pPr>
      <w:r w:rsidRPr="004A2C36">
        <w:rPr>
          <w:rFonts w:eastAsia="宋体"/>
          <w:szCs w:val="24"/>
          <w:lang w:eastAsia="zh-CN"/>
        </w:rPr>
        <w:t>The SSB from the target cell remains detectable according to the cell identification requirements specified in clause 9.2 and 9.3.</w:t>
      </w:r>
    </w:p>
    <w:p w14:paraId="2D146906" w14:textId="73316271" w:rsidR="00AA4F4D" w:rsidRPr="004A2C36" w:rsidRDefault="00AA4F4D" w:rsidP="00AA4F4D">
      <w:pPr>
        <w:pStyle w:val="af"/>
        <w:numPr>
          <w:ilvl w:val="2"/>
          <w:numId w:val="2"/>
        </w:numPr>
        <w:spacing w:after="120"/>
        <w:ind w:left="2376" w:firstLineChars="0"/>
        <w:rPr>
          <w:rFonts w:eastAsia="宋体"/>
          <w:szCs w:val="24"/>
          <w:lang w:eastAsia="zh-CN"/>
        </w:rPr>
      </w:pPr>
      <w:r w:rsidRPr="004A2C36">
        <w:rPr>
          <w:rFonts w:eastAsia="宋体"/>
          <w:szCs w:val="24"/>
          <w:lang w:eastAsia="zh-CN"/>
        </w:rPr>
        <w:t>Otherwise, it is unknown</w:t>
      </w:r>
    </w:p>
    <w:bookmarkEnd w:id="2"/>
    <w:p w14:paraId="753549BE" w14:textId="185AE859" w:rsidR="006D7AF0" w:rsidRPr="004A2C36" w:rsidRDefault="006D7AF0" w:rsidP="006D7AF0">
      <w:pPr>
        <w:spacing w:afterLines="50" w:after="120"/>
        <w:rPr>
          <w:rFonts w:eastAsiaTheme="minorEastAsia"/>
          <w:i/>
          <w:color w:val="0070C0"/>
          <w:lang w:val="en-US" w:eastAsia="zh-CN"/>
        </w:rPr>
      </w:pPr>
    </w:p>
    <w:p w14:paraId="746C0CB0" w14:textId="77777777" w:rsidR="006D7AF0" w:rsidRPr="004A2C36" w:rsidRDefault="006D7AF0" w:rsidP="006D7AF0">
      <w:pPr>
        <w:rPr>
          <w:b/>
          <w:u w:val="single"/>
          <w:lang w:eastAsia="ko-KR"/>
        </w:rPr>
      </w:pPr>
      <w:r w:rsidRPr="004A2C36">
        <w:rPr>
          <w:b/>
          <w:u w:val="single"/>
          <w:lang w:eastAsia="ko-KR"/>
        </w:rPr>
        <w:t xml:space="preserve">Issue 2-2-7: </w:t>
      </w:r>
      <w:r w:rsidRPr="004A2C36">
        <w:rPr>
          <w:b/>
          <w:u w:val="single"/>
          <w:lang w:eastAsia="zh-CN"/>
        </w:rPr>
        <w:t>How to</w:t>
      </w:r>
      <w:r w:rsidRPr="004A2C36">
        <w:rPr>
          <w:b/>
          <w:u w:val="single"/>
          <w:lang w:eastAsia="ko-KR"/>
        </w:rPr>
        <w:t xml:space="preserve"> get SSB index information (on which symbols the RS to-be-measured) of the to-be-measured </w:t>
      </w:r>
      <w:proofErr w:type="spellStart"/>
      <w:r w:rsidRPr="004A2C36">
        <w:rPr>
          <w:b/>
          <w:u w:val="single"/>
          <w:lang w:eastAsia="ko-KR"/>
        </w:rPr>
        <w:t>neighbor</w:t>
      </w:r>
      <w:proofErr w:type="spellEnd"/>
      <w:r w:rsidRPr="004A2C36">
        <w:rPr>
          <w:b/>
          <w:u w:val="single"/>
          <w:lang w:eastAsia="ko-KR"/>
        </w:rPr>
        <w:t xml:space="preserve"> cell before L1-RSRP measurement?</w:t>
      </w:r>
    </w:p>
    <w:p w14:paraId="5B05992C" w14:textId="77777777" w:rsidR="00E21FD8" w:rsidRPr="004A2C36" w:rsidRDefault="0007503E" w:rsidP="00E21FD8">
      <w:pPr>
        <w:spacing w:afterLines="50" w:after="120"/>
        <w:rPr>
          <w:b/>
          <w:lang w:eastAsia="zh-CN"/>
        </w:rPr>
      </w:pPr>
      <w:r w:rsidRPr="004A2C36">
        <w:rPr>
          <w:b/>
          <w:lang w:eastAsia="zh-CN"/>
        </w:rPr>
        <w:t>&lt; Way forward &gt;:</w:t>
      </w:r>
    </w:p>
    <w:p w14:paraId="0FBC9010" w14:textId="50795D85" w:rsidR="001D1748" w:rsidRPr="004A2C36" w:rsidRDefault="001D1748" w:rsidP="006707B2">
      <w:pPr>
        <w:pStyle w:val="af"/>
        <w:numPr>
          <w:ilvl w:val="1"/>
          <w:numId w:val="2"/>
        </w:numPr>
        <w:overflowPunct/>
        <w:autoSpaceDE/>
        <w:autoSpaceDN/>
        <w:adjustRightInd/>
        <w:spacing w:after="120"/>
        <w:ind w:firstLineChars="0"/>
        <w:textAlignment w:val="auto"/>
        <w:rPr>
          <w:rFonts w:eastAsia="宋体"/>
          <w:szCs w:val="24"/>
          <w:lang w:eastAsia="zh-CN"/>
        </w:rPr>
      </w:pPr>
      <w:r w:rsidRPr="004A2C36">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4FEF6132" w14:textId="77777777" w:rsidR="001D1748" w:rsidRPr="004A2C36" w:rsidRDefault="001D1748" w:rsidP="006707B2">
      <w:pPr>
        <w:pStyle w:val="af"/>
        <w:numPr>
          <w:ilvl w:val="1"/>
          <w:numId w:val="2"/>
        </w:numPr>
        <w:overflowPunct/>
        <w:autoSpaceDE/>
        <w:autoSpaceDN/>
        <w:adjustRightInd/>
        <w:spacing w:after="120"/>
        <w:ind w:firstLineChars="0"/>
        <w:textAlignment w:val="auto"/>
        <w:rPr>
          <w:rFonts w:eastAsia="宋体"/>
          <w:szCs w:val="24"/>
          <w:lang w:eastAsia="zh-CN"/>
        </w:rPr>
      </w:pPr>
      <w:r w:rsidRPr="004A2C36">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2D709B86" w14:textId="77777777" w:rsidR="001D1748" w:rsidRPr="004A2C36" w:rsidRDefault="001D1748" w:rsidP="006707B2">
      <w:pPr>
        <w:pStyle w:val="af"/>
        <w:numPr>
          <w:ilvl w:val="2"/>
          <w:numId w:val="2"/>
        </w:numPr>
        <w:overflowPunct/>
        <w:autoSpaceDE/>
        <w:autoSpaceDN/>
        <w:adjustRightInd/>
        <w:spacing w:after="120"/>
        <w:ind w:firstLineChars="0"/>
        <w:textAlignment w:val="auto"/>
        <w:rPr>
          <w:rFonts w:eastAsia="宋体"/>
          <w:szCs w:val="24"/>
          <w:lang w:eastAsia="zh-CN"/>
        </w:rPr>
      </w:pPr>
      <w:r w:rsidRPr="004A2C36">
        <w:rPr>
          <w:rFonts w:eastAsia="宋体"/>
          <w:szCs w:val="24"/>
          <w:lang w:eastAsia="zh-CN"/>
        </w:rPr>
        <w:t>If UE only performed L3 measurement without SSB index reading on the candidate target cell, additional time for reading SSB index is needed.</w:t>
      </w:r>
    </w:p>
    <w:p w14:paraId="540B2DC8" w14:textId="5C11E930" w:rsidR="001D1748" w:rsidRPr="004A2C36" w:rsidRDefault="001D1748" w:rsidP="006707B2">
      <w:pPr>
        <w:pStyle w:val="af"/>
        <w:numPr>
          <w:ilvl w:val="2"/>
          <w:numId w:val="2"/>
        </w:numPr>
        <w:overflowPunct/>
        <w:autoSpaceDE/>
        <w:autoSpaceDN/>
        <w:adjustRightInd/>
        <w:spacing w:after="120"/>
        <w:ind w:firstLineChars="0"/>
        <w:textAlignment w:val="auto"/>
        <w:rPr>
          <w:rFonts w:eastAsia="宋体"/>
          <w:szCs w:val="24"/>
          <w:lang w:eastAsia="zh-CN"/>
        </w:rPr>
      </w:pPr>
      <w:r w:rsidRPr="004A2C36">
        <w:rPr>
          <w:rFonts w:eastAsia="宋体"/>
          <w:szCs w:val="24"/>
          <w:lang w:eastAsia="zh-CN"/>
        </w:rPr>
        <w:t>If UE has performed L3 measurement and SSB index reading, no additional time is needed.</w:t>
      </w:r>
    </w:p>
    <w:p w14:paraId="238A3A73" w14:textId="7705A914" w:rsidR="001D1748" w:rsidRPr="004A2C36" w:rsidRDefault="006707B2" w:rsidP="006707B2">
      <w:pPr>
        <w:overflowPunct/>
        <w:autoSpaceDE/>
        <w:autoSpaceDN/>
        <w:adjustRightInd/>
        <w:spacing w:after="120"/>
        <w:textAlignment w:val="auto"/>
        <w:rPr>
          <w:b/>
          <w:lang w:eastAsia="zh-CN"/>
        </w:rPr>
      </w:pPr>
      <w:r w:rsidRPr="004A2C36">
        <w:rPr>
          <w:rFonts w:eastAsia="宋体" w:hint="eastAsia"/>
          <w:szCs w:val="24"/>
          <w:lang w:eastAsia="zh-CN"/>
        </w:rPr>
        <w:t xml:space="preserve"> </w:t>
      </w:r>
      <w:r w:rsidRPr="004A2C36">
        <w:rPr>
          <w:rFonts w:eastAsia="宋体"/>
          <w:szCs w:val="24"/>
          <w:lang w:eastAsia="zh-CN"/>
        </w:rPr>
        <w:t xml:space="preserve">  </w:t>
      </w:r>
    </w:p>
    <w:p w14:paraId="2CF70880" w14:textId="1481DC84" w:rsidR="006D7AF0" w:rsidRPr="004A2C36" w:rsidRDefault="006D7AF0" w:rsidP="00993AA0">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2.3 Sub-topic 2-3 Whether to use intermediate L3 measurement results in L1 measurement report</w:t>
      </w:r>
    </w:p>
    <w:p w14:paraId="096720BE" w14:textId="77777777" w:rsidR="006D7AF0" w:rsidRPr="004A2C36" w:rsidRDefault="006D7AF0" w:rsidP="006D7AF0">
      <w:pPr>
        <w:rPr>
          <w:b/>
          <w:u w:val="single"/>
          <w:lang w:eastAsia="ko-KR"/>
        </w:rPr>
      </w:pPr>
      <w:r w:rsidRPr="004A2C36">
        <w:rPr>
          <w:b/>
          <w:u w:val="single"/>
          <w:lang w:eastAsia="ko-KR"/>
        </w:rPr>
        <w:t>Issue 2-3-2: Whether to use L3 measurement results or intermediate L3 measurement results for FR1 intra-frequency L1 measurement report</w:t>
      </w:r>
    </w:p>
    <w:p w14:paraId="1B0E0CDE" w14:textId="77777777" w:rsidR="004A2C36" w:rsidRPr="004A2C36" w:rsidRDefault="004A2C36" w:rsidP="004A2C36">
      <w:pPr>
        <w:rPr>
          <w:b/>
          <w:u w:val="single"/>
          <w:lang w:eastAsia="ko-KR"/>
        </w:rPr>
      </w:pPr>
      <w:r w:rsidRPr="004A2C36">
        <w:rPr>
          <w:b/>
          <w:u w:val="single"/>
          <w:lang w:eastAsia="ko-KR"/>
        </w:rPr>
        <w:t>Issue 2-3-3: Whether to consider using L3 measurement results or intermediate L3 measurement results for FR1 inter-frequency L1 measurement report</w:t>
      </w:r>
    </w:p>
    <w:p w14:paraId="1AD36CDF" w14:textId="6265AE28" w:rsidR="001D1748" w:rsidRPr="004A2C36" w:rsidRDefault="001D1748" w:rsidP="001D1748">
      <w:pPr>
        <w:spacing w:afterLines="50" w:after="120"/>
        <w:rPr>
          <w:b/>
          <w:lang w:eastAsia="zh-CN"/>
        </w:rPr>
      </w:pPr>
      <w:r w:rsidRPr="004A2C36">
        <w:rPr>
          <w:b/>
          <w:lang w:eastAsia="zh-CN"/>
        </w:rPr>
        <w:t xml:space="preserve">&lt; </w:t>
      </w:r>
      <w:r w:rsidR="00F834BE" w:rsidRPr="004A2C36">
        <w:rPr>
          <w:b/>
          <w:lang w:eastAsia="zh-CN"/>
        </w:rPr>
        <w:t xml:space="preserve">GTW </w:t>
      </w:r>
      <w:r w:rsidRPr="004A2C36">
        <w:rPr>
          <w:b/>
          <w:lang w:eastAsia="zh-CN"/>
        </w:rPr>
        <w:t>Agreement&gt;:</w:t>
      </w:r>
    </w:p>
    <w:p w14:paraId="59DB6810" w14:textId="590F9451" w:rsidR="00F834BE" w:rsidRPr="004A2C36" w:rsidRDefault="00F834BE" w:rsidP="00F834BE">
      <w:pPr>
        <w:pStyle w:val="af"/>
        <w:numPr>
          <w:ilvl w:val="1"/>
          <w:numId w:val="9"/>
        </w:numPr>
        <w:spacing w:after="120" w:line="252" w:lineRule="auto"/>
        <w:ind w:firstLineChars="0"/>
        <w:textAlignment w:val="auto"/>
        <w:rPr>
          <w:lang w:eastAsia="ja-JP"/>
        </w:rPr>
      </w:pPr>
      <w:r w:rsidRPr="004A2C36">
        <w:lastRenderedPageBreak/>
        <w:t>Do not use L3 intermediate results for FR1 intra-frequency L1 report</w:t>
      </w:r>
      <w:r w:rsidR="004A2C36">
        <w:t xml:space="preserve"> and FR1 inter-frequency L1 report</w:t>
      </w:r>
    </w:p>
    <w:p w14:paraId="513408B3" w14:textId="45B9D63F" w:rsidR="00F834BE" w:rsidRDefault="00F834BE" w:rsidP="00F834BE">
      <w:pPr>
        <w:pStyle w:val="af"/>
        <w:numPr>
          <w:ilvl w:val="2"/>
          <w:numId w:val="9"/>
        </w:numPr>
        <w:spacing w:after="120" w:line="252" w:lineRule="auto"/>
        <w:ind w:firstLineChars="0"/>
        <w:textAlignment w:val="auto"/>
        <w:rPr>
          <w:lang w:eastAsia="ja-JP"/>
        </w:rPr>
      </w:pPr>
      <w:r w:rsidRPr="004A2C36">
        <w:t>FFS on the assumptions on the number of cells used for L1 measurements</w:t>
      </w:r>
    </w:p>
    <w:p w14:paraId="055CFB2B" w14:textId="5F11D20B" w:rsidR="004A2C36" w:rsidRPr="004A2C36" w:rsidRDefault="004A2C36" w:rsidP="00F834BE">
      <w:pPr>
        <w:pStyle w:val="af"/>
        <w:numPr>
          <w:ilvl w:val="2"/>
          <w:numId w:val="9"/>
        </w:numPr>
        <w:spacing w:after="120" w:line="252" w:lineRule="auto"/>
        <w:ind w:firstLineChars="0"/>
        <w:textAlignment w:val="auto"/>
        <w:rPr>
          <w:lang w:eastAsia="ja-JP"/>
        </w:rPr>
      </w:pPr>
      <w:r>
        <w:rPr>
          <w:rFonts w:eastAsiaTheme="minorEastAsia" w:hint="eastAsia"/>
          <w:lang w:eastAsia="zh-CN"/>
        </w:rPr>
        <w:t>N</w:t>
      </w:r>
      <w:r>
        <w:rPr>
          <w:rFonts w:eastAsiaTheme="minorEastAsia"/>
          <w:lang w:eastAsia="zh-CN"/>
        </w:rPr>
        <w:t>ote: Intermediate L3 measurement results are any measurements samples or average of the samples obtained for the purpose of L3 reporting</w:t>
      </w:r>
    </w:p>
    <w:p w14:paraId="543EA187" w14:textId="49B3E39C" w:rsidR="00F834BE" w:rsidRDefault="00F834BE" w:rsidP="00F834BE">
      <w:pPr>
        <w:pStyle w:val="af"/>
        <w:numPr>
          <w:ilvl w:val="1"/>
          <w:numId w:val="9"/>
        </w:numPr>
        <w:spacing w:after="120" w:line="252" w:lineRule="auto"/>
        <w:ind w:firstLineChars="0"/>
        <w:textAlignment w:val="auto"/>
        <w:rPr>
          <w:lang w:eastAsia="ja-JP"/>
        </w:rPr>
      </w:pPr>
      <w:r w:rsidRPr="004A2C36">
        <w:t>FFS whether to recommend RAN1/2 to consider a new reporting mechanism</w:t>
      </w:r>
    </w:p>
    <w:p w14:paraId="152FBBEE" w14:textId="370CE444" w:rsidR="004A2C36" w:rsidRPr="004A2C36" w:rsidRDefault="004A2C36" w:rsidP="00F834BE">
      <w:pPr>
        <w:pStyle w:val="af"/>
        <w:numPr>
          <w:ilvl w:val="1"/>
          <w:numId w:val="9"/>
        </w:numPr>
        <w:spacing w:after="120" w:line="252" w:lineRule="auto"/>
        <w:ind w:firstLineChars="0"/>
        <w:textAlignment w:val="auto"/>
        <w:rPr>
          <w:lang w:eastAsia="ja-JP"/>
        </w:rPr>
      </w:pPr>
      <w:r>
        <w:rPr>
          <w:rFonts w:eastAsiaTheme="minorEastAsia" w:hint="eastAsia"/>
          <w:lang w:eastAsia="zh-CN"/>
        </w:rPr>
        <w:t>F</w:t>
      </w:r>
      <w:r>
        <w:rPr>
          <w:rFonts w:eastAsiaTheme="minorEastAsia"/>
          <w:lang w:eastAsia="zh-CN"/>
        </w:rPr>
        <w:t>FS whether to use final L3 measurement results for FR1 intra-frequency L1 measurement report or for FR1 inter-frequency L1 measurement report.</w:t>
      </w:r>
    </w:p>
    <w:p w14:paraId="55591E4B" w14:textId="3171C4D2" w:rsidR="006D7AF0" w:rsidRPr="004A2C36" w:rsidRDefault="00E43FAB" w:rsidP="001D1748">
      <w:pPr>
        <w:pStyle w:val="2"/>
        <w:overflowPunct/>
        <w:autoSpaceDE/>
        <w:autoSpaceDN/>
        <w:adjustRightInd/>
        <w:textAlignment w:val="auto"/>
        <w:rPr>
          <w:rFonts w:eastAsiaTheme="minorEastAsia"/>
          <w:i/>
          <w:color w:val="0070C0"/>
          <w:lang w:val="en-US" w:eastAsia="zh-CN"/>
        </w:rPr>
      </w:pPr>
      <w:r w:rsidRPr="004A2C36">
        <w:rPr>
          <w:rFonts w:eastAsia="宋体"/>
          <w:sz w:val="24"/>
          <w:szCs w:val="24"/>
          <w:lang w:eastAsia="en-US"/>
        </w:rPr>
        <w:t xml:space="preserve">2.4 </w:t>
      </w:r>
      <w:r w:rsidR="006D7AF0" w:rsidRPr="004A2C36">
        <w:rPr>
          <w:rFonts w:eastAsia="宋体"/>
          <w:sz w:val="24"/>
          <w:szCs w:val="24"/>
          <w:lang w:eastAsia="en-US"/>
        </w:rPr>
        <w:t>Sub-topic 2-4 Measurement capability</w:t>
      </w:r>
    </w:p>
    <w:p w14:paraId="3EB07C06" w14:textId="77777777" w:rsidR="00E43FAB" w:rsidRPr="004A2C36" w:rsidRDefault="00E43FAB" w:rsidP="00E43FAB">
      <w:pPr>
        <w:rPr>
          <w:b/>
          <w:u w:val="single"/>
          <w:lang w:eastAsia="ko-KR"/>
        </w:rPr>
      </w:pPr>
      <w:bookmarkStart w:id="3" w:name="_Hlk132896970"/>
      <w:r w:rsidRPr="004A2C36">
        <w:rPr>
          <w:b/>
          <w:u w:val="single"/>
          <w:lang w:eastAsia="ko-KR"/>
        </w:rPr>
        <w:t>Issue 2-4-1: The number of cells/resources supported per frequency layer for L1 measurement</w:t>
      </w:r>
    </w:p>
    <w:bookmarkEnd w:id="3"/>
    <w:p w14:paraId="714C6C8A" w14:textId="50A340E4" w:rsidR="001D1748" w:rsidRPr="004A2C36" w:rsidRDefault="001D1748" w:rsidP="001D1748">
      <w:pPr>
        <w:spacing w:afterLines="50" w:after="120"/>
        <w:rPr>
          <w:b/>
          <w:lang w:eastAsia="zh-CN"/>
        </w:rPr>
      </w:pPr>
      <w:r w:rsidRPr="004A2C36">
        <w:rPr>
          <w:b/>
          <w:lang w:eastAsia="zh-CN"/>
        </w:rPr>
        <w:t xml:space="preserve">&lt; </w:t>
      </w:r>
      <w:r w:rsidR="00870657" w:rsidRPr="004A2C36">
        <w:rPr>
          <w:b/>
          <w:lang w:eastAsia="zh-CN"/>
        </w:rPr>
        <w:t xml:space="preserve">GTW </w:t>
      </w:r>
      <w:r w:rsidRPr="004A2C36">
        <w:rPr>
          <w:b/>
          <w:lang w:eastAsia="zh-CN"/>
        </w:rPr>
        <w:t>Agreement&gt;:</w:t>
      </w:r>
    </w:p>
    <w:p w14:paraId="6B601D80" w14:textId="77777777" w:rsidR="00870657" w:rsidRPr="004A2C36" w:rsidRDefault="00870657" w:rsidP="00870657">
      <w:pPr>
        <w:pStyle w:val="af"/>
        <w:numPr>
          <w:ilvl w:val="1"/>
          <w:numId w:val="9"/>
        </w:numPr>
        <w:overflowPunct/>
        <w:autoSpaceDE/>
        <w:autoSpaceDN/>
        <w:adjustRightInd/>
        <w:spacing w:after="120"/>
        <w:ind w:firstLineChars="0"/>
        <w:textAlignment w:val="auto"/>
      </w:pPr>
      <w:r w:rsidRPr="004A2C36">
        <w:t>The supported maximum number of cells/SSBs configured for L1 measurement [on neighbour cell] is up to UE capability</w:t>
      </w:r>
    </w:p>
    <w:p w14:paraId="6158B826" w14:textId="77777777" w:rsidR="00870657" w:rsidRPr="004A2C36" w:rsidRDefault="00870657" w:rsidP="00870657">
      <w:pPr>
        <w:pStyle w:val="af"/>
        <w:numPr>
          <w:ilvl w:val="2"/>
          <w:numId w:val="9"/>
        </w:numPr>
        <w:overflowPunct/>
        <w:autoSpaceDE/>
        <w:autoSpaceDN/>
        <w:adjustRightInd/>
        <w:spacing w:after="120"/>
        <w:ind w:firstLineChars="0"/>
        <w:textAlignment w:val="auto"/>
      </w:pPr>
      <w:r w:rsidRPr="004A2C36">
        <w:t>Details of capability signalling are FFS including at least:</w:t>
      </w:r>
    </w:p>
    <w:p w14:paraId="239D855D" w14:textId="77777777" w:rsidR="00870657" w:rsidRPr="004A2C36" w:rsidRDefault="00870657" w:rsidP="00870657">
      <w:pPr>
        <w:pStyle w:val="af"/>
        <w:numPr>
          <w:ilvl w:val="3"/>
          <w:numId w:val="9"/>
        </w:numPr>
        <w:overflowPunct/>
        <w:autoSpaceDE/>
        <w:autoSpaceDN/>
        <w:adjustRightInd/>
        <w:spacing w:after="120"/>
        <w:ind w:firstLineChars="0"/>
        <w:textAlignment w:val="auto"/>
      </w:pPr>
      <w:r w:rsidRPr="004A2C36">
        <w:t>Whether to differentiate intra and inter-frequency measurements</w:t>
      </w:r>
    </w:p>
    <w:p w14:paraId="6D12086A" w14:textId="77777777" w:rsidR="00870657" w:rsidRPr="004A2C36" w:rsidRDefault="00870657" w:rsidP="00870657">
      <w:pPr>
        <w:pStyle w:val="af"/>
        <w:numPr>
          <w:ilvl w:val="3"/>
          <w:numId w:val="9"/>
        </w:numPr>
        <w:overflowPunct/>
        <w:autoSpaceDE/>
        <w:autoSpaceDN/>
        <w:adjustRightInd/>
        <w:spacing w:after="120"/>
        <w:ind w:firstLineChars="0"/>
        <w:textAlignment w:val="auto"/>
      </w:pPr>
      <w:r w:rsidRPr="004A2C36">
        <w:t>Constraints on the lowest value of the capability</w:t>
      </w:r>
    </w:p>
    <w:p w14:paraId="67D9BD39" w14:textId="77777777" w:rsidR="00870657" w:rsidRPr="004A2C36" w:rsidRDefault="00870657" w:rsidP="00870657">
      <w:pPr>
        <w:pStyle w:val="af"/>
        <w:numPr>
          <w:ilvl w:val="3"/>
          <w:numId w:val="9"/>
        </w:numPr>
        <w:overflowPunct/>
        <w:autoSpaceDE/>
        <w:autoSpaceDN/>
        <w:adjustRightInd/>
        <w:spacing w:after="120"/>
        <w:ind w:firstLineChars="0"/>
        <w:textAlignment w:val="auto"/>
      </w:pPr>
      <w:r w:rsidRPr="004A2C36">
        <w:t>Signalling granularity</w:t>
      </w:r>
    </w:p>
    <w:p w14:paraId="3048BB76" w14:textId="77777777" w:rsidR="001D1748" w:rsidRPr="004A2C36" w:rsidRDefault="001D1748" w:rsidP="00520430">
      <w:pPr>
        <w:spacing w:afterLines="50" w:after="120"/>
        <w:rPr>
          <w:b/>
          <w:u w:val="single"/>
        </w:rPr>
      </w:pPr>
    </w:p>
    <w:p w14:paraId="2F1635B9" w14:textId="5F468AD3" w:rsidR="00520430" w:rsidRPr="004A2C36" w:rsidRDefault="00520430" w:rsidP="00520430">
      <w:pPr>
        <w:spacing w:afterLines="50" w:after="120"/>
        <w:rPr>
          <w:b/>
          <w:u w:val="single"/>
        </w:rPr>
      </w:pPr>
      <w:r w:rsidRPr="004A2C36">
        <w:rPr>
          <w:b/>
          <w:u w:val="single"/>
        </w:rPr>
        <w:t xml:space="preserve">Issue 2-4-2: The number of frequency layers to measure </w:t>
      </w:r>
    </w:p>
    <w:p w14:paraId="0A12C58A" w14:textId="77777777" w:rsidR="001D1748" w:rsidRPr="004A2C36" w:rsidRDefault="001D1748" w:rsidP="001D1748">
      <w:pPr>
        <w:spacing w:afterLines="50" w:after="120"/>
        <w:rPr>
          <w:szCs w:val="24"/>
          <w:lang w:eastAsia="zh-CN"/>
        </w:rPr>
      </w:pPr>
      <w:r w:rsidRPr="004A2C36">
        <w:rPr>
          <w:b/>
          <w:lang w:eastAsia="zh-CN"/>
        </w:rPr>
        <w:t>&lt; Way forward &gt;</w:t>
      </w:r>
      <w:r w:rsidRPr="004A2C36">
        <w:rPr>
          <w:lang w:eastAsia="zh-CN"/>
        </w:rPr>
        <w:t>: FFS the following options</w:t>
      </w:r>
    </w:p>
    <w:p w14:paraId="4C357A1F"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 Focus on the case that UE is required to measure on a single intra-frequency (for neighbour cell) layer when RTD of serving cell and neighbour cell is larger than CP.</w:t>
      </w:r>
    </w:p>
    <w:p w14:paraId="3A9AC5CA"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306ABAFF" w14:textId="7576AB73" w:rsidR="00E43FAB" w:rsidRPr="004A2C36" w:rsidRDefault="00E43FAB" w:rsidP="006D7AF0">
      <w:pPr>
        <w:spacing w:afterLines="50" w:after="120"/>
        <w:rPr>
          <w:b/>
          <w:u w:val="single"/>
          <w:lang w:val="en-US"/>
        </w:rPr>
      </w:pPr>
    </w:p>
    <w:p w14:paraId="5C4CED16" w14:textId="77777777" w:rsidR="00520430" w:rsidRPr="004A2C36" w:rsidRDefault="00520430" w:rsidP="00520430">
      <w:pPr>
        <w:spacing w:afterLines="50" w:after="120"/>
        <w:rPr>
          <w:b/>
          <w:u w:val="single"/>
        </w:rPr>
      </w:pPr>
      <w:r w:rsidRPr="004A2C36">
        <w:rPr>
          <w:b/>
          <w:u w:val="single"/>
        </w:rPr>
        <w:t xml:space="preserve">Issue 2-4-3: </w:t>
      </w:r>
      <w:r w:rsidRPr="004A2C36">
        <w:rPr>
          <w:rFonts w:hint="eastAsia"/>
          <w:b/>
          <w:u w:val="single"/>
        </w:rPr>
        <w:t>Ho</w:t>
      </w:r>
      <w:r w:rsidRPr="004A2C36">
        <w:rPr>
          <w:rFonts w:hint="eastAsia"/>
          <w:b/>
          <w:u w:val="single"/>
          <w:lang w:eastAsia="zh-CN"/>
        </w:rPr>
        <w:t>w</w:t>
      </w:r>
      <w:r w:rsidRPr="004A2C36">
        <w:rPr>
          <w:b/>
          <w:u w:val="single"/>
        </w:rPr>
        <w:t xml:space="preserve"> </w:t>
      </w:r>
      <w:r w:rsidRPr="004A2C36">
        <w:rPr>
          <w:rFonts w:hint="eastAsia"/>
          <w:b/>
          <w:u w:val="single"/>
          <w:lang w:eastAsia="zh-CN"/>
        </w:rPr>
        <w:t>to</w:t>
      </w:r>
      <w:r w:rsidRPr="004A2C36">
        <w:rPr>
          <w:b/>
          <w:u w:val="single"/>
        </w:rPr>
        <w:t xml:space="preserve"> handle the number of cells NW configured to measure exceeds the configuration to exceed UE capability?</w:t>
      </w:r>
    </w:p>
    <w:p w14:paraId="4F8A7AA3" w14:textId="77777777" w:rsidR="001D1748" w:rsidRPr="004A2C36" w:rsidRDefault="001D1748" w:rsidP="001D1748">
      <w:pPr>
        <w:spacing w:afterLines="50" w:after="120"/>
        <w:rPr>
          <w:szCs w:val="24"/>
          <w:lang w:eastAsia="zh-CN"/>
        </w:rPr>
      </w:pPr>
      <w:r w:rsidRPr="004A2C36">
        <w:rPr>
          <w:b/>
          <w:lang w:eastAsia="zh-CN"/>
        </w:rPr>
        <w:t>&lt; Way forward &gt;</w:t>
      </w:r>
      <w:r w:rsidRPr="004A2C36">
        <w:rPr>
          <w:lang w:eastAsia="zh-CN"/>
        </w:rPr>
        <w:t>: FFS the following options</w:t>
      </w:r>
    </w:p>
    <w:p w14:paraId="579AC9B0"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Option 1: The configured SSB for L1 measurement on </w:t>
      </w:r>
      <w:proofErr w:type="spellStart"/>
      <w:r w:rsidRPr="004A2C36">
        <w:rPr>
          <w:rFonts w:eastAsia="宋体"/>
          <w:szCs w:val="24"/>
          <w:lang w:eastAsia="zh-CN"/>
        </w:rPr>
        <w:t>neighbor</w:t>
      </w:r>
      <w:proofErr w:type="spellEnd"/>
      <w:r w:rsidRPr="004A2C36">
        <w:rPr>
          <w:rFonts w:eastAsia="宋体"/>
          <w:szCs w:val="24"/>
          <w:lang w:eastAsia="zh-CN"/>
        </w:rPr>
        <w:t xml:space="preserve"> cell shall not exceed UE capability.</w:t>
      </w:r>
    </w:p>
    <w:p w14:paraId="68384EE2"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UE autonomous down selection of cells and/or SSBs for L1 measurements and/or L1 measurement and report based on the event conditions NW configured.</w:t>
      </w:r>
    </w:p>
    <w:p w14:paraId="5FCAFBFC" w14:textId="085E40CF" w:rsidR="00E43FAB"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 xml:space="preserve">ption 3: </w:t>
      </w:r>
      <w:r w:rsidRPr="004A2C36">
        <w:rPr>
          <w:rFonts w:eastAsiaTheme="minorEastAsia"/>
          <w:lang w:eastAsia="zh-CN"/>
        </w:rPr>
        <w:t>Down selection can be defined based on NW indication.</w:t>
      </w:r>
    </w:p>
    <w:p w14:paraId="55992B34" w14:textId="77777777" w:rsidR="00520430" w:rsidRPr="004A2C36" w:rsidRDefault="00520430" w:rsidP="006D7AF0">
      <w:pPr>
        <w:spacing w:afterLines="50" w:after="120"/>
        <w:rPr>
          <w:b/>
          <w:u w:val="single"/>
          <w:lang w:val="en-US"/>
        </w:rPr>
      </w:pPr>
    </w:p>
    <w:p w14:paraId="65270609" w14:textId="2781A698" w:rsidR="00E43FAB" w:rsidRPr="004A2C36" w:rsidRDefault="001D1748" w:rsidP="00010CC5">
      <w:pPr>
        <w:pStyle w:val="2"/>
        <w:numPr>
          <w:ilvl w:val="1"/>
          <w:numId w:val="5"/>
        </w:numPr>
        <w:overflowPunct/>
        <w:autoSpaceDE/>
        <w:autoSpaceDN/>
        <w:adjustRightInd/>
        <w:textAlignment w:val="auto"/>
        <w:rPr>
          <w:rFonts w:eastAsia="宋体"/>
          <w:sz w:val="24"/>
          <w:szCs w:val="24"/>
          <w:lang w:eastAsia="en-US"/>
        </w:rPr>
      </w:pPr>
      <w:r w:rsidRPr="004A2C36">
        <w:rPr>
          <w:rFonts w:eastAsia="宋体"/>
          <w:sz w:val="24"/>
          <w:szCs w:val="24"/>
          <w:lang w:eastAsia="en-US"/>
        </w:rPr>
        <w:t xml:space="preserve"> </w:t>
      </w:r>
      <w:r w:rsidR="00E43FAB" w:rsidRPr="004A2C36">
        <w:rPr>
          <w:rFonts w:eastAsia="宋体"/>
          <w:sz w:val="24"/>
          <w:szCs w:val="24"/>
          <w:lang w:eastAsia="en-US"/>
        </w:rPr>
        <w:t>Sub-topic 2-5 Intra-frequency L1-RSRP Measurement delay</w:t>
      </w:r>
    </w:p>
    <w:p w14:paraId="7ACCB880" w14:textId="7650CC1E" w:rsidR="00520430" w:rsidRPr="004A2C36" w:rsidRDefault="00520430" w:rsidP="00520430">
      <w:pPr>
        <w:pStyle w:val="4"/>
        <w:overflowPunct/>
        <w:autoSpaceDE/>
        <w:autoSpaceDN/>
        <w:adjustRightInd/>
        <w:ind w:left="864" w:hanging="864"/>
        <w:textAlignment w:val="auto"/>
        <w:rPr>
          <w:rFonts w:eastAsia="宋体"/>
          <w:lang w:eastAsia="en-US"/>
        </w:rPr>
      </w:pPr>
      <w:r w:rsidRPr="004A2C36">
        <w:rPr>
          <w:rFonts w:eastAsia="宋体"/>
          <w:szCs w:val="18"/>
          <w:lang w:val="sv-SE" w:eastAsia="zh-CN"/>
        </w:rPr>
        <w:t>2.5.1 Scenario</w:t>
      </w:r>
    </w:p>
    <w:p w14:paraId="5C168E31" w14:textId="77777777" w:rsidR="00520430" w:rsidRPr="004A2C36" w:rsidRDefault="00520430" w:rsidP="00520430">
      <w:pPr>
        <w:spacing w:afterLines="50" w:after="120"/>
        <w:rPr>
          <w:b/>
          <w:u w:val="single"/>
        </w:rPr>
      </w:pPr>
      <w:r w:rsidRPr="004A2C36">
        <w:rPr>
          <w:b/>
          <w:u w:val="single"/>
        </w:rPr>
        <w:t>Issue 2-5-1-1: Whether to specify requirements for SSB for intra-frequency L1 measurement not covered by serving cell active BWP</w:t>
      </w:r>
    </w:p>
    <w:p w14:paraId="3C754599" w14:textId="21A5D8F0" w:rsidR="001F2C95" w:rsidRPr="004A2C36" w:rsidRDefault="001F2C95" w:rsidP="001F2C95">
      <w:pPr>
        <w:spacing w:afterLines="50" w:after="120"/>
        <w:rPr>
          <w:rFonts w:eastAsiaTheme="minorEastAsia"/>
          <w:szCs w:val="24"/>
          <w:lang w:eastAsia="zh-CN"/>
        </w:rPr>
      </w:pPr>
      <w:r w:rsidRPr="004A2C36">
        <w:rPr>
          <w:b/>
          <w:lang w:eastAsia="zh-CN"/>
        </w:rPr>
        <w:t>&lt; Way forward &gt;</w:t>
      </w:r>
      <w:r w:rsidRPr="004A2C36">
        <w:rPr>
          <w:lang w:eastAsia="zh-CN"/>
        </w:rPr>
        <w:t>: FFS the following option</w:t>
      </w:r>
    </w:p>
    <w:p w14:paraId="4C70DA79" w14:textId="2EBDCCB1" w:rsidR="00520430" w:rsidRPr="004A2C36" w:rsidRDefault="00520430" w:rsidP="00520430">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The requirements for the case that target SSB is not within active BWP can be hold on after the conclusion of BWP operation without restriction.</w:t>
      </w:r>
    </w:p>
    <w:p w14:paraId="42628030" w14:textId="77777777" w:rsidR="001F2C95" w:rsidRPr="004A2C36" w:rsidRDefault="001F2C95" w:rsidP="001F2C95">
      <w:pPr>
        <w:pStyle w:val="af"/>
        <w:overflowPunct/>
        <w:autoSpaceDE/>
        <w:autoSpaceDN/>
        <w:adjustRightInd/>
        <w:spacing w:after="120"/>
        <w:ind w:left="1440" w:firstLineChars="0" w:firstLine="0"/>
        <w:textAlignment w:val="auto"/>
        <w:rPr>
          <w:rFonts w:eastAsia="宋体"/>
          <w:szCs w:val="24"/>
          <w:lang w:eastAsia="zh-CN"/>
        </w:rPr>
      </w:pPr>
    </w:p>
    <w:p w14:paraId="05DC507C" w14:textId="77777777" w:rsidR="00520430" w:rsidRPr="004A2C36" w:rsidRDefault="00520430" w:rsidP="00520430">
      <w:pPr>
        <w:spacing w:afterLines="50" w:after="120"/>
        <w:rPr>
          <w:b/>
          <w:u w:val="single"/>
        </w:rPr>
      </w:pPr>
      <w:r w:rsidRPr="004A2C36">
        <w:rPr>
          <w:b/>
          <w:u w:val="single"/>
        </w:rPr>
        <w:t xml:space="preserve">Issue 2-5-1-2: whether to support the case that SSB periodicity of FR2 intra-frequency </w:t>
      </w:r>
      <w:proofErr w:type="spellStart"/>
      <w:r w:rsidRPr="004A2C36">
        <w:rPr>
          <w:b/>
          <w:u w:val="single"/>
        </w:rPr>
        <w:t>neighbor</w:t>
      </w:r>
      <w:proofErr w:type="spellEnd"/>
      <w:r w:rsidRPr="004A2C36">
        <w:rPr>
          <w:b/>
          <w:u w:val="single"/>
        </w:rPr>
        <w:t xml:space="preserve"> cell equals to SMTC periodicity in R18 LTM.</w:t>
      </w:r>
    </w:p>
    <w:p w14:paraId="786DAECE" w14:textId="124CDB53" w:rsidR="008E51FA" w:rsidRPr="004A2C36" w:rsidRDefault="004467FF" w:rsidP="008E51FA">
      <w:pPr>
        <w:spacing w:afterLines="50" w:after="120"/>
        <w:rPr>
          <w:rFonts w:eastAsiaTheme="minorEastAsia"/>
          <w:szCs w:val="24"/>
          <w:lang w:eastAsia="zh-CN"/>
        </w:rPr>
      </w:pPr>
      <w:bookmarkStart w:id="4" w:name="_Hlk132992620"/>
      <w:r w:rsidRPr="004A2C36">
        <w:rPr>
          <w:b/>
          <w:lang w:eastAsia="zh-CN"/>
        </w:rPr>
        <w:t>&lt; Way forward &gt;</w:t>
      </w:r>
      <w:r w:rsidRPr="004A2C36">
        <w:rPr>
          <w:lang w:eastAsia="zh-CN"/>
        </w:rPr>
        <w:t>: FFS the following options</w:t>
      </w:r>
      <w:bookmarkEnd w:id="4"/>
    </w:p>
    <w:p w14:paraId="6CF0F8DD" w14:textId="77777777" w:rsidR="003F1695" w:rsidRPr="004A2C36" w:rsidRDefault="003F1695" w:rsidP="003F169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 For intra-frequency L1-RSRP measurement with fine beam in FR2, L1-RSRP can be measured within SMTC when following conditions are met.</w:t>
      </w:r>
    </w:p>
    <w:p w14:paraId="73883848" w14:textId="77777777" w:rsidR="003F1695" w:rsidRPr="004A2C36" w:rsidRDefault="003F1695" w:rsidP="003F1695">
      <w:pPr>
        <w:pStyle w:val="af"/>
        <w:numPr>
          <w:ilvl w:val="2"/>
          <w:numId w:val="2"/>
        </w:numPr>
        <w:overflowPunct/>
        <w:autoSpaceDE/>
        <w:adjustRightInd/>
        <w:spacing w:after="120"/>
        <w:ind w:firstLineChars="0"/>
        <w:textAlignment w:val="auto"/>
      </w:pPr>
      <w:r w:rsidRPr="004A2C36">
        <w:t> SSB occasions are fully overlapped with SMTC</w:t>
      </w:r>
    </w:p>
    <w:p w14:paraId="4BE4280D" w14:textId="77777777" w:rsidR="003F1695" w:rsidRPr="004A2C36" w:rsidRDefault="003F1695" w:rsidP="003F1695">
      <w:pPr>
        <w:pStyle w:val="af"/>
        <w:numPr>
          <w:ilvl w:val="2"/>
          <w:numId w:val="2"/>
        </w:numPr>
        <w:overflowPunct/>
        <w:autoSpaceDE/>
        <w:adjustRightInd/>
        <w:spacing w:after="120"/>
        <w:ind w:firstLineChars="0"/>
        <w:textAlignment w:val="auto"/>
      </w:pPr>
      <w:r w:rsidRPr="004A2C36">
        <w:lastRenderedPageBreak/>
        <w:t>Other conditions are not precluded.</w:t>
      </w:r>
    </w:p>
    <w:p w14:paraId="0C8B020E" w14:textId="77777777" w:rsidR="00520430" w:rsidRPr="004A2C36" w:rsidRDefault="00520430" w:rsidP="003F169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2: RAN4 to define LTM L1 measurement delay requirements for FR2 such that UE is allowed to perform beam refinement over SSBs outside SMTC and MG.</w:t>
      </w:r>
    </w:p>
    <w:p w14:paraId="4707A093" w14:textId="1450212C" w:rsidR="00520430" w:rsidRPr="004A2C36" w:rsidRDefault="00520430" w:rsidP="00520430">
      <w:pPr>
        <w:rPr>
          <w:lang w:eastAsia="en-US"/>
        </w:rPr>
      </w:pPr>
    </w:p>
    <w:p w14:paraId="611548C2" w14:textId="70D53246" w:rsidR="00520430" w:rsidRPr="004A2C36" w:rsidRDefault="00520430" w:rsidP="00010CC5">
      <w:pPr>
        <w:pStyle w:val="4"/>
        <w:numPr>
          <w:ilvl w:val="2"/>
          <w:numId w:val="6"/>
        </w:numPr>
        <w:overflowPunct/>
        <w:autoSpaceDE/>
        <w:autoSpaceDN/>
        <w:adjustRightInd/>
        <w:textAlignment w:val="auto"/>
        <w:rPr>
          <w:rFonts w:eastAsia="宋体"/>
          <w:szCs w:val="18"/>
          <w:lang w:val="sv-SE" w:eastAsia="zh-CN"/>
        </w:rPr>
      </w:pPr>
      <w:bookmarkStart w:id="5" w:name="_Hlk132882705"/>
      <w:r w:rsidRPr="004A2C36">
        <w:rPr>
          <w:rFonts w:eastAsia="宋体"/>
          <w:szCs w:val="18"/>
          <w:lang w:val="sv-SE" w:eastAsia="zh-CN"/>
        </w:rPr>
        <w:t>UE incapable of RTD&gt;CP</w:t>
      </w:r>
      <w:bookmarkEnd w:id="5"/>
    </w:p>
    <w:p w14:paraId="6C8BA410" w14:textId="561A9C3A" w:rsidR="004467FF" w:rsidRPr="004A2C36" w:rsidRDefault="00520430" w:rsidP="00520430">
      <w:pPr>
        <w:spacing w:afterLines="50" w:after="120"/>
        <w:rPr>
          <w:b/>
          <w:u w:val="single"/>
        </w:rPr>
      </w:pPr>
      <w:r w:rsidRPr="004A2C36">
        <w:rPr>
          <w:b/>
          <w:u w:val="single"/>
        </w:rPr>
        <w:t>Issue 2-5-2-1: Basic assumption</w:t>
      </w:r>
    </w:p>
    <w:p w14:paraId="6395DED3" w14:textId="0C3B32DA" w:rsidR="004467FF" w:rsidRPr="004A2C36" w:rsidRDefault="004467FF" w:rsidP="00520430">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00A610F9"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Proposal 1: For UE incapable of RTD&gt;CP, assume that UE has one FFT module for L1-RSRP measurement</w:t>
      </w:r>
    </w:p>
    <w:p w14:paraId="2EBD65B8" w14:textId="2D714E30"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Proposal 2: For UE incapable of RTD&gt;CP, assume that UE follows serving cell’s FFT timing even when measures intra-frequency neighbo</w:t>
      </w:r>
      <w:r w:rsidR="00A6094B" w:rsidRPr="004A2C36">
        <w:rPr>
          <w:rFonts w:eastAsia="宋体"/>
          <w:szCs w:val="24"/>
          <w:lang w:eastAsia="zh-CN"/>
        </w:rPr>
        <w:t>u</w:t>
      </w:r>
      <w:r w:rsidRPr="004A2C36">
        <w:rPr>
          <w:rFonts w:eastAsia="宋体"/>
          <w:szCs w:val="24"/>
          <w:lang w:eastAsia="zh-CN"/>
        </w:rPr>
        <w:t>r cell.</w:t>
      </w:r>
    </w:p>
    <w:p w14:paraId="2693E193" w14:textId="77777777" w:rsidR="004467FF" w:rsidRPr="004A2C36" w:rsidRDefault="004467FF" w:rsidP="004467FF">
      <w:pPr>
        <w:overflowPunct/>
        <w:autoSpaceDE/>
        <w:autoSpaceDN/>
        <w:adjustRightInd/>
        <w:spacing w:after="120"/>
        <w:textAlignment w:val="auto"/>
        <w:rPr>
          <w:rFonts w:eastAsia="宋体"/>
          <w:szCs w:val="24"/>
          <w:lang w:eastAsia="zh-CN"/>
        </w:rPr>
      </w:pPr>
    </w:p>
    <w:p w14:paraId="0BD436AD" w14:textId="77777777" w:rsidR="00520430" w:rsidRPr="004A2C36" w:rsidRDefault="00520430" w:rsidP="00520430">
      <w:pPr>
        <w:spacing w:afterLines="50" w:after="120"/>
        <w:rPr>
          <w:b/>
          <w:lang w:val="sv-SE" w:eastAsia="zh-CN"/>
        </w:rPr>
      </w:pPr>
      <w:r w:rsidRPr="004A2C36">
        <w:rPr>
          <w:b/>
          <w:u w:val="single"/>
        </w:rPr>
        <w:t>Issue 2-5-2-2: Measurement period of intra-frequency L1-RSRP measurement for UE incapable of RTD&gt;CP</w:t>
      </w:r>
    </w:p>
    <w:p w14:paraId="5DF14321" w14:textId="0BA93B2F" w:rsidR="004467FF" w:rsidRPr="004A2C36" w:rsidRDefault="004467FF" w:rsidP="004467FF">
      <w:pPr>
        <w:overflowPunct/>
        <w:autoSpaceDE/>
        <w:autoSpaceDN/>
        <w:adjustRightInd/>
        <w:spacing w:after="120"/>
        <w:textAlignment w:val="auto"/>
        <w:rPr>
          <w:rFonts w:eastAsia="宋体"/>
          <w:szCs w:val="24"/>
          <w:lang w:eastAsia="zh-CN"/>
        </w:rPr>
      </w:pPr>
      <w:r w:rsidRPr="004A2C36">
        <w:rPr>
          <w:b/>
          <w:lang w:eastAsia="zh-CN"/>
        </w:rPr>
        <w:t>&lt; Way forward &gt;</w:t>
      </w:r>
      <w:r w:rsidRPr="004A2C36">
        <w:rPr>
          <w:lang w:eastAsia="zh-CN"/>
        </w:rPr>
        <w:t>: FFS the following options</w:t>
      </w:r>
    </w:p>
    <w:p w14:paraId="230DA14F" w14:textId="305A243F"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1:</w:t>
      </w:r>
    </w:p>
    <w:p w14:paraId="5CF21376" w14:textId="38072154" w:rsidR="00520430" w:rsidRPr="004A2C36"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If UE is incapable of RTD&gt;CP, the legacy measurement periods specified in R17 for non-serving cell can be used as a baseline when RTD of serving cell and neighbo</w:t>
      </w:r>
      <w:r w:rsidR="00EF3C34" w:rsidRPr="004A2C36">
        <w:rPr>
          <w:rFonts w:eastAsia="宋体"/>
          <w:szCs w:val="24"/>
          <w:lang w:eastAsia="zh-CN"/>
        </w:rPr>
        <w:t>u</w:t>
      </w:r>
      <w:r w:rsidRPr="004A2C36">
        <w:rPr>
          <w:rFonts w:eastAsia="宋体"/>
          <w:szCs w:val="24"/>
          <w:lang w:eastAsia="zh-CN"/>
        </w:rPr>
        <w:t>r cell is within CP.</w:t>
      </w:r>
    </w:p>
    <w:p w14:paraId="4DE185CF" w14:textId="7E3E531B" w:rsidR="00520430" w:rsidRPr="004A2C36" w:rsidRDefault="00520430" w:rsidP="00010CC5">
      <w:pPr>
        <w:pStyle w:val="af"/>
        <w:numPr>
          <w:ilvl w:val="3"/>
          <w:numId w:val="2"/>
        </w:numPr>
        <w:overflowPunct/>
        <w:autoSpaceDE/>
        <w:autoSpaceDN/>
        <w:adjustRightInd/>
        <w:spacing w:after="120"/>
        <w:ind w:left="3096" w:firstLineChars="0"/>
        <w:textAlignment w:val="auto"/>
        <w:rPr>
          <w:lang w:val="en-US"/>
        </w:rPr>
      </w:pPr>
      <w:r w:rsidRPr="004A2C36">
        <w:rPr>
          <w:lang w:val="en-US"/>
        </w:rPr>
        <w:t xml:space="preserve">FFS: </w:t>
      </w:r>
      <w:r w:rsidR="004467FF" w:rsidRPr="004A2C36">
        <w:rPr>
          <w:lang w:val="en-US"/>
        </w:rPr>
        <w:t>How to define the measurement period for</w:t>
      </w:r>
      <w:r w:rsidRPr="004A2C36">
        <w:rPr>
          <w:lang w:val="en-US"/>
        </w:rPr>
        <w:t xml:space="preserve"> multiple neighbor cells in a </w:t>
      </w:r>
      <w:r w:rsidR="00FF79FD" w:rsidRPr="004A2C36">
        <w:rPr>
          <w:lang w:val="en-US"/>
        </w:rPr>
        <w:t xml:space="preserve">FR2 </w:t>
      </w:r>
      <w:r w:rsidRPr="004A2C36">
        <w:rPr>
          <w:lang w:val="en-US"/>
        </w:rPr>
        <w:t>frequency layer</w:t>
      </w:r>
    </w:p>
    <w:p w14:paraId="5FD73E46" w14:textId="5BA29219"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0B8C6E7D" w14:textId="25777692" w:rsidR="00520430" w:rsidRPr="004A2C36" w:rsidRDefault="00520430" w:rsidP="00520430">
      <w:pPr>
        <w:ind w:left="360"/>
        <w:rPr>
          <w:rFonts w:eastAsiaTheme="minorEastAsia"/>
          <w:i/>
          <w:color w:val="0070C0"/>
          <w:lang w:val="en-US" w:eastAsia="zh-CN"/>
        </w:rPr>
      </w:pPr>
    </w:p>
    <w:p w14:paraId="07B31D3B" w14:textId="2A8DE803" w:rsidR="00520430" w:rsidRPr="004A2C36" w:rsidRDefault="00520430" w:rsidP="00520430">
      <w:pPr>
        <w:spacing w:afterLines="50" w:after="120"/>
        <w:rPr>
          <w:b/>
          <w:u w:val="single"/>
        </w:rPr>
      </w:pPr>
      <w:r w:rsidRPr="004A2C36">
        <w:rPr>
          <w:b/>
          <w:u w:val="single"/>
        </w:rPr>
        <w:t>Issue 2-5-2-3: Measurement restriction and scheduling restriction of intra-frequency L1-RSRP measurement for UE incapable of RTD&gt;CP</w:t>
      </w:r>
    </w:p>
    <w:p w14:paraId="0ABCD96A" w14:textId="45F317E4" w:rsidR="00FF79FD" w:rsidRPr="004A2C36" w:rsidRDefault="00FF79FD" w:rsidP="00FF79FD">
      <w:pPr>
        <w:overflowPunct/>
        <w:autoSpaceDE/>
        <w:autoSpaceDN/>
        <w:adjustRightInd/>
        <w:spacing w:after="120"/>
        <w:textAlignment w:val="auto"/>
        <w:rPr>
          <w:rFonts w:eastAsia="宋体"/>
          <w:szCs w:val="24"/>
          <w:lang w:eastAsia="zh-CN"/>
        </w:rPr>
      </w:pPr>
      <w:r w:rsidRPr="004A2C36">
        <w:rPr>
          <w:b/>
          <w:lang w:eastAsia="zh-CN"/>
        </w:rPr>
        <w:t>&lt; Way forward &gt;</w:t>
      </w:r>
      <w:r w:rsidRPr="004A2C36">
        <w:rPr>
          <w:lang w:eastAsia="zh-CN"/>
        </w:rPr>
        <w:t>: FFS the following options</w:t>
      </w:r>
    </w:p>
    <w:p w14:paraId="552ED0EA"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1:</w:t>
      </w:r>
    </w:p>
    <w:p w14:paraId="00118CC2" w14:textId="77777777" w:rsidR="00520430" w:rsidRPr="004A2C36"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 xml:space="preserve">For UE incapable of RTD&gt;CP, the legacy measurement restriction and scheduling restriction defined for non-serving cell in R17 apply for intra-frequency L1-RSRP measurement on </w:t>
      </w:r>
      <w:proofErr w:type="spellStart"/>
      <w:r w:rsidRPr="004A2C36">
        <w:rPr>
          <w:rFonts w:eastAsia="宋体"/>
          <w:szCs w:val="24"/>
          <w:lang w:eastAsia="zh-CN"/>
        </w:rPr>
        <w:t>neighbor</w:t>
      </w:r>
      <w:proofErr w:type="spellEnd"/>
      <w:r w:rsidRPr="004A2C36">
        <w:rPr>
          <w:rFonts w:eastAsia="宋体"/>
          <w:szCs w:val="24"/>
          <w:lang w:eastAsia="zh-CN"/>
        </w:rPr>
        <w:t xml:space="preserve"> cell, no matter the actual RTD of serving cell and </w:t>
      </w:r>
      <w:proofErr w:type="spellStart"/>
      <w:r w:rsidRPr="004A2C36">
        <w:rPr>
          <w:rFonts w:eastAsia="宋体"/>
          <w:szCs w:val="24"/>
          <w:lang w:eastAsia="zh-CN"/>
        </w:rPr>
        <w:t>neighbor</w:t>
      </w:r>
      <w:proofErr w:type="spellEnd"/>
      <w:r w:rsidRPr="004A2C36">
        <w:rPr>
          <w:rFonts w:eastAsia="宋体"/>
          <w:szCs w:val="24"/>
          <w:lang w:eastAsia="zh-CN"/>
        </w:rPr>
        <w:t xml:space="preserve"> cell is larger than CP or not.</w:t>
      </w:r>
    </w:p>
    <w:p w14:paraId="3C51A998"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w:t>
      </w:r>
    </w:p>
    <w:p w14:paraId="23E41220" w14:textId="77777777" w:rsidR="00520430" w:rsidRPr="004A2C36"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 xml:space="preserve">For UE incapable of RTD&gt;CP, the legacy measurement restriction and scheduling restriction defined for non-serving cell in R17 apply for intra-frequency L1-RSRP measurement on </w:t>
      </w:r>
      <w:proofErr w:type="spellStart"/>
      <w:r w:rsidRPr="004A2C36">
        <w:rPr>
          <w:rFonts w:eastAsia="宋体"/>
          <w:szCs w:val="24"/>
          <w:lang w:eastAsia="zh-CN"/>
        </w:rPr>
        <w:t>neighbor</w:t>
      </w:r>
      <w:proofErr w:type="spellEnd"/>
      <w:r w:rsidRPr="004A2C36">
        <w:rPr>
          <w:rFonts w:eastAsia="宋体"/>
          <w:szCs w:val="24"/>
          <w:lang w:eastAsia="zh-CN"/>
        </w:rPr>
        <w:t xml:space="preserve"> cell, when the actual RTD of serving cell and </w:t>
      </w:r>
      <w:proofErr w:type="spellStart"/>
      <w:r w:rsidRPr="004A2C36">
        <w:rPr>
          <w:rFonts w:eastAsia="宋体"/>
          <w:szCs w:val="24"/>
          <w:lang w:eastAsia="zh-CN"/>
        </w:rPr>
        <w:t>neighbor</w:t>
      </w:r>
      <w:proofErr w:type="spellEnd"/>
      <w:r w:rsidRPr="004A2C36">
        <w:rPr>
          <w:rFonts w:eastAsia="宋体"/>
          <w:szCs w:val="24"/>
          <w:lang w:eastAsia="zh-CN"/>
        </w:rPr>
        <w:t xml:space="preserve"> cell is no larger than CP.</w:t>
      </w:r>
    </w:p>
    <w:p w14:paraId="7F9817EF" w14:textId="77777777" w:rsidR="00520430" w:rsidRPr="004A2C36" w:rsidRDefault="00520430"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4A2C36">
        <w:rPr>
          <w:rFonts w:eastAsia="宋体"/>
          <w:szCs w:val="24"/>
          <w:lang w:eastAsia="zh-CN"/>
        </w:rPr>
        <w:t>when actual RTD&gt;CP, there are no requirements</w:t>
      </w:r>
    </w:p>
    <w:p w14:paraId="08DB2284"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3: FFS</w:t>
      </w:r>
    </w:p>
    <w:p w14:paraId="2DC67BF7" w14:textId="0A0D746B" w:rsidR="00520430" w:rsidRPr="004A2C36" w:rsidRDefault="00520430" w:rsidP="00FF79FD">
      <w:pPr>
        <w:rPr>
          <w:rFonts w:eastAsiaTheme="minorEastAsia"/>
          <w:lang w:val="sv-SE" w:eastAsia="zh-CN"/>
        </w:rPr>
      </w:pPr>
    </w:p>
    <w:p w14:paraId="17280DB2" w14:textId="77777777" w:rsidR="00520430" w:rsidRPr="004A2C36" w:rsidRDefault="00520430" w:rsidP="00520430">
      <w:pPr>
        <w:spacing w:afterLines="50" w:after="120"/>
        <w:rPr>
          <w:b/>
          <w:lang w:val="sv-SE" w:eastAsia="zh-CN"/>
        </w:rPr>
      </w:pPr>
      <w:r w:rsidRPr="004A2C36">
        <w:rPr>
          <w:b/>
          <w:u w:val="single"/>
        </w:rPr>
        <w:t xml:space="preserve">Issue 2-5-2-4: </w:t>
      </w:r>
      <w:proofErr w:type="spellStart"/>
      <w:r w:rsidRPr="004A2C36">
        <w:rPr>
          <w:b/>
          <w:u w:val="single"/>
        </w:rPr>
        <w:t>Behavior</w:t>
      </w:r>
      <w:proofErr w:type="spellEnd"/>
      <w:r w:rsidRPr="004A2C36">
        <w:rPr>
          <w:b/>
          <w:u w:val="single"/>
        </w:rPr>
        <w:t xml:space="preserve"> of UE incapable of RTD&gt;CP but the actual RTD of serving cell and </w:t>
      </w:r>
      <w:proofErr w:type="spellStart"/>
      <w:r w:rsidRPr="004A2C36">
        <w:rPr>
          <w:b/>
          <w:u w:val="single"/>
        </w:rPr>
        <w:t>neighbor</w:t>
      </w:r>
      <w:proofErr w:type="spellEnd"/>
      <w:r w:rsidRPr="004A2C36">
        <w:rPr>
          <w:b/>
          <w:u w:val="single"/>
        </w:rPr>
        <w:t xml:space="preserve"> cell is larger than CP</w:t>
      </w:r>
    </w:p>
    <w:p w14:paraId="4A717E2E" w14:textId="77777777" w:rsidR="000F0ED3" w:rsidRPr="004A2C36" w:rsidRDefault="000F0ED3" w:rsidP="000F0ED3">
      <w:pPr>
        <w:spacing w:afterLines="50" w:after="120"/>
        <w:rPr>
          <w:szCs w:val="24"/>
          <w:lang w:eastAsia="zh-CN"/>
        </w:rPr>
      </w:pPr>
      <w:r w:rsidRPr="004A2C36">
        <w:rPr>
          <w:b/>
          <w:lang w:eastAsia="zh-CN"/>
        </w:rPr>
        <w:t>&lt; Way forward &gt;</w:t>
      </w:r>
      <w:r w:rsidRPr="004A2C36">
        <w:rPr>
          <w:lang w:eastAsia="zh-CN"/>
        </w:rPr>
        <w:t>: FFS the following options</w:t>
      </w:r>
    </w:p>
    <w:p w14:paraId="4631421F"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Option 1: For the case wherein RTD between </w:t>
      </w:r>
      <w:proofErr w:type="spellStart"/>
      <w:r w:rsidRPr="004A2C36">
        <w:rPr>
          <w:rFonts w:eastAsia="宋体"/>
          <w:szCs w:val="24"/>
          <w:lang w:eastAsia="zh-CN"/>
        </w:rPr>
        <w:t>neighbor</w:t>
      </w:r>
      <w:proofErr w:type="spellEnd"/>
      <w:r w:rsidRPr="004A2C36">
        <w:rPr>
          <w:rFonts w:eastAsia="宋体"/>
          <w:szCs w:val="24"/>
          <w:lang w:eastAsia="zh-CN"/>
        </w:rPr>
        <w:t xml:space="preserve"> cell and serving cell larger than a CP and UE is incapable of RTD&gt;CP, UE will not measure the </w:t>
      </w:r>
      <w:proofErr w:type="spellStart"/>
      <w:r w:rsidRPr="004A2C36">
        <w:rPr>
          <w:rFonts w:eastAsia="宋体"/>
          <w:szCs w:val="24"/>
          <w:lang w:eastAsia="zh-CN"/>
        </w:rPr>
        <w:t>neighbor</w:t>
      </w:r>
      <w:proofErr w:type="spellEnd"/>
      <w:r w:rsidRPr="004A2C36">
        <w:rPr>
          <w:rFonts w:eastAsia="宋体"/>
          <w:szCs w:val="24"/>
          <w:lang w:eastAsia="zh-CN"/>
        </w:rPr>
        <w:t xml:space="preserve"> cell if RTD&gt;CP due to capability limitation</w:t>
      </w:r>
    </w:p>
    <w:p w14:paraId="6AC28383"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Option 2: For the case wherein RTD between </w:t>
      </w:r>
      <w:proofErr w:type="spellStart"/>
      <w:r w:rsidRPr="004A2C36">
        <w:rPr>
          <w:rFonts w:eastAsia="宋体"/>
          <w:szCs w:val="24"/>
          <w:lang w:eastAsia="zh-CN"/>
        </w:rPr>
        <w:t>neighbor</w:t>
      </w:r>
      <w:proofErr w:type="spellEnd"/>
      <w:r w:rsidRPr="004A2C36">
        <w:rPr>
          <w:rFonts w:eastAsia="宋体"/>
          <w:szCs w:val="24"/>
          <w:lang w:eastAsia="zh-CN"/>
        </w:rPr>
        <w:t xml:space="preserve"> cell and serving cell larger than a CP and UE is incapable of RTD&gt;CP, UE still measures the </w:t>
      </w:r>
      <w:proofErr w:type="spellStart"/>
      <w:r w:rsidRPr="004A2C36">
        <w:rPr>
          <w:rFonts w:eastAsia="宋体"/>
          <w:szCs w:val="24"/>
          <w:lang w:eastAsia="zh-CN"/>
        </w:rPr>
        <w:t>neighbor</w:t>
      </w:r>
      <w:proofErr w:type="spellEnd"/>
      <w:r w:rsidRPr="004A2C36">
        <w:rPr>
          <w:rFonts w:eastAsia="宋体"/>
          <w:szCs w:val="24"/>
          <w:lang w:eastAsia="zh-CN"/>
        </w:rPr>
        <w:t xml:space="preserve"> cell if RTD&gt;CP but with degradation.</w:t>
      </w:r>
    </w:p>
    <w:p w14:paraId="433C3A24"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Option 3: For the case wherein RTD between </w:t>
      </w:r>
      <w:proofErr w:type="spellStart"/>
      <w:r w:rsidRPr="004A2C36">
        <w:rPr>
          <w:rFonts w:eastAsia="宋体"/>
          <w:szCs w:val="24"/>
          <w:lang w:eastAsia="zh-CN"/>
        </w:rPr>
        <w:t>neighbor</w:t>
      </w:r>
      <w:proofErr w:type="spellEnd"/>
      <w:r w:rsidRPr="004A2C36">
        <w:rPr>
          <w:rFonts w:eastAsia="宋体"/>
          <w:szCs w:val="24"/>
          <w:lang w:eastAsia="zh-CN"/>
        </w:rPr>
        <w:t xml:space="preserve"> cell and serving cell larger than a CP and UE is incapable of RTD&gt;CP, L1 measurement can be done with measurement gap or scheduling restriction.</w:t>
      </w:r>
    </w:p>
    <w:p w14:paraId="788F5316" w14:textId="77777777" w:rsidR="00520430" w:rsidRPr="004A2C36" w:rsidRDefault="00520430"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Theme="minorEastAsia"/>
          <w:lang w:eastAsia="zh-CN"/>
        </w:rPr>
        <w:t>UE needs to indicate actual RTD level to NW.</w:t>
      </w:r>
    </w:p>
    <w:p w14:paraId="1B12570E" w14:textId="29A27B0C" w:rsidR="00520430" w:rsidRPr="004A2C36" w:rsidRDefault="00520430" w:rsidP="00520430">
      <w:pPr>
        <w:ind w:left="360"/>
        <w:rPr>
          <w:rFonts w:eastAsiaTheme="minorEastAsia"/>
          <w:i/>
          <w:color w:val="0070C0"/>
          <w:lang w:val="en-US" w:eastAsia="zh-CN"/>
        </w:rPr>
      </w:pPr>
    </w:p>
    <w:p w14:paraId="59573DBF" w14:textId="2DD46F7E" w:rsidR="00520430" w:rsidRPr="004A2C36" w:rsidRDefault="00520430" w:rsidP="00010CC5">
      <w:pPr>
        <w:pStyle w:val="4"/>
        <w:numPr>
          <w:ilvl w:val="2"/>
          <w:numId w:val="6"/>
        </w:numPr>
        <w:overflowPunct/>
        <w:autoSpaceDE/>
        <w:autoSpaceDN/>
        <w:adjustRightInd/>
        <w:textAlignment w:val="auto"/>
        <w:rPr>
          <w:rFonts w:eastAsia="宋体"/>
          <w:szCs w:val="18"/>
          <w:lang w:val="sv-SE" w:eastAsia="zh-CN"/>
        </w:rPr>
      </w:pPr>
      <w:r w:rsidRPr="004A2C36">
        <w:rPr>
          <w:rFonts w:eastAsia="宋体"/>
          <w:szCs w:val="18"/>
          <w:lang w:val="sv-SE" w:eastAsia="zh-CN"/>
        </w:rPr>
        <w:t>UE capable of RTD&gt;CP</w:t>
      </w:r>
    </w:p>
    <w:p w14:paraId="7D0CBD28" w14:textId="77777777" w:rsidR="00520430" w:rsidRPr="004A2C36" w:rsidRDefault="00520430" w:rsidP="00520430">
      <w:pPr>
        <w:spacing w:afterLines="50" w:after="120"/>
        <w:rPr>
          <w:b/>
          <w:u w:val="single"/>
        </w:rPr>
      </w:pPr>
      <w:r w:rsidRPr="004A2C36">
        <w:rPr>
          <w:b/>
          <w:u w:val="single"/>
        </w:rPr>
        <w:t>Issue 2-5-3-1: Basic assumption</w:t>
      </w:r>
    </w:p>
    <w:p w14:paraId="78B6967C" w14:textId="1340840C" w:rsidR="000F0ED3" w:rsidRPr="004A2C36" w:rsidRDefault="000F0ED3" w:rsidP="000F0ED3">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7BE5E6BE"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Theme="minorEastAsia"/>
          <w:b/>
          <w:bCs/>
        </w:rPr>
      </w:pPr>
      <w:r w:rsidRPr="004A2C36">
        <w:rPr>
          <w:rFonts w:eastAsia="宋体"/>
          <w:szCs w:val="24"/>
          <w:lang w:eastAsia="zh-CN"/>
        </w:rPr>
        <w:lastRenderedPageBreak/>
        <w:t>Option 1: For UE capable of RTD&gt;CP, assume that UE has the same number of FFT modules for SSB based L1-RSRP measurement as the supported number of cells reported in UE capability and different FFT timing is used for each cell.</w:t>
      </w:r>
    </w:p>
    <w:p w14:paraId="67F92FD5" w14:textId="77777777" w:rsidR="00520430" w:rsidRPr="004A2C36" w:rsidRDefault="00520430" w:rsidP="00520430">
      <w:pPr>
        <w:spacing w:afterLines="50" w:after="120"/>
        <w:rPr>
          <w:b/>
          <w:u w:val="single"/>
        </w:rPr>
      </w:pPr>
      <w:r w:rsidRPr="004A2C36">
        <w:rPr>
          <w:b/>
          <w:u w:val="single"/>
        </w:rPr>
        <w:t>Issue 2-5-3-2: Measurement period of intra-frequency L1-RSRP measurement for UE capable of RTD&gt;CP in FR1</w:t>
      </w:r>
    </w:p>
    <w:p w14:paraId="4BAD657B" w14:textId="2C328F30" w:rsidR="00520430" w:rsidRPr="004A2C36" w:rsidRDefault="00F72CB1" w:rsidP="00F72CB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561AF5A0" w14:textId="6087C681"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Option 1: If UE only performs L1-RSRP measure on one </w:t>
      </w:r>
      <w:r w:rsidR="001F50D9" w:rsidRPr="004A2C36">
        <w:rPr>
          <w:rFonts w:eastAsia="宋体"/>
          <w:szCs w:val="24"/>
          <w:lang w:eastAsia="zh-CN"/>
        </w:rPr>
        <w:t>neighbour</w:t>
      </w:r>
      <w:r w:rsidRPr="004A2C36">
        <w:rPr>
          <w:rFonts w:eastAsia="宋体"/>
          <w:szCs w:val="24"/>
          <w:lang w:eastAsia="zh-CN"/>
        </w:rPr>
        <w:t xml:space="preserve"> cell of a single intra-frequency, the legacy requirements specified in R17 for FR1 non-serving cell are also applicable for UE capable of RTD&gt;CP when RTD of serving cell and </w:t>
      </w:r>
      <w:r w:rsidR="001F50D9" w:rsidRPr="004A2C36">
        <w:rPr>
          <w:rFonts w:eastAsia="宋体"/>
          <w:szCs w:val="24"/>
          <w:lang w:eastAsia="zh-CN"/>
        </w:rPr>
        <w:t>neighbour</w:t>
      </w:r>
      <w:r w:rsidRPr="004A2C36">
        <w:rPr>
          <w:rFonts w:eastAsia="宋体"/>
          <w:szCs w:val="24"/>
          <w:lang w:eastAsia="zh-CN"/>
        </w:rPr>
        <w:t xml:space="preserve"> cell is larger than CP.</w:t>
      </w:r>
    </w:p>
    <w:p w14:paraId="634DE213" w14:textId="2E1BAD3C"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76D194AF" w14:textId="77777777" w:rsidR="00F72CB1" w:rsidRPr="004A2C36" w:rsidRDefault="00F72CB1" w:rsidP="00F72CB1">
      <w:pPr>
        <w:pStyle w:val="af"/>
        <w:overflowPunct/>
        <w:autoSpaceDE/>
        <w:autoSpaceDN/>
        <w:adjustRightInd/>
        <w:spacing w:after="120"/>
        <w:ind w:left="1440" w:firstLineChars="0" w:firstLine="0"/>
        <w:textAlignment w:val="auto"/>
        <w:rPr>
          <w:rFonts w:eastAsia="宋体"/>
          <w:szCs w:val="24"/>
          <w:lang w:eastAsia="zh-CN"/>
        </w:rPr>
      </w:pPr>
    </w:p>
    <w:p w14:paraId="77D2A19C" w14:textId="77777777" w:rsidR="00520430" w:rsidRPr="004A2C36" w:rsidRDefault="00520430" w:rsidP="00520430">
      <w:pPr>
        <w:spacing w:afterLines="50" w:after="120"/>
        <w:rPr>
          <w:b/>
          <w:lang w:val="sv-SE" w:eastAsia="zh-CN"/>
        </w:rPr>
      </w:pPr>
      <w:r w:rsidRPr="004A2C36">
        <w:rPr>
          <w:b/>
          <w:u w:val="single"/>
        </w:rPr>
        <w:t>Issue 2-5-3-3: Measurement period of intra-frequency L1-RSRP measurement for UE capable of RTD&gt;CP in FR2</w:t>
      </w:r>
    </w:p>
    <w:p w14:paraId="2AABE780" w14:textId="77777777" w:rsidR="00F72CB1" w:rsidRPr="004A2C36" w:rsidRDefault="00F72CB1" w:rsidP="00F72CB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7131DEB6" w14:textId="77777777" w:rsidR="00520430"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 The legacy measurement period requirement defined in cl. 9.13.4 for FR2 intra-frequency non-serving cell is also applicable to intra-frequency L1-RSRP measurement when RTD of serving cell and neighbour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5E268744" w14:textId="5404A4CC" w:rsidR="007A1473" w:rsidRPr="004A2C36" w:rsidRDefault="00520430"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51330A36" w14:textId="77777777" w:rsidR="00F72CB1" w:rsidRPr="004A2C36" w:rsidRDefault="00F72CB1" w:rsidP="00F72CB1">
      <w:pPr>
        <w:pStyle w:val="af"/>
        <w:overflowPunct/>
        <w:autoSpaceDE/>
        <w:autoSpaceDN/>
        <w:adjustRightInd/>
        <w:spacing w:after="120"/>
        <w:ind w:left="1440" w:firstLineChars="0" w:firstLine="0"/>
        <w:textAlignment w:val="auto"/>
        <w:rPr>
          <w:rFonts w:eastAsia="宋体"/>
          <w:szCs w:val="24"/>
          <w:lang w:eastAsia="zh-CN"/>
        </w:rPr>
      </w:pPr>
    </w:p>
    <w:p w14:paraId="660BD3D6" w14:textId="77777777" w:rsidR="001B4DCE" w:rsidRPr="004A2C36" w:rsidRDefault="001B4DCE" w:rsidP="001B4DCE">
      <w:pPr>
        <w:spacing w:afterLines="50" w:after="120"/>
        <w:rPr>
          <w:b/>
          <w:color w:val="FFFFFF" w:themeColor="background1"/>
          <w:u w:val="single"/>
        </w:rPr>
      </w:pPr>
      <w:r w:rsidRPr="004A2C36">
        <w:rPr>
          <w:b/>
          <w:u w:val="single"/>
        </w:rPr>
        <w:t>Issue 2-5-3-4: Measurement restriction and scheduling restriction of intra-frequency L1-RSRP measurement for UE capable of RTD&gt;CP</w:t>
      </w:r>
    </w:p>
    <w:p w14:paraId="3BE54AB6" w14:textId="77777777" w:rsidR="00F72CB1" w:rsidRPr="004A2C36" w:rsidRDefault="00F72CB1" w:rsidP="00F72CB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7AFEC577"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 For UE capable of RTD&gt;CP, measurement restriction and scheduling restriction should be extended also to the symbol before and after those OFDM symbols corresponding to the configured LTM L1-RSRP measurement SSB IDs.</w:t>
      </w:r>
    </w:p>
    <w:p w14:paraId="1AEA6756"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7A111983" w14:textId="77777777" w:rsidR="00520430" w:rsidRPr="004A2C36" w:rsidRDefault="00520430" w:rsidP="00520430">
      <w:pPr>
        <w:ind w:left="360"/>
        <w:rPr>
          <w:rFonts w:eastAsiaTheme="minorEastAsia"/>
          <w:lang w:val="sv-SE" w:eastAsia="zh-CN"/>
        </w:rPr>
      </w:pPr>
    </w:p>
    <w:p w14:paraId="44806B6F" w14:textId="35CE9E02" w:rsidR="00E43FAB" w:rsidRPr="004A2C36" w:rsidRDefault="00E43FAB" w:rsidP="00010CC5">
      <w:pPr>
        <w:pStyle w:val="2"/>
        <w:numPr>
          <w:ilvl w:val="1"/>
          <w:numId w:val="6"/>
        </w:numPr>
        <w:overflowPunct/>
        <w:autoSpaceDE/>
        <w:autoSpaceDN/>
        <w:adjustRightInd/>
        <w:textAlignment w:val="auto"/>
        <w:rPr>
          <w:rFonts w:eastAsia="宋体"/>
          <w:sz w:val="24"/>
          <w:szCs w:val="24"/>
          <w:lang w:eastAsia="en-US"/>
        </w:rPr>
      </w:pPr>
      <w:r w:rsidRPr="004A2C36">
        <w:rPr>
          <w:rFonts w:eastAsia="宋体"/>
          <w:sz w:val="24"/>
          <w:szCs w:val="24"/>
          <w:lang w:eastAsia="en-US"/>
        </w:rPr>
        <w:t>Sub-topic 2-6 Inter-frequency L1-RSRP Measurement delay</w:t>
      </w:r>
    </w:p>
    <w:p w14:paraId="4E2E3C99" w14:textId="23856814" w:rsidR="00E43FAB" w:rsidRPr="004A2C36" w:rsidRDefault="001B4DCE" w:rsidP="001B4DCE">
      <w:pPr>
        <w:pStyle w:val="4"/>
        <w:overflowPunct/>
        <w:autoSpaceDE/>
        <w:autoSpaceDN/>
        <w:adjustRightInd/>
        <w:textAlignment w:val="auto"/>
        <w:rPr>
          <w:rFonts w:eastAsia="宋体"/>
          <w:szCs w:val="18"/>
          <w:lang w:val="sv-SE" w:eastAsia="zh-CN"/>
        </w:rPr>
      </w:pPr>
      <w:r w:rsidRPr="004A2C36">
        <w:rPr>
          <w:rFonts w:eastAsia="宋体"/>
          <w:szCs w:val="18"/>
          <w:lang w:val="sv-SE" w:eastAsia="zh-CN"/>
        </w:rPr>
        <w:t>2.6.1 Scenario</w:t>
      </w:r>
    </w:p>
    <w:p w14:paraId="3FEDEE73" w14:textId="77777777" w:rsidR="001B4DCE" w:rsidRPr="004A2C36" w:rsidRDefault="001B4DCE" w:rsidP="001B4DCE">
      <w:pPr>
        <w:spacing w:afterLines="50" w:after="120"/>
        <w:rPr>
          <w:b/>
          <w:u w:val="single"/>
        </w:rPr>
      </w:pPr>
      <w:bookmarkStart w:id="6" w:name="_Hlk132897897"/>
      <w:r w:rsidRPr="004A2C36">
        <w:rPr>
          <w:b/>
          <w:u w:val="single"/>
        </w:rPr>
        <w:t>Issue 2-6-1-1: Type of inter-frequency L1-RSRP measurement to support</w:t>
      </w:r>
    </w:p>
    <w:bookmarkEnd w:id="6"/>
    <w:p w14:paraId="249F0237" w14:textId="77777777" w:rsidR="00AB211D" w:rsidRPr="004A2C36" w:rsidRDefault="00AB211D" w:rsidP="00AB211D">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0324C742" w14:textId="77777777" w:rsidR="00AB211D" w:rsidRPr="004A2C36" w:rsidRDefault="00AB211D" w:rsidP="00AB211D">
      <w:pPr>
        <w:pStyle w:val="af"/>
        <w:numPr>
          <w:ilvl w:val="1"/>
          <w:numId w:val="2"/>
        </w:numPr>
        <w:overflowPunct/>
        <w:autoSpaceDE/>
        <w:autoSpaceDN/>
        <w:adjustRightInd/>
        <w:spacing w:after="120"/>
        <w:ind w:firstLineChars="0"/>
        <w:textAlignment w:val="auto"/>
        <w:rPr>
          <w:rFonts w:eastAsiaTheme="minorEastAsia"/>
          <w:lang w:eastAsia="zh-CN"/>
        </w:rPr>
      </w:pPr>
      <w:r w:rsidRPr="004A2C36">
        <w:rPr>
          <w:rFonts w:eastAsiaTheme="minorEastAsia"/>
          <w:lang w:eastAsia="zh-CN"/>
        </w:rPr>
        <w:t>Option 1: As baseline, define the requirement for inter-frequency L1-RSRP measurement with type 1 MG.</w:t>
      </w:r>
    </w:p>
    <w:p w14:paraId="34FCE932" w14:textId="77777777" w:rsidR="00AB211D" w:rsidRPr="004A2C36" w:rsidRDefault="00AB211D" w:rsidP="00AB211D">
      <w:pPr>
        <w:pStyle w:val="af"/>
        <w:numPr>
          <w:ilvl w:val="1"/>
          <w:numId w:val="2"/>
        </w:numPr>
        <w:overflowPunct/>
        <w:autoSpaceDE/>
        <w:autoSpaceDN/>
        <w:adjustRightInd/>
        <w:spacing w:after="120"/>
        <w:ind w:firstLineChars="0"/>
        <w:textAlignment w:val="auto"/>
        <w:rPr>
          <w:rFonts w:eastAsiaTheme="minorEastAsia"/>
          <w:lang w:eastAsia="zh-CN"/>
        </w:rPr>
      </w:pPr>
      <w:r w:rsidRPr="004A2C36">
        <w:rPr>
          <w:rFonts w:eastAsiaTheme="minorEastAsia"/>
          <w:lang w:eastAsia="zh-CN"/>
        </w:rPr>
        <w:t>Option 2: Both inter-frequency L1-RSRP measurement with gap and without gap should be considered</w:t>
      </w:r>
    </w:p>
    <w:p w14:paraId="658B022C" w14:textId="77777777" w:rsidR="00AB211D" w:rsidRPr="004A2C36" w:rsidRDefault="00AB211D" w:rsidP="00AB211D">
      <w:pPr>
        <w:pStyle w:val="af"/>
        <w:numPr>
          <w:ilvl w:val="1"/>
          <w:numId w:val="2"/>
        </w:numPr>
        <w:overflowPunct/>
        <w:autoSpaceDE/>
        <w:autoSpaceDN/>
        <w:adjustRightInd/>
        <w:spacing w:after="120"/>
        <w:ind w:firstLineChars="0"/>
        <w:textAlignment w:val="auto"/>
        <w:rPr>
          <w:rFonts w:eastAsia="宋体"/>
          <w:szCs w:val="24"/>
          <w:lang w:eastAsia="zh-CN"/>
        </w:rPr>
      </w:pPr>
      <w:r w:rsidRPr="004A2C36">
        <w:rPr>
          <w:rFonts w:eastAsia="宋体"/>
          <w:szCs w:val="24"/>
          <w:lang w:eastAsia="zh-CN"/>
        </w:rPr>
        <w:t xml:space="preserve">Option 3: </w:t>
      </w:r>
    </w:p>
    <w:p w14:paraId="20DF4F1E" w14:textId="77777777" w:rsidR="00AB211D" w:rsidRPr="004A2C36" w:rsidRDefault="00AB211D" w:rsidP="00AB211D">
      <w:pPr>
        <w:pStyle w:val="af"/>
        <w:numPr>
          <w:ilvl w:val="2"/>
          <w:numId w:val="2"/>
        </w:numPr>
        <w:overflowPunct/>
        <w:autoSpaceDE/>
        <w:autoSpaceDN/>
        <w:adjustRightInd/>
        <w:spacing w:after="120"/>
        <w:ind w:firstLineChars="0"/>
        <w:textAlignment w:val="auto"/>
        <w:rPr>
          <w:rFonts w:eastAsia="宋体"/>
          <w:szCs w:val="24"/>
          <w:lang w:eastAsia="zh-CN"/>
        </w:rPr>
      </w:pPr>
      <w:r w:rsidRPr="004A2C36">
        <w:rPr>
          <w:rFonts w:eastAsia="宋体" w:hint="eastAsia"/>
          <w:szCs w:val="24"/>
          <w:lang w:eastAsia="zh-CN"/>
        </w:rPr>
        <w:t>Consider</w:t>
      </w:r>
      <w:r w:rsidRPr="004A2C36">
        <w:rPr>
          <w:rFonts w:eastAsia="宋体"/>
          <w:szCs w:val="24"/>
          <w:lang w:eastAsia="zh-CN"/>
        </w:rPr>
        <w:t xml:space="preserve"> both inter-frequency with Type 1 MG and inter-frequency without gap </w:t>
      </w:r>
      <w:r w:rsidRPr="004A2C36">
        <w:t>(t</w:t>
      </w:r>
      <w:r w:rsidRPr="004A2C36">
        <w:rPr>
          <w:rFonts w:eastAsia="宋体"/>
          <w:szCs w:val="18"/>
          <w:lang w:val="sv-SE" w:eastAsia="zh-CN"/>
        </w:rPr>
        <w:t>he target cell’s SSB is completely contained in the DL active BWP</w:t>
      </w:r>
      <w:r w:rsidRPr="004A2C36">
        <w:t>)</w:t>
      </w:r>
      <w:r w:rsidRPr="004A2C36">
        <w:rPr>
          <w:rFonts w:eastAsia="宋体"/>
          <w:szCs w:val="24"/>
          <w:lang w:eastAsia="zh-CN"/>
        </w:rPr>
        <w:t xml:space="preserve"> </w:t>
      </w:r>
    </w:p>
    <w:p w14:paraId="31EAF26A" w14:textId="77777777" w:rsidR="00AB211D" w:rsidRPr="004A2C36" w:rsidRDefault="00AB211D" w:rsidP="00AB211D">
      <w:pPr>
        <w:pStyle w:val="af"/>
        <w:numPr>
          <w:ilvl w:val="2"/>
          <w:numId w:val="2"/>
        </w:numPr>
        <w:overflowPunct/>
        <w:autoSpaceDE/>
        <w:autoSpaceDN/>
        <w:adjustRightInd/>
        <w:spacing w:after="120"/>
        <w:ind w:firstLineChars="0"/>
        <w:textAlignment w:val="auto"/>
        <w:rPr>
          <w:rFonts w:eastAsia="宋体"/>
          <w:szCs w:val="24"/>
          <w:lang w:eastAsia="zh-CN"/>
        </w:rPr>
      </w:pPr>
      <w:r w:rsidRPr="004A2C36">
        <w:rPr>
          <w:rFonts w:eastAsiaTheme="minorEastAsia"/>
          <w:lang w:eastAsia="zh-CN"/>
        </w:rPr>
        <w:t xml:space="preserve">Introduce a UE capability for inter-frequency without gap </w:t>
      </w:r>
      <w:r w:rsidRPr="004A2C36">
        <w:t>(t</w:t>
      </w:r>
      <w:r w:rsidRPr="004A2C36">
        <w:rPr>
          <w:rFonts w:eastAsia="宋体"/>
          <w:szCs w:val="18"/>
          <w:lang w:val="sv-SE" w:eastAsia="zh-CN"/>
        </w:rPr>
        <w:t>he target cell’s SSB is completely contained in the DL active BWP</w:t>
      </w:r>
      <w:r w:rsidRPr="004A2C36">
        <w:t>)</w:t>
      </w:r>
      <w:r w:rsidRPr="004A2C36">
        <w:rPr>
          <w:rFonts w:eastAsiaTheme="minorEastAsia"/>
          <w:lang w:eastAsia="zh-CN"/>
        </w:rPr>
        <w:t xml:space="preserve">. </w:t>
      </w:r>
    </w:p>
    <w:p w14:paraId="1D628F0C" w14:textId="77777777" w:rsidR="00AB211D" w:rsidRPr="004A2C36" w:rsidRDefault="00AB211D" w:rsidP="00AB211D">
      <w:pPr>
        <w:pStyle w:val="af"/>
        <w:numPr>
          <w:ilvl w:val="3"/>
          <w:numId w:val="2"/>
        </w:numPr>
        <w:overflowPunct/>
        <w:autoSpaceDE/>
        <w:autoSpaceDN/>
        <w:adjustRightInd/>
        <w:spacing w:after="120"/>
        <w:ind w:firstLineChars="0"/>
        <w:textAlignment w:val="auto"/>
        <w:rPr>
          <w:rFonts w:eastAsia="宋体"/>
          <w:szCs w:val="24"/>
          <w:lang w:eastAsia="zh-CN"/>
        </w:rPr>
      </w:pPr>
      <w:r w:rsidRPr="004A2C36">
        <w:rPr>
          <w:rFonts w:eastAsiaTheme="minorEastAsia"/>
          <w:lang w:eastAsia="zh-CN"/>
        </w:rPr>
        <w:t>FFS the details</w:t>
      </w:r>
    </w:p>
    <w:p w14:paraId="2C81E30D" w14:textId="439BFE48" w:rsidR="00482F1B" w:rsidRPr="004A2C36" w:rsidRDefault="00AB211D" w:rsidP="001B4DCE">
      <w:pPr>
        <w:pStyle w:val="af"/>
        <w:numPr>
          <w:ilvl w:val="1"/>
          <w:numId w:val="2"/>
        </w:numPr>
        <w:overflowPunct/>
        <w:autoSpaceDE/>
        <w:autoSpaceDN/>
        <w:adjustRightInd/>
        <w:spacing w:after="120"/>
        <w:ind w:firstLineChars="0"/>
        <w:textAlignment w:val="auto"/>
        <w:rPr>
          <w:rFonts w:eastAsiaTheme="minorEastAsia"/>
          <w:lang w:eastAsia="zh-CN"/>
        </w:rPr>
      </w:pPr>
      <w:r w:rsidRPr="004A2C36">
        <w:rPr>
          <w:rFonts w:eastAsiaTheme="minorEastAsia" w:hint="eastAsia"/>
          <w:lang w:eastAsia="zh-CN"/>
        </w:rPr>
        <w:t>O</w:t>
      </w:r>
      <w:r w:rsidRPr="004A2C36">
        <w:rPr>
          <w:rFonts w:eastAsiaTheme="minorEastAsia"/>
          <w:lang w:eastAsia="zh-CN"/>
        </w:rPr>
        <w:t>ption 4: For R17 L1 measurement, NOT to define inter-frequency L1 measurement requirements. For new Type of L1 measurement if agreed in other WGs, inter-frequency requirements are specified for both the within gap case and outside gap case, and the legacy L3 measurement behaviour is re-used.</w:t>
      </w:r>
    </w:p>
    <w:p w14:paraId="4EBB7F9A" w14:textId="1949BA1A" w:rsidR="001B4DCE" w:rsidRPr="004A2C36" w:rsidRDefault="001B4DCE" w:rsidP="001B4DCE">
      <w:pPr>
        <w:pStyle w:val="4"/>
        <w:overflowPunct/>
        <w:autoSpaceDE/>
        <w:autoSpaceDN/>
        <w:adjustRightInd/>
        <w:textAlignment w:val="auto"/>
        <w:rPr>
          <w:rFonts w:eastAsia="宋体"/>
          <w:szCs w:val="18"/>
          <w:lang w:val="sv-SE" w:eastAsia="zh-CN"/>
        </w:rPr>
      </w:pPr>
      <w:r w:rsidRPr="004A2C36">
        <w:rPr>
          <w:rFonts w:eastAsia="宋体"/>
          <w:szCs w:val="18"/>
          <w:lang w:val="sv-SE" w:eastAsia="zh-CN"/>
        </w:rPr>
        <w:t>2.6.2 L1 inter-frequency with Type 1 MG</w:t>
      </w:r>
    </w:p>
    <w:p w14:paraId="7311DA5B" w14:textId="77777777" w:rsidR="001B4DCE" w:rsidRPr="004A2C36" w:rsidRDefault="001B4DCE" w:rsidP="001B4DCE">
      <w:pPr>
        <w:spacing w:afterLines="50" w:after="120"/>
        <w:rPr>
          <w:b/>
          <w:lang w:val="sv-SE" w:eastAsia="zh-CN"/>
        </w:rPr>
      </w:pPr>
      <w:r w:rsidRPr="004A2C36">
        <w:rPr>
          <w:b/>
          <w:u w:val="single"/>
        </w:rPr>
        <w:t>Issue 2-6-2-1: The principles in defining inter-frequency L1-RSRP measurement period with MG in FR1</w:t>
      </w:r>
    </w:p>
    <w:p w14:paraId="05448506" w14:textId="77777777" w:rsidR="00F72CB1" w:rsidRPr="004A2C36" w:rsidRDefault="00F72CB1" w:rsidP="00F72CB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3CB3713"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Proposal 1:</w:t>
      </w:r>
      <w:r w:rsidRPr="004A2C36">
        <w:t xml:space="preserve"> In FR1, UE carries out L1-RSRP inter-frequency SSB measurements within L3 measurement gaps.</w:t>
      </w:r>
    </w:p>
    <w:p w14:paraId="660C9ADC"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Proposal 2: For FR1 L1-RSRP measurement on candidate cells with gap in LTM, UE can perform L3-RSRP measurement and L1-RSRP measurement simultaneously during measurement gap.</w:t>
      </w:r>
    </w:p>
    <w:p w14:paraId="372A797B" w14:textId="6D105519" w:rsidR="001B4DCE" w:rsidRPr="004A2C36" w:rsidRDefault="001B4DCE" w:rsidP="001B4DCE">
      <w:pPr>
        <w:rPr>
          <w:rFonts w:eastAsiaTheme="minorEastAsia"/>
          <w:i/>
          <w:color w:val="0070C0"/>
          <w:lang w:val="en-US"/>
        </w:rPr>
      </w:pPr>
    </w:p>
    <w:p w14:paraId="06745535" w14:textId="77777777" w:rsidR="001B4DCE" w:rsidRPr="004A2C36" w:rsidRDefault="001B4DCE" w:rsidP="001B4DCE">
      <w:pPr>
        <w:spacing w:afterLines="50" w:after="120"/>
        <w:rPr>
          <w:b/>
          <w:lang w:val="sv-SE" w:eastAsia="zh-CN"/>
        </w:rPr>
      </w:pPr>
      <w:r w:rsidRPr="004A2C36">
        <w:rPr>
          <w:b/>
          <w:u w:val="single"/>
        </w:rPr>
        <w:t>Issue 2-6-2-2: inter-frequency L1-RSRP measurement period with MG in FR1</w:t>
      </w:r>
    </w:p>
    <w:p w14:paraId="084B7CD6" w14:textId="77777777" w:rsidR="003D7665" w:rsidRPr="004A2C36" w:rsidRDefault="003D7665" w:rsidP="003D7665">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9C5DE0E"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w:t>
      </w:r>
      <w:r w:rsidRPr="004A2C36">
        <w:t xml:space="preserve"> </w:t>
      </w:r>
      <w:r w:rsidRPr="004A2C36">
        <w:rPr>
          <w:rFonts w:eastAsia="宋体"/>
          <w:szCs w:val="24"/>
          <w:lang w:eastAsia="zh-CN"/>
        </w:rPr>
        <w:t>Define inter-frequency L1-RSRP measurement period with MG in FR1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1B4DCE" w:rsidRPr="004A2C36" w14:paraId="64D48EB2" w14:textId="77777777" w:rsidTr="00505AEF">
        <w:tc>
          <w:tcPr>
            <w:tcW w:w="2122" w:type="dxa"/>
            <w:shd w:val="clear" w:color="auto" w:fill="auto"/>
          </w:tcPr>
          <w:p w14:paraId="46E48957" w14:textId="77777777" w:rsidR="001B4DCE" w:rsidRPr="004A2C36" w:rsidRDefault="001B4DCE" w:rsidP="00505AEF">
            <w:pPr>
              <w:keepNext/>
              <w:keepLines/>
              <w:jc w:val="center"/>
              <w:rPr>
                <w:rFonts w:ascii="Arial" w:hAnsi="Arial"/>
                <w:b/>
                <w:sz w:val="18"/>
              </w:rPr>
            </w:pPr>
            <w:r w:rsidRPr="004A2C36">
              <w:rPr>
                <w:rFonts w:ascii="Arial" w:hAnsi="Arial"/>
                <w:b/>
                <w:sz w:val="18"/>
              </w:rPr>
              <w:t>Condition</w:t>
            </w:r>
          </w:p>
        </w:tc>
        <w:tc>
          <w:tcPr>
            <w:tcW w:w="5062" w:type="dxa"/>
            <w:shd w:val="clear" w:color="auto" w:fill="auto"/>
          </w:tcPr>
          <w:p w14:paraId="4875A8AB" w14:textId="77777777" w:rsidR="001B4DCE" w:rsidRPr="004A2C36" w:rsidRDefault="001B4DCE" w:rsidP="00505AEF">
            <w:pPr>
              <w:keepNext/>
              <w:keepLines/>
              <w:jc w:val="center"/>
              <w:rPr>
                <w:rFonts w:ascii="Arial" w:hAnsi="Arial"/>
                <w:b/>
                <w:sz w:val="18"/>
              </w:rPr>
            </w:pPr>
            <w:r w:rsidRPr="004A2C36">
              <w:rPr>
                <w:rFonts w:ascii="Arial" w:hAnsi="Arial"/>
                <w:b/>
                <w:sz w:val="18"/>
              </w:rPr>
              <w:t>T</w:t>
            </w:r>
            <w:r w:rsidRPr="004A2C36">
              <w:rPr>
                <w:rFonts w:ascii="Arial" w:hAnsi="Arial"/>
                <w:b/>
                <w:sz w:val="18"/>
                <w:vertAlign w:val="subscript"/>
              </w:rPr>
              <w:t xml:space="preserve"> L1-RSRP_SSB_measurement_period_inter</w:t>
            </w:r>
          </w:p>
        </w:tc>
      </w:tr>
      <w:tr w:rsidR="001B4DCE" w:rsidRPr="004A2C36" w14:paraId="2A4B37E0" w14:textId="77777777" w:rsidTr="00505AEF">
        <w:tc>
          <w:tcPr>
            <w:tcW w:w="2122" w:type="dxa"/>
            <w:shd w:val="clear" w:color="auto" w:fill="auto"/>
          </w:tcPr>
          <w:p w14:paraId="4973360E" w14:textId="77777777" w:rsidR="001B4DCE" w:rsidRPr="004A2C36" w:rsidRDefault="001B4DCE" w:rsidP="00505AEF">
            <w:pPr>
              <w:pStyle w:val="TAC"/>
              <w:rPr>
                <w:sz w:val="16"/>
                <w:szCs w:val="18"/>
              </w:rPr>
            </w:pPr>
            <w:r w:rsidRPr="004A2C36">
              <w:rPr>
                <w:sz w:val="16"/>
                <w:szCs w:val="18"/>
              </w:rPr>
              <w:t>No DRX</w:t>
            </w:r>
          </w:p>
        </w:tc>
        <w:tc>
          <w:tcPr>
            <w:tcW w:w="5062" w:type="dxa"/>
            <w:shd w:val="clear" w:color="auto" w:fill="auto"/>
          </w:tcPr>
          <w:p w14:paraId="63ED866F" w14:textId="77777777" w:rsidR="001B4DCE" w:rsidRPr="004A2C36" w:rsidRDefault="001B4DCE" w:rsidP="00505AEF">
            <w:pPr>
              <w:pStyle w:val="TAC"/>
              <w:rPr>
                <w:sz w:val="16"/>
                <w:szCs w:val="18"/>
                <w:lang w:val="en-US"/>
              </w:rPr>
            </w:pPr>
            <w:proofErr w:type="gramStart"/>
            <w:r w:rsidRPr="004A2C36">
              <w:rPr>
                <w:sz w:val="16"/>
                <w:szCs w:val="18"/>
                <w:lang w:val="en-US"/>
              </w:rPr>
              <w:t>Max(</w:t>
            </w:r>
            <w:proofErr w:type="spellStart"/>
            <w:proofErr w:type="gramEnd"/>
            <w:r w:rsidRPr="004A2C36">
              <w:rPr>
                <w:sz w:val="16"/>
                <w:szCs w:val="18"/>
                <w:lang w:val="en-US"/>
              </w:rPr>
              <w:t>T</w:t>
            </w:r>
            <w:r w:rsidRPr="004A2C36">
              <w:rPr>
                <w:sz w:val="16"/>
                <w:szCs w:val="18"/>
                <w:vertAlign w:val="subscript"/>
                <w:lang w:val="en-US"/>
              </w:rPr>
              <w:t>report</w:t>
            </w:r>
            <w:proofErr w:type="spellEnd"/>
            <w:r w:rsidRPr="004A2C36">
              <w:rPr>
                <w:sz w:val="16"/>
                <w:szCs w:val="18"/>
                <w:lang w:val="en-US"/>
              </w:rPr>
              <w:t xml:space="preserve">, Ceil(M * </w:t>
            </w:r>
            <w:proofErr w:type="spellStart"/>
            <w:r w:rsidRPr="004A2C36">
              <w:rPr>
                <w:sz w:val="16"/>
                <w:szCs w:val="18"/>
                <w:lang w:val="en-US"/>
              </w:rPr>
              <w:t>K</w:t>
            </w:r>
            <w:r w:rsidRPr="004A2C36">
              <w:rPr>
                <w:sz w:val="16"/>
                <w:szCs w:val="18"/>
                <w:vertAlign w:val="subscript"/>
                <w:lang w:val="en-US"/>
              </w:rPr>
              <w:t>gap</w:t>
            </w:r>
            <w:proofErr w:type="spellEnd"/>
            <w:r w:rsidRPr="004A2C36">
              <w:rPr>
                <w:sz w:val="16"/>
                <w:szCs w:val="18"/>
                <w:lang w:val="en-US"/>
              </w:rPr>
              <w:t xml:space="preserve">) </w:t>
            </w:r>
            <w:r w:rsidRPr="004A2C36">
              <w:rPr>
                <w:rFonts w:cs="Arial"/>
                <w:sz w:val="16"/>
                <w:szCs w:val="18"/>
              </w:rPr>
              <w:sym w:font="Symbol" w:char="F0B4"/>
            </w:r>
            <w:r w:rsidRPr="004A2C36">
              <w:rPr>
                <w:sz w:val="16"/>
                <w:szCs w:val="18"/>
                <w:lang w:val="en-US"/>
              </w:rPr>
              <w:t xml:space="preserve"> Max(MGRP</w:t>
            </w:r>
            <w:r w:rsidRPr="004A2C36">
              <w:rPr>
                <w:rFonts w:cs="Arial"/>
                <w:sz w:val="16"/>
                <w:szCs w:val="18"/>
                <w:vertAlign w:val="superscript"/>
                <w:lang w:val="en-US" w:eastAsia="zh-CN"/>
              </w:rPr>
              <w:t xml:space="preserve"> </w:t>
            </w:r>
            <w:r w:rsidRPr="004A2C36">
              <w:rPr>
                <w:sz w:val="16"/>
                <w:szCs w:val="18"/>
                <w:lang w:val="en-US"/>
              </w:rPr>
              <w:t>, SMTC period or SSB period</w:t>
            </w:r>
            <w:r w:rsidRPr="004A2C36">
              <w:rPr>
                <w:rFonts w:ascii="Malgun Gothic" w:eastAsia="Malgun Gothic" w:hAnsi="Malgun Gothic"/>
                <w:sz w:val="16"/>
                <w:szCs w:val="18"/>
                <w:lang w:val="en-US" w:eastAsia="zh-TW"/>
              </w:rPr>
              <w:t>)</w:t>
            </w:r>
            <w:r w:rsidRPr="004A2C36">
              <w:rPr>
                <w:sz w:val="16"/>
                <w:szCs w:val="18"/>
                <w:lang w:val="en-US"/>
              </w:rPr>
              <w:t xml:space="preserve">) </w:t>
            </w:r>
            <w:r w:rsidRPr="004A2C36">
              <w:rPr>
                <w:rFonts w:cs="Arial"/>
                <w:sz w:val="16"/>
                <w:szCs w:val="18"/>
              </w:rPr>
              <w:sym w:font="Symbol" w:char="F0B4"/>
            </w:r>
            <w:r w:rsidRPr="004A2C36">
              <w:rPr>
                <w:sz w:val="16"/>
                <w:szCs w:val="18"/>
                <w:lang w:val="en-US"/>
              </w:rPr>
              <w:t xml:space="preserve"> </w:t>
            </w:r>
            <w:proofErr w:type="spellStart"/>
            <w:r w:rsidRPr="004A2C36">
              <w:rPr>
                <w:sz w:val="16"/>
                <w:szCs w:val="18"/>
                <w:lang w:val="en-US"/>
              </w:rPr>
              <w:t>CSSF</w:t>
            </w:r>
            <w:r w:rsidRPr="004A2C36">
              <w:rPr>
                <w:sz w:val="16"/>
                <w:szCs w:val="18"/>
                <w:vertAlign w:val="subscript"/>
                <w:lang w:val="en-US"/>
              </w:rPr>
              <w:t>inter</w:t>
            </w:r>
            <w:proofErr w:type="spellEnd"/>
          </w:p>
        </w:tc>
      </w:tr>
      <w:tr w:rsidR="001B4DCE" w:rsidRPr="004A2C36" w14:paraId="76C13386" w14:textId="77777777" w:rsidTr="00505AEF">
        <w:tc>
          <w:tcPr>
            <w:tcW w:w="2122" w:type="dxa"/>
            <w:shd w:val="clear" w:color="auto" w:fill="auto"/>
          </w:tcPr>
          <w:p w14:paraId="22AB6744" w14:textId="77777777" w:rsidR="001B4DCE" w:rsidRPr="004A2C36" w:rsidRDefault="001B4DCE" w:rsidP="00505AEF">
            <w:pPr>
              <w:pStyle w:val="TAC"/>
              <w:rPr>
                <w:sz w:val="16"/>
                <w:szCs w:val="18"/>
              </w:rPr>
            </w:pPr>
            <w:r w:rsidRPr="004A2C36">
              <w:rPr>
                <w:sz w:val="16"/>
                <w:szCs w:val="18"/>
              </w:rPr>
              <w:t xml:space="preserve">DRX cycle </w:t>
            </w:r>
            <w:r w:rsidRPr="004A2C36">
              <w:rPr>
                <w:rFonts w:hint="eastAsia"/>
                <w:sz w:val="16"/>
                <w:szCs w:val="18"/>
              </w:rPr>
              <w:t>≤</w:t>
            </w:r>
            <w:r w:rsidRPr="004A2C36">
              <w:rPr>
                <w:sz w:val="16"/>
                <w:szCs w:val="18"/>
              </w:rPr>
              <w:t xml:space="preserve"> 320ms</w:t>
            </w:r>
          </w:p>
        </w:tc>
        <w:tc>
          <w:tcPr>
            <w:tcW w:w="5062" w:type="dxa"/>
            <w:shd w:val="clear" w:color="auto" w:fill="auto"/>
          </w:tcPr>
          <w:p w14:paraId="24A55BD8" w14:textId="77777777" w:rsidR="001B4DCE" w:rsidRPr="004A2C36" w:rsidRDefault="001B4DCE" w:rsidP="00505AEF">
            <w:pPr>
              <w:pStyle w:val="TAC"/>
              <w:rPr>
                <w:b/>
                <w:sz w:val="16"/>
                <w:szCs w:val="18"/>
                <w:lang w:val="en-US"/>
              </w:rPr>
            </w:pPr>
            <w:proofErr w:type="gramStart"/>
            <w:r w:rsidRPr="004A2C36">
              <w:rPr>
                <w:sz w:val="16"/>
                <w:szCs w:val="18"/>
                <w:lang w:val="en-US"/>
              </w:rPr>
              <w:t>Max(</w:t>
            </w:r>
            <w:proofErr w:type="spellStart"/>
            <w:proofErr w:type="gramEnd"/>
            <w:r w:rsidRPr="004A2C36">
              <w:rPr>
                <w:sz w:val="16"/>
                <w:szCs w:val="18"/>
                <w:lang w:val="en-US"/>
              </w:rPr>
              <w:t>T</w:t>
            </w:r>
            <w:r w:rsidRPr="004A2C36">
              <w:rPr>
                <w:sz w:val="16"/>
                <w:szCs w:val="18"/>
                <w:vertAlign w:val="subscript"/>
                <w:lang w:val="en-US"/>
              </w:rPr>
              <w:t>report</w:t>
            </w:r>
            <w:proofErr w:type="spellEnd"/>
            <w:r w:rsidRPr="004A2C36">
              <w:rPr>
                <w:sz w:val="16"/>
                <w:szCs w:val="18"/>
                <w:lang w:val="en-US"/>
              </w:rPr>
              <w:t>, Ceil</w:t>
            </w:r>
            <w:r w:rsidRPr="004A2C36">
              <w:rPr>
                <w:rFonts w:ascii="Malgun Gothic" w:eastAsia="Malgun Gothic" w:hAnsi="Malgun Gothic"/>
                <w:sz w:val="16"/>
                <w:szCs w:val="18"/>
                <w:lang w:val="en-US" w:eastAsia="zh-TW"/>
              </w:rPr>
              <w:t>(</w:t>
            </w:r>
            <w:r w:rsidRPr="004A2C36">
              <w:rPr>
                <w:sz w:val="16"/>
                <w:szCs w:val="18"/>
                <w:lang w:val="en-US"/>
              </w:rPr>
              <w:t xml:space="preserve">M </w:t>
            </w:r>
            <w:r w:rsidRPr="004A2C36">
              <w:rPr>
                <w:rFonts w:cs="Arial"/>
                <w:sz w:val="16"/>
                <w:szCs w:val="18"/>
              </w:rPr>
              <w:sym w:font="Symbol" w:char="F0B4"/>
            </w:r>
            <w:r w:rsidRPr="004A2C36">
              <w:rPr>
                <w:sz w:val="16"/>
                <w:szCs w:val="18"/>
                <w:lang w:val="en-US"/>
              </w:rPr>
              <w:t xml:space="preserve"> 1.5 * </w:t>
            </w:r>
            <w:proofErr w:type="spellStart"/>
            <w:r w:rsidRPr="004A2C36">
              <w:rPr>
                <w:sz w:val="16"/>
                <w:szCs w:val="18"/>
                <w:lang w:val="en-US"/>
              </w:rPr>
              <w:t>K</w:t>
            </w:r>
            <w:r w:rsidRPr="004A2C36">
              <w:rPr>
                <w:sz w:val="16"/>
                <w:szCs w:val="18"/>
                <w:vertAlign w:val="subscript"/>
                <w:lang w:val="en-US"/>
              </w:rPr>
              <w:t>gap</w:t>
            </w:r>
            <w:proofErr w:type="spellEnd"/>
            <w:r w:rsidRPr="004A2C36">
              <w:rPr>
                <w:rFonts w:ascii="Malgun Gothic" w:eastAsia="Malgun Gothic" w:hAnsi="Malgun Gothic"/>
                <w:sz w:val="16"/>
                <w:szCs w:val="18"/>
                <w:lang w:val="en-US" w:eastAsia="zh-TW"/>
              </w:rPr>
              <w:t>)</w:t>
            </w:r>
            <w:r w:rsidRPr="004A2C36">
              <w:rPr>
                <w:sz w:val="16"/>
                <w:szCs w:val="18"/>
                <w:lang w:val="en-US"/>
              </w:rPr>
              <w:t xml:space="preserve"> </w:t>
            </w:r>
            <w:r w:rsidRPr="004A2C36">
              <w:rPr>
                <w:rFonts w:cs="Arial"/>
                <w:sz w:val="16"/>
                <w:szCs w:val="18"/>
              </w:rPr>
              <w:sym w:font="Symbol" w:char="F0B4"/>
            </w:r>
            <w:r w:rsidRPr="004A2C36">
              <w:rPr>
                <w:sz w:val="16"/>
                <w:szCs w:val="18"/>
                <w:lang w:val="en-US"/>
              </w:rPr>
              <w:t xml:space="preserve"> Max(MGRP, SMTC period or SSB period, DRX cycle)) </w:t>
            </w:r>
            <w:r w:rsidRPr="004A2C36">
              <w:rPr>
                <w:rFonts w:cs="Arial"/>
                <w:sz w:val="16"/>
                <w:szCs w:val="18"/>
              </w:rPr>
              <w:sym w:font="Symbol" w:char="F0B4"/>
            </w:r>
            <w:r w:rsidRPr="004A2C36">
              <w:rPr>
                <w:sz w:val="16"/>
                <w:szCs w:val="18"/>
                <w:lang w:val="en-US"/>
              </w:rPr>
              <w:t xml:space="preserve"> </w:t>
            </w:r>
            <w:proofErr w:type="spellStart"/>
            <w:r w:rsidRPr="004A2C36">
              <w:rPr>
                <w:sz w:val="16"/>
                <w:szCs w:val="18"/>
                <w:lang w:val="en-US"/>
              </w:rPr>
              <w:t>CSSF</w:t>
            </w:r>
            <w:r w:rsidRPr="004A2C36">
              <w:rPr>
                <w:sz w:val="16"/>
                <w:szCs w:val="18"/>
                <w:vertAlign w:val="subscript"/>
                <w:lang w:val="en-US"/>
              </w:rPr>
              <w:t>inter</w:t>
            </w:r>
            <w:proofErr w:type="spellEnd"/>
          </w:p>
        </w:tc>
      </w:tr>
      <w:tr w:rsidR="001B4DCE" w:rsidRPr="004A2C36" w14:paraId="3B19626E" w14:textId="77777777" w:rsidTr="00505AEF">
        <w:tc>
          <w:tcPr>
            <w:tcW w:w="2122" w:type="dxa"/>
            <w:shd w:val="clear" w:color="auto" w:fill="auto"/>
          </w:tcPr>
          <w:p w14:paraId="6CE29583" w14:textId="77777777" w:rsidR="001B4DCE" w:rsidRPr="004A2C36" w:rsidRDefault="001B4DCE" w:rsidP="00505AEF">
            <w:pPr>
              <w:pStyle w:val="TAC"/>
              <w:rPr>
                <w:b/>
                <w:sz w:val="16"/>
                <w:szCs w:val="18"/>
              </w:rPr>
            </w:pPr>
            <w:r w:rsidRPr="004A2C36">
              <w:rPr>
                <w:sz w:val="16"/>
                <w:szCs w:val="18"/>
              </w:rPr>
              <w:t>DRX cycle &gt; 320ms</w:t>
            </w:r>
          </w:p>
        </w:tc>
        <w:tc>
          <w:tcPr>
            <w:tcW w:w="5062" w:type="dxa"/>
            <w:shd w:val="clear" w:color="auto" w:fill="auto"/>
          </w:tcPr>
          <w:p w14:paraId="4B8EA9EA" w14:textId="77777777" w:rsidR="001B4DCE" w:rsidRPr="004A2C36" w:rsidRDefault="001B4DCE" w:rsidP="00505AEF">
            <w:pPr>
              <w:pStyle w:val="TAC"/>
              <w:rPr>
                <w:b/>
                <w:sz w:val="16"/>
                <w:szCs w:val="18"/>
                <w:lang w:val="en-US"/>
              </w:rPr>
            </w:pPr>
            <w:proofErr w:type="gramStart"/>
            <w:r w:rsidRPr="004A2C36">
              <w:rPr>
                <w:sz w:val="16"/>
                <w:szCs w:val="18"/>
                <w:lang w:val="en-US"/>
              </w:rPr>
              <w:t>Ceil(</w:t>
            </w:r>
            <w:proofErr w:type="gramEnd"/>
            <w:r w:rsidRPr="004A2C36">
              <w:rPr>
                <w:sz w:val="16"/>
                <w:szCs w:val="18"/>
                <w:lang w:val="en-US"/>
              </w:rPr>
              <w:t xml:space="preserve">M * </w:t>
            </w:r>
            <w:proofErr w:type="spellStart"/>
            <w:r w:rsidRPr="004A2C36">
              <w:rPr>
                <w:sz w:val="16"/>
                <w:szCs w:val="18"/>
                <w:lang w:val="en-US"/>
              </w:rPr>
              <w:t>K</w:t>
            </w:r>
            <w:r w:rsidRPr="004A2C36">
              <w:rPr>
                <w:sz w:val="16"/>
                <w:szCs w:val="18"/>
                <w:vertAlign w:val="subscript"/>
                <w:lang w:val="en-US"/>
              </w:rPr>
              <w:t>gap</w:t>
            </w:r>
            <w:proofErr w:type="spellEnd"/>
            <w:r w:rsidRPr="004A2C36">
              <w:rPr>
                <w:sz w:val="16"/>
                <w:szCs w:val="18"/>
                <w:lang w:val="en-US"/>
              </w:rPr>
              <w:t xml:space="preserve">) </w:t>
            </w:r>
            <w:r w:rsidRPr="004A2C36">
              <w:rPr>
                <w:rFonts w:cs="Arial"/>
                <w:sz w:val="16"/>
                <w:szCs w:val="18"/>
              </w:rPr>
              <w:sym w:font="Symbol" w:char="F0B4"/>
            </w:r>
            <w:r w:rsidRPr="004A2C36">
              <w:rPr>
                <w:sz w:val="16"/>
                <w:szCs w:val="18"/>
                <w:lang w:val="en-US"/>
              </w:rPr>
              <w:t xml:space="preserve"> DRX cycle </w:t>
            </w:r>
            <w:r w:rsidRPr="004A2C36">
              <w:rPr>
                <w:rFonts w:cs="Arial"/>
                <w:sz w:val="16"/>
                <w:szCs w:val="18"/>
              </w:rPr>
              <w:sym w:font="Symbol" w:char="F0B4"/>
            </w:r>
            <w:r w:rsidRPr="004A2C36">
              <w:rPr>
                <w:sz w:val="16"/>
                <w:szCs w:val="18"/>
                <w:lang w:val="en-US"/>
              </w:rPr>
              <w:t xml:space="preserve"> </w:t>
            </w:r>
            <w:proofErr w:type="spellStart"/>
            <w:r w:rsidRPr="004A2C36">
              <w:rPr>
                <w:sz w:val="16"/>
                <w:szCs w:val="18"/>
                <w:lang w:val="en-US"/>
              </w:rPr>
              <w:t>CSSF</w:t>
            </w:r>
            <w:r w:rsidRPr="004A2C36">
              <w:rPr>
                <w:sz w:val="16"/>
                <w:szCs w:val="18"/>
                <w:vertAlign w:val="subscript"/>
                <w:lang w:val="en-US"/>
              </w:rPr>
              <w:t>inter</w:t>
            </w:r>
            <w:proofErr w:type="spellEnd"/>
          </w:p>
        </w:tc>
      </w:tr>
      <w:tr w:rsidR="001B4DCE" w:rsidRPr="004A2C36" w14:paraId="3A8F715F" w14:textId="77777777" w:rsidTr="00505AEF">
        <w:tc>
          <w:tcPr>
            <w:tcW w:w="7184" w:type="dxa"/>
            <w:gridSpan w:val="2"/>
            <w:shd w:val="clear" w:color="auto" w:fill="auto"/>
          </w:tcPr>
          <w:p w14:paraId="57E1E96E" w14:textId="77777777" w:rsidR="001B4DCE" w:rsidRPr="004A2C36" w:rsidRDefault="001B4DCE" w:rsidP="00505AEF">
            <w:pPr>
              <w:pStyle w:val="TAC"/>
              <w:jc w:val="both"/>
              <w:rPr>
                <w:sz w:val="16"/>
                <w:szCs w:val="18"/>
                <w:lang w:val="en-US" w:eastAsia="zh-CN"/>
              </w:rPr>
            </w:pPr>
            <w:r w:rsidRPr="004A2C36">
              <w:rPr>
                <w:sz w:val="16"/>
                <w:szCs w:val="18"/>
                <w:lang w:val="en-US"/>
              </w:rPr>
              <w:t xml:space="preserve">The definition of </w:t>
            </w:r>
            <w:proofErr w:type="spellStart"/>
            <w:r w:rsidRPr="004A2C36">
              <w:rPr>
                <w:sz w:val="16"/>
                <w:szCs w:val="18"/>
                <w:lang w:val="en-US"/>
              </w:rPr>
              <w:t>K</w:t>
            </w:r>
            <w:r w:rsidRPr="004A2C36">
              <w:rPr>
                <w:sz w:val="16"/>
                <w:szCs w:val="18"/>
                <w:vertAlign w:val="subscript"/>
                <w:lang w:val="en-US"/>
              </w:rPr>
              <w:t>gap</w:t>
            </w:r>
            <w:proofErr w:type="spellEnd"/>
            <w:r w:rsidRPr="004A2C36">
              <w:rPr>
                <w:sz w:val="16"/>
                <w:szCs w:val="18"/>
                <w:lang w:val="en-US"/>
              </w:rPr>
              <w:t xml:space="preserve"> is the same as L3 measurement which is a scaling factor for </w:t>
            </w:r>
            <w:r w:rsidRPr="004A2C36">
              <w:rPr>
                <w:sz w:val="16"/>
                <w:szCs w:val="18"/>
                <w:lang w:val="en-US" w:eastAsia="zh-CN"/>
              </w:rPr>
              <w:t>a SSB frequency layer to be measured within an associated measurement gap pattern.</w:t>
            </w:r>
          </w:p>
          <w:p w14:paraId="10C50824" w14:textId="77777777" w:rsidR="001B4DCE" w:rsidRPr="004A2C36" w:rsidRDefault="001B4DCE" w:rsidP="00505AEF">
            <w:pPr>
              <w:pStyle w:val="TAC"/>
              <w:jc w:val="both"/>
              <w:rPr>
                <w:sz w:val="16"/>
                <w:szCs w:val="18"/>
                <w:lang w:val="en-US" w:eastAsia="zh-CN"/>
              </w:rPr>
            </w:pPr>
            <w:r w:rsidRPr="004A2C36">
              <w:rPr>
                <w:sz w:val="16"/>
                <w:szCs w:val="18"/>
                <w:lang w:val="en-US" w:eastAsia="zh-CN"/>
              </w:rPr>
              <w:t>M = [2] or [4]</w:t>
            </w:r>
          </w:p>
          <w:p w14:paraId="71D6051F" w14:textId="77777777" w:rsidR="001B4DCE" w:rsidRPr="004A2C36" w:rsidRDefault="001B4DCE" w:rsidP="00505AEF">
            <w:pPr>
              <w:pStyle w:val="TAC"/>
              <w:jc w:val="both"/>
              <w:rPr>
                <w:sz w:val="16"/>
                <w:szCs w:val="18"/>
                <w:lang w:val="en-US" w:eastAsia="zh-CN"/>
              </w:rPr>
            </w:pPr>
            <w:proofErr w:type="spellStart"/>
            <w:r w:rsidRPr="004A2C36">
              <w:rPr>
                <w:sz w:val="16"/>
                <w:szCs w:val="16"/>
                <w:lang w:val="en-US"/>
              </w:rPr>
              <w:t>CSSF</w:t>
            </w:r>
            <w:r w:rsidRPr="004A2C36">
              <w:rPr>
                <w:sz w:val="16"/>
                <w:szCs w:val="16"/>
                <w:vertAlign w:val="subscript"/>
                <w:lang w:val="en-US"/>
              </w:rPr>
              <w:t>inter</w:t>
            </w:r>
            <w:proofErr w:type="spellEnd"/>
            <w:r w:rsidRPr="004A2C36">
              <w:rPr>
                <w:sz w:val="16"/>
                <w:szCs w:val="16"/>
                <w:lang w:val="en-US"/>
              </w:rPr>
              <w:t xml:space="preserve"> can use th</w:t>
            </w:r>
            <w:r w:rsidRPr="004A2C36">
              <w:rPr>
                <w:sz w:val="16"/>
                <w:szCs w:val="18"/>
                <w:lang w:val="en-US"/>
              </w:rPr>
              <w:t>e value for L3 measurement as a baseline. The value should be updated if RAN1’s conclusion is to use SSB period for inter-frequency L1 measurement or RAN4 agrees to set L1-RSRP measurement with high priority.</w:t>
            </w:r>
          </w:p>
        </w:tc>
      </w:tr>
    </w:tbl>
    <w:p w14:paraId="2BFD0DC6"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2: FFS</w:t>
      </w:r>
    </w:p>
    <w:p w14:paraId="6ACC8245" w14:textId="1D3A4B40" w:rsidR="001B4DCE" w:rsidRPr="004A2C36" w:rsidRDefault="001B4DCE" w:rsidP="001B4DCE">
      <w:pPr>
        <w:rPr>
          <w:rFonts w:eastAsiaTheme="minorEastAsia"/>
          <w:i/>
          <w:color w:val="0070C0"/>
          <w:lang w:val="en-US" w:eastAsia="zh-CN"/>
        </w:rPr>
      </w:pPr>
    </w:p>
    <w:p w14:paraId="34DCB9AA" w14:textId="77777777" w:rsidR="001B4DCE" w:rsidRPr="004A2C36" w:rsidRDefault="001B4DCE" w:rsidP="001B4DCE">
      <w:pPr>
        <w:spacing w:afterLines="50" w:after="120"/>
        <w:rPr>
          <w:rFonts w:eastAsiaTheme="minorEastAsia"/>
          <w:b/>
          <w:lang w:val="sv-SE" w:eastAsia="zh-CN"/>
        </w:rPr>
      </w:pPr>
      <w:r w:rsidRPr="004A2C36">
        <w:rPr>
          <w:b/>
          <w:u w:val="single"/>
        </w:rPr>
        <w:t>Issue 2-6-2-3: dedicated MG for shared MG for inter-frequency L1-RSRP measurement with MG in FR2</w:t>
      </w:r>
    </w:p>
    <w:p w14:paraId="659B41B3" w14:textId="77777777" w:rsidR="00982281" w:rsidRPr="004A2C36" w:rsidRDefault="00982281" w:rsidP="0098228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6ABD8218"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w:t>
      </w:r>
      <w:r w:rsidRPr="004A2C36">
        <w:t xml:space="preserve"> A dedicated measurement gap configuration is used for inter-frequency L1-RSRP SSB measurements with measurement gaps in FR2</w:t>
      </w:r>
    </w:p>
    <w:p w14:paraId="0334D087"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Further study the following gap based inter-frequency L1 measurement:</w:t>
      </w:r>
    </w:p>
    <w:p w14:paraId="1C307D8C" w14:textId="77777777" w:rsidR="001B4DCE" w:rsidRPr="004A2C36" w:rsidRDefault="001B4DCE"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 xml:space="preserve">L1 measurement sharing with L3 gap. </w:t>
      </w:r>
    </w:p>
    <w:p w14:paraId="0B4D27AD" w14:textId="77777777" w:rsidR="001B4DCE" w:rsidRPr="004A2C36" w:rsidRDefault="001B4DCE"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4A2C36">
        <w:rPr>
          <w:rFonts w:eastAsia="宋体"/>
          <w:szCs w:val="24"/>
          <w:lang w:eastAsia="zh-CN"/>
        </w:rPr>
        <w:t>RAN4 needs to study sharing scheme between L1 and L3 to ensure that the measurement delay will not be too long compared with intra-request L1-RSRP measurement.</w:t>
      </w:r>
    </w:p>
    <w:p w14:paraId="29F7CABA" w14:textId="77777777" w:rsidR="001B4DCE" w:rsidRPr="004A2C36" w:rsidRDefault="001B4DCE" w:rsidP="00010CC5">
      <w:pPr>
        <w:pStyle w:val="af"/>
        <w:numPr>
          <w:ilvl w:val="2"/>
          <w:numId w:val="2"/>
        </w:numPr>
        <w:overflowPunct/>
        <w:autoSpaceDE/>
        <w:autoSpaceDN/>
        <w:adjustRightInd/>
        <w:spacing w:after="120"/>
        <w:ind w:left="2376" w:firstLineChars="0"/>
        <w:textAlignment w:val="auto"/>
        <w:rPr>
          <w:rFonts w:eastAsia="宋体"/>
          <w:szCs w:val="24"/>
          <w:lang w:eastAsia="zh-CN"/>
        </w:rPr>
      </w:pPr>
      <w:r w:rsidRPr="004A2C36">
        <w:rPr>
          <w:rFonts w:eastAsia="宋体"/>
          <w:szCs w:val="24"/>
          <w:lang w:eastAsia="zh-CN"/>
        </w:rPr>
        <w:t>dedicated measurement gap for L1-RSRP.</w:t>
      </w:r>
    </w:p>
    <w:p w14:paraId="222901DC" w14:textId="77777777" w:rsidR="001B4DCE" w:rsidRPr="004A2C36" w:rsidRDefault="001B4DCE" w:rsidP="00010CC5">
      <w:pPr>
        <w:pStyle w:val="af"/>
        <w:numPr>
          <w:ilvl w:val="3"/>
          <w:numId w:val="2"/>
        </w:numPr>
        <w:overflowPunct/>
        <w:autoSpaceDE/>
        <w:autoSpaceDN/>
        <w:adjustRightInd/>
        <w:spacing w:after="120"/>
        <w:ind w:left="3096" w:firstLineChars="0"/>
        <w:textAlignment w:val="auto"/>
        <w:rPr>
          <w:rFonts w:eastAsia="宋体"/>
          <w:szCs w:val="24"/>
          <w:lang w:eastAsia="zh-CN"/>
        </w:rPr>
      </w:pPr>
      <w:r w:rsidRPr="004A2C36">
        <w:rPr>
          <w:rFonts w:eastAsia="宋体"/>
          <w:szCs w:val="24"/>
          <w:lang w:eastAsia="zh-CN"/>
        </w:rPr>
        <w:t>Existing framework of concurrent gaps can be considered as starting point.</w:t>
      </w:r>
    </w:p>
    <w:p w14:paraId="1A3928EB"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3: FFS</w:t>
      </w:r>
    </w:p>
    <w:p w14:paraId="5F0510D4" w14:textId="4DA834FD" w:rsidR="001B4DCE" w:rsidRPr="004A2C36" w:rsidRDefault="001B4DCE" w:rsidP="001B4DCE">
      <w:pPr>
        <w:rPr>
          <w:rFonts w:eastAsiaTheme="minorEastAsia"/>
          <w:i/>
          <w:color w:val="0070C0"/>
          <w:lang w:val="en-US" w:eastAsia="zh-CN"/>
        </w:rPr>
      </w:pPr>
    </w:p>
    <w:p w14:paraId="77C510A5" w14:textId="77777777" w:rsidR="001B4DCE" w:rsidRPr="004A2C36" w:rsidRDefault="001B4DCE" w:rsidP="001B4DCE">
      <w:pPr>
        <w:spacing w:afterLines="50" w:after="120"/>
        <w:rPr>
          <w:b/>
          <w:lang w:val="sv-SE" w:eastAsia="zh-CN"/>
        </w:rPr>
      </w:pPr>
      <w:r w:rsidRPr="004A2C36">
        <w:rPr>
          <w:b/>
          <w:u w:val="single"/>
        </w:rPr>
        <w:t>Issue 2-6-2-4: CSSF principles in defining inter-frequency L1-RSRP measurement period with MG in FR2</w:t>
      </w:r>
    </w:p>
    <w:p w14:paraId="2DF896E6" w14:textId="77777777" w:rsidR="00982281" w:rsidRPr="004A2C36" w:rsidRDefault="00982281" w:rsidP="0098228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0356D7BC"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w:t>
      </w:r>
      <w:r w:rsidRPr="004A2C36">
        <w:t xml:space="preserve"> Treat L1 inter-frequency measurement with MG on each cell as an independent inter-frequency layer in FR2. When calculating CSSF, overlapping with one additional L1 inter-frequency measurement is equivalent to overlapping with one more frequency layer.</w:t>
      </w:r>
    </w:p>
    <w:p w14:paraId="359EEBF0"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2:  FFS</w:t>
      </w:r>
    </w:p>
    <w:p w14:paraId="7B358693" w14:textId="0723884E" w:rsidR="001B4DCE" w:rsidRPr="004A2C36" w:rsidRDefault="001B4DCE" w:rsidP="001B4DCE">
      <w:pPr>
        <w:rPr>
          <w:rFonts w:eastAsiaTheme="minorEastAsia"/>
          <w:i/>
          <w:color w:val="0070C0"/>
          <w:lang w:val="en-US" w:eastAsia="zh-CN"/>
        </w:rPr>
      </w:pPr>
    </w:p>
    <w:p w14:paraId="5FEDDD66" w14:textId="7B395AB2" w:rsidR="001B4DCE" w:rsidRPr="004A2C36" w:rsidRDefault="001B4DCE" w:rsidP="001B4DCE">
      <w:pPr>
        <w:spacing w:afterLines="50" w:after="120"/>
        <w:rPr>
          <w:b/>
          <w:lang w:val="sv-SE" w:eastAsia="zh-CN"/>
        </w:rPr>
      </w:pPr>
      <w:r w:rsidRPr="004A2C36">
        <w:rPr>
          <w:b/>
          <w:u w:val="single"/>
        </w:rPr>
        <w:t>Issue 2-6-2-5: inter-frequency L1-RSRP measurement period with MG in FR2</w:t>
      </w:r>
    </w:p>
    <w:p w14:paraId="721FC4B5" w14:textId="6EEEA1AB" w:rsidR="001B4DCE" w:rsidRPr="004A2C36" w:rsidRDefault="00982281" w:rsidP="0098228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7CA3B14"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w:t>
      </w:r>
      <w:r w:rsidRPr="004A2C36">
        <w:t xml:space="preserve"> </w:t>
      </w:r>
      <w:r w:rsidRPr="004A2C36">
        <w:rPr>
          <w:rFonts w:eastAsia="宋体"/>
          <w:szCs w:val="24"/>
          <w:lang w:eastAsia="zh-CN"/>
        </w:rPr>
        <w:t>Define inter-frequency L1-RSRP measurement period with MG in FR2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1B4DCE" w:rsidRPr="004A2C36" w14:paraId="24F5ADF6" w14:textId="77777777" w:rsidTr="00505AEF">
        <w:tc>
          <w:tcPr>
            <w:tcW w:w="2122" w:type="dxa"/>
            <w:shd w:val="clear" w:color="auto" w:fill="auto"/>
          </w:tcPr>
          <w:p w14:paraId="34495AB0" w14:textId="77777777" w:rsidR="001B4DCE" w:rsidRPr="004A2C36" w:rsidRDefault="001B4DCE" w:rsidP="00505AEF">
            <w:pPr>
              <w:keepNext/>
              <w:keepLines/>
              <w:jc w:val="center"/>
              <w:rPr>
                <w:rFonts w:ascii="Arial" w:hAnsi="Arial"/>
                <w:b/>
                <w:sz w:val="16"/>
                <w:szCs w:val="21"/>
              </w:rPr>
            </w:pPr>
            <w:r w:rsidRPr="004A2C36">
              <w:rPr>
                <w:rFonts w:ascii="Arial" w:hAnsi="Arial"/>
                <w:b/>
                <w:sz w:val="16"/>
                <w:szCs w:val="21"/>
              </w:rPr>
              <w:t>Condition</w:t>
            </w:r>
          </w:p>
        </w:tc>
        <w:tc>
          <w:tcPr>
            <w:tcW w:w="5062" w:type="dxa"/>
            <w:shd w:val="clear" w:color="auto" w:fill="auto"/>
          </w:tcPr>
          <w:p w14:paraId="7D28E567" w14:textId="77777777" w:rsidR="001B4DCE" w:rsidRPr="004A2C36" w:rsidRDefault="001B4DCE" w:rsidP="00505AEF">
            <w:pPr>
              <w:keepNext/>
              <w:keepLines/>
              <w:jc w:val="center"/>
              <w:rPr>
                <w:rFonts w:ascii="Arial" w:hAnsi="Arial"/>
                <w:b/>
                <w:sz w:val="16"/>
                <w:szCs w:val="21"/>
              </w:rPr>
            </w:pPr>
            <w:r w:rsidRPr="004A2C36">
              <w:rPr>
                <w:rFonts w:ascii="Arial" w:hAnsi="Arial"/>
                <w:b/>
                <w:sz w:val="16"/>
                <w:szCs w:val="21"/>
              </w:rPr>
              <w:t>T</w:t>
            </w:r>
            <w:r w:rsidRPr="004A2C36">
              <w:rPr>
                <w:rFonts w:ascii="Arial" w:hAnsi="Arial"/>
                <w:b/>
                <w:sz w:val="16"/>
                <w:szCs w:val="21"/>
                <w:vertAlign w:val="subscript"/>
              </w:rPr>
              <w:t xml:space="preserve"> L1-RSRP_SSB_measurement_period_inter</w:t>
            </w:r>
          </w:p>
        </w:tc>
      </w:tr>
      <w:tr w:rsidR="001B4DCE" w:rsidRPr="004A2C36" w14:paraId="04D8C4B2" w14:textId="77777777" w:rsidTr="00505AEF">
        <w:tc>
          <w:tcPr>
            <w:tcW w:w="2122" w:type="dxa"/>
            <w:shd w:val="clear" w:color="auto" w:fill="auto"/>
          </w:tcPr>
          <w:p w14:paraId="001F6E7E" w14:textId="77777777" w:rsidR="001B4DCE" w:rsidRPr="004A2C36" w:rsidRDefault="001B4DCE" w:rsidP="00505AEF">
            <w:pPr>
              <w:pStyle w:val="TAC"/>
              <w:rPr>
                <w:sz w:val="16"/>
                <w:szCs w:val="21"/>
              </w:rPr>
            </w:pPr>
            <w:r w:rsidRPr="004A2C36">
              <w:rPr>
                <w:sz w:val="16"/>
                <w:szCs w:val="21"/>
              </w:rPr>
              <w:t>No DRX</w:t>
            </w:r>
          </w:p>
        </w:tc>
        <w:tc>
          <w:tcPr>
            <w:tcW w:w="5062" w:type="dxa"/>
            <w:shd w:val="clear" w:color="auto" w:fill="auto"/>
          </w:tcPr>
          <w:p w14:paraId="50DE8D1F" w14:textId="77777777" w:rsidR="001B4DCE" w:rsidRPr="004A2C36" w:rsidRDefault="001B4DCE" w:rsidP="00505AEF">
            <w:pPr>
              <w:pStyle w:val="TAC"/>
              <w:rPr>
                <w:sz w:val="16"/>
                <w:szCs w:val="21"/>
                <w:lang w:val="en-US"/>
              </w:rPr>
            </w:pPr>
            <w:proofErr w:type="gramStart"/>
            <w:r w:rsidRPr="004A2C36">
              <w:rPr>
                <w:sz w:val="16"/>
                <w:szCs w:val="21"/>
                <w:lang w:val="en-US"/>
              </w:rPr>
              <w:t>Max(</w:t>
            </w:r>
            <w:proofErr w:type="spellStart"/>
            <w:proofErr w:type="gramEnd"/>
            <w:r w:rsidRPr="004A2C36">
              <w:rPr>
                <w:sz w:val="16"/>
                <w:szCs w:val="21"/>
                <w:lang w:val="en-US"/>
              </w:rPr>
              <w:t>T</w:t>
            </w:r>
            <w:r w:rsidRPr="004A2C36">
              <w:rPr>
                <w:sz w:val="16"/>
                <w:szCs w:val="21"/>
                <w:vertAlign w:val="subscript"/>
                <w:lang w:val="en-US"/>
              </w:rPr>
              <w:t>report</w:t>
            </w:r>
            <w:proofErr w:type="spellEnd"/>
            <w:r w:rsidRPr="004A2C36">
              <w:rPr>
                <w:sz w:val="16"/>
                <w:szCs w:val="21"/>
                <w:lang w:val="en-US"/>
              </w:rPr>
              <w:t>, Ceil(</w:t>
            </w:r>
            <w:proofErr w:type="spellStart"/>
            <w:r w:rsidRPr="004A2C36">
              <w:rPr>
                <w:sz w:val="16"/>
                <w:szCs w:val="21"/>
                <w:lang w:val="en-US"/>
              </w:rPr>
              <w:t>K</w:t>
            </w:r>
            <w:r w:rsidRPr="004A2C36">
              <w:rPr>
                <w:sz w:val="16"/>
                <w:szCs w:val="21"/>
                <w:vertAlign w:val="subscript"/>
                <w:lang w:val="en-US"/>
              </w:rPr>
              <w:t>gap</w:t>
            </w:r>
            <w:proofErr w:type="spellEnd"/>
            <w:r w:rsidRPr="004A2C36">
              <w:rPr>
                <w:sz w:val="16"/>
                <w:szCs w:val="21"/>
                <w:lang w:val="en-US"/>
              </w:rPr>
              <w:t xml:space="preserve"> </w:t>
            </w:r>
            <w:r w:rsidRPr="004A2C36">
              <w:rPr>
                <w:rFonts w:cs="Arial"/>
                <w:sz w:val="16"/>
                <w:szCs w:val="21"/>
              </w:rPr>
              <w:sym w:font="Symbol" w:char="F0B4"/>
            </w:r>
            <w:r w:rsidRPr="004A2C36">
              <w:rPr>
                <w:rFonts w:cs="Arial"/>
                <w:sz w:val="16"/>
                <w:szCs w:val="21"/>
                <w:lang w:val="en-US"/>
              </w:rPr>
              <w:t xml:space="preserve"> </w:t>
            </w:r>
            <w:r w:rsidRPr="004A2C36">
              <w:rPr>
                <w:rFonts w:cs="v4.2.0"/>
                <w:sz w:val="16"/>
                <w:szCs w:val="21"/>
                <w:lang w:val="fr-FR"/>
              </w:rPr>
              <w:t>M*N</w:t>
            </w:r>
            <w:r w:rsidRPr="004A2C36">
              <w:rPr>
                <w:sz w:val="16"/>
                <w:szCs w:val="21"/>
                <w:lang w:val="en-US"/>
              </w:rPr>
              <w:t>)</w:t>
            </w:r>
            <w:r w:rsidRPr="004A2C36">
              <w:rPr>
                <w:sz w:val="16"/>
                <w:szCs w:val="21"/>
                <w:vertAlign w:val="subscript"/>
                <w:lang w:val="en-US"/>
              </w:rPr>
              <w:t xml:space="preserve"> </w:t>
            </w:r>
            <w:r w:rsidRPr="004A2C36">
              <w:rPr>
                <w:rFonts w:cs="Arial"/>
                <w:sz w:val="16"/>
                <w:szCs w:val="21"/>
              </w:rPr>
              <w:sym w:font="Symbol" w:char="F0B4"/>
            </w:r>
            <w:r w:rsidRPr="004A2C36">
              <w:rPr>
                <w:sz w:val="16"/>
                <w:szCs w:val="21"/>
                <w:lang w:val="en-US"/>
              </w:rPr>
              <w:t xml:space="preserve"> Max(MGRP</w:t>
            </w:r>
            <w:r w:rsidRPr="004A2C36">
              <w:rPr>
                <w:rFonts w:cs="Arial"/>
                <w:sz w:val="16"/>
                <w:szCs w:val="21"/>
                <w:vertAlign w:val="superscript"/>
                <w:lang w:val="en-US" w:eastAsia="zh-CN"/>
              </w:rPr>
              <w:t xml:space="preserve"> </w:t>
            </w:r>
            <w:r w:rsidRPr="004A2C36">
              <w:rPr>
                <w:sz w:val="16"/>
                <w:szCs w:val="21"/>
                <w:lang w:val="en-US"/>
              </w:rPr>
              <w:t xml:space="preserve">, SMTC period or SSB period)) </w:t>
            </w:r>
            <w:r w:rsidRPr="004A2C36">
              <w:rPr>
                <w:rFonts w:cs="Arial"/>
                <w:sz w:val="16"/>
                <w:szCs w:val="21"/>
              </w:rPr>
              <w:sym w:font="Symbol" w:char="F0B4"/>
            </w:r>
            <w:r w:rsidRPr="004A2C36">
              <w:rPr>
                <w:sz w:val="16"/>
                <w:szCs w:val="21"/>
                <w:lang w:val="en-US"/>
              </w:rPr>
              <w:t xml:space="preserve"> </w:t>
            </w:r>
            <w:proofErr w:type="spellStart"/>
            <w:r w:rsidRPr="004A2C36">
              <w:rPr>
                <w:sz w:val="16"/>
                <w:szCs w:val="21"/>
                <w:lang w:val="en-US"/>
              </w:rPr>
              <w:t>CSSF</w:t>
            </w:r>
            <w:r w:rsidRPr="004A2C36">
              <w:rPr>
                <w:sz w:val="16"/>
                <w:szCs w:val="21"/>
                <w:vertAlign w:val="subscript"/>
                <w:lang w:val="en-US"/>
              </w:rPr>
              <w:t>inter</w:t>
            </w:r>
            <w:proofErr w:type="spellEnd"/>
          </w:p>
        </w:tc>
      </w:tr>
      <w:tr w:rsidR="001B4DCE" w:rsidRPr="004A2C36" w14:paraId="128F312F" w14:textId="77777777" w:rsidTr="00505AEF">
        <w:tc>
          <w:tcPr>
            <w:tcW w:w="2122" w:type="dxa"/>
            <w:shd w:val="clear" w:color="auto" w:fill="auto"/>
          </w:tcPr>
          <w:p w14:paraId="0AFE87C8" w14:textId="77777777" w:rsidR="001B4DCE" w:rsidRPr="004A2C36" w:rsidRDefault="001B4DCE" w:rsidP="00505AEF">
            <w:pPr>
              <w:pStyle w:val="TAC"/>
              <w:rPr>
                <w:sz w:val="16"/>
                <w:szCs w:val="21"/>
              </w:rPr>
            </w:pPr>
            <w:r w:rsidRPr="004A2C36">
              <w:rPr>
                <w:sz w:val="16"/>
                <w:szCs w:val="21"/>
              </w:rPr>
              <w:t xml:space="preserve">DRX cycle </w:t>
            </w:r>
            <w:r w:rsidRPr="004A2C36">
              <w:rPr>
                <w:rFonts w:hint="eastAsia"/>
                <w:sz w:val="16"/>
                <w:szCs w:val="21"/>
              </w:rPr>
              <w:t>≤</w:t>
            </w:r>
            <w:r w:rsidRPr="004A2C36">
              <w:rPr>
                <w:sz w:val="16"/>
                <w:szCs w:val="21"/>
              </w:rPr>
              <w:t xml:space="preserve"> 320ms</w:t>
            </w:r>
          </w:p>
        </w:tc>
        <w:tc>
          <w:tcPr>
            <w:tcW w:w="5062" w:type="dxa"/>
            <w:shd w:val="clear" w:color="auto" w:fill="auto"/>
          </w:tcPr>
          <w:p w14:paraId="61ABB016" w14:textId="77777777" w:rsidR="001B4DCE" w:rsidRPr="004A2C36" w:rsidRDefault="001B4DCE" w:rsidP="00505AEF">
            <w:pPr>
              <w:pStyle w:val="TAC"/>
              <w:rPr>
                <w:b/>
                <w:sz w:val="16"/>
                <w:szCs w:val="21"/>
                <w:lang w:val="en-US"/>
              </w:rPr>
            </w:pPr>
            <w:proofErr w:type="gramStart"/>
            <w:r w:rsidRPr="004A2C36">
              <w:rPr>
                <w:sz w:val="16"/>
                <w:szCs w:val="21"/>
                <w:lang w:val="en-US"/>
              </w:rPr>
              <w:t>Max(</w:t>
            </w:r>
            <w:proofErr w:type="spellStart"/>
            <w:proofErr w:type="gramEnd"/>
            <w:r w:rsidRPr="004A2C36">
              <w:rPr>
                <w:sz w:val="16"/>
                <w:szCs w:val="21"/>
                <w:lang w:val="en-US"/>
              </w:rPr>
              <w:t>T</w:t>
            </w:r>
            <w:r w:rsidRPr="004A2C36">
              <w:rPr>
                <w:sz w:val="16"/>
                <w:szCs w:val="21"/>
                <w:vertAlign w:val="subscript"/>
                <w:lang w:val="en-US"/>
              </w:rPr>
              <w:t>report</w:t>
            </w:r>
            <w:proofErr w:type="spellEnd"/>
            <w:r w:rsidRPr="004A2C36">
              <w:rPr>
                <w:sz w:val="16"/>
                <w:szCs w:val="21"/>
                <w:lang w:val="en-US"/>
              </w:rPr>
              <w:t xml:space="preserve">, Ceil(1.5 * </w:t>
            </w:r>
            <w:proofErr w:type="spellStart"/>
            <w:r w:rsidRPr="004A2C36">
              <w:rPr>
                <w:sz w:val="16"/>
                <w:szCs w:val="21"/>
                <w:lang w:val="en-US"/>
              </w:rPr>
              <w:t>K</w:t>
            </w:r>
            <w:r w:rsidRPr="004A2C36">
              <w:rPr>
                <w:sz w:val="16"/>
                <w:szCs w:val="21"/>
                <w:vertAlign w:val="subscript"/>
                <w:lang w:val="en-US"/>
              </w:rPr>
              <w:t>gap</w:t>
            </w:r>
            <w:proofErr w:type="spellEnd"/>
            <w:r w:rsidRPr="004A2C36">
              <w:rPr>
                <w:sz w:val="16"/>
                <w:szCs w:val="21"/>
                <w:lang w:val="en-US"/>
              </w:rPr>
              <w:t xml:space="preserve"> </w:t>
            </w:r>
            <w:r w:rsidRPr="004A2C36">
              <w:rPr>
                <w:rFonts w:cs="Arial"/>
                <w:sz w:val="16"/>
                <w:szCs w:val="21"/>
              </w:rPr>
              <w:sym w:font="Symbol" w:char="F0B4"/>
            </w:r>
            <w:r w:rsidRPr="004A2C36">
              <w:rPr>
                <w:sz w:val="16"/>
                <w:szCs w:val="21"/>
                <w:lang w:val="en-US"/>
              </w:rPr>
              <w:t xml:space="preserve"> </w:t>
            </w:r>
            <w:r w:rsidRPr="004A2C36">
              <w:rPr>
                <w:rFonts w:cs="v4.2.0"/>
                <w:sz w:val="16"/>
                <w:szCs w:val="21"/>
                <w:lang w:val="fr-FR"/>
              </w:rPr>
              <w:t>M*N</w:t>
            </w:r>
            <w:r w:rsidRPr="004A2C36">
              <w:rPr>
                <w:sz w:val="16"/>
                <w:szCs w:val="21"/>
                <w:lang w:val="en-US"/>
              </w:rPr>
              <w:t xml:space="preserve">) </w:t>
            </w:r>
            <w:r w:rsidRPr="004A2C36">
              <w:rPr>
                <w:rFonts w:cs="Arial"/>
                <w:sz w:val="16"/>
                <w:szCs w:val="21"/>
              </w:rPr>
              <w:sym w:font="Symbol" w:char="F0B4"/>
            </w:r>
            <w:r w:rsidRPr="004A2C36">
              <w:rPr>
                <w:sz w:val="16"/>
                <w:szCs w:val="21"/>
                <w:lang w:val="en-US"/>
              </w:rPr>
              <w:t xml:space="preserve"> Max(MGRP, SMTC period or SSB period, DRX cycle)) </w:t>
            </w:r>
            <w:r w:rsidRPr="004A2C36">
              <w:rPr>
                <w:rFonts w:cs="Arial"/>
                <w:sz w:val="16"/>
                <w:szCs w:val="21"/>
              </w:rPr>
              <w:sym w:font="Symbol" w:char="F0B4"/>
            </w:r>
            <w:r w:rsidRPr="004A2C36">
              <w:rPr>
                <w:sz w:val="16"/>
                <w:szCs w:val="21"/>
                <w:lang w:val="en-US"/>
              </w:rPr>
              <w:t xml:space="preserve"> </w:t>
            </w:r>
            <w:proofErr w:type="spellStart"/>
            <w:r w:rsidRPr="004A2C36">
              <w:rPr>
                <w:sz w:val="16"/>
                <w:szCs w:val="21"/>
                <w:lang w:val="en-US"/>
              </w:rPr>
              <w:t>CSSF</w:t>
            </w:r>
            <w:r w:rsidRPr="004A2C36">
              <w:rPr>
                <w:sz w:val="16"/>
                <w:szCs w:val="21"/>
                <w:vertAlign w:val="subscript"/>
                <w:lang w:val="en-US"/>
              </w:rPr>
              <w:t>inter</w:t>
            </w:r>
            <w:proofErr w:type="spellEnd"/>
          </w:p>
        </w:tc>
      </w:tr>
      <w:tr w:rsidR="001B4DCE" w:rsidRPr="004A2C36" w14:paraId="2A646AC6" w14:textId="77777777" w:rsidTr="00505AEF">
        <w:tc>
          <w:tcPr>
            <w:tcW w:w="2122" w:type="dxa"/>
            <w:shd w:val="clear" w:color="auto" w:fill="auto"/>
          </w:tcPr>
          <w:p w14:paraId="1A5E8ED9" w14:textId="77777777" w:rsidR="001B4DCE" w:rsidRPr="004A2C36" w:rsidRDefault="001B4DCE" w:rsidP="00505AEF">
            <w:pPr>
              <w:pStyle w:val="TAC"/>
              <w:rPr>
                <w:b/>
                <w:sz w:val="16"/>
                <w:szCs w:val="21"/>
              </w:rPr>
            </w:pPr>
            <w:r w:rsidRPr="004A2C36">
              <w:rPr>
                <w:sz w:val="16"/>
                <w:szCs w:val="21"/>
              </w:rPr>
              <w:t>DRX cycle &gt; 320ms</w:t>
            </w:r>
          </w:p>
        </w:tc>
        <w:tc>
          <w:tcPr>
            <w:tcW w:w="5062" w:type="dxa"/>
            <w:shd w:val="clear" w:color="auto" w:fill="auto"/>
          </w:tcPr>
          <w:p w14:paraId="389AEC34" w14:textId="77777777" w:rsidR="001B4DCE" w:rsidRPr="004A2C36" w:rsidRDefault="001B4DCE" w:rsidP="00505AEF">
            <w:pPr>
              <w:pStyle w:val="TAC"/>
              <w:rPr>
                <w:b/>
                <w:sz w:val="16"/>
                <w:szCs w:val="21"/>
                <w:lang w:val="en-US"/>
              </w:rPr>
            </w:pPr>
            <w:proofErr w:type="gramStart"/>
            <w:r w:rsidRPr="004A2C36">
              <w:rPr>
                <w:sz w:val="16"/>
                <w:szCs w:val="21"/>
                <w:lang w:val="en-US"/>
              </w:rPr>
              <w:t>Ceil(</w:t>
            </w:r>
            <w:proofErr w:type="spellStart"/>
            <w:proofErr w:type="gramEnd"/>
            <w:r w:rsidRPr="004A2C36">
              <w:rPr>
                <w:sz w:val="16"/>
                <w:szCs w:val="21"/>
                <w:lang w:val="en-US"/>
              </w:rPr>
              <w:t>K</w:t>
            </w:r>
            <w:r w:rsidRPr="004A2C36">
              <w:rPr>
                <w:sz w:val="16"/>
                <w:szCs w:val="21"/>
                <w:vertAlign w:val="subscript"/>
                <w:lang w:val="en-US"/>
              </w:rPr>
              <w:t>gap</w:t>
            </w:r>
            <w:proofErr w:type="spellEnd"/>
            <w:r w:rsidRPr="004A2C36">
              <w:rPr>
                <w:sz w:val="16"/>
                <w:szCs w:val="21"/>
                <w:lang w:val="en-US"/>
              </w:rPr>
              <w:t xml:space="preserve"> </w:t>
            </w:r>
            <w:r w:rsidRPr="004A2C36">
              <w:rPr>
                <w:rFonts w:cs="Arial"/>
                <w:sz w:val="16"/>
                <w:szCs w:val="21"/>
              </w:rPr>
              <w:sym w:font="Symbol" w:char="F0B4"/>
            </w:r>
            <w:r w:rsidRPr="004A2C36">
              <w:rPr>
                <w:rFonts w:cs="Arial"/>
                <w:sz w:val="16"/>
                <w:szCs w:val="21"/>
                <w:lang w:val="en-US"/>
              </w:rPr>
              <w:t xml:space="preserve"> </w:t>
            </w:r>
            <w:r w:rsidRPr="004A2C36">
              <w:rPr>
                <w:rFonts w:cs="v4.2.0"/>
                <w:sz w:val="16"/>
                <w:szCs w:val="21"/>
                <w:lang w:val="fr-FR"/>
              </w:rPr>
              <w:t>M*N</w:t>
            </w:r>
            <w:r w:rsidRPr="004A2C36">
              <w:rPr>
                <w:sz w:val="16"/>
                <w:szCs w:val="21"/>
                <w:lang w:val="en-US"/>
              </w:rPr>
              <w:t xml:space="preserve">) </w:t>
            </w:r>
            <w:r w:rsidRPr="004A2C36">
              <w:rPr>
                <w:rFonts w:cs="Arial"/>
                <w:sz w:val="16"/>
                <w:szCs w:val="21"/>
              </w:rPr>
              <w:sym w:font="Symbol" w:char="F0B4"/>
            </w:r>
            <w:r w:rsidRPr="004A2C36">
              <w:rPr>
                <w:sz w:val="16"/>
                <w:szCs w:val="21"/>
                <w:lang w:val="en-US"/>
              </w:rPr>
              <w:t xml:space="preserve"> DRX cycle </w:t>
            </w:r>
            <w:r w:rsidRPr="004A2C36">
              <w:rPr>
                <w:rFonts w:cs="Arial"/>
                <w:sz w:val="16"/>
                <w:szCs w:val="21"/>
              </w:rPr>
              <w:sym w:font="Symbol" w:char="F0B4"/>
            </w:r>
            <w:r w:rsidRPr="004A2C36">
              <w:rPr>
                <w:sz w:val="16"/>
                <w:szCs w:val="21"/>
                <w:lang w:val="en-US"/>
              </w:rPr>
              <w:t xml:space="preserve"> </w:t>
            </w:r>
            <w:proofErr w:type="spellStart"/>
            <w:r w:rsidRPr="004A2C36">
              <w:rPr>
                <w:sz w:val="16"/>
                <w:szCs w:val="21"/>
                <w:lang w:val="en-US"/>
              </w:rPr>
              <w:t>CSSF</w:t>
            </w:r>
            <w:r w:rsidRPr="004A2C36">
              <w:rPr>
                <w:sz w:val="16"/>
                <w:szCs w:val="21"/>
                <w:vertAlign w:val="subscript"/>
                <w:lang w:val="en-US"/>
              </w:rPr>
              <w:t>inter</w:t>
            </w:r>
            <w:proofErr w:type="spellEnd"/>
          </w:p>
        </w:tc>
      </w:tr>
      <w:tr w:rsidR="001B4DCE" w:rsidRPr="004A2C36" w14:paraId="14433FD0" w14:textId="77777777" w:rsidTr="00505AEF">
        <w:trPr>
          <w:trHeight w:val="70"/>
        </w:trPr>
        <w:tc>
          <w:tcPr>
            <w:tcW w:w="7184" w:type="dxa"/>
            <w:gridSpan w:val="2"/>
            <w:shd w:val="clear" w:color="auto" w:fill="auto"/>
          </w:tcPr>
          <w:p w14:paraId="6960E646" w14:textId="77777777" w:rsidR="001B4DCE" w:rsidRPr="004A2C36" w:rsidRDefault="001B4DCE" w:rsidP="00505AEF">
            <w:pPr>
              <w:pStyle w:val="TAC"/>
              <w:jc w:val="both"/>
              <w:rPr>
                <w:sz w:val="16"/>
                <w:szCs w:val="18"/>
                <w:lang w:val="en-US" w:eastAsia="zh-CN"/>
              </w:rPr>
            </w:pPr>
            <w:r w:rsidRPr="004A2C36">
              <w:rPr>
                <w:sz w:val="16"/>
                <w:szCs w:val="18"/>
                <w:lang w:val="en-US"/>
              </w:rPr>
              <w:t xml:space="preserve">The definition of </w:t>
            </w:r>
            <w:proofErr w:type="spellStart"/>
            <w:r w:rsidRPr="004A2C36">
              <w:rPr>
                <w:sz w:val="16"/>
                <w:szCs w:val="18"/>
                <w:lang w:val="en-US"/>
              </w:rPr>
              <w:t>K</w:t>
            </w:r>
            <w:r w:rsidRPr="004A2C36">
              <w:rPr>
                <w:sz w:val="16"/>
                <w:szCs w:val="18"/>
                <w:vertAlign w:val="subscript"/>
                <w:lang w:val="en-US"/>
              </w:rPr>
              <w:t>gap</w:t>
            </w:r>
            <w:proofErr w:type="spellEnd"/>
            <w:r w:rsidRPr="004A2C36">
              <w:rPr>
                <w:sz w:val="16"/>
                <w:szCs w:val="18"/>
                <w:lang w:val="en-US"/>
              </w:rPr>
              <w:t xml:space="preserve"> is the same as L3 measurement which is a scaling factor for </w:t>
            </w:r>
            <w:r w:rsidRPr="004A2C36">
              <w:rPr>
                <w:sz w:val="16"/>
                <w:szCs w:val="18"/>
                <w:lang w:val="en-US" w:eastAsia="zh-CN"/>
              </w:rPr>
              <w:t>a SSB frequency layer to be measured within an associated measurement gap pattern.</w:t>
            </w:r>
          </w:p>
          <w:p w14:paraId="456EFC0C" w14:textId="77777777" w:rsidR="001B4DCE" w:rsidRPr="004A2C36" w:rsidRDefault="001B4DCE" w:rsidP="00505AEF">
            <w:pPr>
              <w:pStyle w:val="TAN"/>
              <w:ind w:left="0" w:firstLine="0"/>
              <w:rPr>
                <w:sz w:val="16"/>
                <w:szCs w:val="18"/>
                <w:lang w:val="en-US"/>
              </w:rPr>
            </w:pPr>
            <w:r w:rsidRPr="004A2C36">
              <w:rPr>
                <w:sz w:val="16"/>
                <w:szCs w:val="18"/>
                <w:lang w:val="en-US"/>
              </w:rPr>
              <w:t>M = [2] or [4]</w:t>
            </w:r>
          </w:p>
          <w:p w14:paraId="4DC8326C" w14:textId="77777777" w:rsidR="001B4DCE" w:rsidRPr="004A2C36" w:rsidRDefault="001B4DCE" w:rsidP="00505AEF">
            <w:pPr>
              <w:pStyle w:val="TAN"/>
              <w:ind w:left="0" w:firstLine="0"/>
              <w:rPr>
                <w:lang w:val="en-US"/>
              </w:rPr>
            </w:pPr>
            <w:proofErr w:type="spellStart"/>
            <w:r w:rsidRPr="004A2C36">
              <w:rPr>
                <w:sz w:val="16"/>
                <w:szCs w:val="16"/>
                <w:lang w:val="en-US"/>
              </w:rPr>
              <w:t>CSSF</w:t>
            </w:r>
            <w:r w:rsidRPr="004A2C36">
              <w:rPr>
                <w:sz w:val="16"/>
                <w:szCs w:val="16"/>
                <w:vertAlign w:val="subscript"/>
                <w:lang w:val="en-US"/>
              </w:rPr>
              <w:t>inter</w:t>
            </w:r>
            <w:proofErr w:type="spellEnd"/>
            <w:r w:rsidRPr="004A2C36">
              <w:rPr>
                <w:sz w:val="16"/>
                <w:szCs w:val="16"/>
                <w:lang w:val="en-US"/>
              </w:rPr>
              <w:t xml:space="preserve"> can use th</w:t>
            </w:r>
            <w:r w:rsidRPr="004A2C36">
              <w:rPr>
                <w:sz w:val="16"/>
                <w:szCs w:val="18"/>
                <w:lang w:val="en-US"/>
              </w:rPr>
              <w:t xml:space="preserve">e value for L3 measurement as a baseline. </w:t>
            </w:r>
            <w:r w:rsidRPr="004A2C36">
              <w:rPr>
                <w:sz w:val="16"/>
                <w:szCs w:val="16"/>
                <w:lang w:val="en-US"/>
              </w:rPr>
              <w:t xml:space="preserve">At least, </w:t>
            </w:r>
            <w:proofErr w:type="spellStart"/>
            <w:r w:rsidRPr="004A2C36">
              <w:rPr>
                <w:sz w:val="16"/>
                <w:szCs w:val="16"/>
                <w:lang w:val="en-US"/>
              </w:rPr>
              <w:t>CSSF</w:t>
            </w:r>
            <w:r w:rsidRPr="004A2C36">
              <w:rPr>
                <w:sz w:val="16"/>
                <w:szCs w:val="16"/>
                <w:vertAlign w:val="subscript"/>
                <w:lang w:val="en-US"/>
              </w:rPr>
              <w:t>inter</w:t>
            </w:r>
            <w:proofErr w:type="spellEnd"/>
            <w:r w:rsidRPr="004A2C36">
              <w:rPr>
                <w:sz w:val="16"/>
                <w:szCs w:val="16"/>
                <w:lang w:val="en-US"/>
              </w:rPr>
              <w:t xml:space="preserve"> should be updated as </w:t>
            </w:r>
            <w:r w:rsidRPr="004A2C36">
              <w:rPr>
                <w:sz w:val="16"/>
                <w:szCs w:val="16"/>
              </w:rPr>
              <w:t>each measurement occasion is shared by different cell of inter-frequency L1 measurement and L3 inter-frequency layers.</w:t>
            </w:r>
          </w:p>
        </w:tc>
      </w:tr>
    </w:tbl>
    <w:p w14:paraId="72F3DB96"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2:  FFS</w:t>
      </w:r>
    </w:p>
    <w:p w14:paraId="6448D7B6" w14:textId="1BD0B939" w:rsidR="001B4DCE" w:rsidRPr="004A2C36" w:rsidRDefault="001B4DCE" w:rsidP="001B4DCE">
      <w:pPr>
        <w:pStyle w:val="4"/>
        <w:overflowPunct/>
        <w:autoSpaceDE/>
        <w:autoSpaceDN/>
        <w:adjustRightInd/>
        <w:textAlignment w:val="auto"/>
        <w:rPr>
          <w:rFonts w:eastAsia="宋体"/>
          <w:szCs w:val="18"/>
          <w:lang w:val="sv-SE" w:eastAsia="zh-CN"/>
        </w:rPr>
      </w:pPr>
      <w:r w:rsidRPr="004A2C36">
        <w:rPr>
          <w:rFonts w:eastAsia="宋体"/>
          <w:szCs w:val="18"/>
          <w:lang w:val="sv-SE" w:eastAsia="zh-CN"/>
        </w:rPr>
        <w:lastRenderedPageBreak/>
        <w:t>2.6.3 L1 inter-frequency without gap (The target cell’s SSB is completely contained in the DL active BWP)</w:t>
      </w:r>
    </w:p>
    <w:p w14:paraId="623F3DDA" w14:textId="77777777" w:rsidR="001B4DCE" w:rsidRPr="004A2C36" w:rsidRDefault="001B4DCE" w:rsidP="001B4DCE">
      <w:pPr>
        <w:spacing w:afterLines="50" w:after="120"/>
        <w:rPr>
          <w:rFonts w:eastAsiaTheme="minorEastAsia"/>
          <w:b/>
          <w:u w:val="single"/>
          <w:lang w:eastAsia="zh-CN"/>
        </w:rPr>
      </w:pPr>
      <w:r w:rsidRPr="004A2C36">
        <w:rPr>
          <w:b/>
          <w:u w:val="single"/>
        </w:rPr>
        <w:t>Issue 2-6-3-1: How much alignment is needed for SFN and frame boundary across serving and inter-frequency without gap neighbour cells</w:t>
      </w:r>
    </w:p>
    <w:p w14:paraId="53BD1215" w14:textId="77777777" w:rsidR="00982281" w:rsidRPr="004A2C36" w:rsidRDefault="00982281" w:rsidP="00982281">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5AB3F8D"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 RAN4 clarifies how much alignment is needed for SFN and frame boundary across serving and inter-frequency neighbour cells before it specifies any requirement</w:t>
      </w:r>
    </w:p>
    <w:p w14:paraId="315E7A27" w14:textId="0034D0E2"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63B2B510" w14:textId="59D90E83" w:rsidR="001B4DCE" w:rsidRPr="004A2C36" w:rsidRDefault="001B4DCE" w:rsidP="001B4DCE">
      <w:pPr>
        <w:rPr>
          <w:rFonts w:eastAsiaTheme="minorEastAsia"/>
          <w:i/>
          <w:color w:val="0070C0"/>
          <w:lang w:val="en-US" w:eastAsia="zh-CN"/>
        </w:rPr>
      </w:pPr>
    </w:p>
    <w:p w14:paraId="770EA069" w14:textId="1A884776" w:rsidR="001B4DCE" w:rsidRPr="004A2C36" w:rsidRDefault="001B4DCE" w:rsidP="001B4DCE">
      <w:pPr>
        <w:pStyle w:val="4"/>
        <w:overflowPunct/>
        <w:autoSpaceDE/>
        <w:autoSpaceDN/>
        <w:adjustRightInd/>
        <w:textAlignment w:val="auto"/>
        <w:rPr>
          <w:rFonts w:eastAsia="宋体"/>
          <w:szCs w:val="18"/>
          <w:lang w:val="sv-SE" w:eastAsia="zh-CN"/>
        </w:rPr>
      </w:pPr>
      <w:r w:rsidRPr="004A2C36">
        <w:rPr>
          <w:rFonts w:eastAsia="宋体"/>
          <w:szCs w:val="18"/>
          <w:lang w:val="sv-SE" w:eastAsia="zh-CN"/>
        </w:rPr>
        <w:t>2.6.4 L1 inter-frequency with NCSG</w:t>
      </w:r>
    </w:p>
    <w:p w14:paraId="1DF54D18" w14:textId="77777777" w:rsidR="001B4DCE" w:rsidRPr="004A2C36" w:rsidRDefault="001B4DCE" w:rsidP="001B4DCE">
      <w:pPr>
        <w:spacing w:afterLines="50" w:after="120"/>
        <w:rPr>
          <w:b/>
          <w:u w:val="single"/>
          <w:lang w:eastAsia="zh-CN"/>
        </w:rPr>
      </w:pPr>
      <w:r w:rsidRPr="004A2C36">
        <w:rPr>
          <w:b/>
          <w:u w:val="single"/>
        </w:rPr>
        <w:t>Issue 2-6-4-1: The principles in defining inter-frequency L1-RSRP measurement period with NCSG</w:t>
      </w:r>
    </w:p>
    <w:p w14:paraId="5E7D4966" w14:textId="77777777" w:rsidR="00C925F8" w:rsidRPr="004A2C36" w:rsidRDefault="00C925F8" w:rsidP="00C925F8">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1841FF7F"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 (Huawei): For SSB based L1-RSRP inter-frequency measurement with NCSG:</w:t>
      </w:r>
    </w:p>
    <w:p w14:paraId="36F3589E" w14:textId="77777777" w:rsidR="001B4DCE" w:rsidRPr="004A2C36" w:rsidRDefault="001B4DCE" w:rsidP="00010CC5">
      <w:pPr>
        <w:pStyle w:val="af"/>
        <w:numPr>
          <w:ilvl w:val="2"/>
          <w:numId w:val="2"/>
        </w:numPr>
        <w:spacing w:after="120"/>
        <w:ind w:left="2376" w:firstLineChars="0"/>
        <w:rPr>
          <w:rFonts w:eastAsia="宋体"/>
          <w:szCs w:val="24"/>
          <w:lang w:eastAsia="zh-CN"/>
        </w:rPr>
      </w:pPr>
      <w:r w:rsidRPr="004A2C36">
        <w:rPr>
          <w:rFonts w:eastAsia="宋体"/>
          <w:szCs w:val="24"/>
          <w:lang w:eastAsia="zh-CN"/>
        </w:rPr>
        <w:t xml:space="preserve">In FR1, SSB based L1-RSRP measurement can be performed simultaneously with L3-RSRP </w:t>
      </w:r>
      <w:proofErr w:type="gramStart"/>
      <w:r w:rsidRPr="004A2C36">
        <w:rPr>
          <w:rFonts w:eastAsia="宋体"/>
          <w:szCs w:val="24"/>
          <w:lang w:eastAsia="zh-CN"/>
        </w:rPr>
        <w:t>measurement;</w:t>
      </w:r>
      <w:proofErr w:type="gramEnd"/>
    </w:p>
    <w:p w14:paraId="309B890E" w14:textId="77777777" w:rsidR="001B4DCE" w:rsidRPr="004A2C36" w:rsidRDefault="001B4DCE" w:rsidP="00010CC5">
      <w:pPr>
        <w:pStyle w:val="af"/>
        <w:numPr>
          <w:ilvl w:val="2"/>
          <w:numId w:val="2"/>
        </w:numPr>
        <w:spacing w:after="120"/>
        <w:ind w:left="2376" w:firstLineChars="0"/>
        <w:rPr>
          <w:rFonts w:eastAsia="宋体"/>
          <w:szCs w:val="24"/>
          <w:lang w:eastAsia="zh-CN"/>
        </w:rPr>
      </w:pPr>
      <w:r w:rsidRPr="004A2C36">
        <w:rPr>
          <w:szCs w:val="24"/>
          <w:lang w:eastAsia="zh-CN"/>
        </w:rPr>
        <w:t>In FR2, SSB based L1-RSRP measurement is to be shared with L3 measurement with NCSG. The measurement delay with NCSG is the same as that with shared legacy gap</w:t>
      </w:r>
    </w:p>
    <w:p w14:paraId="759D74F8" w14:textId="06071256"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05709091" w14:textId="575A98DD" w:rsidR="00E43FAB"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2.7 Sub-topic 2-7 L1-RSRP measurement accuracy</w:t>
      </w:r>
    </w:p>
    <w:p w14:paraId="7D34A8C9" w14:textId="77777777" w:rsidR="001B4DCE" w:rsidRPr="004A2C36" w:rsidRDefault="001B4DCE" w:rsidP="001B4DCE">
      <w:pPr>
        <w:spacing w:afterLines="50" w:after="120"/>
        <w:rPr>
          <w:rFonts w:eastAsiaTheme="minorEastAsia"/>
          <w:b/>
          <w:u w:val="single"/>
          <w:lang w:eastAsia="zh-CN"/>
        </w:rPr>
      </w:pPr>
      <w:r w:rsidRPr="004A2C36">
        <w:rPr>
          <w:b/>
          <w:u w:val="single"/>
        </w:rPr>
        <w:t xml:space="preserve">Issue 2-7-1: side condition of intra-frequency </w:t>
      </w:r>
      <w:r w:rsidRPr="004A2C36">
        <w:rPr>
          <w:b/>
          <w:u w:val="single"/>
          <w:lang w:eastAsia="zh-CN"/>
        </w:rPr>
        <w:t>L1-RSRP measurement accuracy requirements</w:t>
      </w:r>
    </w:p>
    <w:p w14:paraId="00B73EF8" w14:textId="77777777" w:rsidR="00C925F8" w:rsidRPr="004A2C36" w:rsidRDefault="00C925F8" w:rsidP="00C925F8">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061FE577"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Option 1: Reuse legacy value SNR= -3dB</w:t>
      </w:r>
    </w:p>
    <w:p w14:paraId="10B2AA93" w14:textId="77777777"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 xml:space="preserve">Option 2: SNR = -6dB (same as L3 measurement) </w:t>
      </w:r>
    </w:p>
    <w:p w14:paraId="3146808D" w14:textId="66315839" w:rsidR="001B4DCE" w:rsidRPr="004A2C36" w:rsidRDefault="001B4DCE"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3: For</w:t>
      </w:r>
      <w:r w:rsidR="00AB211D" w:rsidRPr="004A2C36">
        <w:rPr>
          <w:rFonts w:eastAsia="宋体"/>
          <w:szCs w:val="24"/>
          <w:lang w:eastAsia="zh-CN"/>
        </w:rPr>
        <w:t xml:space="preserve"> R17</w:t>
      </w:r>
      <w:r w:rsidRPr="004A2C36">
        <w:rPr>
          <w:rFonts w:eastAsia="宋体"/>
          <w:szCs w:val="24"/>
          <w:lang w:eastAsia="zh-CN"/>
        </w:rPr>
        <w:t xml:space="preserve"> L1 measurements, the side condition for measurement accuracy requirements is -3dB. For </w:t>
      </w:r>
      <w:r w:rsidR="00AB211D" w:rsidRPr="004A2C36">
        <w:rPr>
          <w:rFonts w:eastAsia="宋体"/>
          <w:szCs w:val="24"/>
          <w:lang w:eastAsia="zh-CN"/>
        </w:rPr>
        <w:t>new type of</w:t>
      </w:r>
      <w:r w:rsidRPr="004A2C36">
        <w:rPr>
          <w:rFonts w:eastAsia="宋体"/>
          <w:szCs w:val="24"/>
          <w:lang w:eastAsia="zh-CN"/>
        </w:rPr>
        <w:t xml:space="preserve"> L1 measurements</w:t>
      </w:r>
      <w:r w:rsidR="00AB211D" w:rsidRPr="004A2C36">
        <w:rPr>
          <w:rFonts w:eastAsia="宋体"/>
          <w:szCs w:val="24"/>
          <w:lang w:eastAsia="zh-CN"/>
        </w:rPr>
        <w:t xml:space="preserve"> if agreed by other WGs</w:t>
      </w:r>
      <w:r w:rsidRPr="004A2C36">
        <w:rPr>
          <w:rFonts w:eastAsia="宋体"/>
          <w:szCs w:val="24"/>
          <w:lang w:eastAsia="zh-CN"/>
        </w:rPr>
        <w:t>, the side condition for measurement accuracy requirements is -6dB.</w:t>
      </w:r>
    </w:p>
    <w:p w14:paraId="2759D0B4" w14:textId="5D228E23" w:rsidR="00333644" w:rsidRPr="004A2C36" w:rsidRDefault="00333644" w:rsidP="00333644">
      <w:pPr>
        <w:overflowPunct/>
        <w:autoSpaceDE/>
        <w:autoSpaceDN/>
        <w:adjustRightInd/>
        <w:spacing w:after="120"/>
        <w:textAlignment w:val="auto"/>
        <w:rPr>
          <w:rFonts w:eastAsiaTheme="minorEastAsia"/>
          <w:szCs w:val="24"/>
          <w:lang w:eastAsia="zh-CN"/>
        </w:rPr>
      </w:pPr>
    </w:p>
    <w:p w14:paraId="47BD49DF" w14:textId="0964FDB4" w:rsidR="00EB7359" w:rsidRPr="004A2C36" w:rsidRDefault="00E43FAB" w:rsidP="00EB7359">
      <w:pPr>
        <w:pStyle w:val="1"/>
        <w:rPr>
          <w:sz w:val="28"/>
          <w:szCs w:val="28"/>
        </w:rPr>
      </w:pPr>
      <w:r w:rsidRPr="004A2C36">
        <w:rPr>
          <w:sz w:val="28"/>
          <w:szCs w:val="28"/>
        </w:rPr>
        <w:t xml:space="preserve">3 </w:t>
      </w:r>
      <w:r w:rsidR="00EB7359" w:rsidRPr="004A2C36">
        <w:rPr>
          <w:sz w:val="28"/>
          <w:szCs w:val="28"/>
        </w:rPr>
        <w:t>Topic #</w:t>
      </w:r>
      <w:r w:rsidR="006F3D46" w:rsidRPr="004A2C36">
        <w:rPr>
          <w:sz w:val="28"/>
          <w:szCs w:val="28"/>
        </w:rPr>
        <w:t>3</w:t>
      </w:r>
      <w:r w:rsidR="00EB7359" w:rsidRPr="004A2C36">
        <w:rPr>
          <w:sz w:val="28"/>
          <w:szCs w:val="28"/>
        </w:rPr>
        <w:t xml:space="preserve">: LTM </w:t>
      </w:r>
      <w:r w:rsidRPr="004A2C36">
        <w:rPr>
          <w:sz w:val="28"/>
          <w:szCs w:val="28"/>
        </w:rPr>
        <w:t>–</w:t>
      </w:r>
      <w:r w:rsidR="00EB7359" w:rsidRPr="004A2C36">
        <w:rPr>
          <w:sz w:val="28"/>
          <w:szCs w:val="28"/>
        </w:rPr>
        <w:t xml:space="preserve"> </w:t>
      </w:r>
      <w:r w:rsidRPr="004A2C36">
        <w:rPr>
          <w:sz w:val="28"/>
          <w:szCs w:val="28"/>
        </w:rPr>
        <w:t>Cell switch</w:t>
      </w:r>
      <w:r w:rsidR="00EB7359" w:rsidRPr="004A2C36">
        <w:rPr>
          <w:sz w:val="28"/>
          <w:szCs w:val="28"/>
        </w:rPr>
        <w:t xml:space="preserve"> delay requirements</w:t>
      </w:r>
    </w:p>
    <w:p w14:paraId="23406998" w14:textId="2247231C" w:rsidR="00EB7359"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EB7359" w:rsidRPr="004A2C36">
        <w:rPr>
          <w:rFonts w:eastAsia="宋体"/>
          <w:sz w:val="24"/>
          <w:szCs w:val="24"/>
          <w:lang w:eastAsia="en-US"/>
        </w:rPr>
        <w:t xml:space="preserve">.1 Sub-topic </w:t>
      </w:r>
      <w:r w:rsidRPr="004A2C36">
        <w:rPr>
          <w:rFonts w:eastAsia="宋体"/>
          <w:sz w:val="24"/>
          <w:szCs w:val="24"/>
          <w:lang w:eastAsia="en-US"/>
        </w:rPr>
        <w:t>3</w:t>
      </w:r>
      <w:r w:rsidR="00EB7359" w:rsidRPr="004A2C36">
        <w:rPr>
          <w:rFonts w:eastAsia="宋体"/>
          <w:sz w:val="24"/>
          <w:szCs w:val="24"/>
          <w:lang w:eastAsia="en-US"/>
        </w:rPr>
        <w:t>-1 General and Principles</w:t>
      </w:r>
    </w:p>
    <w:p w14:paraId="35B02FB1" w14:textId="77777777" w:rsidR="001B4DCE" w:rsidRPr="004A2C36" w:rsidRDefault="001B4DCE" w:rsidP="001B4DCE">
      <w:pPr>
        <w:spacing w:afterLines="50" w:after="120"/>
        <w:rPr>
          <w:b/>
          <w:u w:val="single"/>
        </w:rPr>
      </w:pPr>
      <w:r w:rsidRPr="004A2C36">
        <w:rPr>
          <w:b/>
          <w:u w:val="single"/>
        </w:rPr>
        <w:t>Issue 3-1-1: Clarification on “without SCell change”</w:t>
      </w:r>
    </w:p>
    <w:p w14:paraId="1C611635" w14:textId="40638508" w:rsidR="00E56D6A" w:rsidRPr="004A2C36" w:rsidRDefault="00E56D6A" w:rsidP="00E56D6A">
      <w:pPr>
        <w:spacing w:afterLines="50" w:after="120"/>
        <w:rPr>
          <w:rFonts w:eastAsiaTheme="minorEastAsia"/>
          <w:b/>
          <w:lang w:eastAsia="zh-CN"/>
        </w:rPr>
      </w:pPr>
      <w:r w:rsidRPr="004A2C36">
        <w:rPr>
          <w:b/>
          <w:lang w:eastAsia="zh-CN"/>
        </w:rPr>
        <w:t>&lt; Agreement&gt;:</w:t>
      </w:r>
    </w:p>
    <w:p w14:paraId="6D2CADE4" w14:textId="39159E5F" w:rsidR="001B4DCE" w:rsidRPr="004A2C36" w:rsidRDefault="00E56D6A" w:rsidP="00010CC5">
      <w:pPr>
        <w:pStyle w:val="af"/>
        <w:numPr>
          <w:ilvl w:val="1"/>
          <w:numId w:val="2"/>
        </w:numPr>
        <w:overflowPunct/>
        <w:autoSpaceDE/>
        <w:autoSpaceDN/>
        <w:adjustRightInd/>
        <w:spacing w:after="120"/>
        <w:ind w:left="1440" w:firstLineChars="0"/>
        <w:textAlignment w:val="auto"/>
        <w:rPr>
          <w:rFonts w:eastAsia="宋体"/>
          <w:szCs w:val="24"/>
          <w:lang w:eastAsia="zh-CN"/>
        </w:rPr>
      </w:pPr>
      <w:r w:rsidRPr="004A2C36">
        <w:rPr>
          <w:rFonts w:eastAsia="宋体"/>
          <w:szCs w:val="24"/>
          <w:lang w:eastAsia="zh-CN"/>
        </w:rPr>
        <w:t>K</w:t>
      </w:r>
      <w:r w:rsidR="001B4DCE" w:rsidRPr="004A2C36">
        <w:rPr>
          <w:rFonts w:eastAsia="宋体"/>
          <w:szCs w:val="24"/>
          <w:lang w:eastAsia="zh-CN"/>
        </w:rPr>
        <w:t>eep the existing agreement. Further check whether clarification is needed while capturing it in CR</w:t>
      </w:r>
    </w:p>
    <w:p w14:paraId="1FB36963" w14:textId="0D6971DD" w:rsidR="001B4DCE" w:rsidRPr="004A2C36" w:rsidRDefault="001B4DCE" w:rsidP="001B4DCE">
      <w:pPr>
        <w:spacing w:afterLines="50" w:after="120"/>
        <w:rPr>
          <w:b/>
          <w:u w:val="single"/>
        </w:rPr>
      </w:pPr>
      <w:r w:rsidRPr="004A2C36">
        <w:rPr>
          <w:b/>
          <w:u w:val="single"/>
        </w:rPr>
        <w:t xml:space="preserve">Issue 3-1-2: Whether to define cell switch delay requirements for SCell addition (without activation) at </w:t>
      </w:r>
      <w:proofErr w:type="spellStart"/>
      <w:r w:rsidRPr="004A2C36">
        <w:rPr>
          <w:b/>
          <w:u w:val="single"/>
        </w:rPr>
        <w:t>SpCell</w:t>
      </w:r>
      <w:proofErr w:type="spellEnd"/>
      <w:r w:rsidRPr="004A2C36">
        <w:rPr>
          <w:b/>
          <w:u w:val="single"/>
        </w:rPr>
        <w:t xml:space="preserve"> change</w:t>
      </w:r>
    </w:p>
    <w:p w14:paraId="558CD145" w14:textId="77777777" w:rsidR="00206826" w:rsidRPr="004A2C36" w:rsidRDefault="00206826" w:rsidP="00206826">
      <w:pPr>
        <w:spacing w:afterLines="50" w:after="120"/>
        <w:rPr>
          <w:rFonts w:eastAsiaTheme="minorEastAsia"/>
          <w:b/>
          <w:lang w:eastAsia="zh-CN"/>
        </w:rPr>
      </w:pPr>
      <w:r w:rsidRPr="004A2C36">
        <w:rPr>
          <w:b/>
          <w:lang w:eastAsia="zh-CN"/>
        </w:rPr>
        <w:t>&lt; Agreement&gt;:</w:t>
      </w:r>
    </w:p>
    <w:p w14:paraId="60901490" w14:textId="6A1A865D" w:rsidR="001B4DCE" w:rsidRPr="004A2C36" w:rsidRDefault="00063073" w:rsidP="00010CC5">
      <w:pPr>
        <w:pStyle w:val="af"/>
        <w:numPr>
          <w:ilvl w:val="1"/>
          <w:numId w:val="2"/>
        </w:numPr>
        <w:overflowPunct/>
        <w:autoSpaceDE/>
        <w:adjustRightInd/>
        <w:spacing w:after="120"/>
        <w:ind w:left="1440" w:firstLineChars="0"/>
        <w:textAlignment w:val="auto"/>
        <w:rPr>
          <w:rFonts w:eastAsia="宋体"/>
        </w:rPr>
      </w:pPr>
      <w:r w:rsidRPr="004A2C36">
        <w:rPr>
          <w:rFonts w:eastAsia="宋体"/>
        </w:rPr>
        <w:t xml:space="preserve">No need to </w:t>
      </w:r>
      <w:r w:rsidR="001B4DCE" w:rsidRPr="004A2C36">
        <w:rPr>
          <w:rFonts w:eastAsia="宋体"/>
        </w:rPr>
        <w:t xml:space="preserve">define requirements for </w:t>
      </w:r>
      <w:r w:rsidR="00AB211D" w:rsidRPr="004A2C36">
        <w:rPr>
          <w:rFonts w:eastAsia="宋体"/>
        </w:rPr>
        <w:t xml:space="preserve">SCell during </w:t>
      </w:r>
      <w:r w:rsidR="001B4DCE" w:rsidRPr="004A2C36">
        <w:rPr>
          <w:rFonts w:eastAsia="宋体"/>
        </w:rPr>
        <w:t xml:space="preserve">SCell addition (without activation) at </w:t>
      </w:r>
      <w:proofErr w:type="spellStart"/>
      <w:r w:rsidR="001B4DCE" w:rsidRPr="004A2C36">
        <w:rPr>
          <w:rFonts w:eastAsia="宋体"/>
        </w:rPr>
        <w:t>SpCell</w:t>
      </w:r>
      <w:proofErr w:type="spellEnd"/>
      <w:r w:rsidR="001B4DCE" w:rsidRPr="004A2C36">
        <w:rPr>
          <w:rFonts w:eastAsia="宋体"/>
        </w:rPr>
        <w:t xml:space="preserve"> change</w:t>
      </w:r>
    </w:p>
    <w:p w14:paraId="3E1A8031" w14:textId="6FFA13C1" w:rsidR="001B4DCE" w:rsidRPr="004A2C36" w:rsidRDefault="001B4DCE" w:rsidP="00EB7359">
      <w:pPr>
        <w:overflowPunct/>
        <w:autoSpaceDE/>
        <w:autoSpaceDN/>
        <w:adjustRightInd/>
        <w:spacing w:after="120"/>
        <w:textAlignment w:val="auto"/>
        <w:rPr>
          <w:rFonts w:eastAsia="宋体"/>
          <w:szCs w:val="24"/>
          <w:lang w:val="en-US" w:eastAsia="zh-CN"/>
        </w:rPr>
      </w:pPr>
    </w:p>
    <w:p w14:paraId="697F6A65" w14:textId="77777777" w:rsidR="001B4DCE" w:rsidRPr="004A2C36" w:rsidRDefault="001B4DCE" w:rsidP="001B4DCE">
      <w:pPr>
        <w:spacing w:afterLines="50" w:after="120"/>
        <w:rPr>
          <w:b/>
          <w:u w:val="single"/>
        </w:rPr>
      </w:pPr>
      <w:r w:rsidRPr="004A2C36">
        <w:rPr>
          <w:b/>
          <w:u w:val="single"/>
        </w:rPr>
        <w:t xml:space="preserve">Issue 3-1-3: Whether to define requirements for Direct </w:t>
      </w:r>
      <w:proofErr w:type="spellStart"/>
      <w:r w:rsidRPr="004A2C36">
        <w:rPr>
          <w:b/>
          <w:u w:val="single"/>
        </w:rPr>
        <w:t>SCell</w:t>
      </w:r>
      <w:proofErr w:type="spellEnd"/>
      <w:r w:rsidRPr="004A2C36">
        <w:rPr>
          <w:b/>
          <w:u w:val="single"/>
        </w:rPr>
        <w:t xml:space="preserve"> activation at </w:t>
      </w:r>
      <w:proofErr w:type="spellStart"/>
      <w:r w:rsidRPr="004A2C36">
        <w:rPr>
          <w:b/>
          <w:u w:val="single"/>
        </w:rPr>
        <w:t>SpCell</w:t>
      </w:r>
      <w:proofErr w:type="spellEnd"/>
      <w:r w:rsidRPr="004A2C36">
        <w:rPr>
          <w:b/>
          <w:u w:val="single"/>
        </w:rPr>
        <w:t xml:space="preserve"> change (target </w:t>
      </w:r>
      <w:proofErr w:type="spellStart"/>
      <w:r w:rsidRPr="004A2C36">
        <w:rPr>
          <w:b/>
          <w:u w:val="single"/>
        </w:rPr>
        <w:t>SCell</w:t>
      </w:r>
      <w:proofErr w:type="spellEnd"/>
      <w:r w:rsidRPr="004A2C36">
        <w:rPr>
          <w:b/>
          <w:u w:val="single"/>
        </w:rPr>
        <w:t xml:space="preserve"> is not current PCell)</w:t>
      </w:r>
    </w:p>
    <w:p w14:paraId="16A18AA9" w14:textId="77777777" w:rsidR="00206826" w:rsidRPr="004A2C36" w:rsidRDefault="00206826" w:rsidP="00206826">
      <w:pPr>
        <w:spacing w:afterLines="50" w:after="120"/>
        <w:rPr>
          <w:rFonts w:eastAsiaTheme="minorEastAsia"/>
          <w:b/>
          <w:lang w:eastAsia="zh-CN"/>
        </w:rPr>
      </w:pPr>
      <w:r w:rsidRPr="004A2C36">
        <w:rPr>
          <w:b/>
          <w:lang w:eastAsia="zh-CN"/>
        </w:rPr>
        <w:t>&lt; Agreement&gt;:</w:t>
      </w:r>
    </w:p>
    <w:p w14:paraId="67D4CB12" w14:textId="2074400D" w:rsidR="001B4DCE" w:rsidRPr="004A2C36" w:rsidRDefault="001B4DCE" w:rsidP="00010CC5">
      <w:pPr>
        <w:pStyle w:val="af"/>
        <w:numPr>
          <w:ilvl w:val="1"/>
          <w:numId w:val="2"/>
        </w:numPr>
        <w:overflowPunct/>
        <w:autoSpaceDE/>
        <w:adjustRightInd/>
        <w:spacing w:after="120"/>
        <w:ind w:left="1440" w:firstLineChars="0"/>
        <w:textAlignment w:val="auto"/>
        <w:rPr>
          <w:rFonts w:eastAsia="宋体"/>
        </w:rPr>
      </w:pPr>
      <w:r w:rsidRPr="004A2C36">
        <w:rPr>
          <w:rFonts w:eastAsia="宋体"/>
        </w:rPr>
        <w:t xml:space="preserve">No more discussion until RAN2 concludes to support direct </w:t>
      </w:r>
      <w:proofErr w:type="spellStart"/>
      <w:r w:rsidRPr="004A2C36">
        <w:rPr>
          <w:rFonts w:eastAsia="宋体"/>
        </w:rPr>
        <w:t>SCell</w:t>
      </w:r>
      <w:proofErr w:type="spellEnd"/>
      <w:r w:rsidRPr="004A2C36">
        <w:rPr>
          <w:rFonts w:eastAsia="宋体"/>
        </w:rPr>
        <w:t xml:space="preserve"> activation at </w:t>
      </w:r>
      <w:proofErr w:type="spellStart"/>
      <w:r w:rsidRPr="004A2C36">
        <w:rPr>
          <w:rFonts w:eastAsia="宋体"/>
        </w:rPr>
        <w:t>SpCell</w:t>
      </w:r>
      <w:proofErr w:type="spellEnd"/>
      <w:r w:rsidRPr="004A2C36">
        <w:rPr>
          <w:rFonts w:eastAsia="宋体"/>
        </w:rPr>
        <w:t xml:space="preserve"> change</w:t>
      </w:r>
    </w:p>
    <w:p w14:paraId="2BF3A4FC" w14:textId="3D0D307D" w:rsidR="001B4DCE" w:rsidRPr="004A2C36" w:rsidRDefault="001B4DCE" w:rsidP="001B4DCE">
      <w:pPr>
        <w:overflowPunct/>
        <w:autoSpaceDE/>
        <w:autoSpaceDN/>
        <w:adjustRightInd/>
        <w:spacing w:after="120"/>
        <w:textAlignment w:val="auto"/>
        <w:rPr>
          <w:rFonts w:eastAsiaTheme="minorEastAsia"/>
          <w:i/>
          <w:color w:val="0070C0"/>
          <w:lang w:val="en-US" w:eastAsia="zh-CN"/>
        </w:rPr>
      </w:pPr>
    </w:p>
    <w:p w14:paraId="7B6DF1BC" w14:textId="77777777" w:rsidR="001B4DCE" w:rsidRPr="004A2C36" w:rsidRDefault="001B4DCE" w:rsidP="001B4DCE">
      <w:pPr>
        <w:spacing w:afterLines="50" w:after="120"/>
        <w:rPr>
          <w:b/>
          <w:u w:val="single"/>
        </w:rPr>
      </w:pPr>
      <w:r w:rsidRPr="004A2C36">
        <w:rPr>
          <w:b/>
          <w:u w:val="single"/>
        </w:rPr>
        <w:t xml:space="preserve">Issue 3-1-4: Whether to define requirements for Direct </w:t>
      </w:r>
      <w:proofErr w:type="spellStart"/>
      <w:r w:rsidRPr="004A2C36">
        <w:rPr>
          <w:b/>
          <w:u w:val="single"/>
        </w:rPr>
        <w:t>SCell</w:t>
      </w:r>
      <w:proofErr w:type="spellEnd"/>
      <w:r w:rsidRPr="004A2C36">
        <w:rPr>
          <w:b/>
          <w:u w:val="single"/>
        </w:rPr>
        <w:t xml:space="preserve"> activation at </w:t>
      </w:r>
      <w:proofErr w:type="spellStart"/>
      <w:r w:rsidRPr="004A2C36">
        <w:rPr>
          <w:b/>
          <w:u w:val="single"/>
        </w:rPr>
        <w:t>SpCell</w:t>
      </w:r>
      <w:proofErr w:type="spellEnd"/>
      <w:r w:rsidRPr="004A2C36">
        <w:rPr>
          <w:b/>
          <w:u w:val="single"/>
        </w:rPr>
        <w:t xml:space="preserve"> change (target </w:t>
      </w:r>
      <w:proofErr w:type="spellStart"/>
      <w:r w:rsidRPr="004A2C36">
        <w:rPr>
          <w:b/>
          <w:u w:val="single"/>
        </w:rPr>
        <w:t>SCell</w:t>
      </w:r>
      <w:proofErr w:type="spellEnd"/>
      <w:r w:rsidRPr="004A2C36">
        <w:rPr>
          <w:b/>
          <w:u w:val="single"/>
        </w:rPr>
        <w:t xml:space="preserve"> is current </w:t>
      </w:r>
      <w:proofErr w:type="spellStart"/>
      <w:r w:rsidRPr="004A2C36">
        <w:rPr>
          <w:b/>
          <w:u w:val="single"/>
        </w:rPr>
        <w:t>PCell</w:t>
      </w:r>
      <w:proofErr w:type="spellEnd"/>
      <w:r w:rsidRPr="004A2C36">
        <w:rPr>
          <w:b/>
          <w:u w:val="single"/>
        </w:rPr>
        <w:t>)</w:t>
      </w:r>
    </w:p>
    <w:p w14:paraId="289495F4" w14:textId="77777777" w:rsidR="00206826" w:rsidRPr="004A2C36" w:rsidRDefault="00206826" w:rsidP="00206826">
      <w:pPr>
        <w:spacing w:afterLines="50" w:after="120"/>
        <w:rPr>
          <w:rFonts w:eastAsiaTheme="minorEastAsia"/>
          <w:b/>
          <w:lang w:eastAsia="zh-CN"/>
        </w:rPr>
      </w:pPr>
      <w:r w:rsidRPr="004A2C36">
        <w:rPr>
          <w:b/>
          <w:lang w:eastAsia="zh-CN"/>
        </w:rPr>
        <w:t>&lt; Agreement&gt;:</w:t>
      </w:r>
    </w:p>
    <w:p w14:paraId="798E6D3A" w14:textId="77777777" w:rsidR="001B4DCE" w:rsidRPr="004A2C36"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Specify cell switch requirements for the following scenarios:</w:t>
      </w:r>
    </w:p>
    <w:p w14:paraId="3E09F630" w14:textId="3D49FB42" w:rsidR="001B4DCE" w:rsidRPr="004A2C36" w:rsidRDefault="001B4DCE" w:rsidP="00010CC5">
      <w:pPr>
        <w:pStyle w:val="af"/>
        <w:numPr>
          <w:ilvl w:val="2"/>
          <w:numId w:val="2"/>
        </w:numPr>
        <w:overflowPunct/>
        <w:autoSpaceDE/>
        <w:adjustRightInd/>
        <w:spacing w:after="120"/>
        <w:ind w:left="2518" w:firstLineChars="0"/>
        <w:textAlignment w:val="auto"/>
        <w:rPr>
          <w:rFonts w:eastAsia="宋体"/>
          <w:szCs w:val="24"/>
          <w:lang w:eastAsia="zh-CN"/>
        </w:rPr>
      </w:pPr>
      <w:r w:rsidRPr="004A2C36">
        <w:rPr>
          <w:rFonts w:eastAsia="宋体"/>
          <w:szCs w:val="24"/>
          <w:lang w:eastAsia="zh-CN"/>
        </w:rPr>
        <w:t xml:space="preserve">Target </w:t>
      </w:r>
      <w:proofErr w:type="spellStart"/>
      <w:r w:rsidRPr="004A2C36">
        <w:rPr>
          <w:rFonts w:eastAsia="宋体"/>
          <w:szCs w:val="24"/>
          <w:lang w:eastAsia="zh-CN"/>
        </w:rPr>
        <w:t>Pcell</w:t>
      </w:r>
      <w:proofErr w:type="spellEnd"/>
      <w:r w:rsidRPr="004A2C36">
        <w:rPr>
          <w:rFonts w:eastAsia="宋体"/>
          <w:szCs w:val="24"/>
          <w:lang w:eastAsia="zh-CN"/>
        </w:rPr>
        <w:t>/</w:t>
      </w:r>
      <w:proofErr w:type="spellStart"/>
      <w:r w:rsidRPr="004A2C36">
        <w:rPr>
          <w:rFonts w:eastAsia="宋体"/>
          <w:szCs w:val="24"/>
          <w:lang w:eastAsia="zh-CN"/>
        </w:rPr>
        <w:t>SCell</w:t>
      </w:r>
      <w:proofErr w:type="spellEnd"/>
      <w:r w:rsidRPr="004A2C36">
        <w:rPr>
          <w:rFonts w:eastAsia="宋体"/>
          <w:szCs w:val="24"/>
          <w:lang w:eastAsia="zh-CN"/>
        </w:rPr>
        <w:t xml:space="preserve"> is current </w:t>
      </w:r>
      <w:proofErr w:type="spellStart"/>
      <w:r w:rsidRPr="004A2C36">
        <w:rPr>
          <w:rFonts w:eastAsia="宋体"/>
          <w:szCs w:val="24"/>
          <w:lang w:eastAsia="zh-CN"/>
        </w:rPr>
        <w:t>SCell</w:t>
      </w:r>
      <w:proofErr w:type="spellEnd"/>
      <w:r w:rsidRPr="004A2C36">
        <w:rPr>
          <w:rFonts w:eastAsia="宋体"/>
          <w:szCs w:val="24"/>
          <w:lang w:eastAsia="zh-CN"/>
        </w:rPr>
        <w:t>/</w:t>
      </w:r>
      <w:proofErr w:type="spellStart"/>
      <w:r w:rsidRPr="004A2C36">
        <w:rPr>
          <w:rFonts w:eastAsia="宋体"/>
          <w:szCs w:val="24"/>
          <w:lang w:eastAsia="zh-CN"/>
        </w:rPr>
        <w:t>PCell</w:t>
      </w:r>
      <w:proofErr w:type="spellEnd"/>
      <w:r w:rsidRPr="004A2C36">
        <w:rPr>
          <w:rFonts w:eastAsia="宋体"/>
          <w:szCs w:val="24"/>
          <w:lang w:eastAsia="zh-CN"/>
        </w:rPr>
        <w:t>.</w:t>
      </w:r>
    </w:p>
    <w:p w14:paraId="0709C81B" w14:textId="0D672C82" w:rsidR="001B4DCE" w:rsidRPr="004A2C36" w:rsidRDefault="001B4DCE" w:rsidP="001B4DCE">
      <w:pPr>
        <w:overflowPunct/>
        <w:autoSpaceDE/>
        <w:autoSpaceDN/>
        <w:adjustRightInd/>
        <w:spacing w:after="120"/>
        <w:textAlignment w:val="auto"/>
        <w:rPr>
          <w:rFonts w:eastAsia="宋体"/>
          <w:szCs w:val="24"/>
          <w:lang w:val="en-US" w:eastAsia="zh-CN"/>
        </w:rPr>
      </w:pPr>
    </w:p>
    <w:p w14:paraId="43B6BB37" w14:textId="77777777" w:rsidR="001B4DCE" w:rsidRPr="004A2C36" w:rsidRDefault="001B4DCE" w:rsidP="001B4DCE">
      <w:pPr>
        <w:spacing w:afterLines="50" w:after="120"/>
        <w:rPr>
          <w:b/>
          <w:u w:val="single"/>
        </w:rPr>
      </w:pPr>
      <w:r w:rsidRPr="004A2C36">
        <w:rPr>
          <w:b/>
          <w:u w:val="single"/>
        </w:rPr>
        <w:t xml:space="preserve">Issue 3-1-5: </w:t>
      </w:r>
      <w:proofErr w:type="spellStart"/>
      <w:r w:rsidRPr="004A2C36">
        <w:rPr>
          <w:b/>
          <w:u w:val="single"/>
        </w:rPr>
        <w:t>SpCell</w:t>
      </w:r>
      <w:proofErr w:type="spellEnd"/>
      <w:r w:rsidRPr="004A2C36">
        <w:rPr>
          <w:b/>
          <w:u w:val="single"/>
        </w:rPr>
        <w:t xml:space="preserve"> cell switch delay requirements for </w:t>
      </w:r>
      <w:proofErr w:type="spellStart"/>
      <w:r w:rsidRPr="004A2C36">
        <w:rPr>
          <w:b/>
          <w:u w:val="single"/>
        </w:rPr>
        <w:t>SpCell</w:t>
      </w:r>
      <w:proofErr w:type="spellEnd"/>
      <w:r w:rsidRPr="004A2C36">
        <w:rPr>
          <w:b/>
          <w:u w:val="single"/>
        </w:rPr>
        <w:t xml:space="preserve"> change with </w:t>
      </w:r>
      <w:proofErr w:type="spellStart"/>
      <w:r w:rsidRPr="004A2C36">
        <w:rPr>
          <w:b/>
          <w:u w:val="single"/>
        </w:rPr>
        <w:t>SCell</w:t>
      </w:r>
      <w:proofErr w:type="spellEnd"/>
      <w:r w:rsidRPr="004A2C36">
        <w:rPr>
          <w:b/>
          <w:u w:val="single"/>
        </w:rPr>
        <w:t xml:space="preserve"> change</w:t>
      </w:r>
    </w:p>
    <w:p w14:paraId="2F56CAC6" w14:textId="77777777" w:rsidR="003266AE" w:rsidRPr="004A2C36" w:rsidRDefault="003266AE" w:rsidP="003266AE">
      <w:pPr>
        <w:spacing w:afterLines="50" w:after="120"/>
        <w:rPr>
          <w:szCs w:val="24"/>
          <w:lang w:eastAsia="zh-CN"/>
        </w:rPr>
      </w:pPr>
      <w:r w:rsidRPr="004A2C36">
        <w:rPr>
          <w:b/>
          <w:lang w:eastAsia="zh-CN"/>
        </w:rPr>
        <w:t>&lt; Way forward &gt;</w:t>
      </w:r>
      <w:r w:rsidRPr="004A2C36">
        <w:rPr>
          <w:lang w:eastAsia="zh-CN"/>
        </w:rPr>
        <w:t>: FFS the following options</w:t>
      </w:r>
    </w:p>
    <w:p w14:paraId="706CB092" w14:textId="77777777" w:rsidR="001B4DCE" w:rsidRPr="004A2C36"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 xml:space="preserve">Option 1: </w:t>
      </w:r>
      <w:r w:rsidRPr="004A2C36">
        <w:rPr>
          <w:rFonts w:eastAsia="宋体"/>
        </w:rPr>
        <w:t>For the scenario “PCell change with SCell change”, PCell switch delay is not extended by SCell changes, i.e., UE is supposed to perform SCell change after cell switch of PCell is finished.</w:t>
      </w:r>
    </w:p>
    <w:p w14:paraId="14BEBEBD" w14:textId="77777777" w:rsidR="001B4DCE" w:rsidRPr="004A2C36"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2BB6592B" w14:textId="0D8786F3" w:rsidR="001B4DCE" w:rsidRPr="004A2C36" w:rsidRDefault="001B4DCE" w:rsidP="001B4DCE">
      <w:pPr>
        <w:overflowPunct/>
        <w:autoSpaceDE/>
        <w:autoSpaceDN/>
        <w:adjustRightInd/>
        <w:spacing w:after="120"/>
        <w:textAlignment w:val="auto"/>
        <w:rPr>
          <w:rFonts w:eastAsiaTheme="minorEastAsia"/>
          <w:i/>
          <w:color w:val="0070C0"/>
          <w:lang w:val="en-US" w:eastAsia="zh-CN"/>
        </w:rPr>
      </w:pPr>
    </w:p>
    <w:p w14:paraId="31632636" w14:textId="77777777" w:rsidR="001B4DCE" w:rsidRPr="004A2C36" w:rsidRDefault="001B4DCE" w:rsidP="001B4DCE">
      <w:pPr>
        <w:spacing w:afterLines="50" w:after="120"/>
        <w:rPr>
          <w:b/>
          <w:u w:val="single"/>
        </w:rPr>
      </w:pPr>
      <w:r w:rsidRPr="004A2C36">
        <w:rPr>
          <w:b/>
          <w:u w:val="single"/>
        </w:rPr>
        <w:t>Issue 3-1-6: LTM delay requirements</w:t>
      </w:r>
    </w:p>
    <w:p w14:paraId="5E0863F9" w14:textId="3695775D" w:rsidR="001B4DCE" w:rsidRPr="004A2C36" w:rsidRDefault="003266AE" w:rsidP="001B4DCE">
      <w:pPr>
        <w:rPr>
          <w:rFonts w:eastAsiaTheme="minorEastAsia"/>
          <w:i/>
          <w:color w:val="0070C0"/>
          <w:lang w:eastAsia="zh-CN"/>
        </w:rPr>
      </w:pPr>
      <w:r w:rsidRPr="004A2C36">
        <w:rPr>
          <w:b/>
          <w:lang w:eastAsia="zh-CN"/>
        </w:rPr>
        <w:t>&lt; Way forward &gt;</w:t>
      </w:r>
      <w:r w:rsidRPr="004A2C36">
        <w:rPr>
          <w:lang w:eastAsia="zh-CN"/>
        </w:rPr>
        <w:t>: FFS the following options</w:t>
      </w:r>
    </w:p>
    <w:p w14:paraId="02F0298B" w14:textId="77777777" w:rsidR="001B4DCE" w:rsidRPr="004A2C36"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 xml:space="preserve">Option 1: </w:t>
      </w:r>
      <w:r w:rsidRPr="004A2C36">
        <w:rPr>
          <w:rFonts w:eastAsia="宋体"/>
        </w:rPr>
        <w:t>Not define the LTM delay requirement which starts from UE receives RRC configuration on candidate cell(s).</w:t>
      </w:r>
    </w:p>
    <w:p w14:paraId="260F480A" w14:textId="7D5F9F5E" w:rsidR="007A1473" w:rsidRPr="004A2C36" w:rsidRDefault="001B4DCE"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5871D7A0" w14:textId="77777777" w:rsidR="003266AE" w:rsidRPr="004A2C36" w:rsidRDefault="003266AE" w:rsidP="003266AE">
      <w:pPr>
        <w:overflowPunct/>
        <w:autoSpaceDE/>
        <w:adjustRightInd/>
        <w:spacing w:after="120"/>
        <w:ind w:left="1080"/>
        <w:textAlignment w:val="auto"/>
        <w:rPr>
          <w:rFonts w:eastAsia="宋体"/>
          <w:szCs w:val="24"/>
          <w:lang w:eastAsia="zh-CN"/>
        </w:rPr>
      </w:pPr>
    </w:p>
    <w:p w14:paraId="7016AC10" w14:textId="120F2302" w:rsidR="00FE62FA"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FE62FA" w:rsidRPr="004A2C36">
        <w:rPr>
          <w:rFonts w:eastAsia="宋体"/>
          <w:sz w:val="24"/>
          <w:szCs w:val="24"/>
          <w:lang w:eastAsia="en-US"/>
        </w:rPr>
        <w:t xml:space="preserve">.2 Sub-topic </w:t>
      </w:r>
      <w:r w:rsidRPr="004A2C36">
        <w:rPr>
          <w:rFonts w:eastAsia="宋体"/>
          <w:sz w:val="24"/>
          <w:szCs w:val="24"/>
          <w:lang w:eastAsia="en-US"/>
        </w:rPr>
        <w:t>3</w:t>
      </w:r>
      <w:r w:rsidR="00FE62FA" w:rsidRPr="004A2C36">
        <w:rPr>
          <w:rFonts w:eastAsia="宋体"/>
          <w:sz w:val="24"/>
          <w:szCs w:val="24"/>
          <w:lang w:eastAsia="en-US"/>
        </w:rPr>
        <w:t xml:space="preserve">-2 Timeline of cell </w:t>
      </w:r>
      <w:proofErr w:type="spellStart"/>
      <w:r w:rsidR="00FE62FA" w:rsidRPr="004A2C36">
        <w:rPr>
          <w:rFonts w:eastAsia="宋体"/>
          <w:sz w:val="24"/>
          <w:szCs w:val="24"/>
          <w:lang w:eastAsia="en-US"/>
        </w:rPr>
        <w:t>swith</w:t>
      </w:r>
      <w:proofErr w:type="spellEnd"/>
      <w:r w:rsidR="00FE62FA" w:rsidRPr="004A2C36">
        <w:rPr>
          <w:rFonts w:eastAsia="宋体"/>
          <w:sz w:val="24"/>
          <w:szCs w:val="24"/>
          <w:lang w:eastAsia="en-US"/>
        </w:rPr>
        <w:t xml:space="preserve"> delay for </w:t>
      </w:r>
      <w:proofErr w:type="spellStart"/>
      <w:r w:rsidR="00FE62FA" w:rsidRPr="004A2C36">
        <w:rPr>
          <w:rFonts w:eastAsia="宋体"/>
          <w:sz w:val="24"/>
          <w:szCs w:val="24"/>
          <w:lang w:eastAsia="en-US"/>
        </w:rPr>
        <w:t>Pcell</w:t>
      </w:r>
      <w:proofErr w:type="spellEnd"/>
      <w:r w:rsidR="00FE62FA" w:rsidRPr="004A2C36">
        <w:rPr>
          <w:rFonts w:eastAsia="宋体"/>
          <w:sz w:val="24"/>
          <w:szCs w:val="24"/>
          <w:lang w:eastAsia="en-US"/>
        </w:rPr>
        <w:t>/</w:t>
      </w:r>
      <w:proofErr w:type="spellStart"/>
      <w:r w:rsidR="00FE62FA" w:rsidRPr="004A2C36">
        <w:rPr>
          <w:rFonts w:eastAsia="宋体"/>
          <w:sz w:val="24"/>
          <w:szCs w:val="24"/>
          <w:lang w:eastAsia="en-US"/>
        </w:rPr>
        <w:t>PSCell</w:t>
      </w:r>
      <w:proofErr w:type="spellEnd"/>
    </w:p>
    <w:p w14:paraId="3D9CADA4" w14:textId="77777777" w:rsidR="008A6366" w:rsidRPr="004A2C36" w:rsidRDefault="008A6366" w:rsidP="008A6366">
      <w:pPr>
        <w:spacing w:afterLines="50" w:after="120"/>
        <w:rPr>
          <w:b/>
          <w:u w:val="single"/>
        </w:rPr>
      </w:pPr>
      <w:r w:rsidRPr="004A2C36">
        <w:rPr>
          <w:b/>
          <w:u w:val="single"/>
        </w:rPr>
        <w:t>Issue 3-2-1: Ending point of RACH-less cell switch delay for PCell/PSCell</w:t>
      </w:r>
    </w:p>
    <w:p w14:paraId="70C89D99" w14:textId="77777777" w:rsidR="00206826" w:rsidRPr="004A2C36" w:rsidRDefault="00206826" w:rsidP="00206826">
      <w:pPr>
        <w:spacing w:afterLines="50" w:after="120"/>
        <w:rPr>
          <w:rFonts w:eastAsiaTheme="minorEastAsia"/>
          <w:b/>
          <w:lang w:eastAsia="zh-CN"/>
        </w:rPr>
      </w:pPr>
      <w:r w:rsidRPr="004A2C36">
        <w:rPr>
          <w:b/>
          <w:lang w:eastAsia="zh-CN"/>
        </w:rPr>
        <w:t>&lt; Agreement&gt;:</w:t>
      </w:r>
    </w:p>
    <w:p w14:paraId="2FA831B0" w14:textId="77777777" w:rsidR="00BB2EB2" w:rsidRPr="004A2C36" w:rsidRDefault="00BB2EB2" w:rsidP="00BB2EB2">
      <w:pPr>
        <w:pStyle w:val="af"/>
        <w:numPr>
          <w:ilvl w:val="1"/>
          <w:numId w:val="2"/>
        </w:numPr>
        <w:overflowPunct/>
        <w:autoSpaceDE/>
        <w:adjustRightInd/>
        <w:spacing w:after="120"/>
        <w:ind w:left="1440" w:firstLineChars="0"/>
        <w:textAlignment w:val="auto"/>
        <w:rPr>
          <w:rFonts w:eastAsiaTheme="minorEastAsia"/>
          <w:iCs/>
          <w:lang w:val="en-US" w:eastAsia="zh-CN"/>
        </w:rPr>
      </w:pPr>
      <w:r w:rsidRPr="004A2C36">
        <w:rPr>
          <w:rFonts w:hint="eastAsia"/>
          <w:color w:val="000000"/>
          <w:szCs w:val="24"/>
          <w:lang w:eastAsia="zh-CN"/>
        </w:rPr>
        <w:t>W</w:t>
      </w:r>
      <w:r w:rsidRPr="004A2C36">
        <w:rPr>
          <w:color w:val="000000"/>
          <w:szCs w:val="24"/>
          <w:lang w:eastAsia="zh-CN"/>
        </w:rPr>
        <w:t>ait for more progress in RAN2</w:t>
      </w:r>
    </w:p>
    <w:p w14:paraId="0F687B14" w14:textId="10EE27FE" w:rsidR="008A6366" w:rsidRPr="004A2C36" w:rsidRDefault="008A6366" w:rsidP="008A6366">
      <w:pPr>
        <w:overflowPunct/>
        <w:autoSpaceDE/>
        <w:autoSpaceDN/>
        <w:adjustRightInd/>
        <w:spacing w:after="120"/>
        <w:textAlignment w:val="auto"/>
        <w:rPr>
          <w:rFonts w:eastAsiaTheme="minorEastAsia"/>
          <w:i/>
          <w:color w:val="0070C0"/>
          <w:lang w:val="en-US" w:eastAsia="zh-CN"/>
        </w:rPr>
      </w:pPr>
    </w:p>
    <w:p w14:paraId="3EB851E0" w14:textId="77777777" w:rsidR="008A6366" w:rsidRPr="004A2C36" w:rsidRDefault="008A6366" w:rsidP="008A6366">
      <w:pPr>
        <w:spacing w:afterLines="50" w:after="120"/>
        <w:rPr>
          <w:b/>
          <w:u w:val="single"/>
        </w:rPr>
      </w:pPr>
      <w:r w:rsidRPr="004A2C36">
        <w:rPr>
          <w:b/>
          <w:u w:val="single"/>
        </w:rPr>
        <w:t>Issue 3-2-2: Procedure of cell switch</w:t>
      </w:r>
    </w:p>
    <w:p w14:paraId="19842379" w14:textId="77777777" w:rsidR="001C626E" w:rsidRPr="004A2C36" w:rsidRDefault="001C626E" w:rsidP="001C626E">
      <w:pPr>
        <w:spacing w:afterLines="50" w:after="120"/>
        <w:rPr>
          <w:szCs w:val="24"/>
          <w:lang w:eastAsia="zh-CN"/>
        </w:rPr>
      </w:pPr>
      <w:r w:rsidRPr="004A2C36">
        <w:rPr>
          <w:b/>
          <w:lang w:eastAsia="zh-CN"/>
        </w:rPr>
        <w:t>&lt; Way forward &gt;</w:t>
      </w:r>
      <w:r w:rsidRPr="004A2C36">
        <w:rPr>
          <w:lang w:eastAsia="zh-CN"/>
        </w:rPr>
        <w:t>: FFS the following options</w:t>
      </w:r>
    </w:p>
    <w:p w14:paraId="46A3A7D4" w14:textId="77777777" w:rsidR="008A6366" w:rsidRPr="004A2C3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sidRPr="004A2C36">
        <w:rPr>
          <w:color w:val="000000"/>
          <w:szCs w:val="24"/>
          <w:lang w:eastAsia="zh-CN"/>
        </w:rPr>
        <w:t>Option 1: Further discuss whether UE can perform T/F fine tracking (T</w:t>
      </w:r>
      <w:r w:rsidRPr="004A2C36">
        <w:rPr>
          <w:color w:val="000000"/>
          <w:szCs w:val="24"/>
          <w:vertAlign w:val="subscript"/>
          <w:lang w:eastAsia="zh-CN"/>
        </w:rPr>
        <w:t>Δ</w:t>
      </w:r>
      <w:r w:rsidRPr="004A2C36">
        <w:rPr>
          <w:color w:val="000000"/>
          <w:szCs w:val="24"/>
          <w:lang w:eastAsia="zh-CN"/>
        </w:rPr>
        <w:t>) if needed at first and then L1/L2/L3 processing (T</w:t>
      </w:r>
      <w:r w:rsidRPr="004A2C36">
        <w:rPr>
          <w:color w:val="000000"/>
          <w:szCs w:val="24"/>
          <w:vertAlign w:val="subscript"/>
          <w:lang w:eastAsia="zh-CN"/>
        </w:rPr>
        <w:t>processing,2</w:t>
      </w:r>
      <w:r w:rsidRPr="004A2C36">
        <w:rPr>
          <w:color w:val="000000"/>
          <w:szCs w:val="24"/>
          <w:lang w:eastAsia="zh-CN"/>
        </w:rPr>
        <w:t>) to reduce the interruption time during cell switch.</w:t>
      </w:r>
    </w:p>
    <w:p w14:paraId="0F6A39E6" w14:textId="77777777" w:rsidR="008A6366" w:rsidRPr="004A2C3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sidRPr="004A2C36">
        <w:rPr>
          <w:rFonts w:eastAsiaTheme="minorEastAsia" w:hint="eastAsia"/>
          <w:color w:val="000000"/>
          <w:szCs w:val="24"/>
          <w:lang w:eastAsia="zh-CN"/>
        </w:rPr>
        <w:t>O</w:t>
      </w:r>
      <w:r w:rsidRPr="004A2C36">
        <w:rPr>
          <w:rFonts w:eastAsiaTheme="minorEastAsia"/>
          <w:color w:val="000000"/>
          <w:szCs w:val="24"/>
          <w:lang w:eastAsia="zh-CN"/>
        </w:rPr>
        <w:t>ption 2:  Under the condition that target cell is known, UE can perform T/F fine tracking (</w:t>
      </w:r>
      <w:r w:rsidRPr="004A2C36">
        <w:rPr>
          <w:color w:val="000000"/>
          <w:szCs w:val="24"/>
          <w:lang w:eastAsia="zh-CN"/>
        </w:rPr>
        <w:t>T</w:t>
      </w:r>
      <w:r w:rsidRPr="004A2C36">
        <w:rPr>
          <w:color w:val="000000"/>
          <w:szCs w:val="24"/>
          <w:vertAlign w:val="subscript"/>
          <w:lang w:eastAsia="zh-CN"/>
        </w:rPr>
        <w:t>Δ</w:t>
      </w:r>
      <w:r w:rsidRPr="004A2C36">
        <w:rPr>
          <w:rFonts w:eastAsiaTheme="minorEastAsia"/>
          <w:color w:val="000000"/>
          <w:szCs w:val="24"/>
          <w:lang w:eastAsia="zh-CN"/>
        </w:rPr>
        <w:t>) if needed at first and then L1/L2/L3 processing (</w:t>
      </w:r>
      <w:r w:rsidRPr="004A2C36">
        <w:rPr>
          <w:color w:val="000000"/>
          <w:szCs w:val="24"/>
          <w:lang w:eastAsia="zh-CN"/>
        </w:rPr>
        <w:t>T</w:t>
      </w:r>
      <w:r w:rsidRPr="004A2C36">
        <w:rPr>
          <w:color w:val="000000"/>
          <w:szCs w:val="24"/>
          <w:vertAlign w:val="subscript"/>
          <w:lang w:eastAsia="zh-CN"/>
        </w:rPr>
        <w:t>processing,2</w:t>
      </w:r>
      <w:r w:rsidRPr="004A2C36">
        <w:rPr>
          <w:rFonts w:eastAsiaTheme="minorEastAsia"/>
          <w:color w:val="000000"/>
          <w:szCs w:val="24"/>
          <w:lang w:eastAsia="zh-CN"/>
        </w:rPr>
        <w:t>) to reduce the interruption time during cell switch.</w:t>
      </w:r>
    </w:p>
    <w:p w14:paraId="793BE3C6" w14:textId="77777777" w:rsidR="008A6366" w:rsidRPr="004A2C3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sidRPr="004A2C36">
        <w:rPr>
          <w:rFonts w:eastAsiaTheme="minorEastAsia" w:hint="eastAsia"/>
          <w:color w:val="000000"/>
          <w:szCs w:val="24"/>
          <w:lang w:eastAsia="zh-CN"/>
        </w:rPr>
        <w:t>O</w:t>
      </w:r>
      <w:r w:rsidRPr="004A2C36">
        <w:rPr>
          <w:rFonts w:eastAsiaTheme="minorEastAsia"/>
          <w:color w:val="000000"/>
          <w:szCs w:val="24"/>
          <w:lang w:eastAsia="zh-CN"/>
        </w:rPr>
        <w:t xml:space="preserve">ption 3: </w:t>
      </w:r>
      <w:r w:rsidRPr="004A2C36">
        <w:t xml:space="preserve">if </w:t>
      </w:r>
      <w:r w:rsidRPr="004A2C36">
        <w:rPr>
          <w:rFonts w:eastAsia="宋体"/>
          <w:szCs w:val="24"/>
          <w:lang w:eastAsia="zh-CN"/>
        </w:rPr>
        <w:t xml:space="preserve">T/F fine </w:t>
      </w:r>
      <w:r w:rsidRPr="004A2C36">
        <w:rPr>
          <w:color w:val="000000"/>
          <w:szCs w:val="24"/>
          <w:lang w:eastAsia="zh-CN"/>
        </w:rPr>
        <w:t>tracking (T</w:t>
      </w:r>
      <w:r w:rsidRPr="004A2C36">
        <w:rPr>
          <w:color w:val="000000"/>
          <w:szCs w:val="24"/>
          <w:vertAlign w:val="subscript"/>
          <w:lang w:eastAsia="zh-CN"/>
        </w:rPr>
        <w:t>Δ</w:t>
      </w:r>
      <w:r w:rsidRPr="004A2C36">
        <w:rPr>
          <w:color w:val="000000"/>
          <w:szCs w:val="24"/>
          <w:lang w:eastAsia="zh-CN"/>
        </w:rPr>
        <w:t>) is needed after receiving cell switch command, UE is not required to perform it before L1/L2/L3 processing (T</w:t>
      </w:r>
      <w:r w:rsidRPr="004A2C36">
        <w:rPr>
          <w:color w:val="000000"/>
          <w:szCs w:val="24"/>
          <w:vertAlign w:val="subscript"/>
          <w:lang w:eastAsia="zh-CN"/>
        </w:rPr>
        <w:t>processing,2</w:t>
      </w:r>
      <w:r w:rsidRPr="004A2C36">
        <w:rPr>
          <w:color w:val="000000"/>
          <w:szCs w:val="24"/>
          <w:lang w:eastAsia="zh-CN"/>
        </w:rPr>
        <w:t>).</w:t>
      </w:r>
    </w:p>
    <w:p w14:paraId="099E1E1E" w14:textId="77777777" w:rsidR="008A6366" w:rsidRPr="004A2C3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sidRPr="004A2C36">
        <w:rPr>
          <w:rFonts w:eastAsiaTheme="minorEastAsia" w:hint="eastAsia"/>
          <w:color w:val="000000"/>
          <w:szCs w:val="24"/>
          <w:lang w:eastAsia="zh-CN"/>
        </w:rPr>
        <w:t>O</w:t>
      </w:r>
      <w:r w:rsidRPr="004A2C36">
        <w:rPr>
          <w:rFonts w:eastAsiaTheme="minorEastAsia"/>
          <w:color w:val="000000"/>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468D9745" w14:textId="77777777" w:rsidR="008A6366" w:rsidRPr="004A2C36" w:rsidRDefault="008A6366" w:rsidP="008A6366">
      <w:pPr>
        <w:overflowPunct/>
        <w:autoSpaceDE/>
        <w:autoSpaceDN/>
        <w:adjustRightInd/>
        <w:spacing w:after="120"/>
        <w:textAlignment w:val="auto"/>
        <w:rPr>
          <w:rFonts w:eastAsia="宋体"/>
          <w:szCs w:val="24"/>
          <w:lang w:eastAsia="zh-CN"/>
        </w:rPr>
      </w:pPr>
    </w:p>
    <w:p w14:paraId="442029D8" w14:textId="306AF495" w:rsidR="00D7350D"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D7350D" w:rsidRPr="004A2C36">
        <w:rPr>
          <w:rFonts w:eastAsia="宋体"/>
          <w:sz w:val="24"/>
          <w:szCs w:val="24"/>
          <w:lang w:eastAsia="en-US"/>
        </w:rPr>
        <w:t xml:space="preserve">.3 Sub-topic </w:t>
      </w:r>
      <w:r w:rsidRPr="004A2C36">
        <w:rPr>
          <w:rFonts w:eastAsia="宋体"/>
          <w:sz w:val="24"/>
          <w:szCs w:val="24"/>
          <w:lang w:eastAsia="en-US"/>
        </w:rPr>
        <w:t>3</w:t>
      </w:r>
      <w:r w:rsidR="00D7350D" w:rsidRPr="004A2C36">
        <w:rPr>
          <w:rFonts w:eastAsia="宋体"/>
          <w:sz w:val="24"/>
          <w:szCs w:val="24"/>
          <w:lang w:eastAsia="en-US"/>
        </w:rPr>
        <w:t xml:space="preserve">-3 Detail of cell </w:t>
      </w:r>
      <w:proofErr w:type="spellStart"/>
      <w:r w:rsidR="00D7350D" w:rsidRPr="004A2C36">
        <w:rPr>
          <w:rFonts w:eastAsia="宋体"/>
          <w:sz w:val="24"/>
          <w:szCs w:val="24"/>
          <w:lang w:eastAsia="en-US"/>
        </w:rPr>
        <w:t>swith</w:t>
      </w:r>
      <w:proofErr w:type="spellEnd"/>
      <w:r w:rsidR="00D7350D" w:rsidRPr="004A2C36">
        <w:rPr>
          <w:rFonts w:eastAsia="宋体"/>
          <w:sz w:val="24"/>
          <w:szCs w:val="24"/>
          <w:lang w:eastAsia="en-US"/>
        </w:rPr>
        <w:t xml:space="preserve"> delay requirements for </w:t>
      </w:r>
      <w:proofErr w:type="spellStart"/>
      <w:r w:rsidR="00D7350D" w:rsidRPr="004A2C36">
        <w:rPr>
          <w:rFonts w:eastAsia="宋体"/>
          <w:sz w:val="24"/>
          <w:szCs w:val="24"/>
          <w:lang w:eastAsia="en-US"/>
        </w:rPr>
        <w:t>Pcell</w:t>
      </w:r>
      <w:proofErr w:type="spellEnd"/>
      <w:r w:rsidR="00D7350D" w:rsidRPr="004A2C36">
        <w:rPr>
          <w:rFonts w:eastAsia="宋体"/>
          <w:sz w:val="24"/>
          <w:szCs w:val="24"/>
          <w:lang w:eastAsia="en-US"/>
        </w:rPr>
        <w:t>/</w:t>
      </w:r>
      <w:proofErr w:type="spellStart"/>
      <w:r w:rsidR="00D7350D" w:rsidRPr="004A2C36">
        <w:rPr>
          <w:rFonts w:eastAsia="宋体"/>
          <w:sz w:val="24"/>
          <w:szCs w:val="24"/>
          <w:lang w:eastAsia="en-US"/>
        </w:rPr>
        <w:t>PSCell</w:t>
      </w:r>
      <w:proofErr w:type="spellEnd"/>
    </w:p>
    <w:p w14:paraId="56956A38" w14:textId="77777777" w:rsidR="008A6366" w:rsidRPr="004A2C36" w:rsidRDefault="008A6366" w:rsidP="008A6366">
      <w:pPr>
        <w:spacing w:afterLines="50" w:after="120"/>
        <w:rPr>
          <w:rFonts w:eastAsiaTheme="minorEastAsia"/>
          <w:b/>
          <w:lang w:eastAsia="zh-CN"/>
        </w:rPr>
      </w:pPr>
      <w:r w:rsidRPr="004A2C36">
        <w:rPr>
          <w:b/>
          <w:u w:val="single"/>
        </w:rPr>
        <w:t xml:space="preserve">Issue 3-3-1: RACH-based Cell switch delay for </w:t>
      </w:r>
      <w:proofErr w:type="spellStart"/>
      <w:r w:rsidRPr="004A2C36">
        <w:rPr>
          <w:b/>
          <w:u w:val="single"/>
        </w:rPr>
        <w:t>Pcell</w:t>
      </w:r>
      <w:proofErr w:type="spellEnd"/>
      <w:r w:rsidRPr="004A2C36">
        <w:rPr>
          <w:b/>
          <w:u w:val="single"/>
        </w:rPr>
        <w:t>/</w:t>
      </w:r>
      <w:proofErr w:type="spellStart"/>
      <w:r w:rsidRPr="004A2C36">
        <w:rPr>
          <w:b/>
          <w:u w:val="single"/>
        </w:rPr>
        <w:t>PSCell</w:t>
      </w:r>
      <w:proofErr w:type="spellEnd"/>
    </w:p>
    <w:p w14:paraId="741216CA" w14:textId="77777777" w:rsidR="00206826" w:rsidRPr="004A2C36" w:rsidRDefault="00206826" w:rsidP="00206826">
      <w:pPr>
        <w:spacing w:afterLines="50" w:after="120"/>
        <w:rPr>
          <w:rFonts w:eastAsiaTheme="minorEastAsia"/>
          <w:b/>
          <w:lang w:eastAsia="zh-CN"/>
        </w:rPr>
      </w:pPr>
      <w:r w:rsidRPr="004A2C36">
        <w:rPr>
          <w:b/>
          <w:lang w:eastAsia="zh-CN"/>
        </w:rPr>
        <w:t>&lt; Agreement&gt;:</w:t>
      </w:r>
    </w:p>
    <w:p w14:paraId="7DB36D27" w14:textId="77777777" w:rsidR="008A6366" w:rsidRPr="004A2C3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sidRPr="004A2C36">
        <w:rPr>
          <w:rFonts w:eastAsia="宋体"/>
          <w:szCs w:val="24"/>
          <w:lang w:eastAsia="zh-CN"/>
        </w:rPr>
        <w:t>The baseline of RACH-based cell switch delay requirements is</w:t>
      </w:r>
      <w:r w:rsidRPr="004A2C36">
        <w:rPr>
          <w:rFonts w:cs="v4.2.0"/>
          <w:szCs w:val="21"/>
        </w:rPr>
        <w:t xml:space="preserve">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xml:space="preserve">+ </w:t>
      </w:r>
      <w:proofErr w:type="spellStart"/>
      <w:r w:rsidRPr="004A2C36">
        <w:rPr>
          <w:szCs w:val="21"/>
        </w:rPr>
        <w:t>T</w:t>
      </w:r>
      <w:r w:rsidRPr="004A2C36">
        <w:rPr>
          <w:szCs w:val="21"/>
          <w:vertAlign w:val="subscript"/>
        </w:rPr>
        <w:t>processing</w:t>
      </w:r>
      <w:proofErr w:type="spellEnd"/>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w:t>
      </w:r>
      <w:proofErr w:type="spellStart"/>
      <w:r w:rsidRPr="004A2C36">
        <w:rPr>
          <w:szCs w:val="21"/>
        </w:rPr>
        <w:t>T</w:t>
      </w:r>
      <w:r w:rsidRPr="004A2C36">
        <w:rPr>
          <w:szCs w:val="21"/>
          <w:vertAlign w:val="subscript"/>
        </w:rPr>
        <w:t>search</w:t>
      </w:r>
      <w:proofErr w:type="spellEnd"/>
      <w:r w:rsidRPr="004A2C36">
        <w:rPr>
          <w:szCs w:val="21"/>
        </w:rPr>
        <w:t xml:space="preserve"> + T</w:t>
      </w:r>
      <w:r w:rsidRPr="004A2C36">
        <w:rPr>
          <w:rFonts w:ascii="微软雅黑" w:eastAsia="微软雅黑" w:hAnsi="微软雅黑" w:cs="微软雅黑" w:hint="eastAsia"/>
          <w:szCs w:val="21"/>
          <w:vertAlign w:val="subscript"/>
          <w:lang w:val="en-US"/>
        </w:rPr>
        <w:t>∆</w:t>
      </w:r>
      <w:r w:rsidRPr="004A2C36">
        <w:rPr>
          <w:szCs w:val="21"/>
        </w:rPr>
        <w:t xml:space="preserve"> + </w:t>
      </w:r>
      <w:proofErr w:type="spellStart"/>
      <w:r w:rsidRPr="004A2C36">
        <w:rPr>
          <w:szCs w:val="21"/>
        </w:rPr>
        <w:t>T</w:t>
      </w:r>
      <w:r w:rsidRPr="004A2C36">
        <w:rPr>
          <w:szCs w:val="21"/>
          <w:vertAlign w:val="subscript"/>
        </w:rPr>
        <w:t>margin</w:t>
      </w:r>
      <w:proofErr w:type="spellEnd"/>
      <w:r w:rsidRPr="004A2C36">
        <w:rPr>
          <w:szCs w:val="21"/>
          <w:vertAlign w:val="subscript"/>
        </w:rPr>
        <w:t xml:space="preserve"> </w:t>
      </w:r>
      <w:r w:rsidRPr="004A2C36">
        <w:rPr>
          <w:szCs w:val="21"/>
        </w:rPr>
        <w:t xml:space="preserve">+ </w:t>
      </w:r>
      <w:proofErr w:type="spellStart"/>
      <w:r w:rsidRPr="004A2C36">
        <w:rPr>
          <w:lang w:val="en-US" w:eastAsia="ja-JP"/>
        </w:rPr>
        <w:t>T</w:t>
      </w:r>
      <w:r w:rsidRPr="004A2C36">
        <w:rPr>
          <w:vertAlign w:val="subscript"/>
          <w:lang w:val="en-US" w:eastAsia="ja-JP"/>
        </w:rPr>
        <w:t>uncertainity</w:t>
      </w:r>
      <w:proofErr w:type="spellEnd"/>
      <w:r w:rsidRPr="004A2C36">
        <w:t xml:space="preserve"> /T</w:t>
      </w:r>
      <w:r w:rsidRPr="004A2C36">
        <w:rPr>
          <w:vertAlign w:val="subscript"/>
        </w:rPr>
        <w:t>IU</w:t>
      </w:r>
      <w:r w:rsidRPr="004A2C36">
        <w:t xml:space="preserve">, </w:t>
      </w:r>
      <w:r w:rsidRPr="004A2C36">
        <w:rPr>
          <w:color w:val="000000"/>
          <w:szCs w:val="24"/>
          <w:lang w:eastAsia="zh-CN"/>
        </w:rPr>
        <w:t xml:space="preserve">where </w:t>
      </w:r>
      <w:proofErr w:type="spellStart"/>
      <w:r w:rsidRPr="004A2C36">
        <w:rPr>
          <w:lang w:val="en-US" w:eastAsia="ja-JP"/>
        </w:rPr>
        <w:t>T</w:t>
      </w:r>
      <w:r w:rsidRPr="004A2C36">
        <w:rPr>
          <w:vertAlign w:val="subscript"/>
          <w:lang w:val="en-US" w:eastAsia="ja-JP"/>
        </w:rPr>
        <w:t>uncertainity</w:t>
      </w:r>
      <w:proofErr w:type="spellEnd"/>
      <w:r w:rsidRPr="004A2C36">
        <w:t xml:space="preserve"> /</w:t>
      </w:r>
      <w:r w:rsidRPr="004A2C36">
        <w:rPr>
          <w:color w:val="000000"/>
          <w:lang w:eastAsia="zh-CN"/>
        </w:rPr>
        <w:t>T</w:t>
      </w:r>
      <w:r w:rsidRPr="004A2C36">
        <w:rPr>
          <w:color w:val="000000"/>
          <w:vertAlign w:val="subscript"/>
          <w:lang w:eastAsia="zh-CN"/>
        </w:rPr>
        <w:t>IU</w:t>
      </w:r>
      <w:r w:rsidRPr="004A2C36">
        <w:rPr>
          <w:color w:val="000000"/>
          <w:lang w:eastAsia="zh-CN"/>
        </w:rPr>
        <w:t xml:space="preserve"> i</w:t>
      </w:r>
      <w:r w:rsidRPr="004A2C36">
        <w:rPr>
          <w:color w:val="000000"/>
          <w:szCs w:val="24"/>
          <w:lang w:eastAsia="zh-CN"/>
        </w:rPr>
        <w:t>s the uncertainty in acquiring the first available PRACH occasion in the new cell.</w:t>
      </w:r>
    </w:p>
    <w:p w14:paraId="676F5C8A" w14:textId="77777777" w:rsidR="008A6366" w:rsidRPr="004A2C36" w:rsidRDefault="008A6366" w:rsidP="00010CC5">
      <w:pPr>
        <w:pStyle w:val="af"/>
        <w:numPr>
          <w:ilvl w:val="2"/>
          <w:numId w:val="2"/>
        </w:numPr>
        <w:overflowPunct/>
        <w:autoSpaceDE/>
        <w:adjustRightInd/>
        <w:spacing w:after="120"/>
        <w:ind w:left="2518" w:firstLineChars="0"/>
        <w:textAlignment w:val="auto"/>
        <w:rPr>
          <w:color w:val="000000"/>
          <w:szCs w:val="24"/>
          <w:lang w:eastAsia="zh-CN"/>
        </w:rPr>
      </w:pPr>
      <w:r w:rsidRPr="004A2C36">
        <w:rPr>
          <w:rFonts w:eastAsia="宋体"/>
          <w:szCs w:val="24"/>
          <w:lang w:eastAsia="zh-CN"/>
        </w:rPr>
        <w:t>FFS: the exact value of each component. Some components can be 0 in certain cases, if agreed.</w:t>
      </w:r>
    </w:p>
    <w:p w14:paraId="363DFF36" w14:textId="43D0ED96" w:rsidR="008A6366" w:rsidRPr="004A2C36" w:rsidRDefault="008A6366" w:rsidP="00010CC5">
      <w:pPr>
        <w:pStyle w:val="af"/>
        <w:numPr>
          <w:ilvl w:val="2"/>
          <w:numId w:val="2"/>
        </w:numPr>
        <w:overflowPunct/>
        <w:autoSpaceDE/>
        <w:adjustRightInd/>
        <w:spacing w:after="120"/>
        <w:ind w:left="2518" w:firstLineChars="0"/>
        <w:textAlignment w:val="auto"/>
        <w:rPr>
          <w:color w:val="000000"/>
          <w:szCs w:val="24"/>
          <w:lang w:eastAsia="zh-CN"/>
        </w:rPr>
      </w:pPr>
      <w:r w:rsidRPr="004A2C36">
        <w:rPr>
          <w:rFonts w:eastAsia="宋体" w:hint="eastAsia"/>
          <w:szCs w:val="24"/>
          <w:lang w:eastAsia="zh-CN"/>
        </w:rPr>
        <w:t>F</w:t>
      </w:r>
      <w:r w:rsidRPr="004A2C36">
        <w:rPr>
          <w:rFonts w:eastAsia="宋体"/>
          <w:szCs w:val="24"/>
          <w:lang w:eastAsia="zh-CN"/>
        </w:rPr>
        <w:t>FS: add/remove/modify other component(s).</w:t>
      </w:r>
    </w:p>
    <w:p w14:paraId="41377739" w14:textId="3790FD89" w:rsidR="00063073" w:rsidRPr="004A2C36" w:rsidRDefault="00063073" w:rsidP="00063073">
      <w:pPr>
        <w:overflowPunct/>
        <w:autoSpaceDE/>
        <w:adjustRightInd/>
        <w:spacing w:after="120"/>
        <w:ind w:leftChars="700" w:left="1400"/>
        <w:textAlignment w:val="auto"/>
        <w:rPr>
          <w:rFonts w:eastAsiaTheme="minorEastAsia"/>
          <w:color w:val="000000"/>
          <w:szCs w:val="24"/>
          <w:lang w:eastAsia="zh-CN"/>
        </w:rPr>
      </w:pPr>
      <w:r w:rsidRPr="004A2C36">
        <w:rPr>
          <w:rFonts w:eastAsiaTheme="minorEastAsia"/>
          <w:color w:val="000000"/>
          <w:szCs w:val="24"/>
          <w:lang w:eastAsia="zh-CN"/>
        </w:rPr>
        <w:t>Note: ‘/’ means ‘or’ here.</w:t>
      </w:r>
    </w:p>
    <w:p w14:paraId="36B618FA" w14:textId="3EED24DD" w:rsidR="00BB2EB2" w:rsidRPr="004A2C36" w:rsidRDefault="008A6366" w:rsidP="008A6366">
      <w:pPr>
        <w:spacing w:afterLines="50" w:after="120"/>
        <w:rPr>
          <w:b/>
          <w:u w:val="single"/>
        </w:rPr>
      </w:pPr>
      <w:r w:rsidRPr="004A2C36">
        <w:rPr>
          <w:b/>
          <w:u w:val="single"/>
        </w:rPr>
        <w:t xml:space="preserve">Issue 3-3-2: RACH-less Cell switch delay for </w:t>
      </w:r>
      <w:proofErr w:type="spellStart"/>
      <w:r w:rsidRPr="004A2C36">
        <w:rPr>
          <w:b/>
          <w:u w:val="single"/>
        </w:rPr>
        <w:t>Pcell</w:t>
      </w:r>
      <w:proofErr w:type="spellEnd"/>
      <w:r w:rsidRPr="004A2C36">
        <w:rPr>
          <w:b/>
          <w:u w:val="single"/>
        </w:rPr>
        <w:t>/</w:t>
      </w:r>
      <w:proofErr w:type="spellStart"/>
      <w:r w:rsidRPr="004A2C36">
        <w:rPr>
          <w:b/>
          <w:u w:val="single"/>
        </w:rPr>
        <w:t>PSCell</w:t>
      </w:r>
      <w:proofErr w:type="spellEnd"/>
    </w:p>
    <w:p w14:paraId="03466577" w14:textId="77777777" w:rsidR="00206826" w:rsidRPr="004A2C36" w:rsidRDefault="00206826" w:rsidP="00206826">
      <w:pPr>
        <w:spacing w:afterLines="50" w:after="120"/>
        <w:rPr>
          <w:rFonts w:eastAsiaTheme="minorEastAsia"/>
          <w:b/>
          <w:lang w:eastAsia="zh-CN"/>
        </w:rPr>
      </w:pPr>
      <w:r w:rsidRPr="004A2C36">
        <w:rPr>
          <w:b/>
          <w:lang w:eastAsia="zh-CN"/>
        </w:rPr>
        <w:t>&lt; Agreement&gt;:</w:t>
      </w:r>
    </w:p>
    <w:p w14:paraId="5742B165" w14:textId="1980E76F" w:rsidR="008A6366" w:rsidRPr="004A2C36" w:rsidRDefault="008A6366" w:rsidP="00010CC5">
      <w:pPr>
        <w:pStyle w:val="af"/>
        <w:numPr>
          <w:ilvl w:val="1"/>
          <w:numId w:val="2"/>
        </w:numPr>
        <w:overflowPunct/>
        <w:autoSpaceDE/>
        <w:adjustRightInd/>
        <w:spacing w:after="120"/>
        <w:ind w:left="1440" w:firstLineChars="0"/>
        <w:textAlignment w:val="auto"/>
        <w:rPr>
          <w:color w:val="000000"/>
          <w:szCs w:val="24"/>
          <w:lang w:eastAsia="zh-CN"/>
        </w:rPr>
      </w:pPr>
      <w:r w:rsidRPr="004A2C36">
        <w:rPr>
          <w:rFonts w:eastAsia="宋体"/>
          <w:szCs w:val="24"/>
          <w:lang w:eastAsia="zh-CN"/>
        </w:rPr>
        <w:t xml:space="preserve">The baseline of RACH-less cell switch delay requirements is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T</w:t>
      </w:r>
      <w:r w:rsidRPr="004A2C36">
        <w:rPr>
          <w:szCs w:val="21"/>
          <w:vertAlign w:val="subscript"/>
        </w:rPr>
        <w:t>processing,2</w:t>
      </w:r>
      <w:r w:rsidRPr="004A2C36">
        <w:rPr>
          <w:szCs w:val="21"/>
        </w:rPr>
        <w:t xml:space="preserve"> </w:t>
      </w:r>
      <w:r w:rsidR="00BB2EB2" w:rsidRPr="004A2C36">
        <w:rPr>
          <w:szCs w:val="21"/>
        </w:rPr>
        <w:t>/ T</w:t>
      </w:r>
      <w:r w:rsidR="00BB2EB2" w:rsidRPr="004A2C36">
        <w:rPr>
          <w:szCs w:val="21"/>
          <w:vertAlign w:val="subscript"/>
        </w:rPr>
        <w:t>LTM</w:t>
      </w:r>
      <w:r w:rsidR="00BB2EB2" w:rsidRPr="004A2C36">
        <w:rPr>
          <w:szCs w:val="21"/>
        </w:rPr>
        <w:t>-</w:t>
      </w:r>
      <w:r w:rsidR="00BB2EB2" w:rsidRPr="004A2C36">
        <w:rPr>
          <w:szCs w:val="21"/>
          <w:vertAlign w:val="subscript"/>
        </w:rPr>
        <w:t>processing</w:t>
      </w:r>
      <w:r w:rsidR="00BB2EB2" w:rsidRPr="004A2C36">
        <w:rPr>
          <w:szCs w:val="21"/>
        </w:rPr>
        <w:t xml:space="preserve"> </w:t>
      </w:r>
      <w:r w:rsidRPr="004A2C36">
        <w:rPr>
          <w:szCs w:val="21"/>
        </w:rPr>
        <w:t xml:space="preserve">+ </w:t>
      </w:r>
      <w:proofErr w:type="spellStart"/>
      <w:r w:rsidRPr="004A2C36">
        <w:rPr>
          <w:szCs w:val="21"/>
        </w:rPr>
        <w:t>T</w:t>
      </w:r>
      <w:r w:rsidRPr="004A2C36">
        <w:rPr>
          <w:szCs w:val="21"/>
          <w:vertAlign w:val="subscript"/>
        </w:rPr>
        <w:t>search</w:t>
      </w:r>
      <w:proofErr w:type="spellEnd"/>
      <w:r w:rsidRPr="004A2C36">
        <w:rPr>
          <w:szCs w:val="21"/>
        </w:rPr>
        <w:t xml:space="preserve"> + T</w:t>
      </w:r>
      <w:r w:rsidRPr="004A2C36">
        <w:rPr>
          <w:rFonts w:ascii="微软雅黑" w:eastAsia="微软雅黑" w:hAnsi="微软雅黑" w:cs="微软雅黑" w:hint="eastAsia"/>
          <w:szCs w:val="21"/>
          <w:vertAlign w:val="subscript"/>
          <w:lang w:val="en-US"/>
        </w:rPr>
        <w:t>∆</w:t>
      </w:r>
      <w:r w:rsidRPr="004A2C36">
        <w:rPr>
          <w:szCs w:val="21"/>
        </w:rPr>
        <w:t xml:space="preserve"> + </w:t>
      </w:r>
      <w:proofErr w:type="spellStart"/>
      <w:r w:rsidRPr="004A2C36">
        <w:rPr>
          <w:szCs w:val="21"/>
        </w:rPr>
        <w:t>T</w:t>
      </w:r>
      <w:r w:rsidRPr="004A2C36">
        <w:rPr>
          <w:szCs w:val="21"/>
          <w:vertAlign w:val="subscript"/>
        </w:rPr>
        <w:t>margin</w:t>
      </w:r>
      <w:proofErr w:type="spellEnd"/>
      <w:r w:rsidRPr="004A2C36">
        <w:rPr>
          <w:szCs w:val="21"/>
          <w:vertAlign w:val="subscript"/>
        </w:rPr>
        <w:t xml:space="preserve"> </w:t>
      </w:r>
      <w:r w:rsidRPr="004A2C36">
        <w:rPr>
          <w:szCs w:val="21"/>
        </w:rPr>
        <w:t>+</w:t>
      </w:r>
      <w:r w:rsidRPr="004A2C36">
        <w:rPr>
          <w:lang w:val="en-US" w:eastAsia="ja-JP"/>
        </w:rPr>
        <w:t xml:space="preserve"> </w:t>
      </w:r>
      <w:proofErr w:type="spellStart"/>
      <w:r w:rsidRPr="004A2C36">
        <w:rPr>
          <w:lang w:val="en-US" w:eastAsia="ja-JP"/>
        </w:rPr>
        <w:t>T</w:t>
      </w:r>
      <w:r w:rsidRPr="004A2C36">
        <w:rPr>
          <w:vertAlign w:val="subscript"/>
          <w:lang w:val="en-US" w:eastAsia="ja-JP"/>
        </w:rPr>
        <w:t>uncertainity</w:t>
      </w:r>
      <w:proofErr w:type="spellEnd"/>
      <w:r w:rsidRPr="004A2C36">
        <w:rPr>
          <w:lang w:val="en-US" w:eastAsia="ja-JP"/>
        </w:rPr>
        <w:t>/T</w:t>
      </w:r>
      <w:r w:rsidRPr="004A2C36">
        <w:rPr>
          <w:vertAlign w:val="subscript"/>
          <w:lang w:val="en-US" w:eastAsia="ja-JP"/>
        </w:rPr>
        <w:t>IU</w:t>
      </w:r>
      <w:r w:rsidRPr="004A2C36">
        <w:rPr>
          <w:szCs w:val="21"/>
        </w:rPr>
        <w:t>,</w:t>
      </w:r>
    </w:p>
    <w:p w14:paraId="349C5572" w14:textId="77777777" w:rsidR="008A6366" w:rsidRPr="004A2C36" w:rsidRDefault="008A6366" w:rsidP="00010CC5">
      <w:pPr>
        <w:pStyle w:val="af"/>
        <w:numPr>
          <w:ilvl w:val="2"/>
          <w:numId w:val="2"/>
        </w:numPr>
        <w:overflowPunct/>
        <w:autoSpaceDE/>
        <w:adjustRightInd/>
        <w:spacing w:after="120"/>
        <w:ind w:left="2518" w:firstLineChars="0"/>
        <w:textAlignment w:val="auto"/>
        <w:rPr>
          <w:color w:val="000000"/>
          <w:szCs w:val="24"/>
          <w:lang w:eastAsia="zh-CN"/>
        </w:rPr>
      </w:pPr>
      <w:r w:rsidRPr="004A2C36">
        <w:rPr>
          <w:rFonts w:eastAsiaTheme="minorEastAsia"/>
          <w:color w:val="000000"/>
          <w:szCs w:val="24"/>
          <w:lang w:eastAsia="zh-CN"/>
        </w:rPr>
        <w:t>FFS: the ending point</w:t>
      </w:r>
    </w:p>
    <w:p w14:paraId="6C86C383" w14:textId="77777777" w:rsidR="008A6366" w:rsidRPr="004A2C36" w:rsidRDefault="008A6366" w:rsidP="00010CC5">
      <w:pPr>
        <w:pStyle w:val="af"/>
        <w:numPr>
          <w:ilvl w:val="2"/>
          <w:numId w:val="2"/>
        </w:numPr>
        <w:overflowPunct/>
        <w:autoSpaceDE/>
        <w:adjustRightInd/>
        <w:spacing w:after="120"/>
        <w:ind w:left="2518" w:firstLineChars="0"/>
        <w:textAlignment w:val="auto"/>
        <w:rPr>
          <w:rFonts w:eastAsiaTheme="minorEastAsia"/>
          <w:color w:val="000000"/>
          <w:szCs w:val="24"/>
          <w:lang w:eastAsia="zh-CN"/>
        </w:rPr>
      </w:pPr>
      <w:r w:rsidRPr="004A2C36">
        <w:rPr>
          <w:rFonts w:eastAsiaTheme="minorEastAsia"/>
          <w:color w:val="000000"/>
          <w:szCs w:val="24"/>
          <w:lang w:eastAsia="zh-CN"/>
        </w:rPr>
        <w:t>FFS: the exact value of each component. Some components can be 0 in certain cases, if agreed.</w:t>
      </w:r>
    </w:p>
    <w:p w14:paraId="09077546" w14:textId="77777777" w:rsidR="008A6366" w:rsidRPr="004A2C36" w:rsidRDefault="008A6366" w:rsidP="00010CC5">
      <w:pPr>
        <w:pStyle w:val="af"/>
        <w:numPr>
          <w:ilvl w:val="2"/>
          <w:numId w:val="2"/>
        </w:numPr>
        <w:overflowPunct/>
        <w:autoSpaceDE/>
        <w:adjustRightInd/>
        <w:spacing w:after="120"/>
        <w:ind w:left="2518" w:firstLineChars="0"/>
        <w:textAlignment w:val="auto"/>
        <w:rPr>
          <w:rFonts w:eastAsiaTheme="minorEastAsia"/>
          <w:color w:val="000000"/>
          <w:szCs w:val="24"/>
          <w:lang w:eastAsia="zh-CN"/>
        </w:rPr>
      </w:pPr>
      <w:r w:rsidRPr="004A2C36">
        <w:rPr>
          <w:rFonts w:eastAsiaTheme="minorEastAsia" w:hint="eastAsia"/>
          <w:color w:val="000000"/>
          <w:szCs w:val="24"/>
          <w:lang w:eastAsia="zh-CN"/>
        </w:rPr>
        <w:t>F</w:t>
      </w:r>
      <w:r w:rsidRPr="004A2C36">
        <w:rPr>
          <w:rFonts w:eastAsiaTheme="minorEastAsia"/>
          <w:color w:val="000000"/>
          <w:szCs w:val="24"/>
          <w:lang w:eastAsia="zh-CN"/>
        </w:rPr>
        <w:t xml:space="preserve">FS: </w:t>
      </w:r>
      <w:r w:rsidRPr="004A2C36">
        <w:rPr>
          <w:rFonts w:eastAsia="宋体"/>
          <w:szCs w:val="24"/>
          <w:lang w:eastAsia="zh-CN"/>
        </w:rPr>
        <w:t>add/remove/modify</w:t>
      </w:r>
      <w:r w:rsidRPr="004A2C36">
        <w:rPr>
          <w:rFonts w:eastAsiaTheme="minorEastAsia"/>
          <w:color w:val="000000"/>
          <w:szCs w:val="24"/>
          <w:lang w:eastAsia="zh-CN"/>
        </w:rPr>
        <w:t xml:space="preserve"> other component(s).</w:t>
      </w:r>
    </w:p>
    <w:p w14:paraId="4D0DCC08" w14:textId="77777777" w:rsidR="00063073" w:rsidRPr="004A2C36" w:rsidRDefault="00063073" w:rsidP="00063073">
      <w:pPr>
        <w:pStyle w:val="af"/>
        <w:overflowPunct/>
        <w:autoSpaceDE/>
        <w:adjustRightInd/>
        <w:spacing w:after="120"/>
        <w:ind w:leftChars="780" w:left="1560" w:firstLineChars="0" w:firstLine="0"/>
        <w:textAlignment w:val="auto"/>
        <w:rPr>
          <w:rFonts w:eastAsiaTheme="minorEastAsia"/>
          <w:color w:val="000000"/>
          <w:szCs w:val="24"/>
          <w:lang w:eastAsia="zh-CN"/>
        </w:rPr>
      </w:pPr>
      <w:r w:rsidRPr="004A2C36">
        <w:rPr>
          <w:rFonts w:eastAsiaTheme="minorEastAsia"/>
          <w:color w:val="000000"/>
          <w:szCs w:val="24"/>
          <w:lang w:eastAsia="zh-CN"/>
        </w:rPr>
        <w:lastRenderedPageBreak/>
        <w:t>Note: ‘/’ means ‘or’ here.</w:t>
      </w:r>
    </w:p>
    <w:p w14:paraId="4CDCC8BD" w14:textId="77777777" w:rsidR="00063073" w:rsidRPr="004A2C36" w:rsidRDefault="00063073" w:rsidP="008A6366">
      <w:pPr>
        <w:spacing w:afterLines="50" w:after="120"/>
        <w:rPr>
          <w:b/>
          <w:u w:val="single"/>
        </w:rPr>
      </w:pPr>
    </w:p>
    <w:p w14:paraId="38D9EE5E" w14:textId="2ABA6C63" w:rsidR="008A6366" w:rsidRPr="004A2C36" w:rsidRDefault="008A6366" w:rsidP="008A6366">
      <w:pPr>
        <w:spacing w:afterLines="50" w:after="120"/>
        <w:rPr>
          <w:b/>
          <w:lang w:eastAsia="zh-CN"/>
        </w:rPr>
      </w:pPr>
      <w:bookmarkStart w:id="7" w:name="_Hlk133350992"/>
      <w:r w:rsidRPr="004A2C36">
        <w:rPr>
          <w:b/>
          <w:u w:val="single"/>
        </w:rPr>
        <w:t xml:space="preserve">Issue 3-3-3: </w:t>
      </w:r>
      <w:proofErr w:type="spellStart"/>
      <w:r w:rsidRPr="004A2C36">
        <w:rPr>
          <w:b/>
          <w:bCs/>
          <w:u w:val="single"/>
        </w:rPr>
        <w:t>T</w:t>
      </w:r>
      <w:r w:rsidRPr="004A2C36">
        <w:rPr>
          <w:b/>
          <w:bCs/>
          <w:u w:val="single"/>
          <w:vertAlign w:val="subscript"/>
        </w:rPr>
        <w:t>cmd</w:t>
      </w:r>
      <w:proofErr w:type="spellEnd"/>
    </w:p>
    <w:p w14:paraId="3640F4EB" w14:textId="77777777" w:rsidR="00206826" w:rsidRPr="004A2C36" w:rsidRDefault="00206826" w:rsidP="00206826">
      <w:pPr>
        <w:spacing w:afterLines="50" w:after="120"/>
        <w:rPr>
          <w:rFonts w:eastAsiaTheme="minorEastAsia"/>
          <w:b/>
          <w:lang w:eastAsia="zh-CN"/>
        </w:rPr>
      </w:pPr>
      <w:r w:rsidRPr="004A2C36">
        <w:rPr>
          <w:b/>
          <w:lang w:eastAsia="zh-CN"/>
        </w:rPr>
        <w:t>&lt; Agreement&gt;:</w:t>
      </w:r>
    </w:p>
    <w:p w14:paraId="4AF7BF9D" w14:textId="222678F4"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proofErr w:type="spellStart"/>
      <w:r w:rsidRPr="004A2C36">
        <w:rPr>
          <w:rFonts w:eastAsia="Yu Mincho"/>
        </w:rPr>
        <w:t>T</w:t>
      </w:r>
      <w:r w:rsidRPr="004A2C36">
        <w:rPr>
          <w:rFonts w:eastAsia="Yu Mincho"/>
          <w:vertAlign w:val="subscript"/>
        </w:rPr>
        <w:t>cmd</w:t>
      </w:r>
      <w:proofErr w:type="spellEnd"/>
      <w:r w:rsidRPr="004A2C36">
        <w:rPr>
          <w:rFonts w:eastAsia="Yu Mincho"/>
        </w:rPr>
        <w:t xml:space="preserve"> </w:t>
      </w:r>
      <w:r w:rsidRPr="004A2C36">
        <w:rPr>
          <w:rFonts w:eastAsia="Yu Mincho" w:hint="eastAsia"/>
        </w:rPr>
        <w:t>equals</w:t>
      </w:r>
      <w:r w:rsidRPr="004A2C36">
        <w:rPr>
          <w:rFonts w:eastAsia="Yu Mincho"/>
        </w:rPr>
        <w:t xml:space="preserve"> </w:t>
      </w:r>
      <w:r w:rsidRPr="004A2C36">
        <w:rPr>
          <w:rFonts w:eastAsia="Yu Mincho" w:hint="eastAsia"/>
        </w:rPr>
        <w:t>to</w:t>
      </w:r>
      <w:r w:rsidRPr="004A2C36">
        <w:rPr>
          <w:rFonts w:eastAsia="Yu Mincho"/>
        </w:rPr>
        <w:t xml:space="preserve"> T</w:t>
      </w:r>
      <w:r w:rsidRPr="004A2C36">
        <w:rPr>
          <w:rFonts w:eastAsia="Yu Mincho"/>
          <w:vertAlign w:val="subscript"/>
        </w:rPr>
        <w:t>HARQ</w:t>
      </w:r>
      <w:r w:rsidRPr="004A2C36">
        <w:rPr>
          <w:rFonts w:eastAsia="Yu Mincho"/>
        </w:rPr>
        <w:t>+3ms, where T</w:t>
      </w:r>
      <w:r w:rsidRPr="004A2C36">
        <w:rPr>
          <w:rFonts w:eastAsia="Yu Mincho"/>
          <w:vertAlign w:val="subscript"/>
        </w:rPr>
        <w:t>HARQ</w:t>
      </w:r>
      <w:r w:rsidRPr="004A2C36">
        <w:rPr>
          <w:rFonts w:eastAsia="Yu Mincho"/>
        </w:rPr>
        <w:t xml:space="preserve"> </w:t>
      </w:r>
      <w:r w:rsidRPr="004A2C36">
        <w:rPr>
          <w:rFonts w:eastAsia="Yu Mincho" w:hint="eastAsia"/>
        </w:rPr>
        <w:t>is</w:t>
      </w:r>
      <w:r w:rsidRPr="004A2C36">
        <w:rPr>
          <w:rFonts w:eastAsia="Yu Mincho"/>
        </w:rPr>
        <w:t xml:space="preserve"> the timing between </w:t>
      </w:r>
      <w:r w:rsidR="00206826" w:rsidRPr="004A2C36">
        <w:rPr>
          <w:rFonts w:eastAsia="Yu Mincho"/>
        </w:rPr>
        <w:t xml:space="preserve">cell </w:t>
      </w:r>
      <w:r w:rsidR="006B2F43" w:rsidRPr="004A2C36">
        <w:rPr>
          <w:rFonts w:eastAsia="Yu Mincho"/>
        </w:rPr>
        <w:t xml:space="preserve">switch command </w:t>
      </w:r>
      <w:r w:rsidRPr="004A2C36">
        <w:rPr>
          <w:rFonts w:eastAsia="Yu Mincho"/>
        </w:rPr>
        <w:t>and acknowledgement as specified in TS 38.213.</w:t>
      </w:r>
    </w:p>
    <w:bookmarkEnd w:id="7"/>
    <w:p w14:paraId="14FA5969" w14:textId="5D09FE10" w:rsidR="008A6366" w:rsidRPr="004A2C36" w:rsidRDefault="008A6366" w:rsidP="008A6366">
      <w:pPr>
        <w:overflowPunct/>
        <w:autoSpaceDE/>
        <w:autoSpaceDN/>
        <w:adjustRightInd/>
        <w:spacing w:after="120"/>
        <w:textAlignment w:val="auto"/>
        <w:rPr>
          <w:rFonts w:eastAsiaTheme="minorEastAsia"/>
          <w:iCs/>
          <w:lang w:eastAsia="zh-CN"/>
        </w:rPr>
      </w:pPr>
    </w:p>
    <w:p w14:paraId="21C73096" w14:textId="508BAA69" w:rsidR="00A47963" w:rsidRPr="004A2C36" w:rsidRDefault="00A47963" w:rsidP="00A47963">
      <w:pPr>
        <w:spacing w:afterLines="50" w:after="120"/>
        <w:rPr>
          <w:b/>
          <w:bCs/>
          <w:u w:val="single"/>
          <w:vertAlign w:val="subscript"/>
        </w:rPr>
      </w:pPr>
      <w:r w:rsidRPr="004A2C36">
        <w:rPr>
          <w:b/>
          <w:u w:val="single"/>
        </w:rPr>
        <w:t xml:space="preserve">Issue 3-3-3: </w:t>
      </w:r>
      <w:r w:rsidRPr="004A2C36">
        <w:rPr>
          <w:b/>
          <w:bCs/>
          <w:u w:val="single"/>
        </w:rPr>
        <w:t>T</w:t>
      </w:r>
      <w:r w:rsidRPr="004A2C36">
        <w:rPr>
          <w:b/>
          <w:bCs/>
          <w:u w:val="single"/>
          <w:vertAlign w:val="subscript"/>
        </w:rPr>
        <w:t>processing,2</w:t>
      </w:r>
    </w:p>
    <w:p w14:paraId="62AE452A" w14:textId="6ED300C1" w:rsidR="00A47963" w:rsidRPr="004A2C36" w:rsidRDefault="00A47963" w:rsidP="00010CC5">
      <w:pPr>
        <w:pStyle w:val="af"/>
        <w:numPr>
          <w:ilvl w:val="0"/>
          <w:numId w:val="7"/>
        </w:numPr>
        <w:spacing w:afterLines="50" w:after="120"/>
        <w:ind w:firstLineChars="0"/>
        <w:rPr>
          <w:i/>
          <w:color w:val="0070C0"/>
          <w:lang w:val="en-US" w:eastAsia="zh-CN"/>
        </w:rPr>
      </w:pPr>
      <w:r w:rsidRPr="004A2C36">
        <w:rPr>
          <w:rFonts w:eastAsiaTheme="minorEastAsia" w:hint="eastAsia"/>
          <w:i/>
          <w:color w:val="0070C0"/>
          <w:lang w:val="en-US" w:eastAsia="zh-CN"/>
        </w:rPr>
        <w:t>W</w:t>
      </w:r>
      <w:r w:rsidRPr="004A2C36">
        <w:rPr>
          <w:rFonts w:eastAsiaTheme="minorEastAsia"/>
          <w:i/>
          <w:color w:val="0070C0"/>
          <w:lang w:val="en-US" w:eastAsia="zh-CN"/>
        </w:rPr>
        <w:t xml:space="preserve">hat UE has done during </w:t>
      </w:r>
      <w:proofErr w:type="spellStart"/>
      <w:r w:rsidRPr="004A2C36">
        <w:rPr>
          <w:i/>
          <w:color w:val="0070C0"/>
          <w:lang w:val="en-US" w:eastAsia="zh-CN"/>
        </w:rPr>
        <w:t>T</w:t>
      </w:r>
      <w:r w:rsidRPr="004A2C36">
        <w:rPr>
          <w:i/>
          <w:color w:val="0070C0"/>
          <w:vertAlign w:val="subscript"/>
          <w:lang w:val="en-US" w:eastAsia="zh-CN"/>
        </w:rPr>
        <w:t>processing</w:t>
      </w:r>
      <w:proofErr w:type="spellEnd"/>
      <w:r w:rsidRPr="004A2C36">
        <w:rPr>
          <w:i/>
          <w:color w:val="0070C0"/>
          <w:vertAlign w:val="subscript"/>
          <w:lang w:val="en-US" w:eastAsia="zh-CN"/>
        </w:rPr>
        <w:t xml:space="preserve">, 1 </w:t>
      </w:r>
      <w:r w:rsidRPr="004A2C36">
        <w:rPr>
          <w:rFonts w:eastAsiaTheme="minorEastAsia"/>
          <w:i/>
          <w:color w:val="0070C0"/>
          <w:lang w:val="en-US" w:eastAsia="zh-CN"/>
        </w:rPr>
        <w:t>before cell switch command?</w:t>
      </w:r>
      <w:r w:rsidRPr="004A2C36">
        <w:rPr>
          <w:rFonts w:eastAsiaTheme="minorEastAsia" w:hint="eastAsia"/>
          <w:i/>
          <w:color w:val="0070C0"/>
          <w:lang w:val="en-US"/>
        </w:rPr>
        <w:t xml:space="preserve"> </w:t>
      </w:r>
      <w:r w:rsidRPr="004A2C36">
        <w:rPr>
          <w:rFonts w:eastAsiaTheme="minorEastAsia" w:hint="eastAsia"/>
          <w:i/>
          <w:color w:val="0070C0"/>
          <w:lang w:val="en-US" w:eastAsia="zh-CN"/>
        </w:rPr>
        <w:t>W</w:t>
      </w:r>
      <w:r w:rsidRPr="004A2C36">
        <w:rPr>
          <w:rFonts w:eastAsiaTheme="minorEastAsia"/>
          <w:i/>
          <w:color w:val="0070C0"/>
          <w:lang w:val="en-US" w:eastAsia="zh-CN"/>
        </w:rPr>
        <w:t xml:space="preserve">hat UE needs to do during </w:t>
      </w:r>
      <w:proofErr w:type="spellStart"/>
      <w:r w:rsidRPr="004A2C36">
        <w:rPr>
          <w:i/>
          <w:color w:val="0070C0"/>
          <w:lang w:val="en-US" w:eastAsia="zh-CN"/>
        </w:rPr>
        <w:t>T</w:t>
      </w:r>
      <w:r w:rsidRPr="004A2C36">
        <w:rPr>
          <w:i/>
          <w:color w:val="0070C0"/>
          <w:vertAlign w:val="subscript"/>
          <w:lang w:val="en-US" w:eastAsia="zh-CN"/>
        </w:rPr>
        <w:t>processing</w:t>
      </w:r>
      <w:proofErr w:type="spellEnd"/>
      <w:r w:rsidRPr="004A2C36">
        <w:rPr>
          <w:i/>
          <w:color w:val="0070C0"/>
          <w:vertAlign w:val="subscript"/>
          <w:lang w:val="en-US" w:eastAsia="zh-CN"/>
        </w:rPr>
        <w:t>, 2</w:t>
      </w:r>
      <w:r w:rsidRPr="004A2C36">
        <w:rPr>
          <w:rFonts w:eastAsiaTheme="minorEastAsia"/>
          <w:i/>
          <w:color w:val="0070C0"/>
          <w:lang w:val="en-US" w:eastAsia="zh-CN"/>
        </w:rPr>
        <w:t xml:space="preserve"> after cell switch command?</w:t>
      </w:r>
    </w:p>
    <w:p w14:paraId="52A0496D" w14:textId="77777777" w:rsidR="00A47963" w:rsidRPr="004A2C36" w:rsidRDefault="00A47963" w:rsidP="00010CC5">
      <w:pPr>
        <w:pStyle w:val="af"/>
        <w:numPr>
          <w:ilvl w:val="0"/>
          <w:numId w:val="7"/>
        </w:numPr>
        <w:spacing w:afterLines="50" w:after="120"/>
        <w:ind w:firstLineChars="0"/>
        <w:rPr>
          <w:i/>
          <w:color w:val="0070C0"/>
          <w:lang w:val="en-US" w:eastAsia="zh-CN"/>
        </w:rPr>
      </w:pPr>
      <w:r w:rsidRPr="004A2C36">
        <w:rPr>
          <w:rFonts w:eastAsiaTheme="minorEastAsia" w:hint="eastAsia"/>
          <w:i/>
          <w:color w:val="0070C0"/>
          <w:lang w:val="en-US" w:eastAsia="zh-CN"/>
        </w:rPr>
        <w:t>W</w:t>
      </w:r>
      <w:r w:rsidRPr="004A2C36">
        <w:rPr>
          <w:rFonts w:eastAsiaTheme="minorEastAsia"/>
          <w:i/>
          <w:color w:val="0070C0"/>
          <w:lang w:val="en-US" w:eastAsia="zh-CN"/>
        </w:rPr>
        <w:t>hat is the impact of reference +delta configuration on the processing time?</w:t>
      </w:r>
    </w:p>
    <w:p w14:paraId="6A2DCD63" w14:textId="77777777" w:rsidR="00A47963" w:rsidRPr="004A2C36" w:rsidRDefault="00A47963" w:rsidP="00010CC5">
      <w:pPr>
        <w:pStyle w:val="af"/>
        <w:numPr>
          <w:ilvl w:val="0"/>
          <w:numId w:val="7"/>
        </w:numPr>
        <w:spacing w:afterLines="50" w:after="120"/>
        <w:ind w:firstLineChars="0"/>
        <w:rPr>
          <w:i/>
          <w:color w:val="0070C0"/>
          <w:lang w:val="en-US" w:eastAsia="zh-CN"/>
        </w:rPr>
      </w:pPr>
      <w:r w:rsidRPr="004A2C36">
        <w:rPr>
          <w:rFonts w:eastAsiaTheme="minorEastAsia"/>
          <w:i/>
          <w:color w:val="0070C0"/>
          <w:lang w:val="en-US" w:eastAsia="zh-CN"/>
        </w:rPr>
        <w:t xml:space="preserve">What UE has prepared for target cell after performing </w:t>
      </w:r>
      <w:proofErr w:type="gramStart"/>
      <w:r w:rsidRPr="004A2C36">
        <w:rPr>
          <w:rFonts w:eastAsiaTheme="minorEastAsia"/>
          <w:i/>
          <w:color w:val="0070C0"/>
          <w:lang w:val="en-US" w:eastAsia="zh-CN"/>
        </w:rPr>
        <w:t>pre DL</w:t>
      </w:r>
      <w:proofErr w:type="gramEnd"/>
      <w:r w:rsidRPr="004A2C36">
        <w:rPr>
          <w:rFonts w:eastAsiaTheme="minorEastAsia"/>
          <w:i/>
          <w:color w:val="0070C0"/>
          <w:lang w:val="en-US" w:eastAsia="zh-CN"/>
        </w:rPr>
        <w:t xml:space="preserve"> synchronization?</w:t>
      </w:r>
    </w:p>
    <w:p w14:paraId="7A2D334A" w14:textId="77777777" w:rsidR="00A47963" w:rsidRPr="004A2C36" w:rsidRDefault="00A47963" w:rsidP="00010CC5">
      <w:pPr>
        <w:pStyle w:val="af"/>
        <w:numPr>
          <w:ilvl w:val="0"/>
          <w:numId w:val="7"/>
        </w:numPr>
        <w:spacing w:afterLines="50" w:after="120"/>
        <w:ind w:firstLineChars="0"/>
        <w:rPr>
          <w:i/>
          <w:color w:val="0070C0"/>
          <w:lang w:val="en-US" w:eastAsia="zh-CN"/>
        </w:rPr>
      </w:pPr>
      <w:r w:rsidRPr="004A2C36">
        <w:rPr>
          <w:rFonts w:eastAsiaTheme="minorEastAsia"/>
          <w:i/>
          <w:color w:val="0070C0"/>
          <w:lang w:val="en-US" w:eastAsia="zh-CN"/>
        </w:rPr>
        <w:t xml:space="preserve">What UE has get prepared for target cell after performing </w:t>
      </w:r>
      <w:proofErr w:type="gramStart"/>
      <w:r w:rsidRPr="004A2C36">
        <w:rPr>
          <w:rFonts w:eastAsiaTheme="minorEastAsia"/>
          <w:i/>
          <w:color w:val="0070C0"/>
          <w:lang w:val="en-US" w:eastAsia="zh-CN"/>
        </w:rPr>
        <w:t>pre UL</w:t>
      </w:r>
      <w:proofErr w:type="gramEnd"/>
      <w:r w:rsidRPr="004A2C36">
        <w:rPr>
          <w:rFonts w:eastAsiaTheme="minorEastAsia"/>
          <w:i/>
          <w:color w:val="0070C0"/>
          <w:lang w:val="en-US" w:eastAsia="zh-CN"/>
        </w:rPr>
        <w:t xml:space="preserve"> synchronization?</w:t>
      </w:r>
    </w:p>
    <w:p w14:paraId="3315A667" w14:textId="470D333A" w:rsidR="00A47963" w:rsidRPr="004A2C36" w:rsidRDefault="00A47963" w:rsidP="00010CC5">
      <w:pPr>
        <w:pStyle w:val="af"/>
        <w:numPr>
          <w:ilvl w:val="0"/>
          <w:numId w:val="7"/>
        </w:numPr>
        <w:spacing w:afterLines="50" w:after="120"/>
        <w:ind w:firstLineChars="0"/>
        <w:rPr>
          <w:i/>
          <w:color w:val="0070C0"/>
          <w:lang w:val="en-US" w:eastAsia="zh-CN"/>
        </w:rPr>
      </w:pPr>
      <w:r w:rsidRPr="004A2C36">
        <w:rPr>
          <w:rFonts w:eastAsiaTheme="minorEastAsia"/>
          <w:i/>
          <w:color w:val="0070C0"/>
          <w:lang w:val="en-US" w:eastAsia="zh-CN"/>
        </w:rPr>
        <w:t xml:space="preserve">The factors to consider when target cell is a current </w:t>
      </w:r>
      <w:proofErr w:type="spellStart"/>
      <w:proofErr w:type="gramStart"/>
      <w:r w:rsidRPr="004A2C36">
        <w:rPr>
          <w:rFonts w:eastAsiaTheme="minorEastAsia"/>
          <w:i/>
          <w:color w:val="0070C0"/>
          <w:lang w:val="en-US" w:eastAsia="zh-CN"/>
        </w:rPr>
        <w:t>scell</w:t>
      </w:r>
      <w:proofErr w:type="spellEnd"/>
      <w:r w:rsidRPr="004A2C36">
        <w:rPr>
          <w:rFonts w:eastAsiaTheme="minorEastAsia"/>
          <w:i/>
          <w:color w:val="0070C0"/>
          <w:lang w:val="en-US" w:eastAsia="zh-CN"/>
        </w:rPr>
        <w:t xml:space="preserve"> ?</w:t>
      </w:r>
      <w:proofErr w:type="gramEnd"/>
    </w:p>
    <w:p w14:paraId="19156ADE" w14:textId="2C5F1418" w:rsidR="00A47963" w:rsidRPr="004A2C36" w:rsidRDefault="00A47963" w:rsidP="00010CC5">
      <w:pPr>
        <w:pStyle w:val="af"/>
        <w:numPr>
          <w:ilvl w:val="0"/>
          <w:numId w:val="7"/>
        </w:numPr>
        <w:spacing w:afterLines="50" w:after="120"/>
        <w:ind w:firstLineChars="0"/>
        <w:rPr>
          <w:i/>
          <w:color w:val="0070C0"/>
          <w:lang w:val="en-US" w:eastAsia="zh-CN"/>
        </w:rPr>
      </w:pPr>
      <w:r w:rsidRPr="004A2C36">
        <w:rPr>
          <w:rFonts w:eastAsiaTheme="minorEastAsia" w:hint="eastAsia"/>
          <w:i/>
          <w:color w:val="0070C0"/>
          <w:lang w:val="en-US" w:eastAsia="zh-CN"/>
        </w:rPr>
        <w:t>H</w:t>
      </w:r>
      <w:r w:rsidRPr="004A2C36">
        <w:rPr>
          <w:rFonts w:eastAsiaTheme="minorEastAsia"/>
          <w:i/>
          <w:color w:val="0070C0"/>
          <w:lang w:val="en-US" w:eastAsia="zh-CN"/>
        </w:rPr>
        <w:t>ow many different processing time values to define?</w:t>
      </w:r>
    </w:p>
    <w:p w14:paraId="63648174" w14:textId="68E266B9" w:rsidR="00A47963" w:rsidRPr="004A2C36" w:rsidRDefault="00A47963" w:rsidP="00A47963">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78ADAB82" w14:textId="77777777" w:rsidR="00A47963" w:rsidRPr="004A2C36" w:rsidRDefault="00A47963"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Theme="minorEastAsia"/>
          <w:iCs/>
          <w:lang w:eastAsia="zh-CN"/>
        </w:rPr>
        <w:t>Option 1 (CTC, CMCC, Nokia, Huawei): The time for UE processing could be reduced if some procedures have been done before UE receive the cell switch command or for some scenarios.</w:t>
      </w:r>
    </w:p>
    <w:p w14:paraId="39999DA7"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Theme="minorEastAsia"/>
          <w:iCs/>
          <w:lang w:eastAsia="zh-CN"/>
        </w:rPr>
        <w:t xml:space="preserve">Option 1a (CMCC): </w:t>
      </w:r>
      <w:proofErr w:type="spellStart"/>
      <w:r w:rsidRPr="004A2C36">
        <w:rPr>
          <w:rFonts w:eastAsiaTheme="minorEastAsia"/>
          <w:iCs/>
          <w:lang w:eastAsia="zh-CN"/>
        </w:rPr>
        <w:t>T</w:t>
      </w:r>
      <w:r w:rsidRPr="004A2C36">
        <w:rPr>
          <w:rFonts w:eastAsiaTheme="minorEastAsia"/>
          <w:iCs/>
          <w:vertAlign w:val="subscript"/>
          <w:lang w:eastAsia="zh-CN"/>
        </w:rPr>
        <w:t>processing</w:t>
      </w:r>
      <w:proofErr w:type="spellEnd"/>
      <w:r w:rsidRPr="004A2C36">
        <w:rPr>
          <w:rFonts w:eastAsiaTheme="minorEastAsia"/>
          <w:iCs/>
          <w:lang w:eastAsia="zh-CN"/>
        </w:rPr>
        <w:t xml:space="preserve"> = 0 for the case that DL synchronization for candidate cell(s) is performed before cell switch command</w:t>
      </w:r>
    </w:p>
    <w:p w14:paraId="5541DA38"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 xml:space="preserve">ption 1b (Nokia): </w:t>
      </w:r>
    </w:p>
    <w:p w14:paraId="5A5D8C48" w14:textId="77777777" w:rsidR="00A47963" w:rsidRPr="004A2C36" w:rsidRDefault="00A47963" w:rsidP="00010CC5">
      <w:pPr>
        <w:pStyle w:val="af"/>
        <w:numPr>
          <w:ilvl w:val="3"/>
          <w:numId w:val="2"/>
        </w:numPr>
        <w:overflowPunct/>
        <w:autoSpaceDE/>
        <w:adjustRightInd/>
        <w:spacing w:after="120"/>
        <w:ind w:left="3096" w:firstLineChars="0"/>
        <w:textAlignment w:val="auto"/>
        <w:rPr>
          <w:rFonts w:eastAsiaTheme="minorEastAsia"/>
          <w:iCs/>
          <w:lang w:eastAsia="zh-CN"/>
        </w:rPr>
      </w:pPr>
      <w:r w:rsidRPr="004A2C36">
        <w:rPr>
          <w:rFonts w:eastAsiaTheme="minorEastAsia"/>
          <w:iCs/>
          <w:lang w:eastAsia="zh-CN"/>
        </w:rPr>
        <w:t xml:space="preserve">Some of the RRC processing can be done prior to the cell switch to reduce the delay. FFS what parts are done when the configuration arrives. </w:t>
      </w:r>
    </w:p>
    <w:p w14:paraId="51DB7C40" w14:textId="77777777" w:rsidR="00A47963" w:rsidRPr="004A2C36" w:rsidRDefault="00A47963" w:rsidP="00010CC5">
      <w:pPr>
        <w:pStyle w:val="af"/>
        <w:numPr>
          <w:ilvl w:val="3"/>
          <w:numId w:val="2"/>
        </w:numPr>
        <w:overflowPunct/>
        <w:autoSpaceDE/>
        <w:adjustRightInd/>
        <w:spacing w:after="120"/>
        <w:ind w:left="3096" w:firstLineChars="0"/>
        <w:textAlignment w:val="auto"/>
        <w:rPr>
          <w:rFonts w:eastAsiaTheme="minorEastAsia"/>
          <w:iCs/>
          <w:lang w:eastAsia="zh-CN"/>
        </w:rPr>
      </w:pPr>
      <w:r w:rsidRPr="004A2C36">
        <w:rPr>
          <w:rFonts w:eastAsiaTheme="minorEastAsia"/>
          <w:iCs/>
          <w:lang w:eastAsia="zh-CN"/>
        </w:rPr>
        <w:t>At least partial RRC processing is done before the cell switch command. Exact conditions can be FFS.</w:t>
      </w:r>
    </w:p>
    <w:p w14:paraId="6C3A71C6" w14:textId="77777777" w:rsidR="00A47963" w:rsidRPr="004A2C36" w:rsidRDefault="00A47963" w:rsidP="00010CC5">
      <w:pPr>
        <w:pStyle w:val="af"/>
        <w:numPr>
          <w:ilvl w:val="3"/>
          <w:numId w:val="2"/>
        </w:numPr>
        <w:overflowPunct/>
        <w:autoSpaceDE/>
        <w:adjustRightInd/>
        <w:spacing w:after="120"/>
        <w:ind w:left="3096" w:firstLineChars="0"/>
        <w:textAlignment w:val="auto"/>
        <w:rPr>
          <w:rFonts w:eastAsiaTheme="minorEastAsia"/>
          <w:iCs/>
          <w:lang w:eastAsia="zh-CN"/>
        </w:rPr>
      </w:pPr>
      <w:r w:rsidRPr="004A2C36">
        <w:t>LTM-processing Should consider a scenario where the user plane does not need reset, and there is no need for further RRC processing.</w:t>
      </w:r>
    </w:p>
    <w:p w14:paraId="192BA08F" w14:textId="77777777" w:rsidR="00A47963" w:rsidRPr="004A2C36"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 xml:space="preserve">ption 2 (Apple): </w:t>
      </w:r>
      <w:proofErr w:type="spellStart"/>
      <w:r w:rsidRPr="004A2C36">
        <w:t>T</w:t>
      </w:r>
      <w:r w:rsidRPr="004A2C36">
        <w:rPr>
          <w:vertAlign w:val="subscript"/>
        </w:rPr>
        <w:t>processing</w:t>
      </w:r>
      <w:proofErr w:type="spellEnd"/>
      <w:r w:rsidRPr="004A2C36">
        <w:t xml:space="preserve"> in LTM shall include execution time CHO and the legacy </w:t>
      </w:r>
      <w:proofErr w:type="spellStart"/>
      <w:r w:rsidRPr="004A2C36">
        <w:rPr>
          <w:rFonts w:eastAsiaTheme="minorEastAsia"/>
          <w:iCs/>
          <w:lang w:eastAsia="zh-CN"/>
        </w:rPr>
        <w:t>T</w:t>
      </w:r>
      <w:r w:rsidRPr="004A2C36">
        <w:rPr>
          <w:rFonts w:eastAsiaTheme="minorEastAsia"/>
          <w:iCs/>
          <w:vertAlign w:val="subscript"/>
          <w:lang w:eastAsia="zh-CN"/>
        </w:rPr>
        <w:t>processing</w:t>
      </w:r>
      <w:proofErr w:type="spellEnd"/>
      <w:r w:rsidRPr="004A2C36">
        <w:t xml:space="preserve"> in </w:t>
      </w:r>
      <w:proofErr w:type="spellStart"/>
      <w:r w:rsidRPr="004A2C36">
        <w:rPr>
          <w:rFonts w:eastAsiaTheme="minorEastAsia"/>
          <w:iCs/>
          <w:lang w:eastAsia="zh-CN"/>
        </w:rPr>
        <w:t>T</w:t>
      </w:r>
      <w:r w:rsidRPr="004A2C36">
        <w:rPr>
          <w:rFonts w:eastAsiaTheme="minorEastAsia"/>
          <w:iCs/>
          <w:vertAlign w:val="subscript"/>
          <w:lang w:eastAsia="zh-CN"/>
        </w:rPr>
        <w:t>interrupt</w:t>
      </w:r>
      <w:proofErr w:type="spellEnd"/>
      <w:r w:rsidRPr="004A2C36">
        <w:rPr>
          <w:rFonts w:eastAsiaTheme="minorEastAsia"/>
          <w:iCs/>
          <w:lang w:eastAsia="zh-CN"/>
        </w:rPr>
        <w:t>.</w:t>
      </w:r>
    </w:p>
    <w:p w14:paraId="39BB4985" w14:textId="77777777" w:rsidR="00A47963" w:rsidRPr="004A2C36"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6100364D" w14:textId="77777777" w:rsidR="00A47963" w:rsidRPr="004A2C36"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sidRPr="004A2C36">
        <w:rPr>
          <w:rFonts w:eastAsiaTheme="minorEastAsia"/>
          <w:iCs/>
          <w:lang w:eastAsia="zh-CN"/>
        </w:rPr>
        <w:t>Option 4 (</w:t>
      </w:r>
      <w:r w:rsidRPr="004A2C36">
        <w:rPr>
          <w:rFonts w:eastAsiaTheme="minorEastAsia" w:hint="eastAsia"/>
          <w:iCs/>
          <w:lang w:eastAsia="zh-CN"/>
        </w:rPr>
        <w:t>M</w:t>
      </w:r>
      <w:r w:rsidRPr="004A2C36">
        <w:rPr>
          <w:rFonts w:eastAsiaTheme="minorEastAsia"/>
          <w:iCs/>
          <w:lang w:eastAsia="zh-CN"/>
        </w:rPr>
        <w:t xml:space="preserve">TK): </w:t>
      </w:r>
    </w:p>
    <w:p w14:paraId="603010A5"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t>To avoid defining too much T</w:t>
      </w:r>
      <w:r w:rsidRPr="004A2C36">
        <w:rPr>
          <w:rFonts w:eastAsiaTheme="minorEastAsia"/>
          <w:iCs/>
          <w:vertAlign w:val="subscript"/>
          <w:lang w:eastAsia="zh-CN"/>
        </w:rPr>
        <w:t>processing,2</w:t>
      </w:r>
      <w:r w:rsidRPr="004A2C36">
        <w:rPr>
          <w:rFonts w:eastAsiaTheme="minorEastAsia"/>
          <w:iCs/>
          <w:lang w:eastAsia="zh-CN"/>
        </w:rPr>
        <w:t xml:space="preserve"> values for different scenarios, suggest focusing only on the typical scenarios and classifying the scenarios into limited groups.</w:t>
      </w:r>
    </w:p>
    <w:p w14:paraId="2EFB80A1"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t>Categorize all the scenarios into at most four groups depending on if L2/L3 reconfiguration or L1 reconfiguration is needed:</w:t>
      </w:r>
    </w:p>
    <w:tbl>
      <w:tblPr>
        <w:tblStyle w:val="a6"/>
        <w:tblW w:w="0" w:type="auto"/>
        <w:jc w:val="right"/>
        <w:tblLook w:val="04A0" w:firstRow="1" w:lastRow="0" w:firstColumn="1" w:lastColumn="0" w:noHBand="0" w:noVBand="1"/>
      </w:tblPr>
      <w:tblGrid>
        <w:gridCol w:w="856"/>
        <w:gridCol w:w="1326"/>
        <w:gridCol w:w="1326"/>
        <w:gridCol w:w="3928"/>
      </w:tblGrid>
      <w:tr w:rsidR="00A47963" w:rsidRPr="004A2C36" w14:paraId="76D1E251" w14:textId="77777777" w:rsidTr="00224716">
        <w:trPr>
          <w:trHeight w:val="524"/>
          <w:jc w:val="right"/>
        </w:trPr>
        <w:tc>
          <w:tcPr>
            <w:tcW w:w="856" w:type="dxa"/>
          </w:tcPr>
          <w:p w14:paraId="01826F8B" w14:textId="77777777" w:rsidR="00A47963" w:rsidRPr="004A2C36" w:rsidRDefault="00A47963" w:rsidP="00224716">
            <w:pPr>
              <w:pStyle w:val="af"/>
              <w:ind w:firstLine="360"/>
              <w:jc w:val="center"/>
              <w:rPr>
                <w:sz w:val="18"/>
                <w:szCs w:val="18"/>
                <w:lang w:eastAsia="zh-CN"/>
              </w:rPr>
            </w:pPr>
          </w:p>
        </w:tc>
        <w:tc>
          <w:tcPr>
            <w:tcW w:w="1326" w:type="dxa"/>
            <w:vAlign w:val="center"/>
          </w:tcPr>
          <w:p w14:paraId="03FDCCD0" w14:textId="77777777" w:rsidR="00A47963" w:rsidRPr="004A2C36" w:rsidRDefault="00A47963" w:rsidP="00224716">
            <w:pPr>
              <w:pStyle w:val="af"/>
              <w:ind w:firstLineChars="0" w:firstLine="0"/>
              <w:jc w:val="center"/>
              <w:rPr>
                <w:sz w:val="18"/>
                <w:szCs w:val="18"/>
                <w:lang w:eastAsia="zh-CN"/>
              </w:rPr>
            </w:pPr>
            <w:r w:rsidRPr="004A2C36">
              <w:rPr>
                <w:rFonts w:hint="eastAsia"/>
                <w:sz w:val="18"/>
                <w:szCs w:val="18"/>
                <w:lang w:eastAsia="zh-CN"/>
              </w:rPr>
              <w:t>L</w:t>
            </w:r>
            <w:r w:rsidRPr="004A2C36">
              <w:rPr>
                <w:sz w:val="18"/>
                <w:szCs w:val="18"/>
                <w:lang w:eastAsia="zh-CN"/>
              </w:rPr>
              <w:t>2/L3 reconfiguration</w:t>
            </w:r>
          </w:p>
        </w:tc>
        <w:tc>
          <w:tcPr>
            <w:tcW w:w="1326" w:type="dxa"/>
            <w:vAlign w:val="center"/>
          </w:tcPr>
          <w:p w14:paraId="3AA70C93" w14:textId="77777777" w:rsidR="00A47963" w:rsidRPr="004A2C36" w:rsidRDefault="00A47963" w:rsidP="00224716">
            <w:pPr>
              <w:pStyle w:val="af"/>
              <w:ind w:firstLineChars="0" w:firstLine="0"/>
              <w:jc w:val="center"/>
              <w:rPr>
                <w:sz w:val="18"/>
                <w:szCs w:val="18"/>
                <w:lang w:eastAsia="zh-CN"/>
              </w:rPr>
            </w:pPr>
            <w:r w:rsidRPr="004A2C36">
              <w:rPr>
                <w:rFonts w:hint="eastAsia"/>
                <w:sz w:val="18"/>
                <w:szCs w:val="18"/>
                <w:lang w:eastAsia="zh-CN"/>
              </w:rPr>
              <w:t>L</w:t>
            </w:r>
            <w:r w:rsidRPr="004A2C36">
              <w:rPr>
                <w:sz w:val="18"/>
                <w:szCs w:val="18"/>
                <w:lang w:eastAsia="zh-CN"/>
              </w:rPr>
              <w:t>1 reconfiguration</w:t>
            </w:r>
          </w:p>
        </w:tc>
        <w:tc>
          <w:tcPr>
            <w:tcW w:w="3928" w:type="dxa"/>
            <w:vAlign w:val="center"/>
          </w:tcPr>
          <w:p w14:paraId="359A2D8A" w14:textId="77777777" w:rsidR="00A47963" w:rsidRPr="004A2C36" w:rsidRDefault="00A47963" w:rsidP="00224716">
            <w:pPr>
              <w:pStyle w:val="af"/>
              <w:ind w:firstLine="360"/>
              <w:jc w:val="center"/>
              <w:rPr>
                <w:sz w:val="18"/>
                <w:szCs w:val="18"/>
                <w:lang w:eastAsia="zh-CN"/>
              </w:rPr>
            </w:pPr>
            <w:r w:rsidRPr="004A2C36">
              <w:rPr>
                <w:rFonts w:hint="eastAsia"/>
                <w:sz w:val="18"/>
                <w:szCs w:val="18"/>
                <w:lang w:eastAsia="zh-CN"/>
              </w:rPr>
              <w:t>T</w:t>
            </w:r>
            <w:r w:rsidRPr="004A2C36">
              <w:rPr>
                <w:sz w:val="18"/>
                <w:szCs w:val="18"/>
                <w:lang w:eastAsia="zh-CN"/>
              </w:rPr>
              <w:t>ypical scenario</w:t>
            </w:r>
          </w:p>
        </w:tc>
      </w:tr>
      <w:tr w:rsidR="00A47963" w:rsidRPr="004A2C36" w14:paraId="269535E2" w14:textId="77777777" w:rsidTr="00224716">
        <w:trPr>
          <w:trHeight w:val="371"/>
          <w:jc w:val="right"/>
        </w:trPr>
        <w:tc>
          <w:tcPr>
            <w:tcW w:w="856" w:type="dxa"/>
          </w:tcPr>
          <w:p w14:paraId="6CE43FCC" w14:textId="77777777" w:rsidR="00A47963" w:rsidRPr="004A2C36" w:rsidRDefault="00A47963" w:rsidP="00224716">
            <w:pPr>
              <w:rPr>
                <w:sz w:val="18"/>
                <w:szCs w:val="18"/>
                <w:lang w:eastAsia="zh-CN"/>
              </w:rPr>
            </w:pPr>
            <w:r w:rsidRPr="004A2C36">
              <w:rPr>
                <w:rFonts w:hint="eastAsia"/>
                <w:sz w:val="18"/>
                <w:szCs w:val="18"/>
                <w:lang w:eastAsia="zh-CN"/>
              </w:rPr>
              <w:t>G</w:t>
            </w:r>
            <w:r w:rsidRPr="004A2C36">
              <w:rPr>
                <w:sz w:val="18"/>
                <w:szCs w:val="18"/>
                <w:lang w:eastAsia="zh-CN"/>
              </w:rPr>
              <w:t>roup#1</w:t>
            </w:r>
          </w:p>
        </w:tc>
        <w:tc>
          <w:tcPr>
            <w:tcW w:w="1326" w:type="dxa"/>
          </w:tcPr>
          <w:p w14:paraId="0B70776A"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Y</w:t>
            </w:r>
          </w:p>
        </w:tc>
        <w:tc>
          <w:tcPr>
            <w:tcW w:w="1326" w:type="dxa"/>
          </w:tcPr>
          <w:p w14:paraId="74A1CC2F"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Y</w:t>
            </w:r>
          </w:p>
        </w:tc>
        <w:tc>
          <w:tcPr>
            <w:tcW w:w="3928" w:type="dxa"/>
          </w:tcPr>
          <w:p w14:paraId="7E232D7E" w14:textId="77777777" w:rsidR="00A47963" w:rsidRPr="004A2C36"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sidRPr="004A2C36">
              <w:rPr>
                <w:rFonts w:hint="eastAsia"/>
                <w:sz w:val="18"/>
                <w:szCs w:val="18"/>
                <w:lang w:eastAsia="zh-CN"/>
              </w:rPr>
              <w:t>i</w:t>
            </w:r>
            <w:r w:rsidRPr="004A2C36">
              <w:rPr>
                <w:sz w:val="18"/>
                <w:szCs w:val="18"/>
                <w:lang w:eastAsia="zh-CN"/>
              </w:rPr>
              <w:t>ntra-DU or Inter-DU, intra-frequency or inter-frequency cell switch with L1 and L2/L3 reconfiguration</w:t>
            </w:r>
          </w:p>
        </w:tc>
      </w:tr>
      <w:tr w:rsidR="00A47963" w:rsidRPr="004A2C36" w14:paraId="23162311" w14:textId="77777777" w:rsidTr="00224716">
        <w:trPr>
          <w:trHeight w:val="915"/>
          <w:jc w:val="right"/>
        </w:trPr>
        <w:tc>
          <w:tcPr>
            <w:tcW w:w="856" w:type="dxa"/>
          </w:tcPr>
          <w:p w14:paraId="4540E35C" w14:textId="77777777" w:rsidR="00A47963" w:rsidRPr="004A2C36" w:rsidRDefault="00A47963" w:rsidP="00224716">
            <w:pPr>
              <w:rPr>
                <w:sz w:val="18"/>
                <w:szCs w:val="18"/>
                <w:lang w:eastAsia="zh-CN"/>
              </w:rPr>
            </w:pPr>
            <w:r w:rsidRPr="004A2C36">
              <w:rPr>
                <w:rFonts w:hint="eastAsia"/>
                <w:sz w:val="18"/>
                <w:szCs w:val="18"/>
                <w:lang w:eastAsia="zh-CN"/>
              </w:rPr>
              <w:t>G</w:t>
            </w:r>
            <w:r w:rsidRPr="004A2C36">
              <w:rPr>
                <w:sz w:val="18"/>
                <w:szCs w:val="18"/>
                <w:lang w:eastAsia="zh-CN"/>
              </w:rPr>
              <w:t>roup#2</w:t>
            </w:r>
          </w:p>
        </w:tc>
        <w:tc>
          <w:tcPr>
            <w:tcW w:w="1326" w:type="dxa"/>
          </w:tcPr>
          <w:p w14:paraId="655F2C77"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N</w:t>
            </w:r>
          </w:p>
        </w:tc>
        <w:tc>
          <w:tcPr>
            <w:tcW w:w="1326" w:type="dxa"/>
          </w:tcPr>
          <w:p w14:paraId="0F39CE97"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Y</w:t>
            </w:r>
          </w:p>
        </w:tc>
        <w:tc>
          <w:tcPr>
            <w:tcW w:w="3928" w:type="dxa"/>
          </w:tcPr>
          <w:p w14:paraId="37B725E9" w14:textId="77777777" w:rsidR="00A47963" w:rsidRPr="004A2C36"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sidRPr="004A2C36">
              <w:rPr>
                <w:rFonts w:hint="eastAsia"/>
                <w:sz w:val="18"/>
                <w:szCs w:val="18"/>
                <w:lang w:eastAsia="zh-CN"/>
              </w:rPr>
              <w:t>i</w:t>
            </w:r>
            <w:r w:rsidRPr="004A2C36">
              <w:rPr>
                <w:sz w:val="18"/>
                <w:szCs w:val="18"/>
                <w:lang w:eastAsia="zh-CN"/>
              </w:rPr>
              <w:t>ntra-DU or Inter-DU, intra-frequency or inter-frequency cell switch without L2/L3 reconfiguration but with L1 reconfiguration:</w:t>
            </w:r>
          </w:p>
          <w:p w14:paraId="0836382F" w14:textId="77777777" w:rsidR="00A47963" w:rsidRPr="004A2C36" w:rsidRDefault="00A47963" w:rsidP="00010CC5">
            <w:pPr>
              <w:pStyle w:val="af"/>
              <w:widowControl w:val="0"/>
              <w:numPr>
                <w:ilvl w:val="1"/>
                <w:numId w:val="3"/>
              </w:numPr>
              <w:overflowPunct/>
              <w:autoSpaceDE/>
              <w:autoSpaceDN/>
              <w:adjustRightInd/>
              <w:spacing w:after="0"/>
              <w:ind w:firstLineChars="0"/>
              <w:contextualSpacing/>
              <w:jc w:val="both"/>
              <w:textAlignment w:val="auto"/>
              <w:rPr>
                <w:sz w:val="18"/>
                <w:szCs w:val="18"/>
                <w:lang w:eastAsia="zh-CN"/>
              </w:rPr>
            </w:pPr>
            <w:r w:rsidRPr="004A2C36">
              <w:rPr>
                <w:rFonts w:hint="eastAsia"/>
                <w:sz w:val="18"/>
                <w:szCs w:val="18"/>
                <w:lang w:eastAsia="zh-CN"/>
              </w:rPr>
              <w:t>i</w:t>
            </w:r>
            <w:r w:rsidRPr="004A2C36">
              <w:rPr>
                <w:sz w:val="18"/>
                <w:szCs w:val="18"/>
                <w:lang w:eastAsia="zh-CN"/>
              </w:rPr>
              <w:t>ncluding switch to active SCell without L2/L3 reconfiguration</w:t>
            </w:r>
          </w:p>
        </w:tc>
      </w:tr>
      <w:tr w:rsidR="00A47963" w:rsidRPr="004A2C36" w14:paraId="6CEA06EA" w14:textId="77777777" w:rsidTr="00224716">
        <w:trPr>
          <w:trHeight w:val="371"/>
          <w:jc w:val="right"/>
        </w:trPr>
        <w:tc>
          <w:tcPr>
            <w:tcW w:w="856" w:type="dxa"/>
          </w:tcPr>
          <w:p w14:paraId="234BFB4D" w14:textId="77777777" w:rsidR="00A47963" w:rsidRPr="004A2C36" w:rsidRDefault="00A47963" w:rsidP="00224716">
            <w:pPr>
              <w:rPr>
                <w:sz w:val="18"/>
                <w:szCs w:val="18"/>
                <w:lang w:eastAsia="zh-CN"/>
              </w:rPr>
            </w:pPr>
            <w:r w:rsidRPr="004A2C36">
              <w:rPr>
                <w:rFonts w:hint="eastAsia"/>
                <w:sz w:val="18"/>
                <w:szCs w:val="18"/>
                <w:lang w:eastAsia="zh-CN"/>
              </w:rPr>
              <w:t>G</w:t>
            </w:r>
            <w:r w:rsidRPr="004A2C36">
              <w:rPr>
                <w:sz w:val="18"/>
                <w:szCs w:val="18"/>
                <w:lang w:eastAsia="zh-CN"/>
              </w:rPr>
              <w:t>roup#3</w:t>
            </w:r>
          </w:p>
        </w:tc>
        <w:tc>
          <w:tcPr>
            <w:tcW w:w="1326" w:type="dxa"/>
          </w:tcPr>
          <w:p w14:paraId="34F46E53"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N</w:t>
            </w:r>
          </w:p>
        </w:tc>
        <w:tc>
          <w:tcPr>
            <w:tcW w:w="1326" w:type="dxa"/>
          </w:tcPr>
          <w:p w14:paraId="20392638"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N</w:t>
            </w:r>
          </w:p>
        </w:tc>
        <w:tc>
          <w:tcPr>
            <w:tcW w:w="3928" w:type="dxa"/>
          </w:tcPr>
          <w:p w14:paraId="4B7BF16F" w14:textId="77777777" w:rsidR="00A47963" w:rsidRPr="004A2C36"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sidRPr="004A2C36">
              <w:rPr>
                <w:rFonts w:hint="eastAsia"/>
                <w:sz w:val="18"/>
                <w:szCs w:val="18"/>
                <w:lang w:eastAsia="zh-CN"/>
              </w:rPr>
              <w:t>i</w:t>
            </w:r>
            <w:r w:rsidRPr="004A2C36">
              <w:rPr>
                <w:sz w:val="18"/>
                <w:szCs w:val="18"/>
                <w:lang w:eastAsia="zh-CN"/>
              </w:rPr>
              <w:t>ntra-frequency cell switch without L1/L2/L3 reconfiguration, maybe intra-DU or inter-DU</w:t>
            </w:r>
          </w:p>
        </w:tc>
      </w:tr>
      <w:tr w:rsidR="00A47963" w:rsidRPr="004A2C36" w14:paraId="795171C4" w14:textId="77777777" w:rsidTr="00224716">
        <w:trPr>
          <w:trHeight w:val="361"/>
          <w:jc w:val="right"/>
        </w:trPr>
        <w:tc>
          <w:tcPr>
            <w:tcW w:w="856" w:type="dxa"/>
          </w:tcPr>
          <w:p w14:paraId="691825CF" w14:textId="77777777" w:rsidR="00A47963" w:rsidRPr="004A2C36" w:rsidRDefault="00A47963" w:rsidP="00224716">
            <w:pPr>
              <w:rPr>
                <w:sz w:val="18"/>
                <w:szCs w:val="18"/>
                <w:lang w:eastAsia="zh-CN"/>
              </w:rPr>
            </w:pPr>
            <w:r w:rsidRPr="004A2C36">
              <w:rPr>
                <w:rFonts w:hint="eastAsia"/>
                <w:sz w:val="18"/>
                <w:szCs w:val="18"/>
                <w:lang w:eastAsia="zh-CN"/>
              </w:rPr>
              <w:t>G</w:t>
            </w:r>
            <w:r w:rsidRPr="004A2C36">
              <w:rPr>
                <w:sz w:val="18"/>
                <w:szCs w:val="18"/>
                <w:lang w:eastAsia="zh-CN"/>
              </w:rPr>
              <w:t>roup#4</w:t>
            </w:r>
          </w:p>
        </w:tc>
        <w:tc>
          <w:tcPr>
            <w:tcW w:w="1326" w:type="dxa"/>
          </w:tcPr>
          <w:p w14:paraId="5E6F5821"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Y</w:t>
            </w:r>
          </w:p>
        </w:tc>
        <w:tc>
          <w:tcPr>
            <w:tcW w:w="1326" w:type="dxa"/>
          </w:tcPr>
          <w:p w14:paraId="7094D356" w14:textId="77777777" w:rsidR="00A47963" w:rsidRPr="004A2C36" w:rsidRDefault="00A47963" w:rsidP="00224716">
            <w:pPr>
              <w:pStyle w:val="af"/>
              <w:ind w:firstLine="360"/>
              <w:rPr>
                <w:sz w:val="18"/>
                <w:szCs w:val="18"/>
                <w:lang w:eastAsia="zh-CN"/>
              </w:rPr>
            </w:pPr>
            <w:r w:rsidRPr="004A2C36">
              <w:rPr>
                <w:rFonts w:hint="eastAsia"/>
                <w:sz w:val="18"/>
                <w:szCs w:val="18"/>
                <w:lang w:eastAsia="zh-CN"/>
              </w:rPr>
              <w:t>N</w:t>
            </w:r>
          </w:p>
        </w:tc>
        <w:tc>
          <w:tcPr>
            <w:tcW w:w="3928" w:type="dxa"/>
          </w:tcPr>
          <w:p w14:paraId="187C72EB" w14:textId="77777777" w:rsidR="00A47963" w:rsidRPr="004A2C36" w:rsidRDefault="00A47963" w:rsidP="00010CC5">
            <w:pPr>
              <w:pStyle w:val="af"/>
              <w:widowControl w:val="0"/>
              <w:numPr>
                <w:ilvl w:val="0"/>
                <w:numId w:val="3"/>
              </w:numPr>
              <w:overflowPunct/>
              <w:autoSpaceDE/>
              <w:autoSpaceDN/>
              <w:adjustRightInd/>
              <w:spacing w:after="0"/>
              <w:ind w:left="284" w:firstLineChars="0" w:hanging="227"/>
              <w:contextualSpacing/>
              <w:jc w:val="both"/>
              <w:textAlignment w:val="auto"/>
              <w:rPr>
                <w:sz w:val="18"/>
                <w:szCs w:val="18"/>
                <w:lang w:eastAsia="zh-CN"/>
              </w:rPr>
            </w:pPr>
            <w:r w:rsidRPr="004A2C36">
              <w:rPr>
                <w:rFonts w:hint="eastAsia"/>
                <w:sz w:val="18"/>
                <w:szCs w:val="18"/>
                <w:lang w:eastAsia="zh-CN"/>
              </w:rPr>
              <w:t>i</w:t>
            </w:r>
            <w:r w:rsidRPr="004A2C36">
              <w:rPr>
                <w:sz w:val="18"/>
                <w:szCs w:val="18"/>
                <w:lang w:eastAsia="zh-CN"/>
              </w:rPr>
              <w:t>ntra-frequency cell switch with L2/L3 reconfiguration, maybe intra-DU or inter-DU</w:t>
            </w:r>
          </w:p>
        </w:tc>
      </w:tr>
    </w:tbl>
    <w:p w14:paraId="44866896"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lastRenderedPageBreak/>
        <w:t>T</w:t>
      </w:r>
      <w:r w:rsidRPr="004A2C36">
        <w:rPr>
          <w:rFonts w:eastAsiaTheme="minorEastAsia"/>
          <w:iCs/>
          <w:vertAlign w:val="subscript"/>
          <w:lang w:eastAsia="zh-CN"/>
        </w:rPr>
        <w:t>processing,2</w:t>
      </w:r>
      <w:r w:rsidRPr="004A2C36">
        <w:rPr>
          <w:rFonts w:eastAsiaTheme="minorEastAsia"/>
          <w:iCs/>
          <w:lang w:eastAsia="zh-CN"/>
        </w:rPr>
        <w:t>=20ms for intra-FR cell switch and T</w:t>
      </w:r>
      <w:r w:rsidRPr="004A2C36">
        <w:rPr>
          <w:rFonts w:eastAsiaTheme="minorEastAsia"/>
          <w:iCs/>
          <w:vertAlign w:val="subscript"/>
          <w:lang w:eastAsia="zh-CN"/>
        </w:rPr>
        <w:t>processing,2</w:t>
      </w:r>
      <w:r w:rsidRPr="004A2C36">
        <w:rPr>
          <w:rFonts w:eastAsiaTheme="minorEastAsia"/>
          <w:iCs/>
          <w:lang w:eastAsia="zh-CN"/>
        </w:rPr>
        <w:t>=40ms for inter-FR cell switch when software processing for L2/L3 reconfiguration and L1 reconfiguration is needed. FFS: the value for other groups.</w:t>
      </w:r>
    </w:p>
    <w:p w14:paraId="73670A0C" w14:textId="77777777" w:rsidR="00A47963" w:rsidRPr="004A2C36"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sidRPr="004A2C36">
        <w:rPr>
          <w:rFonts w:eastAsiaTheme="minorEastAsia"/>
          <w:iCs/>
          <w:lang w:eastAsia="zh-CN"/>
        </w:rPr>
        <w:t xml:space="preserve">Option 5 (vivo): </w:t>
      </w:r>
    </w:p>
    <w:p w14:paraId="52F95A1B"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t xml:space="preserve">In the cell switch delay requirements, </w:t>
      </w:r>
      <w:proofErr w:type="spellStart"/>
      <w:r w:rsidRPr="004A2C36">
        <w:rPr>
          <w:rFonts w:eastAsiaTheme="minorEastAsia"/>
          <w:iCs/>
          <w:lang w:eastAsia="zh-CN"/>
        </w:rPr>
        <w:t>T_processing</w:t>
      </w:r>
      <w:proofErr w:type="spellEnd"/>
      <w:r w:rsidRPr="004A2C36">
        <w:rPr>
          <w:rFonts w:eastAsiaTheme="minorEastAsia"/>
          <w:iCs/>
          <w:lang w:eastAsia="zh-CN"/>
        </w:rPr>
        <w:t xml:space="preserve"> is specified in a case-by-case manner based on the current state of target cell.</w:t>
      </w:r>
    </w:p>
    <w:p w14:paraId="43029F71"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t>For the baseline requirement, RAN4 assume UE forms the complete configuration and applies it during the execution of cell switch command. Before cell switch command, only necessary L1 configuration are formed and applied.</w:t>
      </w:r>
    </w:p>
    <w:p w14:paraId="56AB7F87" w14:textId="77777777" w:rsidR="00A47963" w:rsidRPr="004A2C36" w:rsidRDefault="00A47963" w:rsidP="00010CC5">
      <w:pPr>
        <w:pStyle w:val="af"/>
        <w:numPr>
          <w:ilvl w:val="1"/>
          <w:numId w:val="2"/>
        </w:numPr>
        <w:overflowPunct/>
        <w:autoSpaceDE/>
        <w:adjustRightInd/>
        <w:spacing w:after="120"/>
        <w:ind w:left="1440" w:firstLineChars="0"/>
        <w:textAlignment w:val="auto"/>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ption 6 (Ericsson):</w:t>
      </w:r>
    </w:p>
    <w:p w14:paraId="0C4830D8"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t>Processing delay is 3ms when delta configuration is used and L2 reset is not performed.</w:t>
      </w:r>
    </w:p>
    <w:p w14:paraId="488676EE" w14:textId="77777777" w:rsidR="00A47963"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t>Processing delay is 0ms for the role change case.</w:t>
      </w:r>
    </w:p>
    <w:p w14:paraId="1D1E967F" w14:textId="73153D86" w:rsidR="008A6366" w:rsidRPr="004A2C36" w:rsidRDefault="00A47963" w:rsidP="00010CC5">
      <w:pPr>
        <w:pStyle w:val="af"/>
        <w:numPr>
          <w:ilvl w:val="2"/>
          <w:numId w:val="2"/>
        </w:numPr>
        <w:overflowPunct/>
        <w:autoSpaceDE/>
        <w:adjustRightInd/>
        <w:spacing w:after="120"/>
        <w:ind w:left="2376" w:firstLineChars="0"/>
        <w:textAlignment w:val="auto"/>
        <w:rPr>
          <w:rFonts w:eastAsiaTheme="minorEastAsia"/>
          <w:iCs/>
          <w:lang w:eastAsia="zh-CN"/>
        </w:rPr>
      </w:pPr>
      <w:r w:rsidRPr="004A2C36">
        <w:rPr>
          <w:rFonts w:eastAsiaTheme="minorEastAsia"/>
          <w:iCs/>
          <w:lang w:eastAsia="zh-CN"/>
        </w:rPr>
        <w:t>For all other cases, RAN4 shall try to optimise the UE processing delay so that LTM benefits can be fully realised</w:t>
      </w:r>
    </w:p>
    <w:p w14:paraId="398286E7" w14:textId="77777777" w:rsidR="008A6366" w:rsidRPr="004A2C36" w:rsidRDefault="008A6366" w:rsidP="008A6366">
      <w:pPr>
        <w:spacing w:afterLines="50" w:after="120"/>
        <w:rPr>
          <w:b/>
          <w:lang w:eastAsia="zh-CN"/>
        </w:rPr>
      </w:pPr>
      <w:r w:rsidRPr="004A2C36">
        <w:rPr>
          <w:b/>
          <w:u w:val="single"/>
        </w:rPr>
        <w:t>Issue 3-3-5: T/F fine tracking: T</w:t>
      </w:r>
      <w:r w:rsidRPr="004A2C36">
        <w:rPr>
          <w:b/>
          <w:u w:val="single"/>
          <w:vertAlign w:val="subscript"/>
        </w:rPr>
        <w:t>Δ</w:t>
      </w:r>
      <w:r w:rsidRPr="004A2C36">
        <w:rPr>
          <w:b/>
          <w:u w:val="single"/>
        </w:rPr>
        <w:t xml:space="preserve"> and </w:t>
      </w:r>
      <w:proofErr w:type="spellStart"/>
      <w:r w:rsidRPr="004A2C36">
        <w:rPr>
          <w:b/>
          <w:u w:val="single"/>
        </w:rPr>
        <w:t>T</w:t>
      </w:r>
      <w:r w:rsidRPr="004A2C36">
        <w:rPr>
          <w:b/>
          <w:u w:val="single"/>
          <w:vertAlign w:val="subscript"/>
        </w:rPr>
        <w:t>margin</w:t>
      </w:r>
      <w:proofErr w:type="spellEnd"/>
    </w:p>
    <w:p w14:paraId="05223929" w14:textId="37F5C9FF" w:rsidR="008A6366" w:rsidRPr="004A2C36" w:rsidRDefault="00625140" w:rsidP="00625140">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0CF79996"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Option 1: The baseline is: T</w:t>
      </w:r>
      <w:r w:rsidRPr="004A2C36">
        <w:rPr>
          <w:rFonts w:eastAsia="宋体"/>
          <w:szCs w:val="24"/>
          <w:vertAlign w:val="subscript"/>
          <w:lang w:eastAsia="zh-CN"/>
        </w:rPr>
        <w:t>Δ</w:t>
      </w:r>
      <w:r w:rsidRPr="004A2C36">
        <w:rPr>
          <w:rFonts w:eastAsia="宋体"/>
          <w:szCs w:val="24"/>
          <w:lang w:eastAsia="zh-CN"/>
        </w:rPr>
        <w:t xml:space="preserve">=1 </w:t>
      </w:r>
      <w:proofErr w:type="spellStart"/>
      <w:r w:rsidRPr="004A2C36">
        <w:rPr>
          <w:rFonts w:eastAsia="宋体"/>
          <w:szCs w:val="24"/>
          <w:lang w:eastAsia="zh-CN"/>
        </w:rPr>
        <w:t>T</w:t>
      </w:r>
      <w:r w:rsidRPr="004A2C36">
        <w:rPr>
          <w:rFonts w:eastAsia="宋体"/>
          <w:szCs w:val="24"/>
          <w:vertAlign w:val="subscript"/>
          <w:lang w:eastAsia="zh-CN"/>
        </w:rPr>
        <w:t>first</w:t>
      </w:r>
      <w:proofErr w:type="spellEnd"/>
      <w:r w:rsidRPr="004A2C36">
        <w:rPr>
          <w:rFonts w:eastAsia="宋体"/>
          <w:szCs w:val="24"/>
          <w:vertAlign w:val="subscript"/>
          <w:lang w:eastAsia="zh-CN"/>
        </w:rPr>
        <w:t>-RS</w:t>
      </w:r>
      <w:r w:rsidRPr="004A2C36">
        <w:rPr>
          <w:rFonts w:eastAsia="宋体"/>
          <w:szCs w:val="24"/>
          <w:lang w:eastAsia="zh-CN"/>
        </w:rPr>
        <w:t xml:space="preserve">, </w:t>
      </w:r>
      <w:proofErr w:type="spellStart"/>
      <w:r w:rsidRPr="004A2C36">
        <w:rPr>
          <w:rFonts w:eastAsia="宋体"/>
          <w:szCs w:val="24"/>
          <w:lang w:eastAsia="zh-CN"/>
        </w:rPr>
        <w:t>T</w:t>
      </w:r>
      <w:r w:rsidRPr="004A2C36">
        <w:rPr>
          <w:rFonts w:eastAsia="宋体"/>
          <w:szCs w:val="24"/>
          <w:vertAlign w:val="subscript"/>
          <w:lang w:eastAsia="zh-CN"/>
        </w:rPr>
        <w:t>margin</w:t>
      </w:r>
      <w:proofErr w:type="spellEnd"/>
      <w:r w:rsidRPr="004A2C36">
        <w:rPr>
          <w:rFonts w:eastAsia="宋体"/>
          <w:szCs w:val="24"/>
          <w:lang w:eastAsia="zh-CN"/>
        </w:rPr>
        <w:t xml:space="preserve"> = 2ms. </w:t>
      </w:r>
      <w:r w:rsidRPr="004A2C36">
        <w:rPr>
          <w:szCs w:val="24"/>
          <w:lang w:eastAsia="zh-CN"/>
        </w:rPr>
        <w:t>FFS: whether T</w:t>
      </w:r>
      <w:r w:rsidRPr="004A2C36">
        <w:rPr>
          <w:szCs w:val="24"/>
          <w:vertAlign w:val="subscript"/>
          <w:lang w:eastAsia="zh-CN"/>
        </w:rPr>
        <w:t>Δ</w:t>
      </w:r>
      <w:r w:rsidRPr="004A2C36">
        <w:rPr>
          <w:szCs w:val="24"/>
          <w:lang w:eastAsia="zh-CN"/>
        </w:rPr>
        <w:t xml:space="preserve"> and </w:t>
      </w:r>
      <w:proofErr w:type="spellStart"/>
      <w:r w:rsidRPr="004A2C36">
        <w:rPr>
          <w:szCs w:val="24"/>
          <w:lang w:eastAsia="zh-CN"/>
        </w:rPr>
        <w:t>T</w:t>
      </w:r>
      <w:r w:rsidRPr="004A2C36">
        <w:rPr>
          <w:szCs w:val="24"/>
          <w:vertAlign w:val="subscript"/>
          <w:lang w:eastAsia="zh-CN"/>
        </w:rPr>
        <w:t>margin</w:t>
      </w:r>
      <w:proofErr w:type="spellEnd"/>
      <w:r w:rsidRPr="004A2C36">
        <w:rPr>
          <w:szCs w:val="24"/>
          <w:lang w:eastAsia="zh-CN"/>
        </w:rPr>
        <w:t xml:space="preserve"> can be 0 under certain conditions.</w:t>
      </w:r>
    </w:p>
    <w:p w14:paraId="11CBD21B" w14:textId="782167FB" w:rsidR="008A6366" w:rsidRPr="004A2C3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 xml:space="preserve">ption 1a: </w:t>
      </w:r>
      <w:r w:rsidRPr="004A2C36">
        <w:rPr>
          <w:rFonts w:eastAsia="Yu Mincho"/>
          <w:bCs/>
        </w:rPr>
        <w:t>T</w:t>
      </w:r>
      <w:r w:rsidRPr="004A2C36">
        <w:rPr>
          <w:rFonts w:eastAsia="Yu Mincho"/>
          <w:bCs/>
          <w:vertAlign w:val="subscript"/>
        </w:rPr>
        <w:t xml:space="preserve">Δ </w:t>
      </w:r>
      <w:r w:rsidRPr="004A2C36">
        <w:rPr>
          <w:rFonts w:eastAsia="Yu Mincho"/>
          <w:bCs/>
        </w:rPr>
        <w:t xml:space="preserve">and </w:t>
      </w:r>
      <w:proofErr w:type="spellStart"/>
      <w:r w:rsidRPr="004A2C36">
        <w:rPr>
          <w:rFonts w:eastAsia="Yu Mincho"/>
          <w:bCs/>
        </w:rPr>
        <w:t>T</w:t>
      </w:r>
      <w:r w:rsidRPr="004A2C36">
        <w:rPr>
          <w:rFonts w:eastAsia="Yu Mincho"/>
          <w:bCs/>
          <w:vertAlign w:val="subscript"/>
        </w:rPr>
        <w:t>margin</w:t>
      </w:r>
      <w:proofErr w:type="spellEnd"/>
      <w:r w:rsidRPr="004A2C36">
        <w:rPr>
          <w:rFonts w:eastAsia="Yu Mincho"/>
          <w:bCs/>
          <w:lang w:eastAsia="zh-CN"/>
        </w:rPr>
        <w:t xml:space="preserve"> </w:t>
      </w:r>
      <w:r w:rsidRPr="004A2C36">
        <w:rPr>
          <w:rFonts w:eastAsia="Yu Mincho"/>
          <w:bCs/>
        </w:rPr>
        <w:t>can be 0 if UE has obtained SFN of the target cell and have fine tracked the target cell in the latest 160ms.</w:t>
      </w:r>
    </w:p>
    <w:p w14:paraId="53481BA4" w14:textId="1411561E" w:rsidR="008A6366" w:rsidRPr="004A2C3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 xml:space="preserve">ption 1b: </w:t>
      </w:r>
      <w:r w:rsidRPr="004A2C36">
        <w:rPr>
          <w:rFonts w:eastAsia="Yu Mincho"/>
          <w:bCs/>
        </w:rPr>
        <w:t>T</w:t>
      </w:r>
      <w:r w:rsidRPr="004A2C36">
        <w:rPr>
          <w:rFonts w:eastAsia="Yu Mincho"/>
          <w:bCs/>
          <w:vertAlign w:val="subscript"/>
        </w:rPr>
        <w:t xml:space="preserve">Δ </w:t>
      </w:r>
      <w:r w:rsidRPr="004A2C36">
        <w:rPr>
          <w:rFonts w:eastAsia="Yu Mincho"/>
          <w:bCs/>
        </w:rPr>
        <w:t xml:space="preserve">and </w:t>
      </w:r>
      <w:proofErr w:type="spellStart"/>
      <w:r w:rsidRPr="004A2C36">
        <w:rPr>
          <w:rFonts w:eastAsia="Yu Mincho"/>
          <w:bCs/>
        </w:rPr>
        <w:t>T</w:t>
      </w:r>
      <w:r w:rsidRPr="004A2C36">
        <w:rPr>
          <w:rFonts w:eastAsia="Yu Mincho"/>
          <w:bCs/>
          <w:vertAlign w:val="subscript"/>
        </w:rPr>
        <w:t>margin</w:t>
      </w:r>
      <w:proofErr w:type="spellEnd"/>
      <w:r w:rsidRPr="004A2C36">
        <w:rPr>
          <w:rFonts w:eastAsia="Yu Mincho"/>
          <w:bCs/>
          <w:lang w:eastAsia="zh-CN"/>
        </w:rPr>
        <w:t xml:space="preserve"> </w:t>
      </w:r>
      <w:r w:rsidRPr="004A2C36">
        <w:rPr>
          <w:rFonts w:eastAsia="Yu Mincho"/>
          <w:bCs/>
        </w:rPr>
        <w:t>can be 0 under the condition that DL synchronization for candidate cell(s) has been performed before cell switch command.</w:t>
      </w:r>
    </w:p>
    <w:p w14:paraId="10594783" w14:textId="77777777" w:rsidR="008A6366" w:rsidRPr="004A2C3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 xml:space="preserve">ption 1c: </w:t>
      </w:r>
      <w:r w:rsidRPr="004A2C36">
        <w:rPr>
          <w:szCs w:val="24"/>
          <w:lang w:eastAsia="zh-CN"/>
        </w:rPr>
        <w:t xml:space="preserve">When TCI state to use for the target cell is already in the active TCI state list, it is also necessary for the UE to meet the </w:t>
      </w:r>
      <w:proofErr w:type="spellStart"/>
      <w:r w:rsidRPr="004A2C36">
        <w:rPr>
          <w:szCs w:val="24"/>
          <w:lang w:eastAsia="zh-CN"/>
        </w:rPr>
        <w:t>Te</w:t>
      </w:r>
      <w:proofErr w:type="spellEnd"/>
      <w:r w:rsidRPr="004A2C36">
        <w:rPr>
          <w:szCs w:val="24"/>
          <w:lang w:eastAsia="zh-CN"/>
        </w:rPr>
        <w:t xml:space="preserve"> requirement for an initial transmission, that is, at least one SSB is available at the UE during the last 160ms, then </w:t>
      </w:r>
      <w:r w:rsidRPr="004A2C36">
        <w:rPr>
          <w:rFonts w:eastAsia="Yu Mincho"/>
          <w:bCs/>
        </w:rPr>
        <w:t>T</w:t>
      </w:r>
      <w:r w:rsidRPr="004A2C36">
        <w:rPr>
          <w:rFonts w:eastAsia="Yu Mincho"/>
          <w:bCs/>
          <w:vertAlign w:val="subscript"/>
        </w:rPr>
        <w:t xml:space="preserve">Δ </w:t>
      </w:r>
      <w:r w:rsidRPr="004A2C36">
        <w:rPr>
          <w:rFonts w:eastAsia="Yu Mincho"/>
          <w:bCs/>
        </w:rPr>
        <w:t xml:space="preserve">and </w:t>
      </w:r>
      <w:proofErr w:type="spellStart"/>
      <w:r w:rsidRPr="004A2C36">
        <w:rPr>
          <w:rFonts w:eastAsia="Yu Mincho"/>
          <w:bCs/>
        </w:rPr>
        <w:t>T</w:t>
      </w:r>
      <w:r w:rsidRPr="004A2C36">
        <w:rPr>
          <w:rFonts w:eastAsia="Yu Mincho"/>
          <w:bCs/>
          <w:vertAlign w:val="subscript"/>
        </w:rPr>
        <w:t>margin</w:t>
      </w:r>
      <w:proofErr w:type="spellEnd"/>
      <w:r w:rsidRPr="004A2C36">
        <w:rPr>
          <w:szCs w:val="24"/>
          <w:lang w:eastAsia="zh-CN"/>
        </w:rPr>
        <w:t xml:space="preserve"> can be 0.</w:t>
      </w:r>
    </w:p>
    <w:p w14:paraId="4C191367" w14:textId="77777777" w:rsidR="008A6366" w:rsidRPr="004A2C3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Theme="minorEastAsia" w:hint="eastAsia"/>
          <w:iCs/>
          <w:lang w:eastAsia="zh-CN"/>
        </w:rPr>
        <w:t>O</w:t>
      </w:r>
      <w:r w:rsidRPr="004A2C36">
        <w:rPr>
          <w:rFonts w:eastAsiaTheme="minorEastAsia"/>
          <w:iCs/>
          <w:lang w:eastAsia="zh-CN"/>
        </w:rPr>
        <w:t xml:space="preserve">ption 1d: </w:t>
      </w:r>
      <w:r w:rsidRPr="004A2C36">
        <w:rPr>
          <w:rFonts w:eastAsia="宋体"/>
          <w:szCs w:val="24"/>
          <w:lang w:eastAsia="zh-CN"/>
        </w:rPr>
        <w:t>T</w:t>
      </w:r>
      <w:r w:rsidRPr="004A2C36">
        <w:rPr>
          <w:rFonts w:eastAsia="宋体"/>
          <w:szCs w:val="24"/>
          <w:vertAlign w:val="subscript"/>
          <w:lang w:eastAsia="zh-CN"/>
        </w:rPr>
        <w:t>Δ</w:t>
      </w:r>
      <w:r w:rsidRPr="004A2C36">
        <w:rPr>
          <w:rFonts w:eastAsiaTheme="minorEastAsia"/>
          <w:iCs/>
          <w:lang w:eastAsia="zh-CN"/>
        </w:rPr>
        <w:t xml:space="preserve"> = 0 for the case that DL synchronization for candidate cell(s) is performed before cell switch command</w:t>
      </w:r>
    </w:p>
    <w:p w14:paraId="790A33B3" w14:textId="77777777" w:rsidR="008A6366" w:rsidRPr="004A2C3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Theme="minorEastAsia" w:hint="eastAsia"/>
          <w:iCs/>
          <w:lang w:eastAsia="zh-CN"/>
        </w:rPr>
        <w:t>O</w:t>
      </w:r>
      <w:r w:rsidRPr="004A2C36">
        <w:rPr>
          <w:rFonts w:eastAsiaTheme="minorEastAsia"/>
          <w:iCs/>
          <w:lang w:eastAsia="zh-CN"/>
        </w:rPr>
        <w:t xml:space="preserve">ption 1e: </w:t>
      </w:r>
      <w:r w:rsidRPr="004A2C36">
        <w:rPr>
          <w:rFonts w:eastAsia="宋体"/>
          <w:szCs w:val="24"/>
          <w:lang w:eastAsia="zh-CN"/>
        </w:rPr>
        <w:t>T</w:t>
      </w:r>
      <w:r w:rsidRPr="004A2C36">
        <w:rPr>
          <w:rFonts w:eastAsia="宋体"/>
          <w:szCs w:val="24"/>
          <w:vertAlign w:val="subscript"/>
          <w:lang w:eastAsia="zh-CN"/>
        </w:rPr>
        <w:t>Δ</w:t>
      </w:r>
      <w:r w:rsidRPr="004A2C36">
        <w:rPr>
          <w:rFonts w:eastAsiaTheme="minorEastAsia"/>
          <w:iCs/>
          <w:lang w:eastAsia="zh-CN"/>
        </w:rPr>
        <w:t xml:space="preserve"> = 0 for the case that SSB based fine synchronization for candidate cell(s) is performed before cell switch command</w:t>
      </w:r>
    </w:p>
    <w:p w14:paraId="0F33CCF8" w14:textId="49BEB862"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2: FFS</w:t>
      </w:r>
    </w:p>
    <w:p w14:paraId="2565551D" w14:textId="77777777" w:rsidR="008A6366" w:rsidRPr="004A2C36" w:rsidRDefault="008A6366" w:rsidP="008A6366">
      <w:pPr>
        <w:spacing w:afterLines="50" w:after="120"/>
        <w:rPr>
          <w:b/>
          <w:u w:val="single"/>
          <w:vertAlign w:val="subscript"/>
        </w:rPr>
      </w:pPr>
      <w:r w:rsidRPr="004A2C36">
        <w:rPr>
          <w:b/>
          <w:u w:val="single"/>
        </w:rPr>
        <w:t xml:space="preserve">Issue 3-3-6: Cell search for RACH-based cell switch: </w:t>
      </w:r>
      <w:proofErr w:type="spellStart"/>
      <w:r w:rsidRPr="004A2C36">
        <w:rPr>
          <w:b/>
          <w:u w:val="single"/>
        </w:rPr>
        <w:t>T</w:t>
      </w:r>
      <w:r w:rsidRPr="004A2C36">
        <w:rPr>
          <w:b/>
          <w:u w:val="single"/>
          <w:vertAlign w:val="subscript"/>
        </w:rPr>
        <w:t>search</w:t>
      </w:r>
      <w:proofErr w:type="spellEnd"/>
    </w:p>
    <w:p w14:paraId="312A9F7A" w14:textId="4BA0A153" w:rsidR="008A6366" w:rsidRPr="004A2C36" w:rsidRDefault="00E01BBB" w:rsidP="000774B0">
      <w:pPr>
        <w:spacing w:afterLines="50" w:after="120"/>
        <w:rPr>
          <w:rFonts w:eastAsia="宋体"/>
          <w:szCs w:val="24"/>
          <w:lang w:eastAsia="zh-CN"/>
        </w:rPr>
      </w:pPr>
      <w:r w:rsidRPr="004A2C36">
        <w:rPr>
          <w:b/>
          <w:lang w:eastAsia="zh-CN"/>
        </w:rPr>
        <w:t>&lt; Way forward &gt;</w:t>
      </w:r>
      <w:r w:rsidRPr="004A2C36">
        <w:rPr>
          <w:lang w:eastAsia="zh-CN"/>
        </w:rPr>
        <w:t xml:space="preserve">: </w:t>
      </w:r>
      <w:r w:rsidR="000774B0" w:rsidRPr="004A2C36">
        <w:rPr>
          <w:lang w:eastAsia="zh-CN"/>
        </w:rPr>
        <w:t>Pending on issue 3-3-8</w:t>
      </w:r>
    </w:p>
    <w:p w14:paraId="20DC2041" w14:textId="37CE32BC" w:rsidR="008A6366" w:rsidRPr="004A2C36" w:rsidRDefault="008A6366" w:rsidP="008A6366">
      <w:pPr>
        <w:overflowPunct/>
        <w:autoSpaceDE/>
        <w:autoSpaceDN/>
        <w:adjustRightInd/>
        <w:spacing w:after="120"/>
        <w:textAlignment w:val="auto"/>
        <w:rPr>
          <w:rFonts w:eastAsiaTheme="minorEastAsia"/>
          <w:i/>
          <w:color w:val="0070C0"/>
          <w:lang w:val="en-US" w:eastAsia="zh-CN"/>
        </w:rPr>
      </w:pPr>
    </w:p>
    <w:p w14:paraId="3F9B1957" w14:textId="77777777" w:rsidR="008A6366" w:rsidRPr="004A2C36" w:rsidRDefault="008A6366" w:rsidP="008A6366">
      <w:pPr>
        <w:spacing w:afterLines="50" w:after="120"/>
        <w:rPr>
          <w:b/>
          <w:u w:val="single"/>
          <w:vertAlign w:val="subscript"/>
        </w:rPr>
      </w:pPr>
      <w:r w:rsidRPr="004A2C36">
        <w:rPr>
          <w:b/>
          <w:u w:val="single"/>
        </w:rPr>
        <w:t xml:space="preserve">Issue 3-3-7: Cell search for RACH-less cell switch: </w:t>
      </w:r>
      <w:proofErr w:type="spellStart"/>
      <w:r w:rsidRPr="004A2C36">
        <w:rPr>
          <w:b/>
          <w:u w:val="single"/>
        </w:rPr>
        <w:t>T</w:t>
      </w:r>
      <w:r w:rsidRPr="004A2C36">
        <w:rPr>
          <w:b/>
          <w:u w:val="single"/>
          <w:vertAlign w:val="subscript"/>
        </w:rPr>
        <w:t>search</w:t>
      </w:r>
      <w:proofErr w:type="spellEnd"/>
    </w:p>
    <w:p w14:paraId="16F2EC98" w14:textId="53266246" w:rsidR="008A6366" w:rsidRPr="004A2C36" w:rsidRDefault="00FE2A33" w:rsidP="000774B0">
      <w:pPr>
        <w:spacing w:afterLines="50" w:after="120"/>
        <w:rPr>
          <w:rFonts w:eastAsia="宋体"/>
          <w:szCs w:val="24"/>
          <w:lang w:eastAsia="zh-CN"/>
        </w:rPr>
      </w:pPr>
      <w:r w:rsidRPr="004A2C36">
        <w:rPr>
          <w:b/>
          <w:lang w:eastAsia="zh-CN"/>
        </w:rPr>
        <w:t>&lt; Way forward &gt;</w:t>
      </w:r>
      <w:r w:rsidRPr="004A2C36">
        <w:rPr>
          <w:lang w:eastAsia="zh-CN"/>
        </w:rPr>
        <w:t>:</w:t>
      </w:r>
      <w:r w:rsidR="000774B0" w:rsidRPr="004A2C36">
        <w:rPr>
          <w:lang w:eastAsia="zh-CN"/>
        </w:rPr>
        <w:t xml:space="preserve"> Pending on issue 3-3-10.</w:t>
      </w:r>
    </w:p>
    <w:p w14:paraId="4046D738" w14:textId="0C17CFB5" w:rsidR="008A6366" w:rsidRPr="004A2C36" w:rsidRDefault="008A6366" w:rsidP="008A6366">
      <w:pPr>
        <w:overflowPunct/>
        <w:autoSpaceDE/>
        <w:autoSpaceDN/>
        <w:adjustRightInd/>
        <w:spacing w:after="120"/>
        <w:textAlignment w:val="auto"/>
        <w:rPr>
          <w:rFonts w:eastAsiaTheme="minorEastAsia"/>
          <w:i/>
          <w:color w:val="0070C0"/>
          <w:lang w:val="en-US" w:eastAsia="zh-CN"/>
        </w:rPr>
      </w:pPr>
    </w:p>
    <w:p w14:paraId="65191A77" w14:textId="77777777" w:rsidR="008A6366" w:rsidRPr="004A2C36" w:rsidRDefault="008A6366" w:rsidP="008A6366">
      <w:pPr>
        <w:spacing w:afterLines="50" w:after="120"/>
        <w:rPr>
          <w:b/>
          <w:u w:val="single"/>
        </w:rPr>
      </w:pPr>
      <w:bookmarkStart w:id="8" w:name="_Hlk133351040"/>
      <w:r w:rsidRPr="004A2C36">
        <w:rPr>
          <w:b/>
          <w:u w:val="single"/>
        </w:rPr>
        <w:t>Issue 3-3-8: Whether to define RACH-based cell switch delay requirements for unknown cell</w:t>
      </w:r>
    </w:p>
    <w:p w14:paraId="35AD13C6" w14:textId="4BDC5EAF" w:rsidR="0007503E" w:rsidRPr="004A2C36" w:rsidRDefault="0007503E" w:rsidP="000774B0">
      <w:pPr>
        <w:spacing w:afterLines="50" w:after="120"/>
        <w:rPr>
          <w:b/>
          <w:lang w:eastAsia="zh-CN"/>
        </w:rPr>
      </w:pPr>
      <w:r w:rsidRPr="004A2C36">
        <w:rPr>
          <w:b/>
          <w:lang w:eastAsia="zh-CN"/>
        </w:rPr>
        <w:t>&lt; Way forward &gt;</w:t>
      </w:r>
      <w:r w:rsidRPr="004A2C36">
        <w:rPr>
          <w:lang w:eastAsia="zh-CN"/>
        </w:rPr>
        <w:t>:</w:t>
      </w:r>
    </w:p>
    <w:p w14:paraId="0BAEA007" w14:textId="3D11DB9E" w:rsidR="00BB2EB2" w:rsidRPr="004A2C36" w:rsidRDefault="00BB2EB2" w:rsidP="00BB2EB2">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Not define RACH-based cell switch delay requirements for unknown cell case</w:t>
      </w:r>
      <w:r w:rsidRPr="004A2C36">
        <w:rPr>
          <w:rFonts w:cstheme="minorHAnsi"/>
          <w:bCs/>
          <w:lang w:eastAsia="zh-CN"/>
        </w:rPr>
        <w:t>.</w:t>
      </w:r>
    </w:p>
    <w:p w14:paraId="68FD32D9" w14:textId="54A86237" w:rsidR="001C6592" w:rsidRPr="004A2C36" w:rsidRDefault="0007503E" w:rsidP="00BB2EB2">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FFS w</w:t>
      </w:r>
      <w:r w:rsidR="001C6592" w:rsidRPr="004A2C36">
        <w:rPr>
          <w:rFonts w:eastAsia="宋体"/>
          <w:szCs w:val="24"/>
          <w:lang w:eastAsia="zh-CN"/>
        </w:rPr>
        <w:t>ait for RAN1 progress</w:t>
      </w:r>
    </w:p>
    <w:bookmarkEnd w:id="8"/>
    <w:p w14:paraId="71231470" w14:textId="77777777" w:rsidR="000774B0" w:rsidRPr="004A2C36" w:rsidRDefault="000774B0" w:rsidP="000774B0">
      <w:pPr>
        <w:overflowPunct/>
        <w:autoSpaceDE/>
        <w:adjustRightInd/>
        <w:spacing w:after="120"/>
        <w:textAlignment w:val="auto"/>
        <w:rPr>
          <w:rFonts w:eastAsia="宋体"/>
          <w:szCs w:val="24"/>
          <w:lang w:eastAsia="zh-CN"/>
        </w:rPr>
      </w:pPr>
    </w:p>
    <w:p w14:paraId="6DDF2C48" w14:textId="77777777" w:rsidR="008A6366" w:rsidRPr="004A2C36" w:rsidRDefault="008A6366" w:rsidP="008A6366">
      <w:pPr>
        <w:spacing w:afterLines="50" w:after="120"/>
        <w:rPr>
          <w:rFonts w:eastAsiaTheme="minorEastAsia"/>
          <w:b/>
          <w:lang w:eastAsia="zh-CN"/>
        </w:rPr>
      </w:pPr>
      <w:r w:rsidRPr="004A2C36">
        <w:rPr>
          <w:b/>
          <w:u w:val="single"/>
        </w:rPr>
        <w:t>Issue 3-3-9: Whether to define PCell/PSCell switch delay requirements for unknown TCI state case when TCI state is indicated together with cell switch command</w:t>
      </w:r>
    </w:p>
    <w:p w14:paraId="23EB5AEE" w14:textId="6D3459CC" w:rsidR="009D3E08" w:rsidRPr="004A2C36" w:rsidRDefault="009D3E08" w:rsidP="009D3E08">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08839F1" w14:textId="64A81CC2"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Option 1</w:t>
      </w:r>
      <w:r w:rsidR="00550BE3" w:rsidRPr="004A2C36">
        <w:rPr>
          <w:rFonts w:eastAsia="宋体"/>
          <w:szCs w:val="24"/>
          <w:lang w:eastAsia="zh-CN"/>
        </w:rPr>
        <w:t xml:space="preserve"> (MTK, vivo, Huawei, CATT, OPPO)</w:t>
      </w:r>
      <w:r w:rsidRPr="004A2C36">
        <w:rPr>
          <w:rFonts w:eastAsia="宋体"/>
          <w:szCs w:val="24"/>
          <w:lang w:eastAsia="zh-CN"/>
        </w:rPr>
        <w:t xml:space="preserve">: </w:t>
      </w:r>
      <w:r w:rsidRPr="004A2C36">
        <w:rPr>
          <w:szCs w:val="24"/>
          <w:lang w:eastAsia="zh-CN"/>
        </w:rPr>
        <w:t>When TCI state is indicated together with cell switch command, only define cell switch delay requirements for known TCI state case and not define requirements for unknown TCI state case.</w:t>
      </w:r>
    </w:p>
    <w:p w14:paraId="45239AB5" w14:textId="2D6D0FCE"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Option 2</w:t>
      </w:r>
      <w:r w:rsidR="00550BE3" w:rsidRPr="004A2C36">
        <w:rPr>
          <w:rFonts w:eastAsia="宋体"/>
          <w:szCs w:val="24"/>
          <w:lang w:eastAsia="zh-CN"/>
        </w:rPr>
        <w:t xml:space="preserve"> (Nokia)</w:t>
      </w:r>
      <w:r w:rsidRPr="004A2C36">
        <w:rPr>
          <w:rFonts w:eastAsia="宋体"/>
          <w:szCs w:val="24"/>
          <w:lang w:eastAsia="zh-CN"/>
        </w:rPr>
        <w:t>: When TCI state is indicated together with cell switch command, define cell switch delay requirements for both known and unknown TCI state case</w:t>
      </w:r>
    </w:p>
    <w:p w14:paraId="4C0422FC" w14:textId="51ADE5BA" w:rsidR="00550BE3" w:rsidRPr="004A2C36" w:rsidRDefault="00550BE3"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 xml:space="preserve">Option 3 (Ericsson): FFS </w:t>
      </w:r>
    </w:p>
    <w:p w14:paraId="0023D1E1" w14:textId="3ADB1C6A" w:rsidR="008A6366" w:rsidRPr="004A2C36" w:rsidRDefault="008A6366" w:rsidP="008A6366">
      <w:pPr>
        <w:overflowPunct/>
        <w:autoSpaceDE/>
        <w:autoSpaceDN/>
        <w:adjustRightInd/>
        <w:spacing w:after="120"/>
        <w:textAlignment w:val="auto"/>
        <w:rPr>
          <w:rFonts w:eastAsiaTheme="minorEastAsia"/>
          <w:i/>
          <w:color w:val="0070C0"/>
          <w:lang w:val="en-US" w:eastAsia="zh-CN"/>
        </w:rPr>
      </w:pPr>
    </w:p>
    <w:p w14:paraId="1777C0E0" w14:textId="77777777" w:rsidR="008A6366" w:rsidRPr="004A2C36" w:rsidRDefault="008A6366" w:rsidP="008A6366">
      <w:pPr>
        <w:spacing w:afterLines="50" w:after="120"/>
        <w:rPr>
          <w:b/>
          <w:u w:val="single"/>
        </w:rPr>
      </w:pPr>
      <w:bookmarkStart w:id="9" w:name="_Hlk133351055"/>
      <w:r w:rsidRPr="004A2C36">
        <w:rPr>
          <w:b/>
          <w:u w:val="single"/>
        </w:rPr>
        <w:t>Issue 3-3-10: Whether to define RACH-less cell switch delay requirements for unknown cell</w:t>
      </w:r>
    </w:p>
    <w:p w14:paraId="32F599EF" w14:textId="77777777" w:rsidR="0007503E" w:rsidRPr="004A2C36" w:rsidRDefault="0007503E" w:rsidP="0007503E">
      <w:pPr>
        <w:spacing w:afterLines="50" w:after="120"/>
        <w:rPr>
          <w:b/>
          <w:lang w:eastAsia="zh-CN"/>
        </w:rPr>
      </w:pPr>
      <w:r w:rsidRPr="004A2C36">
        <w:rPr>
          <w:b/>
          <w:lang w:eastAsia="zh-CN"/>
        </w:rPr>
        <w:t>&lt; Way forward &gt;</w:t>
      </w:r>
      <w:r w:rsidRPr="004A2C36">
        <w:rPr>
          <w:lang w:eastAsia="zh-CN"/>
        </w:rPr>
        <w:t>:</w:t>
      </w:r>
    </w:p>
    <w:p w14:paraId="7D9177DF" w14:textId="3A356F47" w:rsidR="009D3E08" w:rsidRPr="004A2C36" w:rsidRDefault="009D3E08"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Not define RACH-less cell switch delay requirements for unknown cell case</w:t>
      </w:r>
      <w:r w:rsidRPr="004A2C36">
        <w:rPr>
          <w:rFonts w:cstheme="minorHAnsi"/>
          <w:bCs/>
          <w:lang w:eastAsia="zh-CN"/>
        </w:rPr>
        <w:t>.</w:t>
      </w:r>
    </w:p>
    <w:p w14:paraId="280E16EA" w14:textId="2704A7FC" w:rsidR="001C6592" w:rsidRPr="004A2C36" w:rsidRDefault="0007503E"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FFS w</w:t>
      </w:r>
      <w:r w:rsidR="001C6592" w:rsidRPr="004A2C36">
        <w:rPr>
          <w:rFonts w:eastAsia="宋体"/>
          <w:szCs w:val="24"/>
          <w:lang w:eastAsia="zh-CN"/>
        </w:rPr>
        <w:t>ait for RAN1 progress</w:t>
      </w:r>
    </w:p>
    <w:bookmarkEnd w:id="9"/>
    <w:p w14:paraId="478562A6" w14:textId="77777777" w:rsidR="00BD0C7C" w:rsidRPr="004A2C36" w:rsidRDefault="00BD0C7C" w:rsidP="008A6366">
      <w:pPr>
        <w:spacing w:afterLines="50" w:after="120"/>
        <w:rPr>
          <w:b/>
          <w:u w:val="single"/>
        </w:rPr>
      </w:pPr>
    </w:p>
    <w:p w14:paraId="08259285" w14:textId="1D00ECB3" w:rsidR="008A6366" w:rsidRPr="004A2C36" w:rsidRDefault="008A6366" w:rsidP="008A6366">
      <w:pPr>
        <w:spacing w:afterLines="50" w:after="120"/>
        <w:rPr>
          <w:b/>
          <w:u w:val="single"/>
        </w:rPr>
      </w:pPr>
      <w:r w:rsidRPr="004A2C36">
        <w:rPr>
          <w:b/>
          <w:u w:val="single"/>
        </w:rPr>
        <w:t>Issue 3-3-11: TCI state switching time</w:t>
      </w:r>
    </w:p>
    <w:p w14:paraId="6A7C86D2" w14:textId="77777777" w:rsidR="00BD0C7C" w:rsidRPr="004A2C36" w:rsidRDefault="00BD0C7C" w:rsidP="00BD0C7C">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18890299"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Option 1: no need to add TCI state switching time in cell switch delay</w:t>
      </w:r>
      <w:r w:rsidRPr="004A2C36">
        <w:rPr>
          <w:rFonts w:cstheme="minorHAnsi"/>
          <w:bCs/>
          <w:lang w:eastAsia="zh-CN"/>
        </w:rPr>
        <w:t>.</w:t>
      </w:r>
    </w:p>
    <w:p w14:paraId="5B3557E9"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cstheme="minorHAnsi"/>
          <w:bCs/>
          <w:lang w:eastAsia="zh-CN"/>
        </w:rPr>
        <w:t>Option 2:</w:t>
      </w:r>
    </w:p>
    <w:p w14:paraId="287A658E" w14:textId="77777777" w:rsidR="008A6366" w:rsidRPr="004A2C36" w:rsidRDefault="008A6366" w:rsidP="00010CC5">
      <w:pPr>
        <w:pStyle w:val="af"/>
        <w:numPr>
          <w:ilvl w:val="2"/>
          <w:numId w:val="2"/>
        </w:numPr>
        <w:spacing w:after="120"/>
        <w:ind w:left="2376" w:firstLineChars="0"/>
        <w:rPr>
          <w:rFonts w:eastAsia="宋体"/>
          <w:szCs w:val="24"/>
          <w:lang w:eastAsia="zh-CN"/>
        </w:rPr>
      </w:pPr>
      <w:r w:rsidRPr="004A2C36">
        <w:rPr>
          <w:rFonts w:eastAsia="宋体"/>
          <w:szCs w:val="24"/>
          <w:lang w:eastAsia="zh-CN"/>
        </w:rPr>
        <w:t xml:space="preserve">If DL TCI state switch is included in cell switch command, there is no extra delay if fine time tracking is already included in cell switch delay requirement or obtained by </w:t>
      </w:r>
      <w:proofErr w:type="gramStart"/>
      <w:r w:rsidRPr="004A2C36">
        <w:rPr>
          <w:rFonts w:eastAsia="宋体"/>
          <w:szCs w:val="24"/>
          <w:lang w:eastAsia="zh-CN"/>
        </w:rPr>
        <w:t>pre DL</w:t>
      </w:r>
      <w:proofErr w:type="gramEnd"/>
      <w:r w:rsidRPr="004A2C36">
        <w:rPr>
          <w:rFonts w:eastAsia="宋体"/>
          <w:szCs w:val="24"/>
          <w:lang w:eastAsia="zh-CN"/>
        </w:rPr>
        <w:t>-sync.</w:t>
      </w:r>
    </w:p>
    <w:p w14:paraId="7A96BF3D" w14:textId="77777777" w:rsidR="008A6366" w:rsidRPr="004A2C3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宋体"/>
          <w:szCs w:val="24"/>
          <w:lang w:eastAsia="zh-CN"/>
        </w:rPr>
        <w:t>If UL TCI state switch is included in cell switch command, possible extra delay is expected due to non-maintained PL-RS. Further discuss whether to consider non maintained PL-RS case.</w:t>
      </w:r>
    </w:p>
    <w:p w14:paraId="04339262"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Theme="minorEastAsia" w:cstheme="minorHAnsi" w:hint="eastAsia"/>
          <w:bCs/>
          <w:lang w:eastAsia="zh-CN"/>
        </w:rPr>
        <w:t>O</w:t>
      </w:r>
      <w:r w:rsidRPr="004A2C36">
        <w:rPr>
          <w:rFonts w:eastAsiaTheme="minorEastAsia" w:cstheme="minorHAnsi"/>
          <w:bCs/>
          <w:lang w:eastAsia="zh-CN"/>
        </w:rPr>
        <w:t>ption 3: TCI state switching delay shall be considered depending on the scenario. The design requires LTM mobility measurements to be discussed first.</w:t>
      </w:r>
    </w:p>
    <w:p w14:paraId="49835998"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Theme="minorEastAsia" w:cstheme="minorHAnsi" w:hint="eastAsia"/>
          <w:bCs/>
          <w:lang w:eastAsia="zh-CN"/>
        </w:rPr>
        <w:t>O</w:t>
      </w:r>
      <w:r w:rsidRPr="004A2C36">
        <w:rPr>
          <w:rFonts w:eastAsiaTheme="minorEastAsia" w:cstheme="minorHAnsi"/>
          <w:bCs/>
          <w:lang w:eastAsia="zh-CN"/>
        </w:rPr>
        <w:t xml:space="preserve">ption 4: </w:t>
      </w:r>
    </w:p>
    <w:p w14:paraId="4F110B90" w14:textId="77777777" w:rsidR="008A6366" w:rsidRPr="004A2C36" w:rsidRDefault="008A6366" w:rsidP="00010CC5">
      <w:pPr>
        <w:pStyle w:val="af"/>
        <w:numPr>
          <w:ilvl w:val="2"/>
          <w:numId w:val="2"/>
        </w:numPr>
        <w:spacing w:after="120"/>
        <w:ind w:left="2376" w:firstLineChars="0"/>
        <w:rPr>
          <w:rFonts w:eastAsia="宋体"/>
          <w:szCs w:val="24"/>
          <w:lang w:eastAsia="zh-CN"/>
        </w:rPr>
      </w:pPr>
      <w:r w:rsidRPr="004A2C36">
        <w:rPr>
          <w:rFonts w:eastAsia="宋体"/>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5BF56A01" w14:textId="77777777" w:rsidR="008A6366" w:rsidRPr="004A2C36" w:rsidRDefault="008A6366" w:rsidP="00010CC5">
      <w:pPr>
        <w:pStyle w:val="af"/>
        <w:numPr>
          <w:ilvl w:val="2"/>
          <w:numId w:val="2"/>
        </w:numPr>
        <w:spacing w:after="120"/>
        <w:ind w:left="2376" w:firstLineChars="0"/>
        <w:rPr>
          <w:rFonts w:eastAsia="宋体"/>
          <w:szCs w:val="24"/>
          <w:lang w:eastAsia="zh-CN"/>
        </w:rPr>
      </w:pPr>
      <w:r w:rsidRPr="004A2C36">
        <w:rPr>
          <w:rFonts w:eastAsia="宋体"/>
          <w:szCs w:val="24"/>
          <w:lang w:eastAsia="zh-CN"/>
        </w:rPr>
        <w:t xml:space="preserve">Re-use the conclusions of R17 </w:t>
      </w:r>
      <w:proofErr w:type="spellStart"/>
      <w:r w:rsidRPr="004A2C36">
        <w:rPr>
          <w:rFonts w:eastAsia="宋体"/>
          <w:szCs w:val="24"/>
          <w:lang w:eastAsia="zh-CN"/>
        </w:rPr>
        <w:t>feMIMO</w:t>
      </w:r>
      <w:proofErr w:type="spellEnd"/>
      <w:r w:rsidRPr="004A2C36">
        <w:rPr>
          <w:rFonts w:eastAsia="宋体"/>
          <w:szCs w:val="24"/>
          <w:lang w:eastAsia="zh-CN"/>
        </w:rPr>
        <w:t xml:space="preserve"> for the case when the UL TCI is indicated in cell switch command.</w:t>
      </w:r>
    </w:p>
    <w:p w14:paraId="70F08845"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hint="eastAsia"/>
          <w:szCs w:val="24"/>
          <w:lang w:eastAsia="zh-CN"/>
        </w:rPr>
        <w:t>O</w:t>
      </w:r>
      <w:r w:rsidRPr="004A2C36">
        <w:rPr>
          <w:rFonts w:eastAsia="宋体"/>
          <w:szCs w:val="24"/>
          <w:lang w:eastAsia="zh-CN"/>
        </w:rPr>
        <w:t>ption 5: If SSB based fine synchronization is performed before cell switch, TCI state switch delay may not be needed.</w:t>
      </w:r>
    </w:p>
    <w:p w14:paraId="64EFDFEF" w14:textId="77777777" w:rsidR="007A1473" w:rsidRPr="004A2C36" w:rsidRDefault="007A1473" w:rsidP="008A6366">
      <w:pPr>
        <w:overflowPunct/>
        <w:autoSpaceDE/>
        <w:autoSpaceDN/>
        <w:adjustRightInd/>
        <w:spacing w:after="120"/>
        <w:textAlignment w:val="auto"/>
        <w:rPr>
          <w:rFonts w:eastAsiaTheme="minorEastAsia"/>
          <w:i/>
          <w:color w:val="0070C0"/>
          <w:lang w:val="en-US" w:eastAsia="zh-CN"/>
        </w:rPr>
      </w:pPr>
    </w:p>
    <w:p w14:paraId="2B031432" w14:textId="38FAE4BC" w:rsidR="008A6366" w:rsidRPr="004A2C36" w:rsidRDefault="008A6366" w:rsidP="008A6366">
      <w:pPr>
        <w:spacing w:afterLines="50" w:after="120"/>
        <w:rPr>
          <w:b/>
          <w:u w:val="single"/>
        </w:rPr>
      </w:pPr>
      <w:r w:rsidRPr="004A2C36">
        <w:rPr>
          <w:b/>
          <w:u w:val="single"/>
        </w:rPr>
        <w:t>Issue 3-3-12: Execution time</w:t>
      </w:r>
    </w:p>
    <w:p w14:paraId="0C25CDB4" w14:textId="70CD1CAD" w:rsidR="00206826" w:rsidRPr="004A2C36" w:rsidRDefault="00206826" w:rsidP="008A6366">
      <w:pPr>
        <w:spacing w:afterLines="50" w:after="120"/>
        <w:rPr>
          <w:rFonts w:eastAsiaTheme="minorEastAsia"/>
          <w:b/>
          <w:lang w:eastAsia="zh-CN"/>
        </w:rPr>
      </w:pPr>
      <w:r w:rsidRPr="004A2C36">
        <w:rPr>
          <w:rFonts w:eastAsiaTheme="minorEastAsia" w:hint="eastAsia"/>
          <w:b/>
          <w:lang w:eastAsia="zh-CN"/>
        </w:rPr>
        <w:t>&lt;</w:t>
      </w:r>
      <w:r w:rsidRPr="004A2C36">
        <w:rPr>
          <w:rFonts w:eastAsiaTheme="minorEastAsia"/>
          <w:b/>
          <w:lang w:eastAsia="zh-CN"/>
        </w:rPr>
        <w:t>Agreement&gt;</w:t>
      </w:r>
    </w:p>
    <w:p w14:paraId="6A6849CC"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Wait for RAN2 progress.</w:t>
      </w:r>
    </w:p>
    <w:p w14:paraId="5CDBF41E" w14:textId="77777777" w:rsidR="008A6366" w:rsidRPr="004A2C36" w:rsidRDefault="008A6366" w:rsidP="008A6366">
      <w:pPr>
        <w:overflowPunct/>
        <w:autoSpaceDE/>
        <w:autoSpaceDN/>
        <w:adjustRightInd/>
        <w:spacing w:after="120"/>
        <w:textAlignment w:val="auto"/>
        <w:rPr>
          <w:rFonts w:eastAsiaTheme="minorEastAsia"/>
          <w:i/>
          <w:color w:val="0070C0"/>
          <w:lang w:val="en-US" w:eastAsia="zh-CN"/>
        </w:rPr>
      </w:pPr>
    </w:p>
    <w:p w14:paraId="67C322E2" w14:textId="77777777" w:rsidR="008A6366" w:rsidRPr="004A2C36" w:rsidRDefault="008A6366" w:rsidP="008A6366">
      <w:pPr>
        <w:spacing w:afterLines="50" w:after="120"/>
        <w:rPr>
          <w:b/>
          <w:u w:val="single"/>
          <w:vertAlign w:val="subscript"/>
        </w:rPr>
      </w:pPr>
      <w:r w:rsidRPr="004A2C36">
        <w:rPr>
          <w:b/>
          <w:u w:val="single"/>
        </w:rPr>
        <w:t xml:space="preserve">Issue 3-3-14: </w:t>
      </w:r>
      <w:proofErr w:type="spellStart"/>
      <w:r w:rsidRPr="004A2C36">
        <w:rPr>
          <w:b/>
          <w:u w:val="single"/>
        </w:rPr>
        <w:t>T</w:t>
      </w:r>
      <w:r w:rsidRPr="004A2C36">
        <w:rPr>
          <w:b/>
          <w:u w:val="single"/>
          <w:vertAlign w:val="subscript"/>
        </w:rPr>
        <w:t>interruption</w:t>
      </w:r>
      <w:proofErr w:type="spellEnd"/>
    </w:p>
    <w:p w14:paraId="773C6F29" w14:textId="77777777" w:rsidR="00A05C52" w:rsidRPr="004A2C36" w:rsidRDefault="00A05C52" w:rsidP="00A05C52">
      <w:pPr>
        <w:spacing w:afterLines="50" w:after="120"/>
        <w:rPr>
          <w:szCs w:val="24"/>
          <w:lang w:eastAsia="zh-CN"/>
        </w:rPr>
      </w:pPr>
      <w:r w:rsidRPr="004A2C36">
        <w:rPr>
          <w:b/>
          <w:lang w:eastAsia="zh-CN"/>
        </w:rPr>
        <w:t>&lt; Way forward &gt;</w:t>
      </w:r>
      <w:r w:rsidRPr="004A2C36">
        <w:rPr>
          <w:lang w:eastAsia="zh-CN"/>
        </w:rPr>
        <w:t>: FFS the following options</w:t>
      </w:r>
    </w:p>
    <w:p w14:paraId="2C322509"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 xml:space="preserve">Option 1: </w:t>
      </w:r>
      <w:r w:rsidRPr="004A2C36">
        <w:rPr>
          <w:rFonts w:eastAsia="宋体"/>
        </w:rPr>
        <w:t>The c</w:t>
      </w:r>
      <w:r w:rsidRPr="004A2C36">
        <w:t xml:space="preserve">omponents of L1/L2 cell switch interruption </w:t>
      </w:r>
      <w:proofErr w:type="spellStart"/>
      <w:r w:rsidRPr="004A2C36">
        <w:rPr>
          <w:rFonts w:eastAsia="宋体"/>
        </w:rPr>
        <w:t>T</w:t>
      </w:r>
      <w:r w:rsidRPr="004A2C36">
        <w:rPr>
          <w:rFonts w:eastAsia="宋体"/>
          <w:vertAlign w:val="subscript"/>
        </w:rPr>
        <w:t>interruption</w:t>
      </w:r>
      <w:proofErr w:type="spellEnd"/>
      <w:r w:rsidRPr="004A2C36">
        <w:rPr>
          <w:rFonts w:eastAsia="宋体"/>
        </w:rPr>
        <w:t xml:space="preserve"> are the c</w:t>
      </w:r>
      <w:r w:rsidRPr="004A2C36">
        <w:t>omponents of L1/L2 inter-cell mobility delay</w:t>
      </w:r>
      <w:r w:rsidRPr="004A2C36">
        <w:rPr>
          <w:rFonts w:eastAsia="宋体"/>
        </w:rPr>
        <w:t xml:space="preserve"> except </w:t>
      </w:r>
      <w:proofErr w:type="spellStart"/>
      <w:r w:rsidRPr="004A2C36">
        <w:t>T</w:t>
      </w:r>
      <w:r w:rsidRPr="004A2C36">
        <w:rPr>
          <w:vertAlign w:val="subscript"/>
        </w:rPr>
        <w:t>cmd</w:t>
      </w:r>
      <w:proofErr w:type="spellEnd"/>
    </w:p>
    <w:p w14:paraId="1AC3A2FD"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 xml:space="preserve">Option 2: </w:t>
      </w:r>
      <w:r w:rsidRPr="004A2C36">
        <w:rPr>
          <w:szCs w:val="24"/>
          <w:lang w:eastAsia="zh-CN"/>
        </w:rPr>
        <w:t xml:space="preserve">There is almost no interruption during cell switch procedure when target </w:t>
      </w:r>
      <w:proofErr w:type="spellStart"/>
      <w:r w:rsidRPr="004A2C36">
        <w:rPr>
          <w:szCs w:val="24"/>
          <w:lang w:eastAsia="zh-CN"/>
        </w:rPr>
        <w:t>Pcell</w:t>
      </w:r>
      <w:proofErr w:type="spellEnd"/>
      <w:r w:rsidRPr="004A2C36">
        <w:rPr>
          <w:szCs w:val="24"/>
          <w:lang w:eastAsia="zh-CN"/>
        </w:rPr>
        <w:t>/</w:t>
      </w:r>
      <w:proofErr w:type="spellStart"/>
      <w:r w:rsidRPr="004A2C36">
        <w:rPr>
          <w:szCs w:val="24"/>
          <w:lang w:eastAsia="zh-CN"/>
        </w:rPr>
        <w:t>SCell</w:t>
      </w:r>
      <w:proofErr w:type="spellEnd"/>
      <w:r w:rsidRPr="004A2C36">
        <w:rPr>
          <w:szCs w:val="24"/>
          <w:lang w:eastAsia="zh-CN"/>
        </w:rPr>
        <w:t xml:space="preserve"> is current </w:t>
      </w:r>
      <w:proofErr w:type="spellStart"/>
      <w:r w:rsidRPr="004A2C36">
        <w:rPr>
          <w:szCs w:val="24"/>
          <w:lang w:eastAsia="zh-CN"/>
        </w:rPr>
        <w:t>SCell</w:t>
      </w:r>
      <w:proofErr w:type="spellEnd"/>
      <w:r w:rsidRPr="004A2C36">
        <w:rPr>
          <w:szCs w:val="24"/>
          <w:lang w:eastAsia="zh-CN"/>
        </w:rPr>
        <w:t>/</w:t>
      </w:r>
      <w:proofErr w:type="spellStart"/>
      <w:r w:rsidRPr="004A2C36">
        <w:rPr>
          <w:szCs w:val="24"/>
          <w:lang w:eastAsia="zh-CN"/>
        </w:rPr>
        <w:t>PCell</w:t>
      </w:r>
      <w:proofErr w:type="spellEnd"/>
      <w:r w:rsidRPr="004A2C36">
        <w:rPr>
          <w:szCs w:val="24"/>
          <w:lang w:eastAsia="zh-CN"/>
        </w:rPr>
        <w:t>.</w:t>
      </w:r>
    </w:p>
    <w:p w14:paraId="5E5079C8" w14:textId="77777777" w:rsidR="008A6366" w:rsidRPr="004A2C36" w:rsidRDefault="008A6366" w:rsidP="00010CC5">
      <w:pPr>
        <w:pStyle w:val="af"/>
        <w:numPr>
          <w:ilvl w:val="1"/>
          <w:numId w:val="2"/>
        </w:numPr>
        <w:overflowPunct/>
        <w:autoSpaceDE/>
        <w:adjustRightInd/>
        <w:spacing w:after="120"/>
        <w:ind w:left="1440" w:firstLineChars="0"/>
        <w:textAlignment w:val="auto"/>
        <w:rPr>
          <w:rFonts w:eastAsia="宋体"/>
          <w:szCs w:val="24"/>
          <w:lang w:eastAsia="zh-CN"/>
        </w:rPr>
      </w:pPr>
      <w:r w:rsidRPr="004A2C36">
        <w:rPr>
          <w:rFonts w:eastAsia="宋体"/>
          <w:szCs w:val="24"/>
          <w:lang w:eastAsia="zh-CN"/>
        </w:rPr>
        <w:t xml:space="preserve">Option 3: </w:t>
      </w:r>
    </w:p>
    <w:p w14:paraId="505CDE7F" w14:textId="77777777" w:rsidR="008A6366" w:rsidRPr="004A2C36" w:rsidRDefault="008A6366" w:rsidP="00010CC5">
      <w:pPr>
        <w:pStyle w:val="af"/>
        <w:numPr>
          <w:ilvl w:val="2"/>
          <w:numId w:val="2"/>
        </w:numPr>
        <w:spacing w:after="120"/>
        <w:ind w:left="2376" w:firstLineChars="0"/>
        <w:rPr>
          <w:rFonts w:eastAsia="宋体"/>
          <w:szCs w:val="24"/>
          <w:lang w:eastAsia="zh-CN"/>
        </w:rPr>
      </w:pPr>
      <w:r w:rsidRPr="004A2C36">
        <w:rPr>
          <w:rFonts w:eastAsia="宋体"/>
          <w:szCs w:val="24"/>
          <w:lang w:eastAsia="zh-CN"/>
        </w:rPr>
        <w:t xml:space="preserve">For RACH-based cell switch, </w:t>
      </w:r>
      <w:proofErr w:type="spellStart"/>
      <w:r w:rsidRPr="004A2C36">
        <w:rPr>
          <w:rFonts w:eastAsia="宋体"/>
          <w:szCs w:val="24"/>
          <w:lang w:eastAsia="zh-CN"/>
        </w:rPr>
        <w:t>T_interruption</w:t>
      </w:r>
      <w:proofErr w:type="spellEnd"/>
      <w:r w:rsidRPr="004A2C36">
        <w:rPr>
          <w:rFonts w:eastAsia="宋体"/>
          <w:szCs w:val="24"/>
          <w:lang w:eastAsia="zh-CN"/>
        </w:rPr>
        <w:t xml:space="preserve"> at least include the time of Tprocessing,2 and T_IU.</w:t>
      </w:r>
    </w:p>
    <w:p w14:paraId="15D09D1C" w14:textId="77777777" w:rsidR="008A6366" w:rsidRPr="004A2C36" w:rsidRDefault="008A6366" w:rsidP="00010CC5">
      <w:pPr>
        <w:pStyle w:val="af"/>
        <w:numPr>
          <w:ilvl w:val="2"/>
          <w:numId w:val="2"/>
        </w:numPr>
        <w:overflowPunct/>
        <w:autoSpaceDE/>
        <w:adjustRightInd/>
        <w:spacing w:after="120"/>
        <w:ind w:left="2376" w:firstLineChars="0"/>
        <w:textAlignment w:val="auto"/>
        <w:rPr>
          <w:rFonts w:eastAsia="宋体"/>
          <w:szCs w:val="24"/>
          <w:lang w:eastAsia="zh-CN"/>
        </w:rPr>
      </w:pPr>
      <w:r w:rsidRPr="004A2C36">
        <w:rPr>
          <w:rFonts w:eastAsia="宋体"/>
          <w:szCs w:val="24"/>
          <w:lang w:eastAsia="zh-CN"/>
        </w:rPr>
        <w:t xml:space="preserve">For RACH-less cell switch, </w:t>
      </w:r>
      <w:proofErr w:type="spellStart"/>
      <w:r w:rsidRPr="004A2C36">
        <w:rPr>
          <w:rFonts w:eastAsia="宋体"/>
          <w:szCs w:val="24"/>
          <w:lang w:eastAsia="zh-CN"/>
        </w:rPr>
        <w:t>T_interruption</w:t>
      </w:r>
      <w:proofErr w:type="spellEnd"/>
      <w:r w:rsidRPr="004A2C36">
        <w:rPr>
          <w:rFonts w:eastAsia="宋体"/>
          <w:szCs w:val="24"/>
          <w:lang w:eastAsia="zh-CN"/>
        </w:rPr>
        <w:t xml:space="preserve"> at least include T_processing,2</w:t>
      </w:r>
    </w:p>
    <w:p w14:paraId="5E08386D" w14:textId="77777777" w:rsidR="008A6366" w:rsidRPr="004A2C36" w:rsidRDefault="008A6366" w:rsidP="008A6366">
      <w:pPr>
        <w:overflowPunct/>
        <w:autoSpaceDE/>
        <w:autoSpaceDN/>
        <w:adjustRightInd/>
        <w:spacing w:after="120"/>
        <w:textAlignment w:val="auto"/>
        <w:rPr>
          <w:rFonts w:eastAsiaTheme="minorEastAsia"/>
          <w:iCs/>
          <w:lang w:eastAsia="zh-CN"/>
        </w:rPr>
      </w:pPr>
    </w:p>
    <w:p w14:paraId="609769D8" w14:textId="5785A0E6" w:rsidR="00B53AE6" w:rsidRPr="004A2C36" w:rsidRDefault="00E43FAB" w:rsidP="006F12AE">
      <w:pPr>
        <w:pStyle w:val="2"/>
        <w:overflowPunct/>
        <w:autoSpaceDE/>
        <w:autoSpaceDN/>
        <w:adjustRightInd/>
        <w:ind w:left="400" w:firstLine="0"/>
        <w:textAlignment w:val="auto"/>
        <w:rPr>
          <w:sz w:val="24"/>
          <w:szCs w:val="16"/>
        </w:rPr>
      </w:pPr>
      <w:r w:rsidRPr="004A2C36">
        <w:rPr>
          <w:rFonts w:eastAsia="宋体"/>
          <w:sz w:val="24"/>
          <w:szCs w:val="24"/>
          <w:lang w:eastAsia="en-US"/>
        </w:rPr>
        <w:t>3</w:t>
      </w:r>
      <w:r w:rsidR="00605D86" w:rsidRPr="004A2C36">
        <w:rPr>
          <w:rFonts w:eastAsia="宋体"/>
          <w:sz w:val="24"/>
          <w:szCs w:val="24"/>
          <w:lang w:eastAsia="en-US"/>
        </w:rPr>
        <w:t xml:space="preserve">.4 Sub-topic </w:t>
      </w:r>
      <w:r w:rsidRPr="004A2C36">
        <w:rPr>
          <w:rFonts w:eastAsia="宋体"/>
          <w:sz w:val="24"/>
          <w:szCs w:val="24"/>
          <w:lang w:eastAsia="en-US"/>
        </w:rPr>
        <w:t>3</w:t>
      </w:r>
      <w:r w:rsidR="00605D86" w:rsidRPr="004A2C36">
        <w:rPr>
          <w:rFonts w:eastAsia="宋体"/>
          <w:sz w:val="24"/>
          <w:szCs w:val="24"/>
          <w:lang w:eastAsia="en-US"/>
        </w:rPr>
        <w:t>-4 Known conditions</w:t>
      </w:r>
      <w:r w:rsidR="00B53AE6" w:rsidRPr="004A2C36">
        <w:rPr>
          <w:rFonts w:eastAsiaTheme="minorEastAsia" w:hint="eastAsia"/>
          <w:i/>
          <w:color w:val="0070C0"/>
          <w:lang w:eastAsia="zh-CN"/>
        </w:rPr>
        <w:t xml:space="preserve"> </w:t>
      </w:r>
    </w:p>
    <w:p w14:paraId="7A10BC14" w14:textId="77777777" w:rsidR="006F12AE" w:rsidRPr="004A2C36" w:rsidRDefault="006F12AE" w:rsidP="006F12AE">
      <w:pPr>
        <w:spacing w:afterLines="50" w:after="120"/>
        <w:rPr>
          <w:b/>
          <w:u w:val="single"/>
        </w:rPr>
      </w:pPr>
      <w:bookmarkStart w:id="10" w:name="_Hlk132930675"/>
      <w:r w:rsidRPr="004A2C36">
        <w:rPr>
          <w:b/>
          <w:u w:val="single"/>
        </w:rPr>
        <w:t>Issue 3-4-1: known cell conditions</w:t>
      </w:r>
    </w:p>
    <w:p w14:paraId="3791E212" w14:textId="319C0A10" w:rsidR="000A2EFD" w:rsidRPr="004A2C36" w:rsidRDefault="000A2EFD" w:rsidP="000A2EFD">
      <w:pPr>
        <w:spacing w:afterLines="50" w:after="120"/>
        <w:rPr>
          <w:szCs w:val="24"/>
          <w:lang w:eastAsia="zh-CN"/>
        </w:rPr>
      </w:pPr>
      <w:r w:rsidRPr="004A2C36">
        <w:rPr>
          <w:b/>
          <w:lang w:eastAsia="zh-CN"/>
        </w:rPr>
        <w:t>&lt; Way forward &gt;</w:t>
      </w:r>
      <w:r w:rsidRPr="004A2C36">
        <w:rPr>
          <w:lang w:eastAsia="zh-CN"/>
        </w:rPr>
        <w:t>: FFS the following option</w:t>
      </w:r>
    </w:p>
    <w:p w14:paraId="21175906" w14:textId="77777777" w:rsidR="006F5779" w:rsidRPr="004A2C36" w:rsidRDefault="006F5779" w:rsidP="00010CC5">
      <w:pPr>
        <w:pStyle w:val="af"/>
        <w:numPr>
          <w:ilvl w:val="1"/>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Use the following known cell condition as a baseline for further study:</w:t>
      </w:r>
    </w:p>
    <w:p w14:paraId="17BF055D" w14:textId="77777777" w:rsidR="006F5779" w:rsidRPr="004A2C36" w:rsidRDefault="006F5779" w:rsidP="00010CC5">
      <w:pPr>
        <w:pStyle w:val="af"/>
        <w:numPr>
          <w:ilvl w:val="2"/>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The target cell is known if it has been meeting the following conditions:</w:t>
      </w:r>
    </w:p>
    <w:p w14:paraId="163D6D85" w14:textId="77777777" w:rsidR="006F5779" w:rsidRPr="004A2C36"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During the last 5 seconds before the reception of the cell switch command:</w:t>
      </w:r>
    </w:p>
    <w:p w14:paraId="4D9F4BA7" w14:textId="77777777" w:rsidR="006F5779" w:rsidRPr="004A2C36"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the UE has sent a valid L1 or [L3] measurement report for the target cell and</w:t>
      </w:r>
    </w:p>
    <w:p w14:paraId="73261251" w14:textId="77777777" w:rsidR="006F5779" w:rsidRPr="004A2C36"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lastRenderedPageBreak/>
        <w:t>One of the SSBs measured from the NR target cell being configured remains detectable according to the cell identification conditions specified in clause 9.3,</w:t>
      </w:r>
    </w:p>
    <w:p w14:paraId="1699A6AA" w14:textId="77777777" w:rsidR="006F5779" w:rsidRPr="004A2C36" w:rsidRDefault="006F5779" w:rsidP="00010CC5">
      <w:pPr>
        <w:pStyle w:val="af"/>
        <w:numPr>
          <w:ilvl w:val="3"/>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One of the SSBs measured from the target cell also remains detectable during the cell switch delay according to the cell identification conditions specified in clause 9.3.</w:t>
      </w:r>
    </w:p>
    <w:p w14:paraId="1F9B7757" w14:textId="2371393B" w:rsidR="006F5779" w:rsidRPr="004A2C36" w:rsidRDefault="006F5779" w:rsidP="00010CC5">
      <w:pPr>
        <w:pStyle w:val="af"/>
        <w:numPr>
          <w:ilvl w:val="2"/>
          <w:numId w:val="2"/>
        </w:numPr>
        <w:overflowPunct/>
        <w:autoSpaceDE/>
        <w:adjustRightInd/>
        <w:spacing w:after="120"/>
        <w:ind w:firstLineChars="0"/>
        <w:textAlignment w:val="auto"/>
        <w:rPr>
          <w:rFonts w:eastAsia="宋体"/>
          <w:szCs w:val="24"/>
          <w:lang w:eastAsia="zh-CN"/>
        </w:rPr>
      </w:pPr>
      <w:proofErr w:type="gramStart"/>
      <w:r w:rsidRPr="004A2C36">
        <w:rPr>
          <w:rFonts w:eastAsia="宋体"/>
          <w:szCs w:val="24"/>
          <w:lang w:eastAsia="zh-CN"/>
        </w:rPr>
        <w:t>otherwise</w:t>
      </w:r>
      <w:proofErr w:type="gramEnd"/>
      <w:r w:rsidRPr="004A2C36">
        <w:rPr>
          <w:rFonts w:eastAsia="宋体"/>
          <w:szCs w:val="24"/>
          <w:lang w:eastAsia="zh-CN"/>
        </w:rPr>
        <w:t xml:space="preserve"> it is unknown.</w:t>
      </w:r>
    </w:p>
    <w:bookmarkEnd w:id="10"/>
    <w:p w14:paraId="2A94C71F" w14:textId="77777777" w:rsidR="00B53AE6" w:rsidRPr="004A2C36" w:rsidRDefault="00B53AE6" w:rsidP="00B53AE6">
      <w:pPr>
        <w:spacing w:afterLines="50" w:after="120"/>
        <w:rPr>
          <w:b/>
          <w:u w:val="single"/>
        </w:rPr>
      </w:pPr>
      <w:r w:rsidRPr="004A2C36">
        <w:rPr>
          <w:b/>
          <w:u w:val="single"/>
        </w:rPr>
        <w:t>Issue 3-4-2: known TCI state conditions</w:t>
      </w:r>
    </w:p>
    <w:p w14:paraId="761B49CF" w14:textId="77777777" w:rsidR="000A2EFD" w:rsidRPr="004A2C36" w:rsidRDefault="000A2EFD" w:rsidP="000A2EFD">
      <w:pPr>
        <w:spacing w:afterLines="50" w:after="120"/>
        <w:rPr>
          <w:szCs w:val="24"/>
          <w:lang w:eastAsia="zh-CN"/>
        </w:rPr>
      </w:pPr>
      <w:r w:rsidRPr="004A2C36">
        <w:rPr>
          <w:b/>
          <w:lang w:eastAsia="zh-CN"/>
        </w:rPr>
        <w:t>&lt; Way forward &gt;</w:t>
      </w:r>
      <w:r w:rsidRPr="004A2C36">
        <w:rPr>
          <w:lang w:eastAsia="zh-CN"/>
        </w:rPr>
        <w:t>: FFS the following option</w:t>
      </w:r>
    </w:p>
    <w:p w14:paraId="24FC81F2" w14:textId="77777777" w:rsidR="00366359" w:rsidRPr="004A2C36" w:rsidRDefault="00366359" w:rsidP="00010CC5">
      <w:pPr>
        <w:pStyle w:val="af"/>
        <w:numPr>
          <w:ilvl w:val="1"/>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Use the following known TCI state condition as a baseline for further study:</w:t>
      </w:r>
    </w:p>
    <w:p w14:paraId="0611E255" w14:textId="77777777" w:rsidR="00366359" w:rsidRPr="004A2C36" w:rsidRDefault="00366359" w:rsidP="00010CC5">
      <w:pPr>
        <w:pStyle w:val="af"/>
        <w:numPr>
          <w:ilvl w:val="2"/>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The TCI state is known if the following conditions are met:</w:t>
      </w:r>
    </w:p>
    <w:p w14:paraId="772479F1" w14:textId="77777777" w:rsidR="00366359" w:rsidRPr="004A2C36" w:rsidRDefault="00366359" w:rsidP="00010CC5">
      <w:pPr>
        <w:pStyle w:val="af"/>
        <w:numPr>
          <w:ilvl w:val="3"/>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4A2C36">
        <w:rPr>
          <w:rFonts w:eastAsia="宋体"/>
          <w:szCs w:val="24"/>
          <w:lang w:eastAsia="zh-CN"/>
        </w:rPr>
        <w:t>QCLed</w:t>
      </w:r>
      <w:proofErr w:type="spellEnd"/>
      <w:r w:rsidRPr="004A2C36">
        <w:rPr>
          <w:rFonts w:eastAsia="宋体"/>
          <w:szCs w:val="24"/>
          <w:lang w:eastAsia="zh-CN"/>
        </w:rPr>
        <w:t xml:space="preserve"> to the target TCI state</w:t>
      </w:r>
    </w:p>
    <w:p w14:paraId="4D67130D" w14:textId="77777777" w:rsidR="00366359" w:rsidRPr="004A2C36"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 xml:space="preserve">Cell switch command is received within 1280 </w:t>
      </w:r>
      <w:proofErr w:type="spellStart"/>
      <w:r w:rsidRPr="004A2C36">
        <w:rPr>
          <w:rFonts w:eastAsia="宋体"/>
          <w:szCs w:val="24"/>
          <w:lang w:eastAsia="zh-CN"/>
        </w:rPr>
        <w:t>ms</w:t>
      </w:r>
      <w:proofErr w:type="spellEnd"/>
      <w:r w:rsidRPr="004A2C36">
        <w:rPr>
          <w:rFonts w:eastAsia="宋体"/>
          <w:szCs w:val="24"/>
          <w:lang w:eastAsia="zh-CN"/>
        </w:rPr>
        <w:t xml:space="preserve"> upon the last transmission of the RS resource for beam reporting or measurement </w:t>
      </w:r>
    </w:p>
    <w:p w14:paraId="0652C759" w14:textId="77777777" w:rsidR="00366359" w:rsidRPr="004A2C36"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The UE has sent at least 1 L1-RSRP report for the target TCI state before the cell switch command</w:t>
      </w:r>
    </w:p>
    <w:p w14:paraId="30B64AD8" w14:textId="77777777" w:rsidR="00366359" w:rsidRPr="004A2C36"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The TCI state remains detectable during the cell switching period</w:t>
      </w:r>
    </w:p>
    <w:p w14:paraId="5C620C12" w14:textId="77777777" w:rsidR="00366359" w:rsidRPr="004A2C36" w:rsidRDefault="00366359" w:rsidP="00010CC5">
      <w:pPr>
        <w:pStyle w:val="af"/>
        <w:numPr>
          <w:ilvl w:val="4"/>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The SSB associated with the TCI state remain detectable during the cell witching period</w:t>
      </w:r>
    </w:p>
    <w:p w14:paraId="3875F2F2" w14:textId="77777777" w:rsidR="00366359" w:rsidRPr="004A2C36" w:rsidRDefault="00366359" w:rsidP="00010CC5">
      <w:pPr>
        <w:pStyle w:val="af"/>
        <w:numPr>
          <w:ilvl w:val="5"/>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SNR of the TCI state ≥ -3dB</w:t>
      </w:r>
    </w:p>
    <w:p w14:paraId="06B954F8" w14:textId="14844A27" w:rsidR="00366359" w:rsidRPr="004A2C36" w:rsidRDefault="00366359" w:rsidP="00010CC5">
      <w:pPr>
        <w:pStyle w:val="af"/>
        <w:numPr>
          <w:ilvl w:val="2"/>
          <w:numId w:val="2"/>
        </w:numPr>
        <w:overflowPunct/>
        <w:autoSpaceDE/>
        <w:adjustRightInd/>
        <w:spacing w:after="120"/>
        <w:ind w:firstLineChars="0"/>
        <w:textAlignment w:val="auto"/>
        <w:rPr>
          <w:rFonts w:eastAsia="宋体"/>
          <w:szCs w:val="24"/>
          <w:lang w:eastAsia="zh-CN"/>
        </w:rPr>
      </w:pPr>
      <w:r w:rsidRPr="004A2C36">
        <w:rPr>
          <w:rFonts w:eastAsia="宋体"/>
          <w:szCs w:val="24"/>
          <w:lang w:eastAsia="zh-CN"/>
        </w:rPr>
        <w:t>Otherwise, the TCI state is unknown.</w:t>
      </w:r>
    </w:p>
    <w:sectPr w:rsidR="00366359" w:rsidRPr="004A2C3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C03B4" w14:textId="77777777" w:rsidR="004F06F0" w:rsidRPr="00A10429" w:rsidRDefault="004F06F0" w:rsidP="0064547A">
      <w:pPr>
        <w:spacing w:after="0"/>
        <w:rPr>
          <w:kern w:val="2"/>
          <w:lang w:eastAsia="zh-CN"/>
        </w:rPr>
      </w:pPr>
      <w:r>
        <w:separator/>
      </w:r>
    </w:p>
  </w:endnote>
  <w:endnote w:type="continuationSeparator" w:id="0">
    <w:p w14:paraId="5CCD255B" w14:textId="77777777" w:rsidR="004F06F0" w:rsidRPr="00A10429" w:rsidRDefault="004F06F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Yu Mincho">
    <w:altName w:val="MS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8D856" w14:textId="77777777" w:rsidR="004F06F0" w:rsidRPr="00A10429" w:rsidRDefault="004F06F0" w:rsidP="0064547A">
      <w:pPr>
        <w:spacing w:after="0"/>
        <w:rPr>
          <w:kern w:val="2"/>
          <w:lang w:eastAsia="zh-CN"/>
        </w:rPr>
      </w:pPr>
      <w:r>
        <w:separator/>
      </w:r>
    </w:p>
  </w:footnote>
  <w:footnote w:type="continuationSeparator" w:id="0">
    <w:p w14:paraId="64301408" w14:textId="77777777" w:rsidR="004F06F0" w:rsidRPr="00A10429" w:rsidRDefault="004F06F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 w15:restartNumberingAfterBreak="0">
    <w:nsid w:val="20521D27"/>
    <w:multiLevelType w:val="multilevel"/>
    <w:tmpl w:val="356E117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0"/>
  </w:num>
  <w:num w:numId="4">
    <w:abstractNumId w:val="8"/>
  </w:num>
  <w:num w:numId="5">
    <w:abstractNumId w:val="1"/>
  </w:num>
  <w:num w:numId="6">
    <w:abstractNumId w:val="4"/>
  </w:num>
  <w:num w:numId="7">
    <w:abstractNumId w:val="2"/>
  </w:num>
  <w:num w:numId="8">
    <w:abstractNumId w:val="3"/>
  </w:num>
  <w:num w:numId="9">
    <w:abstractNumId w:val="7"/>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F4B"/>
    <w:rsid w:val="00010CC5"/>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16A8"/>
    <w:rsid w:val="0006280E"/>
    <w:rsid w:val="00063073"/>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3E"/>
    <w:rsid w:val="00075063"/>
    <w:rsid w:val="00075248"/>
    <w:rsid w:val="0007587D"/>
    <w:rsid w:val="00076356"/>
    <w:rsid w:val="00076663"/>
    <w:rsid w:val="000769FE"/>
    <w:rsid w:val="00076B09"/>
    <w:rsid w:val="00076EB1"/>
    <w:rsid w:val="0007702A"/>
    <w:rsid w:val="00077273"/>
    <w:rsid w:val="000774B0"/>
    <w:rsid w:val="00080C15"/>
    <w:rsid w:val="00081070"/>
    <w:rsid w:val="00081554"/>
    <w:rsid w:val="00081C11"/>
    <w:rsid w:val="00081CBC"/>
    <w:rsid w:val="00082136"/>
    <w:rsid w:val="000822F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EFD"/>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004"/>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35"/>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ED3"/>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8F6"/>
    <w:rsid w:val="00130E66"/>
    <w:rsid w:val="0013169D"/>
    <w:rsid w:val="001323C1"/>
    <w:rsid w:val="00132700"/>
    <w:rsid w:val="0013378D"/>
    <w:rsid w:val="00133D05"/>
    <w:rsid w:val="00136061"/>
    <w:rsid w:val="00136834"/>
    <w:rsid w:val="001368B3"/>
    <w:rsid w:val="00136F3D"/>
    <w:rsid w:val="00137982"/>
    <w:rsid w:val="001402F2"/>
    <w:rsid w:val="00140C8D"/>
    <w:rsid w:val="0014152A"/>
    <w:rsid w:val="00144511"/>
    <w:rsid w:val="00145CDD"/>
    <w:rsid w:val="001460F4"/>
    <w:rsid w:val="0014612A"/>
    <w:rsid w:val="001463A2"/>
    <w:rsid w:val="001467B0"/>
    <w:rsid w:val="001467CE"/>
    <w:rsid w:val="00146A28"/>
    <w:rsid w:val="00146C80"/>
    <w:rsid w:val="00146F82"/>
    <w:rsid w:val="0015432E"/>
    <w:rsid w:val="00154449"/>
    <w:rsid w:val="00155959"/>
    <w:rsid w:val="00155FC8"/>
    <w:rsid w:val="00156368"/>
    <w:rsid w:val="00157359"/>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37D"/>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9B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464"/>
    <w:rsid w:val="001B1F60"/>
    <w:rsid w:val="001B2301"/>
    <w:rsid w:val="001B3849"/>
    <w:rsid w:val="001B39CE"/>
    <w:rsid w:val="001B3C61"/>
    <w:rsid w:val="001B4C1A"/>
    <w:rsid w:val="001B4DCE"/>
    <w:rsid w:val="001B54DB"/>
    <w:rsid w:val="001B6B07"/>
    <w:rsid w:val="001B75C4"/>
    <w:rsid w:val="001B7694"/>
    <w:rsid w:val="001B77B1"/>
    <w:rsid w:val="001C0BCA"/>
    <w:rsid w:val="001C0F6B"/>
    <w:rsid w:val="001C2E62"/>
    <w:rsid w:val="001C31B3"/>
    <w:rsid w:val="001C3606"/>
    <w:rsid w:val="001C444A"/>
    <w:rsid w:val="001C459E"/>
    <w:rsid w:val="001C59D2"/>
    <w:rsid w:val="001C5C14"/>
    <w:rsid w:val="001C6163"/>
    <w:rsid w:val="001C626E"/>
    <w:rsid w:val="001C6564"/>
    <w:rsid w:val="001C6592"/>
    <w:rsid w:val="001C7654"/>
    <w:rsid w:val="001C7AEA"/>
    <w:rsid w:val="001C7F05"/>
    <w:rsid w:val="001D0102"/>
    <w:rsid w:val="001D012A"/>
    <w:rsid w:val="001D0238"/>
    <w:rsid w:val="001D08EA"/>
    <w:rsid w:val="001D10AC"/>
    <w:rsid w:val="001D138A"/>
    <w:rsid w:val="001D1748"/>
    <w:rsid w:val="001D2063"/>
    <w:rsid w:val="001D2361"/>
    <w:rsid w:val="001D273C"/>
    <w:rsid w:val="001D36C0"/>
    <w:rsid w:val="001D4516"/>
    <w:rsid w:val="001D4FDF"/>
    <w:rsid w:val="001D59D0"/>
    <w:rsid w:val="001D7276"/>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C95"/>
    <w:rsid w:val="001F405D"/>
    <w:rsid w:val="001F46FC"/>
    <w:rsid w:val="001F48BF"/>
    <w:rsid w:val="001F50D9"/>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73C7"/>
    <w:rsid w:val="00217A80"/>
    <w:rsid w:val="0022200D"/>
    <w:rsid w:val="00222346"/>
    <w:rsid w:val="00222BE2"/>
    <w:rsid w:val="00223700"/>
    <w:rsid w:val="00223FC1"/>
    <w:rsid w:val="0022422B"/>
    <w:rsid w:val="0022451D"/>
    <w:rsid w:val="002258B4"/>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CE3"/>
    <w:rsid w:val="00240EE5"/>
    <w:rsid w:val="00241635"/>
    <w:rsid w:val="00241943"/>
    <w:rsid w:val="00241BD4"/>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38E"/>
    <w:rsid w:val="00255560"/>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1E8C"/>
    <w:rsid w:val="00292326"/>
    <w:rsid w:val="002924FD"/>
    <w:rsid w:val="00292A7A"/>
    <w:rsid w:val="0029566F"/>
    <w:rsid w:val="00295A8F"/>
    <w:rsid w:val="00295B68"/>
    <w:rsid w:val="002A001C"/>
    <w:rsid w:val="002A0146"/>
    <w:rsid w:val="002A02B7"/>
    <w:rsid w:val="002A0599"/>
    <w:rsid w:val="002A1A4D"/>
    <w:rsid w:val="002A1B44"/>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534"/>
    <w:rsid w:val="002D3E08"/>
    <w:rsid w:val="002D49F9"/>
    <w:rsid w:val="002D506B"/>
    <w:rsid w:val="002D509E"/>
    <w:rsid w:val="002D6020"/>
    <w:rsid w:val="002D7E4C"/>
    <w:rsid w:val="002E0814"/>
    <w:rsid w:val="002E0B43"/>
    <w:rsid w:val="002E0C68"/>
    <w:rsid w:val="002E1AA9"/>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9E8"/>
    <w:rsid w:val="00301F58"/>
    <w:rsid w:val="00302D41"/>
    <w:rsid w:val="003030A0"/>
    <w:rsid w:val="00303292"/>
    <w:rsid w:val="003041DD"/>
    <w:rsid w:val="00305269"/>
    <w:rsid w:val="00305A3C"/>
    <w:rsid w:val="00306683"/>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92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AE"/>
    <w:rsid w:val="0032678B"/>
    <w:rsid w:val="00326E9B"/>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8F4"/>
    <w:rsid w:val="003416CA"/>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359"/>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080"/>
    <w:rsid w:val="003A62C5"/>
    <w:rsid w:val="003A63F6"/>
    <w:rsid w:val="003A7061"/>
    <w:rsid w:val="003A7A32"/>
    <w:rsid w:val="003B0020"/>
    <w:rsid w:val="003B0194"/>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665"/>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695"/>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7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7FF"/>
    <w:rsid w:val="00451383"/>
    <w:rsid w:val="00451CD4"/>
    <w:rsid w:val="004521D3"/>
    <w:rsid w:val="0045290C"/>
    <w:rsid w:val="00452E68"/>
    <w:rsid w:val="00452EFA"/>
    <w:rsid w:val="0045408C"/>
    <w:rsid w:val="00454651"/>
    <w:rsid w:val="00455313"/>
    <w:rsid w:val="00455F92"/>
    <w:rsid w:val="00455FBB"/>
    <w:rsid w:val="00456FE8"/>
    <w:rsid w:val="00460A75"/>
    <w:rsid w:val="004623EA"/>
    <w:rsid w:val="00462966"/>
    <w:rsid w:val="00463575"/>
    <w:rsid w:val="004638E8"/>
    <w:rsid w:val="00464654"/>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F1B"/>
    <w:rsid w:val="00483173"/>
    <w:rsid w:val="004833A0"/>
    <w:rsid w:val="004834F5"/>
    <w:rsid w:val="00483761"/>
    <w:rsid w:val="00485152"/>
    <w:rsid w:val="00490190"/>
    <w:rsid w:val="004905B0"/>
    <w:rsid w:val="00490742"/>
    <w:rsid w:val="004908FA"/>
    <w:rsid w:val="00490A6D"/>
    <w:rsid w:val="0049190E"/>
    <w:rsid w:val="00491BF7"/>
    <w:rsid w:val="00491DC7"/>
    <w:rsid w:val="0049213D"/>
    <w:rsid w:val="004923F3"/>
    <w:rsid w:val="00492DC5"/>
    <w:rsid w:val="00492F1B"/>
    <w:rsid w:val="004950DE"/>
    <w:rsid w:val="00496068"/>
    <w:rsid w:val="00496170"/>
    <w:rsid w:val="00496D7B"/>
    <w:rsid w:val="004A1069"/>
    <w:rsid w:val="004A1406"/>
    <w:rsid w:val="004A1E1A"/>
    <w:rsid w:val="004A2002"/>
    <w:rsid w:val="004A265D"/>
    <w:rsid w:val="004A28F9"/>
    <w:rsid w:val="004A2ABB"/>
    <w:rsid w:val="004A2C3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8C2"/>
    <w:rsid w:val="004B250B"/>
    <w:rsid w:val="004B2DB1"/>
    <w:rsid w:val="004B32D9"/>
    <w:rsid w:val="004B3A83"/>
    <w:rsid w:val="004B499C"/>
    <w:rsid w:val="004B5AD2"/>
    <w:rsid w:val="004B7343"/>
    <w:rsid w:val="004C0260"/>
    <w:rsid w:val="004C0607"/>
    <w:rsid w:val="004C0E72"/>
    <w:rsid w:val="004C0EA6"/>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D44"/>
    <w:rsid w:val="004E3C4B"/>
    <w:rsid w:val="004E40B3"/>
    <w:rsid w:val="004E4E98"/>
    <w:rsid w:val="004E6C4B"/>
    <w:rsid w:val="004E751C"/>
    <w:rsid w:val="004E7E0E"/>
    <w:rsid w:val="004F06F0"/>
    <w:rsid w:val="004F2041"/>
    <w:rsid w:val="004F268F"/>
    <w:rsid w:val="004F269B"/>
    <w:rsid w:val="004F2868"/>
    <w:rsid w:val="004F34CA"/>
    <w:rsid w:val="004F363F"/>
    <w:rsid w:val="004F3F4E"/>
    <w:rsid w:val="004F4D22"/>
    <w:rsid w:val="004F5A68"/>
    <w:rsid w:val="004F5B8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430"/>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4BC8"/>
    <w:rsid w:val="0054519E"/>
    <w:rsid w:val="0054544C"/>
    <w:rsid w:val="00545A1C"/>
    <w:rsid w:val="00545C0F"/>
    <w:rsid w:val="00546A98"/>
    <w:rsid w:val="0054719A"/>
    <w:rsid w:val="00550275"/>
    <w:rsid w:val="00550BE3"/>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285C"/>
    <w:rsid w:val="00563687"/>
    <w:rsid w:val="00563D36"/>
    <w:rsid w:val="00563FB6"/>
    <w:rsid w:val="00564879"/>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F3F"/>
    <w:rsid w:val="005D0243"/>
    <w:rsid w:val="005D045B"/>
    <w:rsid w:val="005D04B3"/>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5B4"/>
    <w:rsid w:val="006248A6"/>
    <w:rsid w:val="00625140"/>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2783"/>
    <w:rsid w:val="006629A3"/>
    <w:rsid w:val="00663A4E"/>
    <w:rsid w:val="00663C46"/>
    <w:rsid w:val="00664CD3"/>
    <w:rsid w:val="00664E34"/>
    <w:rsid w:val="006658CF"/>
    <w:rsid w:val="00665910"/>
    <w:rsid w:val="00665D37"/>
    <w:rsid w:val="00665FDC"/>
    <w:rsid w:val="006667DA"/>
    <w:rsid w:val="00666869"/>
    <w:rsid w:val="00670570"/>
    <w:rsid w:val="006707B2"/>
    <w:rsid w:val="006707C2"/>
    <w:rsid w:val="006711A3"/>
    <w:rsid w:val="0067227B"/>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6AC"/>
    <w:rsid w:val="00684AB1"/>
    <w:rsid w:val="006857BA"/>
    <w:rsid w:val="00686079"/>
    <w:rsid w:val="00686510"/>
    <w:rsid w:val="00686671"/>
    <w:rsid w:val="00686685"/>
    <w:rsid w:val="006869ED"/>
    <w:rsid w:val="00690FA0"/>
    <w:rsid w:val="00690FEC"/>
    <w:rsid w:val="00691654"/>
    <w:rsid w:val="0069170F"/>
    <w:rsid w:val="006918F9"/>
    <w:rsid w:val="00691A2B"/>
    <w:rsid w:val="00693493"/>
    <w:rsid w:val="00693656"/>
    <w:rsid w:val="00693B64"/>
    <w:rsid w:val="00693C6B"/>
    <w:rsid w:val="00693E66"/>
    <w:rsid w:val="006944FD"/>
    <w:rsid w:val="00694505"/>
    <w:rsid w:val="00694DCF"/>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2F43"/>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6208"/>
    <w:rsid w:val="006D6A76"/>
    <w:rsid w:val="006D7129"/>
    <w:rsid w:val="006D7756"/>
    <w:rsid w:val="006D7AF0"/>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8C9"/>
    <w:rsid w:val="006E5A2B"/>
    <w:rsid w:val="006E651D"/>
    <w:rsid w:val="006E6C20"/>
    <w:rsid w:val="006F000B"/>
    <w:rsid w:val="006F0FDA"/>
    <w:rsid w:val="006F12AE"/>
    <w:rsid w:val="006F132E"/>
    <w:rsid w:val="006F38CF"/>
    <w:rsid w:val="006F39AA"/>
    <w:rsid w:val="006F39AE"/>
    <w:rsid w:val="006F3D46"/>
    <w:rsid w:val="006F42AE"/>
    <w:rsid w:val="006F5128"/>
    <w:rsid w:val="006F5779"/>
    <w:rsid w:val="006F5AD3"/>
    <w:rsid w:val="006F65D6"/>
    <w:rsid w:val="006F6940"/>
    <w:rsid w:val="006F7CFD"/>
    <w:rsid w:val="00701BBB"/>
    <w:rsid w:val="00703910"/>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C4B"/>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1C6D"/>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C3A"/>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21B"/>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8E0"/>
    <w:rsid w:val="00820D82"/>
    <w:rsid w:val="00821853"/>
    <w:rsid w:val="00821F2F"/>
    <w:rsid w:val="008222E4"/>
    <w:rsid w:val="00822A7C"/>
    <w:rsid w:val="0082320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657"/>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2BF"/>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57E"/>
    <w:rsid w:val="008A46C0"/>
    <w:rsid w:val="008A4E9F"/>
    <w:rsid w:val="008A50A5"/>
    <w:rsid w:val="008A53FC"/>
    <w:rsid w:val="008A6366"/>
    <w:rsid w:val="008A665B"/>
    <w:rsid w:val="008A78B9"/>
    <w:rsid w:val="008A7DBE"/>
    <w:rsid w:val="008B069C"/>
    <w:rsid w:val="008B099C"/>
    <w:rsid w:val="008B0EE6"/>
    <w:rsid w:val="008B1F5B"/>
    <w:rsid w:val="008B3337"/>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4E1"/>
    <w:rsid w:val="008E2D4A"/>
    <w:rsid w:val="008E3F61"/>
    <w:rsid w:val="008E4272"/>
    <w:rsid w:val="008E46C8"/>
    <w:rsid w:val="008E4DF2"/>
    <w:rsid w:val="008E5133"/>
    <w:rsid w:val="008E51FA"/>
    <w:rsid w:val="008E5296"/>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D8C"/>
    <w:rsid w:val="00923700"/>
    <w:rsid w:val="0092398C"/>
    <w:rsid w:val="00923BC1"/>
    <w:rsid w:val="00924515"/>
    <w:rsid w:val="00924B7E"/>
    <w:rsid w:val="0092529D"/>
    <w:rsid w:val="009276B3"/>
    <w:rsid w:val="00927894"/>
    <w:rsid w:val="00930120"/>
    <w:rsid w:val="009301C5"/>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49"/>
    <w:rsid w:val="00951D0F"/>
    <w:rsid w:val="00951E51"/>
    <w:rsid w:val="009526C5"/>
    <w:rsid w:val="00952B46"/>
    <w:rsid w:val="00953472"/>
    <w:rsid w:val="009544D7"/>
    <w:rsid w:val="009553AC"/>
    <w:rsid w:val="00955DC0"/>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281"/>
    <w:rsid w:val="009830EE"/>
    <w:rsid w:val="00984E48"/>
    <w:rsid w:val="00985B96"/>
    <w:rsid w:val="00985C65"/>
    <w:rsid w:val="009861C5"/>
    <w:rsid w:val="00987534"/>
    <w:rsid w:val="0099184E"/>
    <w:rsid w:val="00992CAD"/>
    <w:rsid w:val="00993AA0"/>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F2A"/>
    <w:rsid w:val="009C4082"/>
    <w:rsid w:val="009C5FA7"/>
    <w:rsid w:val="009C66C4"/>
    <w:rsid w:val="009C71E1"/>
    <w:rsid w:val="009D005C"/>
    <w:rsid w:val="009D0685"/>
    <w:rsid w:val="009D1598"/>
    <w:rsid w:val="009D2F25"/>
    <w:rsid w:val="009D364B"/>
    <w:rsid w:val="009D3D73"/>
    <w:rsid w:val="009D3E08"/>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C52"/>
    <w:rsid w:val="00A05E72"/>
    <w:rsid w:val="00A06838"/>
    <w:rsid w:val="00A06BA4"/>
    <w:rsid w:val="00A06C18"/>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4DB"/>
    <w:rsid w:val="00A3376D"/>
    <w:rsid w:val="00A33C39"/>
    <w:rsid w:val="00A3448A"/>
    <w:rsid w:val="00A34F1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963"/>
    <w:rsid w:val="00A47CF4"/>
    <w:rsid w:val="00A515A6"/>
    <w:rsid w:val="00A51758"/>
    <w:rsid w:val="00A53700"/>
    <w:rsid w:val="00A54657"/>
    <w:rsid w:val="00A5473D"/>
    <w:rsid w:val="00A55FF9"/>
    <w:rsid w:val="00A57784"/>
    <w:rsid w:val="00A60708"/>
    <w:rsid w:val="00A6094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474"/>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6D32"/>
    <w:rsid w:val="00A973DC"/>
    <w:rsid w:val="00A97592"/>
    <w:rsid w:val="00A979C0"/>
    <w:rsid w:val="00AA1829"/>
    <w:rsid w:val="00AA23F2"/>
    <w:rsid w:val="00AA3C9E"/>
    <w:rsid w:val="00AA3F9A"/>
    <w:rsid w:val="00AA40EB"/>
    <w:rsid w:val="00AA4260"/>
    <w:rsid w:val="00AA4F4D"/>
    <w:rsid w:val="00AA510F"/>
    <w:rsid w:val="00AA64E6"/>
    <w:rsid w:val="00AA657A"/>
    <w:rsid w:val="00AA66E8"/>
    <w:rsid w:val="00AA6BD3"/>
    <w:rsid w:val="00AA6FC4"/>
    <w:rsid w:val="00AA7F13"/>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B6C"/>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AE6"/>
    <w:rsid w:val="00B54F5B"/>
    <w:rsid w:val="00B555DF"/>
    <w:rsid w:val="00B557B6"/>
    <w:rsid w:val="00B55E3B"/>
    <w:rsid w:val="00B5693D"/>
    <w:rsid w:val="00B575C0"/>
    <w:rsid w:val="00B60101"/>
    <w:rsid w:val="00B60A3D"/>
    <w:rsid w:val="00B60F46"/>
    <w:rsid w:val="00B612CF"/>
    <w:rsid w:val="00B6141F"/>
    <w:rsid w:val="00B61624"/>
    <w:rsid w:val="00B62248"/>
    <w:rsid w:val="00B62DAB"/>
    <w:rsid w:val="00B631D0"/>
    <w:rsid w:val="00B64096"/>
    <w:rsid w:val="00B64B47"/>
    <w:rsid w:val="00B65338"/>
    <w:rsid w:val="00B669BC"/>
    <w:rsid w:val="00B6765E"/>
    <w:rsid w:val="00B67DB4"/>
    <w:rsid w:val="00B67F8E"/>
    <w:rsid w:val="00B704AA"/>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4E"/>
    <w:rsid w:val="00BA116F"/>
    <w:rsid w:val="00BA2B22"/>
    <w:rsid w:val="00BA3787"/>
    <w:rsid w:val="00BA448A"/>
    <w:rsid w:val="00BA44B0"/>
    <w:rsid w:val="00BA459C"/>
    <w:rsid w:val="00BA51D8"/>
    <w:rsid w:val="00BA5CCD"/>
    <w:rsid w:val="00BA6D61"/>
    <w:rsid w:val="00BB0BF4"/>
    <w:rsid w:val="00BB1012"/>
    <w:rsid w:val="00BB222F"/>
    <w:rsid w:val="00BB278F"/>
    <w:rsid w:val="00BB2A6F"/>
    <w:rsid w:val="00BB2EB2"/>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DF"/>
    <w:rsid w:val="00BD0C7C"/>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55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8B"/>
    <w:rsid w:val="00C1019A"/>
    <w:rsid w:val="00C10EB2"/>
    <w:rsid w:val="00C124C5"/>
    <w:rsid w:val="00C1289D"/>
    <w:rsid w:val="00C12BBD"/>
    <w:rsid w:val="00C12E3A"/>
    <w:rsid w:val="00C1319E"/>
    <w:rsid w:val="00C136DA"/>
    <w:rsid w:val="00C14132"/>
    <w:rsid w:val="00C143F7"/>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748"/>
    <w:rsid w:val="00C33E06"/>
    <w:rsid w:val="00C34501"/>
    <w:rsid w:val="00C34731"/>
    <w:rsid w:val="00C34BC7"/>
    <w:rsid w:val="00C41DDB"/>
    <w:rsid w:val="00C421FE"/>
    <w:rsid w:val="00C428BC"/>
    <w:rsid w:val="00C431C5"/>
    <w:rsid w:val="00C43648"/>
    <w:rsid w:val="00C43AF1"/>
    <w:rsid w:val="00C43B13"/>
    <w:rsid w:val="00C43B95"/>
    <w:rsid w:val="00C441BC"/>
    <w:rsid w:val="00C45525"/>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8B"/>
    <w:rsid w:val="00C63E03"/>
    <w:rsid w:val="00C64518"/>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E27"/>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F63"/>
    <w:rsid w:val="00C917EF"/>
    <w:rsid w:val="00C925F8"/>
    <w:rsid w:val="00C92D18"/>
    <w:rsid w:val="00C931A6"/>
    <w:rsid w:val="00C937EC"/>
    <w:rsid w:val="00C9383E"/>
    <w:rsid w:val="00C93EA4"/>
    <w:rsid w:val="00C94638"/>
    <w:rsid w:val="00C94C5A"/>
    <w:rsid w:val="00C95F69"/>
    <w:rsid w:val="00C96951"/>
    <w:rsid w:val="00C96E11"/>
    <w:rsid w:val="00C96FC4"/>
    <w:rsid w:val="00C973F9"/>
    <w:rsid w:val="00CA117B"/>
    <w:rsid w:val="00CA1A99"/>
    <w:rsid w:val="00CA300E"/>
    <w:rsid w:val="00CA3062"/>
    <w:rsid w:val="00CA45C4"/>
    <w:rsid w:val="00CA4FED"/>
    <w:rsid w:val="00CA516E"/>
    <w:rsid w:val="00CA55AB"/>
    <w:rsid w:val="00CA5CD6"/>
    <w:rsid w:val="00CA6727"/>
    <w:rsid w:val="00CA75D9"/>
    <w:rsid w:val="00CA7991"/>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52C"/>
    <w:rsid w:val="00CE0D82"/>
    <w:rsid w:val="00CE1323"/>
    <w:rsid w:val="00CE14B3"/>
    <w:rsid w:val="00CE1522"/>
    <w:rsid w:val="00CE2763"/>
    <w:rsid w:val="00CE36B1"/>
    <w:rsid w:val="00CE442B"/>
    <w:rsid w:val="00CE5131"/>
    <w:rsid w:val="00CE5314"/>
    <w:rsid w:val="00CE5F94"/>
    <w:rsid w:val="00CE7809"/>
    <w:rsid w:val="00CE7CF1"/>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507"/>
    <w:rsid w:val="00D446C9"/>
    <w:rsid w:val="00D46EDF"/>
    <w:rsid w:val="00D47172"/>
    <w:rsid w:val="00D47790"/>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AA4"/>
    <w:rsid w:val="00D702BA"/>
    <w:rsid w:val="00D70430"/>
    <w:rsid w:val="00D70688"/>
    <w:rsid w:val="00D70815"/>
    <w:rsid w:val="00D71F98"/>
    <w:rsid w:val="00D72EF5"/>
    <w:rsid w:val="00D7350D"/>
    <w:rsid w:val="00D74882"/>
    <w:rsid w:val="00D74C1F"/>
    <w:rsid w:val="00D7744F"/>
    <w:rsid w:val="00D80197"/>
    <w:rsid w:val="00D802D9"/>
    <w:rsid w:val="00D80D82"/>
    <w:rsid w:val="00D81A4E"/>
    <w:rsid w:val="00D8240C"/>
    <w:rsid w:val="00D824D6"/>
    <w:rsid w:val="00D83950"/>
    <w:rsid w:val="00D83D5E"/>
    <w:rsid w:val="00D83E3D"/>
    <w:rsid w:val="00D84741"/>
    <w:rsid w:val="00D84BD0"/>
    <w:rsid w:val="00D84D8F"/>
    <w:rsid w:val="00D852EC"/>
    <w:rsid w:val="00D85634"/>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BC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DB6"/>
    <w:rsid w:val="00DF523A"/>
    <w:rsid w:val="00DF591B"/>
    <w:rsid w:val="00DF5F27"/>
    <w:rsid w:val="00DF6C5A"/>
    <w:rsid w:val="00DF7C03"/>
    <w:rsid w:val="00E00585"/>
    <w:rsid w:val="00E00BD6"/>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18BA"/>
    <w:rsid w:val="00E11B9F"/>
    <w:rsid w:val="00E124DC"/>
    <w:rsid w:val="00E1285E"/>
    <w:rsid w:val="00E12BC5"/>
    <w:rsid w:val="00E12C7C"/>
    <w:rsid w:val="00E1359E"/>
    <w:rsid w:val="00E155EA"/>
    <w:rsid w:val="00E1566F"/>
    <w:rsid w:val="00E15FF2"/>
    <w:rsid w:val="00E1693D"/>
    <w:rsid w:val="00E17E6A"/>
    <w:rsid w:val="00E2016F"/>
    <w:rsid w:val="00E21FD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176"/>
    <w:rsid w:val="00E33D04"/>
    <w:rsid w:val="00E33F42"/>
    <w:rsid w:val="00E3422A"/>
    <w:rsid w:val="00E351CB"/>
    <w:rsid w:val="00E35B55"/>
    <w:rsid w:val="00E364E1"/>
    <w:rsid w:val="00E3679B"/>
    <w:rsid w:val="00E36F4D"/>
    <w:rsid w:val="00E376F1"/>
    <w:rsid w:val="00E37720"/>
    <w:rsid w:val="00E37D09"/>
    <w:rsid w:val="00E37EA5"/>
    <w:rsid w:val="00E40AAD"/>
    <w:rsid w:val="00E429CE"/>
    <w:rsid w:val="00E43E97"/>
    <w:rsid w:val="00E43FAB"/>
    <w:rsid w:val="00E447C5"/>
    <w:rsid w:val="00E44BF7"/>
    <w:rsid w:val="00E45504"/>
    <w:rsid w:val="00E45ACB"/>
    <w:rsid w:val="00E45DFA"/>
    <w:rsid w:val="00E465D2"/>
    <w:rsid w:val="00E46BA8"/>
    <w:rsid w:val="00E46D80"/>
    <w:rsid w:val="00E47056"/>
    <w:rsid w:val="00E51347"/>
    <w:rsid w:val="00E5196B"/>
    <w:rsid w:val="00E525AA"/>
    <w:rsid w:val="00E52C1E"/>
    <w:rsid w:val="00E52D7A"/>
    <w:rsid w:val="00E53C9F"/>
    <w:rsid w:val="00E542F5"/>
    <w:rsid w:val="00E54346"/>
    <w:rsid w:val="00E54C27"/>
    <w:rsid w:val="00E5607F"/>
    <w:rsid w:val="00E56689"/>
    <w:rsid w:val="00E56B28"/>
    <w:rsid w:val="00E56D6A"/>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A70"/>
    <w:rsid w:val="00E87011"/>
    <w:rsid w:val="00E8731A"/>
    <w:rsid w:val="00E90EC3"/>
    <w:rsid w:val="00E918A6"/>
    <w:rsid w:val="00E92245"/>
    <w:rsid w:val="00E9273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FC8"/>
    <w:rsid w:val="00EB5D91"/>
    <w:rsid w:val="00EB636A"/>
    <w:rsid w:val="00EB7359"/>
    <w:rsid w:val="00EB7928"/>
    <w:rsid w:val="00EC083B"/>
    <w:rsid w:val="00EC153C"/>
    <w:rsid w:val="00EC1AE6"/>
    <w:rsid w:val="00EC1D4A"/>
    <w:rsid w:val="00EC1E37"/>
    <w:rsid w:val="00EC2C3A"/>
    <w:rsid w:val="00EC2DB3"/>
    <w:rsid w:val="00EC44A0"/>
    <w:rsid w:val="00EC4CDB"/>
    <w:rsid w:val="00EC6C32"/>
    <w:rsid w:val="00EC70EB"/>
    <w:rsid w:val="00EC77DD"/>
    <w:rsid w:val="00ED0ABD"/>
    <w:rsid w:val="00ED0E64"/>
    <w:rsid w:val="00ED0F0E"/>
    <w:rsid w:val="00ED1001"/>
    <w:rsid w:val="00ED14A9"/>
    <w:rsid w:val="00ED1B83"/>
    <w:rsid w:val="00ED20C8"/>
    <w:rsid w:val="00ED315B"/>
    <w:rsid w:val="00ED328B"/>
    <w:rsid w:val="00ED3AB4"/>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C34"/>
    <w:rsid w:val="00EF3D59"/>
    <w:rsid w:val="00EF3FF4"/>
    <w:rsid w:val="00EF5BBE"/>
    <w:rsid w:val="00EF5EB5"/>
    <w:rsid w:val="00EF65A9"/>
    <w:rsid w:val="00EF7CEE"/>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104E"/>
    <w:rsid w:val="00F31EC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071"/>
    <w:rsid w:val="00F5271E"/>
    <w:rsid w:val="00F52B9D"/>
    <w:rsid w:val="00F531BD"/>
    <w:rsid w:val="00F537EC"/>
    <w:rsid w:val="00F53839"/>
    <w:rsid w:val="00F53EEB"/>
    <w:rsid w:val="00F54B30"/>
    <w:rsid w:val="00F550D6"/>
    <w:rsid w:val="00F55E38"/>
    <w:rsid w:val="00F55EB4"/>
    <w:rsid w:val="00F56491"/>
    <w:rsid w:val="00F5665E"/>
    <w:rsid w:val="00F56AD4"/>
    <w:rsid w:val="00F57003"/>
    <w:rsid w:val="00F57ABF"/>
    <w:rsid w:val="00F57C62"/>
    <w:rsid w:val="00F600EF"/>
    <w:rsid w:val="00F61253"/>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2CB1"/>
    <w:rsid w:val="00F73BB4"/>
    <w:rsid w:val="00F74CA9"/>
    <w:rsid w:val="00F754B1"/>
    <w:rsid w:val="00F767CE"/>
    <w:rsid w:val="00F767EB"/>
    <w:rsid w:val="00F76D51"/>
    <w:rsid w:val="00F76F49"/>
    <w:rsid w:val="00F8180E"/>
    <w:rsid w:val="00F82587"/>
    <w:rsid w:val="00F8261E"/>
    <w:rsid w:val="00F82BF9"/>
    <w:rsid w:val="00F834BE"/>
    <w:rsid w:val="00F83D10"/>
    <w:rsid w:val="00F83DFD"/>
    <w:rsid w:val="00F856CF"/>
    <w:rsid w:val="00F873D2"/>
    <w:rsid w:val="00F87567"/>
    <w:rsid w:val="00F8765D"/>
    <w:rsid w:val="00F90524"/>
    <w:rsid w:val="00F91CCC"/>
    <w:rsid w:val="00F91DB5"/>
    <w:rsid w:val="00F92112"/>
    <w:rsid w:val="00F92C92"/>
    <w:rsid w:val="00F93043"/>
    <w:rsid w:val="00F9316B"/>
    <w:rsid w:val="00F93F28"/>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4BB"/>
    <w:rsid w:val="00FA6564"/>
    <w:rsid w:val="00FA669F"/>
    <w:rsid w:val="00FA77B2"/>
    <w:rsid w:val="00FA7DB5"/>
    <w:rsid w:val="00FA7F87"/>
    <w:rsid w:val="00FB03C5"/>
    <w:rsid w:val="00FB0524"/>
    <w:rsid w:val="00FB0FF4"/>
    <w:rsid w:val="00FB11CC"/>
    <w:rsid w:val="00FB1A41"/>
    <w:rsid w:val="00FB2701"/>
    <w:rsid w:val="00FB28D1"/>
    <w:rsid w:val="00FB44C5"/>
    <w:rsid w:val="00FB5811"/>
    <w:rsid w:val="00FB5BC7"/>
    <w:rsid w:val="00FB65C7"/>
    <w:rsid w:val="00FB671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2A33"/>
    <w:rsid w:val="00FE38C6"/>
    <w:rsid w:val="00FE4C6D"/>
    <w:rsid w:val="00FE62FA"/>
    <w:rsid w:val="00FE64D8"/>
    <w:rsid w:val="00FE6578"/>
    <w:rsid w:val="00FE7001"/>
    <w:rsid w:val="00FE7E9C"/>
    <w:rsid w:val="00FF0E99"/>
    <w:rsid w:val="00FF0F2E"/>
    <w:rsid w:val="00FF2228"/>
    <w:rsid w:val="00FF2642"/>
    <w:rsid w:val="00FF27BE"/>
    <w:rsid w:val="00FF4508"/>
    <w:rsid w:val="00FF47A7"/>
    <w:rsid w:val="00FF4C36"/>
    <w:rsid w:val="00FF526C"/>
    <w:rsid w:val="00FF5A95"/>
    <w:rsid w:val="00FF5AF0"/>
    <w:rsid w:val="00FF6AFA"/>
    <w:rsid w:val="00FF6CD4"/>
    <w:rsid w:val="00FF769A"/>
    <w:rsid w:val="00FF7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503E"/>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uiPriority w:val="99"/>
    <w:qFormat/>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uiPriority w:val="99"/>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목록 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link w:val="B1Char"/>
    <w:qFormat/>
    <w:rsid w:val="003E08FC"/>
  </w:style>
  <w:style w:type="paragraph" w:customStyle="1" w:styleId="B2">
    <w:name w:val="B2"/>
    <w:basedOn w:val="24"/>
    <w:link w:val="B2Char"/>
    <w:qFormat/>
    <w:rsid w:val="003E08FC"/>
  </w:style>
  <w:style w:type="paragraph" w:customStyle="1" w:styleId="B3">
    <w:name w:val="B3"/>
    <w:basedOn w:val="32"/>
    <w:link w:val="B3Char2"/>
    <w:qFormat/>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A06C18"/>
    <w:rPr>
      <w:rFonts w:ascii="Times New Roman" w:eastAsia="Times New Roman" w:hAnsi="Times New Roman"/>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A06C18"/>
    <w:rPr>
      <w:rFonts w:eastAsia="MS Mincho"/>
      <w:lang w:val="en-GB" w:eastAsia="en-US"/>
    </w:rPr>
  </w:style>
  <w:style w:type="character" w:styleId="af8">
    <w:name w:val="annotation reference"/>
    <w:basedOn w:val="a0"/>
    <w:uiPriority w:val="99"/>
    <w:semiHidden/>
    <w:unhideWhenUsed/>
    <w:rsid w:val="00061258"/>
    <w:rPr>
      <w:sz w:val="21"/>
      <w:szCs w:val="21"/>
    </w:rPr>
  </w:style>
  <w:style w:type="paragraph" w:styleId="af9">
    <w:name w:val="annotation text"/>
    <w:basedOn w:val="a"/>
    <w:link w:val="afa"/>
    <w:uiPriority w:val="99"/>
    <w:semiHidden/>
    <w:unhideWhenUsed/>
    <w:rsid w:val="00061258"/>
  </w:style>
  <w:style w:type="character" w:customStyle="1" w:styleId="afa">
    <w:name w:val="批注文字 字符"/>
    <w:basedOn w:val="a0"/>
    <w:link w:val="af9"/>
    <w:uiPriority w:val="99"/>
    <w:semiHidden/>
    <w:rsid w:val="00061258"/>
    <w:rPr>
      <w:rFonts w:ascii="Times New Roman" w:eastAsia="Times New Roman" w:hAnsi="Times New Roman"/>
    </w:rPr>
  </w:style>
  <w:style w:type="paragraph" w:styleId="afb">
    <w:name w:val="annotation subject"/>
    <w:basedOn w:val="af9"/>
    <w:next w:val="af9"/>
    <w:link w:val="afc"/>
    <w:uiPriority w:val="99"/>
    <w:semiHidden/>
    <w:unhideWhenUsed/>
    <w:rsid w:val="00061258"/>
    <w:rPr>
      <w:b/>
      <w:bCs/>
    </w:rPr>
  </w:style>
  <w:style w:type="character" w:customStyle="1" w:styleId="afc">
    <w:name w:val="批注主题 字符"/>
    <w:basedOn w:val="afa"/>
    <w:link w:val="afb"/>
    <w:uiPriority w:val="99"/>
    <w:semiHidden/>
    <w:rsid w:val="00061258"/>
    <w:rPr>
      <w:rFonts w:ascii="Times New Roman" w:eastAsia="Times New Roman" w:hAnsi="Times New Roman"/>
      <w:b/>
      <w:bCs/>
    </w:rPr>
  </w:style>
  <w:style w:type="paragraph" w:styleId="afd">
    <w:name w:val="Revision"/>
    <w:hidden/>
    <w:uiPriority w:val="99"/>
    <w:semiHidden/>
    <w:rsid w:val="00C904E8"/>
    <w:rPr>
      <w:rFonts w:ascii="Times New Roman" w:eastAsia="Times New Roman" w:hAnsi="Times New Roman"/>
    </w:rPr>
  </w:style>
  <w:style w:type="character" w:customStyle="1" w:styleId="B1Char">
    <w:name w:val="B1 Char"/>
    <w:link w:val="B1"/>
    <w:qFormat/>
    <w:rsid w:val="00B53AE6"/>
    <w:rPr>
      <w:rFonts w:ascii="Times New Roman" w:eastAsia="Times New Roman" w:hAnsi="Times New Roman"/>
    </w:rPr>
  </w:style>
  <w:style w:type="character" w:customStyle="1" w:styleId="B2Char">
    <w:name w:val="B2 Char"/>
    <w:link w:val="B2"/>
    <w:qFormat/>
    <w:rsid w:val="00B53AE6"/>
    <w:rPr>
      <w:rFonts w:ascii="Times New Roman" w:eastAsia="Times New Roman" w:hAnsi="Times New Roman"/>
    </w:rPr>
  </w:style>
  <w:style w:type="character" w:customStyle="1" w:styleId="B3Char2">
    <w:name w:val="B3 Char2"/>
    <w:link w:val="B3"/>
    <w:qFormat/>
    <w:rsid w:val="00B53AE6"/>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0"/>
    <w:uiPriority w:val="34"/>
    <w:locked/>
    <w:rsid w:val="003F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879714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61453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8528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296164">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5AIRPNAIUNRU-1328258698-22675</_dlc_DocId>
    <_dlc_DocIdUrl xmlns="71c5aaf6-e6ce-465b-b873-5148d2a4c105">
      <Url>https://nokia.sharepoint.com/sites/c5g/5gradio/_layouts/15/DocIdRedir.aspx?ID=5AIRPNAIUNRU-1328258698-22675</Url>
      <Description>5AIRPNAIUNRU-1328258698-22675</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2.xml><?xml version="1.0" encoding="utf-8"?>
<ds:datastoreItem xmlns:ds="http://schemas.openxmlformats.org/officeDocument/2006/customXml" ds:itemID="{D24435D7-E11A-4A3C-B93B-6B6D11E0A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4.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5.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5164</Words>
  <Characters>29435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苗 王</cp:lastModifiedBy>
  <cp:revision>2</cp:revision>
  <dcterms:created xsi:type="dcterms:W3CDTF">2023-04-26T14:25:00Z</dcterms:created>
  <dcterms:modified xsi:type="dcterms:W3CDTF">2023-04-26T14:25:00Z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_dlc_DocIdItemGuid">
    <vt:lpwstr>25cfce6a-57df-48c6-9edd-84f502e28ee5</vt:lpwstr>
  </property>
</Properties>
</file>