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CA2010">
        <w:rPr>
          <w:rFonts w:ascii="Arial" w:hAnsi="Arial" w:cs="Arial"/>
          <w:b/>
          <w:sz w:val="24"/>
          <w:lang w:val="en-US" w:eastAsia="zh-CN"/>
        </w:rPr>
        <w:t>6</w:t>
      </w:r>
      <w:r w:rsidR="00C47820">
        <w:rPr>
          <w:rFonts w:ascii="Arial" w:hAnsi="Arial" w:cs="Arial"/>
          <w:b/>
          <w:sz w:val="24"/>
          <w:lang w:val="en-US" w:eastAsia="zh-CN"/>
        </w:rPr>
        <w:t>-bis-e</w:t>
      </w:r>
      <w:r w:rsidRPr="005E5BB3">
        <w:rPr>
          <w:rFonts w:ascii="Arial" w:hAnsi="Arial" w:cs="Arial"/>
          <w:b/>
          <w:i/>
          <w:sz w:val="24"/>
          <w:lang w:eastAsia="zh-CN"/>
        </w:rPr>
        <w:tab/>
      </w:r>
      <w:r w:rsidR="00C34253" w:rsidRPr="00C34253">
        <w:rPr>
          <w:rFonts w:ascii="Arial" w:hAnsi="Arial" w:cs="Arial"/>
          <w:b/>
          <w:sz w:val="24"/>
          <w:lang w:val="en-US" w:eastAsia="zh-CN"/>
        </w:rPr>
        <w:t>R4-2305345</w:t>
      </w:r>
    </w:p>
    <w:p w:rsidR="00A3046A" w:rsidRPr="00A3046A" w:rsidRDefault="00C47820" w:rsidP="00A3046A">
      <w:pPr>
        <w:pStyle w:val="a3"/>
        <w:tabs>
          <w:tab w:val="left" w:pos="2160"/>
        </w:tabs>
        <w:ind w:left="2127" w:hanging="2127"/>
        <w:jc w:val="both"/>
        <w:rPr>
          <w:rFonts w:eastAsiaTheme="minorEastAsia" w:cs="Arial"/>
          <w:noProof w:val="0"/>
          <w:sz w:val="24"/>
          <w:lang w:val="en-GB"/>
        </w:rPr>
      </w:pPr>
      <w:r w:rsidRPr="00C47820">
        <w:rPr>
          <w:rFonts w:cs="Arial"/>
          <w:noProof w:val="0"/>
          <w:sz w:val="24"/>
          <w:lang w:val="en-GB"/>
        </w:rPr>
        <w:t xml:space="preserve">Electronic Meeting, </w:t>
      </w:r>
      <w:r>
        <w:rPr>
          <w:rFonts w:cs="Arial"/>
          <w:noProof w:val="0"/>
          <w:sz w:val="24"/>
          <w:lang w:val="en-GB"/>
        </w:rPr>
        <w:t>17</w:t>
      </w:r>
      <w:r w:rsidRPr="00C47820">
        <w:rPr>
          <w:rFonts w:cs="Arial"/>
          <w:noProof w:val="0"/>
          <w:sz w:val="24"/>
          <w:lang w:val="en-GB"/>
        </w:rPr>
        <w:t xml:space="preserve"> – </w:t>
      </w:r>
      <w:r>
        <w:rPr>
          <w:rFonts w:cs="Arial"/>
          <w:noProof w:val="0"/>
          <w:sz w:val="24"/>
          <w:lang w:val="en-GB"/>
        </w:rPr>
        <w:t>26 April</w:t>
      </w:r>
      <w:r w:rsidRPr="00C47820">
        <w:rPr>
          <w:rFonts w:cs="Arial"/>
          <w:noProof w:val="0"/>
          <w:sz w:val="24"/>
          <w:lang w:val="en-GB"/>
        </w:rPr>
        <w:t>, 202</w:t>
      </w:r>
      <w:r>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51563" w:rsidRPr="00E51563">
        <w:rPr>
          <w:rFonts w:ascii="Arial" w:eastAsia="宋体" w:hAnsi="Arial"/>
          <w:b/>
          <w:sz w:val="24"/>
          <w:lang w:val="en-US" w:eastAsia="zh-CN"/>
        </w:rPr>
        <w:t>Discussion on RRM impacts for less than 5MHz BW</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4E7665">
        <w:rPr>
          <w:rFonts w:ascii="Arial" w:eastAsia="宋体" w:hAnsi="Arial"/>
          <w:b/>
          <w:sz w:val="24"/>
          <w:lang w:val="en-US" w:eastAsia="zh-CN"/>
        </w:rPr>
        <w:t>5.</w:t>
      </w:r>
      <w:r w:rsidR="00E51563">
        <w:rPr>
          <w:rFonts w:ascii="Arial" w:eastAsia="宋体" w:hAnsi="Arial"/>
          <w:b/>
          <w:sz w:val="24"/>
          <w:lang w:val="en-US" w:eastAsia="zh-CN"/>
        </w:rPr>
        <w:t>15</w:t>
      </w:r>
      <w:r w:rsidR="00E72C5D">
        <w:rPr>
          <w:rFonts w:ascii="Arial" w:eastAsia="宋体" w:hAnsi="Arial"/>
          <w:b/>
          <w:sz w:val="24"/>
          <w:lang w:val="en-US" w:eastAsia="zh-CN"/>
        </w:rPr>
        <w:t>.</w:t>
      </w:r>
      <w:r w:rsidR="00F82CFA">
        <w:rPr>
          <w:rFonts w:ascii="Arial" w:eastAsia="宋体" w:hAnsi="Arial"/>
          <w:b/>
          <w:sz w:val="24"/>
          <w:lang w:val="en-US" w:eastAsia="zh-CN"/>
        </w:rPr>
        <w:t>5</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2860">
        <w:rPr>
          <w:rFonts w:ascii="Arial" w:eastAsia="宋体" w:hAnsi="Arial"/>
          <w:b/>
          <w:sz w:val="24"/>
          <w:lang w:val="en-US" w:eastAsia="zh-CN"/>
        </w:rPr>
        <w:t>Discussion</w:t>
      </w:r>
    </w:p>
    <w:p w:rsidR="00114F4F" w:rsidRDefault="00114F4F" w:rsidP="00114F4F">
      <w:pPr>
        <w:pStyle w:val="1"/>
        <w:jc w:val="both"/>
        <w:rPr>
          <w:lang w:val="en-US"/>
        </w:rPr>
      </w:pPr>
      <w:bookmarkStart w:id="0" w:name="_GoBack"/>
      <w:bookmarkEnd w:id="0"/>
      <w:r>
        <w:rPr>
          <w:lang w:val="en-US"/>
        </w:rPr>
        <w:t>Introduction</w:t>
      </w:r>
    </w:p>
    <w:p w:rsidR="004053A5" w:rsidRDefault="00E72C5D" w:rsidP="009963FF">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RRM</w:t>
      </w:r>
      <w:r>
        <w:rPr>
          <w:rFonts w:eastAsia="宋体"/>
          <w:lang w:eastAsia="zh-CN"/>
        </w:rPr>
        <w:t xml:space="preserve"> </w:t>
      </w:r>
      <w:r>
        <w:rPr>
          <w:rFonts w:eastAsia="宋体" w:hint="eastAsia"/>
          <w:lang w:eastAsia="zh-CN"/>
        </w:rPr>
        <w:t>impacts</w:t>
      </w:r>
      <w:r>
        <w:rPr>
          <w:rFonts w:eastAsia="宋体"/>
          <w:lang w:eastAsia="zh-CN"/>
        </w:rPr>
        <w:t xml:space="preserve"> for </w:t>
      </w:r>
      <w:r w:rsidR="008B66D7">
        <w:rPr>
          <w:rFonts w:eastAsia="宋体"/>
          <w:lang w:eastAsia="zh-CN"/>
        </w:rPr>
        <w:t>less than 5MHz</w:t>
      </w:r>
      <w:r w:rsidR="003B2F9A">
        <w:rPr>
          <w:rFonts w:eastAsia="宋体"/>
          <w:lang w:eastAsia="zh-CN"/>
        </w:rPr>
        <w:t xml:space="preserve"> </w:t>
      </w:r>
      <w:r w:rsidR="005B0633">
        <w:rPr>
          <w:rFonts w:eastAsia="宋体"/>
          <w:lang w:eastAsia="zh-CN"/>
        </w:rPr>
        <w:t xml:space="preserve">CBW </w:t>
      </w:r>
      <w:r w:rsidR="003B2F9A">
        <w:rPr>
          <w:rFonts w:eastAsia="宋体"/>
          <w:lang w:eastAsia="zh-CN"/>
        </w:rPr>
        <w:t>are discussed in RAN4#106 and the outcomes are captured in [1]</w:t>
      </w:r>
      <w:r w:rsidR="004053A5">
        <w:rPr>
          <w:rFonts w:eastAsia="宋体"/>
          <w:lang w:eastAsia="zh-CN"/>
        </w:rPr>
        <w:t>.</w:t>
      </w:r>
      <w:r w:rsidR="003B2F9A">
        <w:rPr>
          <w:rFonts w:eastAsia="宋体"/>
          <w:lang w:eastAsia="zh-CN"/>
        </w:rPr>
        <w:t xml:space="preserve"> </w:t>
      </w:r>
      <w:r w:rsidR="008B66D7">
        <w:rPr>
          <w:rFonts w:eastAsia="宋体"/>
          <w:lang w:eastAsia="zh-CN"/>
        </w:rPr>
        <w:t xml:space="preserve">In addition, RAN#99 approved two LS-es related to the WI [2-3]. </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 xml:space="preserve">provide our views on </w:t>
      </w:r>
      <w:r w:rsidR="00D03A81">
        <w:rPr>
          <w:rFonts w:eastAsia="宋体" w:hint="eastAsia"/>
          <w:lang w:eastAsia="zh-CN"/>
        </w:rPr>
        <w:t>RRM</w:t>
      </w:r>
      <w:r w:rsidR="00D03A81">
        <w:rPr>
          <w:rFonts w:eastAsia="宋体"/>
          <w:lang w:eastAsia="zh-CN"/>
        </w:rPr>
        <w:t xml:space="preserve"> </w:t>
      </w:r>
      <w:r w:rsidR="00D03A81">
        <w:rPr>
          <w:rFonts w:eastAsia="宋体" w:hint="eastAsia"/>
          <w:lang w:eastAsia="zh-CN"/>
        </w:rPr>
        <w:t>impacts</w:t>
      </w:r>
      <w:r w:rsidR="00D03A81">
        <w:rPr>
          <w:rFonts w:eastAsia="宋体"/>
          <w:lang w:eastAsia="zh-CN"/>
        </w:rPr>
        <w:t xml:space="preserve"> for </w:t>
      </w:r>
      <w:r w:rsidR="005B0633">
        <w:rPr>
          <w:rFonts w:eastAsia="宋体"/>
          <w:lang w:eastAsia="zh-CN"/>
        </w:rPr>
        <w:t>less than 5MHz CBW</w:t>
      </w:r>
      <w:r w:rsidR="00E87502">
        <w:rPr>
          <w:rFonts w:eastAsia="宋体"/>
          <w:lang w:eastAsia="zh-CN"/>
        </w:rPr>
        <w:t>.</w:t>
      </w:r>
    </w:p>
    <w:p w:rsidR="00FA0C0C" w:rsidRDefault="00FA0C0C" w:rsidP="00FA0C0C">
      <w:pPr>
        <w:pStyle w:val="1"/>
        <w:jc w:val="both"/>
        <w:rPr>
          <w:lang w:val="en-US"/>
        </w:rPr>
      </w:pPr>
      <w:r>
        <w:rPr>
          <w:lang w:val="en-US"/>
        </w:rPr>
        <w:t>Discussion</w:t>
      </w:r>
    </w:p>
    <w:p w:rsidR="00D96285" w:rsidRDefault="005B0633" w:rsidP="00D96285">
      <w:pPr>
        <w:spacing w:before="120" w:after="120"/>
        <w:rPr>
          <w:rFonts w:eastAsiaTheme="minorEastAsia"/>
          <w:lang w:val="en-US" w:eastAsia="zh-CN"/>
        </w:rPr>
      </w:pPr>
      <w:r>
        <w:rPr>
          <w:rFonts w:eastAsiaTheme="minorEastAsia"/>
          <w:lang w:val="en-US" w:eastAsia="zh-CN"/>
        </w:rPr>
        <w:t>Based on [3], the WI should consider only single carrier operation for carrier with less than 5MHz CBW.</w:t>
      </w:r>
    </w:p>
    <w:tbl>
      <w:tblPr>
        <w:tblStyle w:val="afa"/>
        <w:tblW w:w="0" w:type="auto"/>
        <w:tblLook w:val="04A0" w:firstRow="1" w:lastRow="0" w:firstColumn="1" w:lastColumn="0" w:noHBand="0" w:noVBand="1"/>
      </w:tblPr>
      <w:tblGrid>
        <w:gridCol w:w="9621"/>
      </w:tblGrid>
      <w:tr w:rsidR="005B0633" w:rsidTr="005B0633">
        <w:tc>
          <w:tcPr>
            <w:tcW w:w="9621" w:type="dxa"/>
          </w:tcPr>
          <w:p w:rsidR="005B0633" w:rsidRPr="005B0633" w:rsidRDefault="005B0633" w:rsidP="005B0633">
            <w:pPr>
              <w:spacing w:before="120" w:after="120"/>
              <w:jc w:val="both"/>
              <w:rPr>
                <w:rFonts w:ascii="Arial" w:hAnsi="Arial" w:cs="Arial"/>
              </w:rPr>
            </w:pPr>
            <w:r>
              <w:rPr>
                <w:rFonts w:ascii="Arial" w:hAnsi="Arial" w:cs="Arial"/>
              </w:rPr>
              <w:t xml:space="preserve">RAN Plenary has discussed question 2 on the feature list to be considered, and concluded that the less-than-5MHz WI in Rel-18 should consider single-carrier operation, excluding </w:t>
            </w:r>
            <w:proofErr w:type="spellStart"/>
            <w:r>
              <w:rPr>
                <w:rFonts w:ascii="Arial" w:hAnsi="Arial" w:cs="Arial"/>
              </w:rPr>
              <w:t>RedCap</w:t>
            </w:r>
            <w:proofErr w:type="spellEnd"/>
            <w:r>
              <w:rPr>
                <w:rFonts w:ascii="Arial" w:hAnsi="Arial" w:cs="Arial"/>
              </w:rPr>
              <w:t xml:space="preserve">. </w:t>
            </w:r>
            <w:bookmarkStart w:id="1" w:name="_Hlk130374632"/>
            <w:r>
              <w:rPr>
                <w:rFonts w:ascii="Arial" w:hAnsi="Arial" w:cs="Arial"/>
              </w:rPr>
              <w:t xml:space="preserve">In addition, </w:t>
            </w:r>
            <w:r w:rsidRPr="001A14DF">
              <w:rPr>
                <w:rFonts w:ascii="Arial" w:hAnsi="Arial" w:cs="Arial"/>
              </w:rPr>
              <w:t>UE speed</w:t>
            </w:r>
            <w:r>
              <w:rPr>
                <w:rFonts w:ascii="Arial" w:hAnsi="Arial" w:cs="Arial"/>
              </w:rPr>
              <w:t>s</w:t>
            </w:r>
            <w:r w:rsidRPr="001A14DF">
              <w:rPr>
                <w:rFonts w:ascii="Arial" w:hAnsi="Arial" w:cs="Arial"/>
              </w:rPr>
              <w:t xml:space="preserve"> up to 500km/h </w:t>
            </w:r>
            <w:r>
              <w:rPr>
                <w:rFonts w:ascii="Arial" w:hAnsi="Arial" w:cs="Arial"/>
              </w:rPr>
              <w:t xml:space="preserve">should </w:t>
            </w:r>
            <w:r w:rsidRPr="001A14DF">
              <w:rPr>
                <w:rFonts w:ascii="Arial" w:hAnsi="Arial" w:cs="Arial"/>
              </w:rPr>
              <w:t xml:space="preserve">be </w:t>
            </w:r>
            <w:r>
              <w:rPr>
                <w:rFonts w:ascii="Arial" w:hAnsi="Arial" w:cs="Arial"/>
              </w:rPr>
              <w:t>targeted</w:t>
            </w:r>
            <w:r w:rsidRPr="001A14DF">
              <w:rPr>
                <w:rFonts w:ascii="Arial" w:hAnsi="Arial" w:cs="Arial"/>
              </w:rPr>
              <w:t xml:space="preserve"> for Band n100</w:t>
            </w:r>
            <w:r>
              <w:rPr>
                <w:rFonts w:ascii="Arial" w:hAnsi="Arial" w:cs="Arial"/>
              </w:rPr>
              <w:t xml:space="preserve"> without impact to RAN1.</w:t>
            </w:r>
            <w:bookmarkEnd w:id="1"/>
          </w:p>
        </w:tc>
      </w:tr>
    </w:tbl>
    <w:p w:rsidR="005B0633" w:rsidRPr="005B0633" w:rsidRDefault="005B0633" w:rsidP="009E6B24">
      <w:pPr>
        <w:spacing w:before="120" w:after="120"/>
        <w:rPr>
          <w:rFonts w:eastAsiaTheme="minorEastAsia"/>
          <w:lang w:val="en-US" w:eastAsia="zh-CN"/>
        </w:rPr>
      </w:pPr>
      <w:r>
        <w:rPr>
          <w:rFonts w:eastAsiaTheme="minorEastAsia"/>
          <w:lang w:val="en-US" w:eastAsia="zh-CN"/>
        </w:rPr>
        <w:t xml:space="preserve">In light of this, RAN4 does not need to further discuss impacts for the following </w:t>
      </w:r>
      <w:r w:rsidR="009E6B24">
        <w:rPr>
          <w:rFonts w:eastAsiaTheme="minorEastAsia"/>
          <w:lang w:val="en-US" w:eastAsia="zh-CN"/>
        </w:rPr>
        <w:t>requirements:</w:t>
      </w:r>
      <w:r w:rsidR="009E6B24" w:rsidRPr="009E6B24">
        <w:rPr>
          <w:rFonts w:eastAsiaTheme="minorEastAsia"/>
          <w:lang w:val="en-US" w:eastAsia="zh-CN"/>
        </w:rPr>
        <w:t xml:space="preserve"> </w:t>
      </w:r>
      <w:r w:rsidR="009E6B24">
        <w:rPr>
          <w:rFonts w:eastAsiaTheme="minorEastAsia"/>
          <w:lang w:val="en-US" w:eastAsia="zh-CN"/>
        </w:rPr>
        <w:t xml:space="preserve">EMR, </w:t>
      </w:r>
      <w:proofErr w:type="spellStart"/>
      <w:r w:rsidR="009E6B24">
        <w:rPr>
          <w:rFonts w:eastAsiaTheme="minorEastAsia"/>
          <w:lang w:val="en-US" w:eastAsia="zh-CN"/>
        </w:rPr>
        <w:t>SCell</w:t>
      </w:r>
      <w:proofErr w:type="spellEnd"/>
      <w:r w:rsidR="009E6B24">
        <w:rPr>
          <w:rFonts w:eastAsiaTheme="minorEastAsia"/>
          <w:lang w:val="en-US" w:eastAsia="zh-CN"/>
        </w:rPr>
        <w:t xml:space="preserve"> activation, </w:t>
      </w:r>
      <w:proofErr w:type="spellStart"/>
      <w:r w:rsidR="009E6B24">
        <w:rPr>
          <w:rFonts w:eastAsiaTheme="minorEastAsia"/>
          <w:lang w:val="en-US" w:eastAsia="zh-CN"/>
        </w:rPr>
        <w:t>PSCell</w:t>
      </w:r>
      <w:proofErr w:type="spellEnd"/>
      <w:r w:rsidR="009E6B24">
        <w:rPr>
          <w:rFonts w:eastAsiaTheme="minorEastAsia"/>
          <w:lang w:val="en-US" w:eastAsia="zh-CN"/>
        </w:rPr>
        <w:t xml:space="preserve"> addition/change/activation, which were discussed in last meeting and captured in [1].</w:t>
      </w:r>
      <w:r w:rsidR="009E6B24" w:rsidRPr="005B0633">
        <w:rPr>
          <w:rFonts w:eastAsiaTheme="minorEastAsia" w:hint="eastAsia"/>
          <w:lang w:val="en-US" w:eastAsia="zh-CN"/>
        </w:rPr>
        <w:t xml:space="preserve"> </w:t>
      </w:r>
    </w:p>
    <w:p w:rsidR="00D96285" w:rsidRPr="009E6B24" w:rsidRDefault="00D96285" w:rsidP="00D96285">
      <w:pPr>
        <w:spacing w:before="120" w:after="120"/>
        <w:rPr>
          <w:rFonts w:eastAsiaTheme="minorEastAsia"/>
          <w:b/>
          <w:lang w:val="en-US" w:eastAsia="zh-CN"/>
        </w:rPr>
      </w:pPr>
      <w:r w:rsidRPr="009E6B24">
        <w:rPr>
          <w:rFonts w:eastAsiaTheme="minorEastAsia"/>
          <w:b/>
          <w:lang w:val="en-US" w:eastAsia="zh-CN"/>
        </w:rPr>
        <w:t xml:space="preserve">Proposal 1: </w:t>
      </w:r>
      <w:r w:rsidR="00C97505" w:rsidRPr="009E6B24">
        <w:rPr>
          <w:rFonts w:eastAsiaTheme="minorEastAsia"/>
          <w:b/>
          <w:lang w:val="en-US" w:eastAsia="zh-CN"/>
        </w:rPr>
        <w:t xml:space="preserve">RAN4 not to update </w:t>
      </w:r>
      <w:r w:rsidR="00DF7E4F" w:rsidRPr="009E6B24">
        <w:rPr>
          <w:rFonts w:eastAsiaTheme="minorEastAsia"/>
          <w:b/>
          <w:lang w:val="en-US" w:eastAsia="zh-CN"/>
        </w:rPr>
        <w:t xml:space="preserve">the following </w:t>
      </w:r>
      <w:r w:rsidR="00C97505" w:rsidRPr="009E6B24">
        <w:rPr>
          <w:rFonts w:eastAsiaTheme="minorEastAsia"/>
          <w:b/>
          <w:lang w:val="en-US" w:eastAsia="zh-CN"/>
        </w:rPr>
        <w:t>requirements for 3MHz CBW</w:t>
      </w:r>
      <w:r w:rsidR="0047629F" w:rsidRPr="009E6B24">
        <w:rPr>
          <w:rFonts w:eastAsiaTheme="minorEastAsia"/>
          <w:b/>
          <w:lang w:val="en-US" w:eastAsia="zh-CN"/>
        </w:rPr>
        <w:t xml:space="preserve">: EMR, </w:t>
      </w:r>
      <w:proofErr w:type="spellStart"/>
      <w:r w:rsidR="0047629F" w:rsidRPr="009E6B24">
        <w:rPr>
          <w:rFonts w:eastAsiaTheme="minorEastAsia"/>
          <w:b/>
          <w:lang w:val="en-US" w:eastAsia="zh-CN"/>
        </w:rPr>
        <w:t>SCell</w:t>
      </w:r>
      <w:proofErr w:type="spellEnd"/>
      <w:r w:rsidR="0047629F" w:rsidRPr="009E6B24">
        <w:rPr>
          <w:rFonts w:eastAsiaTheme="minorEastAsia"/>
          <w:b/>
          <w:lang w:val="en-US" w:eastAsia="zh-CN"/>
        </w:rPr>
        <w:t xml:space="preserve"> activation, </w:t>
      </w:r>
      <w:proofErr w:type="spellStart"/>
      <w:r w:rsidR="0047629F" w:rsidRPr="009E6B24">
        <w:rPr>
          <w:rFonts w:eastAsiaTheme="minorEastAsia"/>
          <w:b/>
          <w:lang w:val="en-US" w:eastAsia="zh-CN"/>
        </w:rPr>
        <w:t>PSCell</w:t>
      </w:r>
      <w:proofErr w:type="spellEnd"/>
      <w:r w:rsidR="0047629F" w:rsidRPr="009E6B24">
        <w:rPr>
          <w:rFonts w:eastAsiaTheme="minorEastAsia"/>
          <w:b/>
          <w:lang w:val="en-US" w:eastAsia="zh-CN"/>
        </w:rPr>
        <w:t xml:space="preserve"> addition/change</w:t>
      </w:r>
      <w:r w:rsidR="00630BD5" w:rsidRPr="009E6B24">
        <w:rPr>
          <w:rFonts w:eastAsiaTheme="minorEastAsia"/>
          <w:b/>
          <w:lang w:val="en-US" w:eastAsia="zh-CN"/>
        </w:rPr>
        <w:t>/activation</w:t>
      </w:r>
      <w:r w:rsidR="009E6B24" w:rsidRPr="009E6B24">
        <w:rPr>
          <w:rFonts w:eastAsiaTheme="minorEastAsia"/>
          <w:b/>
          <w:lang w:val="en-US" w:eastAsia="zh-CN"/>
        </w:rPr>
        <w:t>.</w:t>
      </w:r>
    </w:p>
    <w:p w:rsidR="00C97505" w:rsidRDefault="009E6B24" w:rsidP="00D96285">
      <w:pPr>
        <w:spacing w:before="120" w:after="120"/>
        <w:rPr>
          <w:rFonts w:eastAsiaTheme="minorEastAsia"/>
          <w:lang w:val="en-US" w:eastAsia="zh-CN"/>
        </w:rPr>
      </w:pPr>
      <w:r>
        <w:rPr>
          <w:rFonts w:eastAsiaTheme="minorEastAsia"/>
          <w:lang w:val="en-US" w:eastAsia="zh-CN"/>
        </w:rPr>
        <w:t xml:space="preserve">In [2] it is agreed that </w:t>
      </w:r>
      <w:r w:rsidR="003358E9">
        <w:rPr>
          <w:rFonts w:eastAsiaTheme="minorEastAsia"/>
          <w:lang w:val="en-US" w:eastAsia="zh-CN"/>
        </w:rPr>
        <w:t xml:space="preserve">new PBCH with 12 PRBs will be defined for band n100 and </w:t>
      </w:r>
      <w:r w:rsidR="008268CC">
        <w:rPr>
          <w:rFonts w:eastAsiaTheme="minorEastAsia"/>
          <w:lang w:val="en-US" w:eastAsia="zh-CN"/>
        </w:rPr>
        <w:t>new PBCH with 15 PRBs may or may not be defined for other bands.</w:t>
      </w:r>
    </w:p>
    <w:tbl>
      <w:tblPr>
        <w:tblStyle w:val="afa"/>
        <w:tblW w:w="0" w:type="auto"/>
        <w:tblLook w:val="04A0" w:firstRow="1" w:lastRow="0" w:firstColumn="1" w:lastColumn="0" w:noHBand="0" w:noVBand="1"/>
      </w:tblPr>
      <w:tblGrid>
        <w:gridCol w:w="9621"/>
      </w:tblGrid>
      <w:tr w:rsidR="009E6B24" w:rsidTr="009E6B24">
        <w:tc>
          <w:tcPr>
            <w:tcW w:w="9621" w:type="dxa"/>
          </w:tcPr>
          <w:p w:rsidR="009E6B24" w:rsidRPr="009E6B24" w:rsidRDefault="009E6B24" w:rsidP="009E6B24">
            <w:pPr>
              <w:numPr>
                <w:ilvl w:val="0"/>
                <w:numId w:val="41"/>
              </w:numPr>
              <w:spacing w:beforeLines="0" w:before="180" w:afterLines="100" w:after="240"/>
              <w:jc w:val="both"/>
              <w:rPr>
                <w:rFonts w:ascii="Arial" w:eastAsia="宋体" w:hAnsi="Arial" w:cs="Arial"/>
                <w:sz w:val="20"/>
              </w:rPr>
            </w:pPr>
            <w:r w:rsidRPr="009E6B24">
              <w:rPr>
                <w:rFonts w:ascii="Arial" w:eastAsia="宋体" w:hAnsi="Arial" w:cs="Arial"/>
                <w:sz w:val="20"/>
              </w:rPr>
              <w:t>For the 3MHz channel bandwidth in band n100 (max channel utilization 15 PRBs as already agreed in RAN1/RAN4):</w:t>
            </w:r>
          </w:p>
          <w:p w:rsidR="009E6B24" w:rsidRPr="009E6B24" w:rsidRDefault="009E6B24" w:rsidP="009E6B24">
            <w:pPr>
              <w:numPr>
                <w:ilvl w:val="1"/>
                <w:numId w:val="41"/>
              </w:numPr>
              <w:spacing w:beforeLines="0" w:before="180" w:afterLines="100" w:after="240"/>
              <w:jc w:val="both"/>
              <w:rPr>
                <w:rFonts w:ascii="Arial" w:eastAsia="宋体" w:hAnsi="Arial" w:cs="Arial"/>
                <w:sz w:val="20"/>
              </w:rPr>
            </w:pPr>
            <w:r w:rsidRPr="009E6B24">
              <w:rPr>
                <w:rFonts w:ascii="Arial" w:eastAsia="宋体" w:hAnsi="Arial" w:cs="Arial"/>
                <w:sz w:val="20"/>
              </w:rPr>
              <w:t>PBCH transmission bandwidth is 12 PRBs</w:t>
            </w:r>
          </w:p>
          <w:p w:rsidR="009E6B24" w:rsidRPr="009E6B24" w:rsidRDefault="009E6B24" w:rsidP="009E6B24">
            <w:pPr>
              <w:numPr>
                <w:ilvl w:val="1"/>
                <w:numId w:val="41"/>
              </w:numPr>
              <w:spacing w:beforeLines="0" w:before="180" w:afterLines="100" w:after="240"/>
              <w:jc w:val="both"/>
              <w:rPr>
                <w:rFonts w:ascii="Arial" w:eastAsia="宋体" w:hAnsi="Arial" w:cs="Arial"/>
                <w:sz w:val="20"/>
              </w:rPr>
            </w:pPr>
            <w:r w:rsidRPr="009E6B24">
              <w:rPr>
                <w:rFonts w:ascii="Arial" w:eastAsia="宋体" w:hAnsi="Arial" w:cs="Arial"/>
                <w:sz w:val="20"/>
              </w:rPr>
              <w:t>CORESET#0 transmission bandwidth is to be decided by RAN1</w:t>
            </w:r>
          </w:p>
          <w:p w:rsidR="009E6B24" w:rsidRPr="009E6B24" w:rsidRDefault="009E6B24" w:rsidP="009E6B24">
            <w:pPr>
              <w:numPr>
                <w:ilvl w:val="0"/>
                <w:numId w:val="41"/>
              </w:numPr>
              <w:spacing w:beforeLines="0" w:before="180" w:afterLines="100" w:after="240"/>
              <w:jc w:val="both"/>
              <w:rPr>
                <w:rFonts w:ascii="Arial" w:eastAsia="宋体" w:hAnsi="Arial" w:cs="Arial"/>
                <w:sz w:val="20"/>
              </w:rPr>
            </w:pPr>
            <w:r w:rsidRPr="009E6B24">
              <w:rPr>
                <w:rFonts w:ascii="Arial" w:eastAsia="宋体" w:hAnsi="Arial" w:cs="Arial"/>
                <w:sz w:val="20"/>
              </w:rPr>
              <w:t>RAN1 is requested to consider whether the above also applies for other bands with 3MHz channel bandwidth, or whether the PBCH transmission bandwidth is 15 PRBs for such bands.</w:t>
            </w:r>
          </w:p>
        </w:tc>
      </w:tr>
    </w:tbl>
    <w:p w:rsidR="00C97505" w:rsidRDefault="008268CC" w:rsidP="00D96285">
      <w:pPr>
        <w:spacing w:before="120" w:after="12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s discussed in last meeting, several RRM requirements involve SSB index reading, which further depends on PBCH design. It is not clear if the current SSB index reading requirements can be re-used with new PBCH, and RAN4 needs to evaluate the performance </w:t>
      </w:r>
      <w:r w:rsidR="009D3A90">
        <w:rPr>
          <w:rFonts w:eastAsiaTheme="minorEastAsia"/>
          <w:lang w:val="en-US" w:eastAsia="zh-CN"/>
        </w:rPr>
        <w:t>based on</w:t>
      </w:r>
      <w:r>
        <w:rPr>
          <w:rFonts w:eastAsiaTheme="minorEastAsia"/>
          <w:lang w:val="en-US" w:eastAsia="zh-CN"/>
        </w:rPr>
        <w:t xml:space="preserve"> RAN1 </w:t>
      </w:r>
      <w:r w:rsidR="009D3A90">
        <w:rPr>
          <w:rFonts w:eastAsiaTheme="minorEastAsia"/>
          <w:lang w:val="en-US" w:eastAsia="zh-CN"/>
        </w:rPr>
        <w:t xml:space="preserve">conclusion </w:t>
      </w:r>
      <w:r>
        <w:rPr>
          <w:rFonts w:eastAsiaTheme="minorEastAsia"/>
          <w:lang w:val="en-US" w:eastAsia="zh-CN"/>
        </w:rPr>
        <w:t>on the new PBCH design.</w:t>
      </w:r>
    </w:p>
    <w:tbl>
      <w:tblPr>
        <w:tblStyle w:val="afa"/>
        <w:tblW w:w="0" w:type="auto"/>
        <w:tblLook w:val="04A0" w:firstRow="1" w:lastRow="0" w:firstColumn="1" w:lastColumn="0" w:noHBand="0" w:noVBand="1"/>
      </w:tblPr>
      <w:tblGrid>
        <w:gridCol w:w="9621"/>
      </w:tblGrid>
      <w:tr w:rsidR="009D3A90" w:rsidTr="009D3A90">
        <w:tc>
          <w:tcPr>
            <w:tcW w:w="9621" w:type="dxa"/>
          </w:tcPr>
          <w:p w:rsidR="009D3A90" w:rsidRPr="009D3A90" w:rsidRDefault="009D3A90" w:rsidP="009D3A90">
            <w:pPr>
              <w:spacing w:beforeLines="0" w:before="0" w:afterLines="0" w:after="0"/>
              <w:rPr>
                <w:rFonts w:eastAsia="Batang"/>
                <w:sz w:val="20"/>
                <w:highlight w:val="darkYellow"/>
                <w:lang w:val="en-US" w:eastAsia="zh-CN"/>
              </w:rPr>
            </w:pPr>
            <w:r w:rsidRPr="009D3A90">
              <w:rPr>
                <w:rFonts w:eastAsia="Batang"/>
                <w:sz w:val="20"/>
                <w:highlight w:val="darkYellow"/>
                <w:lang w:val="en-US" w:eastAsia="zh-CN"/>
              </w:rPr>
              <w:t>Working Assumption</w:t>
            </w:r>
          </w:p>
          <w:p w:rsidR="009D3A90" w:rsidRPr="009D3A90" w:rsidRDefault="009D3A90" w:rsidP="009D3A90">
            <w:pPr>
              <w:spacing w:beforeLines="0" w:before="0" w:afterLines="0" w:after="0"/>
              <w:rPr>
                <w:rFonts w:eastAsia="等线"/>
                <w:sz w:val="20"/>
                <w:lang w:val="en-US" w:eastAsia="zh-CN"/>
              </w:rPr>
            </w:pPr>
            <w:r w:rsidRPr="009D3A90">
              <w:rPr>
                <w:rFonts w:eastAsia="Batang"/>
                <w:sz w:val="20"/>
              </w:rPr>
              <w:t xml:space="preserve">For transmission bandwidth[s] of &lt;5MHz, for PBCH, </w:t>
            </w:r>
            <w:r w:rsidRPr="009D3A90">
              <w:rPr>
                <w:rFonts w:eastAsia="Batang"/>
                <w:color w:val="C00000"/>
                <w:sz w:val="20"/>
              </w:rPr>
              <w:t xml:space="preserve">in the case[s] that </w:t>
            </w:r>
            <w:r w:rsidRPr="009D3A90">
              <w:rPr>
                <w:rFonts w:eastAsia="Batang"/>
                <w:sz w:val="20"/>
                <w:lang w:val="en-US" w:eastAsia="zh-CN"/>
              </w:rPr>
              <w:t xml:space="preserve">available PRBs for PBCH transmission </w:t>
            </w:r>
            <w:r w:rsidRPr="009D3A90">
              <w:rPr>
                <w:rFonts w:eastAsia="Batang"/>
                <w:color w:val="C00000"/>
                <w:sz w:val="20"/>
              </w:rPr>
              <w:t>are less than 20PRB</w:t>
            </w:r>
            <w:r w:rsidRPr="009D3A90">
              <w:rPr>
                <w:rFonts w:eastAsia="Batang"/>
                <w:sz w:val="20"/>
              </w:rPr>
              <w:t xml:space="preserve">, </w:t>
            </w:r>
          </w:p>
          <w:p w:rsidR="009D3A90" w:rsidRPr="009D3A90" w:rsidRDefault="009D3A90" w:rsidP="009D3A90">
            <w:pPr>
              <w:numPr>
                <w:ilvl w:val="1"/>
                <w:numId w:val="42"/>
              </w:numPr>
              <w:spacing w:beforeLines="0" w:before="0" w:afterLines="0" w:after="200" w:line="276" w:lineRule="auto"/>
              <w:contextualSpacing/>
              <w:rPr>
                <w:rFonts w:eastAsia="Batang"/>
                <w:sz w:val="20"/>
                <w:lang w:eastAsia="zh-CN"/>
              </w:rPr>
            </w:pPr>
            <w:r w:rsidRPr="009D3A90">
              <w:rPr>
                <w:rFonts w:eastAsia="Batang"/>
                <w:sz w:val="20"/>
                <w:lang w:eastAsia="zh-CN"/>
              </w:rPr>
              <w:t xml:space="preserve">PBCH based on </w:t>
            </w:r>
            <w:r w:rsidRPr="009D3A90">
              <w:rPr>
                <w:rFonts w:eastAsia="Batang"/>
                <w:sz w:val="20"/>
                <w:lang w:val="en-US" w:eastAsia="zh-CN"/>
              </w:rPr>
              <w:t xml:space="preserve">RB-level </w:t>
            </w:r>
            <w:r w:rsidRPr="009D3A90">
              <w:rPr>
                <w:rFonts w:eastAsia="Batang"/>
                <w:sz w:val="20"/>
                <w:lang w:eastAsia="zh-CN"/>
              </w:rPr>
              <w:t>puncturing</w:t>
            </w:r>
            <w:r w:rsidRPr="009D3A90">
              <w:rPr>
                <w:rFonts w:eastAsia="Batang"/>
                <w:sz w:val="20"/>
                <w:lang w:val="en-US" w:eastAsia="zh-CN"/>
              </w:rPr>
              <w:t xml:space="preserve"> (</w:t>
            </w:r>
            <w:r w:rsidRPr="009D3A90">
              <w:rPr>
                <w:rFonts w:eastAsia="Batang"/>
                <w:sz w:val="20"/>
                <w:lang w:eastAsia="zh-CN"/>
              </w:rPr>
              <w:t xml:space="preserve">i.e., </w:t>
            </w:r>
            <w:r w:rsidRPr="009D3A90">
              <w:rPr>
                <w:rFonts w:eastAsia="Batang"/>
                <w:color w:val="C00000"/>
                <w:sz w:val="20"/>
                <w:lang w:eastAsia="zh-CN"/>
              </w:rPr>
              <w:t xml:space="preserve">PBCH encoding is based on 20PRB. </w:t>
            </w:r>
            <w:r w:rsidRPr="009D3A90">
              <w:rPr>
                <w:rFonts w:eastAsia="Batang"/>
                <w:sz w:val="20"/>
                <w:lang w:eastAsia="zh-CN"/>
              </w:rPr>
              <w:t>The encoded bits</w:t>
            </w:r>
            <w:r w:rsidRPr="009D3A90">
              <w:rPr>
                <w:rFonts w:eastAsia="Batang"/>
                <w:sz w:val="20"/>
                <w:lang w:val="en-US" w:eastAsia="zh-CN"/>
              </w:rPr>
              <w:t xml:space="preserve"> </w:t>
            </w:r>
            <w:r w:rsidRPr="009D3A90">
              <w:rPr>
                <w:rFonts w:eastAsia="Batang"/>
                <w:color w:val="FF0000"/>
                <w:sz w:val="20"/>
                <w:lang w:val="en-US" w:eastAsia="zh-CN"/>
              </w:rPr>
              <w:t xml:space="preserve">and DMRS </w:t>
            </w:r>
            <w:r w:rsidRPr="009D3A90">
              <w:rPr>
                <w:rFonts w:eastAsia="Batang"/>
                <w:sz w:val="20"/>
                <w:lang w:eastAsia="zh-CN"/>
              </w:rPr>
              <w:t xml:space="preserve">are mapped to 20PRBs based on legacy SSB structure, and those </w:t>
            </w:r>
            <w:r w:rsidRPr="009D3A90">
              <w:rPr>
                <w:rFonts w:eastAsia="Batang"/>
                <w:sz w:val="20"/>
                <w:lang w:val="en-US" w:eastAsia="zh-CN"/>
              </w:rPr>
              <w:t xml:space="preserve">PRBs that </w:t>
            </w:r>
            <w:r w:rsidRPr="009D3A90">
              <w:rPr>
                <w:rFonts w:eastAsia="Batang"/>
                <w:sz w:val="20"/>
                <w:lang w:eastAsia="zh-CN"/>
              </w:rPr>
              <w:t xml:space="preserve">fall outside of </w:t>
            </w:r>
            <w:r w:rsidRPr="009D3A90">
              <w:rPr>
                <w:rFonts w:eastAsia="Batang"/>
                <w:sz w:val="20"/>
                <w:lang w:val="en-US" w:eastAsia="zh-CN"/>
              </w:rPr>
              <w:t xml:space="preserve">available PRBs for PBCH transmission </w:t>
            </w:r>
            <w:r w:rsidRPr="009D3A90">
              <w:rPr>
                <w:rFonts w:eastAsia="Batang"/>
                <w:sz w:val="20"/>
                <w:lang w:eastAsia="zh-CN"/>
              </w:rPr>
              <w:t>are punctured</w:t>
            </w:r>
            <w:r w:rsidRPr="009D3A90">
              <w:rPr>
                <w:rFonts w:eastAsia="Batang"/>
                <w:sz w:val="20"/>
                <w:lang w:val="en-US" w:eastAsia="zh-CN"/>
              </w:rPr>
              <w:t>)</w:t>
            </w:r>
          </w:p>
          <w:p w:rsidR="009D3A90" w:rsidRPr="009D3A90" w:rsidRDefault="009D3A90" w:rsidP="009D3A90">
            <w:pPr>
              <w:numPr>
                <w:ilvl w:val="1"/>
                <w:numId w:val="42"/>
              </w:numPr>
              <w:spacing w:beforeLines="0" w:before="0" w:afterLines="0" w:after="200" w:line="276" w:lineRule="auto"/>
              <w:contextualSpacing/>
              <w:rPr>
                <w:rFonts w:eastAsia="Batang"/>
                <w:sz w:val="20"/>
                <w:lang w:val="en-US" w:eastAsia="zh-CN"/>
              </w:rPr>
            </w:pPr>
            <w:r w:rsidRPr="009D3A90">
              <w:rPr>
                <w:rFonts w:eastAsia="等线"/>
                <w:sz w:val="20"/>
                <w:lang w:val="en-US" w:eastAsia="zh-CN"/>
              </w:rPr>
              <w:t>Note: No other optimization is needed</w:t>
            </w:r>
          </w:p>
        </w:tc>
      </w:tr>
    </w:tbl>
    <w:p w:rsidR="00C97505" w:rsidRDefault="008268CC" w:rsidP="00D96285">
      <w:pPr>
        <w:spacing w:before="120" w:after="120"/>
        <w:rPr>
          <w:rFonts w:eastAsiaTheme="minorEastAsia"/>
          <w:lang w:val="en-US" w:eastAsia="zh-CN"/>
        </w:rPr>
      </w:pPr>
      <w:r>
        <w:rPr>
          <w:rFonts w:eastAsiaTheme="minorEastAsia"/>
          <w:lang w:val="en-US" w:eastAsia="zh-CN"/>
        </w:rPr>
        <w:lastRenderedPageBreak/>
        <w:t xml:space="preserve">The RRM requirements that may be impacted include: </w:t>
      </w:r>
      <w:r w:rsidRPr="00E846CC">
        <w:rPr>
          <w:rFonts w:eastAsiaTheme="minorEastAsia" w:hint="eastAsia"/>
          <w:lang w:eastAsia="zh-CN"/>
        </w:rPr>
        <w:t>H</w:t>
      </w:r>
      <w:r w:rsidRPr="00E846CC">
        <w:rPr>
          <w:rFonts w:eastAsiaTheme="minorEastAsia"/>
          <w:lang w:eastAsia="zh-CN"/>
        </w:rPr>
        <w:t>O</w:t>
      </w:r>
      <w:r>
        <w:rPr>
          <w:rFonts w:eastAsiaTheme="minorEastAsia" w:hint="eastAsia"/>
          <w:lang w:val="en-US" w:eastAsia="zh-CN"/>
        </w:rPr>
        <w:t>,</w:t>
      </w:r>
      <w:r>
        <w:rPr>
          <w:rFonts w:eastAsiaTheme="minorEastAsia"/>
          <w:lang w:val="en-US" w:eastAsia="zh-CN"/>
        </w:rPr>
        <w:t xml:space="preserve"> </w:t>
      </w:r>
      <w:r w:rsidRPr="00E846CC">
        <w:rPr>
          <w:rFonts w:eastAsiaTheme="minorEastAsia" w:hint="eastAsia"/>
          <w:lang w:eastAsia="zh-CN"/>
        </w:rPr>
        <w:t>R</w:t>
      </w:r>
      <w:r w:rsidRPr="00E846CC">
        <w:rPr>
          <w:rFonts w:eastAsiaTheme="minorEastAsia"/>
          <w:lang w:eastAsia="zh-CN"/>
        </w:rPr>
        <w:t xml:space="preserve">RC </w:t>
      </w:r>
      <w:r>
        <w:rPr>
          <w:rFonts w:eastAsiaTheme="minorEastAsia"/>
          <w:lang w:eastAsia="zh-CN"/>
        </w:rPr>
        <w:t>Re-establishment, RRC Re-direction, intra-/inter-frequency measurement.</w:t>
      </w:r>
      <w:r w:rsidR="00780363">
        <w:rPr>
          <w:rFonts w:eastAsiaTheme="minorEastAsia"/>
          <w:lang w:eastAsia="zh-CN"/>
        </w:rPr>
        <w:t xml:space="preserve"> If, based on the evaluation, number of SSB samples for SSB index reading is changed, those requirements need to be updated.</w:t>
      </w:r>
    </w:p>
    <w:p w:rsidR="00C97505" w:rsidRPr="008268CC" w:rsidRDefault="00C97505" w:rsidP="00D96285">
      <w:pPr>
        <w:spacing w:before="120" w:after="120"/>
        <w:rPr>
          <w:rFonts w:eastAsiaTheme="minorEastAsia"/>
          <w:b/>
          <w:lang w:val="en-US" w:eastAsia="zh-CN"/>
        </w:rPr>
      </w:pPr>
      <w:r w:rsidRPr="008268CC">
        <w:rPr>
          <w:rFonts w:eastAsiaTheme="minorEastAsia" w:hint="eastAsia"/>
          <w:b/>
          <w:lang w:val="en-US" w:eastAsia="zh-CN"/>
        </w:rPr>
        <w:t>P</w:t>
      </w:r>
      <w:r w:rsidRPr="008268CC">
        <w:rPr>
          <w:rFonts w:eastAsiaTheme="minorEastAsia"/>
          <w:b/>
          <w:lang w:val="en-US" w:eastAsia="zh-CN"/>
        </w:rPr>
        <w:t xml:space="preserve">roposal 2: RAN4 to evaluate SSB index reading performance </w:t>
      </w:r>
      <w:r w:rsidR="00152167">
        <w:rPr>
          <w:rFonts w:eastAsiaTheme="minorEastAsia"/>
          <w:b/>
          <w:lang w:val="en-US" w:eastAsia="zh-CN"/>
        </w:rPr>
        <w:t xml:space="preserve">based on RAN1 conclusion </w:t>
      </w:r>
      <w:r w:rsidRPr="008268CC">
        <w:rPr>
          <w:rFonts w:eastAsiaTheme="minorEastAsia"/>
          <w:b/>
          <w:lang w:val="en-US" w:eastAsia="zh-CN"/>
        </w:rPr>
        <w:t>on new PBCH design for 3MHz CBW.</w:t>
      </w:r>
    </w:p>
    <w:p w:rsidR="00E846CC" w:rsidRPr="008268CC" w:rsidRDefault="00E846CC" w:rsidP="00E846CC">
      <w:pPr>
        <w:spacing w:before="120" w:after="120"/>
        <w:rPr>
          <w:rFonts w:eastAsiaTheme="minorEastAsia"/>
          <w:b/>
          <w:lang w:val="en-US" w:eastAsia="zh-CN"/>
        </w:rPr>
      </w:pPr>
      <w:r w:rsidRPr="008268CC">
        <w:rPr>
          <w:rFonts w:eastAsiaTheme="minorEastAsia" w:hint="eastAsia"/>
          <w:b/>
          <w:lang w:val="en-US" w:eastAsia="zh-CN"/>
        </w:rPr>
        <w:t>P</w:t>
      </w:r>
      <w:r w:rsidRPr="008268CC">
        <w:rPr>
          <w:rFonts w:eastAsiaTheme="minorEastAsia"/>
          <w:b/>
          <w:lang w:val="en-US" w:eastAsia="zh-CN"/>
        </w:rPr>
        <w:t xml:space="preserve">roposal 3: </w:t>
      </w:r>
      <w:r w:rsidR="008268CC">
        <w:rPr>
          <w:rFonts w:eastAsiaTheme="minorEastAsia"/>
          <w:b/>
          <w:lang w:val="en-US" w:eastAsia="zh-CN"/>
        </w:rPr>
        <w:t xml:space="preserve">If needed, </w:t>
      </w:r>
      <w:r w:rsidRPr="008268CC">
        <w:rPr>
          <w:rFonts w:eastAsiaTheme="minorEastAsia"/>
          <w:b/>
          <w:lang w:val="en-US" w:eastAsia="zh-CN"/>
        </w:rPr>
        <w:t xml:space="preserve">RAN4 to update </w:t>
      </w:r>
      <w:r w:rsidR="00C97505" w:rsidRPr="008268CC">
        <w:rPr>
          <w:rFonts w:eastAsiaTheme="minorEastAsia"/>
          <w:b/>
          <w:lang w:val="en-US" w:eastAsia="zh-CN"/>
        </w:rPr>
        <w:t xml:space="preserve">following requirements </w:t>
      </w:r>
      <w:r w:rsidRPr="008268CC">
        <w:rPr>
          <w:rFonts w:eastAsiaTheme="minorEastAsia"/>
          <w:b/>
          <w:lang w:val="en-US" w:eastAsia="zh-CN"/>
        </w:rPr>
        <w:t xml:space="preserve">if SSB index reading time is impacted due to new PBCH design for 3MHz: </w:t>
      </w:r>
      <w:r w:rsidR="00C97505" w:rsidRPr="008268CC">
        <w:rPr>
          <w:rFonts w:eastAsiaTheme="minorEastAsia" w:hint="eastAsia"/>
          <w:b/>
          <w:lang w:eastAsia="zh-CN"/>
        </w:rPr>
        <w:t>H</w:t>
      </w:r>
      <w:r w:rsidR="00C97505" w:rsidRPr="008268CC">
        <w:rPr>
          <w:rFonts w:eastAsiaTheme="minorEastAsia"/>
          <w:b/>
          <w:lang w:eastAsia="zh-CN"/>
        </w:rPr>
        <w:t>O</w:t>
      </w:r>
      <w:r w:rsidRPr="008268CC">
        <w:rPr>
          <w:rFonts w:eastAsiaTheme="minorEastAsia" w:hint="eastAsia"/>
          <w:b/>
          <w:lang w:val="en-US" w:eastAsia="zh-CN"/>
        </w:rPr>
        <w:t>,</w:t>
      </w:r>
      <w:r w:rsidRPr="008268CC">
        <w:rPr>
          <w:rFonts w:eastAsiaTheme="minorEastAsia"/>
          <w:b/>
          <w:lang w:val="en-US" w:eastAsia="zh-CN"/>
        </w:rPr>
        <w:t xml:space="preserve"> </w:t>
      </w:r>
      <w:r w:rsidRPr="008268CC">
        <w:rPr>
          <w:rFonts w:eastAsiaTheme="minorEastAsia" w:hint="eastAsia"/>
          <w:b/>
          <w:lang w:eastAsia="zh-CN"/>
        </w:rPr>
        <w:t>R</w:t>
      </w:r>
      <w:r w:rsidRPr="008268CC">
        <w:rPr>
          <w:rFonts w:eastAsiaTheme="minorEastAsia"/>
          <w:b/>
          <w:lang w:eastAsia="zh-CN"/>
        </w:rPr>
        <w:t xml:space="preserve">RC Re-establishment, RRC Re-direction, </w:t>
      </w:r>
      <w:r w:rsidR="00630BD5" w:rsidRPr="008268CC">
        <w:rPr>
          <w:rFonts w:eastAsiaTheme="minorEastAsia"/>
          <w:b/>
          <w:lang w:eastAsia="zh-CN"/>
        </w:rPr>
        <w:t>intra-/inter-frequency measurement</w:t>
      </w:r>
      <w:r w:rsidR="00260EFA">
        <w:rPr>
          <w:rFonts w:eastAsiaTheme="minorEastAsia"/>
          <w:b/>
          <w:lang w:eastAsia="zh-CN"/>
        </w:rPr>
        <w:t>.</w:t>
      </w:r>
    </w:p>
    <w:p w:rsidR="00C97505" w:rsidRPr="00E846CC" w:rsidRDefault="00780363" w:rsidP="00E846CC">
      <w:pPr>
        <w:spacing w:before="120" w:after="120"/>
        <w:rPr>
          <w:rFonts w:eastAsiaTheme="minorEastAsia"/>
          <w:lang w:val="en-US" w:eastAsia="zh-CN"/>
        </w:rPr>
      </w:pPr>
      <w:r>
        <w:rPr>
          <w:rFonts w:eastAsiaTheme="minorEastAsia" w:hint="eastAsia"/>
          <w:lang w:val="en-US" w:eastAsia="zh-CN"/>
        </w:rPr>
        <w:t>R</w:t>
      </w:r>
      <w:r>
        <w:rPr>
          <w:rFonts w:eastAsiaTheme="minorEastAsia"/>
          <w:lang w:val="en-US" w:eastAsia="zh-CN"/>
        </w:rPr>
        <w:t xml:space="preserve">AN4 also discussed </w:t>
      </w:r>
      <w:r w:rsidRPr="00E846CC">
        <w:rPr>
          <w:rFonts w:eastAsiaTheme="minorEastAsia"/>
          <w:lang w:eastAsia="zh-CN"/>
        </w:rPr>
        <w:t xml:space="preserve">UE </w:t>
      </w:r>
      <w:r>
        <w:rPr>
          <w:rFonts w:eastAsiaTheme="minorEastAsia"/>
          <w:lang w:eastAsia="zh-CN"/>
        </w:rPr>
        <w:t>t</w:t>
      </w:r>
      <w:r w:rsidRPr="00E846CC">
        <w:rPr>
          <w:rFonts w:eastAsiaTheme="minorEastAsia"/>
          <w:lang w:eastAsia="zh-CN"/>
        </w:rPr>
        <w:t xml:space="preserve">ransmit timing </w:t>
      </w:r>
      <w:r>
        <w:rPr>
          <w:rFonts w:eastAsiaTheme="minorEastAsia"/>
          <w:lang w:eastAsia="zh-CN"/>
        </w:rPr>
        <w:t>r</w:t>
      </w:r>
      <w:r w:rsidRPr="00E846CC">
        <w:rPr>
          <w:rFonts w:eastAsiaTheme="minorEastAsia"/>
          <w:lang w:eastAsia="zh-CN"/>
        </w:rPr>
        <w:t>equirements</w:t>
      </w:r>
      <w:r>
        <w:rPr>
          <w:rFonts w:eastAsiaTheme="minorEastAsia"/>
          <w:lang w:eastAsia="zh-CN"/>
        </w:rPr>
        <w:t xml:space="preserve">. The current requirements for 15kHz SCS is 12 Ts, which is same as for LTE with CBW &gt;= 3MHz. In this sense, the current </w:t>
      </w:r>
      <w:r w:rsidRPr="00E846CC">
        <w:rPr>
          <w:rFonts w:eastAsiaTheme="minorEastAsia"/>
          <w:lang w:eastAsia="zh-CN"/>
        </w:rPr>
        <w:t xml:space="preserve">UE </w:t>
      </w:r>
      <w:r>
        <w:rPr>
          <w:rFonts w:eastAsiaTheme="minorEastAsia"/>
          <w:lang w:eastAsia="zh-CN"/>
        </w:rPr>
        <w:t>t</w:t>
      </w:r>
      <w:r w:rsidRPr="00E846CC">
        <w:rPr>
          <w:rFonts w:eastAsiaTheme="minorEastAsia"/>
          <w:lang w:eastAsia="zh-CN"/>
        </w:rPr>
        <w:t xml:space="preserve">ransmit timing </w:t>
      </w:r>
      <w:r>
        <w:rPr>
          <w:rFonts w:eastAsiaTheme="minorEastAsia"/>
          <w:lang w:eastAsia="zh-CN"/>
        </w:rPr>
        <w:t>r</w:t>
      </w:r>
      <w:r w:rsidRPr="00E846CC">
        <w:rPr>
          <w:rFonts w:eastAsiaTheme="minorEastAsia"/>
          <w:lang w:eastAsia="zh-CN"/>
        </w:rPr>
        <w:t>equirement</w:t>
      </w:r>
      <w:r>
        <w:rPr>
          <w:rFonts w:eastAsiaTheme="minorEastAsia"/>
          <w:lang w:eastAsia="zh-CN"/>
        </w:rPr>
        <w:t>s can be re-used for 3MHz CBW.</w:t>
      </w:r>
    </w:p>
    <w:p w:rsidR="00E846CC" w:rsidRPr="00780363" w:rsidRDefault="00E846CC" w:rsidP="00E846CC">
      <w:pPr>
        <w:spacing w:before="120" w:after="120"/>
        <w:rPr>
          <w:rFonts w:eastAsiaTheme="minorEastAsia"/>
          <w:b/>
          <w:lang w:eastAsia="zh-CN"/>
        </w:rPr>
      </w:pPr>
      <w:r w:rsidRPr="00780363">
        <w:rPr>
          <w:rFonts w:eastAsiaTheme="minorEastAsia" w:hint="eastAsia"/>
          <w:b/>
          <w:lang w:eastAsia="zh-CN"/>
        </w:rPr>
        <w:t>P</w:t>
      </w:r>
      <w:r w:rsidRPr="00780363">
        <w:rPr>
          <w:rFonts w:eastAsiaTheme="minorEastAsia"/>
          <w:b/>
          <w:lang w:eastAsia="zh-CN"/>
        </w:rPr>
        <w:t>roposal 4: RAN4 not to update UE transmit timing requirements for 3MHz CBW.</w:t>
      </w:r>
    </w:p>
    <w:p w:rsidR="00C67BB9" w:rsidRDefault="00780363" w:rsidP="00E846CC">
      <w:pPr>
        <w:spacing w:before="120" w:after="120"/>
        <w:rPr>
          <w:rFonts w:eastAsiaTheme="minorEastAsia"/>
          <w:lang w:eastAsia="zh-CN"/>
        </w:rPr>
      </w:pPr>
      <w:r>
        <w:rPr>
          <w:rFonts w:eastAsiaTheme="minorEastAsia" w:hint="eastAsia"/>
          <w:lang w:eastAsia="zh-CN"/>
        </w:rPr>
        <w:t>A</w:t>
      </w:r>
      <w:r>
        <w:rPr>
          <w:rFonts w:eastAsiaTheme="minorEastAsia"/>
          <w:lang w:eastAsia="zh-CN"/>
        </w:rPr>
        <w:t>nother requirement discussed last meeting and left as FFS is the TCI switching requirement. In our view, UE does not need to read PBCH during TCI switching, and no L1-RSRP measurement is involved for FR1. Therefore, there is no need to update TCI switching requirements.</w:t>
      </w:r>
    </w:p>
    <w:p w:rsidR="005076C5" w:rsidRPr="00780363" w:rsidRDefault="005076C5" w:rsidP="005076C5">
      <w:pPr>
        <w:spacing w:before="120" w:after="120"/>
        <w:rPr>
          <w:rFonts w:eastAsiaTheme="minorEastAsia"/>
          <w:b/>
          <w:lang w:eastAsia="zh-CN"/>
        </w:rPr>
      </w:pPr>
      <w:r w:rsidRPr="00780363">
        <w:rPr>
          <w:rFonts w:eastAsiaTheme="minorEastAsia" w:hint="eastAsia"/>
          <w:b/>
          <w:lang w:eastAsia="zh-CN"/>
        </w:rPr>
        <w:t>P</w:t>
      </w:r>
      <w:r w:rsidRPr="00780363">
        <w:rPr>
          <w:rFonts w:eastAsiaTheme="minorEastAsia"/>
          <w:b/>
          <w:lang w:eastAsia="zh-CN"/>
        </w:rPr>
        <w:t>roposal 5: RAN4 not to update UE TCI switching requirements for 3MHz CBW.</w:t>
      </w:r>
    </w:p>
    <w:p w:rsidR="00884C06" w:rsidRDefault="00050E38" w:rsidP="005076C5">
      <w:pPr>
        <w:spacing w:before="120" w:after="120"/>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last meeting, it is identified that current L1 measurement requirements may not be applicable for 3MHz CBW. One issue is the </w:t>
      </w:r>
      <w:r w:rsidRPr="00050E38">
        <w:rPr>
          <w:rFonts w:eastAsiaTheme="minorEastAsia"/>
          <w:lang w:eastAsia="zh-CN"/>
        </w:rPr>
        <w:t>hypothetical PDCCH parameters for SSB and CSI-RS based RLM and BFD</w:t>
      </w:r>
      <w:r>
        <w:rPr>
          <w:rFonts w:eastAsiaTheme="minorEastAsia"/>
          <w:lang w:eastAsia="zh-CN"/>
        </w:rPr>
        <w:t>. The PDCCH BW is defined as 24 and 48 RB for SSB and CSI-RS based</w:t>
      </w:r>
      <w:r w:rsidR="00884C06">
        <w:rPr>
          <w:rFonts w:eastAsiaTheme="minorEastAsia"/>
          <w:lang w:eastAsia="zh-CN"/>
        </w:rPr>
        <w:t xml:space="preserve"> RLM/BFD, respectively. This needs to be updated so that the CORESET will be within 3MHz CBW.</w:t>
      </w:r>
    </w:p>
    <w:p w:rsidR="001D2B57" w:rsidRDefault="00884C06" w:rsidP="005076C5">
      <w:pPr>
        <w:spacing w:before="120" w:after="120"/>
        <w:rPr>
          <w:rFonts w:eastAsiaTheme="minorEastAsia"/>
          <w:lang w:eastAsia="zh-CN"/>
        </w:rPr>
      </w:pPr>
      <w:r>
        <w:rPr>
          <w:rFonts w:eastAsiaTheme="minorEastAsia"/>
          <w:lang w:eastAsia="zh-CN"/>
        </w:rPr>
        <w:t xml:space="preserve">One particular issue is related to aggregation level for RLM OOS and BFD. AL8 is used currently, and with 15 PRBs for 3MHz CBW, AL8 cannot be achieved even with 3 OS for CORESET. RAN1 has discussed </w:t>
      </w:r>
      <w:r w:rsidR="009D3A90">
        <w:rPr>
          <w:rFonts w:eastAsiaTheme="minorEastAsia"/>
          <w:lang w:eastAsia="zh-CN"/>
        </w:rPr>
        <w:t xml:space="preserve">possible enhancement to PDCCH, and RAN4 can wait for the conclusion before discussing how to update the parameters. Note that this may impact the </w:t>
      </w:r>
      <w:proofErr w:type="spellStart"/>
      <w:r w:rsidR="009D3A90">
        <w:rPr>
          <w:rFonts w:eastAsiaTheme="minorEastAsia"/>
          <w:lang w:eastAsia="zh-CN"/>
        </w:rPr>
        <w:t>Qout</w:t>
      </w:r>
      <w:proofErr w:type="spellEnd"/>
      <w:r w:rsidR="009D3A90">
        <w:rPr>
          <w:rFonts w:eastAsiaTheme="minorEastAsia"/>
          <w:lang w:eastAsia="zh-CN"/>
        </w:rPr>
        <w:t xml:space="preserve"> level may change if AL is changed.</w:t>
      </w:r>
    </w:p>
    <w:p w:rsidR="001D2B57" w:rsidRPr="009D3A90" w:rsidRDefault="001D2B57" w:rsidP="005076C5">
      <w:pPr>
        <w:spacing w:before="120" w:after="120"/>
        <w:rPr>
          <w:rFonts w:eastAsiaTheme="minorEastAsia"/>
          <w:b/>
          <w:lang w:eastAsia="zh-CN"/>
        </w:rPr>
      </w:pPr>
      <w:r w:rsidRPr="009D3A90">
        <w:rPr>
          <w:rFonts w:eastAsiaTheme="minorEastAsia" w:hint="eastAsia"/>
          <w:b/>
          <w:lang w:eastAsia="zh-CN"/>
        </w:rPr>
        <w:t>P</w:t>
      </w:r>
      <w:r w:rsidRPr="009D3A90">
        <w:rPr>
          <w:rFonts w:eastAsiaTheme="minorEastAsia"/>
          <w:b/>
          <w:lang w:eastAsia="zh-CN"/>
        </w:rPr>
        <w:t>roposal 6: RAN4 to update the hypothetical PDCCH parameters for SSB and CSI-RS based RLM and BFD for 3MHz CBW.</w:t>
      </w:r>
      <w:r w:rsidR="003E29AF" w:rsidRPr="009D3A90">
        <w:rPr>
          <w:rFonts w:eastAsiaTheme="minorEastAsia"/>
          <w:b/>
          <w:lang w:eastAsia="zh-CN"/>
        </w:rPr>
        <w:t xml:space="preserve"> </w:t>
      </w:r>
    </w:p>
    <w:p w:rsidR="001D2B57" w:rsidRDefault="009D3A90" w:rsidP="005076C5">
      <w:pPr>
        <w:spacing w:before="120" w:after="120"/>
        <w:rPr>
          <w:rFonts w:eastAsiaTheme="minorEastAsia"/>
          <w:lang w:eastAsia="zh-CN"/>
        </w:rPr>
      </w:pPr>
      <w:r>
        <w:rPr>
          <w:rFonts w:eastAsiaTheme="minorEastAsia" w:hint="eastAsia"/>
          <w:lang w:eastAsia="zh-CN"/>
        </w:rPr>
        <w:t>A</w:t>
      </w:r>
      <w:r>
        <w:rPr>
          <w:rFonts w:eastAsiaTheme="minorEastAsia"/>
          <w:lang w:eastAsia="zh-CN"/>
        </w:rPr>
        <w:t xml:space="preserve">nother issue is the CSI-RS BW for </w:t>
      </w:r>
      <w:r w:rsidRPr="009D3A90">
        <w:rPr>
          <w:rFonts w:eastAsiaTheme="minorEastAsia"/>
          <w:lang w:eastAsia="zh-CN"/>
        </w:rPr>
        <w:t>CSI-RS based RLM, BFD, CBD and L1-RSRP</w:t>
      </w:r>
      <w:r>
        <w:rPr>
          <w:rFonts w:eastAsiaTheme="minorEastAsia"/>
          <w:lang w:eastAsia="zh-CN"/>
        </w:rPr>
        <w:t>. Currently, the min CSI-RS BW is 24 RB for RLM, BFD and CBD, and 48 RB for L1-RSRP. RAN4 may need to update the min BW for those requirements, and evaluate whether the current accuracy can be met. Likely there will be accuracy degradation due to smaller BW, and RAN4 can consider to update latency, accuracy or side condition as the 3 requirements are related to each other.</w:t>
      </w:r>
    </w:p>
    <w:p w:rsidR="001D2B57" w:rsidRPr="009D3A90" w:rsidRDefault="001D2B57" w:rsidP="005076C5">
      <w:pPr>
        <w:spacing w:before="120" w:after="120"/>
        <w:rPr>
          <w:rFonts w:eastAsiaTheme="minorEastAsia"/>
          <w:b/>
          <w:lang w:eastAsia="zh-CN"/>
        </w:rPr>
      </w:pPr>
      <w:r w:rsidRPr="009D3A90">
        <w:rPr>
          <w:rFonts w:eastAsiaTheme="minorEastAsia" w:hint="eastAsia"/>
          <w:b/>
          <w:lang w:eastAsia="zh-CN"/>
        </w:rPr>
        <w:t>P</w:t>
      </w:r>
      <w:r w:rsidRPr="009D3A90">
        <w:rPr>
          <w:rFonts w:eastAsiaTheme="minorEastAsia"/>
          <w:b/>
          <w:lang w:eastAsia="zh-CN"/>
        </w:rPr>
        <w:t>roposal 7: RAN</w:t>
      </w:r>
      <w:r w:rsidR="00630BD5" w:rsidRPr="009D3A90">
        <w:rPr>
          <w:rFonts w:eastAsiaTheme="minorEastAsia"/>
          <w:b/>
          <w:lang w:eastAsia="zh-CN"/>
        </w:rPr>
        <w:t>4</w:t>
      </w:r>
      <w:r w:rsidRPr="009D3A90">
        <w:rPr>
          <w:rFonts w:eastAsiaTheme="minorEastAsia"/>
          <w:b/>
          <w:lang w:eastAsia="zh-CN"/>
        </w:rPr>
        <w:t xml:space="preserve"> to update CSI-RS BW for CSI-RS based RLM, BFD, CBD and L1-RSRP</w:t>
      </w:r>
      <w:r w:rsidR="00630BD5" w:rsidRPr="009D3A90">
        <w:rPr>
          <w:rFonts w:eastAsiaTheme="minorEastAsia"/>
          <w:b/>
          <w:lang w:eastAsia="zh-CN"/>
        </w:rPr>
        <w:t xml:space="preserve"> for 3MHz CBW</w:t>
      </w:r>
      <w:r w:rsidRPr="009D3A90">
        <w:rPr>
          <w:rFonts w:eastAsiaTheme="minorEastAsia"/>
          <w:b/>
          <w:lang w:eastAsia="zh-CN"/>
        </w:rPr>
        <w:t>.</w:t>
      </w:r>
      <w:r w:rsidR="00630BD5" w:rsidRPr="009D3A90">
        <w:rPr>
          <w:rFonts w:eastAsiaTheme="minorEastAsia"/>
          <w:b/>
          <w:lang w:eastAsia="zh-CN"/>
        </w:rPr>
        <w:t xml:space="preserve"> FFS whether to update latency, accuracy or side condition. </w:t>
      </w:r>
    </w:p>
    <w:p w:rsidR="001D2B57" w:rsidRDefault="00D355EB" w:rsidP="005076C5">
      <w:pPr>
        <w:spacing w:before="120" w:after="120"/>
        <w:rPr>
          <w:rFonts w:eastAsiaTheme="minorEastAsia"/>
          <w:lang w:eastAsia="zh-CN"/>
        </w:rPr>
      </w:pPr>
      <w:r>
        <w:rPr>
          <w:rFonts w:eastAsiaTheme="minorEastAsia"/>
          <w:lang w:eastAsia="zh-CN"/>
        </w:rPr>
        <w:t xml:space="preserve">In last meeting RAN4 also discussed other RRM requirements that are potentially impacted, including CSI-RS L3 measurement, CGI reading, SFTD, L1-SINR. In our view, those requirements are for enhanced features and we suggest to de-prioritize them for the current WI. If clear use of those features </w:t>
      </w:r>
      <w:proofErr w:type="gramStart"/>
      <w:r>
        <w:rPr>
          <w:rFonts w:eastAsiaTheme="minorEastAsia"/>
          <w:lang w:eastAsia="zh-CN"/>
        </w:rPr>
        <w:t>are</w:t>
      </w:r>
      <w:proofErr w:type="gramEnd"/>
      <w:r>
        <w:rPr>
          <w:rFonts w:eastAsiaTheme="minorEastAsia"/>
          <w:lang w:eastAsia="zh-CN"/>
        </w:rPr>
        <w:t xml:space="preserve"> identified for deployments with 3MHz CBW, we are open to add the requirements in future releases.</w:t>
      </w:r>
    </w:p>
    <w:p w:rsidR="00630BD5" w:rsidRPr="00D355EB" w:rsidRDefault="00630BD5" w:rsidP="00E846CC">
      <w:pPr>
        <w:spacing w:before="120" w:after="120"/>
        <w:rPr>
          <w:rFonts w:eastAsiaTheme="minorEastAsia"/>
          <w:b/>
          <w:lang w:eastAsia="zh-CN"/>
        </w:rPr>
      </w:pPr>
      <w:r w:rsidRPr="00D355EB">
        <w:rPr>
          <w:rFonts w:eastAsiaTheme="minorEastAsia" w:hint="eastAsia"/>
          <w:b/>
          <w:lang w:eastAsia="zh-CN"/>
        </w:rPr>
        <w:t>P</w:t>
      </w:r>
      <w:r w:rsidRPr="00D355EB">
        <w:rPr>
          <w:rFonts w:eastAsiaTheme="minorEastAsia"/>
          <w:b/>
          <w:lang w:eastAsia="zh-CN"/>
        </w:rPr>
        <w:t xml:space="preserve">roposal 8: RAN4 not to define following requirements for 3MHz CBW: CSI-RS L3 measurement, </w:t>
      </w:r>
      <w:r w:rsidR="006834B9" w:rsidRPr="00D355EB">
        <w:rPr>
          <w:rFonts w:eastAsiaTheme="minorEastAsia"/>
          <w:b/>
          <w:lang w:eastAsia="zh-CN"/>
        </w:rPr>
        <w:t>CGI reading, SFTD, L1-SINR</w:t>
      </w:r>
      <w:r w:rsidR="00303681">
        <w:rPr>
          <w:rFonts w:eastAsiaTheme="minorEastAsia"/>
          <w:b/>
          <w:lang w:eastAsia="zh-CN"/>
        </w:rPr>
        <w:t>.</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 xml:space="preserve">on </w:t>
      </w:r>
      <w:r w:rsidR="00D03A81">
        <w:rPr>
          <w:rFonts w:eastAsia="宋体" w:hint="eastAsia"/>
          <w:lang w:eastAsia="zh-CN"/>
        </w:rPr>
        <w:t>RRM</w:t>
      </w:r>
      <w:r w:rsidR="00D03A81">
        <w:rPr>
          <w:rFonts w:eastAsia="宋体"/>
          <w:lang w:eastAsia="zh-CN"/>
        </w:rPr>
        <w:t xml:space="preserve"> </w:t>
      </w:r>
      <w:r w:rsidR="00D03A81">
        <w:rPr>
          <w:rFonts w:eastAsia="宋体" w:hint="eastAsia"/>
          <w:lang w:eastAsia="zh-CN"/>
        </w:rPr>
        <w:t>impacts</w:t>
      </w:r>
      <w:r w:rsidR="00D03A81">
        <w:rPr>
          <w:rFonts w:eastAsia="宋体"/>
          <w:lang w:eastAsia="zh-CN"/>
        </w:rPr>
        <w:t xml:space="preserve"> for </w:t>
      </w:r>
      <w:r w:rsidR="005B0633">
        <w:rPr>
          <w:rFonts w:eastAsia="宋体"/>
          <w:lang w:eastAsia="zh-CN"/>
        </w:rPr>
        <w:t>less than 5MHz CBW</w:t>
      </w:r>
      <w:r>
        <w:rPr>
          <w:rFonts w:eastAsia="宋体"/>
          <w:lang w:eastAsia="zh-CN"/>
        </w:rPr>
        <w:t>.</w:t>
      </w:r>
    </w:p>
    <w:p w:rsidR="00303681" w:rsidRPr="009E6B24" w:rsidRDefault="00303681" w:rsidP="00303681">
      <w:pPr>
        <w:spacing w:before="120" w:after="120"/>
        <w:rPr>
          <w:rFonts w:eastAsiaTheme="minorEastAsia"/>
          <w:b/>
          <w:lang w:val="en-US" w:eastAsia="zh-CN"/>
        </w:rPr>
      </w:pPr>
      <w:r w:rsidRPr="009E6B24">
        <w:rPr>
          <w:rFonts w:eastAsiaTheme="minorEastAsia"/>
          <w:b/>
          <w:lang w:val="en-US" w:eastAsia="zh-CN"/>
        </w:rPr>
        <w:t xml:space="preserve">Proposal 1: RAN4 not to update the following requirements for 3MHz CBW: EMR, </w:t>
      </w:r>
      <w:proofErr w:type="spellStart"/>
      <w:r w:rsidRPr="009E6B24">
        <w:rPr>
          <w:rFonts w:eastAsiaTheme="minorEastAsia"/>
          <w:b/>
          <w:lang w:val="en-US" w:eastAsia="zh-CN"/>
        </w:rPr>
        <w:t>SCell</w:t>
      </w:r>
      <w:proofErr w:type="spellEnd"/>
      <w:r w:rsidRPr="009E6B24">
        <w:rPr>
          <w:rFonts w:eastAsiaTheme="minorEastAsia"/>
          <w:b/>
          <w:lang w:val="en-US" w:eastAsia="zh-CN"/>
        </w:rPr>
        <w:t xml:space="preserve"> activation, </w:t>
      </w:r>
      <w:proofErr w:type="spellStart"/>
      <w:r w:rsidRPr="009E6B24">
        <w:rPr>
          <w:rFonts w:eastAsiaTheme="minorEastAsia"/>
          <w:b/>
          <w:lang w:val="en-US" w:eastAsia="zh-CN"/>
        </w:rPr>
        <w:t>PSCell</w:t>
      </w:r>
      <w:proofErr w:type="spellEnd"/>
      <w:r w:rsidRPr="009E6B24">
        <w:rPr>
          <w:rFonts w:eastAsiaTheme="minorEastAsia"/>
          <w:b/>
          <w:lang w:val="en-US" w:eastAsia="zh-CN"/>
        </w:rPr>
        <w:t xml:space="preserve"> addition/change/activation.</w:t>
      </w:r>
    </w:p>
    <w:p w:rsidR="00303681" w:rsidRPr="008268CC" w:rsidRDefault="00303681" w:rsidP="00303681">
      <w:pPr>
        <w:spacing w:before="120" w:after="120"/>
        <w:rPr>
          <w:rFonts w:eastAsiaTheme="minorEastAsia"/>
          <w:b/>
          <w:lang w:val="en-US" w:eastAsia="zh-CN"/>
        </w:rPr>
      </w:pPr>
      <w:r w:rsidRPr="008268CC">
        <w:rPr>
          <w:rFonts w:eastAsiaTheme="minorEastAsia" w:hint="eastAsia"/>
          <w:b/>
          <w:lang w:val="en-US" w:eastAsia="zh-CN"/>
        </w:rPr>
        <w:t>P</w:t>
      </w:r>
      <w:r w:rsidRPr="008268CC">
        <w:rPr>
          <w:rFonts w:eastAsiaTheme="minorEastAsia"/>
          <w:b/>
          <w:lang w:val="en-US" w:eastAsia="zh-CN"/>
        </w:rPr>
        <w:t xml:space="preserve">roposal 2: RAN4 to evaluate SSB index reading performance </w:t>
      </w:r>
      <w:r>
        <w:rPr>
          <w:rFonts w:eastAsiaTheme="minorEastAsia"/>
          <w:b/>
          <w:lang w:val="en-US" w:eastAsia="zh-CN"/>
        </w:rPr>
        <w:t xml:space="preserve">based on RAN1 conclusion </w:t>
      </w:r>
      <w:r w:rsidRPr="008268CC">
        <w:rPr>
          <w:rFonts w:eastAsiaTheme="minorEastAsia"/>
          <w:b/>
          <w:lang w:val="en-US" w:eastAsia="zh-CN"/>
        </w:rPr>
        <w:t>on new PBCH design for 3MHz CBW.</w:t>
      </w:r>
    </w:p>
    <w:p w:rsidR="00303681" w:rsidRPr="008268CC" w:rsidRDefault="00303681" w:rsidP="00303681">
      <w:pPr>
        <w:spacing w:before="120" w:after="120"/>
        <w:rPr>
          <w:rFonts w:eastAsiaTheme="minorEastAsia"/>
          <w:b/>
          <w:lang w:val="en-US" w:eastAsia="zh-CN"/>
        </w:rPr>
      </w:pPr>
      <w:r w:rsidRPr="008268CC">
        <w:rPr>
          <w:rFonts w:eastAsiaTheme="minorEastAsia" w:hint="eastAsia"/>
          <w:b/>
          <w:lang w:val="en-US" w:eastAsia="zh-CN"/>
        </w:rPr>
        <w:lastRenderedPageBreak/>
        <w:t>P</w:t>
      </w:r>
      <w:r w:rsidRPr="008268CC">
        <w:rPr>
          <w:rFonts w:eastAsiaTheme="minorEastAsia"/>
          <w:b/>
          <w:lang w:val="en-US" w:eastAsia="zh-CN"/>
        </w:rPr>
        <w:t xml:space="preserve">roposal 3: </w:t>
      </w:r>
      <w:r>
        <w:rPr>
          <w:rFonts w:eastAsiaTheme="minorEastAsia"/>
          <w:b/>
          <w:lang w:val="en-US" w:eastAsia="zh-CN"/>
        </w:rPr>
        <w:t xml:space="preserve">If needed, </w:t>
      </w:r>
      <w:r w:rsidRPr="008268CC">
        <w:rPr>
          <w:rFonts w:eastAsiaTheme="minorEastAsia"/>
          <w:b/>
          <w:lang w:val="en-US" w:eastAsia="zh-CN"/>
        </w:rPr>
        <w:t xml:space="preserve">RAN4 to update following requirements if SSB index reading time is impacted due to new PBCH design for 3MHz: </w:t>
      </w:r>
      <w:r w:rsidRPr="008268CC">
        <w:rPr>
          <w:rFonts w:eastAsiaTheme="minorEastAsia" w:hint="eastAsia"/>
          <w:b/>
          <w:lang w:eastAsia="zh-CN"/>
        </w:rPr>
        <w:t>H</w:t>
      </w:r>
      <w:r w:rsidRPr="008268CC">
        <w:rPr>
          <w:rFonts w:eastAsiaTheme="minorEastAsia"/>
          <w:b/>
          <w:lang w:eastAsia="zh-CN"/>
        </w:rPr>
        <w:t>O</w:t>
      </w:r>
      <w:r w:rsidRPr="008268CC">
        <w:rPr>
          <w:rFonts w:eastAsiaTheme="minorEastAsia" w:hint="eastAsia"/>
          <w:b/>
          <w:lang w:val="en-US" w:eastAsia="zh-CN"/>
        </w:rPr>
        <w:t>,</w:t>
      </w:r>
      <w:r w:rsidRPr="008268CC">
        <w:rPr>
          <w:rFonts w:eastAsiaTheme="minorEastAsia"/>
          <w:b/>
          <w:lang w:val="en-US" w:eastAsia="zh-CN"/>
        </w:rPr>
        <w:t xml:space="preserve"> </w:t>
      </w:r>
      <w:r w:rsidRPr="008268CC">
        <w:rPr>
          <w:rFonts w:eastAsiaTheme="minorEastAsia" w:hint="eastAsia"/>
          <w:b/>
          <w:lang w:eastAsia="zh-CN"/>
        </w:rPr>
        <w:t>R</w:t>
      </w:r>
      <w:r w:rsidRPr="008268CC">
        <w:rPr>
          <w:rFonts w:eastAsiaTheme="minorEastAsia"/>
          <w:b/>
          <w:lang w:eastAsia="zh-CN"/>
        </w:rPr>
        <w:t>RC Re-establishment, RRC Re-direction, intra-/inter-frequency measurement</w:t>
      </w:r>
      <w:r w:rsidR="00260EFA">
        <w:rPr>
          <w:rFonts w:eastAsiaTheme="minorEastAsia"/>
          <w:b/>
          <w:lang w:eastAsia="zh-CN"/>
        </w:rPr>
        <w:t>.</w:t>
      </w:r>
    </w:p>
    <w:p w:rsidR="00303681" w:rsidRDefault="00303681" w:rsidP="00303681">
      <w:pPr>
        <w:spacing w:before="120" w:after="120"/>
      </w:pPr>
      <w:r w:rsidRPr="00780363">
        <w:rPr>
          <w:rFonts w:eastAsiaTheme="minorEastAsia" w:hint="eastAsia"/>
          <w:b/>
          <w:lang w:eastAsia="zh-CN"/>
        </w:rPr>
        <w:t>P</w:t>
      </w:r>
      <w:r w:rsidRPr="00780363">
        <w:rPr>
          <w:rFonts w:eastAsiaTheme="minorEastAsia"/>
          <w:b/>
          <w:lang w:eastAsia="zh-CN"/>
        </w:rPr>
        <w:t>roposal 4: RAN4 not to update UE transmit timing requirements for 3MHz CBW.</w:t>
      </w:r>
    </w:p>
    <w:p w:rsidR="00303681" w:rsidRDefault="00303681" w:rsidP="00303681">
      <w:pPr>
        <w:spacing w:before="120" w:after="120"/>
      </w:pPr>
      <w:r w:rsidRPr="00780363">
        <w:rPr>
          <w:rFonts w:eastAsiaTheme="minorEastAsia" w:hint="eastAsia"/>
          <w:b/>
          <w:lang w:eastAsia="zh-CN"/>
        </w:rPr>
        <w:t>P</w:t>
      </w:r>
      <w:r w:rsidRPr="00780363">
        <w:rPr>
          <w:rFonts w:eastAsiaTheme="minorEastAsia"/>
          <w:b/>
          <w:lang w:eastAsia="zh-CN"/>
        </w:rPr>
        <w:t>roposal 5: RAN4 not to update UE TCI switching requirements for 3MHz CBW.</w:t>
      </w:r>
    </w:p>
    <w:p w:rsidR="00303681" w:rsidRPr="009D3A90" w:rsidRDefault="00303681" w:rsidP="00303681">
      <w:pPr>
        <w:spacing w:before="120" w:after="120"/>
        <w:rPr>
          <w:rFonts w:eastAsiaTheme="minorEastAsia"/>
          <w:b/>
          <w:lang w:eastAsia="zh-CN"/>
        </w:rPr>
      </w:pPr>
      <w:r w:rsidRPr="009D3A90">
        <w:rPr>
          <w:rFonts w:eastAsiaTheme="minorEastAsia" w:hint="eastAsia"/>
          <w:b/>
          <w:lang w:eastAsia="zh-CN"/>
        </w:rPr>
        <w:t>P</w:t>
      </w:r>
      <w:r w:rsidRPr="009D3A90">
        <w:rPr>
          <w:rFonts w:eastAsiaTheme="minorEastAsia"/>
          <w:b/>
          <w:lang w:eastAsia="zh-CN"/>
        </w:rPr>
        <w:t xml:space="preserve">roposal 6: RAN4 to update the hypothetical PDCCH parameters for SSB and CSI-RS based RLM and BFD for 3MHz CBW. </w:t>
      </w:r>
    </w:p>
    <w:p w:rsidR="00303681" w:rsidRPr="009D3A90" w:rsidRDefault="00303681" w:rsidP="00303681">
      <w:pPr>
        <w:spacing w:before="120" w:after="120"/>
        <w:rPr>
          <w:rFonts w:eastAsiaTheme="minorEastAsia"/>
          <w:b/>
          <w:lang w:eastAsia="zh-CN"/>
        </w:rPr>
      </w:pPr>
      <w:r w:rsidRPr="009D3A90">
        <w:rPr>
          <w:rFonts w:eastAsiaTheme="minorEastAsia" w:hint="eastAsia"/>
          <w:b/>
          <w:lang w:eastAsia="zh-CN"/>
        </w:rPr>
        <w:t>P</w:t>
      </w:r>
      <w:r w:rsidRPr="009D3A90">
        <w:rPr>
          <w:rFonts w:eastAsiaTheme="minorEastAsia"/>
          <w:b/>
          <w:lang w:eastAsia="zh-CN"/>
        </w:rPr>
        <w:t xml:space="preserve">roposal 7: RAN4 to update CSI-RS BW for CSI-RS based RLM, BFD, CBD and L1-RSRP for 3MHz CBW. FFS whether to update latency, accuracy or side condition. </w:t>
      </w:r>
    </w:p>
    <w:p w:rsidR="00D03A81" w:rsidRPr="00303681" w:rsidRDefault="00303681" w:rsidP="00082F30">
      <w:pPr>
        <w:spacing w:before="120" w:after="120"/>
        <w:rPr>
          <w:rFonts w:eastAsiaTheme="minorEastAsia"/>
          <w:b/>
          <w:lang w:eastAsia="zh-CN"/>
        </w:rPr>
      </w:pPr>
      <w:r w:rsidRPr="00D355EB">
        <w:rPr>
          <w:rFonts w:eastAsiaTheme="minorEastAsia" w:hint="eastAsia"/>
          <w:b/>
          <w:lang w:eastAsia="zh-CN"/>
        </w:rPr>
        <w:t>P</w:t>
      </w:r>
      <w:r w:rsidRPr="00D355EB">
        <w:rPr>
          <w:rFonts w:eastAsiaTheme="minorEastAsia"/>
          <w:b/>
          <w:lang w:eastAsia="zh-CN"/>
        </w:rPr>
        <w:t>roposal 8: RAN4 not to define following requirements for 3MHz CBW: CSI-RS L3 measurement, CGI reading, SFTD, L1-SINR</w:t>
      </w:r>
      <w:r w:rsidR="00260EFA">
        <w:rPr>
          <w:rFonts w:eastAsiaTheme="minorEastAsia"/>
          <w:b/>
          <w:lang w:eastAsia="zh-CN"/>
        </w:rPr>
        <w:t>.</w:t>
      </w:r>
    </w:p>
    <w:p w:rsidR="00FA0C0C" w:rsidRDefault="00FA0C0C" w:rsidP="00FA0C0C">
      <w:pPr>
        <w:pStyle w:val="1"/>
        <w:jc w:val="both"/>
        <w:rPr>
          <w:lang w:val="en-US"/>
        </w:rPr>
      </w:pPr>
      <w:r w:rsidRPr="00C0754F">
        <w:rPr>
          <w:lang w:val="en-US"/>
        </w:rPr>
        <w:t>Reference</w:t>
      </w:r>
    </w:p>
    <w:p w:rsidR="006D5A54" w:rsidRDefault="003B2F9A" w:rsidP="00401EBC">
      <w:pPr>
        <w:numPr>
          <w:ilvl w:val="0"/>
          <w:numId w:val="5"/>
        </w:numPr>
        <w:spacing w:before="120" w:after="120"/>
        <w:rPr>
          <w:rFonts w:eastAsia="宋体"/>
          <w:lang w:val="en-US" w:eastAsia="zh-CN"/>
        </w:rPr>
      </w:pPr>
      <w:r w:rsidRPr="003B2F9A">
        <w:rPr>
          <w:rFonts w:eastAsia="宋体"/>
          <w:lang w:val="en-US" w:eastAsia="zh-CN"/>
        </w:rPr>
        <w:t>R4-2303</w:t>
      </w:r>
      <w:r w:rsidR="00401EBC">
        <w:rPr>
          <w:rFonts w:eastAsia="宋体"/>
          <w:lang w:val="en-US" w:eastAsia="zh-CN"/>
        </w:rPr>
        <w:t>2</w:t>
      </w:r>
      <w:r w:rsidR="00E72C5D">
        <w:rPr>
          <w:rFonts w:eastAsia="宋体"/>
          <w:lang w:val="en-US" w:eastAsia="zh-CN"/>
        </w:rPr>
        <w:t>3</w:t>
      </w:r>
      <w:r w:rsidR="00401EBC">
        <w:rPr>
          <w:rFonts w:eastAsia="宋体"/>
          <w:lang w:val="en-US" w:eastAsia="zh-CN"/>
        </w:rPr>
        <w:t>8</w:t>
      </w:r>
      <w:r>
        <w:rPr>
          <w:rFonts w:eastAsia="宋体"/>
          <w:lang w:val="en-US" w:eastAsia="zh-CN"/>
        </w:rPr>
        <w:t xml:space="preserve">, </w:t>
      </w:r>
      <w:r w:rsidR="00E72C5D" w:rsidRPr="00E72C5D">
        <w:rPr>
          <w:rFonts w:eastAsia="宋体"/>
          <w:lang w:val="en-US" w:eastAsia="zh-CN"/>
        </w:rPr>
        <w:t>WF on NR NTN enhancement RRM requirements</w:t>
      </w:r>
      <w:r>
        <w:rPr>
          <w:rFonts w:eastAsia="宋体"/>
          <w:lang w:val="en-US" w:eastAsia="zh-CN"/>
        </w:rPr>
        <w:t xml:space="preserve">, </w:t>
      </w:r>
      <w:r w:rsidR="00E72C5D" w:rsidRPr="00E72C5D">
        <w:rPr>
          <w:rFonts w:eastAsia="宋体"/>
          <w:lang w:val="en-US" w:eastAsia="zh-CN"/>
        </w:rPr>
        <w:t>Qualcomm</w:t>
      </w:r>
    </w:p>
    <w:p w:rsidR="005B0633" w:rsidRPr="005B0633" w:rsidRDefault="005B0633" w:rsidP="00401EBC">
      <w:pPr>
        <w:numPr>
          <w:ilvl w:val="0"/>
          <w:numId w:val="5"/>
        </w:numPr>
        <w:spacing w:before="120" w:after="120"/>
        <w:rPr>
          <w:rFonts w:eastAsia="宋体"/>
          <w:lang w:val="en-US" w:eastAsia="zh-CN"/>
        </w:rPr>
      </w:pPr>
      <w:r w:rsidRPr="005B0633">
        <w:rPr>
          <w:rFonts w:eastAsia="宋体"/>
          <w:lang w:val="en-US" w:eastAsia="zh-CN"/>
        </w:rPr>
        <w:t>RP- 230780, Response to LS from RAN1 on transmission bandwidths for NR on dedicated spectrum less than 5 MHz, RAN</w:t>
      </w:r>
    </w:p>
    <w:p w:rsidR="005B0633" w:rsidRPr="00401EBC" w:rsidRDefault="005B0633" w:rsidP="00401EBC">
      <w:pPr>
        <w:numPr>
          <w:ilvl w:val="0"/>
          <w:numId w:val="5"/>
        </w:numPr>
        <w:spacing w:before="120" w:after="120"/>
        <w:rPr>
          <w:rFonts w:eastAsia="宋体"/>
          <w:lang w:val="en-US" w:eastAsia="zh-CN"/>
        </w:rPr>
      </w:pPr>
      <w:r w:rsidRPr="005B0633">
        <w:rPr>
          <w:rFonts w:eastAsia="宋体"/>
          <w:lang w:val="en-US" w:eastAsia="zh-CN"/>
        </w:rPr>
        <w:t>RP- 230781, Response to LS from RAN4 on spectrum less than 5 MHz, RAN</w:t>
      </w:r>
    </w:p>
    <w:sectPr w:rsidR="005B0633" w:rsidRPr="00401EBC"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3DEE" w:rsidRDefault="00FE3DEE">
      <w:pPr>
        <w:spacing w:before="120" w:after="120"/>
      </w:pPr>
      <w:r>
        <w:separator/>
      </w:r>
    </w:p>
  </w:endnote>
  <w:endnote w:type="continuationSeparator" w:id="0">
    <w:p w:rsidR="00FE3DEE" w:rsidRDefault="00FE3DEE">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4515" w:rsidRDefault="00144515">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144515" w:rsidRDefault="0014451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4515" w:rsidRDefault="00144515">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144515" w:rsidRDefault="00144515">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3DEE" w:rsidRDefault="00FE3DEE">
      <w:pPr>
        <w:spacing w:before="120" w:after="120"/>
      </w:pPr>
      <w:r>
        <w:separator/>
      </w:r>
    </w:p>
  </w:footnote>
  <w:footnote w:type="continuationSeparator" w:id="0">
    <w:p w:rsidR="00FE3DEE" w:rsidRDefault="00FE3DEE">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06A65"/>
    <w:multiLevelType w:val="hybridMultilevel"/>
    <w:tmpl w:val="F98AB1C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780" w:hanging="360"/>
      </w:pPr>
      <w:rPr>
        <w:rFonts w:ascii="Symbol" w:hAnsi="Symbol" w:hint="default"/>
      </w:rPr>
    </w:lvl>
    <w:lvl w:ilvl="2" w:tplc="97A8924E">
      <w:start w:val="1"/>
      <w:numFmt w:val="bullet"/>
      <w:lvlText w:val="-"/>
      <w:lvlJc w:val="left"/>
      <w:rPr>
        <w:rFonts w:ascii="Calibri" w:eastAsia="等线" w:hAnsi="Calibri" w:cs="Calibri"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89563F"/>
    <w:multiLevelType w:val="hybridMultilevel"/>
    <w:tmpl w:val="F2BE1970"/>
    <w:lvl w:ilvl="0" w:tplc="665689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D9839D7"/>
    <w:multiLevelType w:val="hybridMultilevel"/>
    <w:tmpl w:val="A3240DD2"/>
    <w:lvl w:ilvl="0" w:tplc="EF60F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EBD09E4"/>
    <w:multiLevelType w:val="multilevel"/>
    <w:tmpl w:val="0EBD09E4"/>
    <w:lvl w:ilvl="0">
      <w:start w:val="2"/>
      <w:numFmt w:val="bullet"/>
      <w:lvlText w:val="-"/>
      <w:lvlJc w:val="left"/>
      <w:pPr>
        <w:ind w:left="1780" w:hanging="360"/>
      </w:pPr>
      <w:rPr>
        <w:rFonts w:ascii="Calibri" w:eastAsia="宋体" w:hAnsi="Calibri" w:cs="Calibri"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4" w15:restartNumberingAfterBreak="0">
    <w:nsid w:val="0FDC2CCE"/>
    <w:multiLevelType w:val="hybridMultilevel"/>
    <w:tmpl w:val="7682E52E"/>
    <w:lvl w:ilvl="0" w:tplc="63D2C934">
      <w:start w:val="1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971913"/>
    <w:multiLevelType w:val="hybridMultilevel"/>
    <w:tmpl w:val="5694F038"/>
    <w:lvl w:ilvl="0" w:tplc="57FE0A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E00CA3"/>
    <w:multiLevelType w:val="multilevel"/>
    <w:tmpl w:val="31E00CA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3A1E52E2"/>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5D25774"/>
    <w:multiLevelType w:val="multilevel"/>
    <w:tmpl w:val="45D25774"/>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0"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1" w15:restartNumberingAfterBreak="0">
    <w:nsid w:val="56757D48"/>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8952782"/>
    <w:multiLevelType w:val="hybridMultilevel"/>
    <w:tmpl w:val="947242FC"/>
    <w:lvl w:ilvl="0" w:tplc="2FCAB1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4"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9"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752336"/>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3815DAF"/>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37" w15:restartNumberingAfterBreak="0">
    <w:nsid w:val="7AA96FA5"/>
    <w:multiLevelType w:val="hybridMultilevel"/>
    <w:tmpl w:val="C41E36A0"/>
    <w:lvl w:ilvl="0" w:tplc="901637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0"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EA71BEB"/>
    <w:multiLevelType w:val="hybridMultilevel"/>
    <w:tmpl w:val="AD203514"/>
    <w:lvl w:ilvl="0" w:tplc="79DC8E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8"/>
  </w:num>
  <w:num w:numId="2">
    <w:abstractNumId w:val="31"/>
  </w:num>
  <w:num w:numId="3">
    <w:abstractNumId w:val="38"/>
  </w:num>
  <w:num w:numId="4">
    <w:abstractNumId w:val="11"/>
  </w:num>
  <w:num w:numId="5">
    <w:abstractNumId w:val="17"/>
  </w:num>
  <w:num w:numId="6">
    <w:abstractNumId w:val="29"/>
  </w:num>
  <w:num w:numId="7">
    <w:abstractNumId w:val="20"/>
  </w:num>
  <w:num w:numId="8">
    <w:abstractNumId w:val="39"/>
    <w:lvlOverride w:ilvl="0">
      <w:startOverride w:val="1"/>
    </w:lvlOverride>
  </w:num>
  <w:num w:numId="9">
    <w:abstractNumId w:val="27"/>
  </w:num>
  <w:num w:numId="10">
    <w:abstractNumId w:val="35"/>
  </w:num>
  <w:num w:numId="11">
    <w:abstractNumId w:val="30"/>
  </w:num>
  <w:num w:numId="12">
    <w:abstractNumId w:val="24"/>
  </w:num>
  <w:num w:numId="13">
    <w:abstractNumId w:val="12"/>
  </w:num>
  <w:num w:numId="14">
    <w:abstractNumId w:val="28"/>
  </w:num>
  <w:num w:numId="15">
    <w:abstractNumId w:val="23"/>
  </w:num>
  <w:num w:numId="16">
    <w:abstractNumId w:val="33"/>
  </w:num>
  <w:num w:numId="17">
    <w:abstractNumId w:val="36"/>
  </w:num>
  <w:num w:numId="18">
    <w:abstractNumId w:val="40"/>
  </w:num>
  <w:num w:numId="19">
    <w:abstractNumId w:val="15"/>
  </w:num>
  <w:num w:numId="20">
    <w:abstractNumId w:val="7"/>
  </w:num>
  <w:num w:numId="21">
    <w:abstractNumId w:val="10"/>
  </w:num>
  <w:num w:numId="22">
    <w:abstractNumId w:val="16"/>
  </w:num>
  <w:num w:numId="23">
    <w:abstractNumId w:val="5"/>
  </w:num>
  <w:num w:numId="24">
    <w:abstractNumId w:val="25"/>
  </w:num>
  <w:num w:numId="25">
    <w:abstractNumId w:val="26"/>
  </w:num>
  <w:num w:numId="26">
    <w:abstractNumId w:val="13"/>
  </w:num>
  <w:num w:numId="27">
    <w:abstractNumId w:val="3"/>
  </w:num>
  <w:num w:numId="28">
    <w:abstractNumId w:val="19"/>
  </w:num>
  <w:num w:numId="29">
    <w:abstractNumId w:val="4"/>
  </w:num>
  <w:num w:numId="30">
    <w:abstractNumId w:val="22"/>
  </w:num>
  <w:num w:numId="31">
    <w:abstractNumId w:val="6"/>
  </w:num>
  <w:num w:numId="32">
    <w:abstractNumId w:val="21"/>
  </w:num>
  <w:num w:numId="33">
    <w:abstractNumId w:val="41"/>
  </w:num>
  <w:num w:numId="34">
    <w:abstractNumId w:val="8"/>
  </w:num>
  <w:num w:numId="35">
    <w:abstractNumId w:val="1"/>
  </w:num>
  <w:num w:numId="36">
    <w:abstractNumId w:val="37"/>
  </w:num>
  <w:num w:numId="37">
    <w:abstractNumId w:val="14"/>
  </w:num>
  <w:num w:numId="38">
    <w:abstractNumId w:val="2"/>
  </w:num>
  <w:num w:numId="39">
    <w:abstractNumId w:val="32"/>
  </w:num>
  <w:num w:numId="40">
    <w:abstractNumId w:val="34"/>
  </w:num>
  <w:num w:numId="41">
    <w:abstractNumId w:val="9"/>
  </w:num>
  <w:num w:numId="42">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992"/>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43"/>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5E6E"/>
    <w:rsid w:val="0003626F"/>
    <w:rsid w:val="0003627C"/>
    <w:rsid w:val="0003639E"/>
    <w:rsid w:val="0003668C"/>
    <w:rsid w:val="000369B1"/>
    <w:rsid w:val="00036F82"/>
    <w:rsid w:val="000375C1"/>
    <w:rsid w:val="000378CF"/>
    <w:rsid w:val="00037B9A"/>
    <w:rsid w:val="000400F5"/>
    <w:rsid w:val="00040107"/>
    <w:rsid w:val="000407FE"/>
    <w:rsid w:val="00040AD7"/>
    <w:rsid w:val="000418AA"/>
    <w:rsid w:val="00041973"/>
    <w:rsid w:val="000419B9"/>
    <w:rsid w:val="000420FB"/>
    <w:rsid w:val="0004262C"/>
    <w:rsid w:val="00043021"/>
    <w:rsid w:val="0004342E"/>
    <w:rsid w:val="00043638"/>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0E38"/>
    <w:rsid w:val="000516C2"/>
    <w:rsid w:val="000516C7"/>
    <w:rsid w:val="00051B16"/>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3A6C"/>
    <w:rsid w:val="00073AC4"/>
    <w:rsid w:val="00073E03"/>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9ED"/>
    <w:rsid w:val="00092A6A"/>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0E4"/>
    <w:rsid w:val="000E1366"/>
    <w:rsid w:val="000E1506"/>
    <w:rsid w:val="000E1B54"/>
    <w:rsid w:val="000E1BEE"/>
    <w:rsid w:val="000E1DD9"/>
    <w:rsid w:val="000E2067"/>
    <w:rsid w:val="000E2303"/>
    <w:rsid w:val="000E2C23"/>
    <w:rsid w:val="000E2ED1"/>
    <w:rsid w:val="000E34CA"/>
    <w:rsid w:val="000E36AD"/>
    <w:rsid w:val="000E3B40"/>
    <w:rsid w:val="000E3C78"/>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8EB"/>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15"/>
    <w:rsid w:val="001445CF"/>
    <w:rsid w:val="001447B2"/>
    <w:rsid w:val="00144CF2"/>
    <w:rsid w:val="001458BF"/>
    <w:rsid w:val="00145C8F"/>
    <w:rsid w:val="00145FA6"/>
    <w:rsid w:val="00146078"/>
    <w:rsid w:val="00146354"/>
    <w:rsid w:val="0014638D"/>
    <w:rsid w:val="00146462"/>
    <w:rsid w:val="00146542"/>
    <w:rsid w:val="00146693"/>
    <w:rsid w:val="0014674E"/>
    <w:rsid w:val="0014679A"/>
    <w:rsid w:val="00146839"/>
    <w:rsid w:val="00147C15"/>
    <w:rsid w:val="00147DE3"/>
    <w:rsid w:val="00147F35"/>
    <w:rsid w:val="0015074E"/>
    <w:rsid w:val="00150F51"/>
    <w:rsid w:val="00150F9B"/>
    <w:rsid w:val="00151091"/>
    <w:rsid w:val="001516D8"/>
    <w:rsid w:val="00151825"/>
    <w:rsid w:val="00151ABA"/>
    <w:rsid w:val="00151DDC"/>
    <w:rsid w:val="00152167"/>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EAF"/>
    <w:rsid w:val="001742EB"/>
    <w:rsid w:val="001743D9"/>
    <w:rsid w:val="00174596"/>
    <w:rsid w:val="001748E8"/>
    <w:rsid w:val="00174E92"/>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7F1"/>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9AF"/>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373"/>
    <w:rsid w:val="001C54F3"/>
    <w:rsid w:val="001C5848"/>
    <w:rsid w:val="001C5DB8"/>
    <w:rsid w:val="001C6381"/>
    <w:rsid w:val="001C6B82"/>
    <w:rsid w:val="001C7D88"/>
    <w:rsid w:val="001D04B9"/>
    <w:rsid w:val="001D0B90"/>
    <w:rsid w:val="001D0E1C"/>
    <w:rsid w:val="001D0E79"/>
    <w:rsid w:val="001D10E1"/>
    <w:rsid w:val="001D1447"/>
    <w:rsid w:val="001D1841"/>
    <w:rsid w:val="001D1A47"/>
    <w:rsid w:val="001D1C42"/>
    <w:rsid w:val="001D2401"/>
    <w:rsid w:val="001D2427"/>
    <w:rsid w:val="001D24BE"/>
    <w:rsid w:val="001D2896"/>
    <w:rsid w:val="001D28C3"/>
    <w:rsid w:val="001D2B57"/>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BA"/>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1CD0"/>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0EFA"/>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81"/>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DDC"/>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22"/>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8E9"/>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AF"/>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248"/>
    <w:rsid w:val="00356A8A"/>
    <w:rsid w:val="00356E89"/>
    <w:rsid w:val="00356E93"/>
    <w:rsid w:val="00356EAB"/>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2FD6"/>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9AF"/>
    <w:rsid w:val="003E2ACF"/>
    <w:rsid w:val="003E2D2E"/>
    <w:rsid w:val="003E2DB4"/>
    <w:rsid w:val="003E2DB8"/>
    <w:rsid w:val="003E3013"/>
    <w:rsid w:val="003E3856"/>
    <w:rsid w:val="003E3A86"/>
    <w:rsid w:val="003E45C4"/>
    <w:rsid w:val="003E4A2C"/>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1EBC"/>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0C97"/>
    <w:rsid w:val="004311B5"/>
    <w:rsid w:val="0043146B"/>
    <w:rsid w:val="00431DD6"/>
    <w:rsid w:val="00432077"/>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571"/>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2"/>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DEF"/>
    <w:rsid w:val="00474E00"/>
    <w:rsid w:val="00474EDA"/>
    <w:rsid w:val="00475760"/>
    <w:rsid w:val="00475E47"/>
    <w:rsid w:val="00475F67"/>
    <w:rsid w:val="0047629F"/>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92F"/>
    <w:rsid w:val="00485D7D"/>
    <w:rsid w:val="00486067"/>
    <w:rsid w:val="004860E2"/>
    <w:rsid w:val="00486710"/>
    <w:rsid w:val="00486E77"/>
    <w:rsid w:val="004870C5"/>
    <w:rsid w:val="00487896"/>
    <w:rsid w:val="00487CA1"/>
    <w:rsid w:val="00487F58"/>
    <w:rsid w:val="00490310"/>
    <w:rsid w:val="004907E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835"/>
    <w:rsid w:val="004B7E96"/>
    <w:rsid w:val="004C0260"/>
    <w:rsid w:val="004C044D"/>
    <w:rsid w:val="004C0B18"/>
    <w:rsid w:val="004C0D02"/>
    <w:rsid w:val="004C0F8B"/>
    <w:rsid w:val="004C1051"/>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4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665"/>
    <w:rsid w:val="004E766A"/>
    <w:rsid w:val="004E782E"/>
    <w:rsid w:val="004E78C8"/>
    <w:rsid w:val="004E7BB7"/>
    <w:rsid w:val="004F0299"/>
    <w:rsid w:val="004F05EC"/>
    <w:rsid w:val="004F05FD"/>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6C5"/>
    <w:rsid w:val="00507B00"/>
    <w:rsid w:val="00507B9C"/>
    <w:rsid w:val="00507BDC"/>
    <w:rsid w:val="00507C22"/>
    <w:rsid w:val="00511476"/>
    <w:rsid w:val="00511C2E"/>
    <w:rsid w:val="005123AF"/>
    <w:rsid w:val="005124F4"/>
    <w:rsid w:val="00512C8D"/>
    <w:rsid w:val="00512E17"/>
    <w:rsid w:val="00513169"/>
    <w:rsid w:val="005134B2"/>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1CFB"/>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913"/>
    <w:rsid w:val="00580A0B"/>
    <w:rsid w:val="00580CB9"/>
    <w:rsid w:val="00581685"/>
    <w:rsid w:val="00581768"/>
    <w:rsid w:val="005821F6"/>
    <w:rsid w:val="005825F2"/>
    <w:rsid w:val="005827A2"/>
    <w:rsid w:val="005829E3"/>
    <w:rsid w:val="00582D6A"/>
    <w:rsid w:val="00583019"/>
    <w:rsid w:val="005832A4"/>
    <w:rsid w:val="0058338F"/>
    <w:rsid w:val="005833CD"/>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633"/>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C82"/>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393"/>
    <w:rsid w:val="005E1746"/>
    <w:rsid w:val="005E19B4"/>
    <w:rsid w:val="005E19CD"/>
    <w:rsid w:val="005E1EE7"/>
    <w:rsid w:val="005E304A"/>
    <w:rsid w:val="005E3C68"/>
    <w:rsid w:val="005E3D67"/>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4C4"/>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38D"/>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185"/>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0BD5"/>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043"/>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58F6"/>
    <w:rsid w:val="0066603D"/>
    <w:rsid w:val="00666197"/>
    <w:rsid w:val="00666343"/>
    <w:rsid w:val="00666596"/>
    <w:rsid w:val="006665DD"/>
    <w:rsid w:val="00666898"/>
    <w:rsid w:val="00666DA5"/>
    <w:rsid w:val="00666E0F"/>
    <w:rsid w:val="00666F77"/>
    <w:rsid w:val="0066705C"/>
    <w:rsid w:val="006673D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AF"/>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B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234"/>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D78"/>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CF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3C3"/>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6F1"/>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9C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7A9"/>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460"/>
    <w:rsid w:val="0077753C"/>
    <w:rsid w:val="007778ED"/>
    <w:rsid w:val="00777E61"/>
    <w:rsid w:val="00777FA3"/>
    <w:rsid w:val="0078036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5CA"/>
    <w:rsid w:val="007A065B"/>
    <w:rsid w:val="007A0C35"/>
    <w:rsid w:val="007A201E"/>
    <w:rsid w:val="007A2462"/>
    <w:rsid w:val="007A2A21"/>
    <w:rsid w:val="007A2A6E"/>
    <w:rsid w:val="007A323B"/>
    <w:rsid w:val="007A393B"/>
    <w:rsid w:val="007A3D05"/>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3DCB"/>
    <w:rsid w:val="007D3E5C"/>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FB2"/>
    <w:rsid w:val="007F20E1"/>
    <w:rsid w:val="007F228F"/>
    <w:rsid w:val="007F2462"/>
    <w:rsid w:val="007F25C5"/>
    <w:rsid w:val="007F2AAA"/>
    <w:rsid w:val="007F3DF9"/>
    <w:rsid w:val="007F3F33"/>
    <w:rsid w:val="007F401F"/>
    <w:rsid w:val="007F4476"/>
    <w:rsid w:val="007F47E5"/>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91D"/>
    <w:rsid w:val="00810B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8CC"/>
    <w:rsid w:val="00826B52"/>
    <w:rsid w:val="00826E58"/>
    <w:rsid w:val="00827724"/>
    <w:rsid w:val="00827BF2"/>
    <w:rsid w:val="00827CEE"/>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40"/>
    <w:rsid w:val="00844D94"/>
    <w:rsid w:val="008455F4"/>
    <w:rsid w:val="00845AD7"/>
    <w:rsid w:val="00845B5F"/>
    <w:rsid w:val="00845F8A"/>
    <w:rsid w:val="00846244"/>
    <w:rsid w:val="0084627F"/>
    <w:rsid w:val="008464AA"/>
    <w:rsid w:val="0084692C"/>
    <w:rsid w:val="00846992"/>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06"/>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84F"/>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769"/>
    <w:rsid w:val="008B48D0"/>
    <w:rsid w:val="008B4C54"/>
    <w:rsid w:val="008B4E9B"/>
    <w:rsid w:val="008B5072"/>
    <w:rsid w:val="008B518E"/>
    <w:rsid w:val="008B64A6"/>
    <w:rsid w:val="008B66D7"/>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0AA"/>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67B"/>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39E"/>
    <w:rsid w:val="00947589"/>
    <w:rsid w:val="00947CE3"/>
    <w:rsid w:val="00947D28"/>
    <w:rsid w:val="00947E7C"/>
    <w:rsid w:val="0095030A"/>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223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21E"/>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A90"/>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6B24"/>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5FD2"/>
    <w:rsid w:val="00A365C4"/>
    <w:rsid w:val="00A36601"/>
    <w:rsid w:val="00A36725"/>
    <w:rsid w:val="00A36D0C"/>
    <w:rsid w:val="00A36FC4"/>
    <w:rsid w:val="00A37AB7"/>
    <w:rsid w:val="00A37E38"/>
    <w:rsid w:val="00A4008E"/>
    <w:rsid w:val="00A402A3"/>
    <w:rsid w:val="00A405E4"/>
    <w:rsid w:val="00A4061C"/>
    <w:rsid w:val="00A40A95"/>
    <w:rsid w:val="00A40C32"/>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6EC"/>
    <w:rsid w:val="00A67DDE"/>
    <w:rsid w:val="00A67F8B"/>
    <w:rsid w:val="00A704FC"/>
    <w:rsid w:val="00A70A64"/>
    <w:rsid w:val="00A71260"/>
    <w:rsid w:val="00A71487"/>
    <w:rsid w:val="00A71843"/>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6BA"/>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AC5"/>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4D0"/>
    <w:rsid w:val="00B73779"/>
    <w:rsid w:val="00B73820"/>
    <w:rsid w:val="00B742F7"/>
    <w:rsid w:val="00B745E0"/>
    <w:rsid w:val="00B74CC9"/>
    <w:rsid w:val="00B75010"/>
    <w:rsid w:val="00B75112"/>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2B5A"/>
    <w:rsid w:val="00BB34E4"/>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D78"/>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3F4F"/>
    <w:rsid w:val="00BD4537"/>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733"/>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1DC3"/>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947"/>
    <w:rsid w:val="00C25B19"/>
    <w:rsid w:val="00C25F63"/>
    <w:rsid w:val="00C26169"/>
    <w:rsid w:val="00C26474"/>
    <w:rsid w:val="00C26802"/>
    <w:rsid w:val="00C26ED5"/>
    <w:rsid w:val="00C273E7"/>
    <w:rsid w:val="00C2755A"/>
    <w:rsid w:val="00C275CC"/>
    <w:rsid w:val="00C27631"/>
    <w:rsid w:val="00C27668"/>
    <w:rsid w:val="00C2788B"/>
    <w:rsid w:val="00C278D5"/>
    <w:rsid w:val="00C27D90"/>
    <w:rsid w:val="00C27F21"/>
    <w:rsid w:val="00C30307"/>
    <w:rsid w:val="00C30842"/>
    <w:rsid w:val="00C3084E"/>
    <w:rsid w:val="00C31031"/>
    <w:rsid w:val="00C31975"/>
    <w:rsid w:val="00C319D0"/>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53"/>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BB9"/>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505"/>
    <w:rsid w:val="00C9775A"/>
    <w:rsid w:val="00CA00C1"/>
    <w:rsid w:val="00CA0274"/>
    <w:rsid w:val="00CA036B"/>
    <w:rsid w:val="00CA09C2"/>
    <w:rsid w:val="00CA0B50"/>
    <w:rsid w:val="00CA0E62"/>
    <w:rsid w:val="00CA149D"/>
    <w:rsid w:val="00CA15BA"/>
    <w:rsid w:val="00CA16D6"/>
    <w:rsid w:val="00CA1EA7"/>
    <w:rsid w:val="00CA2010"/>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6CC"/>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8BF"/>
    <w:rsid w:val="00CB68CB"/>
    <w:rsid w:val="00CB6B5B"/>
    <w:rsid w:val="00CB6CB3"/>
    <w:rsid w:val="00CB6D87"/>
    <w:rsid w:val="00CB7139"/>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A81"/>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5EB"/>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9C2"/>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205"/>
    <w:rsid w:val="00D715F9"/>
    <w:rsid w:val="00D717A6"/>
    <w:rsid w:val="00D71E18"/>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FC"/>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BD6"/>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285"/>
    <w:rsid w:val="00D96738"/>
    <w:rsid w:val="00D9674A"/>
    <w:rsid w:val="00D968C4"/>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4F"/>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27"/>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0F9"/>
    <w:rsid w:val="00E2017B"/>
    <w:rsid w:val="00E205D1"/>
    <w:rsid w:val="00E206FD"/>
    <w:rsid w:val="00E20C45"/>
    <w:rsid w:val="00E20C91"/>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47F00"/>
    <w:rsid w:val="00E50220"/>
    <w:rsid w:val="00E50990"/>
    <w:rsid w:val="00E50A9E"/>
    <w:rsid w:val="00E50BAD"/>
    <w:rsid w:val="00E50CF3"/>
    <w:rsid w:val="00E5156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2C5D"/>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6CC"/>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31"/>
    <w:rsid w:val="00EA68AB"/>
    <w:rsid w:val="00EA6D1C"/>
    <w:rsid w:val="00EA6D4D"/>
    <w:rsid w:val="00EA7464"/>
    <w:rsid w:val="00EA749D"/>
    <w:rsid w:val="00EA769D"/>
    <w:rsid w:val="00EA7A8B"/>
    <w:rsid w:val="00EA7E41"/>
    <w:rsid w:val="00EB0278"/>
    <w:rsid w:val="00EB073A"/>
    <w:rsid w:val="00EB0968"/>
    <w:rsid w:val="00EB0D05"/>
    <w:rsid w:val="00EB0F76"/>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22D"/>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694"/>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04A"/>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C8B"/>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2CFA"/>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2C"/>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E90"/>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6E"/>
    <w:rsid w:val="00FE2E74"/>
    <w:rsid w:val="00FE2ED8"/>
    <w:rsid w:val="00FE2FB8"/>
    <w:rsid w:val="00FE31FB"/>
    <w:rsid w:val="00FE32FC"/>
    <w:rsid w:val="00FE3499"/>
    <w:rsid w:val="00FE399B"/>
    <w:rsid w:val="00FE3DEE"/>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
    <w:link w:val="CommentsChar"/>
    <w:qFormat/>
    <w:rsid w:val="003E4A2C"/>
    <w:pPr>
      <w:overflowPunct w:val="0"/>
      <w:autoSpaceDE w:val="0"/>
      <w:autoSpaceDN w:val="0"/>
      <w:adjustRightInd w:val="0"/>
      <w:spacing w:beforeLines="0" w:before="40" w:afterLines="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3E4A2C"/>
    <w:rPr>
      <w:rFonts w:ascii="Arial" w:eastAsia="Times New Roman" w:hAnsi="Arial"/>
      <w:i/>
      <w:noProof/>
      <w:sz w:val="18"/>
      <w:lang w:val="en-GB" w:eastAsia="ja-JP"/>
    </w:rPr>
  </w:style>
  <w:style w:type="table" w:customStyle="1" w:styleId="TableGrid4">
    <w:name w:val="Table Grid4"/>
    <w:basedOn w:val="a1"/>
    <w:next w:val="afa"/>
    <w:rsid w:val="005B0633"/>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6A430D6D-D01D-4B8F-808F-E905BCB7F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59605</TotalTime>
  <Pages>1</Pages>
  <Words>1048</Words>
  <Characters>5980</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264</cp:revision>
  <cp:lastPrinted>2009-04-22T06:01:00Z</cp:lastPrinted>
  <dcterms:created xsi:type="dcterms:W3CDTF">2020-07-07T06:33:00Z</dcterms:created>
  <dcterms:modified xsi:type="dcterms:W3CDTF">2023-04-10T12:45:00Z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(3)c4dUMBHfYbO35fLhd4IiZNH/dPY753Id6We8f33ERXNtCsqJ7wDbvgdSJLf/WgQzMax5G81F
lLk3VO5q9pg+Ruy+5mH2mYeFlBYBrqD7hoJMtNEktMst4Ha+HWUbb3/33+A11yKZCENw33kI
hSAn3KC0hXIwrLnG3hfhZe5gZoL4MaaEjHl/evcamenUAzv7ARET7BXip9ZtcVmHk+jA/NNe
qk7okkSNB1mJc6ZzBQ</vt:lpwstr>
  </property>
  <property fmtid="{D5CDD505-2E9C-101B-9397-08002B2CF9AE}" pid="17" name="_2015_ms_pID_725343_00">
    <vt:lpwstr>_2015_ms_pID_725343</vt:lpwstr>
  </property>
  <property fmtid="{D5CDD505-2E9C-101B-9397-08002B2CF9AE}" pid="18" name="_2015_ms_pID_7253431">
    <vt:lpwstr>dl3X2nNomfXQ3bF2T3Z9s+EPKh4vHrwPpV/x8j/347KZW2VuN6UYFX
ipCyo+BLAhwJIKfoib+U9InM4mb0b7nYVNsE3dr1ys4KKUjjZG4XUWTxEHtL8b/DZFKMwWQ/
5dZbJjbNsq8hApXlXl3/0LXrJZ7s57AjmW42mvXDuv4YqK6dX/jzEAZDZPPspPyTAPuCeu7C
ZHcHF4eB9rsO+/ZjGqpf3K9JKEXdT4FWiTfs</vt:lpwstr>
  </property>
  <property fmtid="{D5CDD505-2E9C-101B-9397-08002B2CF9AE}" pid="19" name="_2015_ms_pID_7253431_00">
    <vt:lpwstr>_2015_ms_pID_7253431</vt:lpwstr>
  </property>
  <property fmtid="{D5CDD505-2E9C-101B-9397-08002B2CF9AE}" pid="20" name="_2015_ms_pID_7253432">
    <vt:lpwstr>NFY//C6wmixvFul12zjMTI08Zk8txOLeBMLh
w272U3EU6DRZ3bBJpNN7MwLl43UetGbK5KNCKXdgmur8kufrtUk=</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