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ED4083" w:rsidRPr="00ED4083">
        <w:rPr>
          <w:rFonts w:ascii="Arial" w:hAnsi="Arial" w:cs="Arial"/>
          <w:b/>
          <w:sz w:val="24"/>
          <w:lang w:val="en-US" w:eastAsia="zh-CN"/>
        </w:rPr>
        <w:t>R4-2305326</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4F1F" w:rsidRPr="00CD4F1F">
        <w:rPr>
          <w:rFonts w:ascii="Arial" w:eastAsia="宋体" w:hAnsi="Arial"/>
          <w:b/>
          <w:sz w:val="24"/>
          <w:lang w:val="en-US" w:eastAsia="zh-CN"/>
        </w:rPr>
        <w:t>Discussion on joint working of pre-MG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EE0350">
        <w:rPr>
          <w:rFonts w:ascii="Arial" w:eastAsia="宋体" w:hAnsi="Arial"/>
          <w:b/>
          <w:sz w:val="24"/>
          <w:lang w:val="en-US" w:eastAsia="zh-CN"/>
        </w:rPr>
        <w:t>10</w:t>
      </w:r>
      <w:bookmarkStart w:id="0" w:name="_GoBack"/>
      <w:bookmarkEnd w:id="0"/>
      <w:r w:rsidR="004E7665">
        <w:rPr>
          <w:rFonts w:ascii="Arial" w:eastAsia="宋体" w:hAnsi="Arial"/>
          <w:b/>
          <w:sz w:val="24"/>
          <w:lang w:val="en-US" w:eastAsia="zh-CN"/>
        </w:rPr>
        <w:t>.2.2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3B2F9A"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J</w:t>
      </w:r>
      <w:r w:rsidRPr="003B2F9A">
        <w:rPr>
          <w:rFonts w:eastAsia="宋体"/>
          <w:lang w:eastAsia="zh-CN"/>
        </w:rPr>
        <w:t>oint working of pre-MG and con-MG</w:t>
      </w:r>
      <w:r>
        <w:rPr>
          <w:rFonts w:eastAsia="宋体"/>
          <w:lang w:eastAsia="zh-CN"/>
        </w:rPr>
        <w:t xml:space="preserve"> are discussed in RAN4#106 and the outcomes are captured in [1]</w:t>
      </w:r>
      <w:r w:rsidR="004053A5">
        <w:rPr>
          <w:rFonts w:eastAsia="宋体"/>
          <w:lang w:eastAsia="zh-CN"/>
        </w:rPr>
        <w:t>.</w:t>
      </w:r>
      <w:r>
        <w:rPr>
          <w:rFonts w:eastAsia="宋体"/>
          <w:lang w:eastAsia="zh-CN"/>
        </w:rPr>
        <w:t xml:space="preserve"> Based on [1] the following issues need to be further discussed.</w:t>
      </w:r>
    </w:p>
    <w:p w:rsidR="004053A5" w:rsidRDefault="004910BD"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4910BD">
        <w:rPr>
          <w:rFonts w:eastAsia="宋体"/>
          <w:lang w:eastAsia="zh-CN"/>
        </w:rPr>
        <w:t>Pre-MGs activation/deactivation procedure</w:t>
      </w:r>
    </w:p>
    <w:p w:rsidR="004910BD" w:rsidRDefault="004910BD"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4910BD">
        <w:rPr>
          <w:rFonts w:eastAsia="宋体"/>
          <w:lang w:eastAsia="zh-CN"/>
        </w:rPr>
        <w:t>Collision handling</w:t>
      </w:r>
    </w:p>
    <w:p w:rsidR="004053A5" w:rsidRDefault="004910BD"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w:t>
      </w:r>
      <w:r w:rsidRPr="004910BD">
        <w:rPr>
          <w:rFonts w:eastAsia="宋体"/>
          <w:lang w:eastAsia="zh-CN"/>
        </w:rPr>
        <w:t>equirements</w:t>
      </w:r>
    </w:p>
    <w:p w:rsidR="004910BD" w:rsidRDefault="004910BD"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Others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3B2F9A">
        <w:rPr>
          <w:rFonts w:eastAsia="宋体"/>
          <w:lang w:eastAsia="zh-CN"/>
        </w:rPr>
        <w:t>open issues in j</w:t>
      </w:r>
      <w:r w:rsidR="003B2F9A" w:rsidRPr="003B2F9A">
        <w:rPr>
          <w:rFonts w:eastAsia="宋体"/>
          <w:lang w:eastAsia="zh-CN"/>
        </w:rPr>
        <w:t>oint working of pre-MG and con-MG</w:t>
      </w:r>
      <w:r w:rsidR="00E87502">
        <w:rPr>
          <w:rFonts w:eastAsia="宋体"/>
          <w:lang w:eastAsia="zh-CN"/>
        </w:rPr>
        <w:t>.</w:t>
      </w:r>
    </w:p>
    <w:p w:rsidR="00FA0C0C" w:rsidRDefault="00FA0C0C" w:rsidP="00FA0C0C">
      <w:pPr>
        <w:pStyle w:val="1"/>
        <w:jc w:val="both"/>
        <w:rPr>
          <w:lang w:val="en-US"/>
        </w:rPr>
      </w:pPr>
      <w:r>
        <w:rPr>
          <w:lang w:val="en-US"/>
        </w:rPr>
        <w:t>Discussion</w:t>
      </w:r>
    </w:p>
    <w:p w:rsidR="00347EC1" w:rsidRDefault="00347EC1" w:rsidP="00347EC1">
      <w:pPr>
        <w:pStyle w:val="2"/>
        <w:rPr>
          <w:lang w:eastAsia="zh-CN"/>
        </w:rPr>
      </w:pPr>
      <w:r w:rsidRPr="004910BD">
        <w:rPr>
          <w:lang w:eastAsia="zh-CN"/>
        </w:rPr>
        <w:t>Pre-MGs activation/deactivation procedure</w:t>
      </w:r>
    </w:p>
    <w:tbl>
      <w:tblPr>
        <w:tblStyle w:val="afa"/>
        <w:tblW w:w="0" w:type="auto"/>
        <w:tblLook w:val="04A0" w:firstRow="1" w:lastRow="0" w:firstColumn="1" w:lastColumn="0" w:noHBand="0" w:noVBand="1"/>
      </w:tblPr>
      <w:tblGrid>
        <w:gridCol w:w="9621"/>
      </w:tblGrid>
      <w:tr w:rsidR="00347EC1" w:rsidTr="00347EC1">
        <w:tc>
          <w:tcPr>
            <w:tcW w:w="9621" w:type="dxa"/>
          </w:tcPr>
          <w:p w:rsidR="00347EC1" w:rsidRPr="00347EC1" w:rsidRDefault="00347EC1" w:rsidP="00347EC1">
            <w:pPr>
              <w:spacing w:before="120" w:after="120"/>
              <w:rPr>
                <w:rFonts w:eastAsiaTheme="minorEastAsia"/>
                <w:b/>
                <w:bCs/>
                <w:lang w:eastAsia="zh-CN"/>
              </w:rPr>
            </w:pPr>
            <w:r w:rsidRPr="00347EC1">
              <w:rPr>
                <w:rFonts w:eastAsiaTheme="minorEastAsia"/>
                <w:b/>
                <w:bCs/>
                <w:u w:val="single"/>
                <w:lang w:eastAsia="zh-CN"/>
              </w:rPr>
              <w:t>Issue 3-2-3: [Case 1] When the pre-configured MG activation procedure is overlapped with one of concurrent gap occasion</w:t>
            </w:r>
            <w:r w:rsidRPr="00347EC1">
              <w:rPr>
                <w:rFonts w:eastAsiaTheme="minorEastAsia"/>
                <w:b/>
                <w:bCs/>
                <w:lang w:eastAsia="zh-CN"/>
              </w:rPr>
              <w:t xml:space="preserve">  </w:t>
            </w:r>
          </w:p>
          <w:p w:rsidR="00347EC1" w:rsidRPr="00347EC1" w:rsidRDefault="00347EC1" w:rsidP="00347EC1">
            <w:pPr>
              <w:spacing w:before="120" w:after="120"/>
              <w:rPr>
                <w:rFonts w:eastAsiaTheme="minorEastAsia"/>
                <w:lang w:eastAsia="zh-CN"/>
              </w:rPr>
            </w:pPr>
            <w:r w:rsidRPr="00347EC1">
              <w:rPr>
                <w:rFonts w:eastAsiaTheme="minorEastAsia"/>
                <w:b/>
                <w:lang w:eastAsia="zh-CN"/>
              </w:rPr>
              <w:t>&lt; Wayforward &gt;</w:t>
            </w:r>
            <w:r w:rsidRPr="00347EC1">
              <w:rPr>
                <w:rFonts w:eastAsiaTheme="minorEastAsia"/>
                <w:lang w:eastAsia="zh-CN"/>
              </w:rPr>
              <w:t>:</w:t>
            </w:r>
          </w:p>
          <w:p w:rsidR="00347EC1" w:rsidRPr="00347EC1" w:rsidRDefault="00347EC1" w:rsidP="00347EC1">
            <w:pPr>
              <w:spacing w:before="120" w:after="120"/>
              <w:rPr>
                <w:rFonts w:eastAsiaTheme="minorEastAsia"/>
                <w:bCs/>
                <w:lang w:eastAsia="zh-CN"/>
              </w:rPr>
            </w:pPr>
            <w:r w:rsidRPr="00347EC1">
              <w:rPr>
                <w:rFonts w:eastAsiaTheme="minorEastAsia"/>
                <w:bCs/>
                <w:lang w:eastAsia="zh-CN"/>
              </w:rPr>
              <w:t xml:space="preserve">FFS the options:  </w:t>
            </w:r>
          </w:p>
          <w:p w:rsidR="00347EC1" w:rsidRPr="00347EC1" w:rsidRDefault="00347EC1" w:rsidP="00347EC1">
            <w:pPr>
              <w:numPr>
                <w:ilvl w:val="1"/>
                <w:numId w:val="15"/>
              </w:numPr>
              <w:spacing w:before="120" w:after="120"/>
              <w:rPr>
                <w:rFonts w:eastAsiaTheme="minorEastAsia"/>
                <w:lang w:eastAsia="zh-CN"/>
              </w:rPr>
            </w:pPr>
            <w:r w:rsidRPr="00347EC1">
              <w:rPr>
                <w:rFonts w:eastAsiaTheme="minorEastAsia"/>
                <w:lang w:eastAsia="zh-CN"/>
              </w:rPr>
              <w:t>Option 1: QC, MediaTek, CATT</w:t>
            </w:r>
          </w:p>
          <w:p w:rsidR="00347EC1" w:rsidRPr="00347EC1" w:rsidRDefault="00347EC1" w:rsidP="00347EC1">
            <w:pPr>
              <w:numPr>
                <w:ilvl w:val="2"/>
                <w:numId w:val="15"/>
              </w:numPr>
              <w:spacing w:before="120" w:after="120"/>
              <w:rPr>
                <w:rFonts w:eastAsiaTheme="minorEastAsia"/>
                <w:lang w:eastAsia="zh-CN"/>
              </w:rPr>
            </w:pPr>
            <w:r w:rsidRPr="00347EC1">
              <w:rPr>
                <w:rFonts w:eastAsiaTheme="minorEastAsia" w:hint="eastAsia"/>
                <w:lang w:eastAsia="zh-CN"/>
              </w:rPr>
              <w:t xml:space="preserve">A collision between a change in the status of a pre-configured MG and a gap instance happens when the change occurs </w:t>
            </w:r>
            <w:r w:rsidRPr="00347EC1">
              <w:rPr>
                <w:rFonts w:eastAsiaTheme="minorEastAsia" w:hint="eastAsia"/>
                <w:lang w:eastAsia="zh-CN"/>
              </w:rPr>
              <w:t>≤</w:t>
            </w:r>
            <w:r w:rsidRPr="00347EC1">
              <w:rPr>
                <w:rFonts w:eastAsiaTheme="minorEastAsia" w:hint="eastAsia"/>
                <w:lang w:eastAsia="zh-CN"/>
              </w:rPr>
              <w:t xml:space="preserve"> 4 ms before the start or </w:t>
            </w:r>
            <w:r w:rsidRPr="00347EC1">
              <w:rPr>
                <w:rFonts w:eastAsiaTheme="minorEastAsia" w:hint="eastAsia"/>
                <w:lang w:eastAsia="zh-CN"/>
              </w:rPr>
              <w:t>≤</w:t>
            </w:r>
            <w:r w:rsidRPr="00347EC1">
              <w:rPr>
                <w:rFonts w:eastAsiaTheme="minorEastAsia" w:hint="eastAsia"/>
                <w:lang w:eastAsia="zh-CN"/>
              </w:rPr>
              <w:t xml:space="preserve"> 4 ms after the end of a gap instance of an activated concurrent MG.</w:t>
            </w:r>
            <w:r w:rsidRPr="00347EC1">
              <w:rPr>
                <w:rFonts w:eastAsiaTheme="minorEastAsia"/>
                <w:lang w:eastAsia="zh-CN"/>
              </w:rPr>
              <w:t xml:space="preserve"> (</w:t>
            </w:r>
            <w:r w:rsidRPr="00347EC1">
              <w:rPr>
                <w:rFonts w:eastAsiaTheme="minorEastAsia"/>
                <w:lang w:val="en-US" w:eastAsia="zh-CN"/>
              </w:rPr>
              <w:t>UE shall extend the activation procedure</w:t>
            </w:r>
            <w:r w:rsidRPr="00347EC1">
              <w:rPr>
                <w:rFonts w:eastAsiaTheme="minorEastAsia"/>
                <w:lang w:eastAsia="zh-CN"/>
              </w:rPr>
              <w:t>)</w:t>
            </w:r>
          </w:p>
          <w:p w:rsidR="00347EC1" w:rsidRPr="00347EC1" w:rsidRDefault="00347EC1" w:rsidP="00347EC1">
            <w:pPr>
              <w:numPr>
                <w:ilvl w:val="2"/>
                <w:numId w:val="15"/>
              </w:numPr>
              <w:spacing w:before="120" w:after="120"/>
              <w:rPr>
                <w:rFonts w:eastAsiaTheme="minorEastAsia"/>
                <w:lang w:eastAsia="zh-CN"/>
              </w:rPr>
            </w:pPr>
            <w:r w:rsidRPr="00347EC1">
              <w:rPr>
                <w:rFonts w:eastAsiaTheme="minorEastAsia"/>
                <w:lang w:eastAsia="zh-CN"/>
              </w:rPr>
              <w:t xml:space="preserve">Option 1a: QC, </w:t>
            </w:r>
          </w:p>
          <w:p w:rsidR="00347EC1" w:rsidRPr="00347EC1" w:rsidRDefault="00347EC1" w:rsidP="00347EC1">
            <w:pPr>
              <w:numPr>
                <w:ilvl w:val="3"/>
                <w:numId w:val="15"/>
              </w:numPr>
              <w:spacing w:before="120" w:after="120"/>
              <w:rPr>
                <w:rFonts w:eastAsiaTheme="minorEastAsia"/>
                <w:lang w:eastAsia="zh-CN"/>
              </w:rPr>
            </w:pPr>
            <w:r w:rsidRPr="00347EC1">
              <w:rPr>
                <w:rFonts w:eastAsiaTheme="minorEastAsia"/>
                <w:lang w:eastAsia="zh-CN"/>
              </w:rPr>
              <w:t xml:space="preserve">If a change in the status of a pre-configured MG collides with a gap instance, the change in status is delayed (until the end of the gap instance plus </w:t>
            </w:r>
            <w:r w:rsidRPr="00347EC1">
              <w:rPr>
                <w:rFonts w:eastAsiaTheme="minorEastAsia"/>
                <w:b/>
                <w:bCs/>
                <w:lang w:eastAsia="zh-CN"/>
              </w:rPr>
              <w:t>5</w:t>
            </w:r>
            <w:r w:rsidRPr="00347EC1">
              <w:rPr>
                <w:rFonts w:eastAsiaTheme="minorEastAsia"/>
                <w:lang w:eastAsia="zh-CN"/>
              </w:rPr>
              <w:t xml:space="preserve"> ms) to avoid the collision.</w:t>
            </w:r>
          </w:p>
          <w:p w:rsidR="00347EC1" w:rsidRPr="00347EC1" w:rsidRDefault="00347EC1" w:rsidP="00347EC1">
            <w:pPr>
              <w:numPr>
                <w:ilvl w:val="2"/>
                <w:numId w:val="15"/>
              </w:numPr>
              <w:spacing w:before="120" w:after="120"/>
              <w:rPr>
                <w:rFonts w:eastAsiaTheme="minorEastAsia"/>
                <w:lang w:eastAsia="zh-CN"/>
              </w:rPr>
            </w:pPr>
            <w:r w:rsidRPr="00347EC1">
              <w:rPr>
                <w:rFonts w:eastAsiaTheme="minorEastAsia"/>
                <w:lang w:eastAsia="zh-CN"/>
              </w:rPr>
              <w:t>Option 1b: MediaTek</w:t>
            </w:r>
          </w:p>
          <w:p w:rsidR="00347EC1" w:rsidRPr="00347EC1" w:rsidRDefault="00347EC1" w:rsidP="00347EC1">
            <w:pPr>
              <w:numPr>
                <w:ilvl w:val="3"/>
                <w:numId w:val="15"/>
              </w:numPr>
              <w:spacing w:before="120" w:after="120"/>
              <w:rPr>
                <w:rFonts w:eastAsiaTheme="minorEastAsia"/>
                <w:lang w:eastAsia="zh-CN"/>
              </w:rPr>
            </w:pPr>
            <w:r w:rsidRPr="00347EC1">
              <w:rPr>
                <w:rFonts w:eastAsiaTheme="minorEastAsia"/>
                <w:lang w:eastAsia="zh-CN"/>
              </w:rPr>
              <w:t xml:space="preserve">If a change in the status of a pre-configured MG collides with a gap instance, the change in status is delayed by (MGL of the gap instance plus </w:t>
            </w:r>
            <w:r w:rsidRPr="00347EC1">
              <w:rPr>
                <w:rFonts w:eastAsiaTheme="minorEastAsia"/>
                <w:b/>
                <w:bCs/>
                <w:lang w:eastAsia="zh-CN"/>
              </w:rPr>
              <w:t>5</w:t>
            </w:r>
            <w:r w:rsidRPr="00347EC1">
              <w:rPr>
                <w:rFonts w:eastAsiaTheme="minorEastAsia"/>
                <w:lang w:eastAsia="zh-CN"/>
              </w:rPr>
              <w:t xml:space="preserve"> ms) to avoid the collision.</w:t>
            </w:r>
          </w:p>
          <w:p w:rsidR="00347EC1" w:rsidRPr="00347EC1" w:rsidRDefault="00347EC1" w:rsidP="00347EC1">
            <w:pPr>
              <w:numPr>
                <w:ilvl w:val="2"/>
                <w:numId w:val="15"/>
              </w:numPr>
              <w:spacing w:before="120" w:after="120"/>
              <w:rPr>
                <w:rFonts w:eastAsiaTheme="minorEastAsia"/>
                <w:lang w:eastAsia="zh-CN"/>
              </w:rPr>
            </w:pPr>
            <w:r w:rsidRPr="00347EC1">
              <w:rPr>
                <w:rFonts w:eastAsiaTheme="minorEastAsia"/>
                <w:lang w:eastAsia="zh-CN"/>
              </w:rPr>
              <w:t xml:space="preserve">Option 1c: Nokia, </w:t>
            </w:r>
          </w:p>
          <w:p w:rsidR="00347EC1" w:rsidRPr="00347EC1" w:rsidRDefault="00347EC1" w:rsidP="00347EC1">
            <w:pPr>
              <w:numPr>
                <w:ilvl w:val="3"/>
                <w:numId w:val="15"/>
              </w:numPr>
              <w:spacing w:before="120" w:after="120"/>
              <w:rPr>
                <w:rFonts w:eastAsiaTheme="minorEastAsia"/>
                <w:lang w:eastAsia="zh-CN"/>
              </w:rPr>
            </w:pPr>
            <w:r w:rsidRPr="00347EC1">
              <w:rPr>
                <w:rFonts w:eastAsiaTheme="minorEastAsia"/>
                <w:lang w:eastAsia="zh-CN"/>
              </w:rPr>
              <w:t xml:space="preserve">If a change in the status of a pre-configured MG collides with a gap instance, the change in status is delayed (until the end of the gap instance plus </w:t>
            </w:r>
            <w:r w:rsidRPr="00347EC1">
              <w:rPr>
                <w:rFonts w:eastAsiaTheme="minorEastAsia"/>
                <w:b/>
                <w:bCs/>
                <w:lang w:eastAsia="zh-CN"/>
              </w:rPr>
              <w:t>4</w:t>
            </w:r>
            <w:r w:rsidRPr="00347EC1">
              <w:rPr>
                <w:rFonts w:eastAsiaTheme="minorEastAsia"/>
                <w:lang w:eastAsia="zh-CN"/>
              </w:rPr>
              <w:t xml:space="preserve"> ms) to avoid the collision.</w:t>
            </w:r>
          </w:p>
          <w:p w:rsidR="00347EC1" w:rsidRPr="00347EC1" w:rsidRDefault="00347EC1" w:rsidP="00347EC1">
            <w:pPr>
              <w:numPr>
                <w:ilvl w:val="1"/>
                <w:numId w:val="15"/>
              </w:numPr>
              <w:spacing w:before="120" w:after="120"/>
              <w:rPr>
                <w:rFonts w:eastAsiaTheme="minorEastAsia"/>
                <w:lang w:eastAsia="zh-CN"/>
              </w:rPr>
            </w:pPr>
            <w:r w:rsidRPr="00347EC1">
              <w:rPr>
                <w:rFonts w:eastAsiaTheme="minorEastAsia"/>
                <w:lang w:eastAsia="zh-CN"/>
              </w:rPr>
              <w:lastRenderedPageBreak/>
              <w:t>Option 2: CATT</w:t>
            </w:r>
          </w:p>
          <w:p w:rsidR="00347EC1" w:rsidRPr="00347EC1" w:rsidRDefault="00347EC1" w:rsidP="00347EC1">
            <w:pPr>
              <w:numPr>
                <w:ilvl w:val="2"/>
                <w:numId w:val="15"/>
              </w:numPr>
              <w:spacing w:before="120" w:after="120"/>
              <w:rPr>
                <w:rFonts w:eastAsiaTheme="minorEastAsia"/>
                <w:lang w:eastAsia="zh-CN"/>
              </w:rPr>
            </w:pPr>
            <w:r w:rsidRPr="00347EC1">
              <w:rPr>
                <w:rFonts w:eastAsiaTheme="minorEastAsia"/>
                <w:lang w:val="en-US" w:eastAsia="zh-CN"/>
              </w:rPr>
              <w:t>UE shall drop the activation procedure, when the pre-configured MG activation is overlapped with the other concurrent gap occasion</w:t>
            </w:r>
            <w:r w:rsidRPr="00347EC1">
              <w:rPr>
                <w:rFonts w:eastAsiaTheme="minorEastAsia" w:hint="eastAsia"/>
                <w:lang w:eastAsia="zh-CN"/>
              </w:rPr>
              <w:t>.</w:t>
            </w:r>
          </w:p>
          <w:p w:rsidR="00347EC1" w:rsidRPr="00347EC1" w:rsidRDefault="00347EC1" w:rsidP="00347EC1">
            <w:pPr>
              <w:numPr>
                <w:ilvl w:val="1"/>
                <w:numId w:val="15"/>
              </w:numPr>
              <w:spacing w:before="120" w:after="120"/>
              <w:rPr>
                <w:rFonts w:eastAsiaTheme="minorEastAsia"/>
                <w:lang w:eastAsia="zh-CN"/>
              </w:rPr>
            </w:pPr>
            <w:r w:rsidRPr="00347EC1">
              <w:rPr>
                <w:rFonts w:eastAsiaTheme="minorEastAsia"/>
                <w:lang w:eastAsia="zh-CN"/>
              </w:rPr>
              <w:t>Option 3: Xiaomi, ZTE</w:t>
            </w:r>
          </w:p>
          <w:p w:rsidR="00347EC1" w:rsidRPr="00347EC1" w:rsidRDefault="00347EC1" w:rsidP="00347EC1">
            <w:pPr>
              <w:numPr>
                <w:ilvl w:val="2"/>
                <w:numId w:val="15"/>
              </w:numPr>
              <w:spacing w:before="120" w:after="120"/>
              <w:rPr>
                <w:rFonts w:eastAsiaTheme="minorEastAsia"/>
                <w:lang w:eastAsia="zh-CN"/>
              </w:rPr>
            </w:pPr>
            <w:r w:rsidRPr="00347EC1">
              <w:rPr>
                <w:rFonts w:eastAsiaTheme="minorEastAsia"/>
                <w:lang w:val="en-US" w:eastAsia="zh-CN"/>
              </w:rPr>
              <w:t xml:space="preserve">UE shall </w:t>
            </w:r>
            <w:r w:rsidRPr="00347EC1">
              <w:rPr>
                <w:rFonts w:eastAsiaTheme="minorEastAsia"/>
                <w:lang w:eastAsia="zh-CN"/>
              </w:rPr>
              <w:t>drop the measurement on the overlapped concurrent gap occasion</w:t>
            </w:r>
            <w:r w:rsidRPr="00347EC1">
              <w:rPr>
                <w:rFonts w:eastAsiaTheme="minorEastAsia"/>
                <w:lang w:val="en-US" w:eastAsia="zh-CN"/>
              </w:rPr>
              <w:t>, when the pre-configured MG activation is overlapped with the other concurrent gap occasion</w:t>
            </w:r>
            <w:r w:rsidRPr="00347EC1">
              <w:rPr>
                <w:rFonts w:eastAsiaTheme="minorEastAsia" w:hint="eastAsia"/>
                <w:lang w:eastAsia="zh-CN"/>
              </w:rPr>
              <w:t>.</w:t>
            </w:r>
            <w:r w:rsidRPr="00347EC1">
              <w:rPr>
                <w:rFonts w:eastAsiaTheme="minorEastAsia"/>
                <w:lang w:eastAsia="zh-CN"/>
              </w:rPr>
              <w:t xml:space="preserve"> </w:t>
            </w:r>
            <w:r w:rsidRPr="00347EC1">
              <w:rPr>
                <w:rFonts w:eastAsiaTheme="minorEastAsia"/>
                <w:lang w:val="en-US" w:eastAsia="zh-CN"/>
              </w:rPr>
              <w:t>The activation/deactivation procedure should be prioritized.</w:t>
            </w:r>
          </w:p>
          <w:p w:rsidR="00347EC1" w:rsidRPr="00347EC1" w:rsidRDefault="00347EC1" w:rsidP="00347EC1">
            <w:pPr>
              <w:numPr>
                <w:ilvl w:val="1"/>
                <w:numId w:val="15"/>
              </w:numPr>
              <w:spacing w:before="120" w:after="120"/>
              <w:rPr>
                <w:rFonts w:eastAsiaTheme="minorEastAsia"/>
                <w:lang w:eastAsia="zh-CN"/>
              </w:rPr>
            </w:pPr>
            <w:r w:rsidRPr="00347EC1">
              <w:rPr>
                <w:rFonts w:eastAsiaTheme="minorEastAsia"/>
                <w:lang w:eastAsia="zh-CN"/>
              </w:rPr>
              <w:t>Option 4: ZTE</w:t>
            </w:r>
          </w:p>
          <w:p w:rsidR="00347EC1" w:rsidRPr="00347EC1" w:rsidRDefault="00347EC1" w:rsidP="00347EC1">
            <w:pPr>
              <w:numPr>
                <w:ilvl w:val="2"/>
                <w:numId w:val="15"/>
              </w:numPr>
              <w:spacing w:before="120" w:after="120"/>
              <w:rPr>
                <w:rFonts w:eastAsiaTheme="minorEastAsia"/>
                <w:lang w:eastAsia="zh-CN"/>
              </w:rPr>
            </w:pPr>
            <w:r w:rsidRPr="00347EC1">
              <w:rPr>
                <w:rFonts w:eastAsiaTheme="minorEastAsia"/>
                <w:lang w:val="en-US" w:eastAsia="zh-CN"/>
              </w:rPr>
              <w:t>Firstly, regarding to the collision between pre-configured MG activation/deactivation procedure and one of concurrent gap occasion, the priority rule is not valid since of the status of the pre-configured MG is uncertain.</w:t>
            </w:r>
          </w:p>
          <w:p w:rsidR="00347EC1" w:rsidRPr="00347EC1" w:rsidRDefault="00347EC1" w:rsidP="00347EC1">
            <w:pPr>
              <w:numPr>
                <w:ilvl w:val="1"/>
                <w:numId w:val="15"/>
              </w:numPr>
              <w:spacing w:before="120" w:after="120"/>
              <w:rPr>
                <w:rFonts w:eastAsiaTheme="minorEastAsia"/>
                <w:lang w:eastAsia="zh-CN"/>
              </w:rPr>
            </w:pPr>
            <w:r w:rsidRPr="00347EC1">
              <w:rPr>
                <w:rFonts w:eastAsiaTheme="minorEastAsia"/>
                <w:lang w:eastAsia="zh-CN"/>
              </w:rPr>
              <w:t>Option 5: Huawei</w:t>
            </w:r>
          </w:p>
          <w:p w:rsidR="00347EC1" w:rsidRPr="00347EC1" w:rsidRDefault="00347EC1" w:rsidP="00347EC1">
            <w:pPr>
              <w:numPr>
                <w:ilvl w:val="2"/>
                <w:numId w:val="15"/>
              </w:numPr>
              <w:spacing w:before="120" w:after="120"/>
              <w:rPr>
                <w:rFonts w:eastAsiaTheme="minorEastAsia"/>
                <w:lang w:eastAsia="zh-CN"/>
              </w:rPr>
            </w:pPr>
            <w:r w:rsidRPr="00347EC1">
              <w:rPr>
                <w:rFonts w:eastAsiaTheme="minorEastAsia"/>
                <w:lang w:eastAsia="zh-CN"/>
              </w:rPr>
              <w:t>RAN4 to decide UE behaviour when pre-MG (de)activation procedure is overlapped with occasion of the other MG after concluding how to handle deactivated pre-MG in collision handling</w:t>
            </w:r>
            <w:r w:rsidRPr="00347EC1">
              <w:rPr>
                <w:rFonts w:eastAsiaTheme="minorEastAsia"/>
                <w:lang w:val="en-US" w:eastAsia="zh-CN"/>
              </w:rPr>
              <w:t>.</w:t>
            </w:r>
          </w:p>
          <w:p w:rsidR="00347EC1" w:rsidRPr="00347EC1" w:rsidRDefault="00347EC1" w:rsidP="00347EC1">
            <w:pPr>
              <w:numPr>
                <w:ilvl w:val="1"/>
                <w:numId w:val="15"/>
              </w:numPr>
              <w:spacing w:before="120" w:after="120"/>
              <w:rPr>
                <w:rFonts w:eastAsiaTheme="minorEastAsia"/>
                <w:lang w:eastAsia="zh-CN"/>
              </w:rPr>
            </w:pPr>
            <w:r w:rsidRPr="00347EC1">
              <w:rPr>
                <w:rFonts w:eastAsiaTheme="minorEastAsia"/>
                <w:lang w:eastAsia="zh-CN"/>
              </w:rPr>
              <w:t>Option 6: E///</w:t>
            </w:r>
          </w:p>
          <w:p w:rsidR="00347EC1" w:rsidRPr="00347EC1" w:rsidRDefault="00347EC1" w:rsidP="00347EC1">
            <w:pPr>
              <w:numPr>
                <w:ilvl w:val="2"/>
                <w:numId w:val="15"/>
              </w:numPr>
              <w:spacing w:before="120" w:after="120"/>
              <w:rPr>
                <w:rFonts w:eastAsiaTheme="minorEastAsia"/>
                <w:lang w:val="en-US" w:eastAsia="zh-CN"/>
              </w:rPr>
            </w:pPr>
            <w:r w:rsidRPr="00347EC1">
              <w:rPr>
                <w:rFonts w:eastAsiaTheme="minorEastAsia"/>
                <w:lang w:val="en-US" w:eastAsia="zh-CN"/>
              </w:rPr>
              <w:t xml:space="preserve">During Pre-MG activation/deactivation period, the UE is not required to receive or transmit in the corresponding NR serving cells in the Pre-MG occasions. </w:t>
            </w:r>
          </w:p>
          <w:p w:rsidR="00347EC1" w:rsidRPr="00347EC1" w:rsidRDefault="00347EC1" w:rsidP="00347EC1">
            <w:pPr>
              <w:numPr>
                <w:ilvl w:val="1"/>
                <w:numId w:val="15"/>
              </w:numPr>
              <w:spacing w:before="120" w:after="120"/>
              <w:rPr>
                <w:rFonts w:eastAsiaTheme="minorEastAsia"/>
                <w:lang w:eastAsia="zh-CN"/>
              </w:rPr>
            </w:pPr>
            <w:r w:rsidRPr="00347EC1">
              <w:rPr>
                <w:rFonts w:eastAsiaTheme="minorEastAsia"/>
                <w:lang w:eastAsia="zh-CN"/>
              </w:rPr>
              <w:t>Option 7: CATT, Intel</w:t>
            </w:r>
          </w:p>
          <w:p w:rsidR="00347EC1" w:rsidRPr="00347EC1" w:rsidRDefault="00347EC1" w:rsidP="00347EC1">
            <w:pPr>
              <w:numPr>
                <w:ilvl w:val="2"/>
                <w:numId w:val="15"/>
              </w:numPr>
              <w:spacing w:before="120" w:after="120"/>
              <w:rPr>
                <w:rFonts w:eastAsiaTheme="minorEastAsia"/>
                <w:bCs/>
                <w:lang w:eastAsia="zh-CN"/>
              </w:rPr>
            </w:pPr>
            <w:r w:rsidRPr="00347EC1">
              <w:rPr>
                <w:rFonts w:eastAsiaTheme="minorEastAsia"/>
                <w:bCs/>
                <w:lang w:val="en-US" w:eastAsia="zh-CN"/>
              </w:rPr>
              <w:t>T</w:t>
            </w:r>
            <w:r w:rsidRPr="00347EC1">
              <w:rPr>
                <w:rFonts w:eastAsiaTheme="minorEastAsia" w:hint="eastAsia"/>
                <w:bCs/>
                <w:lang w:val="en-US" w:eastAsia="zh-CN"/>
              </w:rPr>
              <w:t>here is no need to define additional UE capability for the support of collision case</w:t>
            </w:r>
            <w:r w:rsidRPr="00347EC1">
              <w:rPr>
                <w:rFonts w:eastAsiaTheme="minorEastAsia"/>
                <w:bCs/>
                <w:lang w:val="en-US" w:eastAsia="zh-CN"/>
              </w:rPr>
              <w:t>.</w:t>
            </w:r>
          </w:p>
        </w:tc>
      </w:tr>
    </w:tbl>
    <w:p w:rsidR="00347EC1" w:rsidRDefault="004E7665" w:rsidP="00347EC1">
      <w:pPr>
        <w:spacing w:before="120" w:after="120"/>
        <w:rPr>
          <w:rFonts w:eastAsiaTheme="minorEastAsia"/>
          <w:lang w:eastAsia="zh-CN"/>
        </w:rPr>
      </w:pPr>
      <w:r>
        <w:rPr>
          <w:rFonts w:eastAsiaTheme="minorEastAsia"/>
          <w:lang w:eastAsia="zh-CN"/>
        </w:rPr>
        <w:lastRenderedPageBreak/>
        <w:t xml:space="preserve">First, we understand </w:t>
      </w:r>
      <w:r w:rsidR="003A3B3F">
        <w:rPr>
          <w:rFonts w:eastAsiaTheme="minorEastAsia"/>
          <w:lang w:eastAsia="zh-CN"/>
        </w:rPr>
        <w:t xml:space="preserve">when pre-MG does not collide with another MG as in Figure 1(a), no </w:t>
      </w:r>
      <w:r>
        <w:rPr>
          <w:rFonts w:eastAsiaTheme="minorEastAsia"/>
          <w:lang w:eastAsia="zh-CN"/>
        </w:rPr>
        <w:t xml:space="preserve">additional </w:t>
      </w:r>
      <w:r w:rsidR="003A3B3F">
        <w:rPr>
          <w:rFonts w:eastAsiaTheme="minorEastAsia"/>
          <w:lang w:eastAsia="zh-CN"/>
        </w:rPr>
        <w:t xml:space="preserve">UE behaviour is needed even the (de)activation procedure of the pre-MG overlaps with another MG. On the other hand, when pre-MG is colliding with the other MG as in Figure 1(b), additional UE behaviour may be needed </w:t>
      </w:r>
      <w:r w:rsidR="00547C0E">
        <w:rPr>
          <w:rFonts w:eastAsiaTheme="minorEastAsia"/>
          <w:lang w:eastAsia="zh-CN"/>
        </w:rPr>
        <w:t>as discussed below.</w:t>
      </w:r>
    </w:p>
    <w:p w:rsidR="007A721E" w:rsidRPr="007A721E" w:rsidRDefault="007A721E" w:rsidP="00347EC1">
      <w:pPr>
        <w:spacing w:before="120" w:after="120"/>
        <w:rPr>
          <w:rFonts w:eastAsiaTheme="minorEastAsia"/>
          <w:b/>
          <w:lang w:eastAsia="zh-CN"/>
        </w:rPr>
      </w:pPr>
      <w:r w:rsidRPr="007A721E">
        <w:rPr>
          <w:rFonts w:eastAsiaTheme="minorEastAsia" w:hint="eastAsia"/>
          <w:b/>
          <w:lang w:eastAsia="zh-CN"/>
        </w:rPr>
        <w:t>O</w:t>
      </w:r>
      <w:r w:rsidRPr="007A721E">
        <w:rPr>
          <w:rFonts w:eastAsiaTheme="minorEastAsia"/>
          <w:b/>
          <w:lang w:eastAsia="zh-CN"/>
        </w:rPr>
        <w:t xml:space="preserve">bservation 1: When </w:t>
      </w:r>
      <w:r>
        <w:rPr>
          <w:rFonts w:eastAsiaTheme="minorEastAsia"/>
          <w:b/>
          <w:lang w:eastAsia="zh-CN"/>
        </w:rPr>
        <w:t xml:space="preserve">pre-MG </w:t>
      </w:r>
      <w:r w:rsidRPr="007A721E">
        <w:rPr>
          <w:rFonts w:eastAsiaTheme="minorEastAsia"/>
          <w:b/>
          <w:lang w:eastAsia="zh-CN"/>
        </w:rPr>
        <w:t>does not collide with another MG, no additional UE behaviour is needed even the (de)activation procedure of the pre-MG overlaps with another MG.</w:t>
      </w:r>
    </w:p>
    <w:p w:rsidR="004E7665" w:rsidRDefault="004E7665" w:rsidP="004E7665">
      <w:pPr>
        <w:spacing w:before="120" w:after="120"/>
        <w:jc w:val="center"/>
        <w:rPr>
          <w:rFonts w:eastAsiaTheme="minorEastAsia"/>
          <w:lang w:eastAsia="zh-CN"/>
        </w:rPr>
      </w:pPr>
      <w:r>
        <w:rPr>
          <w:rFonts w:eastAsiaTheme="minorEastAsia"/>
          <w:noProof/>
          <w:lang w:eastAsia="zh-CN"/>
        </w:rPr>
        <w:drawing>
          <wp:inline distT="0" distB="0" distL="0" distR="0" wp14:anchorId="47CC11FE">
            <wp:extent cx="4290308" cy="244921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01507" cy="2455612"/>
                    </a:xfrm>
                    <a:prstGeom prst="rect">
                      <a:avLst/>
                    </a:prstGeom>
                    <a:noFill/>
                  </pic:spPr>
                </pic:pic>
              </a:graphicData>
            </a:graphic>
          </wp:inline>
        </w:drawing>
      </w:r>
    </w:p>
    <w:p w:rsidR="004E7665" w:rsidRPr="003A3B3F" w:rsidRDefault="003A3B3F" w:rsidP="003A3B3F">
      <w:pPr>
        <w:spacing w:before="120" w:after="120"/>
        <w:jc w:val="center"/>
        <w:rPr>
          <w:rFonts w:eastAsiaTheme="minorEastAsia"/>
          <w:b/>
          <w:lang w:eastAsia="zh-CN"/>
        </w:rPr>
      </w:pPr>
      <w:r w:rsidRPr="003A3B3F">
        <w:rPr>
          <w:rFonts w:eastAsiaTheme="minorEastAsia" w:hint="eastAsia"/>
          <w:b/>
          <w:lang w:eastAsia="zh-CN"/>
        </w:rPr>
        <w:t>F</w:t>
      </w:r>
      <w:r w:rsidRPr="003A3B3F">
        <w:rPr>
          <w:rFonts w:eastAsiaTheme="minorEastAsia"/>
          <w:b/>
          <w:lang w:eastAsia="zh-CN"/>
        </w:rPr>
        <w:t>igure 1: Example of (de)activation of pre-MG overlapping with another MG</w:t>
      </w:r>
    </w:p>
    <w:p w:rsidR="003A3B3F" w:rsidRDefault="007A721E" w:rsidP="00347EC1">
      <w:pPr>
        <w:spacing w:before="120" w:after="120"/>
        <w:rPr>
          <w:rFonts w:eastAsiaTheme="minorEastAsia"/>
          <w:lang w:eastAsia="zh-CN"/>
        </w:rPr>
      </w:pPr>
      <w:r>
        <w:rPr>
          <w:rFonts w:eastAsiaTheme="minorEastAsia" w:hint="eastAsia"/>
          <w:lang w:eastAsia="zh-CN"/>
        </w:rPr>
        <w:t>S</w:t>
      </w:r>
      <w:r>
        <w:rPr>
          <w:rFonts w:eastAsiaTheme="minorEastAsia"/>
          <w:lang w:eastAsia="zh-CN"/>
        </w:rPr>
        <w:t>econd, additional UE behaviour is needed only with dynamic collisions, i.e. when only activated pre-MG is considered for collision</w:t>
      </w:r>
      <w:r w:rsidR="00BC20F0">
        <w:rPr>
          <w:rFonts w:eastAsiaTheme="minorEastAsia"/>
          <w:lang w:eastAsia="zh-CN"/>
        </w:rPr>
        <w:t xml:space="preserve"> and when pre-MG has higher priority than the other MG</w:t>
      </w:r>
      <w:r>
        <w:rPr>
          <w:rFonts w:eastAsiaTheme="minorEastAsia"/>
          <w:lang w:eastAsia="zh-CN"/>
        </w:rPr>
        <w:t>. If deactivated pre-MG is also considered for collision as in Proposal 3 below</w:t>
      </w:r>
      <w:r w:rsidR="00BC20F0">
        <w:rPr>
          <w:rFonts w:eastAsiaTheme="minorEastAsia"/>
          <w:lang w:eastAsia="zh-CN"/>
        </w:rPr>
        <w:t xml:space="preserve"> or if the pre-MG has lower priority than the other MG</w:t>
      </w:r>
      <w:r>
        <w:rPr>
          <w:rFonts w:eastAsiaTheme="minorEastAsia"/>
          <w:lang w:eastAsia="zh-CN"/>
        </w:rPr>
        <w:t xml:space="preserve">, </w:t>
      </w:r>
      <w:r>
        <w:rPr>
          <w:rFonts w:eastAsiaTheme="minorEastAsia"/>
          <w:lang w:eastAsia="zh-CN"/>
        </w:rPr>
        <w:lastRenderedPageBreak/>
        <w:t xml:space="preserve">the keep/drop of each MG occasion is well determined when UE receives the MG configuration, and no additional behaviour is needed. </w:t>
      </w:r>
    </w:p>
    <w:p w:rsidR="007A721E" w:rsidRPr="007A721E" w:rsidRDefault="007A721E" w:rsidP="00347EC1">
      <w:pPr>
        <w:spacing w:before="120" w:after="120"/>
        <w:rPr>
          <w:rFonts w:eastAsiaTheme="minorEastAsia"/>
          <w:b/>
          <w:lang w:eastAsia="zh-CN"/>
        </w:rPr>
      </w:pPr>
      <w:r w:rsidRPr="007A721E">
        <w:rPr>
          <w:rFonts w:eastAsiaTheme="minorEastAsia" w:hint="eastAsia"/>
          <w:b/>
          <w:lang w:eastAsia="zh-CN"/>
        </w:rPr>
        <w:t>O</w:t>
      </w:r>
      <w:r w:rsidRPr="007A721E">
        <w:rPr>
          <w:rFonts w:eastAsiaTheme="minorEastAsia"/>
          <w:b/>
          <w:lang w:eastAsia="zh-CN"/>
        </w:rPr>
        <w:t xml:space="preserve">bservation </w:t>
      </w:r>
      <w:r>
        <w:rPr>
          <w:rFonts w:eastAsiaTheme="minorEastAsia"/>
          <w:b/>
          <w:lang w:eastAsia="zh-CN"/>
        </w:rPr>
        <w:t>2</w:t>
      </w:r>
      <w:r w:rsidRPr="007A721E">
        <w:rPr>
          <w:rFonts w:eastAsiaTheme="minorEastAsia"/>
          <w:b/>
          <w:lang w:eastAsia="zh-CN"/>
        </w:rPr>
        <w:t xml:space="preserve">: When </w:t>
      </w:r>
      <w:r>
        <w:rPr>
          <w:rFonts w:eastAsiaTheme="minorEastAsia"/>
          <w:b/>
          <w:lang w:eastAsia="zh-CN"/>
        </w:rPr>
        <w:t>deactivated pre-MG is considered in collision</w:t>
      </w:r>
      <w:r w:rsidR="00BC20F0">
        <w:rPr>
          <w:rFonts w:eastAsiaTheme="minorEastAsia"/>
          <w:b/>
          <w:lang w:eastAsia="zh-CN"/>
        </w:rPr>
        <w:t xml:space="preserve"> or when</w:t>
      </w:r>
      <w:r w:rsidR="00BC20F0" w:rsidRPr="00BC20F0">
        <w:t xml:space="preserve"> </w:t>
      </w:r>
      <w:r w:rsidR="00BC20F0" w:rsidRPr="00BC20F0">
        <w:rPr>
          <w:rFonts w:eastAsiaTheme="minorEastAsia"/>
          <w:b/>
          <w:lang w:eastAsia="zh-CN"/>
        </w:rPr>
        <w:t>the pre-MG has lower priority</w:t>
      </w:r>
      <w:r w:rsidRPr="007A721E">
        <w:rPr>
          <w:rFonts w:eastAsiaTheme="minorEastAsia"/>
          <w:b/>
          <w:lang w:eastAsia="zh-CN"/>
        </w:rPr>
        <w:t>, no additional UE behaviour is needed even the (de)activation procedure of the pre-MG overlaps with another MG.</w:t>
      </w:r>
    </w:p>
    <w:p w:rsidR="007A721E" w:rsidRDefault="007A721E" w:rsidP="00347EC1">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ince in last meeting there was no consensus to consider deactivated pre-MG </w:t>
      </w:r>
      <w:r w:rsidR="00D70598">
        <w:rPr>
          <w:rFonts w:eastAsiaTheme="minorEastAsia"/>
          <w:lang w:eastAsia="zh-CN"/>
        </w:rPr>
        <w:t>for</w:t>
      </w:r>
      <w:r>
        <w:rPr>
          <w:rFonts w:eastAsiaTheme="minorEastAsia"/>
          <w:lang w:eastAsia="zh-CN"/>
        </w:rPr>
        <w:t xml:space="preserve"> </w:t>
      </w:r>
      <w:r w:rsidR="00D70598">
        <w:rPr>
          <w:rFonts w:eastAsiaTheme="minorEastAsia"/>
          <w:lang w:eastAsia="zh-CN"/>
        </w:rPr>
        <w:t xml:space="preserve">collision, we will provide our analysis for the additional UE behaviour for the case in Figure 1(b) assuming only activated pre-MG is considered for </w:t>
      </w:r>
      <w:r w:rsidR="00BC20F0">
        <w:rPr>
          <w:rFonts w:eastAsiaTheme="minorEastAsia"/>
          <w:lang w:eastAsia="zh-CN"/>
        </w:rPr>
        <w:t>collision.</w:t>
      </w:r>
    </w:p>
    <w:p w:rsidR="00BC20F0" w:rsidRDefault="00D70598" w:rsidP="00D70598">
      <w:pPr>
        <w:pStyle w:val="afe"/>
        <w:numPr>
          <w:ilvl w:val="0"/>
          <w:numId w:val="24"/>
        </w:numPr>
        <w:spacing w:before="120" w:after="120"/>
        <w:rPr>
          <w:rFonts w:eastAsiaTheme="minorEastAsia"/>
          <w:lang w:eastAsia="zh-CN"/>
        </w:rPr>
      </w:pPr>
      <w:r>
        <w:rPr>
          <w:rFonts w:eastAsiaTheme="minorEastAsia"/>
          <w:lang w:eastAsia="zh-CN"/>
        </w:rPr>
        <w:t xml:space="preserve">Case </w:t>
      </w:r>
      <w:r w:rsidR="00CB7139">
        <w:rPr>
          <w:rFonts w:eastAsiaTheme="minorEastAsia"/>
          <w:lang w:eastAsia="zh-CN"/>
        </w:rPr>
        <w:t>1)</w:t>
      </w:r>
      <w:r>
        <w:rPr>
          <w:rFonts w:eastAsiaTheme="minorEastAsia"/>
          <w:lang w:eastAsia="zh-CN"/>
        </w:rPr>
        <w:t>: Pre-MG status is changed from activated to deactivated</w:t>
      </w:r>
    </w:p>
    <w:p w:rsidR="00D70598" w:rsidRPr="00BC20F0" w:rsidRDefault="00D70598" w:rsidP="00BC20F0">
      <w:pPr>
        <w:pStyle w:val="afe"/>
        <w:spacing w:before="120" w:after="120"/>
        <w:ind w:left="360"/>
        <w:rPr>
          <w:rFonts w:eastAsiaTheme="minorEastAsia"/>
          <w:lang w:eastAsia="zh-CN"/>
        </w:rPr>
      </w:pPr>
      <w:r w:rsidRPr="00BC20F0">
        <w:rPr>
          <w:rFonts w:eastAsiaTheme="minorEastAsia"/>
          <w:lang w:eastAsia="zh-CN"/>
        </w:rPr>
        <w:t xml:space="preserve">If the </w:t>
      </w:r>
      <w:r w:rsidR="00BC20F0">
        <w:rPr>
          <w:rFonts w:eastAsiaTheme="minorEastAsia"/>
          <w:lang w:eastAsia="zh-CN"/>
        </w:rPr>
        <w:t>deactivation</w:t>
      </w:r>
      <w:r w:rsidRPr="00BC20F0">
        <w:rPr>
          <w:rFonts w:eastAsiaTheme="minorEastAsia"/>
          <w:lang w:eastAsia="zh-CN"/>
        </w:rPr>
        <w:t xml:space="preserve"> procedure (from B to A) is well before the MG occasion, </w:t>
      </w:r>
      <w:r w:rsidR="00BC20F0">
        <w:rPr>
          <w:rFonts w:eastAsiaTheme="minorEastAsia"/>
          <w:lang w:eastAsia="zh-CN"/>
        </w:rPr>
        <w:t>UE would consider the pre-MG as deactivated and keep the MG occasion. However, in Figure 1(b) the completion of deactivation is too late and UE cannot start the MG occasion, i.e. occasions of both pre-MG and MG may be dropped.</w:t>
      </w:r>
    </w:p>
    <w:p w:rsidR="00BC20F0" w:rsidRDefault="00BC20F0" w:rsidP="00BC20F0">
      <w:pPr>
        <w:pStyle w:val="afe"/>
        <w:numPr>
          <w:ilvl w:val="0"/>
          <w:numId w:val="24"/>
        </w:numPr>
        <w:spacing w:before="120" w:after="120"/>
        <w:rPr>
          <w:rFonts w:eastAsiaTheme="minorEastAsia"/>
          <w:lang w:eastAsia="zh-CN"/>
        </w:rPr>
      </w:pPr>
      <w:r>
        <w:rPr>
          <w:rFonts w:eastAsiaTheme="minorEastAsia"/>
          <w:lang w:eastAsia="zh-CN"/>
        </w:rPr>
        <w:t xml:space="preserve">Case </w:t>
      </w:r>
      <w:r w:rsidR="00CB7139">
        <w:rPr>
          <w:rFonts w:eastAsiaTheme="minorEastAsia"/>
          <w:lang w:eastAsia="zh-CN"/>
        </w:rPr>
        <w:t>2)</w:t>
      </w:r>
      <w:r>
        <w:rPr>
          <w:rFonts w:eastAsiaTheme="minorEastAsia"/>
          <w:lang w:eastAsia="zh-CN"/>
        </w:rPr>
        <w:t>: Pre-MG status is changed from deactivated to activated</w:t>
      </w:r>
    </w:p>
    <w:p w:rsidR="00BC20F0" w:rsidRPr="00BC20F0" w:rsidRDefault="00BC20F0" w:rsidP="00BC20F0">
      <w:pPr>
        <w:pStyle w:val="afe"/>
        <w:spacing w:before="120" w:after="120"/>
        <w:ind w:left="360"/>
        <w:rPr>
          <w:rFonts w:eastAsiaTheme="minorEastAsia"/>
          <w:lang w:eastAsia="zh-CN"/>
        </w:rPr>
      </w:pPr>
      <w:r w:rsidRPr="00BC20F0">
        <w:rPr>
          <w:rFonts w:eastAsiaTheme="minorEastAsia"/>
          <w:lang w:eastAsia="zh-CN"/>
        </w:rPr>
        <w:t xml:space="preserve">If the </w:t>
      </w:r>
      <w:r>
        <w:rPr>
          <w:rFonts w:eastAsiaTheme="minorEastAsia"/>
          <w:lang w:eastAsia="zh-CN"/>
        </w:rPr>
        <w:t>activation</w:t>
      </w:r>
      <w:r w:rsidRPr="00BC20F0">
        <w:rPr>
          <w:rFonts w:eastAsiaTheme="minorEastAsia"/>
          <w:lang w:eastAsia="zh-CN"/>
        </w:rPr>
        <w:t xml:space="preserve"> procedure (from B to A) is well before the MG occasion, </w:t>
      </w:r>
      <w:r>
        <w:rPr>
          <w:rFonts w:eastAsiaTheme="minorEastAsia"/>
          <w:lang w:eastAsia="zh-CN"/>
        </w:rPr>
        <w:t>UE would consider the pre-MG as activated and drop the MG occasion. However, in Figure 1(b) the completion of activation is too late and UE has already started the MG occasion and cannot drop it, i.e. occasion of pre-MG may be dropped although it is activated and has higher priority, while the occasion of the MG is kept although it is colliding with an occasion of pre-MG which is activated and has higher priority.</w:t>
      </w:r>
    </w:p>
    <w:p w:rsidR="00D70598" w:rsidRDefault="00BC20F0" w:rsidP="00BC20F0">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essence, the issue is that </w:t>
      </w:r>
      <w:r w:rsidR="00430C97">
        <w:rPr>
          <w:rFonts w:eastAsiaTheme="minorEastAsia"/>
          <w:lang w:eastAsia="zh-CN"/>
        </w:rPr>
        <w:t xml:space="preserve">the keep/drop of the MG occasion depends on the status of the pre-MG, and </w:t>
      </w:r>
      <w:r w:rsidR="00643638">
        <w:rPr>
          <w:rFonts w:eastAsiaTheme="minorEastAsia"/>
          <w:lang w:eastAsia="zh-CN"/>
        </w:rPr>
        <w:t xml:space="preserve">when the </w:t>
      </w:r>
      <w:r w:rsidR="00643638" w:rsidRPr="00643638">
        <w:rPr>
          <w:rFonts w:eastAsiaTheme="minorEastAsia"/>
          <w:lang w:eastAsia="zh-CN"/>
        </w:rPr>
        <w:t>(de)activation of pre-MG overlap</w:t>
      </w:r>
      <w:r w:rsidR="00643638">
        <w:rPr>
          <w:rFonts w:eastAsiaTheme="minorEastAsia"/>
          <w:lang w:eastAsia="zh-CN"/>
        </w:rPr>
        <w:t xml:space="preserve">s </w:t>
      </w:r>
      <w:r w:rsidR="00643638" w:rsidRPr="00643638">
        <w:rPr>
          <w:rFonts w:eastAsiaTheme="minorEastAsia"/>
          <w:lang w:eastAsia="zh-CN"/>
        </w:rPr>
        <w:t>with another MG</w:t>
      </w:r>
      <w:r w:rsidR="00643638">
        <w:rPr>
          <w:rFonts w:eastAsiaTheme="minorEastAsia"/>
          <w:lang w:eastAsia="zh-CN"/>
        </w:rPr>
        <w:t xml:space="preserve">, </w:t>
      </w:r>
      <w:r w:rsidR="00430C97">
        <w:rPr>
          <w:rFonts w:eastAsiaTheme="minorEastAsia"/>
          <w:lang w:eastAsia="zh-CN"/>
        </w:rPr>
        <w:t xml:space="preserve">it may be too late for UE to start or to drop the MG occasion, and to start the pre-MG when it should be activated. It is noted that the issue occurs when the </w:t>
      </w:r>
      <w:r w:rsidR="00430C97" w:rsidRPr="00430C97">
        <w:rPr>
          <w:rFonts w:eastAsiaTheme="minorEastAsia"/>
          <w:lang w:eastAsia="zh-CN"/>
        </w:rPr>
        <w:t>(de)activation procedure of the pre-MG ends earlier than the start of the pre-MG occasion</w:t>
      </w:r>
      <w:r w:rsidR="00430C97">
        <w:rPr>
          <w:rFonts w:eastAsiaTheme="minorEastAsia"/>
          <w:lang w:eastAsia="zh-CN"/>
        </w:rPr>
        <w:t>; otherwise the status change does not take effect for the colliding occasion, and UE could determine the keep/drop of the MG occasion based on the old status of the pre-MG.</w:t>
      </w:r>
    </w:p>
    <w:p w:rsidR="00AE7CBF" w:rsidRPr="00BC20F0" w:rsidRDefault="00E13D40" w:rsidP="00BC20F0">
      <w:pPr>
        <w:spacing w:before="120" w:after="120"/>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sidR="00682785">
        <w:rPr>
          <w:rFonts w:eastAsiaTheme="minorEastAsia"/>
          <w:lang w:eastAsia="zh-CN"/>
        </w:rPr>
        <w:t xml:space="preserve">Figure 1(b) </w:t>
      </w:r>
      <w:r>
        <w:rPr>
          <w:rFonts w:eastAsiaTheme="minorEastAsia"/>
          <w:lang w:eastAsia="zh-CN"/>
        </w:rPr>
        <w:t xml:space="preserve">is a very specific case that may not happen very often in real </w:t>
      </w:r>
      <w:r w:rsidR="00682785">
        <w:rPr>
          <w:rFonts w:eastAsiaTheme="minorEastAsia"/>
          <w:lang w:eastAsia="zh-CN"/>
        </w:rPr>
        <w:t xml:space="preserve">deployment, we suggest to simply leave it to UE implementation to decide which MG occasion to keep or drop. Optimization by defining particular UE behaviour on keep/drop is not preferred.  </w:t>
      </w:r>
    </w:p>
    <w:p w:rsidR="00AD1A80" w:rsidRPr="00547C0E" w:rsidRDefault="00347EC1" w:rsidP="00547C0E">
      <w:pPr>
        <w:spacing w:before="120" w:after="120"/>
        <w:rPr>
          <w:rFonts w:eastAsiaTheme="minorEastAsia"/>
          <w:b/>
          <w:lang w:eastAsia="zh-CN"/>
        </w:rPr>
      </w:pPr>
      <w:r w:rsidRPr="00547C0E">
        <w:rPr>
          <w:rFonts w:eastAsiaTheme="minorEastAsia" w:hint="eastAsia"/>
          <w:b/>
          <w:lang w:eastAsia="zh-CN"/>
        </w:rPr>
        <w:t>P</w:t>
      </w:r>
      <w:r w:rsidRPr="00547C0E">
        <w:rPr>
          <w:rFonts w:eastAsiaTheme="minorEastAsia"/>
          <w:b/>
          <w:lang w:eastAsia="zh-CN"/>
        </w:rPr>
        <w:t>roposal 1:</w:t>
      </w:r>
      <w:r w:rsidR="001F2614" w:rsidRPr="00547C0E">
        <w:rPr>
          <w:rFonts w:eastAsiaTheme="minorEastAsia"/>
          <w:b/>
          <w:lang w:eastAsia="zh-CN"/>
        </w:rPr>
        <w:t xml:space="preserve"> </w:t>
      </w:r>
      <w:r w:rsidR="00F65E05" w:rsidRPr="00547C0E">
        <w:rPr>
          <w:rFonts w:eastAsiaTheme="minorEastAsia"/>
          <w:b/>
          <w:lang w:eastAsia="zh-CN"/>
        </w:rPr>
        <w:t>If two MG occasions collide</w:t>
      </w:r>
      <w:r w:rsidR="00547C0E">
        <w:rPr>
          <w:rFonts w:eastAsiaTheme="minorEastAsia"/>
          <w:b/>
          <w:lang w:eastAsia="zh-CN"/>
        </w:rPr>
        <w:t>,</w:t>
      </w:r>
      <w:r w:rsidR="00547C0E" w:rsidRPr="00547C0E">
        <w:rPr>
          <w:rFonts w:eastAsiaTheme="minorEastAsia"/>
          <w:b/>
          <w:lang w:eastAsia="zh-CN"/>
        </w:rPr>
        <w:t xml:space="preserve"> one of the two MGs </w:t>
      </w:r>
      <w:r w:rsidR="00643638">
        <w:rPr>
          <w:rFonts w:eastAsiaTheme="minorEastAsia"/>
          <w:b/>
          <w:lang w:eastAsia="zh-CN"/>
        </w:rPr>
        <w:t>is</w:t>
      </w:r>
      <w:r w:rsidR="00547C0E" w:rsidRPr="00547C0E">
        <w:rPr>
          <w:rFonts w:eastAsiaTheme="minorEastAsia"/>
          <w:b/>
          <w:lang w:eastAsia="zh-CN"/>
        </w:rPr>
        <w:t xml:space="preserve"> pre-MG and</w:t>
      </w:r>
      <w:r w:rsidR="00547C0E">
        <w:rPr>
          <w:rFonts w:eastAsiaTheme="minorEastAsia"/>
          <w:b/>
          <w:lang w:eastAsia="zh-CN"/>
        </w:rPr>
        <w:t xml:space="preserve"> the pre-MG has higher priority, </w:t>
      </w:r>
      <w:r w:rsidR="00643638">
        <w:rPr>
          <w:rFonts w:eastAsiaTheme="minorEastAsia"/>
          <w:b/>
          <w:lang w:eastAsia="zh-CN"/>
        </w:rPr>
        <w:t xml:space="preserve">then </w:t>
      </w:r>
      <w:r w:rsidR="00F65E05">
        <w:rPr>
          <w:rFonts w:eastAsiaTheme="minorEastAsia"/>
          <w:b/>
          <w:lang w:eastAsia="zh-CN"/>
        </w:rPr>
        <w:t xml:space="preserve">UE is allowed to </w:t>
      </w:r>
      <w:r w:rsidR="00631A0D">
        <w:rPr>
          <w:rFonts w:eastAsiaTheme="minorEastAsia"/>
          <w:b/>
          <w:lang w:eastAsia="zh-CN"/>
        </w:rPr>
        <w:t xml:space="preserve">keep or </w:t>
      </w:r>
      <w:r w:rsidR="00F65E05">
        <w:rPr>
          <w:rFonts w:eastAsiaTheme="minorEastAsia"/>
          <w:b/>
          <w:lang w:eastAsia="zh-CN"/>
        </w:rPr>
        <w:t xml:space="preserve">drop any of the two occasions if </w:t>
      </w:r>
    </w:p>
    <w:p w:rsidR="00547C0E" w:rsidRPr="00AD1A80" w:rsidRDefault="00547C0E" w:rsidP="00AD1A80">
      <w:pPr>
        <w:pStyle w:val="afe"/>
        <w:numPr>
          <w:ilvl w:val="0"/>
          <w:numId w:val="24"/>
        </w:numPr>
        <w:spacing w:before="120" w:after="120"/>
        <w:rPr>
          <w:rFonts w:eastAsiaTheme="minorEastAsia"/>
          <w:b/>
          <w:lang w:eastAsia="zh-CN"/>
        </w:rPr>
      </w:pPr>
      <w:r>
        <w:rPr>
          <w:rFonts w:eastAsiaTheme="minorEastAsia"/>
          <w:b/>
          <w:lang w:eastAsia="zh-CN"/>
        </w:rPr>
        <w:t xml:space="preserve">the </w:t>
      </w:r>
      <w:r w:rsidRPr="005B34B9">
        <w:rPr>
          <w:rFonts w:eastAsiaTheme="minorEastAsia"/>
          <w:b/>
          <w:lang w:eastAsia="zh-CN"/>
        </w:rPr>
        <w:t>(de)activation procedure of pre-MG</w:t>
      </w:r>
      <w:r>
        <w:rPr>
          <w:rFonts w:eastAsiaTheme="minorEastAsia"/>
          <w:b/>
          <w:lang w:eastAsia="zh-CN"/>
        </w:rPr>
        <w:t xml:space="preserve"> ends earlier than the start of pre-MG occasion</w:t>
      </w:r>
      <w:r w:rsidR="00430C97">
        <w:rPr>
          <w:rFonts w:eastAsiaTheme="minorEastAsia"/>
          <w:b/>
          <w:lang w:eastAsia="zh-CN"/>
        </w:rPr>
        <w:t>, and</w:t>
      </w:r>
    </w:p>
    <w:p w:rsidR="00534D96" w:rsidRPr="00430C97" w:rsidRDefault="00AD1A80" w:rsidP="00430C97">
      <w:pPr>
        <w:pStyle w:val="afe"/>
        <w:numPr>
          <w:ilvl w:val="0"/>
          <w:numId w:val="24"/>
        </w:numPr>
        <w:spacing w:before="120" w:after="120"/>
        <w:rPr>
          <w:rFonts w:eastAsiaTheme="minorEastAsia"/>
          <w:b/>
          <w:lang w:eastAsia="zh-CN"/>
        </w:rPr>
      </w:pPr>
      <w:r>
        <w:rPr>
          <w:rFonts w:eastAsiaTheme="minorEastAsia"/>
          <w:b/>
          <w:lang w:eastAsia="zh-CN"/>
        </w:rPr>
        <w:t xml:space="preserve">the </w:t>
      </w:r>
      <w:r w:rsidRPr="005B34B9">
        <w:rPr>
          <w:rFonts w:eastAsiaTheme="minorEastAsia"/>
          <w:b/>
          <w:lang w:eastAsia="zh-CN"/>
        </w:rPr>
        <w:t xml:space="preserve">(de)activation procedure of pre-MG </w:t>
      </w:r>
      <w:r>
        <w:rPr>
          <w:rFonts w:eastAsiaTheme="minorEastAsia"/>
          <w:b/>
          <w:lang w:eastAsia="zh-CN"/>
        </w:rPr>
        <w:t>overlaps</w:t>
      </w:r>
      <w:r w:rsidRPr="005B34B9">
        <w:rPr>
          <w:rFonts w:eastAsiaTheme="minorEastAsia"/>
          <w:b/>
          <w:lang w:eastAsia="zh-CN"/>
        </w:rPr>
        <w:t xml:space="preserve"> with</w:t>
      </w:r>
      <w:r>
        <w:rPr>
          <w:rFonts w:eastAsiaTheme="minorEastAsia"/>
          <w:b/>
          <w:lang w:eastAsia="zh-CN"/>
        </w:rPr>
        <w:t xml:space="preserve"> time period T, </w:t>
      </w:r>
      <w:r w:rsidRPr="00E811C8">
        <w:rPr>
          <w:rFonts w:eastAsiaTheme="minorEastAsia" w:hint="eastAsia"/>
          <w:b/>
          <w:lang w:eastAsia="zh-CN"/>
        </w:rPr>
        <w:t>w</w:t>
      </w:r>
      <w:r w:rsidRPr="00E811C8">
        <w:rPr>
          <w:rFonts w:eastAsiaTheme="minorEastAsia"/>
          <w:b/>
          <w:lang w:eastAsia="zh-CN"/>
        </w:rPr>
        <w:t>here T starts from 4ms before the other MG occasion and ends at 4ms after the other MG occasion</w:t>
      </w:r>
      <w:r w:rsidR="00534D96">
        <w:rPr>
          <w:rFonts w:eastAsiaTheme="minorEastAsia"/>
          <w:b/>
          <w:lang w:eastAsia="zh-CN"/>
        </w:rPr>
        <w:t>, and</w:t>
      </w:r>
    </w:p>
    <w:tbl>
      <w:tblPr>
        <w:tblStyle w:val="afa"/>
        <w:tblW w:w="0" w:type="auto"/>
        <w:tblLook w:val="04A0" w:firstRow="1" w:lastRow="0" w:firstColumn="1" w:lastColumn="0" w:noHBand="0" w:noVBand="1"/>
      </w:tblPr>
      <w:tblGrid>
        <w:gridCol w:w="9621"/>
      </w:tblGrid>
      <w:tr w:rsidR="00EC24E6" w:rsidTr="00EC24E6">
        <w:tc>
          <w:tcPr>
            <w:tcW w:w="9621" w:type="dxa"/>
          </w:tcPr>
          <w:p w:rsidR="00985804" w:rsidRPr="00985804" w:rsidRDefault="00985804" w:rsidP="00985804">
            <w:pPr>
              <w:spacing w:before="120" w:after="120"/>
              <w:rPr>
                <w:rFonts w:eastAsiaTheme="minorEastAsia"/>
                <w:b/>
                <w:bCs/>
                <w:u w:val="single"/>
                <w:lang w:eastAsia="zh-CN"/>
              </w:rPr>
            </w:pPr>
            <w:r w:rsidRPr="00985804">
              <w:rPr>
                <w:rFonts w:eastAsiaTheme="minorEastAsia"/>
                <w:b/>
                <w:bCs/>
                <w:u w:val="single"/>
                <w:lang w:eastAsia="zh-CN"/>
              </w:rPr>
              <w:t xml:space="preserve">Issue 3-2-1: [Case 1] Define definitions for simultaneous and non-simultaneous Pre-MGs activation/deactivation for Pre-MG + Pre-MG  </w:t>
            </w:r>
          </w:p>
          <w:p w:rsidR="00985804" w:rsidRPr="00985804" w:rsidRDefault="00985804" w:rsidP="00985804">
            <w:pPr>
              <w:spacing w:before="120" w:after="120"/>
              <w:rPr>
                <w:rFonts w:eastAsiaTheme="minorEastAsia"/>
                <w:b/>
                <w:bCs/>
                <w:u w:val="single"/>
                <w:lang w:eastAsia="zh-CN"/>
              </w:rPr>
            </w:pPr>
            <w:r w:rsidRPr="00985804">
              <w:rPr>
                <w:rFonts w:eastAsiaTheme="minorEastAsia"/>
                <w:b/>
                <w:bCs/>
                <w:u w:val="single"/>
                <w:lang w:eastAsia="zh-CN"/>
              </w:rPr>
              <w:t xml:space="preserve">&lt; Agreement &gt;:  </w:t>
            </w:r>
          </w:p>
          <w:p w:rsidR="00985804" w:rsidRPr="00985804" w:rsidRDefault="00985804" w:rsidP="00985804">
            <w:pPr>
              <w:numPr>
                <w:ilvl w:val="0"/>
                <w:numId w:val="15"/>
              </w:numPr>
              <w:spacing w:before="120" w:after="120"/>
              <w:rPr>
                <w:rFonts w:eastAsiaTheme="minorEastAsia"/>
                <w:bCs/>
                <w:u w:val="single"/>
                <w:lang w:eastAsia="zh-CN"/>
              </w:rPr>
            </w:pPr>
            <w:r w:rsidRPr="00985804">
              <w:rPr>
                <w:rFonts w:eastAsiaTheme="minorEastAsia"/>
                <w:bCs/>
                <w:u w:val="single"/>
                <w:lang w:eastAsia="zh-CN"/>
              </w:rPr>
              <w:t>Definitions for simultaneous and non-simultaneous multiple Pre-MGs activation/deactivation</w:t>
            </w:r>
          </w:p>
          <w:p w:rsidR="00985804" w:rsidRPr="00985804" w:rsidRDefault="00985804" w:rsidP="00985804">
            <w:pPr>
              <w:numPr>
                <w:ilvl w:val="1"/>
                <w:numId w:val="15"/>
              </w:numPr>
              <w:spacing w:before="120" w:after="120"/>
              <w:rPr>
                <w:rFonts w:eastAsiaTheme="minorEastAsia"/>
                <w:bCs/>
                <w:u w:val="single"/>
                <w:lang w:eastAsia="zh-CN"/>
              </w:rPr>
            </w:pPr>
            <w:r w:rsidRPr="00985804">
              <w:rPr>
                <w:rFonts w:eastAsiaTheme="minorEastAsia"/>
                <w:bCs/>
                <w:u w:val="single"/>
                <w:lang w:eastAsia="zh-CN"/>
              </w:rPr>
              <w:t>In simultaneous case, the multiple Pre-MGs activation/deactivation duration are fully or partially overlapping (before any potential delay extension) in time.</w:t>
            </w:r>
          </w:p>
          <w:p w:rsidR="00985804" w:rsidRPr="00985804" w:rsidRDefault="00985804" w:rsidP="00985804">
            <w:pPr>
              <w:numPr>
                <w:ilvl w:val="1"/>
                <w:numId w:val="15"/>
              </w:numPr>
              <w:spacing w:before="120" w:after="120"/>
              <w:rPr>
                <w:rFonts w:eastAsiaTheme="minorEastAsia"/>
                <w:bCs/>
                <w:u w:val="single"/>
                <w:lang w:eastAsia="zh-CN"/>
              </w:rPr>
            </w:pPr>
            <w:r w:rsidRPr="00985804">
              <w:rPr>
                <w:rFonts w:eastAsiaTheme="minorEastAsia"/>
                <w:bCs/>
                <w:u w:val="single"/>
                <w:lang w:eastAsia="zh-CN"/>
              </w:rPr>
              <w:t>In non-simultaneous case, the multiple Pre-MGs activation/deactivation duration are not overlapping (before any potential delay extension) in time.</w:t>
            </w:r>
          </w:p>
          <w:p w:rsidR="00985804" w:rsidRPr="00985804" w:rsidRDefault="00985804" w:rsidP="00985804">
            <w:pPr>
              <w:numPr>
                <w:ilvl w:val="1"/>
                <w:numId w:val="15"/>
              </w:numPr>
              <w:spacing w:before="120" w:after="120"/>
              <w:rPr>
                <w:rFonts w:eastAsiaTheme="minorEastAsia"/>
                <w:bCs/>
                <w:u w:val="single"/>
                <w:lang w:eastAsia="zh-CN"/>
              </w:rPr>
            </w:pPr>
            <w:r w:rsidRPr="00985804">
              <w:rPr>
                <w:rFonts w:eastAsiaTheme="minorEastAsia" w:hint="eastAsia"/>
                <w:bCs/>
                <w:u w:val="single"/>
                <w:lang w:eastAsia="zh-CN"/>
              </w:rPr>
              <w:t>F</w:t>
            </w:r>
            <w:r w:rsidRPr="00985804">
              <w:rPr>
                <w:rFonts w:eastAsiaTheme="minorEastAsia"/>
                <w:bCs/>
                <w:u w:val="single"/>
                <w:lang w:eastAsia="zh-CN"/>
              </w:rPr>
              <w:t>FS the requirements, e.g., triggered by the same or different commands.</w:t>
            </w:r>
          </w:p>
          <w:p w:rsidR="00EC24E6" w:rsidRPr="00EC24E6" w:rsidRDefault="00EC24E6" w:rsidP="00EC24E6">
            <w:pPr>
              <w:spacing w:before="120" w:after="120"/>
              <w:rPr>
                <w:rFonts w:eastAsiaTheme="minorEastAsia"/>
                <w:b/>
                <w:bCs/>
                <w:lang w:eastAsia="zh-CN"/>
              </w:rPr>
            </w:pPr>
            <w:r w:rsidRPr="00EC24E6">
              <w:rPr>
                <w:rFonts w:eastAsiaTheme="minorEastAsia"/>
                <w:b/>
                <w:bCs/>
                <w:u w:val="single"/>
                <w:lang w:eastAsia="zh-CN"/>
              </w:rPr>
              <w:t>Issue 3-2-4: [Case 1] Whether to extend the delay for simultaneous activation/deactivation for Pre-MG+Pre-MG</w:t>
            </w:r>
            <w:r w:rsidRPr="00EC24E6">
              <w:rPr>
                <w:rFonts w:eastAsiaTheme="minorEastAsia"/>
                <w:b/>
                <w:bCs/>
                <w:lang w:eastAsia="zh-CN"/>
              </w:rPr>
              <w:t xml:space="preserve">  </w:t>
            </w:r>
          </w:p>
          <w:p w:rsidR="00EC24E6" w:rsidRPr="00EC24E6" w:rsidRDefault="00EC24E6" w:rsidP="00EC24E6">
            <w:pPr>
              <w:spacing w:before="120" w:after="120"/>
              <w:rPr>
                <w:rFonts w:eastAsiaTheme="minorEastAsia"/>
                <w:lang w:eastAsia="zh-CN"/>
              </w:rPr>
            </w:pPr>
            <w:r w:rsidRPr="00EC24E6">
              <w:rPr>
                <w:rFonts w:eastAsiaTheme="minorEastAsia"/>
                <w:b/>
                <w:lang w:eastAsia="zh-CN"/>
              </w:rPr>
              <w:t>&lt; Wayforward &gt;</w:t>
            </w:r>
            <w:r w:rsidRPr="00EC24E6">
              <w:rPr>
                <w:rFonts w:eastAsiaTheme="minorEastAsia"/>
                <w:lang w:eastAsia="zh-CN"/>
              </w:rPr>
              <w:t xml:space="preserve">:  </w:t>
            </w:r>
          </w:p>
          <w:p w:rsidR="00EC24E6" w:rsidRPr="00EC24E6" w:rsidRDefault="00EC24E6" w:rsidP="00347EC1">
            <w:pPr>
              <w:numPr>
                <w:ilvl w:val="0"/>
                <w:numId w:val="17"/>
              </w:numPr>
              <w:spacing w:before="120" w:after="120"/>
              <w:rPr>
                <w:rFonts w:eastAsiaTheme="minorEastAsia"/>
                <w:lang w:eastAsia="zh-CN"/>
              </w:rPr>
            </w:pPr>
            <w:r w:rsidRPr="00EC24E6">
              <w:rPr>
                <w:rFonts w:eastAsiaTheme="minorEastAsia"/>
                <w:lang w:eastAsia="zh-CN"/>
              </w:rPr>
              <w:t>FFS.</w:t>
            </w:r>
          </w:p>
        </w:tc>
      </w:tr>
    </w:tbl>
    <w:p w:rsidR="003A2A1E" w:rsidRDefault="003A2A1E" w:rsidP="003A2A1E">
      <w:pPr>
        <w:spacing w:before="120" w:after="120"/>
        <w:rPr>
          <w:rFonts w:eastAsiaTheme="minorEastAsia"/>
          <w:lang w:eastAsia="zh-CN"/>
        </w:rPr>
      </w:pPr>
      <w:r>
        <w:rPr>
          <w:rFonts w:eastAsiaTheme="minorEastAsia"/>
          <w:lang w:eastAsia="zh-CN"/>
        </w:rPr>
        <w:lastRenderedPageBreak/>
        <w:t xml:space="preserve">Although the status of each pre-MG is independently controlled based on the associated MOs or based on the respective NW indications, we believe what are concerned in pre-MG (de)activation is the final scheduling of data Tx/Rx and measurement related to a MG, and this also depends on the status of the other MG. </w:t>
      </w:r>
    </w:p>
    <w:p w:rsidR="003A2A1E" w:rsidRDefault="003A2A1E" w:rsidP="003A2A1E">
      <w:pPr>
        <w:spacing w:before="120" w:after="120"/>
        <w:rPr>
          <w:rFonts w:eastAsiaTheme="minorEastAsia"/>
          <w:lang w:eastAsia="zh-CN"/>
        </w:rPr>
      </w:pPr>
      <w:r>
        <w:rPr>
          <w:rFonts w:eastAsiaTheme="minorEastAsia"/>
          <w:lang w:eastAsia="zh-CN"/>
        </w:rPr>
        <w:t>When the (de)activation procedures of two pre-MGs overlap, during the (de)activation procedure of MG#1, the new status of MG#2 may not be considered and vice versa, no matter if the two procedures are simultaneous (fully overlap) or non-simultaneous (partially overlap). In worst case, UE may</w:t>
      </w:r>
      <w:r w:rsidRPr="005E7AB9">
        <w:t xml:space="preserve"> </w:t>
      </w:r>
      <w:r>
        <w:t xml:space="preserve">need time to determine the </w:t>
      </w:r>
      <w:r w:rsidRPr="005E7AB9">
        <w:rPr>
          <w:rFonts w:eastAsiaTheme="minorEastAsia"/>
          <w:lang w:eastAsia="zh-CN"/>
        </w:rPr>
        <w:t xml:space="preserve">final scheduling of data Tx/Rx and measurement </w:t>
      </w:r>
      <w:r>
        <w:rPr>
          <w:rFonts w:eastAsiaTheme="minorEastAsia"/>
          <w:lang w:eastAsia="zh-CN"/>
        </w:rPr>
        <w:t>based on the new status of both MGs after the completion of each individual MG, as shown in Figure 2.</w:t>
      </w:r>
    </w:p>
    <w:p w:rsidR="003A2A1E" w:rsidRDefault="003A2A1E" w:rsidP="003A2A1E">
      <w:pPr>
        <w:spacing w:before="120" w:after="120"/>
        <w:rPr>
          <w:rFonts w:eastAsiaTheme="minorEastAsia"/>
          <w:lang w:eastAsia="zh-CN"/>
        </w:rPr>
      </w:pPr>
      <w:r>
        <w:rPr>
          <w:rFonts w:eastAsiaTheme="minorEastAsia"/>
          <w:noProof/>
          <w:lang w:eastAsia="zh-CN"/>
        </w:rPr>
        <w:drawing>
          <wp:inline distT="0" distB="0" distL="0" distR="0" wp14:anchorId="18B221D7" wp14:editId="04C8F8EB">
            <wp:extent cx="6292599" cy="13300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29010" cy="1337743"/>
                    </a:xfrm>
                    <a:prstGeom prst="rect">
                      <a:avLst/>
                    </a:prstGeom>
                    <a:noFill/>
                  </pic:spPr>
                </pic:pic>
              </a:graphicData>
            </a:graphic>
          </wp:inline>
        </w:drawing>
      </w:r>
    </w:p>
    <w:p w:rsidR="003A2A1E" w:rsidRDefault="003A2A1E" w:rsidP="003A2A1E">
      <w:pPr>
        <w:spacing w:before="120" w:after="120"/>
        <w:jc w:val="center"/>
        <w:rPr>
          <w:rFonts w:eastAsiaTheme="minorEastAsia"/>
          <w:lang w:eastAsia="zh-CN"/>
        </w:rPr>
      </w:pPr>
      <w:r w:rsidRPr="006A0494">
        <w:rPr>
          <w:rFonts w:eastAsiaTheme="minorEastAsia" w:hint="eastAsia"/>
          <w:b/>
          <w:lang w:eastAsia="zh-CN"/>
        </w:rPr>
        <w:t>F</w:t>
      </w:r>
      <w:r w:rsidRPr="006A0494">
        <w:rPr>
          <w:rFonts w:eastAsiaTheme="minorEastAsia"/>
          <w:b/>
          <w:lang w:eastAsia="zh-CN"/>
        </w:rPr>
        <w:t xml:space="preserve">igure </w:t>
      </w:r>
      <w:r>
        <w:rPr>
          <w:rFonts w:eastAsiaTheme="minorEastAsia"/>
          <w:b/>
          <w:lang w:eastAsia="zh-CN"/>
        </w:rPr>
        <w:t>2</w:t>
      </w:r>
      <w:r w:rsidRPr="006A0494">
        <w:rPr>
          <w:rFonts w:eastAsiaTheme="minorEastAsia"/>
          <w:b/>
          <w:lang w:eastAsia="zh-CN"/>
        </w:rPr>
        <w:t>:</w:t>
      </w:r>
      <w:r>
        <w:rPr>
          <w:rFonts w:eastAsiaTheme="minorEastAsia"/>
          <w:b/>
          <w:lang w:eastAsia="zh-CN"/>
        </w:rPr>
        <w:t xml:space="preserve"> Example of overlapping (de)activation procedure of two pre-MGs</w:t>
      </w:r>
    </w:p>
    <w:p w:rsidR="00EC24E6" w:rsidRPr="007111DB" w:rsidRDefault="00EC24E6" w:rsidP="00347EC1">
      <w:pPr>
        <w:spacing w:before="120" w:after="120"/>
        <w:rPr>
          <w:rFonts w:eastAsiaTheme="minorEastAsia"/>
          <w:b/>
          <w:lang w:eastAsia="zh-CN"/>
        </w:rPr>
      </w:pPr>
      <w:r w:rsidRPr="007111DB">
        <w:rPr>
          <w:rFonts w:eastAsiaTheme="minorEastAsia" w:hint="eastAsia"/>
          <w:b/>
          <w:lang w:eastAsia="zh-CN"/>
        </w:rPr>
        <w:t>P</w:t>
      </w:r>
      <w:r w:rsidRPr="007111DB">
        <w:rPr>
          <w:rFonts w:eastAsiaTheme="minorEastAsia"/>
          <w:b/>
          <w:lang w:eastAsia="zh-CN"/>
        </w:rPr>
        <w:t xml:space="preserve">roposal 2: </w:t>
      </w:r>
      <w:r w:rsidR="007111DB" w:rsidRPr="007111DB">
        <w:rPr>
          <w:rFonts w:eastAsiaTheme="minorEastAsia"/>
          <w:b/>
          <w:lang w:eastAsia="zh-CN"/>
        </w:rPr>
        <w:t xml:space="preserve">For simultaneous (de)activation, the (de)activation for both pre-MGs are completed at T+X, where T is the time when both individual (de)activation without </w:t>
      </w:r>
      <w:r w:rsidR="00985804">
        <w:rPr>
          <w:rFonts w:eastAsiaTheme="minorEastAsia"/>
          <w:b/>
          <w:lang w:eastAsia="zh-CN"/>
        </w:rPr>
        <w:t xml:space="preserve">any </w:t>
      </w:r>
      <w:r w:rsidR="007111DB" w:rsidRPr="007111DB">
        <w:rPr>
          <w:rFonts w:eastAsiaTheme="minorEastAsia"/>
          <w:b/>
          <w:lang w:eastAsia="zh-CN"/>
        </w:rPr>
        <w:t xml:space="preserve">extension are completed, and X is </w:t>
      </w:r>
      <w:r w:rsidR="007111DB">
        <w:rPr>
          <w:rFonts w:eastAsiaTheme="minorEastAsia"/>
          <w:b/>
          <w:lang w:eastAsia="zh-CN"/>
        </w:rPr>
        <w:t>[5ms]</w:t>
      </w:r>
      <w:r w:rsidR="007111DB" w:rsidRPr="007111DB">
        <w:rPr>
          <w:rFonts w:eastAsiaTheme="minorEastAsia"/>
          <w:b/>
          <w:lang w:eastAsia="zh-CN"/>
        </w:rPr>
        <w:t>.</w:t>
      </w:r>
    </w:p>
    <w:p w:rsidR="00347EC1" w:rsidRDefault="00347EC1" w:rsidP="00347EC1">
      <w:pPr>
        <w:pStyle w:val="2"/>
        <w:rPr>
          <w:lang w:eastAsia="zh-CN"/>
        </w:rPr>
      </w:pPr>
      <w:r w:rsidRPr="004910BD">
        <w:rPr>
          <w:lang w:eastAsia="zh-CN"/>
        </w:rPr>
        <w:t>Collision handling</w:t>
      </w:r>
    </w:p>
    <w:tbl>
      <w:tblPr>
        <w:tblStyle w:val="afa"/>
        <w:tblW w:w="0" w:type="auto"/>
        <w:tblLook w:val="04A0" w:firstRow="1" w:lastRow="0" w:firstColumn="1" w:lastColumn="0" w:noHBand="0" w:noVBand="1"/>
      </w:tblPr>
      <w:tblGrid>
        <w:gridCol w:w="9621"/>
      </w:tblGrid>
      <w:tr w:rsidR="00EC24E6" w:rsidTr="00EC24E6">
        <w:tc>
          <w:tcPr>
            <w:tcW w:w="9621" w:type="dxa"/>
          </w:tcPr>
          <w:p w:rsidR="00EC24E6" w:rsidRPr="00EC24E6" w:rsidRDefault="00EC24E6" w:rsidP="00EC24E6">
            <w:pPr>
              <w:spacing w:before="120" w:after="120"/>
              <w:rPr>
                <w:rFonts w:eastAsiaTheme="minorEastAsia"/>
                <w:b/>
                <w:bCs/>
                <w:lang w:eastAsia="zh-CN"/>
              </w:rPr>
            </w:pPr>
            <w:r w:rsidRPr="00EC24E6">
              <w:rPr>
                <w:rFonts w:eastAsiaTheme="minorEastAsia"/>
                <w:b/>
                <w:bCs/>
                <w:u w:val="single"/>
                <w:lang w:eastAsia="zh-CN"/>
              </w:rPr>
              <w:t>Issue 3-3-1: [Case 1] Required changes for Pre-MG on collision</w:t>
            </w:r>
            <w:r w:rsidRPr="00EC24E6">
              <w:rPr>
                <w:rFonts w:eastAsiaTheme="minorEastAsia"/>
                <w:b/>
                <w:bCs/>
                <w:lang w:eastAsia="zh-CN"/>
              </w:rPr>
              <w:t xml:space="preserve">  </w:t>
            </w:r>
          </w:p>
          <w:p w:rsidR="00EC24E6" w:rsidRPr="00EC24E6" w:rsidRDefault="00EC24E6" w:rsidP="00EC24E6">
            <w:pPr>
              <w:spacing w:before="120" w:after="120"/>
              <w:rPr>
                <w:rFonts w:eastAsiaTheme="minorEastAsia"/>
                <w:lang w:eastAsia="zh-CN"/>
              </w:rPr>
            </w:pPr>
            <w:r w:rsidRPr="00EC24E6">
              <w:rPr>
                <w:rFonts w:eastAsiaTheme="minorEastAsia"/>
                <w:b/>
                <w:lang w:eastAsia="zh-CN"/>
              </w:rPr>
              <w:t>&lt; Wayforward &gt;</w:t>
            </w:r>
            <w:r w:rsidRPr="00EC24E6">
              <w:rPr>
                <w:rFonts w:eastAsiaTheme="minorEastAsia"/>
                <w:lang w:eastAsia="zh-CN"/>
              </w:rPr>
              <w:t xml:space="preserve">:  </w:t>
            </w:r>
          </w:p>
          <w:p w:rsidR="00EC24E6" w:rsidRPr="00EC24E6" w:rsidRDefault="00EC24E6" w:rsidP="00EC24E6">
            <w:pPr>
              <w:numPr>
                <w:ilvl w:val="0"/>
                <w:numId w:val="15"/>
              </w:numPr>
              <w:spacing w:before="120" w:after="120"/>
              <w:rPr>
                <w:rFonts w:eastAsiaTheme="minorEastAsia"/>
                <w:lang w:eastAsia="zh-CN"/>
              </w:rPr>
            </w:pPr>
            <w:r w:rsidRPr="00EC24E6">
              <w:rPr>
                <w:rFonts w:eastAsiaTheme="minorEastAsia"/>
                <w:lang w:eastAsia="zh-CN"/>
              </w:rPr>
              <w:t xml:space="preserve">No consensus on whether to consider deactivated Pre-MG in a collision. </w:t>
            </w:r>
          </w:p>
          <w:p w:rsidR="00EC24E6" w:rsidRPr="00EC24E6" w:rsidRDefault="00EC24E6" w:rsidP="00EC24E6">
            <w:pPr>
              <w:numPr>
                <w:ilvl w:val="0"/>
                <w:numId w:val="15"/>
              </w:numPr>
              <w:spacing w:before="120" w:after="120"/>
              <w:rPr>
                <w:rFonts w:eastAsiaTheme="minorEastAsia"/>
                <w:lang w:eastAsia="zh-CN"/>
              </w:rPr>
            </w:pPr>
            <w:r w:rsidRPr="00EC24E6">
              <w:rPr>
                <w:rFonts w:eastAsiaTheme="minorEastAsia"/>
                <w:lang w:eastAsia="zh-CN"/>
              </w:rPr>
              <w:t>FFS whether an additional capability is needed if collisions on Pre-MG is only considered when Pre-MG is activated.</w:t>
            </w:r>
          </w:p>
        </w:tc>
      </w:tr>
    </w:tbl>
    <w:p w:rsidR="00EC24E6" w:rsidRDefault="00985804" w:rsidP="00EC24E6">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w:t>
      </w:r>
      <w:r w:rsidRPr="00985804">
        <w:rPr>
          <w:rFonts w:eastAsiaTheme="minorEastAsia"/>
          <w:lang w:eastAsia="zh-CN"/>
        </w:rPr>
        <w:t>consider deactivated Pre-MG in a collision</w:t>
      </w:r>
      <w:r>
        <w:rPr>
          <w:rFonts w:eastAsiaTheme="minorEastAsia"/>
          <w:lang w:eastAsia="zh-CN"/>
        </w:rPr>
        <w:t>, for the following reasons.</w:t>
      </w:r>
    </w:p>
    <w:p w:rsidR="00050A97" w:rsidRDefault="00985804" w:rsidP="00985804">
      <w:pPr>
        <w:pStyle w:val="afe"/>
        <w:numPr>
          <w:ilvl w:val="0"/>
          <w:numId w:val="24"/>
        </w:numPr>
        <w:spacing w:before="120" w:after="120"/>
        <w:rPr>
          <w:rFonts w:eastAsiaTheme="minorEastAsia"/>
          <w:lang w:eastAsia="zh-CN"/>
        </w:rPr>
      </w:pPr>
      <w:r>
        <w:rPr>
          <w:rFonts w:eastAsiaTheme="minorEastAsia"/>
          <w:lang w:eastAsia="zh-CN"/>
        </w:rPr>
        <w:t xml:space="preserve">It can avoid dynamic collision. When deactivated pre-MG is also considered for collision, NW and UE can well determine the drop/keep of each MG occasion based on configuration, as it will not change due to status change of a pre-MG. </w:t>
      </w:r>
      <w:r w:rsidR="00050A97">
        <w:rPr>
          <w:rFonts w:eastAsiaTheme="minorEastAsia"/>
          <w:lang w:eastAsia="zh-CN"/>
        </w:rPr>
        <w:t>This will simplify both NW/UE implementation and the spec. As can be seen, many other issues (e.g. 3-2-3, 3-3-5, 3-4-2) will be complicated by dynamic collision.</w:t>
      </w:r>
    </w:p>
    <w:p w:rsidR="00985804" w:rsidRDefault="00050A97" w:rsidP="00985804">
      <w:pPr>
        <w:pStyle w:val="afe"/>
        <w:numPr>
          <w:ilvl w:val="0"/>
          <w:numId w:val="24"/>
        </w:numPr>
        <w:spacing w:before="120" w:after="120"/>
        <w:rPr>
          <w:rFonts w:eastAsiaTheme="minorEastAsia"/>
          <w:lang w:eastAsia="zh-CN"/>
        </w:rPr>
      </w:pPr>
      <w:r>
        <w:rPr>
          <w:rFonts w:eastAsiaTheme="minorEastAsia"/>
          <w:lang w:eastAsia="zh-CN"/>
        </w:rPr>
        <w:t xml:space="preserve">It can achieve the goal of pre-MG. The motivation of pre-MG is to retain the resource for data when </w:t>
      </w:r>
      <w:r w:rsidR="00A14372">
        <w:rPr>
          <w:rFonts w:eastAsiaTheme="minorEastAsia"/>
          <w:lang w:eastAsia="zh-CN"/>
        </w:rPr>
        <w:t xml:space="preserve">MOs associated to it does not require MG. If only activated pre-MG is considered for collision, even the pre-MG is deactivated, the resource can still not be used for data as there is colliding MG not dropped.  </w:t>
      </w:r>
    </w:p>
    <w:p w:rsidR="00985804" w:rsidRPr="00A14372" w:rsidRDefault="00A14372" w:rsidP="00EC24E6">
      <w:pPr>
        <w:pStyle w:val="afe"/>
        <w:numPr>
          <w:ilvl w:val="0"/>
          <w:numId w:val="24"/>
        </w:numPr>
        <w:spacing w:before="120" w:after="120"/>
        <w:rPr>
          <w:rFonts w:eastAsiaTheme="minorEastAsia"/>
          <w:lang w:eastAsia="zh-CN"/>
        </w:rPr>
      </w:pPr>
      <w:r>
        <w:rPr>
          <w:rFonts w:eastAsiaTheme="minorEastAsia"/>
          <w:lang w:eastAsia="zh-CN"/>
        </w:rPr>
        <w:t>It can ensure the measurement performance for MOs associated to the pre-MG.</w:t>
      </w:r>
      <w:r w:rsidRPr="00A14372">
        <w:t xml:space="preserve"> </w:t>
      </w:r>
      <w:r>
        <w:rPr>
          <w:rFonts w:eastAsiaTheme="minorEastAsia"/>
          <w:lang w:eastAsia="zh-CN"/>
        </w:rPr>
        <w:t>it is noted</w:t>
      </w:r>
      <w:r w:rsidRPr="00A14372">
        <w:rPr>
          <w:rFonts w:eastAsiaTheme="minorEastAsia"/>
          <w:lang w:eastAsia="zh-CN"/>
        </w:rPr>
        <w:t xml:space="preserve"> that the priority is essentially configured for the MO associated to a MG, so when a high priority pre-MG is deactivated, it does not mean the associated measurements should be de-prioritized compared to those associated to the other colliding MG with low priority.</w:t>
      </w:r>
    </w:p>
    <w:p w:rsidR="00EC24E6" w:rsidRPr="007111DB" w:rsidRDefault="00EC24E6" w:rsidP="00EC24E6">
      <w:pPr>
        <w:spacing w:before="120" w:after="120"/>
        <w:rPr>
          <w:rFonts w:eastAsiaTheme="minorEastAsia"/>
          <w:b/>
          <w:lang w:eastAsia="zh-CN"/>
        </w:rPr>
      </w:pPr>
      <w:r w:rsidRPr="007111DB">
        <w:rPr>
          <w:rFonts w:eastAsiaTheme="minorEastAsia" w:hint="eastAsia"/>
          <w:b/>
          <w:lang w:eastAsia="zh-CN"/>
        </w:rPr>
        <w:t>P</w:t>
      </w:r>
      <w:r w:rsidRPr="007111DB">
        <w:rPr>
          <w:rFonts w:eastAsiaTheme="minorEastAsia"/>
          <w:b/>
          <w:lang w:eastAsia="zh-CN"/>
        </w:rPr>
        <w:t xml:space="preserve">roposal 3: </w:t>
      </w:r>
      <w:r w:rsidR="007111DB" w:rsidRPr="007111DB">
        <w:rPr>
          <w:rFonts w:eastAsiaTheme="minorEastAsia"/>
          <w:b/>
          <w:lang w:eastAsia="zh-CN"/>
        </w:rPr>
        <w:t>De-activated pre-MG is considered in collisions handling.</w:t>
      </w:r>
    </w:p>
    <w:tbl>
      <w:tblPr>
        <w:tblStyle w:val="afa"/>
        <w:tblW w:w="0" w:type="auto"/>
        <w:tblLook w:val="04A0" w:firstRow="1" w:lastRow="0" w:firstColumn="1" w:lastColumn="0" w:noHBand="0" w:noVBand="1"/>
      </w:tblPr>
      <w:tblGrid>
        <w:gridCol w:w="9621"/>
      </w:tblGrid>
      <w:tr w:rsidR="00EC24E6" w:rsidTr="00EC24E6">
        <w:tc>
          <w:tcPr>
            <w:tcW w:w="9621" w:type="dxa"/>
          </w:tcPr>
          <w:p w:rsidR="00A14372" w:rsidRPr="00A14372" w:rsidRDefault="00A14372" w:rsidP="00A14372">
            <w:pPr>
              <w:spacing w:before="120" w:after="120"/>
              <w:rPr>
                <w:rFonts w:eastAsiaTheme="minorEastAsia"/>
                <w:b/>
                <w:bCs/>
                <w:u w:val="single"/>
                <w:lang w:eastAsia="zh-CN"/>
              </w:rPr>
            </w:pPr>
            <w:r w:rsidRPr="00A14372">
              <w:rPr>
                <w:rFonts w:eastAsiaTheme="minorEastAsia"/>
                <w:b/>
                <w:bCs/>
                <w:u w:val="single"/>
                <w:lang w:eastAsia="zh-CN"/>
              </w:rPr>
              <w:t xml:space="preserve">Issue 3-3-4: [Case 1] dynamic collisions definition  </w:t>
            </w:r>
          </w:p>
          <w:p w:rsidR="00A14372" w:rsidRPr="00A14372" w:rsidRDefault="00A14372" w:rsidP="00A14372">
            <w:pPr>
              <w:spacing w:before="120" w:after="120"/>
              <w:rPr>
                <w:rFonts w:eastAsiaTheme="minorEastAsia"/>
                <w:b/>
                <w:bCs/>
                <w:u w:val="single"/>
                <w:lang w:eastAsia="zh-CN"/>
              </w:rPr>
            </w:pPr>
            <w:r w:rsidRPr="00A14372">
              <w:rPr>
                <w:rFonts w:eastAsiaTheme="minorEastAsia"/>
                <w:b/>
                <w:bCs/>
                <w:u w:val="single"/>
                <w:lang w:eastAsia="zh-CN"/>
              </w:rPr>
              <w:t xml:space="preserve">&lt; Agreement from online session&gt;:  </w:t>
            </w:r>
          </w:p>
          <w:p w:rsidR="00A14372" w:rsidRPr="00A14372" w:rsidRDefault="00A14372" w:rsidP="00A14372">
            <w:pPr>
              <w:numPr>
                <w:ilvl w:val="0"/>
                <w:numId w:val="15"/>
              </w:numPr>
              <w:spacing w:before="120" w:after="120"/>
              <w:rPr>
                <w:rFonts w:eastAsiaTheme="minorEastAsia"/>
                <w:bCs/>
                <w:u w:val="single"/>
                <w:lang w:eastAsia="zh-CN"/>
              </w:rPr>
            </w:pPr>
            <w:r w:rsidRPr="00A14372">
              <w:rPr>
                <w:rFonts w:eastAsiaTheme="minorEastAsia"/>
                <w:bCs/>
                <w:u w:val="single"/>
                <w:lang w:eastAsia="zh-CN"/>
              </w:rPr>
              <w:t>Dynamic collisions are gap collisions involving at least one [activated] pre-configured MG, where gap instances of other MGs (which has lower priority) are dropped.</w:t>
            </w:r>
          </w:p>
          <w:p w:rsidR="00A14372" w:rsidRPr="00A14372" w:rsidRDefault="00A14372" w:rsidP="00EC24E6">
            <w:pPr>
              <w:numPr>
                <w:ilvl w:val="1"/>
                <w:numId w:val="15"/>
              </w:numPr>
              <w:spacing w:before="120" w:after="120"/>
              <w:rPr>
                <w:rFonts w:eastAsiaTheme="minorEastAsia"/>
                <w:bCs/>
                <w:u w:val="single"/>
                <w:lang w:eastAsia="zh-CN"/>
              </w:rPr>
            </w:pPr>
            <w:r w:rsidRPr="00A14372">
              <w:rPr>
                <w:rFonts w:eastAsiaTheme="minorEastAsia"/>
                <w:bCs/>
                <w:u w:val="single"/>
                <w:lang w:eastAsia="zh-CN"/>
              </w:rPr>
              <w:t>[activated] is based on the assumption that only activated Pre-MG can cause collisions.</w:t>
            </w:r>
          </w:p>
          <w:p w:rsidR="00EC24E6" w:rsidRPr="00EC24E6" w:rsidRDefault="00EC24E6" w:rsidP="00EC24E6">
            <w:pPr>
              <w:spacing w:before="120" w:after="120"/>
              <w:rPr>
                <w:rFonts w:eastAsiaTheme="minorEastAsia"/>
                <w:b/>
                <w:bCs/>
                <w:lang w:eastAsia="zh-CN"/>
              </w:rPr>
            </w:pPr>
            <w:r w:rsidRPr="00EC24E6">
              <w:rPr>
                <w:rFonts w:eastAsiaTheme="minorEastAsia"/>
                <w:b/>
                <w:bCs/>
                <w:u w:val="single"/>
                <w:lang w:eastAsia="zh-CN"/>
              </w:rPr>
              <w:lastRenderedPageBreak/>
              <w:t>Issue 3-3-5: [Case 1] Whether to define a new UE capability for dynamic collisions?</w:t>
            </w:r>
            <w:r w:rsidRPr="00EC24E6">
              <w:rPr>
                <w:rFonts w:eastAsiaTheme="minorEastAsia"/>
                <w:b/>
                <w:bCs/>
                <w:lang w:eastAsia="zh-CN"/>
              </w:rPr>
              <w:t xml:space="preserve">  </w:t>
            </w:r>
          </w:p>
          <w:p w:rsidR="00EC24E6" w:rsidRPr="00EC24E6" w:rsidRDefault="00EC24E6" w:rsidP="00EC24E6">
            <w:pPr>
              <w:spacing w:before="120" w:after="120"/>
              <w:rPr>
                <w:rFonts w:eastAsiaTheme="minorEastAsia"/>
                <w:lang w:eastAsia="zh-CN"/>
              </w:rPr>
            </w:pPr>
            <w:r w:rsidRPr="00EC24E6">
              <w:rPr>
                <w:rFonts w:eastAsiaTheme="minorEastAsia"/>
                <w:b/>
                <w:lang w:eastAsia="zh-CN"/>
              </w:rPr>
              <w:t>&lt; Wayforward &gt;</w:t>
            </w:r>
            <w:r w:rsidRPr="00EC24E6">
              <w:rPr>
                <w:rFonts w:eastAsiaTheme="minorEastAsia"/>
                <w:lang w:eastAsia="zh-CN"/>
              </w:rPr>
              <w:t xml:space="preserve">:  </w:t>
            </w:r>
          </w:p>
          <w:p w:rsidR="00EC24E6" w:rsidRPr="00EC24E6" w:rsidRDefault="00EC24E6" w:rsidP="00EC24E6">
            <w:pPr>
              <w:numPr>
                <w:ilvl w:val="1"/>
                <w:numId w:val="15"/>
              </w:numPr>
              <w:spacing w:before="120" w:after="120"/>
              <w:rPr>
                <w:rFonts w:eastAsiaTheme="minorEastAsia"/>
                <w:lang w:eastAsia="zh-CN"/>
              </w:rPr>
            </w:pPr>
            <w:r w:rsidRPr="00EC24E6">
              <w:rPr>
                <w:rFonts w:eastAsiaTheme="minorEastAsia"/>
                <w:lang w:eastAsia="zh-CN"/>
              </w:rPr>
              <w:t>FFS</w:t>
            </w:r>
            <w:r w:rsidRPr="00EC24E6">
              <w:rPr>
                <w:rFonts w:eastAsiaTheme="minorEastAsia"/>
                <w:lang w:val="en-US" w:eastAsia="zh-CN"/>
              </w:rPr>
              <w:t>.</w:t>
            </w:r>
          </w:p>
        </w:tc>
      </w:tr>
    </w:tbl>
    <w:p w:rsidR="006D5A54" w:rsidRDefault="00B734D0" w:rsidP="00EC24E6">
      <w:pPr>
        <w:spacing w:before="120" w:after="120"/>
        <w:rPr>
          <w:rFonts w:eastAsiaTheme="minorEastAsia"/>
          <w:lang w:eastAsia="zh-CN"/>
        </w:rPr>
      </w:pPr>
      <w:r>
        <w:rPr>
          <w:rFonts w:eastAsiaTheme="minorEastAsia"/>
          <w:lang w:eastAsia="zh-CN"/>
        </w:rPr>
        <w:lastRenderedPageBreak/>
        <w:t xml:space="preserve">It is noted that </w:t>
      </w:r>
      <w:r w:rsidR="006D5A54">
        <w:rPr>
          <w:rFonts w:eastAsiaTheme="minorEastAsia"/>
          <w:lang w:eastAsia="zh-CN"/>
        </w:rPr>
        <w:t>in RAN4#105, it was already agreed (</w:t>
      </w:r>
      <w:r w:rsidR="006D5A54" w:rsidRPr="006D5A54">
        <w:rPr>
          <w:rFonts w:eastAsiaTheme="minorEastAsia"/>
          <w:lang w:eastAsia="zh-CN"/>
        </w:rPr>
        <w:t xml:space="preserve">Issue 3-2-4 </w:t>
      </w:r>
      <w:r w:rsidR="006D5A54">
        <w:rPr>
          <w:rFonts w:eastAsiaTheme="minorEastAsia"/>
          <w:lang w:eastAsia="zh-CN"/>
        </w:rPr>
        <w:t>in [2]) that “s</w:t>
      </w:r>
      <w:r w:rsidR="006D5A54" w:rsidRPr="006D5A54">
        <w:rPr>
          <w:rFonts w:eastAsiaTheme="minorEastAsia"/>
          <w:lang w:eastAsia="zh-CN"/>
        </w:rPr>
        <w:t>upport of gap combinations including pre-configured MGs (Case 1) that cause dynamic collisions will be subject to new UE capability(ies)</w:t>
      </w:r>
      <w:r w:rsidR="006D5A54">
        <w:rPr>
          <w:rFonts w:eastAsiaTheme="minorEastAsia"/>
          <w:lang w:eastAsia="zh-CN"/>
        </w:rPr>
        <w:t>”</w:t>
      </w:r>
      <w:r w:rsidR="006D5A54" w:rsidRPr="006D5A54">
        <w:rPr>
          <w:rFonts w:eastAsiaTheme="minorEastAsia"/>
          <w:lang w:eastAsia="zh-CN"/>
        </w:rPr>
        <w:t>.</w:t>
      </w:r>
      <w:r w:rsidR="006D5A54">
        <w:rPr>
          <w:rFonts w:eastAsiaTheme="minorEastAsia"/>
          <w:lang w:eastAsia="zh-CN"/>
        </w:rPr>
        <w:t xml:space="preserve"> The FFS is the exact definition of dynamic collision, which was resolved in RAN4#106, so we do not think further discussions are needed on whether new UE capability is needed or not.</w:t>
      </w:r>
    </w:p>
    <w:p w:rsidR="006D5A54" w:rsidRPr="00B734D0" w:rsidRDefault="006D5A54" w:rsidP="00EC24E6">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f course, whether dynamic collision exists depends on whether deactivated pre-MG is considered for collision, as we discussed above for Proposal 3. </w:t>
      </w:r>
    </w:p>
    <w:p w:rsidR="00EC24E6" w:rsidRPr="007111DB" w:rsidRDefault="00EC24E6" w:rsidP="00EC24E6">
      <w:pPr>
        <w:spacing w:before="120" w:after="120"/>
        <w:rPr>
          <w:rFonts w:eastAsiaTheme="minorEastAsia"/>
          <w:b/>
          <w:lang w:eastAsia="zh-CN"/>
        </w:rPr>
      </w:pPr>
      <w:r w:rsidRPr="007111DB">
        <w:rPr>
          <w:rFonts w:eastAsiaTheme="minorEastAsia"/>
          <w:b/>
          <w:lang w:eastAsia="zh-CN"/>
        </w:rPr>
        <w:t xml:space="preserve">Proposal 4: </w:t>
      </w:r>
      <w:r w:rsidR="007111DB" w:rsidRPr="007111DB">
        <w:rPr>
          <w:rFonts w:eastAsiaTheme="minorEastAsia"/>
          <w:b/>
          <w:lang w:eastAsia="zh-CN"/>
        </w:rPr>
        <w:t>If Proposal 3 is not agreeable, define a new UE capability for dynamic collisions.</w:t>
      </w:r>
    </w:p>
    <w:p w:rsidR="00347EC1" w:rsidRDefault="00347EC1" w:rsidP="00347EC1">
      <w:pPr>
        <w:pStyle w:val="2"/>
        <w:rPr>
          <w:lang w:eastAsia="zh-CN"/>
        </w:rPr>
      </w:pPr>
      <w:r>
        <w:rPr>
          <w:lang w:eastAsia="zh-CN"/>
        </w:rPr>
        <w:t>Measurement r</w:t>
      </w:r>
      <w:r w:rsidRPr="004910BD">
        <w:rPr>
          <w:lang w:eastAsia="zh-CN"/>
        </w:rPr>
        <w:t>equirements</w:t>
      </w:r>
    </w:p>
    <w:tbl>
      <w:tblPr>
        <w:tblStyle w:val="afa"/>
        <w:tblW w:w="0" w:type="auto"/>
        <w:tblLook w:val="04A0" w:firstRow="1" w:lastRow="0" w:firstColumn="1" w:lastColumn="0" w:noHBand="0" w:noVBand="1"/>
      </w:tblPr>
      <w:tblGrid>
        <w:gridCol w:w="9621"/>
      </w:tblGrid>
      <w:tr w:rsidR="00EC24E6" w:rsidTr="00EC24E6">
        <w:tc>
          <w:tcPr>
            <w:tcW w:w="9621" w:type="dxa"/>
          </w:tcPr>
          <w:p w:rsidR="00EC24E6" w:rsidRPr="00EC24E6" w:rsidRDefault="00EC24E6" w:rsidP="00EC24E6">
            <w:pPr>
              <w:spacing w:before="120" w:after="120"/>
              <w:rPr>
                <w:rFonts w:eastAsiaTheme="minorEastAsia"/>
                <w:b/>
                <w:bCs/>
                <w:lang w:eastAsia="zh-CN"/>
              </w:rPr>
            </w:pPr>
            <w:r w:rsidRPr="00EC24E6">
              <w:rPr>
                <w:rFonts w:eastAsiaTheme="minorEastAsia"/>
                <w:b/>
                <w:bCs/>
                <w:u w:val="single"/>
                <w:lang w:eastAsia="zh-CN"/>
              </w:rPr>
              <w:t>Issue 3-5-1: [Case 1] Measurement delay requirements</w:t>
            </w:r>
            <w:r w:rsidRPr="00EC24E6">
              <w:rPr>
                <w:rFonts w:eastAsiaTheme="minorEastAsia"/>
                <w:b/>
                <w:bCs/>
                <w:lang w:eastAsia="zh-CN"/>
              </w:rPr>
              <w:t xml:space="preserve">  </w:t>
            </w:r>
          </w:p>
          <w:p w:rsidR="00EC24E6" w:rsidRPr="00EC24E6" w:rsidRDefault="00EC24E6" w:rsidP="00EC24E6">
            <w:pPr>
              <w:spacing w:before="120" w:after="120"/>
              <w:rPr>
                <w:rFonts w:eastAsiaTheme="minorEastAsia"/>
                <w:lang w:eastAsia="zh-CN"/>
              </w:rPr>
            </w:pPr>
            <w:r w:rsidRPr="00EC24E6">
              <w:rPr>
                <w:rFonts w:eastAsiaTheme="minorEastAsia"/>
                <w:b/>
                <w:lang w:eastAsia="zh-CN"/>
              </w:rPr>
              <w:t>&lt; Wayforward &gt;</w:t>
            </w:r>
            <w:r w:rsidRPr="00EC24E6">
              <w:rPr>
                <w:rFonts w:eastAsiaTheme="minorEastAsia"/>
                <w:lang w:eastAsia="zh-CN"/>
              </w:rPr>
              <w:t xml:space="preserve">:  </w:t>
            </w:r>
          </w:p>
          <w:p w:rsidR="00EC24E6" w:rsidRPr="00EC24E6" w:rsidRDefault="00EC24E6" w:rsidP="00EC24E6">
            <w:pPr>
              <w:numPr>
                <w:ilvl w:val="0"/>
                <w:numId w:val="17"/>
              </w:numPr>
              <w:spacing w:before="120" w:after="120"/>
              <w:rPr>
                <w:rFonts w:eastAsiaTheme="minorEastAsia"/>
                <w:lang w:eastAsia="zh-CN"/>
              </w:rPr>
            </w:pPr>
            <w:r w:rsidRPr="00EC24E6">
              <w:rPr>
                <w:rFonts w:eastAsiaTheme="minorEastAsia"/>
                <w:lang w:eastAsia="zh-CN"/>
              </w:rPr>
              <w:t>FFS the options:</w:t>
            </w:r>
          </w:p>
          <w:p w:rsidR="00EC24E6" w:rsidRPr="00EC24E6" w:rsidRDefault="00EC24E6" w:rsidP="00EC24E6">
            <w:pPr>
              <w:numPr>
                <w:ilvl w:val="1"/>
                <w:numId w:val="17"/>
              </w:numPr>
              <w:spacing w:before="120" w:after="120"/>
              <w:rPr>
                <w:rFonts w:eastAsiaTheme="minorEastAsia"/>
                <w:lang w:eastAsia="zh-CN"/>
              </w:rPr>
            </w:pPr>
            <w:r w:rsidRPr="00EC24E6">
              <w:rPr>
                <w:rFonts w:eastAsiaTheme="minorEastAsia"/>
                <w:lang w:eastAsia="zh-CN"/>
              </w:rPr>
              <w:t xml:space="preserve">Option 1: </w:t>
            </w:r>
          </w:p>
          <w:p w:rsidR="00EC24E6" w:rsidRPr="00EC24E6" w:rsidRDefault="00EC24E6" w:rsidP="00EC24E6">
            <w:pPr>
              <w:numPr>
                <w:ilvl w:val="2"/>
                <w:numId w:val="17"/>
              </w:numPr>
              <w:spacing w:before="120" w:after="120"/>
              <w:rPr>
                <w:rFonts w:eastAsiaTheme="minorEastAsia"/>
                <w:lang w:eastAsia="zh-CN"/>
              </w:rPr>
            </w:pPr>
            <w:r w:rsidRPr="00EC24E6">
              <w:rPr>
                <w:rFonts w:eastAsiaTheme="minorEastAsia"/>
                <w:lang w:eastAsia="zh-CN"/>
              </w:rPr>
              <w:t>When gap combinations including pre-configured MGs (Case 1) are provided to the UE, measurement requirements do not apply if the following parameters change during the measurement period due to changes in the status of any pre-configured MGs:</w:t>
            </w:r>
          </w:p>
          <w:p w:rsidR="00EC24E6" w:rsidRPr="00EC24E6" w:rsidRDefault="00EC24E6" w:rsidP="00EC24E6">
            <w:pPr>
              <w:numPr>
                <w:ilvl w:val="3"/>
                <w:numId w:val="17"/>
              </w:numPr>
              <w:spacing w:before="120" w:after="120"/>
              <w:rPr>
                <w:rFonts w:eastAsiaTheme="minorEastAsia"/>
                <w:lang w:val="en-US" w:eastAsia="zh-CN"/>
              </w:rPr>
            </w:pPr>
            <w:r w:rsidRPr="00EC24E6">
              <w:rPr>
                <w:rFonts w:eastAsiaTheme="minorEastAsia"/>
                <w:lang w:val="en-US" w:eastAsia="zh-CN"/>
              </w:rPr>
              <w:t>K</w:t>
            </w:r>
            <w:r w:rsidRPr="00EC24E6">
              <w:rPr>
                <w:rFonts w:eastAsiaTheme="minorEastAsia"/>
                <w:vertAlign w:val="subscript"/>
                <w:lang w:val="en-US" w:eastAsia="zh-CN"/>
              </w:rPr>
              <w:t>p</w:t>
            </w:r>
            <w:r w:rsidRPr="00EC24E6">
              <w:rPr>
                <w:rFonts w:eastAsiaTheme="minorEastAsia"/>
                <w:lang w:val="en-US" w:eastAsia="zh-CN"/>
              </w:rPr>
              <w:t xml:space="preserve"> for intra-frequency and inter-frequency measurements without gaps</w:t>
            </w:r>
          </w:p>
          <w:p w:rsidR="00EC24E6" w:rsidRPr="00EC24E6" w:rsidRDefault="00EC24E6" w:rsidP="00EC24E6">
            <w:pPr>
              <w:numPr>
                <w:ilvl w:val="3"/>
                <w:numId w:val="17"/>
              </w:numPr>
              <w:spacing w:before="120" w:after="120"/>
              <w:rPr>
                <w:rFonts w:eastAsiaTheme="minorEastAsia"/>
                <w:lang w:val="en-US" w:eastAsia="zh-CN"/>
              </w:rPr>
            </w:pPr>
            <w:r w:rsidRPr="00EC24E6">
              <w:rPr>
                <w:rFonts w:eastAsiaTheme="minorEastAsia"/>
                <w:lang w:val="en-US" w:eastAsia="zh-CN"/>
              </w:rPr>
              <w:t>K</w:t>
            </w:r>
            <w:r w:rsidRPr="00EC24E6">
              <w:rPr>
                <w:rFonts w:eastAsiaTheme="minorEastAsia"/>
                <w:vertAlign w:val="subscript"/>
                <w:lang w:val="en-US" w:eastAsia="zh-CN"/>
              </w:rPr>
              <w:t>gap</w:t>
            </w:r>
            <w:r w:rsidRPr="00EC24E6">
              <w:rPr>
                <w:rFonts w:eastAsiaTheme="minorEastAsia"/>
                <w:lang w:val="en-US" w:eastAsia="zh-CN"/>
              </w:rPr>
              <w:t xml:space="preserve"> for intra-frequency and inter-frequency measurements with gaps</w:t>
            </w:r>
          </w:p>
          <w:p w:rsidR="00EC24E6" w:rsidRPr="00EC24E6" w:rsidRDefault="00EC24E6" w:rsidP="00EC24E6">
            <w:pPr>
              <w:numPr>
                <w:ilvl w:val="3"/>
                <w:numId w:val="17"/>
              </w:numPr>
              <w:spacing w:before="120" w:after="120"/>
              <w:rPr>
                <w:rFonts w:eastAsiaTheme="minorEastAsia"/>
                <w:lang w:val="en-US" w:eastAsia="zh-CN"/>
              </w:rPr>
            </w:pPr>
            <w:r w:rsidRPr="00EC24E6">
              <w:rPr>
                <w:rFonts w:eastAsiaTheme="minorEastAsia"/>
                <w:lang w:val="en-US" w:eastAsia="zh-CN"/>
              </w:rPr>
              <w:t>K</w:t>
            </w:r>
            <w:r w:rsidRPr="00EC24E6">
              <w:rPr>
                <w:rFonts w:eastAsiaTheme="minorEastAsia"/>
                <w:vertAlign w:val="subscript"/>
                <w:lang w:val="en-US" w:eastAsia="zh-CN"/>
              </w:rPr>
              <w:t>gap_EUTRA</w:t>
            </w:r>
            <w:r w:rsidRPr="00EC24E6">
              <w:rPr>
                <w:rFonts w:eastAsiaTheme="minorEastAsia"/>
                <w:lang w:val="en-US" w:eastAsia="zh-CN"/>
              </w:rPr>
              <w:t xml:space="preserve"> for inter-RAT measurements</w:t>
            </w:r>
          </w:p>
          <w:p w:rsidR="00EC24E6" w:rsidRPr="00EC24E6" w:rsidRDefault="00EC24E6" w:rsidP="00EC24E6">
            <w:pPr>
              <w:numPr>
                <w:ilvl w:val="3"/>
                <w:numId w:val="17"/>
              </w:numPr>
              <w:spacing w:before="120" w:after="120"/>
              <w:rPr>
                <w:rFonts w:eastAsiaTheme="minorEastAsia"/>
                <w:lang w:val="en-US" w:eastAsia="zh-CN"/>
              </w:rPr>
            </w:pPr>
            <w:r w:rsidRPr="00EC24E6">
              <w:rPr>
                <w:rFonts w:eastAsiaTheme="minorEastAsia"/>
                <w:lang w:val="en-US" w:eastAsia="zh-CN"/>
              </w:rPr>
              <w:t>K</w:t>
            </w:r>
            <w:r w:rsidRPr="00EC24E6">
              <w:rPr>
                <w:rFonts w:eastAsiaTheme="minorEastAsia"/>
                <w:vertAlign w:val="subscript"/>
                <w:lang w:val="en-US" w:eastAsia="zh-CN"/>
              </w:rPr>
              <w:t>p_CSI-RS</w:t>
            </w:r>
            <w:r w:rsidRPr="00EC24E6">
              <w:rPr>
                <w:rFonts w:eastAsiaTheme="minorEastAsia"/>
                <w:lang w:val="en-US" w:eastAsia="zh-CN"/>
              </w:rPr>
              <w:t xml:space="preserve"> for CSI-RS L3 measurements</w:t>
            </w:r>
          </w:p>
          <w:p w:rsidR="00EC24E6" w:rsidRPr="00EC24E6" w:rsidRDefault="00EC24E6" w:rsidP="00EC24E6">
            <w:pPr>
              <w:numPr>
                <w:ilvl w:val="3"/>
                <w:numId w:val="17"/>
              </w:numPr>
              <w:spacing w:before="120" w:after="120"/>
              <w:rPr>
                <w:rFonts w:eastAsiaTheme="minorEastAsia"/>
                <w:lang w:val="en-US" w:eastAsia="zh-CN"/>
              </w:rPr>
            </w:pPr>
            <w:r w:rsidRPr="00EC24E6">
              <w:rPr>
                <w:rFonts w:eastAsiaTheme="minorEastAsia"/>
                <w:lang w:val="en-US" w:eastAsia="zh-CN"/>
              </w:rPr>
              <w:t>K</w:t>
            </w:r>
            <w:r w:rsidRPr="00EC24E6">
              <w:rPr>
                <w:rFonts w:eastAsiaTheme="minorEastAsia"/>
                <w:vertAlign w:val="subscript"/>
                <w:lang w:val="en-US" w:eastAsia="zh-CN"/>
              </w:rPr>
              <w:t>p,PRS,i</w:t>
            </w:r>
            <w:r w:rsidRPr="00EC24E6">
              <w:rPr>
                <w:rFonts w:eastAsiaTheme="minorEastAsia"/>
                <w:lang w:val="en-US" w:eastAsia="zh-CN"/>
              </w:rPr>
              <w:t xml:space="preserve"> for NR positioning measurements</w:t>
            </w:r>
          </w:p>
          <w:p w:rsidR="00EC24E6" w:rsidRPr="00EC24E6" w:rsidRDefault="00EC24E6" w:rsidP="00EC24E6">
            <w:pPr>
              <w:numPr>
                <w:ilvl w:val="3"/>
                <w:numId w:val="17"/>
              </w:numPr>
              <w:spacing w:before="120" w:after="120"/>
              <w:rPr>
                <w:rFonts w:eastAsiaTheme="minorEastAsia"/>
                <w:lang w:val="en-US" w:eastAsia="zh-CN"/>
              </w:rPr>
            </w:pPr>
            <w:r w:rsidRPr="00EC24E6">
              <w:rPr>
                <w:rFonts w:eastAsiaTheme="minorEastAsia"/>
                <w:lang w:val="en-US" w:eastAsia="zh-CN"/>
              </w:rPr>
              <w:t>CSSF</w:t>
            </w:r>
            <w:r w:rsidRPr="00EC24E6">
              <w:rPr>
                <w:rFonts w:eastAsiaTheme="minorEastAsia"/>
                <w:vertAlign w:val="subscript"/>
                <w:lang w:val="en-US" w:eastAsia="zh-CN"/>
              </w:rPr>
              <w:t>intra</w:t>
            </w:r>
            <w:r w:rsidRPr="00EC24E6">
              <w:rPr>
                <w:rFonts w:eastAsiaTheme="minorEastAsia"/>
                <w:lang w:val="en-US" w:eastAsia="zh-CN"/>
              </w:rPr>
              <w:t xml:space="preserve"> for intra-frequency measurements</w:t>
            </w:r>
          </w:p>
          <w:p w:rsidR="00EC24E6" w:rsidRPr="00EC24E6" w:rsidRDefault="00EC24E6" w:rsidP="00EC24E6">
            <w:pPr>
              <w:numPr>
                <w:ilvl w:val="3"/>
                <w:numId w:val="17"/>
              </w:numPr>
              <w:spacing w:before="120" w:after="120"/>
              <w:rPr>
                <w:rFonts w:eastAsiaTheme="minorEastAsia"/>
                <w:lang w:val="en-US" w:eastAsia="zh-CN"/>
              </w:rPr>
            </w:pPr>
            <w:r w:rsidRPr="00EC24E6">
              <w:rPr>
                <w:rFonts w:eastAsiaTheme="minorEastAsia"/>
                <w:lang w:val="en-US" w:eastAsia="zh-CN"/>
              </w:rPr>
              <w:t>CSSF</w:t>
            </w:r>
            <w:r w:rsidRPr="00EC24E6">
              <w:rPr>
                <w:rFonts w:eastAsiaTheme="minorEastAsia"/>
                <w:vertAlign w:val="subscript"/>
                <w:lang w:val="en-US" w:eastAsia="zh-CN"/>
              </w:rPr>
              <w:t>inter</w:t>
            </w:r>
            <w:r w:rsidRPr="00EC24E6">
              <w:rPr>
                <w:rFonts w:eastAsiaTheme="minorEastAsia"/>
                <w:lang w:val="en-US" w:eastAsia="zh-CN"/>
              </w:rPr>
              <w:t xml:space="preserve"> for intra-frequency measurements</w:t>
            </w:r>
          </w:p>
          <w:p w:rsidR="00EC24E6" w:rsidRPr="00EC24E6" w:rsidRDefault="00EC24E6" w:rsidP="00EC24E6">
            <w:pPr>
              <w:numPr>
                <w:ilvl w:val="3"/>
                <w:numId w:val="17"/>
              </w:numPr>
              <w:spacing w:before="120" w:after="120"/>
              <w:rPr>
                <w:rFonts w:eastAsiaTheme="minorEastAsia"/>
                <w:lang w:val="en-US" w:eastAsia="zh-CN"/>
              </w:rPr>
            </w:pPr>
            <w:r w:rsidRPr="00EC24E6">
              <w:rPr>
                <w:rFonts w:eastAsiaTheme="minorEastAsia"/>
                <w:lang w:val="en-US" w:eastAsia="zh-CN"/>
              </w:rPr>
              <w:t>CSSF</w:t>
            </w:r>
            <w:r w:rsidRPr="00EC24E6">
              <w:rPr>
                <w:rFonts w:eastAsiaTheme="minorEastAsia"/>
                <w:vertAlign w:val="subscript"/>
                <w:lang w:val="en-US" w:eastAsia="zh-CN"/>
              </w:rPr>
              <w:t>interRAT</w:t>
            </w:r>
            <w:r w:rsidRPr="00EC24E6">
              <w:rPr>
                <w:rFonts w:eastAsiaTheme="minorEastAsia"/>
                <w:lang w:val="en-US" w:eastAsia="zh-CN"/>
              </w:rPr>
              <w:t xml:space="preserve"> for intra-RAT measurements</w:t>
            </w:r>
          </w:p>
          <w:p w:rsidR="00EC24E6" w:rsidRPr="00EC24E6" w:rsidRDefault="00EC24E6" w:rsidP="00EC24E6">
            <w:pPr>
              <w:numPr>
                <w:ilvl w:val="3"/>
                <w:numId w:val="17"/>
              </w:numPr>
              <w:spacing w:before="120" w:after="120"/>
              <w:rPr>
                <w:rFonts w:eastAsiaTheme="minorEastAsia"/>
                <w:lang w:val="en-US" w:eastAsia="zh-CN"/>
              </w:rPr>
            </w:pPr>
            <w:r w:rsidRPr="00EC24E6">
              <w:rPr>
                <w:rFonts w:eastAsiaTheme="minorEastAsia"/>
                <w:lang w:val="en-US" w:eastAsia="zh-CN"/>
              </w:rPr>
              <w:t>P scaling factor for L1-RSRP and L1-SINR measurements</w:t>
            </w:r>
          </w:p>
          <w:p w:rsidR="00EC24E6" w:rsidRPr="00EC24E6" w:rsidRDefault="00EC24E6" w:rsidP="00EC24E6">
            <w:pPr>
              <w:numPr>
                <w:ilvl w:val="1"/>
                <w:numId w:val="17"/>
              </w:numPr>
              <w:spacing w:before="120" w:after="120"/>
              <w:rPr>
                <w:rFonts w:eastAsiaTheme="minorEastAsia"/>
                <w:lang w:eastAsia="zh-CN"/>
              </w:rPr>
            </w:pPr>
            <w:r w:rsidRPr="00EC24E6">
              <w:rPr>
                <w:rFonts w:eastAsiaTheme="minorEastAsia"/>
                <w:lang w:eastAsia="zh-CN"/>
              </w:rPr>
              <w:t>Option 2:</w:t>
            </w:r>
          </w:p>
          <w:p w:rsidR="00EC24E6" w:rsidRPr="00EC24E6" w:rsidRDefault="00EC24E6" w:rsidP="00EC24E6">
            <w:pPr>
              <w:numPr>
                <w:ilvl w:val="2"/>
                <w:numId w:val="17"/>
              </w:numPr>
              <w:spacing w:before="120" w:after="120"/>
              <w:rPr>
                <w:rFonts w:eastAsiaTheme="minorEastAsia"/>
                <w:lang w:eastAsia="zh-CN"/>
              </w:rPr>
            </w:pPr>
            <w:r w:rsidRPr="00EC24E6">
              <w:rPr>
                <w:rFonts w:eastAsiaTheme="minorEastAsia"/>
                <w:lang w:eastAsia="zh-CN"/>
              </w:rPr>
              <w:t>Measurement delay requirements should also consider the case of delayed Pre-MG activation due to overlap between Pre-MG and concurrent MG</w:t>
            </w:r>
          </w:p>
        </w:tc>
      </w:tr>
    </w:tbl>
    <w:p w:rsidR="006D5A54" w:rsidRPr="006D5A54" w:rsidRDefault="006D5A54" w:rsidP="006D5A54">
      <w:pPr>
        <w:spacing w:before="120" w:after="120"/>
        <w:rPr>
          <w:rFonts w:eastAsiaTheme="minorEastAsia"/>
          <w:lang w:eastAsia="zh-CN"/>
        </w:rPr>
      </w:pPr>
      <w:r w:rsidRPr="006D5A54">
        <w:rPr>
          <w:rFonts w:eastAsiaTheme="minorEastAsia" w:hint="eastAsia"/>
          <w:lang w:eastAsia="zh-CN"/>
        </w:rPr>
        <w:t>W</w:t>
      </w:r>
      <w:r w:rsidRPr="006D5A54">
        <w:rPr>
          <w:rFonts w:eastAsiaTheme="minorEastAsia"/>
          <w:lang w:eastAsia="zh-CN"/>
        </w:rPr>
        <w:t xml:space="preserve">hen the status of pre-MG is changed, it can result at changes to measurements, including </w:t>
      </w:r>
    </w:p>
    <w:p w:rsidR="006D5A54" w:rsidRPr="006D5A54" w:rsidRDefault="006D5A54" w:rsidP="006D5A54">
      <w:pPr>
        <w:numPr>
          <w:ilvl w:val="0"/>
          <w:numId w:val="13"/>
        </w:numPr>
        <w:spacing w:before="120" w:after="120"/>
        <w:rPr>
          <w:rFonts w:eastAsiaTheme="minorEastAsia"/>
          <w:szCs w:val="24"/>
          <w:lang w:val="en-US" w:eastAsia="zh-CN"/>
        </w:rPr>
      </w:pPr>
      <w:r w:rsidRPr="006D5A54">
        <w:rPr>
          <w:rFonts w:eastAsiaTheme="minorEastAsia"/>
          <w:szCs w:val="24"/>
          <w:lang w:val="en-US" w:eastAsia="zh-CN"/>
        </w:rPr>
        <w:t>measurement performed with the pre-MG when it is activated</w:t>
      </w:r>
    </w:p>
    <w:p w:rsidR="006D5A54" w:rsidRPr="006D5A54" w:rsidRDefault="006D5A54" w:rsidP="006D5A54">
      <w:pPr>
        <w:numPr>
          <w:ilvl w:val="0"/>
          <w:numId w:val="13"/>
        </w:numPr>
        <w:spacing w:before="120" w:after="120"/>
        <w:rPr>
          <w:rFonts w:eastAsiaTheme="minorEastAsia"/>
          <w:szCs w:val="24"/>
          <w:lang w:val="en-US" w:eastAsia="zh-CN"/>
        </w:rPr>
      </w:pPr>
      <w:r w:rsidRPr="006D5A54">
        <w:rPr>
          <w:rFonts w:eastAsiaTheme="minorEastAsia"/>
          <w:szCs w:val="24"/>
          <w:lang w:val="en-US" w:eastAsia="zh-CN"/>
        </w:rPr>
        <w:t>measurement outside MG and L1 measurement, and</w:t>
      </w:r>
    </w:p>
    <w:p w:rsidR="006D5A54" w:rsidRPr="006D5A54" w:rsidRDefault="006D5A54" w:rsidP="006D5A54">
      <w:pPr>
        <w:numPr>
          <w:ilvl w:val="0"/>
          <w:numId w:val="13"/>
        </w:numPr>
        <w:spacing w:before="120" w:after="120"/>
        <w:rPr>
          <w:rFonts w:eastAsiaTheme="minorEastAsia"/>
          <w:szCs w:val="24"/>
          <w:lang w:val="en-US" w:eastAsia="zh-CN"/>
        </w:rPr>
      </w:pPr>
      <w:r w:rsidRPr="006D5A54">
        <w:rPr>
          <w:rFonts w:eastAsiaTheme="minorEastAsia"/>
          <w:szCs w:val="24"/>
          <w:lang w:val="en-US" w:eastAsia="zh-CN"/>
        </w:rPr>
        <w:t xml:space="preserve">measurement with the other component MG. </w:t>
      </w:r>
    </w:p>
    <w:p w:rsidR="006D5A54" w:rsidRPr="006D5A54" w:rsidRDefault="006D5A54" w:rsidP="006D5A54">
      <w:pPr>
        <w:spacing w:before="120" w:after="120"/>
        <w:rPr>
          <w:rFonts w:eastAsiaTheme="minorEastAsia"/>
          <w:lang w:val="en-US" w:eastAsia="zh-CN"/>
        </w:rPr>
      </w:pPr>
      <w:r w:rsidRPr="006D5A54">
        <w:rPr>
          <w:rFonts w:eastAsiaTheme="minorEastAsia"/>
          <w:lang w:val="en-US" w:eastAsia="zh-CN"/>
        </w:rPr>
        <w:t>The first one was already addressed in Rel-17 with the following requirements.</w:t>
      </w:r>
    </w:p>
    <w:p w:rsidR="006D5A54" w:rsidRPr="006D5A54" w:rsidRDefault="006D5A54" w:rsidP="006D5A54">
      <w:pPr>
        <w:spacing w:before="120" w:after="120"/>
        <w:rPr>
          <w:rFonts w:eastAsia="宋体"/>
          <w:i/>
          <w:noProof/>
          <w:lang w:eastAsia="zh-CN"/>
        </w:rPr>
      </w:pPr>
      <w:r w:rsidRPr="006D5A54">
        <w:rPr>
          <w:rFonts w:eastAsia="宋体"/>
          <w:i/>
          <w:noProof/>
          <w:lang w:eastAsia="zh-CN"/>
        </w:rPr>
        <w:t xml:space="preserve">If the </w:t>
      </w:r>
      <w:r w:rsidRPr="006D5A54">
        <w:rPr>
          <w:i/>
          <w:lang w:eastAsia="zh-CN"/>
        </w:rPr>
        <w:t>Pre-MG</w:t>
      </w:r>
      <w:r w:rsidRPr="006D5A54">
        <w:rPr>
          <w:rFonts w:eastAsia="宋体"/>
          <w:i/>
          <w:noProof/>
          <w:lang w:eastAsia="zh-CN"/>
        </w:rPr>
        <w:t xml:space="preserve"> status changes during a measurement period of a measurement that can be performed without and within measurement gaps, the UE is allowed to restart the measurement.</w:t>
      </w:r>
    </w:p>
    <w:p w:rsidR="006D5A54" w:rsidRPr="006D5A54" w:rsidRDefault="006D5A54" w:rsidP="006D5A54">
      <w:pPr>
        <w:spacing w:before="120" w:after="120"/>
        <w:rPr>
          <w:i/>
          <w:noProof/>
          <w:lang w:eastAsia="zh-CN"/>
        </w:rPr>
      </w:pPr>
      <w:r w:rsidRPr="006D5A54">
        <w:rPr>
          <w:rFonts w:eastAsia="宋体"/>
          <w:i/>
          <w:noProof/>
          <w:lang w:eastAsia="zh-CN"/>
        </w:rPr>
        <w:lastRenderedPageBreak/>
        <w:t xml:space="preserve">If the </w:t>
      </w:r>
      <w:r w:rsidRPr="006D5A54">
        <w:rPr>
          <w:i/>
          <w:lang w:eastAsia="zh-CN"/>
        </w:rPr>
        <w:t>Pre-MG</w:t>
      </w:r>
      <w:r w:rsidRPr="006D5A54">
        <w:rPr>
          <w:rFonts w:eastAsia="宋体"/>
          <w:i/>
          <w:noProof/>
          <w:lang w:eastAsia="zh-CN"/>
        </w:rPr>
        <w:t xml:space="preserve"> status changes from activated to deactivated during a measurement period of a measurement that can only be performed within measurement gaps, the measurement requirements do not apply.</w:t>
      </w:r>
    </w:p>
    <w:p w:rsidR="00EC24E6" w:rsidRPr="006D5A54" w:rsidRDefault="006D5A54" w:rsidP="00EC24E6">
      <w:pPr>
        <w:spacing w:before="120" w:after="120"/>
        <w:rPr>
          <w:rFonts w:eastAsiaTheme="minorEastAsia"/>
          <w:lang w:val="en-US" w:eastAsia="zh-CN"/>
        </w:rPr>
      </w:pPr>
      <w:r w:rsidRPr="006D5A54">
        <w:rPr>
          <w:rFonts w:eastAsiaTheme="minorEastAsia"/>
          <w:lang w:val="en-US" w:eastAsia="zh-CN"/>
        </w:rPr>
        <w:t xml:space="preserve">For the other two, we understand that </w:t>
      </w:r>
      <w:bookmarkStart w:id="1" w:name="_Hlk117583723"/>
      <w:r w:rsidRPr="006D5A54">
        <w:rPr>
          <w:rFonts w:eastAsiaTheme="minorEastAsia"/>
          <w:lang w:val="en-US" w:eastAsia="zh-CN"/>
        </w:rPr>
        <w:t>when the measurement period requirements, e.g. Kp, Kgap, CSSF or P factors, for a measurement is changed due to status change of the pre-MG, UE may re-schedule the measurement, and the measurement period requirements should not apply</w:t>
      </w:r>
      <w:bookmarkEnd w:id="1"/>
      <w:r w:rsidRPr="006D5A54">
        <w:rPr>
          <w:rFonts w:eastAsiaTheme="minorEastAsia"/>
          <w:lang w:val="en-US" w:eastAsia="zh-CN"/>
        </w:rPr>
        <w:t>. In other words, UE should be allowed to restart the measurement and fulfill the measurement period requirements with new Kp, Kgap, CSSF or P factors.</w:t>
      </w:r>
    </w:p>
    <w:p w:rsidR="00EC24E6" w:rsidRPr="007111DB" w:rsidRDefault="00EC24E6" w:rsidP="00EC24E6">
      <w:pPr>
        <w:spacing w:before="120" w:after="120"/>
        <w:rPr>
          <w:rFonts w:eastAsiaTheme="minorEastAsia"/>
          <w:b/>
          <w:lang w:eastAsia="zh-CN"/>
        </w:rPr>
      </w:pPr>
      <w:r w:rsidRPr="007111DB">
        <w:rPr>
          <w:rFonts w:eastAsiaTheme="minorEastAsia"/>
          <w:b/>
          <w:lang w:eastAsia="zh-CN"/>
        </w:rPr>
        <w:t>Proposal 5:</w:t>
      </w:r>
      <w:r w:rsidR="007111DB" w:rsidRPr="007111DB">
        <w:rPr>
          <w:rFonts w:eastAsiaTheme="minorEastAsia"/>
          <w:b/>
          <w:lang w:eastAsia="zh-CN"/>
        </w:rPr>
        <w:t xml:space="preserve"> When the measurement period requirements for a measurement are changed due to status change of a pre-MG, the measurement period requirements should not apply, and UE is allowed to restart the measurement.</w:t>
      </w:r>
    </w:p>
    <w:p w:rsidR="00347EC1" w:rsidRPr="004053A5" w:rsidRDefault="00347EC1" w:rsidP="00347EC1">
      <w:pPr>
        <w:pStyle w:val="2"/>
        <w:rPr>
          <w:lang w:eastAsia="zh-CN"/>
        </w:rPr>
      </w:pPr>
      <w:r>
        <w:rPr>
          <w:lang w:eastAsia="zh-CN"/>
        </w:rPr>
        <w:t xml:space="preserve">Others </w:t>
      </w:r>
    </w:p>
    <w:tbl>
      <w:tblPr>
        <w:tblStyle w:val="afa"/>
        <w:tblW w:w="0" w:type="auto"/>
        <w:tblLook w:val="04A0" w:firstRow="1" w:lastRow="0" w:firstColumn="1" w:lastColumn="0" w:noHBand="0" w:noVBand="1"/>
      </w:tblPr>
      <w:tblGrid>
        <w:gridCol w:w="9621"/>
      </w:tblGrid>
      <w:tr w:rsidR="00F063CA" w:rsidTr="00F063CA">
        <w:tc>
          <w:tcPr>
            <w:tcW w:w="9621" w:type="dxa"/>
          </w:tcPr>
          <w:p w:rsidR="00F063CA" w:rsidRPr="00F063CA" w:rsidRDefault="00F063CA" w:rsidP="00F063CA">
            <w:pPr>
              <w:spacing w:before="120" w:after="120"/>
              <w:rPr>
                <w:b/>
                <w:bCs/>
              </w:rPr>
            </w:pPr>
            <w:r w:rsidRPr="00F063CA">
              <w:rPr>
                <w:b/>
                <w:bCs/>
                <w:u w:val="single"/>
              </w:rPr>
              <w:t>Issue 3-6-3: [Case 1] Priority rules related issues</w:t>
            </w:r>
            <w:r w:rsidRPr="00F063CA">
              <w:rPr>
                <w:b/>
                <w:bCs/>
              </w:rPr>
              <w:t xml:space="preserve">  </w:t>
            </w:r>
          </w:p>
          <w:p w:rsidR="00F063CA" w:rsidRPr="00F063CA" w:rsidRDefault="00F063CA" w:rsidP="00F063CA">
            <w:pPr>
              <w:spacing w:before="120" w:after="120"/>
            </w:pPr>
            <w:r w:rsidRPr="00F063CA">
              <w:rPr>
                <w:b/>
              </w:rPr>
              <w:t>&lt; Wayforward &gt;</w:t>
            </w:r>
            <w:r w:rsidRPr="00F063CA">
              <w:t xml:space="preserve">:  </w:t>
            </w:r>
          </w:p>
          <w:p w:rsidR="00F063CA" w:rsidRPr="00F063CA" w:rsidRDefault="00F063CA" w:rsidP="00F063CA">
            <w:pPr>
              <w:numPr>
                <w:ilvl w:val="0"/>
                <w:numId w:val="17"/>
              </w:numPr>
              <w:spacing w:before="120" w:after="120"/>
            </w:pPr>
            <w:r w:rsidRPr="00F063CA">
              <w:t>FFS the options:</w:t>
            </w:r>
          </w:p>
          <w:p w:rsidR="00F063CA" w:rsidRPr="00F063CA" w:rsidRDefault="00F063CA" w:rsidP="00F063CA">
            <w:pPr>
              <w:numPr>
                <w:ilvl w:val="1"/>
                <w:numId w:val="17"/>
              </w:numPr>
              <w:spacing w:before="120" w:after="120"/>
            </w:pPr>
            <w:r w:rsidRPr="00F063CA">
              <w:t xml:space="preserve">Option 1: </w:t>
            </w:r>
          </w:p>
          <w:p w:rsidR="00F063CA" w:rsidRPr="00F063CA" w:rsidRDefault="00F063CA" w:rsidP="00F063CA">
            <w:pPr>
              <w:numPr>
                <w:ilvl w:val="2"/>
                <w:numId w:val="17"/>
              </w:numPr>
              <w:spacing w:before="120" w:after="120"/>
            </w:pPr>
            <w:r w:rsidRPr="00F063CA">
              <w:t>For Case 1 requirements, priority rules defined in Rel-17 MGE for concurrent measurement gaps should form a baseline, as priority rules need to be identified for the overlapping of Pre-MG and concurrent MG as discussed in previous issues 3-2-1 to 3-2-4 as well as 3-3-1 and 3-3-2. First, these issues need to be resolved and there upon priority rules drafted, before identifying any issues with such priority rules.</w:t>
            </w:r>
          </w:p>
          <w:p w:rsidR="00F063CA" w:rsidRPr="00F063CA" w:rsidRDefault="00F063CA" w:rsidP="00F063CA">
            <w:pPr>
              <w:numPr>
                <w:ilvl w:val="1"/>
                <w:numId w:val="17"/>
              </w:numPr>
              <w:spacing w:before="120" w:after="120"/>
            </w:pPr>
            <w:r w:rsidRPr="00F063CA">
              <w:t xml:space="preserve">Option 2: </w:t>
            </w:r>
          </w:p>
          <w:p w:rsidR="00F063CA" w:rsidRPr="00F063CA" w:rsidRDefault="00F063CA" w:rsidP="00347EC1">
            <w:pPr>
              <w:numPr>
                <w:ilvl w:val="2"/>
                <w:numId w:val="17"/>
              </w:numPr>
              <w:spacing w:before="120" w:after="120"/>
            </w:pPr>
            <w:r w:rsidRPr="00F063CA">
              <w:t>RAN4 to stick to NW configured priority for Case 1.</w:t>
            </w:r>
          </w:p>
        </w:tc>
      </w:tr>
    </w:tbl>
    <w:p w:rsidR="006D5A54" w:rsidRPr="009A1CFE" w:rsidRDefault="006D5A54" w:rsidP="006D5A54">
      <w:pPr>
        <w:spacing w:before="120" w:after="120"/>
        <w:rPr>
          <w:rFonts w:eastAsiaTheme="minorEastAsia"/>
          <w:lang w:eastAsia="zh-CN"/>
        </w:rPr>
      </w:pPr>
      <w:r w:rsidRPr="009A1CFE">
        <w:rPr>
          <w:rFonts w:eastAsiaTheme="minorEastAsia"/>
          <w:lang w:eastAsia="zh-CN"/>
        </w:rPr>
        <w:t xml:space="preserve">In </w:t>
      </w:r>
      <w:r w:rsidR="00874A25">
        <w:rPr>
          <w:rFonts w:eastAsiaTheme="minorEastAsia"/>
          <w:lang w:eastAsia="zh-CN"/>
        </w:rPr>
        <w:t>previous</w:t>
      </w:r>
      <w:r w:rsidRPr="009A1CFE">
        <w:rPr>
          <w:rFonts w:eastAsiaTheme="minorEastAsia"/>
          <w:lang w:eastAsia="zh-CN"/>
        </w:rPr>
        <w:t xml:space="preserve"> meeting, some companies propose to consider priority assignment based on the associated MOs. We do not support this optimization. In our view, the NW configured priority as defined in Rel-17 is reliable and sufficient. If NW would like to prioritize a certain MO (e.g. PCell MO), it could configure the associated MG as highest priority. We understand that this may not provide full flexibility when NW wants to use more than 2 priorities in a dynamic way, but we believe in most cases NW implementation based solution is sufficient. On the other hand, such dynamic changing of MG priority may create inconsistency between NW and UE, and increase UE complexity.</w:t>
      </w:r>
    </w:p>
    <w:p w:rsidR="00347EC1" w:rsidRPr="004E7665" w:rsidRDefault="00F063CA" w:rsidP="00347EC1">
      <w:pPr>
        <w:spacing w:before="120" w:after="120"/>
        <w:rPr>
          <w:rFonts w:eastAsiaTheme="minorEastAsia"/>
          <w:b/>
          <w:lang w:val="en-US" w:eastAsia="zh-CN"/>
        </w:rPr>
      </w:pPr>
      <w:r w:rsidRPr="004E7665">
        <w:rPr>
          <w:rFonts w:eastAsiaTheme="minorEastAsia"/>
          <w:b/>
          <w:lang w:val="en-US" w:eastAsia="zh-CN"/>
        </w:rPr>
        <w:t xml:space="preserve">Proposal 6: </w:t>
      </w:r>
      <w:r w:rsidR="007111DB" w:rsidRPr="004E7665">
        <w:rPr>
          <w:rFonts w:eastAsiaTheme="minorEastAsia"/>
          <w:b/>
          <w:lang w:val="en-US" w:eastAsia="zh-CN"/>
        </w:rPr>
        <w:t>RAN4 to stick to NW configured priority for Case 1.</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3B2F9A">
        <w:rPr>
          <w:rFonts w:eastAsia="宋体"/>
          <w:lang w:eastAsia="zh-CN"/>
        </w:rPr>
        <w:t>open issues in j</w:t>
      </w:r>
      <w:r w:rsidR="003B2F9A" w:rsidRPr="003B2F9A">
        <w:rPr>
          <w:rFonts w:eastAsia="宋体"/>
          <w:lang w:eastAsia="zh-CN"/>
        </w:rPr>
        <w:t>oint working of pre-MG and con-MG</w:t>
      </w:r>
      <w:r>
        <w:rPr>
          <w:rFonts w:eastAsia="宋体"/>
          <w:lang w:eastAsia="zh-CN"/>
        </w:rPr>
        <w:t>.</w:t>
      </w:r>
    </w:p>
    <w:p w:rsidR="00DF447F" w:rsidRPr="00547C0E" w:rsidRDefault="00DF447F" w:rsidP="00DF447F">
      <w:pPr>
        <w:spacing w:before="120" w:after="120"/>
        <w:rPr>
          <w:rFonts w:eastAsiaTheme="minorEastAsia"/>
          <w:b/>
          <w:lang w:eastAsia="zh-CN"/>
        </w:rPr>
      </w:pPr>
      <w:r w:rsidRPr="00547C0E">
        <w:rPr>
          <w:rFonts w:eastAsiaTheme="minorEastAsia" w:hint="eastAsia"/>
          <w:b/>
          <w:lang w:eastAsia="zh-CN"/>
        </w:rPr>
        <w:t>P</w:t>
      </w:r>
      <w:r w:rsidRPr="00547C0E">
        <w:rPr>
          <w:rFonts w:eastAsiaTheme="minorEastAsia"/>
          <w:b/>
          <w:lang w:eastAsia="zh-CN"/>
        </w:rPr>
        <w:t>roposal 1: If two MG occasions collide</w:t>
      </w:r>
      <w:r>
        <w:rPr>
          <w:rFonts w:eastAsiaTheme="minorEastAsia"/>
          <w:b/>
          <w:lang w:eastAsia="zh-CN"/>
        </w:rPr>
        <w:t>,</w:t>
      </w:r>
      <w:r w:rsidRPr="00547C0E">
        <w:rPr>
          <w:rFonts w:eastAsiaTheme="minorEastAsia"/>
          <w:b/>
          <w:lang w:eastAsia="zh-CN"/>
        </w:rPr>
        <w:t xml:space="preserve"> one of the two MGs </w:t>
      </w:r>
      <w:r>
        <w:rPr>
          <w:rFonts w:eastAsiaTheme="minorEastAsia"/>
          <w:b/>
          <w:lang w:eastAsia="zh-CN"/>
        </w:rPr>
        <w:t>is</w:t>
      </w:r>
      <w:r w:rsidRPr="00547C0E">
        <w:rPr>
          <w:rFonts w:eastAsiaTheme="minorEastAsia"/>
          <w:b/>
          <w:lang w:eastAsia="zh-CN"/>
        </w:rPr>
        <w:t xml:space="preserve"> pre-MG and</w:t>
      </w:r>
      <w:r>
        <w:rPr>
          <w:rFonts w:eastAsiaTheme="minorEastAsia"/>
          <w:b/>
          <w:lang w:eastAsia="zh-CN"/>
        </w:rPr>
        <w:t xml:space="preserve"> the pre-MG has higher priority, then UE is allowed to keep or drop any of the two occasions if </w:t>
      </w:r>
    </w:p>
    <w:p w:rsidR="00DF447F" w:rsidRPr="00AD1A80" w:rsidRDefault="00DF447F" w:rsidP="00DF447F">
      <w:pPr>
        <w:pStyle w:val="afe"/>
        <w:numPr>
          <w:ilvl w:val="0"/>
          <w:numId w:val="24"/>
        </w:numPr>
        <w:spacing w:before="120" w:after="120"/>
        <w:rPr>
          <w:rFonts w:eastAsiaTheme="minorEastAsia"/>
          <w:b/>
          <w:lang w:eastAsia="zh-CN"/>
        </w:rPr>
      </w:pPr>
      <w:r>
        <w:rPr>
          <w:rFonts w:eastAsiaTheme="minorEastAsia"/>
          <w:b/>
          <w:lang w:eastAsia="zh-CN"/>
        </w:rPr>
        <w:t xml:space="preserve">the </w:t>
      </w:r>
      <w:r w:rsidRPr="005B34B9">
        <w:rPr>
          <w:rFonts w:eastAsiaTheme="minorEastAsia"/>
          <w:b/>
          <w:lang w:eastAsia="zh-CN"/>
        </w:rPr>
        <w:t>(de)activation procedure of pre-MG</w:t>
      </w:r>
      <w:r>
        <w:rPr>
          <w:rFonts w:eastAsiaTheme="minorEastAsia"/>
          <w:b/>
          <w:lang w:eastAsia="zh-CN"/>
        </w:rPr>
        <w:t xml:space="preserve"> ends earlier than the start of pre-MG occasion, and</w:t>
      </w:r>
    </w:p>
    <w:p w:rsidR="00DF447F" w:rsidRPr="00430C97" w:rsidRDefault="00DF447F" w:rsidP="00DF447F">
      <w:pPr>
        <w:pStyle w:val="afe"/>
        <w:numPr>
          <w:ilvl w:val="0"/>
          <w:numId w:val="24"/>
        </w:numPr>
        <w:spacing w:before="120" w:after="120"/>
        <w:rPr>
          <w:rFonts w:eastAsiaTheme="minorEastAsia"/>
          <w:b/>
          <w:lang w:eastAsia="zh-CN"/>
        </w:rPr>
      </w:pPr>
      <w:r>
        <w:rPr>
          <w:rFonts w:eastAsiaTheme="minorEastAsia"/>
          <w:b/>
          <w:lang w:eastAsia="zh-CN"/>
        </w:rPr>
        <w:t xml:space="preserve">the </w:t>
      </w:r>
      <w:r w:rsidRPr="005B34B9">
        <w:rPr>
          <w:rFonts w:eastAsiaTheme="minorEastAsia"/>
          <w:b/>
          <w:lang w:eastAsia="zh-CN"/>
        </w:rPr>
        <w:t xml:space="preserve">(de)activation procedure of pre-MG </w:t>
      </w:r>
      <w:r>
        <w:rPr>
          <w:rFonts w:eastAsiaTheme="minorEastAsia"/>
          <w:b/>
          <w:lang w:eastAsia="zh-CN"/>
        </w:rPr>
        <w:t>overlaps</w:t>
      </w:r>
      <w:r w:rsidRPr="005B34B9">
        <w:rPr>
          <w:rFonts w:eastAsiaTheme="minorEastAsia"/>
          <w:b/>
          <w:lang w:eastAsia="zh-CN"/>
        </w:rPr>
        <w:t xml:space="preserve"> with</w:t>
      </w:r>
      <w:r>
        <w:rPr>
          <w:rFonts w:eastAsiaTheme="minorEastAsia"/>
          <w:b/>
          <w:lang w:eastAsia="zh-CN"/>
        </w:rPr>
        <w:t xml:space="preserve"> time period T, </w:t>
      </w:r>
      <w:r w:rsidRPr="00E811C8">
        <w:rPr>
          <w:rFonts w:eastAsiaTheme="minorEastAsia" w:hint="eastAsia"/>
          <w:b/>
          <w:lang w:eastAsia="zh-CN"/>
        </w:rPr>
        <w:t>w</w:t>
      </w:r>
      <w:r w:rsidRPr="00E811C8">
        <w:rPr>
          <w:rFonts w:eastAsiaTheme="minorEastAsia"/>
          <w:b/>
          <w:lang w:eastAsia="zh-CN"/>
        </w:rPr>
        <w:t>here T starts from 4ms before the other MG occasion and ends at 4ms after the other MG occasion</w:t>
      </w:r>
      <w:r>
        <w:rPr>
          <w:rFonts w:eastAsiaTheme="minorEastAsia"/>
          <w:b/>
          <w:lang w:eastAsia="zh-CN"/>
        </w:rPr>
        <w:t>, and</w:t>
      </w:r>
    </w:p>
    <w:p w:rsidR="00DF447F" w:rsidRPr="007111DB" w:rsidRDefault="00DF447F" w:rsidP="00DF447F">
      <w:pPr>
        <w:spacing w:before="120" w:after="120"/>
        <w:rPr>
          <w:rFonts w:eastAsiaTheme="minorEastAsia"/>
          <w:b/>
          <w:lang w:eastAsia="zh-CN"/>
        </w:rPr>
      </w:pPr>
      <w:r w:rsidRPr="007111DB">
        <w:rPr>
          <w:rFonts w:eastAsiaTheme="minorEastAsia" w:hint="eastAsia"/>
          <w:b/>
          <w:lang w:eastAsia="zh-CN"/>
        </w:rPr>
        <w:t>P</w:t>
      </w:r>
      <w:r w:rsidRPr="007111DB">
        <w:rPr>
          <w:rFonts w:eastAsiaTheme="minorEastAsia"/>
          <w:b/>
          <w:lang w:eastAsia="zh-CN"/>
        </w:rPr>
        <w:t xml:space="preserve">roposal 2: For simultaneous (de)activation, the (de)activation for both pre-MGs are completed at T+X, where T is the time when both individual (de)activation without </w:t>
      </w:r>
      <w:r>
        <w:rPr>
          <w:rFonts w:eastAsiaTheme="minorEastAsia"/>
          <w:b/>
          <w:lang w:eastAsia="zh-CN"/>
        </w:rPr>
        <w:t xml:space="preserve">any </w:t>
      </w:r>
      <w:r w:rsidRPr="007111DB">
        <w:rPr>
          <w:rFonts w:eastAsiaTheme="minorEastAsia"/>
          <w:b/>
          <w:lang w:eastAsia="zh-CN"/>
        </w:rPr>
        <w:t xml:space="preserve">extension are completed, and X is </w:t>
      </w:r>
      <w:r>
        <w:rPr>
          <w:rFonts w:eastAsiaTheme="minorEastAsia"/>
          <w:b/>
          <w:lang w:eastAsia="zh-CN"/>
        </w:rPr>
        <w:t>[5ms]</w:t>
      </w:r>
      <w:r w:rsidRPr="007111DB">
        <w:rPr>
          <w:rFonts w:eastAsiaTheme="minorEastAsia"/>
          <w:b/>
          <w:lang w:eastAsia="zh-CN"/>
        </w:rPr>
        <w:t>.</w:t>
      </w:r>
    </w:p>
    <w:p w:rsidR="00DF447F" w:rsidRPr="007111DB" w:rsidRDefault="00DF447F" w:rsidP="00DF447F">
      <w:pPr>
        <w:spacing w:before="120" w:after="120"/>
        <w:rPr>
          <w:rFonts w:eastAsiaTheme="minorEastAsia"/>
          <w:b/>
          <w:lang w:eastAsia="zh-CN"/>
        </w:rPr>
      </w:pPr>
      <w:r w:rsidRPr="007111DB">
        <w:rPr>
          <w:rFonts w:eastAsiaTheme="minorEastAsia" w:hint="eastAsia"/>
          <w:b/>
          <w:lang w:eastAsia="zh-CN"/>
        </w:rPr>
        <w:t>P</w:t>
      </w:r>
      <w:r w:rsidRPr="007111DB">
        <w:rPr>
          <w:rFonts w:eastAsiaTheme="minorEastAsia"/>
          <w:b/>
          <w:lang w:eastAsia="zh-CN"/>
        </w:rPr>
        <w:t>roposal 3: De-activated pre-MG is considered in collisions handling.</w:t>
      </w:r>
    </w:p>
    <w:p w:rsidR="00DF447F" w:rsidRPr="007111DB" w:rsidRDefault="00DF447F" w:rsidP="00DF447F">
      <w:pPr>
        <w:spacing w:before="120" w:after="120"/>
        <w:rPr>
          <w:rFonts w:eastAsiaTheme="minorEastAsia"/>
          <w:b/>
          <w:lang w:eastAsia="zh-CN"/>
        </w:rPr>
      </w:pPr>
      <w:r w:rsidRPr="007111DB">
        <w:rPr>
          <w:rFonts w:eastAsiaTheme="minorEastAsia"/>
          <w:b/>
          <w:lang w:eastAsia="zh-CN"/>
        </w:rPr>
        <w:t>Proposal 4: If Proposal 3 is not agreeable, define a new UE capability for dynamic collisions.</w:t>
      </w:r>
    </w:p>
    <w:p w:rsidR="00DF447F" w:rsidRPr="007111DB" w:rsidRDefault="00DF447F" w:rsidP="00DF447F">
      <w:pPr>
        <w:spacing w:before="120" w:after="120"/>
        <w:rPr>
          <w:rFonts w:eastAsiaTheme="minorEastAsia"/>
          <w:b/>
          <w:lang w:eastAsia="zh-CN"/>
        </w:rPr>
      </w:pPr>
      <w:r w:rsidRPr="007111DB">
        <w:rPr>
          <w:rFonts w:eastAsiaTheme="minorEastAsia"/>
          <w:b/>
          <w:lang w:eastAsia="zh-CN"/>
        </w:rPr>
        <w:lastRenderedPageBreak/>
        <w:t>Proposal 5: When the measurement period requirements for a measurement are changed due to status change of a pre-MG, the measurement period requirements should not apply, and UE is allowed to restart the measurement.</w:t>
      </w:r>
    </w:p>
    <w:p w:rsidR="001A4702" w:rsidRPr="00DF447F" w:rsidRDefault="00DF447F" w:rsidP="0077599F">
      <w:pPr>
        <w:spacing w:before="120" w:after="120"/>
        <w:rPr>
          <w:rFonts w:eastAsiaTheme="minorEastAsia"/>
          <w:b/>
          <w:lang w:val="en-US" w:eastAsia="zh-CN"/>
        </w:rPr>
      </w:pPr>
      <w:r w:rsidRPr="004E7665">
        <w:rPr>
          <w:rFonts w:eastAsiaTheme="minorEastAsia"/>
          <w:b/>
          <w:lang w:val="en-US" w:eastAsia="zh-CN"/>
        </w:rPr>
        <w:t>Proposal 6: RAN4 to stick to NW configured priority for Case 1.</w:t>
      </w:r>
    </w:p>
    <w:p w:rsidR="00FA0C0C" w:rsidRDefault="00FA0C0C" w:rsidP="00FA0C0C">
      <w:pPr>
        <w:pStyle w:val="1"/>
        <w:jc w:val="both"/>
        <w:rPr>
          <w:lang w:val="en-US"/>
        </w:rPr>
      </w:pPr>
      <w:r w:rsidRPr="00C0754F">
        <w:rPr>
          <w:lang w:val="en-US"/>
        </w:rPr>
        <w:t>Reference</w:t>
      </w:r>
    </w:p>
    <w:p w:rsidR="003B2F9A" w:rsidRDefault="003B2F9A" w:rsidP="004053A5">
      <w:pPr>
        <w:numPr>
          <w:ilvl w:val="0"/>
          <w:numId w:val="5"/>
        </w:numPr>
        <w:spacing w:before="120" w:after="120"/>
        <w:rPr>
          <w:rFonts w:eastAsia="宋体"/>
          <w:lang w:val="en-US" w:eastAsia="zh-CN"/>
        </w:rPr>
      </w:pPr>
      <w:r w:rsidRPr="003B2F9A">
        <w:rPr>
          <w:rFonts w:eastAsia="宋体"/>
          <w:lang w:val="en-US" w:eastAsia="zh-CN"/>
        </w:rPr>
        <w:t>R4-2303197</w:t>
      </w:r>
      <w:r>
        <w:rPr>
          <w:rFonts w:eastAsia="宋体"/>
          <w:lang w:val="en-US" w:eastAsia="zh-CN"/>
        </w:rPr>
        <w:t xml:space="preserve">, </w:t>
      </w:r>
      <w:r w:rsidRPr="003B2F9A">
        <w:rPr>
          <w:rFonts w:eastAsia="宋体"/>
          <w:lang w:val="en-US" w:eastAsia="zh-CN"/>
        </w:rPr>
        <w:t>WF on Rel-18 NR MG enhancements</w:t>
      </w:r>
      <w:r>
        <w:rPr>
          <w:rFonts w:eastAsia="宋体"/>
          <w:lang w:val="en-US" w:eastAsia="zh-CN"/>
        </w:rPr>
        <w:t xml:space="preserve">, </w:t>
      </w:r>
      <w:r w:rsidRPr="003B2F9A">
        <w:rPr>
          <w:rFonts w:eastAsia="宋体"/>
          <w:lang w:val="en-US" w:eastAsia="zh-CN"/>
        </w:rPr>
        <w:t>MediaTek inc.</w:t>
      </w:r>
    </w:p>
    <w:p w:rsidR="006D5A54" w:rsidRPr="00AF588D" w:rsidRDefault="006D5A54" w:rsidP="00AF588D">
      <w:pPr>
        <w:pStyle w:val="afe"/>
        <w:numPr>
          <w:ilvl w:val="0"/>
          <w:numId w:val="5"/>
        </w:numPr>
        <w:spacing w:before="120" w:after="120"/>
        <w:rPr>
          <w:rFonts w:eastAsia="宋体"/>
          <w:szCs w:val="20"/>
          <w:lang w:eastAsia="zh-CN"/>
        </w:rPr>
      </w:pPr>
      <w:r w:rsidRPr="006D5A54">
        <w:rPr>
          <w:rFonts w:eastAsia="宋体"/>
          <w:szCs w:val="20"/>
          <w:lang w:eastAsia="zh-CN"/>
        </w:rPr>
        <w:t>R4-2220359, WF on NR_MG_enh2 Part 1, MediaTek inc.</w:t>
      </w:r>
    </w:p>
    <w:sectPr w:rsidR="006D5A54" w:rsidRPr="00AF588D"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494" w:rsidRDefault="00E83494">
      <w:pPr>
        <w:spacing w:before="120" w:after="120"/>
      </w:pPr>
      <w:r>
        <w:separator/>
      </w:r>
    </w:p>
  </w:endnote>
  <w:endnote w:type="continuationSeparator" w:id="0">
    <w:p w:rsidR="00E83494" w:rsidRDefault="00E8349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494" w:rsidRDefault="00E83494">
      <w:pPr>
        <w:spacing w:before="120" w:after="120"/>
      </w:pPr>
      <w:r>
        <w:separator/>
      </w:r>
    </w:p>
  </w:footnote>
  <w:footnote w:type="continuationSeparator" w:id="0">
    <w:p w:rsidR="00E83494" w:rsidRDefault="00E8349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8"/>
  </w:num>
  <w:num w:numId="3">
    <w:abstractNumId w:val="22"/>
  </w:num>
  <w:num w:numId="4">
    <w:abstractNumId w:val="3"/>
  </w:num>
  <w:num w:numId="5">
    <w:abstractNumId w:val="7"/>
  </w:num>
  <w:num w:numId="6">
    <w:abstractNumId w:val="16"/>
  </w:num>
  <w:num w:numId="7">
    <w:abstractNumId w:val="9"/>
  </w:num>
  <w:num w:numId="8">
    <w:abstractNumId w:val="23"/>
    <w:lvlOverride w:ilvl="0">
      <w:startOverride w:val="1"/>
    </w:lvlOverride>
  </w:num>
  <w:num w:numId="9">
    <w:abstractNumId w:val="14"/>
  </w:num>
  <w:num w:numId="10">
    <w:abstractNumId w:val="20"/>
  </w:num>
  <w:num w:numId="11">
    <w:abstractNumId w:val="17"/>
  </w:num>
  <w:num w:numId="12">
    <w:abstractNumId w:val="11"/>
  </w:num>
  <w:num w:numId="13">
    <w:abstractNumId w:val="4"/>
  </w:num>
  <w:num w:numId="14">
    <w:abstractNumId w:val="15"/>
  </w:num>
  <w:num w:numId="15">
    <w:abstractNumId w:val="10"/>
  </w:num>
  <w:num w:numId="16">
    <w:abstractNumId w:val="19"/>
  </w:num>
  <w:num w:numId="17">
    <w:abstractNumId w:val="21"/>
  </w:num>
  <w:num w:numId="18">
    <w:abstractNumId w:val="24"/>
  </w:num>
  <w:num w:numId="19">
    <w:abstractNumId w:val="5"/>
  </w:num>
  <w:num w:numId="20">
    <w:abstractNumId w:val="1"/>
  </w:num>
  <w:num w:numId="21">
    <w:abstractNumId w:val="2"/>
  </w:num>
  <w:num w:numId="22">
    <w:abstractNumId w:val="6"/>
  </w:num>
  <w:num w:numId="23">
    <w:abstractNumId w:val="0"/>
  </w:num>
  <w:num w:numId="24">
    <w:abstractNumId w:val="12"/>
  </w:num>
  <w:num w:numId="2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A5ACF7"/>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18A064-EAA2-468E-8D0F-EABC54483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56146</TotalTime>
  <Pages>1</Pages>
  <Words>2365</Words>
  <Characters>13481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237</cp:revision>
  <cp:lastPrinted>2009-04-22T06:01:00Z</cp:lastPrinted>
  <dcterms:created xsi:type="dcterms:W3CDTF">2020-07-07T06:33:00Z</dcterms:created>
  <dcterms:modified xsi:type="dcterms:W3CDTF">2023-04-10T12:24:00Z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(3)0lw5rYciCzCCwwMNCR8WKMVxRtQcMfh2CCgH+kf+fe2RBNkZ0SLAdOLs+cQkQAq/ffDb6ju5
4lX1eDRC6O2d/sig9VYiftMTQjoDUu5MyFp8UTTSeWGmkcnNlBA+fIqsyqMX9/i/zk5bz9Ft
dplmZEdzLuV9ay91PejTRvfAFe0fyyL1DETo9c3E0eIB+V0qWjUyw4r2KTAp++jhUooRMnYX
BRdmGPA77LWM9hh6JY</vt:lpwstr>
  </property>
  <property fmtid="{D5CDD505-2E9C-101B-9397-08002B2CF9AE}" pid="17" name="_2015_ms_pID_725343_00">
    <vt:lpwstr>_2015_ms_pID_725343</vt:lpwstr>
  </property>
  <property fmtid="{D5CDD505-2E9C-101B-9397-08002B2CF9AE}" pid="18" name="_2015_ms_pID_7253431">
    <vt:lpwstr>a8FHa24rOYEeqTIugArzi+TI7mQQiyBILPE4hbBeKLuuU0tBlhAGhi
M76rA4jNgOOOFik3+rqAumYOBF4ygeFC3nIG1or6bmFTkMMsX7/LyEjNKl99McAnyqYWT8ob
gXpVVxqYRj/zyaKscJEb1H3/7eX+vUJWS1NTEf3o2HnuRsPBVf1hJIVjkE0fwT92mrPEKnbn
H8woPg9ZQ6/9Cc0h6tFY7usUWJeAVA37Mhvm</vt:lpwstr>
  </property>
  <property fmtid="{D5CDD505-2E9C-101B-9397-08002B2CF9AE}" pid="19" name="_2015_ms_pID_7253431_00">
    <vt:lpwstr>_2015_ms_pID_7253431</vt:lpwstr>
  </property>
  <property fmtid="{D5CDD505-2E9C-101B-9397-08002B2CF9AE}" pid="20" name="_2015_ms_pID_7253432">
    <vt:lpwstr>vu/FnWHZZg22fWv81Fzqz/jZ1rbU6LL7inNh
kH00ww3er4qKPf+izIV4xexX48BypCrcY6pbBMK3lLrm4tQWFQU=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