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5E827" w14:textId="716B87AF" w:rsidR="001052B5" w:rsidRPr="00425FD0" w:rsidRDefault="001052B5" w:rsidP="001052B5">
      <w:pPr>
        <w:tabs>
          <w:tab w:val="right" w:pos="9639"/>
        </w:tabs>
        <w:spacing w:after="0"/>
        <w:rPr>
          <w:rFonts w:ascii="Arial" w:eastAsia="宋体" w:hAnsi="Arial" w:cs="Arial"/>
          <w:b/>
          <w:sz w:val="24"/>
          <w:lang w:val="en-US" w:eastAsia="zh-CN"/>
        </w:rPr>
      </w:pPr>
      <w:bookmarkStart w:id="0" w:name="OLE_LINK64"/>
      <w:bookmarkStart w:id="1" w:name="OLE_LINK65"/>
      <w:bookmarkStart w:id="2" w:name="_Hlk12985429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r w:rsidR="00B504CE" w:rsidRPr="00B504CE">
        <w:rPr>
          <w:rFonts w:ascii="Arial" w:eastAsia="宋体" w:hAnsi="Arial" w:cs="Arial"/>
          <w:b/>
          <w:sz w:val="24"/>
          <w:lang w:val="en-US" w:eastAsia="zh-CN"/>
        </w:rPr>
        <w:t>R4-2305325</w:t>
      </w:r>
    </w:p>
    <w:bookmarkEnd w:id="0"/>
    <w:bookmarkEnd w:id="1"/>
    <w:p w14:paraId="1E57F630" w14:textId="77777777" w:rsidR="001052B5" w:rsidRPr="00425FD0" w:rsidRDefault="001052B5" w:rsidP="001052B5">
      <w:pPr>
        <w:widowControl w:val="0"/>
        <w:tabs>
          <w:tab w:val="left" w:pos="2160"/>
        </w:tabs>
        <w:spacing w:after="0"/>
        <w:ind w:left="2127" w:hanging="2127"/>
        <w:jc w:val="both"/>
        <w:rPr>
          <w:rFonts w:ascii="Arial" w:eastAsia="宋体" w:hAnsi="Arial" w:cs="Arial"/>
          <w:b/>
          <w:sz w:val="24"/>
          <w:lang w:val="en-US" w:eastAsia="zh-CN"/>
        </w:rPr>
      </w:pPr>
      <w:r w:rsidRPr="005A5CF9">
        <w:rPr>
          <w:rFonts w:ascii="Arial" w:hAnsi="Arial"/>
          <w:b/>
          <w:noProof/>
          <w:sz w:val="24"/>
          <w:lang w:val="en-US" w:eastAsia="zh-CN"/>
        </w:rPr>
        <w:t>Electronic Meeting</w:t>
      </w:r>
      <w:r w:rsidRPr="00425FD0">
        <w:rPr>
          <w:rFonts w:ascii="Arial" w:hAnsi="Arial"/>
          <w:b/>
          <w:noProof/>
          <w:sz w:val="24"/>
          <w:lang w:val="en-US" w:eastAsia="zh-CN"/>
        </w:rPr>
        <w:t>,</w:t>
      </w:r>
      <w:bookmarkStart w:id="3"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3"/>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2"/>
    <w:p w14:paraId="05625486" w14:textId="77777777" w:rsidR="00070561" w:rsidRPr="001052B5" w:rsidRDefault="00070561" w:rsidP="00F90E24">
      <w:pPr>
        <w:pStyle w:val="a5"/>
        <w:jc w:val="both"/>
        <w:rPr>
          <w:noProof w:val="0"/>
        </w:rPr>
      </w:pPr>
    </w:p>
    <w:p w14:paraId="28513F45" w14:textId="26AB4BC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F3320" w:rsidRPr="002F3320">
        <w:rPr>
          <w:rFonts w:ascii="Arial" w:eastAsia="宋体" w:hAnsi="Arial"/>
          <w:b/>
          <w:sz w:val="24"/>
          <w:lang w:val="en-US" w:eastAsia="zh-CN"/>
        </w:rPr>
        <w:t xml:space="preserve">Discussion on RRM impacts for R18 </w:t>
      </w:r>
      <w:proofErr w:type="spellStart"/>
      <w:r w:rsidR="002F3320" w:rsidRPr="002F3320">
        <w:rPr>
          <w:rFonts w:ascii="Arial" w:eastAsia="宋体" w:hAnsi="Arial"/>
          <w:b/>
          <w:sz w:val="24"/>
          <w:lang w:val="en-US" w:eastAsia="zh-CN"/>
        </w:rPr>
        <w:t>sidelink</w:t>
      </w:r>
      <w:proofErr w:type="spellEnd"/>
      <w:r w:rsidR="002F3320" w:rsidRPr="002F3320">
        <w:rPr>
          <w:rFonts w:ascii="Arial" w:eastAsia="宋体" w:hAnsi="Arial"/>
          <w:b/>
          <w:sz w:val="24"/>
          <w:lang w:val="en-US" w:eastAsia="zh-CN"/>
        </w:rPr>
        <w:t xml:space="preserve"> relay enhancement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540814E8"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1710A" w:rsidRPr="0061710A">
        <w:rPr>
          <w:rFonts w:ascii="Arial" w:eastAsia="宋体" w:hAnsi="Arial"/>
          <w:b/>
          <w:sz w:val="24"/>
          <w:lang w:val="en-US" w:eastAsia="zh-CN"/>
        </w:rPr>
        <w:t>5.33.2</w:t>
      </w:r>
      <w:bookmarkStart w:id="5" w:name="_GoBack"/>
      <w:bookmarkEnd w:id="5"/>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EC8D0FB" w14:textId="4F2C7A24" w:rsidR="008A0D3B" w:rsidRDefault="0052439A" w:rsidP="00182BC4">
      <w:pPr>
        <w:adjustRightInd w:val="0"/>
        <w:snapToGrid w:val="0"/>
        <w:spacing w:before="180" w:after="120"/>
        <w:rPr>
          <w:rFonts w:eastAsia="宋体"/>
          <w:sz w:val="22"/>
          <w:lang w:eastAsia="zh-CN"/>
        </w:rPr>
      </w:pPr>
      <w:r>
        <w:rPr>
          <w:rFonts w:eastAsia="宋体"/>
          <w:sz w:val="22"/>
          <w:lang w:eastAsia="zh-CN"/>
        </w:rPr>
        <w:t xml:space="preserve">In RAN4#106 meeting, the RRM impacts for </w:t>
      </w:r>
      <w:r w:rsidR="008A0D3B" w:rsidRPr="008A0D3B">
        <w:rPr>
          <w:rFonts w:eastAsia="宋体"/>
          <w:sz w:val="22"/>
          <w:lang w:eastAsia="zh-CN"/>
        </w:rPr>
        <w:t xml:space="preserve">R18 </w:t>
      </w:r>
      <w:proofErr w:type="spellStart"/>
      <w:r w:rsidR="008A0D3B" w:rsidRPr="008A0D3B">
        <w:rPr>
          <w:rFonts w:eastAsia="宋体"/>
          <w:sz w:val="22"/>
          <w:lang w:eastAsia="zh-CN"/>
        </w:rPr>
        <w:t>sidelink</w:t>
      </w:r>
      <w:proofErr w:type="spellEnd"/>
      <w:r w:rsidR="008A0D3B" w:rsidRPr="008A0D3B">
        <w:rPr>
          <w:rFonts w:eastAsia="宋体"/>
          <w:sz w:val="22"/>
          <w:lang w:eastAsia="zh-CN"/>
        </w:rPr>
        <w:t xml:space="preserve"> relay enhancement</w:t>
      </w:r>
      <w:r w:rsidR="00C322F6">
        <w:rPr>
          <w:rFonts w:eastAsia="宋体"/>
          <w:sz w:val="22"/>
          <w:lang w:eastAsia="zh-CN"/>
        </w:rPr>
        <w:t xml:space="preserve"> were </w:t>
      </w:r>
      <w:r w:rsidR="008A0D3B">
        <w:rPr>
          <w:rFonts w:eastAsia="宋体"/>
          <w:sz w:val="22"/>
          <w:lang w:eastAsia="zh-CN"/>
        </w:rPr>
        <w:t xml:space="preserve">initially </w:t>
      </w:r>
      <w:r w:rsidR="00C322F6">
        <w:rPr>
          <w:rFonts w:eastAsia="宋体"/>
          <w:sz w:val="22"/>
          <w:lang w:eastAsia="zh-CN"/>
        </w:rPr>
        <w:t>discussed</w:t>
      </w:r>
      <w:r w:rsidR="001D4037">
        <w:rPr>
          <w:rFonts w:eastAsia="宋体"/>
          <w:sz w:val="22"/>
          <w:lang w:eastAsia="zh-CN"/>
        </w:rPr>
        <w:t>,</w:t>
      </w:r>
      <w:r w:rsidR="00FB6E6F">
        <w:rPr>
          <w:rFonts w:eastAsia="宋体"/>
          <w:sz w:val="22"/>
          <w:lang w:eastAsia="zh-CN"/>
        </w:rPr>
        <w:t xml:space="preserve"> and </w:t>
      </w:r>
      <w:r w:rsidR="008A0D3B">
        <w:rPr>
          <w:rFonts w:eastAsia="宋体"/>
          <w:sz w:val="22"/>
          <w:lang w:eastAsia="zh-CN"/>
        </w:rPr>
        <w:t>the following issues have been captured in WF [1] for further study.</w:t>
      </w:r>
    </w:p>
    <w:tbl>
      <w:tblPr>
        <w:tblStyle w:val="afa"/>
        <w:tblW w:w="0" w:type="auto"/>
        <w:tblLook w:val="04A0" w:firstRow="1" w:lastRow="0" w:firstColumn="1" w:lastColumn="0" w:noHBand="0" w:noVBand="1"/>
      </w:tblPr>
      <w:tblGrid>
        <w:gridCol w:w="9621"/>
      </w:tblGrid>
      <w:tr w:rsidR="008A0D3B" w:rsidRPr="00EE3A85" w14:paraId="3DA236CE" w14:textId="77777777" w:rsidTr="008A0D3B">
        <w:tc>
          <w:tcPr>
            <w:tcW w:w="9621" w:type="dxa"/>
          </w:tcPr>
          <w:p w14:paraId="336AE308" w14:textId="77777777" w:rsidR="00EE3A85" w:rsidRPr="00EE3A85" w:rsidRDefault="00EE3A85" w:rsidP="00EE3A85">
            <w:pPr>
              <w:adjustRightInd w:val="0"/>
              <w:snapToGrid w:val="0"/>
              <w:spacing w:after="0"/>
              <w:rPr>
                <w:b/>
                <w:u w:val="single"/>
                <w:lang w:eastAsia="ko-KR"/>
              </w:rPr>
            </w:pPr>
            <w:r w:rsidRPr="00EE3A85">
              <w:rPr>
                <w:b/>
                <w:u w:val="single"/>
                <w:lang w:eastAsia="ko-KR"/>
              </w:rPr>
              <w:t xml:space="preserve">Issue 1-1: Selection and reselection requirements of relay UE </w:t>
            </w:r>
          </w:p>
          <w:p w14:paraId="26947AE8" w14:textId="77777777" w:rsidR="00EE3A85" w:rsidRPr="00EE3A85" w:rsidRDefault="00EE3A85" w:rsidP="00EE3A85">
            <w:pPr>
              <w:pStyle w:val="afe"/>
              <w:numPr>
                <w:ilvl w:val="0"/>
                <w:numId w:val="23"/>
              </w:numPr>
              <w:adjustRightInd w:val="0"/>
              <w:snapToGrid w:val="0"/>
              <w:ind w:left="720"/>
              <w:contextualSpacing w:val="0"/>
              <w:rPr>
                <w:rFonts w:eastAsia="宋体"/>
                <w:sz w:val="20"/>
                <w:szCs w:val="20"/>
                <w:lang w:eastAsia="zh-CN"/>
              </w:rPr>
            </w:pPr>
            <w:r w:rsidRPr="00EE3A85">
              <w:rPr>
                <w:rFonts w:eastAsia="宋体"/>
                <w:sz w:val="20"/>
                <w:szCs w:val="20"/>
                <w:lang w:eastAsia="zh-CN"/>
              </w:rPr>
              <w:t>Proposals</w:t>
            </w:r>
          </w:p>
          <w:p w14:paraId="293BD752" w14:textId="77777777" w:rsidR="00EE3A85" w:rsidRPr="00EE3A85" w:rsidRDefault="00EE3A85" w:rsidP="00EE3A85">
            <w:pPr>
              <w:pStyle w:val="afe"/>
              <w:numPr>
                <w:ilvl w:val="1"/>
                <w:numId w:val="23"/>
              </w:numPr>
              <w:adjustRightInd w:val="0"/>
              <w:snapToGrid w:val="0"/>
              <w:ind w:left="1440"/>
              <w:contextualSpacing w:val="0"/>
              <w:rPr>
                <w:rFonts w:eastAsia="宋体"/>
                <w:sz w:val="20"/>
                <w:szCs w:val="20"/>
                <w:lang w:eastAsia="zh-CN"/>
              </w:rPr>
            </w:pPr>
            <w:r w:rsidRPr="00EE3A85">
              <w:rPr>
                <w:rFonts w:eastAsia="宋体"/>
                <w:sz w:val="20"/>
                <w:szCs w:val="20"/>
                <w:lang w:eastAsia="zh-CN"/>
              </w:rPr>
              <w:t xml:space="preserve">Option 1 (MTK, LGE, Nokia): The legacy requirements for selection/reselection of relay UE in clause 12.10 of TS 38.133 can be reused. But, depending on RAN2 progress/decision, it can be further discussed </w:t>
            </w:r>
          </w:p>
          <w:p w14:paraId="77C031BD" w14:textId="77777777" w:rsidR="00EE3A85" w:rsidRPr="00EE3A85" w:rsidRDefault="00EE3A85" w:rsidP="00EE3A85">
            <w:pPr>
              <w:pStyle w:val="afe"/>
              <w:numPr>
                <w:ilvl w:val="1"/>
                <w:numId w:val="23"/>
              </w:numPr>
              <w:adjustRightInd w:val="0"/>
              <w:snapToGrid w:val="0"/>
              <w:ind w:left="1440"/>
              <w:contextualSpacing w:val="0"/>
              <w:rPr>
                <w:rFonts w:eastAsia="宋体"/>
                <w:sz w:val="20"/>
                <w:szCs w:val="20"/>
                <w:lang w:eastAsia="zh-CN"/>
              </w:rPr>
            </w:pPr>
            <w:r w:rsidRPr="00EE3A85">
              <w:rPr>
                <w:rFonts w:eastAsia="宋体"/>
                <w:sz w:val="20"/>
                <w:szCs w:val="20"/>
                <w:lang w:eastAsia="zh-CN"/>
              </w:rPr>
              <w:t>Option 2 (Ericsson):</w:t>
            </w:r>
          </w:p>
          <w:p w14:paraId="23410E68" w14:textId="77777777" w:rsidR="00EE3A85" w:rsidRPr="00EE3A85" w:rsidRDefault="00EE3A85" w:rsidP="00EE3A85">
            <w:pPr>
              <w:pStyle w:val="afe"/>
              <w:numPr>
                <w:ilvl w:val="2"/>
                <w:numId w:val="23"/>
              </w:numPr>
              <w:adjustRightInd w:val="0"/>
              <w:snapToGrid w:val="0"/>
              <w:contextualSpacing w:val="0"/>
              <w:rPr>
                <w:rFonts w:eastAsia="宋体"/>
                <w:sz w:val="20"/>
                <w:szCs w:val="20"/>
                <w:lang w:eastAsia="zh-CN"/>
              </w:rPr>
            </w:pPr>
            <w:r w:rsidRPr="00EE3A85">
              <w:rPr>
                <w:rFonts w:eastAsia="宋体"/>
                <w:sz w:val="20"/>
                <w:szCs w:val="20"/>
                <w:lang w:eastAsia="zh-CN"/>
              </w:rPr>
              <w:t xml:space="preserve">RAN4 to investigate whether the existing requirements in clause 12.10 (Selection / Reselection of relay UE) of TS 38.133 in Rel-17, can also apply to the selection/reselection of the relay UE in multi-path scenario i.e. when the remote/source UE has also direct path with </w:t>
            </w:r>
            <w:proofErr w:type="spellStart"/>
            <w:r w:rsidRPr="00EE3A85">
              <w:rPr>
                <w:rFonts w:eastAsia="宋体"/>
                <w:sz w:val="20"/>
                <w:szCs w:val="20"/>
                <w:lang w:eastAsia="zh-CN"/>
              </w:rPr>
              <w:t>gNB</w:t>
            </w:r>
            <w:proofErr w:type="spellEnd"/>
            <w:r w:rsidRPr="00EE3A85">
              <w:rPr>
                <w:rFonts w:eastAsia="宋体"/>
                <w:sz w:val="20"/>
                <w:szCs w:val="20"/>
                <w:lang w:eastAsia="zh-CN"/>
              </w:rPr>
              <w:t>.</w:t>
            </w:r>
          </w:p>
          <w:p w14:paraId="11D2713E" w14:textId="77777777" w:rsidR="00EE3A85" w:rsidRPr="00EE3A85" w:rsidRDefault="00EE3A85" w:rsidP="00EE3A85">
            <w:pPr>
              <w:pStyle w:val="afe"/>
              <w:numPr>
                <w:ilvl w:val="2"/>
                <w:numId w:val="23"/>
              </w:numPr>
              <w:adjustRightInd w:val="0"/>
              <w:snapToGrid w:val="0"/>
              <w:contextualSpacing w:val="0"/>
              <w:rPr>
                <w:rFonts w:eastAsia="宋体"/>
                <w:sz w:val="20"/>
                <w:szCs w:val="20"/>
                <w:lang w:eastAsia="zh-CN"/>
              </w:rPr>
            </w:pPr>
            <w:r w:rsidRPr="00EE3A85">
              <w:rPr>
                <w:rFonts w:eastAsia="宋体"/>
                <w:sz w:val="20"/>
                <w:szCs w:val="20"/>
                <w:lang w:eastAsia="zh-CN"/>
              </w:rPr>
              <w:t>For single hop UE-to-UE scenario,</w:t>
            </w:r>
          </w:p>
          <w:p w14:paraId="514F199C" w14:textId="77777777" w:rsidR="00EE3A85" w:rsidRPr="00EE3A85" w:rsidRDefault="00EE3A85" w:rsidP="00EE3A85">
            <w:pPr>
              <w:pStyle w:val="afe"/>
              <w:numPr>
                <w:ilvl w:val="3"/>
                <w:numId w:val="23"/>
              </w:numPr>
              <w:adjustRightInd w:val="0"/>
              <w:snapToGrid w:val="0"/>
              <w:contextualSpacing w:val="0"/>
              <w:rPr>
                <w:rFonts w:eastAsia="宋体"/>
                <w:sz w:val="20"/>
                <w:szCs w:val="20"/>
                <w:lang w:eastAsia="zh-CN"/>
              </w:rPr>
            </w:pPr>
            <w:r w:rsidRPr="00EE3A85">
              <w:rPr>
                <w:rFonts w:eastAsia="宋体"/>
                <w:sz w:val="20"/>
                <w:szCs w:val="20"/>
                <w:lang w:eastAsia="zh-CN"/>
              </w:rPr>
              <w:t>RAN4 to investigate measurement period within which the source UE should discover/identify the relay UE for establishing 1-hop UE-to-UE relay connection under certain side conditions.</w:t>
            </w:r>
          </w:p>
          <w:p w14:paraId="62965774" w14:textId="77777777" w:rsidR="00EE3A85" w:rsidRPr="00EE3A85" w:rsidRDefault="00EE3A85" w:rsidP="00EE3A85">
            <w:pPr>
              <w:pStyle w:val="afe"/>
              <w:numPr>
                <w:ilvl w:val="3"/>
                <w:numId w:val="23"/>
              </w:numPr>
              <w:adjustRightInd w:val="0"/>
              <w:snapToGrid w:val="0"/>
              <w:contextualSpacing w:val="0"/>
              <w:rPr>
                <w:rFonts w:eastAsia="宋体"/>
                <w:sz w:val="20"/>
                <w:szCs w:val="20"/>
                <w:lang w:eastAsia="zh-CN"/>
              </w:rPr>
            </w:pPr>
            <w:r w:rsidRPr="00EE3A85">
              <w:rPr>
                <w:rFonts w:eastAsia="宋体"/>
                <w:sz w:val="20"/>
                <w:szCs w:val="20"/>
                <w:lang w:eastAsia="zh-CN"/>
              </w:rPr>
              <w:t>RAN4 to investigate measurement period within which the source UE should select/reselect the relay UE under certain side conditions.</w:t>
            </w:r>
          </w:p>
          <w:p w14:paraId="3CA5D88E" w14:textId="77777777" w:rsidR="00EE3A85" w:rsidRPr="00EE3A85" w:rsidRDefault="00EE3A85" w:rsidP="00EE3A85">
            <w:pPr>
              <w:adjustRightInd w:val="0"/>
              <w:snapToGrid w:val="0"/>
              <w:spacing w:after="0"/>
              <w:ind w:left="576"/>
              <w:rPr>
                <w:lang w:eastAsia="zh-CN"/>
              </w:rPr>
            </w:pPr>
            <w:r w:rsidRPr="00EE3A85">
              <w:rPr>
                <w:b/>
                <w:lang w:eastAsia="zh-CN"/>
              </w:rPr>
              <w:t>&lt;Way forward&gt;</w:t>
            </w:r>
          </w:p>
          <w:p w14:paraId="41718A24" w14:textId="77777777" w:rsidR="00EE3A85" w:rsidRPr="00EE3A85" w:rsidRDefault="00EE3A85" w:rsidP="00EE3A85">
            <w:pPr>
              <w:pStyle w:val="afe"/>
              <w:numPr>
                <w:ilvl w:val="0"/>
                <w:numId w:val="24"/>
              </w:numPr>
              <w:overflowPunct w:val="0"/>
              <w:autoSpaceDE w:val="0"/>
              <w:autoSpaceDN w:val="0"/>
              <w:adjustRightInd w:val="0"/>
              <w:snapToGrid w:val="0"/>
              <w:contextualSpacing w:val="0"/>
              <w:textAlignment w:val="baseline"/>
              <w:rPr>
                <w:sz w:val="20"/>
                <w:szCs w:val="20"/>
                <w:lang w:eastAsia="zh-CN"/>
              </w:rPr>
            </w:pPr>
            <w:r w:rsidRPr="00EE3A85">
              <w:rPr>
                <w:sz w:val="20"/>
                <w:szCs w:val="20"/>
                <w:lang w:eastAsia="zh-CN"/>
              </w:rPr>
              <w:t>No decision. RAN4 continue discuss whether</w:t>
            </w:r>
            <w:r w:rsidRPr="00EE3A85">
              <w:rPr>
                <w:rFonts w:hint="eastAsia"/>
                <w:sz w:val="20"/>
                <w:szCs w:val="20"/>
                <w:lang w:eastAsia="zh-CN"/>
              </w:rPr>
              <w:t xml:space="preserve"> selection and reselection requirements of relay UE for multi-path case are in the WI scope</w:t>
            </w:r>
            <w:r w:rsidRPr="00EE3A85">
              <w:rPr>
                <w:sz w:val="20"/>
                <w:szCs w:val="20"/>
                <w:lang w:eastAsia="zh-CN"/>
              </w:rPr>
              <w:t xml:space="preserve">. </w:t>
            </w:r>
          </w:p>
          <w:p w14:paraId="3BCD56A7" w14:textId="77777777" w:rsidR="00EE3A85" w:rsidRPr="00EE3A85" w:rsidRDefault="00EE3A85" w:rsidP="00EE3A85">
            <w:pPr>
              <w:pStyle w:val="afe"/>
              <w:adjustRightInd w:val="0"/>
              <w:snapToGrid w:val="0"/>
              <w:ind w:left="936"/>
              <w:contextualSpacing w:val="0"/>
              <w:rPr>
                <w:sz w:val="20"/>
                <w:szCs w:val="20"/>
                <w:lang w:eastAsia="zh-CN"/>
              </w:rPr>
            </w:pPr>
          </w:p>
          <w:p w14:paraId="4F821AC3" w14:textId="77777777" w:rsidR="00EE3A85" w:rsidRPr="00EE3A85" w:rsidRDefault="00EE3A85" w:rsidP="00EE3A85">
            <w:pPr>
              <w:adjustRightInd w:val="0"/>
              <w:snapToGrid w:val="0"/>
              <w:spacing w:after="0"/>
              <w:rPr>
                <w:b/>
                <w:u w:val="single"/>
                <w:lang w:eastAsia="ko-KR"/>
              </w:rPr>
            </w:pPr>
            <w:r w:rsidRPr="00EE3A85">
              <w:rPr>
                <w:b/>
                <w:u w:val="single"/>
                <w:lang w:eastAsia="ko-KR"/>
              </w:rPr>
              <w:t>Issue 1-2: Interruption time</w:t>
            </w:r>
          </w:p>
          <w:p w14:paraId="4D49795D" w14:textId="77777777" w:rsidR="00EE3A85" w:rsidRPr="00EE3A85" w:rsidRDefault="00EE3A85" w:rsidP="00EE3A85">
            <w:pPr>
              <w:pStyle w:val="afe"/>
              <w:numPr>
                <w:ilvl w:val="0"/>
                <w:numId w:val="23"/>
              </w:numPr>
              <w:adjustRightInd w:val="0"/>
              <w:snapToGrid w:val="0"/>
              <w:ind w:left="720"/>
              <w:contextualSpacing w:val="0"/>
              <w:rPr>
                <w:rFonts w:eastAsia="宋体"/>
                <w:sz w:val="20"/>
                <w:szCs w:val="20"/>
                <w:lang w:eastAsia="zh-CN"/>
              </w:rPr>
            </w:pPr>
            <w:r w:rsidRPr="00EE3A85">
              <w:rPr>
                <w:rFonts w:eastAsia="宋体"/>
                <w:sz w:val="20"/>
                <w:szCs w:val="20"/>
                <w:lang w:eastAsia="zh-CN"/>
              </w:rPr>
              <w:t>Proposals</w:t>
            </w:r>
          </w:p>
          <w:p w14:paraId="16C1CC6A" w14:textId="77777777" w:rsidR="00EE3A85" w:rsidRPr="00EE3A85" w:rsidRDefault="00EE3A85" w:rsidP="00EE3A85">
            <w:pPr>
              <w:pStyle w:val="afe"/>
              <w:numPr>
                <w:ilvl w:val="1"/>
                <w:numId w:val="23"/>
              </w:numPr>
              <w:adjustRightInd w:val="0"/>
              <w:snapToGrid w:val="0"/>
              <w:ind w:left="1440"/>
              <w:contextualSpacing w:val="0"/>
              <w:rPr>
                <w:rFonts w:eastAsia="宋体"/>
                <w:sz w:val="20"/>
                <w:szCs w:val="20"/>
                <w:lang w:eastAsia="zh-CN"/>
              </w:rPr>
            </w:pPr>
            <w:r w:rsidRPr="00EE3A85">
              <w:rPr>
                <w:rFonts w:eastAsia="宋体"/>
                <w:sz w:val="20"/>
                <w:szCs w:val="20"/>
                <w:lang w:eastAsia="zh-CN"/>
              </w:rPr>
              <w:t xml:space="preserve">Option 1 </w:t>
            </w:r>
            <w:r w:rsidRPr="00EE3A85">
              <w:rPr>
                <w:sz w:val="20"/>
                <w:szCs w:val="20"/>
              </w:rPr>
              <w:t>(</w:t>
            </w:r>
            <w:r w:rsidRPr="00EE3A85">
              <w:rPr>
                <w:rFonts w:eastAsia="宋体"/>
                <w:sz w:val="20"/>
                <w:szCs w:val="20"/>
                <w:lang w:eastAsia="zh-CN"/>
              </w:rPr>
              <w:t xml:space="preserve">Ericsson): </w:t>
            </w:r>
            <w:r w:rsidRPr="00EE3A85">
              <w:rPr>
                <w:sz w:val="20"/>
                <w:szCs w:val="20"/>
              </w:rPr>
              <w:t xml:space="preserve">RAN4 to investigate maximum allowed interruption requirements caused by the source/remote UE on the direct path when the source/remote UE performs the selection/reselection of the indirect path </w:t>
            </w:r>
          </w:p>
          <w:p w14:paraId="23CBBA01" w14:textId="77777777" w:rsidR="00EE3A85" w:rsidRPr="00EE3A85" w:rsidRDefault="00EE3A85" w:rsidP="00EE3A85">
            <w:pPr>
              <w:adjustRightInd w:val="0"/>
              <w:snapToGrid w:val="0"/>
              <w:spacing w:after="0"/>
              <w:ind w:left="576"/>
              <w:rPr>
                <w:lang w:eastAsia="zh-CN"/>
              </w:rPr>
            </w:pPr>
            <w:r w:rsidRPr="00EE3A85">
              <w:rPr>
                <w:b/>
                <w:lang w:eastAsia="zh-CN"/>
              </w:rPr>
              <w:t>&lt;Way forward&gt;</w:t>
            </w:r>
          </w:p>
          <w:p w14:paraId="59AB7461" w14:textId="77777777" w:rsidR="00EE3A85" w:rsidRPr="00EE3A85" w:rsidRDefault="00EE3A85" w:rsidP="00EE3A85">
            <w:pPr>
              <w:pStyle w:val="B10"/>
              <w:adjustRightInd w:val="0"/>
              <w:snapToGrid w:val="0"/>
              <w:spacing w:after="0"/>
              <w:ind w:left="576" w:firstLine="0"/>
              <w:rPr>
                <w:lang w:eastAsia="zh-CN"/>
              </w:rPr>
            </w:pPr>
            <w:r w:rsidRPr="00EE3A85">
              <w:rPr>
                <w:lang w:eastAsia="zh-CN"/>
              </w:rPr>
              <w:t>-</w:t>
            </w:r>
            <w:r w:rsidRPr="00EE3A85">
              <w:rPr>
                <w:lang w:eastAsia="zh-CN"/>
              </w:rPr>
              <w:tab/>
              <w:t>Continue discussion whether to introduce interruption time requirement.</w:t>
            </w:r>
          </w:p>
          <w:p w14:paraId="665DF58E" w14:textId="77777777" w:rsidR="008A0D3B" w:rsidRPr="00EE3A85" w:rsidRDefault="008A0D3B" w:rsidP="00EE3A85">
            <w:pPr>
              <w:adjustRightInd w:val="0"/>
              <w:snapToGrid w:val="0"/>
              <w:spacing w:after="0"/>
              <w:rPr>
                <w:rFonts w:eastAsia="宋体"/>
                <w:lang w:eastAsia="zh-CN"/>
              </w:rPr>
            </w:pPr>
          </w:p>
        </w:tc>
      </w:tr>
    </w:tbl>
    <w:p w14:paraId="4C019BC7" w14:textId="4C6C82C9" w:rsidR="00AE50B2" w:rsidRDefault="00CC6B21" w:rsidP="00182BC4">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w:t>
      </w:r>
      <w:r w:rsidR="008A0D3B">
        <w:rPr>
          <w:rFonts w:eastAsia="宋体"/>
          <w:sz w:val="22"/>
          <w:lang w:eastAsia="zh-CN"/>
        </w:rPr>
        <w:t xml:space="preserve">further </w:t>
      </w:r>
      <w:r w:rsidR="00086583">
        <w:rPr>
          <w:rFonts w:eastAsia="宋体"/>
          <w:sz w:val="22"/>
          <w:lang w:eastAsia="zh-CN"/>
        </w:rPr>
        <w:t>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RRM </w:t>
      </w:r>
      <w:r w:rsidR="001D4037">
        <w:rPr>
          <w:rFonts w:eastAsia="宋体"/>
          <w:sz w:val="22"/>
          <w:lang w:eastAsia="zh-CN"/>
        </w:rPr>
        <w:t>requirements</w:t>
      </w:r>
      <w:r w:rsidR="00291382">
        <w:rPr>
          <w:rFonts w:eastAsia="宋体"/>
          <w:sz w:val="22"/>
          <w:lang w:eastAsia="zh-CN"/>
        </w:rPr>
        <w:t xml:space="preserve"> of </w:t>
      </w:r>
      <w:r w:rsidR="00EE3A85" w:rsidRPr="008A0D3B">
        <w:rPr>
          <w:rFonts w:eastAsia="宋体"/>
          <w:sz w:val="22"/>
          <w:lang w:eastAsia="zh-CN"/>
        </w:rPr>
        <w:t xml:space="preserve">R18 </w:t>
      </w:r>
      <w:proofErr w:type="spellStart"/>
      <w:r w:rsidR="00EE3A85" w:rsidRPr="008A0D3B">
        <w:rPr>
          <w:rFonts w:eastAsia="宋体"/>
          <w:sz w:val="22"/>
          <w:lang w:eastAsia="zh-CN"/>
        </w:rPr>
        <w:t>sidelink</w:t>
      </w:r>
      <w:proofErr w:type="spellEnd"/>
      <w:r w:rsidR="00EE3A85" w:rsidRPr="008A0D3B">
        <w:rPr>
          <w:rFonts w:eastAsia="宋体"/>
          <w:sz w:val="22"/>
          <w:lang w:eastAsia="zh-CN"/>
        </w:rPr>
        <w:t xml:space="preserve"> relay enhancement</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07407B42" w14:textId="7F99BBEB" w:rsidR="00C8461D" w:rsidRDefault="00053629" w:rsidP="00F70DC9">
      <w:pPr>
        <w:widowControl w:val="0"/>
        <w:adjustRightInd w:val="0"/>
        <w:snapToGrid w:val="0"/>
        <w:spacing w:before="180"/>
        <w:rPr>
          <w:rFonts w:eastAsia="宋体"/>
          <w:sz w:val="22"/>
          <w:lang w:eastAsia="zh-CN"/>
        </w:rPr>
      </w:pPr>
      <w:r>
        <w:rPr>
          <w:rFonts w:eastAsia="宋体" w:hint="eastAsia"/>
          <w:sz w:val="22"/>
          <w:lang w:eastAsia="zh-CN"/>
        </w:rPr>
        <w:t>B</w:t>
      </w:r>
      <w:r>
        <w:rPr>
          <w:rFonts w:eastAsia="宋体"/>
          <w:sz w:val="22"/>
          <w:lang w:eastAsia="zh-CN"/>
        </w:rPr>
        <w:t>ased on the WID [</w:t>
      </w:r>
      <w:r w:rsidR="00597894">
        <w:rPr>
          <w:rFonts w:eastAsia="宋体"/>
          <w:sz w:val="22"/>
          <w:lang w:eastAsia="zh-CN"/>
        </w:rPr>
        <w:t>2</w:t>
      </w:r>
      <w:r>
        <w:rPr>
          <w:rFonts w:eastAsia="宋体"/>
          <w:sz w:val="22"/>
          <w:lang w:eastAsia="zh-CN"/>
        </w:rPr>
        <w:t>]</w:t>
      </w:r>
      <w:r w:rsidR="00C8461D">
        <w:rPr>
          <w:rFonts w:eastAsia="宋体"/>
          <w:sz w:val="22"/>
          <w:lang w:eastAsia="zh-CN"/>
        </w:rPr>
        <w:t xml:space="preserve"> on NR SL relay enhancements</w:t>
      </w:r>
      <w:r>
        <w:rPr>
          <w:rFonts w:eastAsia="宋体"/>
          <w:sz w:val="22"/>
          <w:lang w:eastAsia="zh-CN"/>
        </w:rPr>
        <w:t>, RAN4 need</w:t>
      </w:r>
      <w:r w:rsidR="00C8461D">
        <w:rPr>
          <w:rFonts w:eastAsia="宋体"/>
          <w:sz w:val="22"/>
          <w:lang w:eastAsia="zh-CN"/>
        </w:rPr>
        <w:t>s</w:t>
      </w:r>
      <w:r>
        <w:rPr>
          <w:rFonts w:eastAsia="宋体"/>
          <w:sz w:val="22"/>
          <w:lang w:eastAsia="zh-CN"/>
        </w:rPr>
        <w:t xml:space="preserve"> to</w:t>
      </w:r>
      <w:r w:rsidR="00C8461D">
        <w:rPr>
          <w:rFonts w:eastAsia="宋体"/>
          <w:sz w:val="22"/>
          <w:lang w:eastAsia="zh-CN"/>
        </w:rPr>
        <w:t xml:space="preserve"> specify</w:t>
      </w:r>
      <w:r>
        <w:rPr>
          <w:rFonts w:eastAsia="宋体"/>
          <w:sz w:val="22"/>
          <w:lang w:eastAsia="zh-CN"/>
        </w:rPr>
        <w:t xml:space="preserve"> </w:t>
      </w:r>
      <w:r w:rsidR="00ED7DF5" w:rsidRPr="00ED7DF5">
        <w:rPr>
          <w:rFonts w:eastAsia="宋体"/>
          <w:sz w:val="22"/>
          <w:lang w:eastAsia="zh-CN"/>
        </w:rPr>
        <w:t>RRM core requirements for relay discovery and (re)selection in UE-to-UE relay</w:t>
      </w:r>
      <w:r w:rsidR="00C8461D">
        <w:rPr>
          <w:rFonts w:eastAsia="宋体"/>
          <w:sz w:val="22"/>
          <w:lang w:eastAsia="zh-CN"/>
        </w:rPr>
        <w:t>.</w:t>
      </w:r>
      <w:r w:rsidR="005C448A">
        <w:rPr>
          <w:rFonts w:eastAsia="宋体"/>
          <w:sz w:val="22"/>
          <w:lang w:eastAsia="zh-CN"/>
        </w:rPr>
        <w:t xml:space="preserve"> </w:t>
      </w:r>
      <w:r w:rsidR="00076A1A">
        <w:rPr>
          <w:rFonts w:eastAsia="宋体"/>
          <w:sz w:val="22"/>
          <w:lang w:eastAsia="zh-CN"/>
        </w:rPr>
        <w:t>In</w:t>
      </w:r>
      <w:r w:rsidR="00C8461D">
        <w:rPr>
          <w:rFonts w:eastAsia="宋体"/>
          <w:sz w:val="22"/>
          <w:lang w:eastAsia="zh-CN"/>
        </w:rPr>
        <w:t xml:space="preserve"> R17</w:t>
      </w:r>
      <w:r w:rsidR="00076A1A">
        <w:rPr>
          <w:rFonts w:eastAsia="宋体"/>
          <w:sz w:val="22"/>
          <w:lang w:eastAsia="zh-CN"/>
        </w:rPr>
        <w:t>, the requirements on selection/reselection of relay UE have been defined for</w:t>
      </w:r>
      <w:r w:rsidR="00C8461D">
        <w:rPr>
          <w:rFonts w:eastAsia="宋体"/>
          <w:sz w:val="22"/>
          <w:lang w:eastAsia="zh-CN"/>
        </w:rPr>
        <w:t xml:space="preserve"> NR SL relay</w:t>
      </w:r>
      <w:r w:rsidR="00076A1A">
        <w:rPr>
          <w:rFonts w:eastAsia="宋体"/>
          <w:sz w:val="22"/>
          <w:lang w:eastAsia="zh-CN"/>
        </w:rPr>
        <w:t>. The remote UE performs SD-RSRP/SL-RSRP measurements of the candidate relay UEs. The measurement period and the evaluation period of SD-RSRP/SL-RSRP measurements are defined in RAN4 specification for relay UE selection/reselection procedure.</w:t>
      </w:r>
      <w:r w:rsidR="00D76478">
        <w:rPr>
          <w:rFonts w:eastAsia="宋体"/>
          <w:sz w:val="22"/>
          <w:lang w:eastAsia="zh-CN"/>
        </w:rPr>
        <w:t xml:space="preserve"> In R18,</w:t>
      </w:r>
      <w:r w:rsidR="00944C3B">
        <w:rPr>
          <w:rFonts w:eastAsia="宋体"/>
          <w:sz w:val="22"/>
          <w:lang w:eastAsia="zh-CN"/>
        </w:rPr>
        <w:t xml:space="preserve"> </w:t>
      </w:r>
      <w:r w:rsidR="000E4DD6">
        <w:rPr>
          <w:rFonts w:eastAsia="宋体"/>
          <w:sz w:val="22"/>
          <w:lang w:eastAsia="zh-CN"/>
        </w:rPr>
        <w:t>based on</w:t>
      </w:r>
      <w:r w:rsidR="00D76478">
        <w:rPr>
          <w:rFonts w:eastAsia="宋体"/>
          <w:sz w:val="22"/>
          <w:lang w:eastAsia="zh-CN"/>
        </w:rPr>
        <w:t xml:space="preserve"> </w:t>
      </w:r>
      <w:r w:rsidR="000E4DD6">
        <w:rPr>
          <w:rFonts w:eastAsia="宋体"/>
          <w:sz w:val="22"/>
          <w:lang w:eastAsia="zh-CN"/>
        </w:rPr>
        <w:t xml:space="preserve">RAN2 progress, </w:t>
      </w:r>
      <w:r w:rsidR="00D76478">
        <w:rPr>
          <w:rFonts w:eastAsia="宋体"/>
          <w:sz w:val="22"/>
          <w:lang w:eastAsia="zh-CN"/>
        </w:rPr>
        <w:t xml:space="preserve">the remote UE still uses SD-RSRP/SL-RSRP measurements for </w:t>
      </w:r>
      <w:r w:rsidR="00D76478" w:rsidRPr="00D76478">
        <w:rPr>
          <w:rFonts w:eastAsia="宋体"/>
          <w:sz w:val="22"/>
          <w:lang w:eastAsia="zh-CN"/>
        </w:rPr>
        <w:t>relay UE selection</w:t>
      </w:r>
      <w:r w:rsidR="00D76478">
        <w:rPr>
          <w:rFonts w:eastAsia="宋体"/>
          <w:sz w:val="22"/>
          <w:lang w:eastAsia="zh-CN"/>
        </w:rPr>
        <w:t>/reselection. S</w:t>
      </w:r>
      <w:r w:rsidR="00D76478">
        <w:rPr>
          <w:rFonts w:eastAsia="宋体" w:hint="eastAsia"/>
          <w:sz w:val="22"/>
          <w:lang w:eastAsia="zh-CN"/>
        </w:rPr>
        <w:t>o,</w:t>
      </w:r>
      <w:r w:rsidR="00D76478">
        <w:rPr>
          <w:rFonts w:eastAsia="宋体"/>
          <w:sz w:val="22"/>
          <w:lang w:eastAsia="zh-CN"/>
        </w:rPr>
        <w:t xml:space="preserve"> the current SD-RSRP/SL-RSRP measurement requirements for </w:t>
      </w:r>
      <w:r w:rsidR="00D76478" w:rsidRPr="00D76478">
        <w:rPr>
          <w:rFonts w:eastAsia="宋体"/>
          <w:sz w:val="22"/>
          <w:lang w:eastAsia="zh-CN"/>
        </w:rPr>
        <w:t>relay UE selection</w:t>
      </w:r>
      <w:r w:rsidR="00D76478">
        <w:rPr>
          <w:rFonts w:eastAsia="宋体"/>
          <w:sz w:val="22"/>
          <w:lang w:eastAsia="zh-CN"/>
        </w:rPr>
        <w:t>/reselection in R17 can be reused in R18.</w:t>
      </w:r>
      <w:r w:rsidR="00D4056F">
        <w:rPr>
          <w:rFonts w:eastAsia="宋体"/>
          <w:sz w:val="22"/>
          <w:lang w:eastAsia="zh-CN"/>
        </w:rPr>
        <w:t xml:space="preserve"> For </w:t>
      </w:r>
      <w:r w:rsidR="00D4056F" w:rsidRPr="00D76478">
        <w:rPr>
          <w:rFonts w:eastAsia="宋体"/>
          <w:sz w:val="22"/>
          <w:lang w:eastAsia="zh-CN"/>
        </w:rPr>
        <w:t>relay UE selection</w:t>
      </w:r>
      <w:r w:rsidR="00D4056F">
        <w:rPr>
          <w:rFonts w:eastAsia="宋体"/>
          <w:sz w:val="22"/>
          <w:lang w:eastAsia="zh-CN"/>
        </w:rPr>
        <w:t>/reselection in R18, RAN</w:t>
      </w:r>
      <w:r w:rsidR="000E4DD6">
        <w:rPr>
          <w:rFonts w:eastAsia="宋体"/>
          <w:sz w:val="22"/>
          <w:lang w:eastAsia="zh-CN"/>
        </w:rPr>
        <w:t xml:space="preserve">2 </w:t>
      </w:r>
      <w:r w:rsidR="000E4DD6">
        <w:rPr>
          <w:rFonts w:eastAsia="宋体"/>
          <w:sz w:val="22"/>
          <w:lang w:eastAsia="zh-CN"/>
        </w:rPr>
        <w:lastRenderedPageBreak/>
        <w:t xml:space="preserve">considered to introduce new event to </w:t>
      </w:r>
      <w:r w:rsidR="000E4DD6" w:rsidRPr="000E4DD6">
        <w:rPr>
          <w:rFonts w:eastAsia="宋体"/>
          <w:sz w:val="22"/>
          <w:lang w:eastAsia="zh-CN"/>
        </w:rPr>
        <w:t>trigger a measurement report</w:t>
      </w:r>
      <w:r w:rsidR="00597894">
        <w:rPr>
          <w:rFonts w:eastAsia="宋体" w:hint="eastAsia"/>
          <w:sz w:val="22"/>
          <w:lang w:eastAsia="zh-CN"/>
        </w:rPr>
        <w:t>.</w:t>
      </w:r>
      <w:r w:rsidR="00597894">
        <w:rPr>
          <w:rFonts w:eastAsia="宋体"/>
          <w:sz w:val="22"/>
          <w:lang w:eastAsia="zh-CN"/>
        </w:rPr>
        <w:t xml:space="preserve"> The introduction of new event only impacts on how UE to compare the measured SD-RSRP/SL-RSRP of candidate</w:t>
      </w:r>
      <w:r w:rsidR="005A410E">
        <w:rPr>
          <w:rFonts w:eastAsia="宋体"/>
          <w:sz w:val="22"/>
          <w:lang w:eastAsia="zh-CN"/>
        </w:rPr>
        <w:t xml:space="preserve">/serving </w:t>
      </w:r>
      <w:r w:rsidR="00077F2C">
        <w:rPr>
          <w:rFonts w:eastAsia="宋体"/>
          <w:sz w:val="22"/>
          <w:lang w:eastAsia="zh-CN"/>
        </w:rPr>
        <w:t>relay UE, but the</w:t>
      </w:r>
      <w:r w:rsidR="00077F2C" w:rsidRPr="00077F2C">
        <w:rPr>
          <w:rFonts w:eastAsia="宋体"/>
          <w:sz w:val="22"/>
          <w:lang w:eastAsia="zh-CN"/>
        </w:rPr>
        <w:t xml:space="preserve"> </w:t>
      </w:r>
      <w:r w:rsidR="00077F2C">
        <w:rPr>
          <w:rFonts w:eastAsia="宋体"/>
          <w:sz w:val="22"/>
          <w:lang w:eastAsia="zh-CN"/>
        </w:rPr>
        <w:t xml:space="preserve">measurement period and the evaluation period of SD-RSRP/SL-RSRP can be reused. </w:t>
      </w:r>
    </w:p>
    <w:p w14:paraId="3940BAD2" w14:textId="547B6AA2" w:rsidR="00076A1A" w:rsidRDefault="00077F2C" w:rsidP="00F70DC9">
      <w:pPr>
        <w:widowControl w:val="0"/>
        <w:adjustRightInd w:val="0"/>
        <w:snapToGrid w:val="0"/>
        <w:spacing w:before="180"/>
        <w:rPr>
          <w:rFonts w:eastAsia="宋体"/>
          <w:sz w:val="22"/>
          <w:lang w:eastAsia="zh-CN"/>
        </w:rPr>
      </w:pPr>
      <w:r>
        <w:rPr>
          <w:rFonts w:eastAsia="宋体"/>
          <w:sz w:val="22"/>
          <w:lang w:eastAsia="zh-CN"/>
        </w:rPr>
        <w:t>F</w:t>
      </w:r>
      <w:r>
        <w:rPr>
          <w:rFonts w:eastAsia="宋体" w:hint="eastAsia"/>
          <w:sz w:val="22"/>
          <w:lang w:eastAsia="zh-CN"/>
        </w:rPr>
        <w:t>or</w:t>
      </w:r>
      <w:r>
        <w:rPr>
          <w:rFonts w:eastAsia="宋体"/>
          <w:sz w:val="22"/>
          <w:lang w:eastAsia="zh-CN"/>
        </w:rPr>
        <w:t xml:space="preserve"> </w:t>
      </w:r>
      <w:r w:rsidR="000E35CB" w:rsidRPr="000E35CB">
        <w:rPr>
          <w:rFonts w:eastAsia="宋体"/>
          <w:sz w:val="22"/>
          <w:lang w:eastAsia="zh-CN"/>
        </w:rPr>
        <w:t xml:space="preserve">R18 </w:t>
      </w:r>
      <w:proofErr w:type="spellStart"/>
      <w:r w:rsidR="000E35CB" w:rsidRPr="000E35CB">
        <w:rPr>
          <w:rFonts w:eastAsia="宋体"/>
          <w:sz w:val="22"/>
          <w:lang w:eastAsia="zh-CN"/>
        </w:rPr>
        <w:t>sidelink</w:t>
      </w:r>
      <w:proofErr w:type="spellEnd"/>
      <w:r w:rsidR="000E35CB" w:rsidRPr="000E35CB">
        <w:rPr>
          <w:rFonts w:eastAsia="宋体"/>
          <w:sz w:val="22"/>
          <w:lang w:eastAsia="zh-CN"/>
        </w:rPr>
        <w:t xml:space="preserve"> relay enhancement</w:t>
      </w:r>
      <w:r w:rsidR="00F03CD5">
        <w:rPr>
          <w:rFonts w:eastAsia="宋体"/>
          <w:sz w:val="22"/>
          <w:lang w:eastAsia="zh-CN"/>
        </w:rPr>
        <w:t xml:space="preserve">, </w:t>
      </w:r>
      <w:r w:rsidR="00017D78">
        <w:rPr>
          <w:rFonts w:eastAsia="宋体"/>
          <w:sz w:val="22"/>
          <w:lang w:eastAsia="zh-CN"/>
        </w:rPr>
        <w:t xml:space="preserve">the </w:t>
      </w:r>
      <w:r w:rsidR="00017D78" w:rsidRPr="00017D78">
        <w:rPr>
          <w:rFonts w:eastAsia="宋体"/>
          <w:sz w:val="22"/>
          <w:lang w:eastAsia="zh-CN"/>
        </w:rPr>
        <w:t xml:space="preserve">mechanisms to support multi-path </w:t>
      </w:r>
      <w:r w:rsidR="00017D78">
        <w:rPr>
          <w:rFonts w:eastAsia="宋体"/>
          <w:sz w:val="22"/>
          <w:lang w:eastAsia="zh-CN"/>
        </w:rPr>
        <w:t>with relay need to be studied in RAN2 and RAN3, where</w:t>
      </w:r>
      <w:r w:rsidR="00017D78" w:rsidRPr="00017D78">
        <w:rPr>
          <w:rFonts w:eastAsia="宋体"/>
          <w:sz w:val="22"/>
          <w:lang w:eastAsia="zh-CN"/>
        </w:rPr>
        <w:t xml:space="preserve"> </w:t>
      </w:r>
      <w:r w:rsidR="001E1EC4">
        <w:rPr>
          <w:rFonts w:eastAsia="宋体"/>
          <w:sz w:val="22"/>
          <w:lang w:eastAsia="zh-CN"/>
        </w:rPr>
        <w:t xml:space="preserve">the </w:t>
      </w:r>
      <w:r w:rsidR="00017D78" w:rsidRPr="00017D78">
        <w:rPr>
          <w:rFonts w:eastAsia="宋体"/>
          <w:sz w:val="22"/>
          <w:lang w:eastAsia="zh-CN"/>
        </w:rPr>
        <w:t>remote UE is connected</w:t>
      </w:r>
      <w:r w:rsidR="00017D78">
        <w:rPr>
          <w:rFonts w:eastAsia="宋体"/>
          <w:sz w:val="22"/>
          <w:lang w:eastAsia="zh-CN"/>
        </w:rPr>
        <w:t xml:space="preserve"> to</w:t>
      </w:r>
      <w:r w:rsidR="00017D78" w:rsidRPr="00017D78">
        <w:rPr>
          <w:rFonts w:eastAsia="宋体"/>
          <w:sz w:val="22"/>
          <w:lang w:eastAsia="zh-CN"/>
        </w:rPr>
        <w:t xml:space="preserve"> the same </w:t>
      </w:r>
      <w:proofErr w:type="spellStart"/>
      <w:r w:rsidR="00017D78" w:rsidRPr="00017D78">
        <w:rPr>
          <w:rFonts w:eastAsia="宋体"/>
          <w:sz w:val="22"/>
          <w:lang w:eastAsia="zh-CN"/>
        </w:rPr>
        <w:t>gNB</w:t>
      </w:r>
      <w:proofErr w:type="spellEnd"/>
      <w:r w:rsidR="00017D78" w:rsidRPr="00017D78">
        <w:rPr>
          <w:rFonts w:eastAsia="宋体"/>
          <w:sz w:val="22"/>
          <w:lang w:eastAsia="zh-CN"/>
        </w:rPr>
        <w:t xml:space="preserve"> using one direct path</w:t>
      </w:r>
      <w:r w:rsidR="00017D78">
        <w:rPr>
          <w:rFonts w:eastAsia="宋体"/>
          <w:sz w:val="22"/>
          <w:lang w:eastAsia="zh-CN"/>
        </w:rPr>
        <w:t xml:space="preserve"> (</w:t>
      </w:r>
      <w:r w:rsidR="00017D78" w:rsidRPr="00017D78">
        <w:rPr>
          <w:rFonts w:eastAsia="宋体"/>
          <w:sz w:val="22"/>
          <w:lang w:eastAsia="zh-CN"/>
        </w:rPr>
        <w:t>via L2 UE-to-Network relay</w:t>
      </w:r>
      <w:r w:rsidR="00017D78">
        <w:rPr>
          <w:rFonts w:eastAsia="宋体"/>
          <w:sz w:val="22"/>
          <w:lang w:eastAsia="zh-CN"/>
        </w:rPr>
        <w:t>)</w:t>
      </w:r>
      <w:r w:rsidR="00017D78" w:rsidRPr="00017D78">
        <w:rPr>
          <w:rFonts w:eastAsia="宋体"/>
          <w:sz w:val="22"/>
          <w:lang w:eastAsia="zh-CN"/>
        </w:rPr>
        <w:t xml:space="preserve"> and one indirect path</w:t>
      </w:r>
      <w:r w:rsidR="00F43B6D">
        <w:rPr>
          <w:rFonts w:eastAsia="宋体"/>
          <w:sz w:val="22"/>
          <w:lang w:eastAsia="zh-CN"/>
        </w:rPr>
        <w:t xml:space="preserve"> (</w:t>
      </w:r>
      <w:r w:rsidR="00F43B6D" w:rsidRPr="00F43B6D">
        <w:rPr>
          <w:rFonts w:eastAsia="宋体"/>
          <w:sz w:val="22"/>
          <w:lang w:eastAsia="zh-CN"/>
        </w:rPr>
        <w:t>via another UE</w:t>
      </w:r>
      <w:r w:rsidR="00F43B6D">
        <w:rPr>
          <w:rFonts w:eastAsia="宋体"/>
          <w:sz w:val="22"/>
          <w:lang w:eastAsia="zh-CN"/>
        </w:rPr>
        <w:t>)</w:t>
      </w:r>
      <w:r w:rsidR="00F4003F">
        <w:rPr>
          <w:rFonts w:eastAsia="宋体"/>
          <w:sz w:val="22"/>
          <w:lang w:eastAsia="zh-CN"/>
        </w:rPr>
        <w:t>.</w:t>
      </w:r>
      <w:r w:rsidR="00017D78">
        <w:rPr>
          <w:rFonts w:eastAsia="宋体"/>
          <w:sz w:val="22"/>
          <w:lang w:eastAsia="zh-CN"/>
        </w:rPr>
        <w:t xml:space="preserve"> For </w:t>
      </w:r>
      <w:r w:rsidR="002F5AFB">
        <w:rPr>
          <w:rFonts w:eastAsia="宋体"/>
          <w:sz w:val="22"/>
          <w:lang w:eastAsia="zh-CN"/>
        </w:rPr>
        <w:t xml:space="preserve">R17 </w:t>
      </w:r>
      <w:proofErr w:type="spellStart"/>
      <w:r w:rsidR="002F5AFB" w:rsidRPr="000E35CB">
        <w:rPr>
          <w:rFonts w:eastAsia="宋体"/>
          <w:sz w:val="22"/>
          <w:lang w:eastAsia="zh-CN"/>
        </w:rPr>
        <w:t>sidelink</w:t>
      </w:r>
      <w:proofErr w:type="spellEnd"/>
      <w:r w:rsidR="002F5AFB">
        <w:rPr>
          <w:rFonts w:eastAsia="宋体"/>
          <w:sz w:val="22"/>
          <w:lang w:eastAsia="zh-CN"/>
        </w:rPr>
        <w:t xml:space="preserve"> relay</w:t>
      </w:r>
      <w:r w:rsidR="0076275F">
        <w:rPr>
          <w:rFonts w:eastAsia="宋体"/>
          <w:sz w:val="22"/>
          <w:lang w:eastAsia="zh-CN"/>
        </w:rPr>
        <w:t xml:space="preserve"> solution</w:t>
      </w:r>
      <w:r w:rsidR="00017D78">
        <w:rPr>
          <w:rFonts w:eastAsia="宋体"/>
          <w:sz w:val="22"/>
          <w:lang w:eastAsia="zh-CN"/>
        </w:rPr>
        <w:t xml:space="preserve">, the </w:t>
      </w:r>
      <w:r w:rsidR="002F5AFB" w:rsidRPr="002F5AFB">
        <w:rPr>
          <w:rFonts w:eastAsia="宋体"/>
          <w:sz w:val="22"/>
          <w:lang w:eastAsia="zh-CN"/>
        </w:rPr>
        <w:t>remote</w:t>
      </w:r>
      <w:r w:rsidR="002F5AFB">
        <w:rPr>
          <w:rFonts w:eastAsia="宋体"/>
          <w:sz w:val="22"/>
          <w:lang w:eastAsia="zh-CN"/>
        </w:rPr>
        <w:t xml:space="preserve"> UE </w:t>
      </w:r>
      <w:r w:rsidR="0076275F">
        <w:rPr>
          <w:rFonts w:eastAsia="宋体"/>
          <w:sz w:val="22"/>
          <w:lang w:eastAsia="zh-CN"/>
        </w:rPr>
        <w:t xml:space="preserve">is able to be </w:t>
      </w:r>
      <w:r w:rsidR="0076275F" w:rsidRPr="00017D78">
        <w:rPr>
          <w:rFonts w:eastAsia="宋体"/>
          <w:sz w:val="22"/>
          <w:lang w:eastAsia="zh-CN"/>
        </w:rPr>
        <w:t>connected</w:t>
      </w:r>
      <w:r w:rsidR="0076275F">
        <w:rPr>
          <w:rFonts w:eastAsia="宋体"/>
          <w:sz w:val="22"/>
          <w:lang w:eastAsia="zh-CN"/>
        </w:rPr>
        <w:t xml:space="preserve"> to</w:t>
      </w:r>
      <w:r w:rsidR="0076275F" w:rsidRPr="00017D78">
        <w:rPr>
          <w:rFonts w:eastAsia="宋体"/>
          <w:sz w:val="22"/>
          <w:lang w:eastAsia="zh-CN"/>
        </w:rPr>
        <w:t xml:space="preserve"> the </w:t>
      </w:r>
      <w:proofErr w:type="spellStart"/>
      <w:r w:rsidR="0076275F" w:rsidRPr="00017D78">
        <w:rPr>
          <w:rFonts w:eastAsia="宋体"/>
          <w:sz w:val="22"/>
          <w:lang w:eastAsia="zh-CN"/>
        </w:rPr>
        <w:t>gNB</w:t>
      </w:r>
      <w:proofErr w:type="spellEnd"/>
      <w:r w:rsidR="0076275F">
        <w:rPr>
          <w:rFonts w:eastAsia="宋体"/>
          <w:sz w:val="22"/>
          <w:lang w:eastAsia="zh-CN"/>
        </w:rPr>
        <w:t xml:space="preserve"> using either </w:t>
      </w:r>
      <w:r w:rsidR="0076275F" w:rsidRPr="00017D78">
        <w:rPr>
          <w:rFonts w:eastAsia="宋体"/>
          <w:sz w:val="22"/>
          <w:lang w:eastAsia="zh-CN"/>
        </w:rPr>
        <w:t>direct path</w:t>
      </w:r>
      <w:r w:rsidR="0076275F">
        <w:rPr>
          <w:rFonts w:eastAsia="宋体"/>
          <w:sz w:val="22"/>
          <w:lang w:eastAsia="zh-CN"/>
        </w:rPr>
        <w:t xml:space="preserve"> or </w:t>
      </w:r>
      <w:r w:rsidR="0076275F" w:rsidRPr="00017D78">
        <w:rPr>
          <w:rFonts w:eastAsia="宋体"/>
          <w:sz w:val="22"/>
          <w:lang w:eastAsia="zh-CN"/>
        </w:rPr>
        <w:t>indirect path</w:t>
      </w:r>
      <w:r w:rsidR="0076275F">
        <w:rPr>
          <w:rFonts w:eastAsia="宋体"/>
          <w:sz w:val="22"/>
          <w:lang w:eastAsia="zh-CN"/>
        </w:rPr>
        <w:t xml:space="preserve">, and the switching between </w:t>
      </w:r>
      <w:r w:rsidR="0076275F" w:rsidRPr="00F43B6D">
        <w:rPr>
          <w:rFonts w:eastAsia="宋体"/>
          <w:sz w:val="22"/>
          <w:lang w:eastAsia="zh-CN"/>
        </w:rPr>
        <w:t>direct</w:t>
      </w:r>
      <w:r w:rsidR="0076275F" w:rsidRPr="0076275F">
        <w:rPr>
          <w:rFonts w:eastAsia="宋体"/>
          <w:sz w:val="22"/>
          <w:lang w:eastAsia="zh-CN"/>
        </w:rPr>
        <w:t xml:space="preserve"> </w:t>
      </w:r>
      <w:r w:rsidR="0076275F" w:rsidRPr="00F43B6D">
        <w:rPr>
          <w:rFonts w:eastAsia="宋体"/>
          <w:sz w:val="22"/>
          <w:lang w:eastAsia="zh-CN"/>
        </w:rPr>
        <w:t xml:space="preserve">path </w:t>
      </w:r>
      <w:r w:rsidR="0076275F">
        <w:rPr>
          <w:rFonts w:eastAsia="宋体"/>
          <w:sz w:val="22"/>
          <w:lang w:eastAsia="zh-CN"/>
        </w:rPr>
        <w:t>and</w:t>
      </w:r>
      <w:r w:rsidR="0076275F" w:rsidRPr="00F43B6D">
        <w:rPr>
          <w:rFonts w:eastAsia="宋体"/>
          <w:sz w:val="22"/>
          <w:lang w:eastAsia="zh-CN"/>
        </w:rPr>
        <w:t xml:space="preserve"> indirect path</w:t>
      </w:r>
      <w:r w:rsidR="0076275F">
        <w:rPr>
          <w:rFonts w:eastAsia="宋体"/>
          <w:sz w:val="22"/>
          <w:lang w:eastAsia="zh-CN"/>
        </w:rPr>
        <w:t xml:space="preserve"> is also supported. The </w:t>
      </w:r>
      <w:r w:rsidR="0076275F" w:rsidRPr="002F5AFB">
        <w:rPr>
          <w:rFonts w:eastAsia="宋体"/>
          <w:sz w:val="22"/>
          <w:lang w:eastAsia="zh-CN"/>
        </w:rPr>
        <w:t>remote</w:t>
      </w:r>
      <w:r w:rsidR="0076275F">
        <w:rPr>
          <w:rFonts w:eastAsia="宋体"/>
          <w:sz w:val="22"/>
          <w:lang w:eastAsia="zh-CN"/>
        </w:rPr>
        <w:t xml:space="preserve"> UE </w:t>
      </w:r>
      <w:r w:rsidR="002F5AFB">
        <w:rPr>
          <w:rFonts w:eastAsia="宋体"/>
          <w:sz w:val="22"/>
          <w:lang w:eastAsia="zh-CN"/>
        </w:rPr>
        <w:t>perform</w:t>
      </w:r>
      <w:r w:rsidR="003C24D1">
        <w:rPr>
          <w:rFonts w:eastAsia="宋体"/>
          <w:sz w:val="22"/>
          <w:lang w:eastAsia="zh-CN"/>
        </w:rPr>
        <w:t>s</w:t>
      </w:r>
      <w:r w:rsidR="00F43B6D" w:rsidRPr="00F43B6D">
        <w:t xml:space="preserve"> </w:t>
      </w:r>
      <w:r w:rsidR="00F43B6D" w:rsidRPr="00F43B6D">
        <w:rPr>
          <w:rFonts w:eastAsia="宋体"/>
          <w:sz w:val="22"/>
          <w:lang w:eastAsia="zh-CN"/>
        </w:rPr>
        <w:t>SD-RSRP</w:t>
      </w:r>
      <w:r w:rsidR="0076275F">
        <w:rPr>
          <w:rFonts w:eastAsia="宋体"/>
          <w:sz w:val="22"/>
          <w:lang w:eastAsia="zh-CN"/>
        </w:rPr>
        <w:t>/</w:t>
      </w:r>
      <w:r w:rsidR="0076275F" w:rsidRPr="0076275F">
        <w:rPr>
          <w:rFonts w:eastAsia="宋体"/>
          <w:sz w:val="22"/>
          <w:lang w:eastAsia="zh-CN"/>
        </w:rPr>
        <w:t xml:space="preserve"> </w:t>
      </w:r>
      <w:r w:rsidR="0076275F" w:rsidRPr="00F43B6D">
        <w:rPr>
          <w:rFonts w:eastAsia="宋体"/>
          <w:sz w:val="22"/>
          <w:lang w:eastAsia="zh-CN"/>
        </w:rPr>
        <w:t>SL-RSRP</w:t>
      </w:r>
      <w:r w:rsidR="00F43B6D" w:rsidRPr="00F43B6D">
        <w:rPr>
          <w:rFonts w:eastAsia="宋体"/>
          <w:sz w:val="22"/>
          <w:lang w:eastAsia="zh-CN"/>
        </w:rPr>
        <w:t xml:space="preserve"> measurements for </w:t>
      </w:r>
      <w:r w:rsidR="0076275F">
        <w:rPr>
          <w:rFonts w:eastAsia="宋体"/>
          <w:sz w:val="22"/>
          <w:lang w:eastAsia="zh-CN"/>
        </w:rPr>
        <w:t xml:space="preserve">the switching between </w:t>
      </w:r>
      <w:r w:rsidR="0076275F" w:rsidRPr="00F43B6D">
        <w:rPr>
          <w:rFonts w:eastAsia="宋体"/>
          <w:sz w:val="22"/>
          <w:lang w:eastAsia="zh-CN"/>
        </w:rPr>
        <w:t>direct</w:t>
      </w:r>
      <w:r w:rsidR="0076275F" w:rsidRPr="0076275F">
        <w:rPr>
          <w:rFonts w:eastAsia="宋体"/>
          <w:sz w:val="22"/>
          <w:lang w:eastAsia="zh-CN"/>
        </w:rPr>
        <w:t xml:space="preserve"> </w:t>
      </w:r>
      <w:r w:rsidR="0076275F" w:rsidRPr="00F43B6D">
        <w:rPr>
          <w:rFonts w:eastAsia="宋体"/>
          <w:sz w:val="22"/>
          <w:lang w:eastAsia="zh-CN"/>
        </w:rPr>
        <w:t xml:space="preserve">path </w:t>
      </w:r>
      <w:r w:rsidR="0076275F">
        <w:rPr>
          <w:rFonts w:eastAsia="宋体"/>
          <w:sz w:val="22"/>
          <w:lang w:eastAsia="zh-CN"/>
        </w:rPr>
        <w:t>and</w:t>
      </w:r>
      <w:r w:rsidR="0076275F" w:rsidRPr="00F43B6D">
        <w:rPr>
          <w:rFonts w:eastAsia="宋体"/>
          <w:sz w:val="22"/>
          <w:lang w:eastAsia="zh-CN"/>
        </w:rPr>
        <w:t xml:space="preserve"> indirect path</w:t>
      </w:r>
      <w:r w:rsidR="00F43B6D">
        <w:rPr>
          <w:rFonts w:eastAsia="宋体"/>
          <w:sz w:val="22"/>
          <w:lang w:eastAsia="zh-CN"/>
        </w:rPr>
        <w:t>.</w:t>
      </w:r>
      <w:r w:rsidR="00C14FFE">
        <w:rPr>
          <w:rFonts w:eastAsia="宋体"/>
          <w:sz w:val="22"/>
          <w:lang w:eastAsia="zh-CN"/>
        </w:rPr>
        <w:t xml:space="preserve"> From RAN4 perspective, whether to use </w:t>
      </w:r>
      <w:r w:rsidR="00C14FFE" w:rsidRPr="00017D78">
        <w:rPr>
          <w:rFonts w:eastAsia="宋体"/>
          <w:sz w:val="22"/>
          <w:lang w:eastAsia="zh-CN"/>
        </w:rPr>
        <w:t>direct path</w:t>
      </w:r>
      <w:r w:rsidR="00C14FFE">
        <w:rPr>
          <w:rFonts w:eastAsia="宋体"/>
          <w:sz w:val="22"/>
          <w:lang w:eastAsia="zh-CN"/>
        </w:rPr>
        <w:t xml:space="preserve"> or </w:t>
      </w:r>
      <w:r w:rsidR="00C14FFE" w:rsidRPr="00017D78">
        <w:rPr>
          <w:rFonts w:eastAsia="宋体"/>
          <w:sz w:val="22"/>
          <w:lang w:eastAsia="zh-CN"/>
        </w:rPr>
        <w:t>indirect path</w:t>
      </w:r>
      <w:r w:rsidR="0076275F">
        <w:rPr>
          <w:rFonts w:eastAsia="宋体"/>
          <w:sz w:val="22"/>
          <w:lang w:eastAsia="zh-CN"/>
        </w:rPr>
        <w:t xml:space="preserve"> has no impact on the </w:t>
      </w:r>
      <w:r w:rsidR="0076275F" w:rsidRPr="00D76478">
        <w:rPr>
          <w:rFonts w:eastAsia="宋体"/>
          <w:sz w:val="22"/>
          <w:lang w:eastAsia="zh-CN"/>
        </w:rPr>
        <w:t>relay UE selection</w:t>
      </w:r>
      <w:r w:rsidR="0076275F">
        <w:rPr>
          <w:rFonts w:eastAsia="宋体"/>
          <w:sz w:val="22"/>
          <w:lang w:eastAsia="zh-CN"/>
        </w:rPr>
        <w:t xml:space="preserve">/reselection requirements. </w:t>
      </w:r>
    </w:p>
    <w:p w14:paraId="1FC6EB59" w14:textId="77777777" w:rsidR="004F1899" w:rsidRPr="00270443" w:rsidRDefault="004F1899" w:rsidP="004F1899">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w:t>
      </w:r>
      <w:r w:rsidRPr="005137E1">
        <w:rPr>
          <w:rFonts w:eastAsia="宋体"/>
          <w:b/>
          <w:i/>
          <w:sz w:val="22"/>
          <w:lang w:eastAsia="zh-CN"/>
        </w:rPr>
        <w:t>relay UE selection/reselection</w:t>
      </w:r>
      <w:r>
        <w:rPr>
          <w:rFonts w:eastAsia="宋体"/>
          <w:b/>
          <w:i/>
          <w:sz w:val="22"/>
          <w:lang w:eastAsia="zh-CN"/>
        </w:rPr>
        <w:t xml:space="preserve"> procedure, the current R17</w:t>
      </w:r>
      <w:r w:rsidRPr="00077F2C">
        <w:rPr>
          <w:rFonts w:eastAsia="宋体"/>
          <w:b/>
          <w:i/>
          <w:sz w:val="22"/>
          <w:lang w:eastAsia="zh-CN"/>
        </w:rPr>
        <w:t xml:space="preserve"> </w:t>
      </w:r>
      <w:r>
        <w:rPr>
          <w:rFonts w:eastAsia="宋体"/>
          <w:b/>
          <w:i/>
          <w:sz w:val="22"/>
          <w:lang w:eastAsia="zh-CN"/>
        </w:rPr>
        <w:t xml:space="preserve">requirements on measurement period and evaluation period of </w:t>
      </w:r>
      <w:r w:rsidRPr="00077F2C">
        <w:rPr>
          <w:rFonts w:eastAsia="宋体"/>
          <w:b/>
          <w:i/>
          <w:sz w:val="22"/>
          <w:lang w:eastAsia="zh-CN"/>
        </w:rPr>
        <w:t xml:space="preserve">SD-RSRP/SL-RSRP </w:t>
      </w:r>
      <w:r>
        <w:rPr>
          <w:rFonts w:eastAsia="宋体"/>
          <w:b/>
          <w:i/>
          <w:sz w:val="22"/>
          <w:lang w:eastAsia="zh-CN"/>
        </w:rPr>
        <w:t>can be reused in R18.</w:t>
      </w:r>
    </w:p>
    <w:p w14:paraId="4D03A467" w14:textId="31100880" w:rsidR="004F1899" w:rsidRPr="004F1899" w:rsidRDefault="00FC52CD" w:rsidP="00F70DC9">
      <w:pPr>
        <w:widowControl w:val="0"/>
        <w:adjustRightInd w:val="0"/>
        <w:snapToGrid w:val="0"/>
        <w:spacing w:before="180"/>
        <w:rPr>
          <w:rFonts w:eastAsia="宋体"/>
          <w:sz w:val="22"/>
          <w:lang w:eastAsia="zh-CN"/>
        </w:rPr>
      </w:pPr>
      <w:r>
        <w:rPr>
          <w:rFonts w:eastAsia="宋体" w:hint="eastAsia"/>
          <w:sz w:val="22"/>
          <w:lang w:eastAsia="zh-CN"/>
        </w:rPr>
        <w:t>For</w:t>
      </w:r>
      <w:r>
        <w:rPr>
          <w:rFonts w:eastAsia="宋体"/>
          <w:sz w:val="22"/>
          <w:lang w:eastAsia="zh-CN"/>
        </w:rPr>
        <w:t xml:space="preserve"> </w:t>
      </w:r>
      <w:r w:rsidR="001E1EC4" w:rsidRPr="001E1EC4">
        <w:rPr>
          <w:rFonts w:eastAsia="宋体"/>
          <w:sz w:val="22"/>
          <w:lang w:eastAsia="zh-CN"/>
        </w:rPr>
        <w:t xml:space="preserve">Rel-17 </w:t>
      </w:r>
      <w:r w:rsidR="001E1EC4">
        <w:rPr>
          <w:rFonts w:eastAsia="宋体"/>
          <w:sz w:val="22"/>
          <w:lang w:eastAsia="zh-CN"/>
        </w:rPr>
        <w:t xml:space="preserve">relay </w:t>
      </w:r>
      <w:r w:rsidR="001E1EC4" w:rsidRPr="001E1EC4">
        <w:rPr>
          <w:rFonts w:eastAsia="宋体"/>
          <w:sz w:val="22"/>
          <w:lang w:eastAsia="zh-CN"/>
        </w:rPr>
        <w:t>solution</w:t>
      </w:r>
      <w:r w:rsidR="001E1EC4">
        <w:rPr>
          <w:rFonts w:eastAsia="宋体"/>
          <w:sz w:val="22"/>
          <w:lang w:eastAsia="zh-CN"/>
        </w:rPr>
        <w:t xml:space="preserve">, the </w:t>
      </w:r>
      <w:r w:rsidR="001E1EC4" w:rsidRPr="002F5AFB">
        <w:rPr>
          <w:rFonts w:eastAsia="宋体"/>
          <w:sz w:val="22"/>
          <w:lang w:eastAsia="zh-CN"/>
        </w:rPr>
        <w:t>remote</w:t>
      </w:r>
      <w:r w:rsidR="001E1EC4">
        <w:rPr>
          <w:rFonts w:eastAsia="宋体"/>
          <w:sz w:val="22"/>
          <w:lang w:eastAsia="zh-CN"/>
        </w:rPr>
        <w:t xml:space="preserve"> UE is </w:t>
      </w:r>
      <w:r w:rsidR="001E1EC4" w:rsidRPr="00017D78">
        <w:rPr>
          <w:rFonts w:eastAsia="宋体"/>
          <w:sz w:val="22"/>
          <w:lang w:eastAsia="zh-CN"/>
        </w:rPr>
        <w:t>connected</w:t>
      </w:r>
      <w:r w:rsidR="001E1EC4">
        <w:rPr>
          <w:rFonts w:eastAsia="宋体"/>
          <w:sz w:val="22"/>
          <w:lang w:eastAsia="zh-CN"/>
        </w:rPr>
        <w:t xml:space="preserve"> to</w:t>
      </w:r>
      <w:r w:rsidR="001E1EC4" w:rsidRPr="00017D78">
        <w:rPr>
          <w:rFonts w:eastAsia="宋体"/>
          <w:sz w:val="22"/>
          <w:lang w:eastAsia="zh-CN"/>
        </w:rPr>
        <w:t xml:space="preserve"> the </w:t>
      </w:r>
      <w:proofErr w:type="spellStart"/>
      <w:r w:rsidR="001E1EC4" w:rsidRPr="00017D78">
        <w:rPr>
          <w:rFonts w:eastAsia="宋体"/>
          <w:sz w:val="22"/>
          <w:lang w:eastAsia="zh-CN"/>
        </w:rPr>
        <w:t>gNB</w:t>
      </w:r>
      <w:proofErr w:type="spellEnd"/>
      <w:r w:rsidR="001E1EC4">
        <w:rPr>
          <w:rFonts w:eastAsia="宋体"/>
          <w:sz w:val="22"/>
          <w:lang w:eastAsia="zh-CN"/>
        </w:rPr>
        <w:t xml:space="preserve"> using either </w:t>
      </w:r>
      <w:r w:rsidR="001E1EC4" w:rsidRPr="00017D78">
        <w:rPr>
          <w:rFonts w:eastAsia="宋体"/>
          <w:sz w:val="22"/>
          <w:lang w:eastAsia="zh-CN"/>
        </w:rPr>
        <w:t>direct path</w:t>
      </w:r>
      <w:r w:rsidR="001E1EC4">
        <w:rPr>
          <w:rFonts w:eastAsia="宋体"/>
          <w:sz w:val="22"/>
          <w:lang w:eastAsia="zh-CN"/>
        </w:rPr>
        <w:t xml:space="preserve"> or </w:t>
      </w:r>
      <w:r w:rsidR="001E1EC4" w:rsidRPr="00017D78">
        <w:rPr>
          <w:rFonts w:eastAsia="宋体"/>
          <w:sz w:val="22"/>
          <w:lang w:eastAsia="zh-CN"/>
        </w:rPr>
        <w:t>indirect path</w:t>
      </w:r>
      <w:r w:rsidR="001E1EC4">
        <w:rPr>
          <w:rFonts w:eastAsia="宋体"/>
          <w:sz w:val="22"/>
          <w:lang w:eastAsia="zh-CN"/>
        </w:rPr>
        <w:t>. F</w:t>
      </w:r>
      <w:r w:rsidR="001E1EC4">
        <w:rPr>
          <w:rFonts w:eastAsia="宋体" w:hint="eastAsia"/>
          <w:sz w:val="22"/>
          <w:lang w:eastAsia="zh-CN"/>
        </w:rPr>
        <w:t>or</w:t>
      </w:r>
      <w:r w:rsidR="00E70B06">
        <w:rPr>
          <w:rFonts w:eastAsia="宋体"/>
          <w:sz w:val="22"/>
          <w:lang w:eastAsia="zh-CN"/>
        </w:rPr>
        <w:t xml:space="preserve"> </w:t>
      </w:r>
      <w:r w:rsidR="00E70B06">
        <w:rPr>
          <w:rFonts w:eastAsia="宋体" w:hint="eastAsia"/>
          <w:sz w:val="22"/>
          <w:lang w:eastAsia="zh-CN"/>
        </w:rPr>
        <w:t>multi-path</w:t>
      </w:r>
      <w:r w:rsidR="00E70B06">
        <w:rPr>
          <w:rFonts w:eastAsia="宋体"/>
          <w:sz w:val="22"/>
          <w:lang w:eastAsia="zh-CN"/>
        </w:rPr>
        <w:t xml:space="preserve"> </w:t>
      </w:r>
      <w:r w:rsidR="00E70B06" w:rsidRPr="00E70B06">
        <w:rPr>
          <w:rFonts w:eastAsia="宋体"/>
          <w:sz w:val="22"/>
          <w:lang w:eastAsia="zh-CN"/>
        </w:rPr>
        <w:t>relay solution</w:t>
      </w:r>
      <w:r w:rsidR="00E70B06">
        <w:rPr>
          <w:rFonts w:eastAsia="宋体"/>
          <w:sz w:val="22"/>
          <w:lang w:eastAsia="zh-CN"/>
        </w:rPr>
        <w:t xml:space="preserve"> </w:t>
      </w:r>
      <w:r w:rsidR="00E70B06">
        <w:rPr>
          <w:rFonts w:eastAsia="宋体" w:hint="eastAsia"/>
          <w:sz w:val="22"/>
          <w:lang w:eastAsia="zh-CN"/>
        </w:rPr>
        <w:t>in</w:t>
      </w:r>
      <w:r w:rsidR="00E70B06">
        <w:rPr>
          <w:rFonts w:eastAsia="宋体"/>
          <w:sz w:val="22"/>
          <w:lang w:eastAsia="zh-CN"/>
        </w:rPr>
        <w:t xml:space="preserve"> R18, the </w:t>
      </w:r>
      <w:r w:rsidR="00E70B06" w:rsidRPr="002F5AFB">
        <w:rPr>
          <w:rFonts w:eastAsia="宋体"/>
          <w:sz w:val="22"/>
          <w:lang w:eastAsia="zh-CN"/>
        </w:rPr>
        <w:t>remote</w:t>
      </w:r>
      <w:r w:rsidR="00E70B06">
        <w:rPr>
          <w:rFonts w:eastAsia="宋体"/>
          <w:sz w:val="22"/>
          <w:lang w:eastAsia="zh-CN"/>
        </w:rPr>
        <w:t xml:space="preserve"> UE is </w:t>
      </w:r>
      <w:r w:rsidR="00E70B06" w:rsidRPr="00017D78">
        <w:rPr>
          <w:rFonts w:eastAsia="宋体"/>
          <w:sz w:val="22"/>
          <w:lang w:eastAsia="zh-CN"/>
        </w:rPr>
        <w:t>connected</w:t>
      </w:r>
      <w:r w:rsidR="00E70B06">
        <w:rPr>
          <w:rFonts w:eastAsia="宋体"/>
          <w:sz w:val="22"/>
          <w:lang w:eastAsia="zh-CN"/>
        </w:rPr>
        <w:t xml:space="preserve"> to</w:t>
      </w:r>
      <w:r w:rsidR="00E70B06" w:rsidRPr="00017D78">
        <w:rPr>
          <w:rFonts w:eastAsia="宋体"/>
          <w:sz w:val="22"/>
          <w:lang w:eastAsia="zh-CN"/>
        </w:rPr>
        <w:t xml:space="preserve"> the </w:t>
      </w:r>
      <w:proofErr w:type="spellStart"/>
      <w:r w:rsidR="00E70B06" w:rsidRPr="00017D78">
        <w:rPr>
          <w:rFonts w:eastAsia="宋体"/>
          <w:sz w:val="22"/>
          <w:lang w:eastAsia="zh-CN"/>
        </w:rPr>
        <w:t>gNB</w:t>
      </w:r>
      <w:proofErr w:type="spellEnd"/>
      <w:r w:rsidR="00E70B06">
        <w:rPr>
          <w:rFonts w:eastAsia="宋体"/>
          <w:sz w:val="22"/>
          <w:lang w:eastAsia="zh-CN"/>
        </w:rPr>
        <w:t xml:space="preserve"> using both </w:t>
      </w:r>
      <w:r w:rsidR="00E70B06" w:rsidRPr="00017D78">
        <w:rPr>
          <w:rFonts w:eastAsia="宋体"/>
          <w:sz w:val="22"/>
          <w:lang w:eastAsia="zh-CN"/>
        </w:rPr>
        <w:t>direct path</w:t>
      </w:r>
      <w:r w:rsidR="00E70B06">
        <w:rPr>
          <w:rFonts w:eastAsia="宋体"/>
          <w:sz w:val="22"/>
          <w:lang w:eastAsia="zh-CN"/>
        </w:rPr>
        <w:t xml:space="preserve"> and </w:t>
      </w:r>
      <w:r w:rsidR="00E70B06" w:rsidRPr="00017D78">
        <w:rPr>
          <w:rFonts w:eastAsia="宋体"/>
          <w:sz w:val="22"/>
          <w:lang w:eastAsia="zh-CN"/>
        </w:rPr>
        <w:t>indirect path</w:t>
      </w:r>
      <w:r w:rsidR="00E70B06">
        <w:rPr>
          <w:rFonts w:eastAsia="宋体"/>
          <w:sz w:val="22"/>
          <w:lang w:eastAsia="zh-CN"/>
        </w:rPr>
        <w:t>. How to configure the resource pool</w:t>
      </w:r>
      <w:r w:rsidR="006D5291">
        <w:rPr>
          <w:rFonts w:eastAsia="宋体"/>
          <w:sz w:val="22"/>
          <w:lang w:eastAsia="zh-CN"/>
        </w:rPr>
        <w:t>s</w:t>
      </w:r>
      <w:r w:rsidR="00E70B06">
        <w:rPr>
          <w:rFonts w:eastAsia="宋体"/>
          <w:sz w:val="22"/>
          <w:lang w:eastAsia="zh-CN"/>
        </w:rPr>
        <w:t xml:space="preserve"> for </w:t>
      </w:r>
      <w:r w:rsidR="00E70B06" w:rsidRPr="00E70B06">
        <w:rPr>
          <w:rFonts w:eastAsia="宋体"/>
          <w:sz w:val="22"/>
          <w:lang w:eastAsia="zh-CN"/>
        </w:rPr>
        <w:t>discovery message</w:t>
      </w:r>
      <w:r w:rsidR="00E70B06">
        <w:rPr>
          <w:rFonts w:eastAsia="宋体"/>
          <w:sz w:val="22"/>
          <w:lang w:eastAsia="zh-CN"/>
        </w:rPr>
        <w:t xml:space="preserve"> and data</w:t>
      </w:r>
      <w:r w:rsidR="00E70B06" w:rsidRPr="00E70B06">
        <w:t xml:space="preserve"> </w:t>
      </w:r>
      <w:r w:rsidR="00E70B06" w:rsidRPr="00E70B06">
        <w:rPr>
          <w:rFonts w:eastAsia="宋体"/>
          <w:sz w:val="22"/>
          <w:lang w:eastAsia="zh-CN"/>
        </w:rPr>
        <w:t>transmission</w:t>
      </w:r>
      <w:r w:rsidR="006D5291">
        <w:rPr>
          <w:rFonts w:eastAsia="宋体"/>
          <w:sz w:val="22"/>
          <w:lang w:eastAsia="zh-CN"/>
        </w:rPr>
        <w:t xml:space="preserve"> belongs to the resource allocation issue which shall be discussed in RAN2. When </w:t>
      </w:r>
      <w:r w:rsidR="006D5291" w:rsidRPr="006D5291">
        <w:rPr>
          <w:rFonts w:eastAsia="宋体"/>
          <w:sz w:val="22"/>
          <w:lang w:eastAsia="zh-CN"/>
        </w:rPr>
        <w:t>UE performs the selection/reselection of the indirect path</w:t>
      </w:r>
      <w:r w:rsidR="00E6278B">
        <w:rPr>
          <w:rFonts w:eastAsia="宋体"/>
          <w:sz w:val="22"/>
          <w:lang w:eastAsia="zh-CN"/>
        </w:rPr>
        <w:t xml:space="preserve">, the resource pools for </w:t>
      </w:r>
      <w:r w:rsidR="00E6278B" w:rsidRPr="00E70B06">
        <w:rPr>
          <w:rFonts w:eastAsia="宋体"/>
          <w:sz w:val="22"/>
          <w:lang w:eastAsia="zh-CN"/>
        </w:rPr>
        <w:t>discovery message</w:t>
      </w:r>
      <w:r w:rsidR="00E6278B">
        <w:rPr>
          <w:rFonts w:eastAsia="宋体"/>
          <w:sz w:val="22"/>
          <w:lang w:eastAsia="zh-CN"/>
        </w:rPr>
        <w:t xml:space="preserve"> and data</w:t>
      </w:r>
      <w:r w:rsidR="00E6278B" w:rsidRPr="00E70B06">
        <w:t xml:space="preserve"> </w:t>
      </w:r>
      <w:r w:rsidR="00E6278B" w:rsidRPr="00E70B06">
        <w:rPr>
          <w:rFonts w:eastAsia="宋体"/>
          <w:sz w:val="22"/>
          <w:lang w:eastAsia="zh-CN"/>
        </w:rPr>
        <w:t>transmission</w:t>
      </w:r>
      <w:r w:rsidR="00E6278B">
        <w:rPr>
          <w:rFonts w:eastAsia="宋体"/>
          <w:sz w:val="22"/>
          <w:lang w:eastAsia="zh-CN"/>
        </w:rPr>
        <w:t xml:space="preserve"> may need to be updated accordingly, which belongs to the resource allocation issue rather than the interruption issue. There is no need to define interruption requirements due to the </w:t>
      </w:r>
      <w:bookmarkStart w:id="6" w:name="_Hlk132050980"/>
      <w:r w:rsidR="00E6278B" w:rsidRPr="00E6278B">
        <w:rPr>
          <w:rFonts w:eastAsia="宋体"/>
          <w:sz w:val="22"/>
          <w:lang w:eastAsia="zh-CN"/>
        </w:rPr>
        <w:t>selection/reselection of the indirect path</w:t>
      </w:r>
      <w:bookmarkEnd w:id="6"/>
      <w:r w:rsidR="00E6278B">
        <w:rPr>
          <w:rFonts w:eastAsia="宋体"/>
          <w:sz w:val="22"/>
          <w:lang w:eastAsia="zh-CN"/>
        </w:rPr>
        <w:t>.</w:t>
      </w:r>
    </w:p>
    <w:p w14:paraId="5E9696D9" w14:textId="22C0FA90" w:rsidR="00615DE3" w:rsidRDefault="00775F2A" w:rsidP="00F70DC9">
      <w:pPr>
        <w:widowControl w:val="0"/>
        <w:adjustRightInd w:val="0"/>
        <w:snapToGrid w:val="0"/>
        <w:spacing w:before="180"/>
        <w:rPr>
          <w:rFonts w:eastAsia="宋体"/>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sidR="000E35CB">
        <w:rPr>
          <w:rFonts w:eastAsia="宋体"/>
          <w:b/>
          <w:i/>
          <w:sz w:val="22"/>
          <w:lang w:eastAsia="zh-CN"/>
        </w:rPr>
        <w:t>2</w:t>
      </w:r>
      <w:r w:rsidRPr="00270443">
        <w:rPr>
          <w:rFonts w:eastAsia="宋体" w:hint="eastAsia"/>
          <w:b/>
          <w:i/>
          <w:sz w:val="22"/>
          <w:lang w:eastAsia="zh-CN"/>
        </w:rPr>
        <w:t>:</w:t>
      </w:r>
      <w:r w:rsidR="00E6278B">
        <w:rPr>
          <w:rFonts w:eastAsia="宋体"/>
          <w:b/>
          <w:i/>
          <w:sz w:val="22"/>
          <w:lang w:eastAsia="zh-CN"/>
        </w:rPr>
        <w:t xml:space="preserve"> For</w:t>
      </w:r>
      <w:r w:rsidR="00E6278B" w:rsidRPr="00E6278B">
        <w:t xml:space="preserve"> </w:t>
      </w:r>
      <w:r w:rsidR="00E6278B" w:rsidRPr="00E6278B">
        <w:rPr>
          <w:rFonts w:eastAsia="宋体"/>
          <w:b/>
          <w:i/>
          <w:sz w:val="22"/>
          <w:lang w:eastAsia="zh-CN"/>
        </w:rPr>
        <w:t>multi-path relay solution in R18</w:t>
      </w:r>
      <w:r w:rsidR="00E6278B">
        <w:rPr>
          <w:rFonts w:eastAsia="宋体"/>
          <w:b/>
          <w:i/>
          <w:sz w:val="22"/>
          <w:lang w:eastAsia="zh-CN"/>
        </w:rPr>
        <w:t xml:space="preserve">, there is no need to define interruption requirements due to </w:t>
      </w:r>
      <w:r w:rsidR="00E6278B" w:rsidRPr="00E6278B">
        <w:rPr>
          <w:rFonts w:eastAsia="宋体"/>
          <w:b/>
          <w:i/>
          <w:sz w:val="22"/>
          <w:lang w:eastAsia="zh-CN"/>
        </w:rPr>
        <w:t>selection/reselection of the indirect path</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77C2BCB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9C13A5">
        <w:rPr>
          <w:rFonts w:eastAsia="宋体"/>
          <w:sz w:val="22"/>
          <w:lang w:eastAsia="zh-CN"/>
        </w:rPr>
        <w:t>impacts</w:t>
      </w:r>
      <w:r w:rsidR="004C1E59">
        <w:rPr>
          <w:rFonts w:eastAsia="宋体"/>
          <w:sz w:val="22"/>
          <w:lang w:eastAsia="zh-CN"/>
        </w:rPr>
        <w:t xml:space="preserve"> for </w:t>
      </w:r>
      <w:r w:rsidR="00EE3A85" w:rsidRPr="008A0D3B">
        <w:rPr>
          <w:rFonts w:eastAsia="宋体"/>
          <w:sz w:val="22"/>
          <w:lang w:eastAsia="zh-CN"/>
        </w:rPr>
        <w:t xml:space="preserve">R18 </w:t>
      </w:r>
      <w:proofErr w:type="spellStart"/>
      <w:r w:rsidR="00EE3A85" w:rsidRPr="008A0D3B">
        <w:rPr>
          <w:rFonts w:eastAsia="宋体"/>
          <w:sz w:val="22"/>
          <w:lang w:eastAsia="zh-CN"/>
        </w:rPr>
        <w:t>sidelink</w:t>
      </w:r>
      <w:proofErr w:type="spellEnd"/>
      <w:r w:rsidR="00EE3A85" w:rsidRPr="008A0D3B">
        <w:rPr>
          <w:rFonts w:eastAsia="宋体"/>
          <w:sz w:val="22"/>
          <w:lang w:eastAsia="zh-CN"/>
        </w:rPr>
        <w:t xml:space="preserve"> relay enhancement</w:t>
      </w:r>
      <w:r w:rsidRPr="00291382">
        <w:rPr>
          <w:rFonts w:eastAsia="宋体"/>
          <w:sz w:val="22"/>
          <w:lang w:eastAsia="zh-CN"/>
        </w:rPr>
        <w:t>.</w:t>
      </w:r>
      <w:r w:rsidR="004C1E59">
        <w:rPr>
          <w:rFonts w:eastAsia="宋体"/>
          <w:sz w:val="22"/>
          <w:lang w:eastAsia="zh-CN"/>
        </w:rPr>
        <w:t xml:space="preserve"> The followings are provided.</w:t>
      </w:r>
    </w:p>
    <w:p w14:paraId="0C83C503" w14:textId="77777777" w:rsidR="00E6278B" w:rsidRPr="00270443" w:rsidRDefault="00E6278B" w:rsidP="00E6278B">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w:t>
      </w:r>
      <w:r w:rsidRPr="005137E1">
        <w:rPr>
          <w:rFonts w:eastAsia="宋体"/>
          <w:b/>
          <w:i/>
          <w:sz w:val="22"/>
          <w:lang w:eastAsia="zh-CN"/>
        </w:rPr>
        <w:t>relay UE selection/reselection</w:t>
      </w:r>
      <w:r>
        <w:rPr>
          <w:rFonts w:eastAsia="宋体"/>
          <w:b/>
          <w:i/>
          <w:sz w:val="22"/>
          <w:lang w:eastAsia="zh-CN"/>
        </w:rPr>
        <w:t xml:space="preserve"> procedure, the current R17</w:t>
      </w:r>
      <w:r w:rsidRPr="00077F2C">
        <w:rPr>
          <w:rFonts w:eastAsia="宋体"/>
          <w:b/>
          <w:i/>
          <w:sz w:val="22"/>
          <w:lang w:eastAsia="zh-CN"/>
        </w:rPr>
        <w:t xml:space="preserve"> </w:t>
      </w:r>
      <w:r>
        <w:rPr>
          <w:rFonts w:eastAsia="宋体"/>
          <w:b/>
          <w:i/>
          <w:sz w:val="22"/>
          <w:lang w:eastAsia="zh-CN"/>
        </w:rPr>
        <w:t xml:space="preserve">requirements on measurement period and evaluation period of </w:t>
      </w:r>
      <w:r w:rsidRPr="00077F2C">
        <w:rPr>
          <w:rFonts w:eastAsia="宋体"/>
          <w:b/>
          <w:i/>
          <w:sz w:val="22"/>
          <w:lang w:eastAsia="zh-CN"/>
        </w:rPr>
        <w:t xml:space="preserve">SD-RSRP/SL-RSRP </w:t>
      </w:r>
      <w:r>
        <w:rPr>
          <w:rFonts w:eastAsia="宋体"/>
          <w:b/>
          <w:i/>
          <w:sz w:val="22"/>
          <w:lang w:eastAsia="zh-CN"/>
        </w:rPr>
        <w:t>can be reused in R18.</w:t>
      </w:r>
    </w:p>
    <w:p w14:paraId="7BD28C0E" w14:textId="77777777" w:rsidR="00E6278B" w:rsidRDefault="00E6278B" w:rsidP="00E6278B">
      <w:pPr>
        <w:widowControl w:val="0"/>
        <w:adjustRightInd w:val="0"/>
        <w:snapToGrid w:val="0"/>
        <w:spacing w:before="180"/>
        <w:rPr>
          <w:rFonts w:eastAsia="宋体"/>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2</w:t>
      </w:r>
      <w:r w:rsidRPr="00270443">
        <w:rPr>
          <w:rFonts w:eastAsia="宋体" w:hint="eastAsia"/>
          <w:b/>
          <w:i/>
          <w:sz w:val="22"/>
          <w:lang w:eastAsia="zh-CN"/>
        </w:rPr>
        <w:t>:</w:t>
      </w:r>
      <w:r>
        <w:rPr>
          <w:rFonts w:eastAsia="宋体"/>
          <w:b/>
          <w:i/>
          <w:sz w:val="22"/>
          <w:lang w:eastAsia="zh-CN"/>
        </w:rPr>
        <w:t xml:space="preserve"> For</w:t>
      </w:r>
      <w:r w:rsidRPr="00E6278B">
        <w:t xml:space="preserve"> </w:t>
      </w:r>
      <w:r w:rsidRPr="00E6278B">
        <w:rPr>
          <w:rFonts w:eastAsia="宋体"/>
          <w:b/>
          <w:i/>
          <w:sz w:val="22"/>
          <w:lang w:eastAsia="zh-CN"/>
        </w:rPr>
        <w:t>multi-path relay solution in R18</w:t>
      </w:r>
      <w:r>
        <w:rPr>
          <w:rFonts w:eastAsia="宋体"/>
          <w:b/>
          <w:i/>
          <w:sz w:val="22"/>
          <w:lang w:eastAsia="zh-CN"/>
        </w:rPr>
        <w:t xml:space="preserve">, there is no need to define interruption requirements due to </w:t>
      </w:r>
      <w:r w:rsidRPr="00E6278B">
        <w:rPr>
          <w:rFonts w:eastAsia="宋体"/>
          <w:b/>
          <w:i/>
          <w:sz w:val="22"/>
          <w:lang w:eastAsia="zh-CN"/>
        </w:rPr>
        <w:t>selection/reselection of the indirect path</w:t>
      </w:r>
      <w:r>
        <w:rPr>
          <w:rFonts w:eastAsia="宋体"/>
          <w:b/>
          <w:i/>
          <w:sz w:val="22"/>
          <w:lang w:eastAsia="zh-CN"/>
        </w:rPr>
        <w:t>.</w:t>
      </w:r>
    </w:p>
    <w:p w14:paraId="7233AD8B" w14:textId="77777777" w:rsidR="004E2AB0" w:rsidRPr="00E6278B" w:rsidRDefault="004E2AB0" w:rsidP="00202299">
      <w:pPr>
        <w:widowControl w:val="0"/>
        <w:adjustRightInd w:val="0"/>
        <w:snapToGrid w:val="0"/>
        <w:spacing w:before="180"/>
        <w:rPr>
          <w:rFonts w:eastAsia="宋体"/>
          <w:b/>
          <w:i/>
          <w:sz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189F59B6" w:rsidR="00867766" w:rsidRPr="00867766" w:rsidRDefault="008A0D3B" w:rsidP="00291382">
      <w:pPr>
        <w:widowControl w:val="0"/>
        <w:numPr>
          <w:ilvl w:val="0"/>
          <w:numId w:val="5"/>
        </w:numPr>
        <w:tabs>
          <w:tab w:val="left" w:pos="426"/>
        </w:tabs>
        <w:rPr>
          <w:rFonts w:eastAsia="宋体"/>
          <w:sz w:val="22"/>
          <w:szCs w:val="22"/>
          <w:lang w:eastAsia="zh-CN"/>
        </w:rPr>
      </w:pPr>
      <w:r w:rsidRPr="008A0D3B">
        <w:rPr>
          <w:rFonts w:eastAsia="宋体"/>
          <w:sz w:val="22"/>
          <w:szCs w:val="22"/>
          <w:lang w:eastAsia="zh-CN"/>
        </w:rPr>
        <w:t>R4-2303266</w:t>
      </w:r>
      <w:r w:rsidR="00867766" w:rsidRPr="00867766">
        <w:rPr>
          <w:rFonts w:eastAsia="宋体"/>
          <w:sz w:val="22"/>
          <w:szCs w:val="22"/>
          <w:lang w:eastAsia="zh-CN"/>
        </w:rPr>
        <w:t>, “</w:t>
      </w:r>
      <w:r w:rsidRPr="008A0D3B">
        <w:rPr>
          <w:rFonts w:eastAsia="宋体"/>
          <w:sz w:val="22"/>
          <w:szCs w:val="22"/>
          <w:lang w:eastAsia="zh-CN"/>
        </w:rPr>
        <w:t>WF on R18 SL Relay RRM requirements</w:t>
      </w:r>
      <w:r w:rsidR="00867766" w:rsidRPr="00867766">
        <w:rPr>
          <w:rFonts w:eastAsia="宋体"/>
          <w:sz w:val="22"/>
          <w:szCs w:val="22"/>
          <w:lang w:eastAsia="zh-CN"/>
        </w:rPr>
        <w:t xml:space="preserve">”, </w:t>
      </w:r>
      <w:r w:rsidR="00555B34" w:rsidRPr="00555B34">
        <w:rPr>
          <w:rFonts w:eastAsia="宋体"/>
          <w:sz w:val="22"/>
          <w:szCs w:val="22"/>
          <w:lang w:eastAsia="zh-CN"/>
        </w:rPr>
        <w:t>LG Electronics</w:t>
      </w:r>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5C144" w14:textId="77777777" w:rsidR="00D96012" w:rsidRDefault="00D96012">
      <w:r>
        <w:separator/>
      </w:r>
    </w:p>
  </w:endnote>
  <w:endnote w:type="continuationSeparator" w:id="0">
    <w:p w14:paraId="53475F22" w14:textId="77777777" w:rsidR="00D96012" w:rsidRDefault="00D9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04CCE" w14:textId="77777777" w:rsidR="00D96012" w:rsidRDefault="00D96012">
      <w:r>
        <w:separator/>
      </w:r>
    </w:p>
  </w:footnote>
  <w:footnote w:type="continuationSeparator" w:id="0">
    <w:p w14:paraId="19195E83" w14:textId="77777777" w:rsidR="00D96012" w:rsidRDefault="00D96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74EE3"/>
    <w:multiLevelType w:val="hybridMultilevel"/>
    <w:tmpl w:val="551A4618"/>
    <w:lvl w:ilvl="0" w:tplc="A6EE9478">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
      <w:lvlJc w:val="left"/>
      <w:pPr>
        <w:ind w:left="1376" w:hanging="400"/>
      </w:pPr>
      <w:rPr>
        <w:rFonts w:ascii="Wingdings" w:hAnsi="Wingdings" w:hint="default"/>
      </w:rPr>
    </w:lvl>
    <w:lvl w:ilvl="2" w:tplc="04090005" w:tentative="1">
      <w:start w:val="1"/>
      <w:numFmt w:val="bullet"/>
      <w:lvlText w:val=""/>
      <w:lvlJc w:val="left"/>
      <w:pPr>
        <w:ind w:left="1776"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3"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A45488"/>
    <w:multiLevelType w:val="hybridMultilevel"/>
    <w:tmpl w:val="09B85D6A"/>
    <w:lvl w:ilvl="0" w:tplc="132869AE">
      <w:start w:val="19"/>
      <w:numFmt w:val="bullet"/>
      <w:lvlText w:val="-"/>
      <w:lvlJc w:val="left"/>
      <w:pPr>
        <w:ind w:left="360" w:hanging="360"/>
      </w:pPr>
      <w:rPr>
        <w:rFonts w:ascii="Times New Roman" w:eastAsia="Times New Roman" w:hAnsi="Times New Roman" w:cs="Times New Roman"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23"/>
  </w:num>
  <w:num w:numId="4">
    <w:abstractNumId w:val="8"/>
  </w:num>
  <w:num w:numId="5">
    <w:abstractNumId w:val="9"/>
  </w:num>
  <w:num w:numId="6">
    <w:abstractNumId w:val="1"/>
  </w:num>
  <w:num w:numId="7">
    <w:abstractNumId w:val="17"/>
  </w:num>
  <w:num w:numId="8">
    <w:abstractNumId w:val="10"/>
  </w:num>
  <w:num w:numId="9">
    <w:abstractNumId w:val="14"/>
  </w:num>
  <w:num w:numId="10">
    <w:abstractNumId w:val="22"/>
  </w:num>
  <w:num w:numId="11">
    <w:abstractNumId w:val="4"/>
  </w:num>
  <w:num w:numId="12">
    <w:abstractNumId w:val="11"/>
  </w:num>
  <w:num w:numId="13">
    <w:abstractNumId w:val="5"/>
  </w:num>
  <w:num w:numId="14">
    <w:abstractNumId w:val="20"/>
  </w:num>
  <w:num w:numId="15">
    <w:abstractNumId w:val="3"/>
  </w:num>
  <w:num w:numId="16">
    <w:abstractNumId w:val="6"/>
  </w:num>
  <w:num w:numId="17">
    <w:abstractNumId w:val="13"/>
  </w:num>
  <w:num w:numId="18">
    <w:abstractNumId w:val="18"/>
  </w:num>
  <w:num w:numId="19">
    <w:abstractNumId w:val="0"/>
  </w:num>
  <w:num w:numId="20">
    <w:abstractNumId w:val="15"/>
  </w:num>
  <w:num w:numId="21">
    <w:abstractNumId w:val="7"/>
  </w:num>
  <w:num w:numId="22">
    <w:abstractNumId w:val="19"/>
  </w:num>
  <w:num w:numId="23">
    <w:abstractNumId w:val="16"/>
  </w:num>
  <w:num w:numId="24">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1D"/>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D7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29"/>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1A"/>
    <w:rsid w:val="00076A42"/>
    <w:rsid w:val="00076ABF"/>
    <w:rsid w:val="00076CA3"/>
    <w:rsid w:val="00076CFC"/>
    <w:rsid w:val="00076D13"/>
    <w:rsid w:val="00076F8C"/>
    <w:rsid w:val="000772B1"/>
    <w:rsid w:val="00077837"/>
    <w:rsid w:val="000778C2"/>
    <w:rsid w:val="00077F2C"/>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2D"/>
    <w:rsid w:val="00086D7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5CB"/>
    <w:rsid w:val="000E36AD"/>
    <w:rsid w:val="000E3AC9"/>
    <w:rsid w:val="000E3B0C"/>
    <w:rsid w:val="000E3B40"/>
    <w:rsid w:val="000E3D46"/>
    <w:rsid w:val="000E419D"/>
    <w:rsid w:val="000E4622"/>
    <w:rsid w:val="000E48F5"/>
    <w:rsid w:val="000E4DD6"/>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0F7FC9"/>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2B5"/>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3B2"/>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3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1EC4"/>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3A2"/>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29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AAA"/>
    <w:rsid w:val="00252B60"/>
    <w:rsid w:val="00252C71"/>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09F"/>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320"/>
    <w:rsid w:val="002F3DC5"/>
    <w:rsid w:val="002F3E6A"/>
    <w:rsid w:val="002F3F21"/>
    <w:rsid w:val="002F42DC"/>
    <w:rsid w:val="002F4302"/>
    <w:rsid w:val="002F48A3"/>
    <w:rsid w:val="002F48FD"/>
    <w:rsid w:val="002F4A63"/>
    <w:rsid w:val="002F4C00"/>
    <w:rsid w:val="002F535C"/>
    <w:rsid w:val="002F57F4"/>
    <w:rsid w:val="002F5839"/>
    <w:rsid w:val="002F5AFB"/>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BC1"/>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4D1"/>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455"/>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507"/>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01A"/>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E1"/>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4F3"/>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AB0"/>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99"/>
    <w:rsid w:val="004F26FA"/>
    <w:rsid w:val="004F2825"/>
    <w:rsid w:val="004F2E17"/>
    <w:rsid w:val="004F37F0"/>
    <w:rsid w:val="004F3FAC"/>
    <w:rsid w:val="004F40F8"/>
    <w:rsid w:val="004F4207"/>
    <w:rsid w:val="004F4823"/>
    <w:rsid w:val="004F49FE"/>
    <w:rsid w:val="004F4B02"/>
    <w:rsid w:val="004F4C69"/>
    <w:rsid w:val="004F4D43"/>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7E1"/>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657"/>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39A"/>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9F2"/>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5B34"/>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894"/>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10E"/>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3DA"/>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48A"/>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0EF"/>
    <w:rsid w:val="005D3154"/>
    <w:rsid w:val="005D319F"/>
    <w:rsid w:val="005D31AC"/>
    <w:rsid w:val="005D3239"/>
    <w:rsid w:val="005D32E6"/>
    <w:rsid w:val="005D3511"/>
    <w:rsid w:val="005D3871"/>
    <w:rsid w:val="005D3B35"/>
    <w:rsid w:val="005D3E9F"/>
    <w:rsid w:val="005D4236"/>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2A8"/>
    <w:rsid w:val="005E053D"/>
    <w:rsid w:val="005E0574"/>
    <w:rsid w:val="005E05A6"/>
    <w:rsid w:val="005E0F82"/>
    <w:rsid w:val="005E146C"/>
    <w:rsid w:val="005E1746"/>
    <w:rsid w:val="005E19B4"/>
    <w:rsid w:val="005E19CD"/>
    <w:rsid w:val="005E1EE7"/>
    <w:rsid w:val="005E2AD0"/>
    <w:rsid w:val="005E3037"/>
    <w:rsid w:val="005E3C68"/>
    <w:rsid w:val="005E3E7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5DE3"/>
    <w:rsid w:val="006161A2"/>
    <w:rsid w:val="006162EC"/>
    <w:rsid w:val="0061685D"/>
    <w:rsid w:val="0061700B"/>
    <w:rsid w:val="0061710A"/>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2E3"/>
    <w:rsid w:val="00664999"/>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3F0B"/>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291"/>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75F"/>
    <w:rsid w:val="00762A35"/>
    <w:rsid w:val="00762ED5"/>
    <w:rsid w:val="007631E2"/>
    <w:rsid w:val="007637CA"/>
    <w:rsid w:val="007639B2"/>
    <w:rsid w:val="00763E0C"/>
    <w:rsid w:val="00763FEB"/>
    <w:rsid w:val="00763FED"/>
    <w:rsid w:val="0076407A"/>
    <w:rsid w:val="007642FA"/>
    <w:rsid w:val="0076433C"/>
    <w:rsid w:val="007644A7"/>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5F2A"/>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0A6D"/>
    <w:rsid w:val="007A10CC"/>
    <w:rsid w:val="007A1C5D"/>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5BAD"/>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7F"/>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5E"/>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BB9"/>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947"/>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952"/>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33F"/>
    <w:rsid w:val="008445B9"/>
    <w:rsid w:val="008446E9"/>
    <w:rsid w:val="008447A6"/>
    <w:rsid w:val="00844D94"/>
    <w:rsid w:val="008455F4"/>
    <w:rsid w:val="00845B5F"/>
    <w:rsid w:val="00845F8A"/>
    <w:rsid w:val="0084602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22"/>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F31"/>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D3B"/>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C63"/>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AF"/>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4C3B"/>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4C8"/>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8D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DF4"/>
    <w:rsid w:val="009F1E72"/>
    <w:rsid w:val="009F230A"/>
    <w:rsid w:val="009F2793"/>
    <w:rsid w:val="009F30DA"/>
    <w:rsid w:val="009F3796"/>
    <w:rsid w:val="009F39DC"/>
    <w:rsid w:val="009F3A56"/>
    <w:rsid w:val="009F3E8A"/>
    <w:rsid w:val="009F3F88"/>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6E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D9"/>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818"/>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D0A"/>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4BD"/>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D43"/>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4CE"/>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3FC1"/>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D1B"/>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FFE"/>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2F6"/>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33"/>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61D"/>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166"/>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439"/>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6F4"/>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5D2"/>
    <w:rsid w:val="00CC78F7"/>
    <w:rsid w:val="00CC7BF1"/>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40B"/>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17F09"/>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419"/>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6F"/>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0D1"/>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47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4D23"/>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012"/>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53"/>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78B"/>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06"/>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6E2"/>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D7DF5"/>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A85"/>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3CD5"/>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3A9"/>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03F"/>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B6D"/>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E6F"/>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2C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441D5EF3-501C-4CFC-9092-E87A053BE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222900">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D0B3B0-85B0-4F6F-A2D9-ED87EF5EB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2023-04-10T16:04:00Z</dcterms:created>
  <dcterms:modified xsi:type="dcterms:W3CDTF">2023-04-10T16:04:00Z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(3)z8f1iLp5/nVHs1ch1DRZ7HwAxjeJdlCKR4fqylBOPbgndahk05ymkt8S5Ym9SQNGhWP3hcfN
k1MQVctGAvsHTXHI0EnRNyzy5ZbTbORrmfIZT34zGo8Qun2tMV7uuPNMShnhBWC33xN0JSq7
pjzzKenVBJfJ+eSLhGwk25DYrKcToupnjVxkZ4MoVzyTBO0EeaFnkVFz9FOfmLw4WB3PCphD
sMEPajMLE+UisrS0dD</vt:lpwstr>
  </property>
  <property fmtid="{D5CDD505-2E9C-101B-9397-08002B2CF9AE}" pid="17" name="_2015_ms_pID_725343_00">
    <vt:lpwstr>_2015_ms_pID_725343</vt:lpwstr>
  </property>
  <property fmtid="{D5CDD505-2E9C-101B-9397-08002B2CF9AE}" pid="18" name="_2015_ms_pID_7253431">
    <vt:lpwstr>nEHfyJvK/hGM9sHHGDTc9rhEi0G7FkDDzfZThxNQZrovPyWE4nE6Cl
X+OTKT4ZP/7/QFKuPdne9cC7OTonFCPHXwOlEHoQSgYo8F2hWIUBMlia/6iMi6QDQY0MG7Yw
V4krX8tMP1LZwd8cyHwLi4bemOD80oj6YWVCpiXdQvhmrwkINAxDp9OuaisfcBix0oppR8w2
O/suUO/5VgkGsMAxeRLLqLB3s1YHXK/yeaVV</vt:lpwstr>
  </property>
  <property fmtid="{D5CDD505-2E9C-101B-9397-08002B2CF9AE}" pid="19" name="_2015_ms_pID_7253431_00">
    <vt:lpwstr>_2015_ms_pID_7253431</vt:lpwstr>
  </property>
  <property fmtid="{D5CDD505-2E9C-101B-9397-08002B2CF9AE}" pid="20" name="_2015_ms_pID_7253432">
    <vt:lpwstr>8F4a/sbRQkqE68fNLwVca3hMj6WSkWB9h7sy
hK8mPnxjZJKFkIX0fdPtpzgZkojxbvLNLO9Bgyq0A5hEm0GxsTc=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