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28CE23" w14:textId="17D46A59" w:rsidR="00C927F0" w:rsidRPr="00425FD0" w:rsidRDefault="00C927F0" w:rsidP="00C927F0">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6bis-e</w:t>
      </w:r>
      <w:r w:rsidRPr="00425FD0">
        <w:rPr>
          <w:rFonts w:ascii="Arial" w:hAnsi="Arial"/>
          <w:b/>
          <w:i/>
          <w:noProof/>
          <w:sz w:val="28"/>
        </w:rPr>
        <w:tab/>
      </w:r>
      <w:r w:rsidR="00391454" w:rsidRPr="00391454">
        <w:rPr>
          <w:rFonts w:ascii="Arial" w:eastAsia="宋体" w:hAnsi="Arial" w:cs="Arial"/>
          <w:b/>
          <w:sz w:val="24"/>
          <w:lang w:val="en-US" w:eastAsia="zh-CN"/>
        </w:rPr>
        <w:t>R4-2305320</w:t>
      </w:r>
    </w:p>
    <w:p w14:paraId="2F78FC91" w14:textId="77777777" w:rsidR="00C927F0" w:rsidRPr="00425FD0" w:rsidRDefault="00C927F0" w:rsidP="00C927F0">
      <w:pPr>
        <w:widowControl w:val="0"/>
        <w:tabs>
          <w:tab w:val="left" w:pos="2160"/>
        </w:tabs>
        <w:spacing w:after="0"/>
        <w:ind w:left="2127" w:hanging="2127"/>
        <w:jc w:val="both"/>
        <w:rPr>
          <w:rFonts w:ascii="Arial" w:eastAsia="宋体" w:hAnsi="Arial" w:cs="Arial"/>
          <w:b/>
          <w:sz w:val="24"/>
          <w:lang w:val="en-US" w:eastAsia="zh-CN"/>
        </w:rPr>
      </w:pPr>
      <w:bookmarkStart w:id="2" w:name="_Hlk129704472"/>
      <w:r w:rsidRPr="005A5CF9">
        <w:rPr>
          <w:rFonts w:ascii="Arial" w:hAnsi="Arial"/>
          <w:b/>
          <w:noProof/>
          <w:sz w:val="24"/>
          <w:lang w:val="en-US" w:eastAsia="zh-CN"/>
        </w:rPr>
        <w:t>Electronic Meeting</w:t>
      </w:r>
      <w:r w:rsidRPr="00425FD0">
        <w:rPr>
          <w:rFonts w:ascii="Arial" w:hAnsi="Arial"/>
          <w:b/>
          <w:noProof/>
          <w:sz w:val="24"/>
          <w:lang w:val="en-US" w:eastAsia="zh-CN"/>
        </w:rPr>
        <w:t>,</w:t>
      </w:r>
      <w:bookmarkStart w:id="3" w:name="_Hlk126653807"/>
      <w:r w:rsidRPr="00425FD0">
        <w:rPr>
          <w:rFonts w:ascii="Arial" w:hAnsi="Arial"/>
          <w:b/>
          <w:noProof/>
          <w:sz w:val="24"/>
          <w:lang w:val="en-US" w:eastAsia="zh-CN"/>
        </w:rPr>
        <w:t xml:space="preserve">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r>
        <w:rPr>
          <w:rFonts w:ascii="Arial" w:hAnsi="Arial" w:cs="Arial"/>
          <w:b/>
          <w:noProof/>
          <w:sz w:val="24"/>
          <w:szCs w:val="24"/>
          <w:lang w:val="en-US" w:eastAsia="zh-CN"/>
        </w:rPr>
        <w:t>17</w:t>
      </w:r>
      <w:r w:rsidRPr="00DD505D">
        <w:rPr>
          <w:rFonts w:ascii="Arial" w:hAnsi="Arial" w:cs="Arial"/>
          <w:b/>
          <w:noProof/>
          <w:sz w:val="24"/>
          <w:szCs w:val="24"/>
          <w:vertAlign w:val="superscript"/>
          <w:lang w:val="en-US" w:eastAsia="zh-CN"/>
        </w:rPr>
        <w:t>th</w:t>
      </w:r>
      <w:r w:rsidRPr="00425FD0">
        <w:rPr>
          <w:rFonts w:ascii="Arial" w:hAnsi="Arial" w:cs="Arial"/>
          <w:b/>
          <w:noProof/>
          <w:sz w:val="24"/>
          <w:szCs w:val="24"/>
          <w:lang w:val="en-US" w:eastAsia="zh-CN"/>
        </w:rPr>
        <w:t xml:space="preserve"> – </w:t>
      </w:r>
      <w:r>
        <w:rPr>
          <w:rFonts w:ascii="Arial" w:hAnsi="Arial" w:cs="Arial"/>
          <w:b/>
          <w:noProof/>
          <w:sz w:val="24"/>
          <w:szCs w:val="24"/>
          <w:lang w:val="en-US" w:eastAsia="zh-CN"/>
        </w:rPr>
        <w:t>April</w:t>
      </w:r>
      <w:r w:rsidRPr="00425FD0">
        <w:rPr>
          <w:rFonts w:ascii="Arial" w:hAnsi="Arial" w:cs="Arial"/>
          <w:b/>
          <w:noProof/>
          <w:sz w:val="24"/>
          <w:szCs w:val="24"/>
          <w:lang w:val="en-US" w:eastAsia="zh-CN"/>
        </w:rPr>
        <w:t xml:space="preserve"> </w:t>
      </w:r>
      <w:bookmarkEnd w:id="3"/>
      <w:r>
        <w:rPr>
          <w:rFonts w:ascii="Arial" w:hAnsi="Arial" w:cs="Arial"/>
          <w:b/>
          <w:noProof/>
          <w:sz w:val="24"/>
          <w:szCs w:val="24"/>
          <w:lang w:val="en-US" w:eastAsia="zh-CN"/>
        </w:rPr>
        <w:t>26</w:t>
      </w:r>
      <w:r w:rsidRPr="00DD505D">
        <w:rPr>
          <w:rFonts w:ascii="Arial" w:hAnsi="Arial" w:cs="Arial"/>
          <w:b/>
          <w:noProof/>
          <w:sz w:val="24"/>
          <w:szCs w:val="24"/>
          <w:vertAlign w:val="superscript"/>
          <w:lang w:val="en-US" w:eastAsia="zh-CN"/>
        </w:rPr>
        <w:t>th</w:t>
      </w:r>
      <w:r w:rsidRPr="00425FD0">
        <w:rPr>
          <w:rFonts w:ascii="Arial" w:hAnsi="Arial"/>
          <w:b/>
          <w:noProof/>
          <w:sz w:val="24"/>
          <w:lang w:val="en-US" w:eastAsia="zh-CN"/>
        </w:rPr>
        <w:t xml:space="preserve">, </w:t>
      </w:r>
      <w:r w:rsidRPr="00425FD0">
        <w:rPr>
          <w:rFonts w:ascii="Arial" w:hAnsi="Arial" w:cs="Arial"/>
          <w:b/>
          <w:sz w:val="24"/>
          <w:lang w:val="en-US" w:eastAsia="zh-CN"/>
        </w:rPr>
        <w:t>202</w:t>
      </w:r>
      <w:r>
        <w:rPr>
          <w:rFonts w:ascii="Arial" w:hAnsi="Arial" w:cs="Arial"/>
          <w:b/>
          <w:sz w:val="24"/>
          <w:lang w:val="en-US" w:eastAsia="zh-CN"/>
        </w:rPr>
        <w:t>3</w:t>
      </w:r>
    </w:p>
    <w:bookmarkEnd w:id="0"/>
    <w:bookmarkEnd w:id="1"/>
    <w:bookmarkEnd w:id="2"/>
    <w:p w14:paraId="05625486" w14:textId="77777777" w:rsidR="00070561" w:rsidRPr="00C927F0" w:rsidRDefault="00070561" w:rsidP="00F90E24">
      <w:pPr>
        <w:pStyle w:val="a5"/>
        <w:jc w:val="both"/>
        <w:rPr>
          <w:noProof w:val="0"/>
        </w:rPr>
      </w:pPr>
    </w:p>
    <w:p w14:paraId="28513F45" w14:textId="09715EF8"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F63FB" w:rsidRPr="003F63FB">
        <w:rPr>
          <w:rFonts w:ascii="Arial" w:eastAsia="宋体" w:hAnsi="Arial"/>
          <w:b/>
          <w:sz w:val="24"/>
          <w:lang w:val="en-US" w:eastAsia="zh-CN"/>
        </w:rPr>
        <w:t>Discussion on timing requirements for ATG RRM</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4"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4"/>
      <w:proofErr w:type="spellEnd"/>
    </w:p>
    <w:p w14:paraId="056BBB17" w14:textId="63F8A9E3"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391454" w:rsidRPr="00391454">
        <w:rPr>
          <w:rFonts w:ascii="Arial" w:eastAsia="宋体" w:hAnsi="Arial"/>
          <w:b/>
          <w:sz w:val="24"/>
          <w:lang w:val="en-US" w:eastAsia="zh-CN"/>
        </w:rPr>
        <w:t>5.14.4.3</w:t>
      </w:r>
      <w:bookmarkStart w:id="5" w:name="_GoBack"/>
      <w:bookmarkEnd w:id="5"/>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2143875F" w:rsidR="00AE50B2" w:rsidRDefault="00291382" w:rsidP="00182BC4">
      <w:pPr>
        <w:adjustRightInd w:val="0"/>
        <w:snapToGrid w:val="0"/>
        <w:spacing w:before="180" w:after="120"/>
        <w:rPr>
          <w:rFonts w:eastAsia="宋体"/>
          <w:sz w:val="22"/>
          <w:lang w:eastAsia="zh-CN"/>
        </w:rPr>
      </w:pPr>
      <w:r w:rsidRPr="00291382">
        <w:rPr>
          <w:rFonts w:eastAsia="宋体"/>
          <w:sz w:val="22"/>
          <w:lang w:eastAsia="zh-CN"/>
        </w:rPr>
        <w:t>In RAN</w:t>
      </w:r>
      <w:r w:rsidR="0098593E">
        <w:rPr>
          <w:rFonts w:eastAsia="宋体"/>
          <w:sz w:val="22"/>
          <w:lang w:eastAsia="zh-CN"/>
        </w:rPr>
        <w:t>4</w:t>
      </w:r>
      <w:r w:rsidR="009C1156">
        <w:rPr>
          <w:rFonts w:eastAsia="宋体"/>
          <w:sz w:val="22"/>
          <w:lang w:eastAsia="zh-CN"/>
        </w:rPr>
        <w:t>#106 meeting</w:t>
      </w:r>
      <w:r w:rsidR="003F63FB">
        <w:rPr>
          <w:rFonts w:eastAsia="宋体"/>
          <w:sz w:val="22"/>
          <w:lang w:eastAsia="zh-CN"/>
        </w:rPr>
        <w:t xml:space="preserve">, the </w:t>
      </w:r>
      <w:r w:rsidR="006278B1">
        <w:rPr>
          <w:rFonts w:eastAsia="宋体"/>
          <w:sz w:val="22"/>
          <w:lang w:eastAsia="zh-CN"/>
        </w:rPr>
        <w:t>UE transmit timing requirements</w:t>
      </w:r>
      <w:r w:rsidR="005B7F20">
        <w:rPr>
          <w:rFonts w:eastAsia="宋体"/>
          <w:sz w:val="22"/>
          <w:lang w:eastAsia="zh-CN"/>
        </w:rPr>
        <w:t xml:space="preserve"> for R18 ATG </w:t>
      </w:r>
      <w:r w:rsidR="006278B1">
        <w:rPr>
          <w:rFonts w:eastAsia="宋体"/>
          <w:sz w:val="22"/>
          <w:lang w:eastAsia="zh-CN"/>
        </w:rPr>
        <w:t>were</w:t>
      </w:r>
      <w:r w:rsidR="005B7F20">
        <w:rPr>
          <w:rFonts w:eastAsia="宋体"/>
          <w:sz w:val="22"/>
          <w:lang w:eastAsia="zh-CN"/>
        </w:rPr>
        <w:t xml:space="preserve"> discussed and the </w:t>
      </w:r>
      <w:r w:rsidR="006278B1">
        <w:rPr>
          <w:rFonts w:eastAsia="宋体"/>
          <w:sz w:val="22"/>
          <w:lang w:eastAsia="zh-CN"/>
        </w:rPr>
        <w:t>achieved agreements</w:t>
      </w:r>
      <w:r w:rsidR="005B7F20">
        <w:rPr>
          <w:rFonts w:eastAsia="宋体"/>
          <w:sz w:val="22"/>
          <w:lang w:eastAsia="zh-CN"/>
        </w:rPr>
        <w:t xml:space="preserve"> </w:t>
      </w:r>
      <w:r w:rsidR="006278B1">
        <w:rPr>
          <w:rFonts w:eastAsia="宋体"/>
          <w:sz w:val="22"/>
          <w:lang w:eastAsia="zh-CN"/>
        </w:rPr>
        <w:t>have been</w:t>
      </w:r>
      <w:r w:rsidR="005B7F20">
        <w:rPr>
          <w:rFonts w:eastAsia="宋体"/>
          <w:sz w:val="22"/>
          <w:lang w:eastAsia="zh-CN"/>
        </w:rPr>
        <w:t xml:space="preserve"> captured in WF [</w:t>
      </w:r>
      <w:r w:rsidR="00B60C58">
        <w:rPr>
          <w:rFonts w:eastAsia="宋体"/>
          <w:sz w:val="22"/>
          <w:lang w:eastAsia="zh-CN"/>
        </w:rPr>
        <w:t>1</w:t>
      </w:r>
      <w:r w:rsidR="005B7F20">
        <w:rPr>
          <w:rFonts w:eastAsia="宋体"/>
          <w:sz w:val="22"/>
          <w:lang w:eastAsia="zh-CN"/>
        </w:rPr>
        <w:t xml:space="preserve">]. In </w:t>
      </w:r>
      <w:r w:rsidR="00B60C58">
        <w:rPr>
          <w:rFonts w:eastAsia="宋体"/>
          <w:sz w:val="22"/>
          <w:lang w:eastAsia="zh-CN"/>
        </w:rPr>
        <w:t xml:space="preserve">this contribution, we will </w:t>
      </w:r>
      <w:r w:rsidR="006278B1">
        <w:rPr>
          <w:rFonts w:eastAsia="宋体"/>
          <w:sz w:val="22"/>
          <w:lang w:eastAsia="zh-CN"/>
        </w:rPr>
        <w:t>further</w:t>
      </w:r>
      <w:r w:rsidR="00B60C58">
        <w:rPr>
          <w:rFonts w:eastAsia="宋体"/>
          <w:sz w:val="22"/>
          <w:lang w:eastAsia="zh-CN"/>
        </w:rPr>
        <w:t xml:space="preserve"> </w:t>
      </w:r>
      <w:r w:rsidR="006278B1">
        <w:rPr>
          <w:rFonts w:eastAsia="宋体"/>
          <w:sz w:val="22"/>
          <w:lang w:eastAsia="zh-CN"/>
        </w:rPr>
        <w:t xml:space="preserve">discuss </w:t>
      </w:r>
      <w:r w:rsidR="00B60C58">
        <w:rPr>
          <w:rFonts w:eastAsia="宋体"/>
          <w:sz w:val="22"/>
          <w:lang w:eastAsia="zh-CN"/>
        </w:rPr>
        <w:t xml:space="preserve">on the </w:t>
      </w:r>
      <w:r w:rsidR="006278B1">
        <w:rPr>
          <w:rFonts w:eastAsia="宋体"/>
          <w:sz w:val="22"/>
          <w:lang w:eastAsia="zh-CN"/>
        </w:rPr>
        <w:t xml:space="preserve">remaining </w:t>
      </w:r>
      <w:r w:rsidR="00B60C58">
        <w:rPr>
          <w:rFonts w:eastAsia="宋体"/>
          <w:sz w:val="22"/>
          <w:lang w:eastAsia="zh-CN"/>
        </w:rPr>
        <w:t>open issues for R18 ATG timing requirements.</w:t>
      </w:r>
    </w:p>
    <w:p w14:paraId="687ADD95" w14:textId="77777777" w:rsidR="00754DE9" w:rsidRDefault="00C643FE" w:rsidP="00754DE9">
      <w:pPr>
        <w:pStyle w:val="1"/>
        <w:jc w:val="both"/>
        <w:rPr>
          <w:lang w:val="en-US"/>
        </w:rPr>
      </w:pPr>
      <w:r w:rsidRPr="00C643FE">
        <w:rPr>
          <w:lang w:val="en-US"/>
        </w:rPr>
        <w:t>Discussion</w:t>
      </w:r>
    </w:p>
    <w:p w14:paraId="4D390354" w14:textId="29CC8666" w:rsidR="00521E4A" w:rsidRDefault="0082363F" w:rsidP="00B60C58">
      <w:pPr>
        <w:widowControl w:val="0"/>
        <w:adjustRightInd w:val="0"/>
        <w:snapToGrid w:val="0"/>
        <w:spacing w:before="180"/>
        <w:rPr>
          <w:rFonts w:eastAsiaTheme="minorEastAsia"/>
          <w:sz w:val="22"/>
          <w:lang w:val="en-US" w:eastAsia="zh-CN"/>
        </w:rPr>
      </w:pPr>
      <w:r>
        <w:rPr>
          <w:rFonts w:eastAsia="宋体" w:hint="eastAsia"/>
          <w:sz w:val="22"/>
          <w:lang w:eastAsia="zh-CN"/>
        </w:rPr>
        <w:t>F</w:t>
      </w:r>
      <w:r>
        <w:rPr>
          <w:rFonts w:eastAsia="宋体"/>
          <w:sz w:val="22"/>
          <w:lang w:eastAsia="zh-CN"/>
        </w:rPr>
        <w:t xml:space="preserve">or </w:t>
      </w:r>
      <w:r w:rsidR="00B60C58">
        <w:rPr>
          <w:rFonts w:eastAsiaTheme="minorEastAsia"/>
          <w:sz w:val="22"/>
          <w:lang w:val="en-US" w:eastAsia="zh-CN"/>
        </w:rPr>
        <w:t xml:space="preserve">timing requirements, </w:t>
      </w:r>
      <w:r w:rsidR="00521E4A">
        <w:rPr>
          <w:rFonts w:eastAsiaTheme="minorEastAsia"/>
          <w:sz w:val="22"/>
          <w:lang w:val="en-US" w:eastAsia="zh-CN"/>
        </w:rPr>
        <w:t xml:space="preserve">the </w:t>
      </w:r>
      <w:r w:rsidR="006278B1">
        <w:rPr>
          <w:rFonts w:eastAsiaTheme="minorEastAsia"/>
          <w:sz w:val="22"/>
          <w:lang w:val="en-US" w:eastAsia="zh-CN"/>
        </w:rPr>
        <w:t>following</w:t>
      </w:r>
      <w:r w:rsidR="00521E4A">
        <w:rPr>
          <w:rFonts w:eastAsiaTheme="minorEastAsia"/>
          <w:sz w:val="22"/>
          <w:lang w:val="en-US" w:eastAsia="zh-CN"/>
        </w:rPr>
        <w:t xml:space="preserve"> open issues in WF [1] are listed as follows:</w:t>
      </w:r>
    </w:p>
    <w:tbl>
      <w:tblPr>
        <w:tblStyle w:val="afa"/>
        <w:tblW w:w="0" w:type="auto"/>
        <w:tblLook w:val="04A0" w:firstRow="1" w:lastRow="0" w:firstColumn="1" w:lastColumn="0" w:noHBand="0" w:noVBand="1"/>
      </w:tblPr>
      <w:tblGrid>
        <w:gridCol w:w="9621"/>
      </w:tblGrid>
      <w:tr w:rsidR="00521E4A" w14:paraId="09B2BA54" w14:textId="77777777" w:rsidTr="00521E4A">
        <w:tc>
          <w:tcPr>
            <w:tcW w:w="9621" w:type="dxa"/>
          </w:tcPr>
          <w:p w14:paraId="4C3C210C" w14:textId="77777777" w:rsidR="006278B1" w:rsidRDefault="006278B1" w:rsidP="006278B1">
            <w:pPr>
              <w:snapToGrid w:val="0"/>
              <w:spacing w:after="0"/>
              <w:rPr>
                <w:b/>
                <w:u w:val="single"/>
                <w:lang w:val="en-US" w:eastAsia="ko-KR"/>
              </w:rPr>
            </w:pPr>
            <w:r>
              <w:rPr>
                <w:b/>
                <w:u w:val="single"/>
                <w:lang w:eastAsia="ko-KR"/>
              </w:rPr>
              <w:t>Issue 3-1-1: How to introduce UE based Timing pre-compensation</w:t>
            </w:r>
          </w:p>
          <w:p w14:paraId="39CCA153" w14:textId="77777777" w:rsidR="006278B1" w:rsidRDefault="006278B1" w:rsidP="006278B1">
            <w:pPr>
              <w:snapToGrid w:val="0"/>
              <w:spacing w:after="0"/>
              <w:rPr>
                <w:rFonts w:eastAsiaTheme="minorEastAsia"/>
                <w:iCs/>
                <w:lang w:eastAsia="zh-CN"/>
              </w:rPr>
            </w:pPr>
            <w:r>
              <w:rPr>
                <w:rFonts w:eastAsiaTheme="minorEastAsia"/>
                <w:iCs/>
              </w:rPr>
              <w:t>Agreement:</w:t>
            </w:r>
          </w:p>
          <w:p w14:paraId="7A55D06E" w14:textId="77777777" w:rsidR="006278B1" w:rsidRDefault="006278B1" w:rsidP="00535C40">
            <w:pPr>
              <w:pStyle w:val="afe"/>
              <w:numPr>
                <w:ilvl w:val="0"/>
                <w:numId w:val="11"/>
              </w:numPr>
              <w:snapToGrid w:val="0"/>
              <w:ind w:left="936" w:hanging="357"/>
              <w:contextualSpacing w:val="0"/>
              <w:rPr>
                <w:rFonts w:eastAsia="宋体"/>
                <w:sz w:val="20"/>
                <w:szCs w:val="20"/>
              </w:rPr>
            </w:pPr>
            <w:r>
              <w:rPr>
                <w:rFonts w:eastAsia="宋体"/>
                <w:sz w:val="20"/>
                <w:szCs w:val="20"/>
              </w:rPr>
              <w:t>UE-based timing pre-compensation for ATG network should be supported in case of 15KHz, 30kHz and 60kHz SCS.</w:t>
            </w:r>
          </w:p>
          <w:p w14:paraId="4929FFA6" w14:textId="77777777" w:rsidR="006278B1" w:rsidRDefault="006278B1" w:rsidP="00535C40">
            <w:pPr>
              <w:pStyle w:val="afe"/>
              <w:numPr>
                <w:ilvl w:val="0"/>
                <w:numId w:val="11"/>
              </w:numPr>
              <w:snapToGrid w:val="0"/>
              <w:ind w:left="936" w:hanging="357"/>
              <w:contextualSpacing w:val="0"/>
              <w:rPr>
                <w:rFonts w:eastAsia="宋体"/>
                <w:sz w:val="20"/>
                <w:szCs w:val="20"/>
              </w:rPr>
            </w:pPr>
            <w:r>
              <w:rPr>
                <w:rFonts w:eastAsia="宋体"/>
                <w:sz w:val="20"/>
                <w:szCs w:val="20"/>
              </w:rPr>
              <w:t>Network is expected to provide location information to assist UE-based timing pre-compensation for ATG network</w:t>
            </w:r>
          </w:p>
          <w:p w14:paraId="6B416E86" w14:textId="77777777" w:rsidR="006278B1" w:rsidRDefault="006278B1" w:rsidP="00535C40">
            <w:pPr>
              <w:pStyle w:val="afe"/>
              <w:numPr>
                <w:ilvl w:val="1"/>
                <w:numId w:val="11"/>
              </w:numPr>
              <w:snapToGrid w:val="0"/>
              <w:ind w:left="1656"/>
              <w:contextualSpacing w:val="0"/>
              <w:rPr>
                <w:rFonts w:eastAsia="宋体"/>
                <w:sz w:val="20"/>
                <w:szCs w:val="20"/>
              </w:rPr>
            </w:pPr>
            <w:r>
              <w:rPr>
                <w:rFonts w:eastAsia="宋体"/>
                <w:sz w:val="20"/>
                <w:szCs w:val="20"/>
              </w:rPr>
              <w:t>Option 1: Reuse SIB19 for ATG.</w:t>
            </w:r>
          </w:p>
          <w:p w14:paraId="483A081C" w14:textId="77777777" w:rsidR="006278B1" w:rsidRDefault="006278B1" w:rsidP="00535C40">
            <w:pPr>
              <w:pStyle w:val="afe"/>
              <w:numPr>
                <w:ilvl w:val="1"/>
                <w:numId w:val="11"/>
              </w:numPr>
              <w:snapToGrid w:val="0"/>
              <w:ind w:left="1656"/>
              <w:contextualSpacing w:val="0"/>
              <w:rPr>
                <w:rFonts w:eastAsia="宋体"/>
                <w:sz w:val="20"/>
                <w:szCs w:val="20"/>
              </w:rPr>
            </w:pPr>
            <w:r>
              <w:rPr>
                <w:rFonts w:eastAsia="宋体"/>
                <w:sz w:val="20"/>
                <w:szCs w:val="20"/>
              </w:rPr>
              <w:t>Other options are not precluded</w:t>
            </w:r>
          </w:p>
          <w:p w14:paraId="7555F6B5" w14:textId="77777777" w:rsidR="006278B1" w:rsidRDefault="006278B1" w:rsidP="006278B1">
            <w:pPr>
              <w:snapToGrid w:val="0"/>
              <w:spacing w:after="0"/>
              <w:rPr>
                <w:rFonts w:eastAsia="Yu Mincho Light"/>
                <w:b/>
                <w:u w:val="single"/>
                <w:vertAlign w:val="subscript"/>
                <w:lang w:eastAsia="ko-KR"/>
              </w:rPr>
            </w:pPr>
            <w:r>
              <w:rPr>
                <w:b/>
                <w:u w:val="single"/>
                <w:lang w:eastAsia="ko-KR"/>
              </w:rPr>
              <w:t xml:space="preserve">Issue 3-1-2: Initial transmit timing requirements </w:t>
            </w:r>
            <w:proofErr w:type="spellStart"/>
            <w:r>
              <w:rPr>
                <w:b/>
                <w:u w:val="single"/>
                <w:lang w:eastAsia="ko-KR"/>
              </w:rPr>
              <w:t>T</w:t>
            </w:r>
            <w:r>
              <w:rPr>
                <w:b/>
                <w:u w:val="single"/>
                <w:vertAlign w:val="subscript"/>
                <w:lang w:eastAsia="ko-KR"/>
              </w:rPr>
              <w:t>e</w:t>
            </w:r>
            <w:proofErr w:type="spellEnd"/>
          </w:p>
          <w:p w14:paraId="7DE6641A" w14:textId="77777777" w:rsidR="006278B1" w:rsidRDefault="006278B1" w:rsidP="006278B1">
            <w:pPr>
              <w:snapToGrid w:val="0"/>
              <w:spacing w:after="0"/>
              <w:rPr>
                <w:rFonts w:eastAsiaTheme="minorEastAsia"/>
                <w:iCs/>
                <w:lang w:eastAsia="zh-CN"/>
              </w:rPr>
            </w:pPr>
            <w:r>
              <w:rPr>
                <w:rFonts w:eastAsiaTheme="minorEastAsia"/>
                <w:iCs/>
              </w:rPr>
              <w:t xml:space="preserve">Agreement: </w:t>
            </w:r>
          </w:p>
          <w:p w14:paraId="0A9B3E72" w14:textId="77777777" w:rsidR="006278B1" w:rsidRDefault="006278B1" w:rsidP="00535C40">
            <w:pPr>
              <w:pStyle w:val="afe"/>
              <w:numPr>
                <w:ilvl w:val="0"/>
                <w:numId w:val="11"/>
              </w:numPr>
              <w:snapToGrid w:val="0"/>
              <w:ind w:left="936" w:hanging="357"/>
              <w:contextualSpacing w:val="0"/>
              <w:rPr>
                <w:rFonts w:eastAsia="宋体"/>
                <w:sz w:val="20"/>
                <w:szCs w:val="20"/>
              </w:rPr>
            </w:pPr>
            <w:r>
              <w:rPr>
                <w:rFonts w:eastAsia="宋体"/>
                <w:sz w:val="20"/>
                <w:szCs w:val="20"/>
              </w:rPr>
              <w:t xml:space="preserve">For Initial transmit timing requirements </w:t>
            </w:r>
            <w:proofErr w:type="spellStart"/>
            <w:r>
              <w:rPr>
                <w:rFonts w:eastAsia="宋体"/>
                <w:sz w:val="20"/>
                <w:szCs w:val="20"/>
              </w:rPr>
              <w:t>Te</w:t>
            </w:r>
            <w:proofErr w:type="spellEnd"/>
            <w:r>
              <w:rPr>
                <w:rFonts w:eastAsia="宋体"/>
                <w:sz w:val="20"/>
                <w:szCs w:val="20"/>
              </w:rPr>
              <w:t xml:space="preserve">, UE pre-compensation timing error should be considered. </w:t>
            </w:r>
          </w:p>
          <w:p w14:paraId="00B75EC7" w14:textId="77777777" w:rsidR="006278B1" w:rsidRDefault="006278B1" w:rsidP="00535C40">
            <w:pPr>
              <w:pStyle w:val="afe"/>
              <w:numPr>
                <w:ilvl w:val="0"/>
                <w:numId w:val="11"/>
              </w:numPr>
              <w:snapToGrid w:val="0"/>
              <w:ind w:left="936" w:hanging="357"/>
              <w:contextualSpacing w:val="0"/>
              <w:rPr>
                <w:rFonts w:eastAsia="宋体"/>
                <w:sz w:val="20"/>
                <w:szCs w:val="20"/>
              </w:rPr>
            </w:pPr>
            <w:r>
              <w:rPr>
                <w:rFonts w:eastAsia="宋体"/>
                <w:sz w:val="20"/>
                <w:szCs w:val="20"/>
              </w:rPr>
              <w:t>The GNSS accuracy is FFS.</w:t>
            </w:r>
          </w:p>
          <w:p w14:paraId="15BBB716" w14:textId="77777777" w:rsidR="006278B1" w:rsidRDefault="006278B1" w:rsidP="00535C40">
            <w:pPr>
              <w:pStyle w:val="afe"/>
              <w:numPr>
                <w:ilvl w:val="1"/>
                <w:numId w:val="11"/>
              </w:numPr>
              <w:snapToGrid w:val="0"/>
              <w:ind w:left="1656"/>
              <w:contextualSpacing w:val="0"/>
              <w:rPr>
                <w:rFonts w:eastAsia="宋体"/>
                <w:sz w:val="20"/>
                <w:szCs w:val="20"/>
              </w:rPr>
            </w:pPr>
            <w:r>
              <w:rPr>
                <w:rFonts w:eastAsia="宋体"/>
                <w:sz w:val="20"/>
                <w:szCs w:val="20"/>
              </w:rPr>
              <w:t>Option 1: 50m</w:t>
            </w:r>
          </w:p>
          <w:p w14:paraId="5D6B82B6" w14:textId="77777777" w:rsidR="006278B1" w:rsidRDefault="006278B1" w:rsidP="00535C40">
            <w:pPr>
              <w:pStyle w:val="afe"/>
              <w:numPr>
                <w:ilvl w:val="1"/>
                <w:numId w:val="11"/>
              </w:numPr>
              <w:snapToGrid w:val="0"/>
              <w:ind w:left="1656"/>
              <w:contextualSpacing w:val="0"/>
              <w:rPr>
                <w:rFonts w:eastAsia="宋体"/>
                <w:sz w:val="20"/>
                <w:szCs w:val="20"/>
              </w:rPr>
            </w:pPr>
            <w:r>
              <w:rPr>
                <w:rFonts w:eastAsia="宋体"/>
                <w:sz w:val="20"/>
                <w:szCs w:val="20"/>
              </w:rPr>
              <w:t>Option 2: 30m</w:t>
            </w:r>
          </w:p>
          <w:p w14:paraId="00825C8C" w14:textId="77777777" w:rsidR="006278B1" w:rsidRDefault="006278B1" w:rsidP="00535C40">
            <w:pPr>
              <w:pStyle w:val="afe"/>
              <w:numPr>
                <w:ilvl w:val="1"/>
                <w:numId w:val="11"/>
              </w:numPr>
              <w:snapToGrid w:val="0"/>
              <w:ind w:left="1656"/>
              <w:contextualSpacing w:val="0"/>
              <w:rPr>
                <w:rFonts w:eastAsia="宋体"/>
                <w:sz w:val="20"/>
                <w:szCs w:val="20"/>
              </w:rPr>
            </w:pPr>
            <w:r>
              <w:rPr>
                <w:rFonts w:eastAsia="宋体"/>
                <w:sz w:val="20"/>
                <w:szCs w:val="20"/>
              </w:rPr>
              <w:t>Others are not precluded.</w:t>
            </w:r>
          </w:p>
          <w:p w14:paraId="2425092E" w14:textId="77777777" w:rsidR="006278B1" w:rsidRDefault="006278B1" w:rsidP="006278B1">
            <w:pPr>
              <w:snapToGrid w:val="0"/>
              <w:spacing w:after="0"/>
              <w:rPr>
                <w:rFonts w:eastAsia="Yu Mincho Light"/>
                <w:b/>
                <w:u w:val="single"/>
                <w:lang w:eastAsia="ko-KR"/>
              </w:rPr>
            </w:pPr>
            <w:r>
              <w:rPr>
                <w:b/>
                <w:u w:val="single"/>
                <w:lang w:eastAsia="ko-KR"/>
              </w:rPr>
              <w:t>Issue 3-1-3: Gradual timing adjustment</w:t>
            </w:r>
          </w:p>
          <w:p w14:paraId="3BDDE488" w14:textId="77777777" w:rsidR="006278B1" w:rsidRDefault="006278B1" w:rsidP="006278B1">
            <w:pPr>
              <w:snapToGrid w:val="0"/>
              <w:spacing w:after="0"/>
              <w:rPr>
                <w:rFonts w:eastAsiaTheme="minorEastAsia"/>
                <w:iCs/>
                <w:lang w:eastAsia="zh-CN"/>
              </w:rPr>
            </w:pPr>
            <w:r>
              <w:rPr>
                <w:rFonts w:eastAsiaTheme="minorEastAsia"/>
                <w:iCs/>
              </w:rPr>
              <w:t>Agreement:</w:t>
            </w:r>
          </w:p>
          <w:p w14:paraId="4A950AF0" w14:textId="77777777" w:rsidR="006278B1" w:rsidRDefault="006278B1" w:rsidP="00535C40">
            <w:pPr>
              <w:pStyle w:val="afe"/>
              <w:numPr>
                <w:ilvl w:val="0"/>
                <w:numId w:val="11"/>
              </w:numPr>
              <w:snapToGrid w:val="0"/>
              <w:ind w:left="936" w:hanging="357"/>
              <w:contextualSpacing w:val="0"/>
              <w:rPr>
                <w:rFonts w:eastAsia="宋体"/>
                <w:sz w:val="20"/>
                <w:szCs w:val="20"/>
              </w:rPr>
            </w:pPr>
            <w:r>
              <w:rPr>
                <w:rFonts w:eastAsia="宋体"/>
                <w:sz w:val="20"/>
                <w:szCs w:val="20"/>
              </w:rPr>
              <w:t xml:space="preserve">Option 1: the </w:t>
            </w:r>
            <w:proofErr w:type="spellStart"/>
            <w:r>
              <w:rPr>
                <w:rFonts w:eastAsia="宋体"/>
                <w:sz w:val="20"/>
                <w:szCs w:val="20"/>
              </w:rPr>
              <w:t>T</w:t>
            </w:r>
            <w:r>
              <w:rPr>
                <w:rFonts w:eastAsia="宋体"/>
                <w:sz w:val="20"/>
                <w:szCs w:val="20"/>
                <w:vertAlign w:val="subscript"/>
              </w:rPr>
              <w:t>q_ATG</w:t>
            </w:r>
            <w:proofErr w:type="spellEnd"/>
            <w:r>
              <w:rPr>
                <w:rFonts w:eastAsia="宋体"/>
                <w:sz w:val="20"/>
                <w:szCs w:val="20"/>
              </w:rPr>
              <w:t xml:space="preserve"> and </w:t>
            </w:r>
            <w:proofErr w:type="spellStart"/>
            <w:r>
              <w:rPr>
                <w:rFonts w:eastAsia="宋体"/>
                <w:sz w:val="20"/>
                <w:szCs w:val="20"/>
              </w:rPr>
              <w:t>T</w:t>
            </w:r>
            <w:r>
              <w:rPr>
                <w:rFonts w:eastAsia="宋体"/>
                <w:sz w:val="20"/>
                <w:szCs w:val="20"/>
                <w:vertAlign w:val="subscript"/>
              </w:rPr>
              <w:t>p_ATG</w:t>
            </w:r>
            <w:proofErr w:type="spellEnd"/>
            <w:r>
              <w:rPr>
                <w:rFonts w:eastAsia="宋体"/>
                <w:sz w:val="20"/>
                <w:szCs w:val="20"/>
              </w:rPr>
              <w:t xml:space="preserve"> should be 5.5*64*Tc for all SCSs</w:t>
            </w:r>
          </w:p>
          <w:p w14:paraId="52D16CF5" w14:textId="77777777" w:rsidR="006278B1" w:rsidRDefault="006278B1" w:rsidP="00535C40">
            <w:pPr>
              <w:pStyle w:val="afe"/>
              <w:numPr>
                <w:ilvl w:val="0"/>
                <w:numId w:val="11"/>
              </w:numPr>
              <w:snapToGrid w:val="0"/>
              <w:ind w:left="936" w:hanging="357"/>
              <w:contextualSpacing w:val="0"/>
              <w:rPr>
                <w:rFonts w:eastAsia="宋体"/>
                <w:sz w:val="20"/>
                <w:szCs w:val="20"/>
              </w:rPr>
            </w:pPr>
            <w:r>
              <w:rPr>
                <w:rFonts w:eastAsia="宋体"/>
                <w:sz w:val="20"/>
                <w:szCs w:val="20"/>
              </w:rPr>
              <w:t xml:space="preserve">Option 2: For ATG, the </w:t>
            </w:r>
            <w:proofErr w:type="spellStart"/>
            <w:r>
              <w:rPr>
                <w:rFonts w:eastAsia="宋体"/>
                <w:sz w:val="20"/>
                <w:szCs w:val="20"/>
              </w:rPr>
              <w:t>T</w:t>
            </w:r>
            <w:r>
              <w:rPr>
                <w:rFonts w:eastAsia="宋体"/>
                <w:sz w:val="20"/>
                <w:szCs w:val="20"/>
                <w:vertAlign w:val="subscript"/>
              </w:rPr>
              <w:t>q_ATG</w:t>
            </w:r>
            <w:proofErr w:type="spellEnd"/>
            <w:r>
              <w:rPr>
                <w:rFonts w:eastAsia="宋体"/>
                <w:sz w:val="20"/>
                <w:szCs w:val="20"/>
              </w:rPr>
              <w:t xml:space="preserve"> and </w:t>
            </w:r>
            <w:proofErr w:type="spellStart"/>
            <w:r>
              <w:rPr>
                <w:rFonts w:eastAsia="宋体"/>
                <w:sz w:val="20"/>
                <w:szCs w:val="20"/>
              </w:rPr>
              <w:t>T</w:t>
            </w:r>
            <w:r>
              <w:rPr>
                <w:rFonts w:eastAsia="宋体"/>
                <w:sz w:val="20"/>
                <w:szCs w:val="20"/>
                <w:vertAlign w:val="subscript"/>
              </w:rPr>
              <w:t>p_ATG</w:t>
            </w:r>
            <w:proofErr w:type="spellEnd"/>
            <w:r>
              <w:rPr>
                <w:rFonts w:eastAsia="宋体"/>
                <w:sz w:val="20"/>
                <w:szCs w:val="20"/>
              </w:rPr>
              <w:t xml:space="preserve"> should be 9.5*64*Tc in FR1 and UL SCS 15kHz and 30kHz SCS. </w:t>
            </w:r>
          </w:p>
          <w:p w14:paraId="04BAB4B2" w14:textId="54CF277E" w:rsidR="00521E4A" w:rsidRPr="00521E4A" w:rsidRDefault="006278B1" w:rsidP="00535C40">
            <w:pPr>
              <w:pStyle w:val="afe"/>
              <w:numPr>
                <w:ilvl w:val="0"/>
                <w:numId w:val="11"/>
              </w:numPr>
              <w:snapToGrid w:val="0"/>
              <w:ind w:left="936" w:hanging="357"/>
              <w:contextualSpacing w:val="0"/>
              <w:rPr>
                <w:rFonts w:eastAsia="宋体"/>
                <w:sz w:val="20"/>
                <w:szCs w:val="20"/>
              </w:rPr>
            </w:pPr>
            <w:r>
              <w:rPr>
                <w:rFonts w:eastAsia="宋体"/>
                <w:sz w:val="20"/>
                <w:szCs w:val="20"/>
              </w:rPr>
              <w:t>Other options are not precluded.</w:t>
            </w:r>
          </w:p>
        </w:tc>
      </w:tr>
    </w:tbl>
    <w:p w14:paraId="794B28A6" w14:textId="456B4ED9" w:rsidR="006278B1" w:rsidRPr="006278B1" w:rsidRDefault="006278B1" w:rsidP="00B60C58">
      <w:pPr>
        <w:widowControl w:val="0"/>
        <w:adjustRightInd w:val="0"/>
        <w:snapToGrid w:val="0"/>
        <w:spacing w:before="180"/>
        <w:rPr>
          <w:rFonts w:eastAsia="宋体"/>
          <w:sz w:val="22"/>
          <w:lang w:eastAsia="zh-CN"/>
        </w:rPr>
      </w:pPr>
      <w:r>
        <w:rPr>
          <w:rFonts w:eastAsia="宋体" w:hint="eastAsia"/>
          <w:sz w:val="22"/>
          <w:lang w:eastAsia="zh-CN"/>
        </w:rPr>
        <w:t>R</w:t>
      </w:r>
      <w:r>
        <w:rPr>
          <w:rFonts w:eastAsia="宋体"/>
          <w:sz w:val="22"/>
          <w:lang w:eastAsia="zh-CN"/>
        </w:rPr>
        <w:t xml:space="preserve">AN4 agreed to </w:t>
      </w:r>
      <w:r>
        <w:rPr>
          <w:rFonts w:eastAsia="宋体" w:hint="eastAsia"/>
          <w:sz w:val="22"/>
          <w:lang w:eastAsia="zh-CN"/>
        </w:rPr>
        <w:t>i</w:t>
      </w:r>
      <w:r>
        <w:rPr>
          <w:rFonts w:eastAsia="宋体"/>
          <w:sz w:val="22"/>
          <w:lang w:eastAsia="zh-CN"/>
        </w:rPr>
        <w:t xml:space="preserve">ntroduce </w:t>
      </w:r>
      <w:r w:rsidRPr="006278B1">
        <w:rPr>
          <w:rFonts w:eastAsia="宋体"/>
          <w:sz w:val="22"/>
          <w:lang w:eastAsia="zh-CN"/>
        </w:rPr>
        <w:t>UE-based timing pre-compensation</w:t>
      </w:r>
      <w:r>
        <w:rPr>
          <w:rFonts w:eastAsia="宋体"/>
          <w:sz w:val="22"/>
          <w:lang w:eastAsia="zh-CN"/>
        </w:rPr>
        <w:t xml:space="preserve"> for</w:t>
      </w:r>
      <w:r w:rsidR="003932C8">
        <w:rPr>
          <w:rFonts w:eastAsia="宋体"/>
          <w:sz w:val="22"/>
          <w:lang w:eastAsia="zh-CN"/>
        </w:rPr>
        <w:t xml:space="preserve"> ATG network. The BS location information need to indicated to UE to perform </w:t>
      </w:r>
      <w:r w:rsidR="00995A6D">
        <w:rPr>
          <w:rFonts w:eastAsia="宋体"/>
          <w:sz w:val="22"/>
          <w:lang w:eastAsia="zh-CN"/>
        </w:rPr>
        <w:t>UE specific TA estimation. For ATG network, BS location information is not UE specific and can be broadcasted to UE. How to design the signalling for indicating BS location information is RAN2’s work. There is no need to discussed</w:t>
      </w:r>
      <w:r w:rsidR="00E87449">
        <w:rPr>
          <w:rFonts w:eastAsia="宋体"/>
          <w:sz w:val="22"/>
          <w:lang w:eastAsia="zh-CN"/>
        </w:rPr>
        <w:t xml:space="preserve"> whether to reuse SIB19 for ATG.</w:t>
      </w:r>
    </w:p>
    <w:p w14:paraId="55664248" w14:textId="2F06683A" w:rsidR="006278B1" w:rsidRPr="00021CB0" w:rsidRDefault="006278B1" w:rsidP="006278B1">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w:t>
      </w:r>
      <w:r w:rsidR="00995A6D">
        <w:rPr>
          <w:rFonts w:eastAsia="宋体"/>
          <w:b/>
          <w:i/>
          <w:sz w:val="22"/>
          <w:lang w:eastAsia="zh-CN"/>
        </w:rPr>
        <w:t>For</w:t>
      </w:r>
      <w:r>
        <w:rPr>
          <w:rFonts w:eastAsia="宋体"/>
          <w:b/>
          <w:i/>
          <w:sz w:val="22"/>
          <w:lang w:eastAsia="zh-CN"/>
        </w:rPr>
        <w:t xml:space="preserve"> </w:t>
      </w:r>
      <w:r w:rsidRPr="005B137D">
        <w:rPr>
          <w:rFonts w:eastAsia="宋体"/>
          <w:b/>
          <w:i/>
          <w:sz w:val="22"/>
          <w:lang w:eastAsia="zh-CN"/>
        </w:rPr>
        <w:t xml:space="preserve">UE </w:t>
      </w:r>
      <w:r w:rsidR="003932C8">
        <w:rPr>
          <w:rFonts w:eastAsia="宋体"/>
          <w:b/>
          <w:i/>
          <w:sz w:val="22"/>
          <w:lang w:eastAsia="zh-CN"/>
        </w:rPr>
        <w:t xml:space="preserve">based </w:t>
      </w:r>
      <w:r w:rsidR="003932C8" w:rsidRPr="005B137D">
        <w:rPr>
          <w:rFonts w:eastAsia="宋体"/>
          <w:b/>
          <w:i/>
          <w:sz w:val="22"/>
          <w:lang w:eastAsia="zh-CN"/>
        </w:rPr>
        <w:t xml:space="preserve">timing </w:t>
      </w:r>
      <w:r w:rsidRPr="005B137D">
        <w:rPr>
          <w:rFonts w:eastAsia="宋体"/>
          <w:b/>
          <w:i/>
          <w:sz w:val="22"/>
          <w:lang w:eastAsia="zh-CN"/>
        </w:rPr>
        <w:t>pre-compensation</w:t>
      </w:r>
      <w:r w:rsidR="00995A6D">
        <w:rPr>
          <w:rFonts w:eastAsia="宋体"/>
          <w:b/>
          <w:i/>
          <w:sz w:val="22"/>
          <w:lang w:eastAsia="zh-CN"/>
        </w:rPr>
        <w:t xml:space="preserve"> in ATG network</w:t>
      </w:r>
      <w:r w:rsidR="003932C8">
        <w:rPr>
          <w:rFonts w:eastAsia="宋体"/>
          <w:b/>
          <w:i/>
          <w:sz w:val="22"/>
          <w:lang w:eastAsia="zh-CN"/>
        </w:rPr>
        <w:t xml:space="preserve">, </w:t>
      </w:r>
      <w:r w:rsidR="00995A6D">
        <w:rPr>
          <w:rFonts w:eastAsia="宋体"/>
          <w:b/>
          <w:i/>
          <w:sz w:val="22"/>
          <w:lang w:eastAsia="zh-CN"/>
        </w:rPr>
        <w:t xml:space="preserve">it is suggested that </w:t>
      </w:r>
      <w:r w:rsidR="003932C8">
        <w:rPr>
          <w:rFonts w:eastAsia="宋体"/>
          <w:b/>
          <w:i/>
          <w:sz w:val="22"/>
          <w:lang w:eastAsia="zh-CN"/>
        </w:rPr>
        <w:t xml:space="preserve">the BS location information </w:t>
      </w:r>
      <w:r w:rsidR="00995A6D">
        <w:rPr>
          <w:rFonts w:eastAsia="宋体"/>
          <w:b/>
          <w:i/>
          <w:sz w:val="22"/>
          <w:lang w:eastAsia="zh-CN"/>
        </w:rPr>
        <w:t>is broadcasted to UE, and the signalling design for BS location information is up to RAN2.</w:t>
      </w:r>
    </w:p>
    <w:p w14:paraId="4C8B70FF" w14:textId="2299C5AC" w:rsidR="00362C58" w:rsidRDefault="005B137D" w:rsidP="00B60C58">
      <w:pPr>
        <w:widowControl w:val="0"/>
        <w:adjustRightInd w:val="0"/>
        <w:snapToGrid w:val="0"/>
        <w:spacing w:before="180"/>
        <w:rPr>
          <w:rFonts w:eastAsia="宋体"/>
          <w:sz w:val="22"/>
          <w:lang w:eastAsia="zh-CN"/>
        </w:rPr>
      </w:pPr>
      <w:r>
        <w:rPr>
          <w:rFonts w:eastAsia="宋体"/>
          <w:sz w:val="22"/>
          <w:lang w:eastAsia="zh-CN"/>
        </w:rPr>
        <w:t xml:space="preserve">Since </w:t>
      </w:r>
      <w:r>
        <w:rPr>
          <w:rFonts w:eastAsia="宋体" w:hint="eastAsia"/>
          <w:sz w:val="22"/>
          <w:lang w:eastAsia="zh-CN"/>
        </w:rPr>
        <w:t>R</w:t>
      </w:r>
      <w:r>
        <w:rPr>
          <w:rFonts w:eastAsia="宋体"/>
          <w:sz w:val="22"/>
          <w:lang w:eastAsia="zh-CN"/>
        </w:rPr>
        <w:t xml:space="preserve">AN4 agreed to support </w:t>
      </w:r>
      <w:r w:rsidRPr="00F94EE5">
        <w:rPr>
          <w:rFonts w:eastAsia="宋体"/>
          <w:sz w:val="22"/>
          <w:lang w:eastAsia="zh-CN"/>
        </w:rPr>
        <w:t>UE-based timing pre-compensation for ATG networks</w:t>
      </w:r>
      <w:r w:rsidR="00362C58">
        <w:rPr>
          <w:rFonts w:eastAsia="宋体"/>
          <w:sz w:val="22"/>
          <w:lang w:val="en-US" w:eastAsia="zh-CN"/>
        </w:rPr>
        <w:t xml:space="preserve">, the </w:t>
      </w:r>
      <w:r w:rsidR="00362C58">
        <w:rPr>
          <w:rFonts w:eastAsia="宋体"/>
          <w:sz w:val="22"/>
          <w:lang w:eastAsia="zh-CN"/>
        </w:rPr>
        <w:t>UE initial transmit timing error</w:t>
      </w:r>
      <w:r w:rsidR="00362C58">
        <w:rPr>
          <w:rFonts w:eastAsia="宋体"/>
          <w:sz w:val="22"/>
          <w:lang w:val="en-US" w:eastAsia="zh-CN"/>
        </w:rPr>
        <w:t xml:space="preserve"> </w:t>
      </w:r>
      <w:r w:rsidR="00362C58">
        <w:rPr>
          <w:rFonts w:eastAsia="宋体"/>
          <w:sz w:val="22"/>
          <w:lang w:eastAsia="zh-CN"/>
        </w:rPr>
        <w:t xml:space="preserve">requirements for </w:t>
      </w:r>
      <w:r>
        <w:rPr>
          <w:rFonts w:eastAsia="宋体"/>
          <w:sz w:val="22"/>
          <w:lang w:eastAsia="zh-CN"/>
        </w:rPr>
        <w:t>ATG</w:t>
      </w:r>
      <w:r w:rsidR="00362C58">
        <w:rPr>
          <w:rFonts w:eastAsia="宋体"/>
          <w:sz w:val="22"/>
          <w:lang w:eastAsia="zh-CN"/>
        </w:rPr>
        <w:t xml:space="preserve"> can be </w:t>
      </w:r>
      <w:bookmarkStart w:id="6" w:name="_Hlk126936800"/>
      <w:r w:rsidR="00362C58">
        <w:rPr>
          <w:rFonts w:eastAsia="宋体"/>
          <w:sz w:val="22"/>
          <w:lang w:val="en-US" w:eastAsia="zh-CN"/>
        </w:rPr>
        <w:t xml:space="preserve">derived </w:t>
      </w:r>
      <w:r w:rsidR="00362C58">
        <w:rPr>
          <w:rFonts w:eastAsia="宋体"/>
          <w:sz w:val="22"/>
          <w:lang w:eastAsia="zh-CN"/>
        </w:rPr>
        <w:t>by</w:t>
      </w:r>
      <w:bookmarkEnd w:id="6"/>
      <w:r w:rsidR="00362C58">
        <w:rPr>
          <w:rFonts w:eastAsia="宋体"/>
          <w:sz w:val="22"/>
          <w:lang w:eastAsia="zh-CN"/>
        </w:rPr>
        <w:t xml:space="preserve"> the </w:t>
      </w:r>
      <w:r w:rsidR="00362C58">
        <w:rPr>
          <w:rFonts w:eastAsia="宋体"/>
          <w:sz w:val="22"/>
          <w:lang w:val="en-US" w:eastAsia="zh-CN"/>
        </w:rPr>
        <w:t xml:space="preserve">current </w:t>
      </w:r>
      <w:r w:rsidR="00362C58">
        <w:rPr>
          <w:rFonts w:eastAsia="宋体"/>
          <w:sz w:val="22"/>
          <w:lang w:eastAsia="zh-CN"/>
        </w:rPr>
        <w:t>UE initial transmit timing error</w:t>
      </w:r>
      <w:r w:rsidR="00362C58">
        <w:rPr>
          <w:rFonts w:eastAsia="宋体"/>
          <w:sz w:val="22"/>
          <w:lang w:val="en-US" w:eastAsia="zh-CN"/>
        </w:rPr>
        <w:t xml:space="preserve"> requirements with adding the </w:t>
      </w:r>
      <w:r w:rsidR="00362C58">
        <w:rPr>
          <w:rFonts w:eastAsia="宋体"/>
          <w:sz w:val="22"/>
          <w:lang w:eastAsia="zh-CN"/>
        </w:rPr>
        <w:t xml:space="preserve">UE </w:t>
      </w:r>
      <w:r w:rsidRPr="00F94EE5">
        <w:rPr>
          <w:rFonts w:eastAsia="宋体"/>
          <w:sz w:val="22"/>
          <w:lang w:eastAsia="zh-CN"/>
        </w:rPr>
        <w:t>pre-compensation</w:t>
      </w:r>
      <w:r>
        <w:rPr>
          <w:rFonts w:eastAsia="宋体"/>
          <w:sz w:val="22"/>
          <w:lang w:eastAsia="zh-CN"/>
        </w:rPr>
        <w:t xml:space="preserve"> timing</w:t>
      </w:r>
      <w:r w:rsidR="00362C58">
        <w:rPr>
          <w:rFonts w:eastAsia="宋体"/>
          <w:sz w:val="22"/>
          <w:lang w:eastAsia="zh-CN"/>
        </w:rPr>
        <w:t xml:space="preserve"> error.</w:t>
      </w:r>
      <w:r>
        <w:rPr>
          <w:rFonts w:eastAsia="宋体"/>
          <w:sz w:val="22"/>
          <w:lang w:eastAsia="zh-CN"/>
        </w:rPr>
        <w:t xml:space="preserve"> For ATG,</w:t>
      </w:r>
      <w:r w:rsidRPr="005B137D">
        <w:rPr>
          <w:rFonts w:eastAsia="宋体"/>
          <w:sz w:val="22"/>
          <w:lang w:eastAsia="zh-CN"/>
        </w:rPr>
        <w:t xml:space="preserve"> </w:t>
      </w:r>
      <w:r>
        <w:rPr>
          <w:rFonts w:eastAsia="宋体"/>
          <w:sz w:val="22"/>
          <w:lang w:eastAsia="zh-CN"/>
        </w:rPr>
        <w:t>UE can perform</w:t>
      </w:r>
      <w:r w:rsidRPr="004E4AA5">
        <w:rPr>
          <w:rFonts w:eastAsia="宋体"/>
          <w:sz w:val="22"/>
          <w:lang w:eastAsia="zh-CN"/>
        </w:rPr>
        <w:t xml:space="preserve"> </w:t>
      </w:r>
      <w:r w:rsidRPr="00F94EE5">
        <w:rPr>
          <w:rFonts w:eastAsia="宋体"/>
          <w:sz w:val="22"/>
          <w:lang w:eastAsia="zh-CN"/>
        </w:rPr>
        <w:t>timing pre-compensation</w:t>
      </w:r>
      <w:r>
        <w:rPr>
          <w:rFonts w:eastAsia="宋体"/>
          <w:sz w:val="22"/>
          <w:lang w:eastAsia="zh-CN"/>
        </w:rPr>
        <w:t xml:space="preserve"> according to the </w:t>
      </w:r>
      <w:r w:rsidRPr="004E4AA5">
        <w:rPr>
          <w:rFonts w:eastAsia="宋体"/>
          <w:sz w:val="22"/>
          <w:lang w:eastAsia="zh-CN"/>
        </w:rPr>
        <w:t xml:space="preserve">propagation distance </w:t>
      </w:r>
      <w:r>
        <w:rPr>
          <w:rFonts w:eastAsia="宋体"/>
          <w:sz w:val="22"/>
          <w:lang w:eastAsia="zh-CN"/>
        </w:rPr>
        <w:t>between BS location and UE location. BS</w:t>
      </w:r>
      <w:r w:rsidRPr="004E4AA5">
        <w:rPr>
          <w:rFonts w:eastAsia="宋体"/>
          <w:sz w:val="22"/>
          <w:lang w:eastAsia="zh-CN"/>
        </w:rPr>
        <w:t xml:space="preserve"> </w:t>
      </w:r>
      <w:r>
        <w:rPr>
          <w:rFonts w:eastAsia="宋体"/>
          <w:sz w:val="22"/>
          <w:lang w:eastAsia="zh-CN"/>
        </w:rPr>
        <w:t xml:space="preserve">location is indicated by network and UE location is based GNSS positioning. The UE </w:t>
      </w:r>
      <w:r w:rsidRPr="005B137D">
        <w:rPr>
          <w:rFonts w:eastAsia="宋体"/>
          <w:sz w:val="22"/>
          <w:lang w:eastAsia="zh-CN"/>
        </w:rPr>
        <w:t>pre-compensation</w:t>
      </w:r>
      <w:r>
        <w:rPr>
          <w:rFonts w:eastAsia="宋体"/>
          <w:sz w:val="22"/>
          <w:lang w:eastAsia="zh-CN"/>
        </w:rPr>
        <w:t xml:space="preserve"> </w:t>
      </w:r>
      <w:r w:rsidRPr="005B137D">
        <w:rPr>
          <w:rFonts w:eastAsia="宋体"/>
          <w:sz w:val="22"/>
          <w:lang w:eastAsia="zh-CN"/>
        </w:rPr>
        <w:t>timing</w:t>
      </w:r>
      <w:r>
        <w:rPr>
          <w:rFonts w:eastAsia="宋体"/>
          <w:sz w:val="22"/>
          <w:lang w:eastAsia="zh-CN"/>
        </w:rPr>
        <w:t xml:space="preserve"> error i</w:t>
      </w:r>
      <w:r w:rsidR="00E87449">
        <w:rPr>
          <w:rFonts w:eastAsia="宋体"/>
          <w:sz w:val="22"/>
          <w:lang w:eastAsia="zh-CN"/>
        </w:rPr>
        <w:t xml:space="preserve">s from the GNSS positioning error. </w:t>
      </w:r>
      <w:r w:rsidR="00E47972">
        <w:rPr>
          <w:rFonts w:eastAsia="宋体"/>
          <w:sz w:val="22"/>
          <w:lang w:eastAsia="zh-CN"/>
        </w:rPr>
        <w:t>For ATG, i</w:t>
      </w:r>
      <w:r w:rsidR="00E87449">
        <w:rPr>
          <w:rFonts w:eastAsia="宋体"/>
          <w:sz w:val="22"/>
          <w:lang w:eastAsia="zh-CN"/>
        </w:rPr>
        <w:t xml:space="preserve">t is suggested to </w:t>
      </w:r>
      <w:r w:rsidR="00E47972">
        <w:rPr>
          <w:rFonts w:eastAsia="宋体"/>
          <w:sz w:val="22"/>
          <w:lang w:eastAsia="zh-CN"/>
        </w:rPr>
        <w:t>assume</w:t>
      </w:r>
      <w:r w:rsidR="00E87449">
        <w:rPr>
          <w:rFonts w:eastAsia="宋体"/>
          <w:sz w:val="22"/>
          <w:lang w:eastAsia="zh-CN"/>
        </w:rPr>
        <w:t xml:space="preserve"> the </w:t>
      </w:r>
      <w:r w:rsidR="00E47972">
        <w:rPr>
          <w:rFonts w:eastAsia="宋体"/>
          <w:sz w:val="22"/>
          <w:lang w:eastAsia="zh-CN"/>
        </w:rPr>
        <w:t xml:space="preserve">same </w:t>
      </w:r>
      <w:r w:rsidR="00E87449">
        <w:rPr>
          <w:rFonts w:eastAsia="宋体"/>
          <w:sz w:val="22"/>
          <w:lang w:eastAsia="zh-CN"/>
        </w:rPr>
        <w:t xml:space="preserve">GNSS accuracy for </w:t>
      </w:r>
      <w:r w:rsidR="00E47972">
        <w:rPr>
          <w:rFonts w:eastAsia="宋体"/>
          <w:sz w:val="22"/>
          <w:lang w:eastAsia="zh-CN"/>
        </w:rPr>
        <w:t xml:space="preserve">NTN UE, i.e. </w:t>
      </w:r>
      <w:r w:rsidR="00E47972" w:rsidRPr="00E47972">
        <w:rPr>
          <w:rFonts w:eastAsia="宋体"/>
          <w:sz w:val="22"/>
          <w:lang w:eastAsia="zh-CN"/>
        </w:rPr>
        <w:t>GNSS accuracy</w:t>
      </w:r>
      <w:r w:rsidR="00E47972">
        <w:rPr>
          <w:rFonts w:eastAsia="宋体"/>
          <w:sz w:val="22"/>
          <w:lang w:eastAsia="zh-CN"/>
        </w:rPr>
        <w:t xml:space="preserve"> is assumed as 50m. Then, the </w:t>
      </w:r>
      <w:r w:rsidR="00E47972" w:rsidRPr="005B137D">
        <w:rPr>
          <w:rFonts w:eastAsia="宋体"/>
          <w:sz w:val="22"/>
          <w:lang w:eastAsia="zh-CN"/>
        </w:rPr>
        <w:t>timing</w:t>
      </w:r>
      <w:r w:rsidR="00E47972">
        <w:rPr>
          <w:rFonts w:eastAsia="宋体"/>
          <w:sz w:val="22"/>
          <w:lang w:eastAsia="zh-CN"/>
        </w:rPr>
        <w:t xml:space="preserve"> error due to </w:t>
      </w:r>
      <w:r w:rsidR="00E47972" w:rsidRPr="00F94EE5">
        <w:rPr>
          <w:rFonts w:eastAsia="宋体"/>
          <w:sz w:val="22"/>
          <w:lang w:eastAsia="zh-CN"/>
        </w:rPr>
        <w:t>UE-based timing pre-compensation</w:t>
      </w:r>
      <w:r w:rsidR="00E47972">
        <w:rPr>
          <w:rFonts w:eastAsia="宋体"/>
          <w:sz w:val="22"/>
          <w:lang w:eastAsia="zh-CN"/>
        </w:rPr>
        <w:t xml:space="preserve"> can </w:t>
      </w:r>
      <w:r w:rsidR="00E47972">
        <w:rPr>
          <w:rFonts w:eastAsia="宋体"/>
          <w:sz w:val="22"/>
          <w:lang w:eastAsia="zh-CN"/>
        </w:rPr>
        <w:lastRenderedPageBreak/>
        <w:t>be assumed as 10Ts.</w:t>
      </w:r>
    </w:p>
    <w:p w14:paraId="3D3C3FCB" w14:textId="50221927" w:rsidR="008B0371" w:rsidRDefault="00021CB0" w:rsidP="00F70DC9">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w:t>
      </w:r>
      <w:r w:rsidR="00E87449">
        <w:rPr>
          <w:rFonts w:eastAsia="宋体"/>
          <w:b/>
          <w:i/>
          <w:sz w:val="22"/>
          <w:lang w:eastAsia="zh-CN"/>
        </w:rPr>
        <w:t xml:space="preserve">For </w:t>
      </w:r>
      <w:r w:rsidR="00E47972" w:rsidRPr="005B137D">
        <w:rPr>
          <w:rFonts w:eastAsia="宋体"/>
          <w:b/>
          <w:i/>
          <w:sz w:val="22"/>
          <w:lang w:eastAsia="zh-CN"/>
        </w:rPr>
        <w:t>UE pre-compensation timing error</w:t>
      </w:r>
      <w:r w:rsidR="00E47972">
        <w:rPr>
          <w:rFonts w:eastAsia="宋体"/>
          <w:b/>
          <w:i/>
          <w:sz w:val="22"/>
          <w:lang w:eastAsia="zh-CN"/>
        </w:rPr>
        <w:t>, GNSS accuracy is assumed as 50ms, and t</w:t>
      </w:r>
      <w:r w:rsidR="00D41451">
        <w:rPr>
          <w:rFonts w:eastAsia="宋体"/>
          <w:b/>
          <w:i/>
          <w:sz w:val="22"/>
          <w:lang w:eastAsia="zh-CN"/>
        </w:rPr>
        <w:t xml:space="preserve">he </w:t>
      </w:r>
      <w:r w:rsidR="005B137D">
        <w:rPr>
          <w:rFonts w:eastAsia="宋体"/>
          <w:b/>
          <w:i/>
          <w:sz w:val="22"/>
          <w:lang w:eastAsia="zh-CN"/>
        </w:rPr>
        <w:t xml:space="preserve">UE </w:t>
      </w:r>
      <w:r w:rsidR="00D41451" w:rsidRPr="00D41451">
        <w:rPr>
          <w:rFonts w:eastAsia="宋体"/>
          <w:b/>
          <w:i/>
          <w:sz w:val="22"/>
          <w:lang w:eastAsia="zh-CN"/>
        </w:rPr>
        <w:t xml:space="preserve">initial transmit timing error </w:t>
      </w:r>
      <w:r w:rsidR="005B137D" w:rsidRPr="00D41451">
        <w:rPr>
          <w:rFonts w:eastAsia="宋体"/>
          <w:b/>
          <w:i/>
          <w:sz w:val="22"/>
          <w:lang w:eastAsia="zh-CN"/>
        </w:rPr>
        <w:t>requirements</w:t>
      </w:r>
      <w:r w:rsidR="005B137D">
        <w:rPr>
          <w:rFonts w:eastAsia="宋体"/>
          <w:b/>
          <w:i/>
          <w:sz w:val="22"/>
          <w:lang w:eastAsia="zh-CN"/>
        </w:rPr>
        <w:t xml:space="preserve"> </w:t>
      </w:r>
      <w:r w:rsidR="00D41451" w:rsidRPr="00D41451">
        <w:rPr>
          <w:rFonts w:eastAsia="宋体"/>
          <w:b/>
          <w:i/>
          <w:sz w:val="22"/>
          <w:lang w:eastAsia="zh-CN"/>
        </w:rPr>
        <w:t>(</w:t>
      </w:r>
      <w:proofErr w:type="spellStart"/>
      <w:r w:rsidR="00D41451" w:rsidRPr="00D41451">
        <w:rPr>
          <w:rFonts w:eastAsia="宋体"/>
          <w:b/>
          <w:i/>
          <w:sz w:val="22"/>
          <w:lang w:eastAsia="zh-CN"/>
        </w:rPr>
        <w:t>T</w:t>
      </w:r>
      <w:r w:rsidR="00D41451" w:rsidRPr="00B21C61">
        <w:rPr>
          <w:rFonts w:eastAsia="宋体"/>
          <w:b/>
          <w:i/>
          <w:sz w:val="22"/>
          <w:vertAlign w:val="subscript"/>
          <w:lang w:eastAsia="zh-CN"/>
        </w:rPr>
        <w:t>e</w:t>
      </w:r>
      <w:r w:rsidR="00E47972">
        <w:rPr>
          <w:rFonts w:eastAsia="宋体"/>
          <w:b/>
          <w:i/>
          <w:sz w:val="22"/>
          <w:vertAlign w:val="subscript"/>
          <w:lang w:eastAsia="zh-CN"/>
        </w:rPr>
        <w:t>_</w:t>
      </w:r>
      <w:r w:rsidR="00B21C61" w:rsidRPr="00B21C61">
        <w:rPr>
          <w:rFonts w:eastAsia="宋体"/>
          <w:b/>
          <w:i/>
          <w:sz w:val="22"/>
          <w:vertAlign w:val="subscript"/>
          <w:lang w:eastAsia="zh-CN"/>
        </w:rPr>
        <w:t>ATG</w:t>
      </w:r>
      <w:proofErr w:type="spellEnd"/>
      <w:r w:rsidR="00D41451" w:rsidRPr="00D41451">
        <w:rPr>
          <w:rFonts w:eastAsia="宋体"/>
          <w:b/>
          <w:i/>
          <w:sz w:val="22"/>
          <w:lang w:eastAsia="zh-CN"/>
        </w:rPr>
        <w:t xml:space="preserve">) </w:t>
      </w:r>
      <w:r w:rsidR="00F94EE5">
        <w:rPr>
          <w:rFonts w:eastAsia="宋体"/>
          <w:b/>
          <w:i/>
          <w:sz w:val="22"/>
          <w:lang w:eastAsia="zh-CN"/>
        </w:rPr>
        <w:t xml:space="preserve">for </w:t>
      </w:r>
      <w:proofErr w:type="gramStart"/>
      <w:r w:rsidR="00F94EE5">
        <w:rPr>
          <w:rFonts w:eastAsia="宋体"/>
          <w:b/>
          <w:i/>
          <w:sz w:val="22"/>
          <w:lang w:eastAsia="zh-CN"/>
        </w:rPr>
        <w:t xml:space="preserve">ATG </w:t>
      </w:r>
      <w:r w:rsidR="00D41451">
        <w:rPr>
          <w:rFonts w:eastAsia="宋体"/>
          <w:b/>
          <w:i/>
          <w:sz w:val="22"/>
          <w:lang w:eastAsia="zh-CN"/>
        </w:rPr>
        <w:t xml:space="preserve"> can</w:t>
      </w:r>
      <w:proofErr w:type="gramEnd"/>
      <w:r w:rsidR="00D41451">
        <w:rPr>
          <w:rFonts w:eastAsia="宋体"/>
          <w:b/>
          <w:i/>
          <w:sz w:val="22"/>
          <w:lang w:eastAsia="zh-CN"/>
        </w:rPr>
        <w:t xml:space="preserve"> be </w:t>
      </w:r>
      <w:r w:rsidR="00E47972">
        <w:rPr>
          <w:rFonts w:eastAsia="宋体"/>
          <w:b/>
          <w:i/>
          <w:sz w:val="22"/>
          <w:lang w:eastAsia="zh-CN"/>
        </w:rPr>
        <w:t>defined as follows: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E47972" w:rsidRPr="005B4D4F" w14:paraId="7185FF31" w14:textId="77777777" w:rsidTr="00426329">
        <w:trPr>
          <w:cantSplit/>
          <w:jc w:val="center"/>
        </w:trPr>
        <w:tc>
          <w:tcPr>
            <w:tcW w:w="1033" w:type="pct"/>
            <w:vAlign w:val="center"/>
          </w:tcPr>
          <w:p w14:paraId="33B78D29" w14:textId="77777777" w:rsidR="00E47972" w:rsidRPr="005B4D4F" w:rsidRDefault="00E47972" w:rsidP="00426329">
            <w:pPr>
              <w:pStyle w:val="TAH"/>
              <w:rPr>
                <w:rFonts w:eastAsia="宋体"/>
              </w:rPr>
            </w:pPr>
            <w:r w:rsidRPr="005B4D4F">
              <w:rPr>
                <w:rFonts w:eastAsia="宋体"/>
              </w:rPr>
              <w:t>Frequency Range</w:t>
            </w:r>
          </w:p>
        </w:tc>
        <w:tc>
          <w:tcPr>
            <w:tcW w:w="1244" w:type="pct"/>
            <w:vAlign w:val="center"/>
          </w:tcPr>
          <w:p w14:paraId="23AF2AC6" w14:textId="77777777" w:rsidR="00E47972" w:rsidRPr="005B4D4F" w:rsidRDefault="00E47972" w:rsidP="00426329">
            <w:pPr>
              <w:pStyle w:val="TAH"/>
              <w:rPr>
                <w:rFonts w:eastAsia="宋体"/>
              </w:rPr>
            </w:pPr>
            <w:r w:rsidRPr="005B4D4F">
              <w:rPr>
                <w:rFonts w:eastAsia="宋体"/>
              </w:rPr>
              <w:t>SCS of SSB signals (kHz)</w:t>
            </w:r>
          </w:p>
        </w:tc>
        <w:tc>
          <w:tcPr>
            <w:tcW w:w="1245" w:type="pct"/>
            <w:vAlign w:val="center"/>
          </w:tcPr>
          <w:p w14:paraId="1208AF58" w14:textId="77777777" w:rsidR="00E47972" w:rsidRPr="005B4D4F" w:rsidRDefault="00E47972" w:rsidP="00426329">
            <w:pPr>
              <w:pStyle w:val="TAH"/>
              <w:rPr>
                <w:rFonts w:eastAsia="宋体"/>
              </w:rPr>
            </w:pPr>
            <w:r w:rsidRPr="005B4D4F">
              <w:rPr>
                <w:rFonts w:eastAsia="宋体"/>
              </w:rPr>
              <w:t>SCS of uplink signals (kHz)</w:t>
            </w:r>
          </w:p>
        </w:tc>
        <w:tc>
          <w:tcPr>
            <w:tcW w:w="1478" w:type="pct"/>
            <w:vAlign w:val="center"/>
          </w:tcPr>
          <w:p w14:paraId="723B8C65" w14:textId="611C637D" w:rsidR="00E47972" w:rsidRPr="005B4D4F" w:rsidRDefault="00E47972" w:rsidP="00426329">
            <w:pPr>
              <w:pStyle w:val="TAH"/>
              <w:rPr>
                <w:rFonts w:eastAsia="宋体"/>
              </w:rPr>
            </w:pPr>
            <w:proofErr w:type="spellStart"/>
            <w:r w:rsidRPr="005B4D4F">
              <w:rPr>
                <w:rFonts w:eastAsia="宋体"/>
              </w:rPr>
              <w:t>T</w:t>
            </w:r>
            <w:r w:rsidRPr="005B4D4F">
              <w:rPr>
                <w:rFonts w:eastAsia="宋体"/>
                <w:vertAlign w:val="subscript"/>
              </w:rPr>
              <w:t>e</w:t>
            </w:r>
            <w:r w:rsidRPr="005B4D4F">
              <w:rPr>
                <w:vertAlign w:val="subscript"/>
              </w:rPr>
              <w:t>_</w:t>
            </w:r>
            <w:r>
              <w:rPr>
                <w:vertAlign w:val="subscript"/>
              </w:rPr>
              <w:t>A</w:t>
            </w:r>
            <w:r w:rsidRPr="005B4D4F">
              <w:rPr>
                <w:vertAlign w:val="subscript"/>
              </w:rPr>
              <w:t>T</w:t>
            </w:r>
            <w:r>
              <w:rPr>
                <w:vertAlign w:val="subscript"/>
              </w:rPr>
              <w:t>G</w:t>
            </w:r>
            <w:proofErr w:type="spellEnd"/>
          </w:p>
        </w:tc>
      </w:tr>
      <w:tr w:rsidR="00E47972" w:rsidRPr="005B4D4F" w14:paraId="6DC54E34" w14:textId="77777777" w:rsidTr="00426329">
        <w:trPr>
          <w:cantSplit/>
          <w:jc w:val="center"/>
        </w:trPr>
        <w:tc>
          <w:tcPr>
            <w:tcW w:w="1033" w:type="pct"/>
            <w:tcBorders>
              <w:bottom w:val="nil"/>
            </w:tcBorders>
            <w:vAlign w:val="center"/>
          </w:tcPr>
          <w:p w14:paraId="3C9BE86C" w14:textId="77777777" w:rsidR="00E47972" w:rsidRPr="005B4D4F" w:rsidRDefault="00E47972" w:rsidP="00E47972">
            <w:pPr>
              <w:pStyle w:val="TAC"/>
              <w:rPr>
                <w:rFonts w:eastAsia="宋体"/>
              </w:rPr>
            </w:pPr>
            <w:r w:rsidRPr="005B4D4F">
              <w:rPr>
                <w:rFonts w:eastAsia="宋体"/>
              </w:rPr>
              <w:t>1</w:t>
            </w:r>
          </w:p>
        </w:tc>
        <w:tc>
          <w:tcPr>
            <w:tcW w:w="1244" w:type="pct"/>
            <w:tcBorders>
              <w:bottom w:val="nil"/>
            </w:tcBorders>
            <w:vAlign w:val="center"/>
          </w:tcPr>
          <w:p w14:paraId="4430472F" w14:textId="77777777" w:rsidR="00E47972" w:rsidRPr="005B4D4F" w:rsidRDefault="00E47972" w:rsidP="00E47972">
            <w:pPr>
              <w:pStyle w:val="TAC"/>
              <w:rPr>
                <w:rFonts w:eastAsia="宋体"/>
              </w:rPr>
            </w:pPr>
            <w:r w:rsidRPr="005B4D4F">
              <w:rPr>
                <w:rFonts w:eastAsia="宋体"/>
              </w:rPr>
              <w:t>15</w:t>
            </w:r>
          </w:p>
        </w:tc>
        <w:tc>
          <w:tcPr>
            <w:tcW w:w="1245" w:type="pct"/>
          </w:tcPr>
          <w:p w14:paraId="0B27A8A6" w14:textId="77777777" w:rsidR="00E47972" w:rsidRPr="005B4D4F" w:rsidRDefault="00E47972" w:rsidP="00E47972">
            <w:pPr>
              <w:pStyle w:val="TAC"/>
              <w:rPr>
                <w:rFonts w:eastAsia="宋体"/>
              </w:rPr>
            </w:pPr>
            <w:r w:rsidRPr="005B4D4F">
              <w:rPr>
                <w:rFonts w:eastAsia="宋体"/>
              </w:rPr>
              <w:t>15</w:t>
            </w:r>
          </w:p>
        </w:tc>
        <w:tc>
          <w:tcPr>
            <w:tcW w:w="1478" w:type="pct"/>
          </w:tcPr>
          <w:p w14:paraId="0B7DA23A" w14:textId="38926FB9" w:rsidR="00E47972" w:rsidRPr="005B4D4F" w:rsidRDefault="00E47972" w:rsidP="00E47972">
            <w:pPr>
              <w:pStyle w:val="TAC"/>
              <w:rPr>
                <w:rFonts w:eastAsia="宋体"/>
              </w:rPr>
            </w:pPr>
            <w:r>
              <w:t>22*64*T</w:t>
            </w:r>
            <w:r>
              <w:rPr>
                <w:vertAlign w:val="subscript"/>
              </w:rPr>
              <w:t>c</w:t>
            </w:r>
          </w:p>
        </w:tc>
      </w:tr>
      <w:tr w:rsidR="00E47972" w:rsidRPr="005B4D4F" w14:paraId="04D69C44" w14:textId="77777777" w:rsidTr="00426329">
        <w:trPr>
          <w:cantSplit/>
          <w:jc w:val="center"/>
        </w:trPr>
        <w:tc>
          <w:tcPr>
            <w:tcW w:w="1033" w:type="pct"/>
            <w:tcBorders>
              <w:top w:val="nil"/>
              <w:bottom w:val="nil"/>
            </w:tcBorders>
            <w:vAlign w:val="center"/>
          </w:tcPr>
          <w:p w14:paraId="45561781" w14:textId="77777777" w:rsidR="00E47972" w:rsidRPr="005B4D4F" w:rsidRDefault="00E47972" w:rsidP="00E47972">
            <w:pPr>
              <w:pStyle w:val="TAC"/>
              <w:rPr>
                <w:rFonts w:eastAsia="宋体"/>
              </w:rPr>
            </w:pPr>
          </w:p>
        </w:tc>
        <w:tc>
          <w:tcPr>
            <w:tcW w:w="1244" w:type="pct"/>
            <w:tcBorders>
              <w:top w:val="nil"/>
              <w:bottom w:val="nil"/>
            </w:tcBorders>
            <w:vAlign w:val="center"/>
          </w:tcPr>
          <w:p w14:paraId="12D07806" w14:textId="77777777" w:rsidR="00E47972" w:rsidRPr="005B4D4F" w:rsidRDefault="00E47972" w:rsidP="00E47972">
            <w:pPr>
              <w:pStyle w:val="TAC"/>
              <w:rPr>
                <w:rFonts w:eastAsia="宋体"/>
              </w:rPr>
            </w:pPr>
          </w:p>
        </w:tc>
        <w:tc>
          <w:tcPr>
            <w:tcW w:w="1245" w:type="pct"/>
          </w:tcPr>
          <w:p w14:paraId="62992E95" w14:textId="77777777" w:rsidR="00E47972" w:rsidRPr="005B4D4F" w:rsidRDefault="00E47972" w:rsidP="00E47972">
            <w:pPr>
              <w:pStyle w:val="TAC"/>
              <w:rPr>
                <w:rFonts w:eastAsia="宋体"/>
              </w:rPr>
            </w:pPr>
            <w:r w:rsidRPr="005B4D4F">
              <w:rPr>
                <w:rFonts w:eastAsia="宋体"/>
              </w:rPr>
              <w:t>30</w:t>
            </w:r>
          </w:p>
        </w:tc>
        <w:tc>
          <w:tcPr>
            <w:tcW w:w="1478" w:type="pct"/>
          </w:tcPr>
          <w:p w14:paraId="299CF102" w14:textId="53990DEA" w:rsidR="00E47972" w:rsidRPr="005B4D4F" w:rsidRDefault="00E47972" w:rsidP="00E47972">
            <w:pPr>
              <w:pStyle w:val="TAC"/>
              <w:rPr>
                <w:rFonts w:eastAsia="宋体"/>
              </w:rPr>
            </w:pPr>
            <w:r>
              <w:t>20*64*T</w:t>
            </w:r>
            <w:r>
              <w:rPr>
                <w:vertAlign w:val="subscript"/>
              </w:rPr>
              <w:t>c</w:t>
            </w:r>
          </w:p>
        </w:tc>
      </w:tr>
      <w:tr w:rsidR="00E47972" w:rsidRPr="005B4D4F" w14:paraId="6D544648" w14:textId="77777777" w:rsidTr="00426329">
        <w:trPr>
          <w:cantSplit/>
          <w:jc w:val="center"/>
        </w:trPr>
        <w:tc>
          <w:tcPr>
            <w:tcW w:w="1033" w:type="pct"/>
            <w:tcBorders>
              <w:top w:val="nil"/>
              <w:bottom w:val="nil"/>
            </w:tcBorders>
            <w:vAlign w:val="center"/>
          </w:tcPr>
          <w:p w14:paraId="38359B92" w14:textId="77777777" w:rsidR="00E47972" w:rsidRPr="005B4D4F" w:rsidRDefault="00E47972" w:rsidP="00E47972">
            <w:pPr>
              <w:pStyle w:val="TAC"/>
              <w:rPr>
                <w:rFonts w:eastAsia="宋体"/>
              </w:rPr>
            </w:pPr>
          </w:p>
        </w:tc>
        <w:tc>
          <w:tcPr>
            <w:tcW w:w="1244" w:type="pct"/>
            <w:tcBorders>
              <w:top w:val="nil"/>
            </w:tcBorders>
            <w:vAlign w:val="center"/>
          </w:tcPr>
          <w:p w14:paraId="7B9DF2B9" w14:textId="77777777" w:rsidR="00E47972" w:rsidRPr="005B4D4F" w:rsidRDefault="00E47972" w:rsidP="00E47972">
            <w:pPr>
              <w:pStyle w:val="TAC"/>
              <w:rPr>
                <w:rFonts w:eastAsia="宋体"/>
              </w:rPr>
            </w:pPr>
          </w:p>
        </w:tc>
        <w:tc>
          <w:tcPr>
            <w:tcW w:w="1245" w:type="pct"/>
          </w:tcPr>
          <w:p w14:paraId="7575965E" w14:textId="77777777" w:rsidR="00E47972" w:rsidRPr="005B4D4F" w:rsidRDefault="00E47972" w:rsidP="00E47972">
            <w:pPr>
              <w:pStyle w:val="TAC"/>
              <w:rPr>
                <w:rFonts w:eastAsia="宋体"/>
              </w:rPr>
            </w:pPr>
            <w:r w:rsidRPr="005B4D4F">
              <w:rPr>
                <w:rFonts w:eastAsia="宋体"/>
              </w:rPr>
              <w:t>60</w:t>
            </w:r>
          </w:p>
        </w:tc>
        <w:tc>
          <w:tcPr>
            <w:tcW w:w="1478" w:type="pct"/>
          </w:tcPr>
          <w:p w14:paraId="3B169B65" w14:textId="6DD904B5" w:rsidR="00E47972" w:rsidRPr="005B4D4F" w:rsidRDefault="00E47972" w:rsidP="00E47972">
            <w:pPr>
              <w:pStyle w:val="TAC"/>
              <w:rPr>
                <w:rFonts w:eastAsia="宋体"/>
              </w:rPr>
            </w:pPr>
            <w:r>
              <w:t>20*64*T</w:t>
            </w:r>
            <w:r>
              <w:rPr>
                <w:vertAlign w:val="subscript"/>
              </w:rPr>
              <w:t>c</w:t>
            </w:r>
          </w:p>
        </w:tc>
      </w:tr>
      <w:tr w:rsidR="00E47972" w:rsidRPr="005B4D4F" w14:paraId="0E577677" w14:textId="77777777" w:rsidTr="00426329">
        <w:trPr>
          <w:cantSplit/>
          <w:jc w:val="center"/>
        </w:trPr>
        <w:tc>
          <w:tcPr>
            <w:tcW w:w="1033" w:type="pct"/>
            <w:tcBorders>
              <w:top w:val="nil"/>
              <w:bottom w:val="nil"/>
            </w:tcBorders>
            <w:vAlign w:val="center"/>
          </w:tcPr>
          <w:p w14:paraId="55193B21" w14:textId="77777777" w:rsidR="00E47972" w:rsidRPr="005B4D4F" w:rsidRDefault="00E47972" w:rsidP="00E47972">
            <w:pPr>
              <w:pStyle w:val="TAC"/>
              <w:rPr>
                <w:rFonts w:eastAsia="宋体"/>
              </w:rPr>
            </w:pPr>
          </w:p>
        </w:tc>
        <w:tc>
          <w:tcPr>
            <w:tcW w:w="1244" w:type="pct"/>
            <w:tcBorders>
              <w:bottom w:val="nil"/>
            </w:tcBorders>
            <w:vAlign w:val="center"/>
          </w:tcPr>
          <w:p w14:paraId="43FE4E4F" w14:textId="77777777" w:rsidR="00E47972" w:rsidRPr="005B4D4F" w:rsidRDefault="00E47972" w:rsidP="00E47972">
            <w:pPr>
              <w:pStyle w:val="TAC"/>
              <w:rPr>
                <w:rFonts w:eastAsia="宋体"/>
              </w:rPr>
            </w:pPr>
            <w:r w:rsidRPr="005B4D4F">
              <w:rPr>
                <w:rFonts w:eastAsia="宋体"/>
              </w:rPr>
              <w:t>30</w:t>
            </w:r>
          </w:p>
        </w:tc>
        <w:tc>
          <w:tcPr>
            <w:tcW w:w="1245" w:type="pct"/>
          </w:tcPr>
          <w:p w14:paraId="0E0F0711" w14:textId="77777777" w:rsidR="00E47972" w:rsidRPr="005B4D4F" w:rsidRDefault="00E47972" w:rsidP="00E47972">
            <w:pPr>
              <w:pStyle w:val="TAC"/>
              <w:rPr>
                <w:rFonts w:eastAsia="宋体"/>
              </w:rPr>
            </w:pPr>
            <w:r w:rsidRPr="005B4D4F">
              <w:rPr>
                <w:rFonts w:eastAsia="宋体"/>
              </w:rPr>
              <w:t>15</w:t>
            </w:r>
          </w:p>
        </w:tc>
        <w:tc>
          <w:tcPr>
            <w:tcW w:w="1478" w:type="pct"/>
          </w:tcPr>
          <w:p w14:paraId="718ECCE6" w14:textId="399687D2" w:rsidR="00E47972" w:rsidRPr="005B4D4F" w:rsidRDefault="00E47972" w:rsidP="00E47972">
            <w:pPr>
              <w:pStyle w:val="TAC"/>
              <w:rPr>
                <w:rFonts w:eastAsia="宋体"/>
              </w:rPr>
            </w:pPr>
            <w:r>
              <w:t>18*64*T</w:t>
            </w:r>
            <w:r>
              <w:rPr>
                <w:vertAlign w:val="subscript"/>
              </w:rPr>
              <w:t>c</w:t>
            </w:r>
          </w:p>
        </w:tc>
      </w:tr>
      <w:tr w:rsidR="00E47972" w:rsidRPr="005B4D4F" w14:paraId="109E0731" w14:textId="77777777" w:rsidTr="00426329">
        <w:trPr>
          <w:cantSplit/>
          <w:jc w:val="center"/>
        </w:trPr>
        <w:tc>
          <w:tcPr>
            <w:tcW w:w="1033" w:type="pct"/>
            <w:tcBorders>
              <w:top w:val="nil"/>
              <w:bottom w:val="nil"/>
            </w:tcBorders>
            <w:vAlign w:val="center"/>
          </w:tcPr>
          <w:p w14:paraId="4C685DB7" w14:textId="77777777" w:rsidR="00E47972" w:rsidRPr="005B4D4F" w:rsidRDefault="00E47972" w:rsidP="00E47972">
            <w:pPr>
              <w:pStyle w:val="TAC"/>
              <w:rPr>
                <w:rFonts w:eastAsia="宋体"/>
              </w:rPr>
            </w:pPr>
          </w:p>
        </w:tc>
        <w:tc>
          <w:tcPr>
            <w:tcW w:w="1244" w:type="pct"/>
            <w:tcBorders>
              <w:top w:val="nil"/>
              <w:bottom w:val="nil"/>
            </w:tcBorders>
            <w:vAlign w:val="center"/>
          </w:tcPr>
          <w:p w14:paraId="5AE00EF2" w14:textId="77777777" w:rsidR="00E47972" w:rsidRPr="005B4D4F" w:rsidRDefault="00E47972" w:rsidP="00E47972">
            <w:pPr>
              <w:pStyle w:val="TAC"/>
              <w:rPr>
                <w:rFonts w:eastAsia="宋体"/>
              </w:rPr>
            </w:pPr>
          </w:p>
        </w:tc>
        <w:tc>
          <w:tcPr>
            <w:tcW w:w="1245" w:type="pct"/>
          </w:tcPr>
          <w:p w14:paraId="60AA2F1B" w14:textId="77777777" w:rsidR="00E47972" w:rsidRPr="005B4D4F" w:rsidRDefault="00E47972" w:rsidP="00E47972">
            <w:pPr>
              <w:pStyle w:val="TAC"/>
              <w:rPr>
                <w:rFonts w:eastAsia="宋体"/>
              </w:rPr>
            </w:pPr>
            <w:r w:rsidRPr="005B4D4F">
              <w:rPr>
                <w:rFonts w:eastAsia="宋体"/>
              </w:rPr>
              <w:t>30</w:t>
            </w:r>
          </w:p>
        </w:tc>
        <w:tc>
          <w:tcPr>
            <w:tcW w:w="1478" w:type="pct"/>
          </w:tcPr>
          <w:p w14:paraId="7BDE0CCD" w14:textId="5EE544B3" w:rsidR="00E47972" w:rsidRPr="005B4D4F" w:rsidRDefault="00E47972" w:rsidP="00E47972">
            <w:pPr>
              <w:pStyle w:val="TAC"/>
              <w:rPr>
                <w:rFonts w:eastAsia="宋体"/>
              </w:rPr>
            </w:pPr>
            <w:r>
              <w:t>18*64*T</w:t>
            </w:r>
            <w:r>
              <w:rPr>
                <w:vertAlign w:val="subscript"/>
              </w:rPr>
              <w:t>c</w:t>
            </w:r>
          </w:p>
        </w:tc>
      </w:tr>
      <w:tr w:rsidR="00E47972" w:rsidRPr="005B4D4F" w14:paraId="7033F15F" w14:textId="77777777" w:rsidTr="00426329">
        <w:trPr>
          <w:cantSplit/>
          <w:jc w:val="center"/>
        </w:trPr>
        <w:tc>
          <w:tcPr>
            <w:tcW w:w="1033" w:type="pct"/>
            <w:tcBorders>
              <w:top w:val="nil"/>
              <w:bottom w:val="single" w:sz="4" w:space="0" w:color="auto"/>
            </w:tcBorders>
            <w:vAlign w:val="center"/>
          </w:tcPr>
          <w:p w14:paraId="198699E0" w14:textId="77777777" w:rsidR="00E47972" w:rsidRPr="005B4D4F" w:rsidRDefault="00E47972" w:rsidP="00E47972">
            <w:pPr>
              <w:pStyle w:val="TAC"/>
              <w:rPr>
                <w:rFonts w:eastAsia="宋体"/>
              </w:rPr>
            </w:pPr>
          </w:p>
        </w:tc>
        <w:tc>
          <w:tcPr>
            <w:tcW w:w="1244" w:type="pct"/>
            <w:tcBorders>
              <w:top w:val="nil"/>
              <w:bottom w:val="single" w:sz="4" w:space="0" w:color="auto"/>
            </w:tcBorders>
            <w:vAlign w:val="center"/>
          </w:tcPr>
          <w:p w14:paraId="5BC9ED41" w14:textId="77777777" w:rsidR="00E47972" w:rsidRPr="005B4D4F" w:rsidRDefault="00E47972" w:rsidP="00E47972">
            <w:pPr>
              <w:pStyle w:val="TAC"/>
              <w:rPr>
                <w:rFonts w:eastAsia="宋体"/>
              </w:rPr>
            </w:pPr>
          </w:p>
        </w:tc>
        <w:tc>
          <w:tcPr>
            <w:tcW w:w="1245" w:type="pct"/>
          </w:tcPr>
          <w:p w14:paraId="6C9FD05F" w14:textId="77777777" w:rsidR="00E47972" w:rsidRPr="005B4D4F" w:rsidRDefault="00E47972" w:rsidP="00E47972">
            <w:pPr>
              <w:pStyle w:val="TAC"/>
              <w:rPr>
                <w:rFonts w:eastAsia="宋体"/>
              </w:rPr>
            </w:pPr>
            <w:r w:rsidRPr="005B4D4F">
              <w:rPr>
                <w:rFonts w:eastAsia="宋体"/>
              </w:rPr>
              <w:t>60</w:t>
            </w:r>
          </w:p>
        </w:tc>
        <w:tc>
          <w:tcPr>
            <w:tcW w:w="1478" w:type="pct"/>
          </w:tcPr>
          <w:p w14:paraId="4A09ACB8" w14:textId="1C8976D3" w:rsidR="00E47972" w:rsidRPr="005B4D4F" w:rsidRDefault="00E47972" w:rsidP="00E47972">
            <w:pPr>
              <w:pStyle w:val="TAC"/>
              <w:rPr>
                <w:rFonts w:eastAsia="宋体"/>
              </w:rPr>
            </w:pPr>
            <w:r>
              <w:t>17*64*T</w:t>
            </w:r>
            <w:r>
              <w:rPr>
                <w:vertAlign w:val="subscript"/>
              </w:rPr>
              <w:t>c</w:t>
            </w:r>
          </w:p>
        </w:tc>
      </w:tr>
      <w:tr w:rsidR="00E47972" w:rsidRPr="005B4D4F" w14:paraId="3ED86CBE" w14:textId="77777777" w:rsidTr="00426329">
        <w:trPr>
          <w:cantSplit/>
          <w:jc w:val="center"/>
        </w:trPr>
        <w:tc>
          <w:tcPr>
            <w:tcW w:w="5000" w:type="pct"/>
            <w:gridSpan w:val="4"/>
          </w:tcPr>
          <w:p w14:paraId="13BFC43F" w14:textId="77777777" w:rsidR="00E47972" w:rsidRPr="005B4D4F" w:rsidRDefault="00E47972" w:rsidP="00426329">
            <w:pPr>
              <w:pStyle w:val="TAN"/>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tc>
      </w:tr>
    </w:tbl>
    <w:p w14:paraId="2C01779E" w14:textId="2AA86558" w:rsidR="006A78EE" w:rsidRDefault="006A78EE" w:rsidP="00F70DC9">
      <w:pPr>
        <w:widowControl w:val="0"/>
        <w:adjustRightInd w:val="0"/>
        <w:snapToGrid w:val="0"/>
        <w:spacing w:before="180"/>
        <w:rPr>
          <w:rFonts w:eastAsia="宋体"/>
          <w:sz w:val="22"/>
          <w:lang w:eastAsia="zh-CN"/>
        </w:rPr>
      </w:pPr>
      <w:r>
        <w:rPr>
          <w:rFonts w:eastAsia="宋体" w:hint="eastAsia"/>
          <w:sz w:val="22"/>
          <w:lang w:eastAsia="zh-CN"/>
        </w:rPr>
        <w:t>F</w:t>
      </w:r>
      <w:r>
        <w:rPr>
          <w:rFonts w:eastAsia="宋体"/>
          <w:sz w:val="22"/>
          <w:lang w:eastAsia="zh-CN"/>
        </w:rPr>
        <w:t>or g</w:t>
      </w:r>
      <w:r w:rsidRPr="006A78EE">
        <w:rPr>
          <w:rFonts w:eastAsia="宋体"/>
          <w:sz w:val="22"/>
          <w:lang w:eastAsia="zh-CN"/>
        </w:rPr>
        <w:t>radual timing adjustmen</w:t>
      </w:r>
      <w:r>
        <w:rPr>
          <w:rFonts w:eastAsia="宋体"/>
          <w:sz w:val="22"/>
          <w:lang w:eastAsia="zh-CN"/>
        </w:rPr>
        <w:t xml:space="preserve">t, </w:t>
      </w:r>
      <w:r w:rsidRPr="006A78EE">
        <w:rPr>
          <w:rFonts w:eastAsia="宋体"/>
          <w:sz w:val="22"/>
          <w:lang w:eastAsia="zh-CN"/>
        </w:rPr>
        <w:t xml:space="preserve">maximum aggregate timing adjustment rate is </w:t>
      </w:r>
      <w:r>
        <w:rPr>
          <w:rFonts w:eastAsia="宋体"/>
          <w:sz w:val="22"/>
          <w:lang w:eastAsia="zh-CN"/>
        </w:rPr>
        <w:t xml:space="preserve">defined according to </w:t>
      </w:r>
      <w:r w:rsidRPr="006A78EE">
        <w:rPr>
          <w:rFonts w:eastAsia="宋体"/>
          <w:sz w:val="22"/>
          <w:lang w:eastAsia="zh-CN"/>
        </w:rPr>
        <w:t>the time drift rate due to UE movement and frequency error.</w:t>
      </w:r>
      <w:r w:rsidR="0096472E">
        <w:rPr>
          <w:rFonts w:eastAsia="宋体"/>
          <w:sz w:val="22"/>
          <w:lang w:eastAsia="zh-CN"/>
        </w:rPr>
        <w:t xml:space="preserve"> For ATG </w:t>
      </w:r>
      <w:r w:rsidR="00845C1A">
        <w:rPr>
          <w:rFonts w:eastAsia="宋体"/>
          <w:sz w:val="22"/>
          <w:lang w:eastAsia="zh-CN"/>
        </w:rPr>
        <w:t xml:space="preserve">network, the flight speed is up to 1200km/h. Then, the required </w:t>
      </w:r>
      <w:r w:rsidR="00845C1A" w:rsidRPr="00845C1A">
        <w:rPr>
          <w:rFonts w:eastAsia="宋体"/>
          <w:sz w:val="22"/>
          <w:lang w:eastAsia="zh-CN"/>
        </w:rPr>
        <w:t>maximum autonomous timing adjustment</w:t>
      </w:r>
      <w:r w:rsidR="00845C1A">
        <w:rPr>
          <w:rFonts w:eastAsia="宋体"/>
          <w:sz w:val="22"/>
          <w:lang w:eastAsia="zh-CN"/>
        </w:rPr>
        <w:t xml:space="preserve"> step (</w:t>
      </w:r>
      <w:proofErr w:type="spellStart"/>
      <w:r w:rsidR="00845C1A">
        <w:rPr>
          <w:rFonts w:eastAsia="宋体"/>
          <w:sz w:val="22"/>
          <w:lang w:eastAsia="zh-CN"/>
        </w:rPr>
        <w:t>Tq</w:t>
      </w:r>
      <w:proofErr w:type="spellEnd"/>
      <w:r w:rsidR="00845C1A">
        <w:rPr>
          <w:rFonts w:eastAsia="宋体"/>
          <w:sz w:val="22"/>
          <w:lang w:eastAsia="zh-CN"/>
        </w:rPr>
        <w:t xml:space="preserve">) for ATG network can be summarized as Table </w:t>
      </w:r>
      <w:r w:rsidR="00F94EE5">
        <w:rPr>
          <w:rFonts w:eastAsia="宋体"/>
          <w:sz w:val="22"/>
          <w:lang w:eastAsia="zh-CN"/>
        </w:rPr>
        <w:t>2</w:t>
      </w:r>
      <w:r w:rsidR="00845C1A">
        <w:rPr>
          <w:rFonts w:eastAsia="宋体"/>
          <w:sz w:val="22"/>
          <w:lang w:eastAsia="zh-CN"/>
        </w:rPr>
        <w:t>.</w:t>
      </w:r>
    </w:p>
    <w:p w14:paraId="1FFDD5B3" w14:textId="1A0DB536" w:rsidR="00D66868" w:rsidRDefault="00D66868" w:rsidP="00D66868">
      <w:pPr>
        <w:spacing w:after="120"/>
        <w:jc w:val="center"/>
        <w:rPr>
          <w:b/>
          <w:sz w:val="22"/>
          <w:szCs w:val="22"/>
        </w:rPr>
      </w:pPr>
      <w:r>
        <w:rPr>
          <w:b/>
          <w:sz w:val="22"/>
          <w:szCs w:val="22"/>
        </w:rPr>
        <w:t xml:space="preserve">Table 2: maximum autonomous timing adjustment </w:t>
      </w:r>
      <w:r w:rsidR="00911C82">
        <w:rPr>
          <w:b/>
          <w:sz w:val="22"/>
          <w:szCs w:val="22"/>
        </w:rPr>
        <w:t>for AGT</w:t>
      </w:r>
    </w:p>
    <w:tbl>
      <w:tblPr>
        <w:tblW w:w="6797" w:type="dxa"/>
        <w:jc w:val="center"/>
        <w:tblCellMar>
          <w:left w:w="0" w:type="dxa"/>
          <w:right w:w="0" w:type="dxa"/>
        </w:tblCellMar>
        <w:tblLook w:val="0600" w:firstRow="0" w:lastRow="0" w:firstColumn="0" w:lastColumn="0" w:noHBand="1" w:noVBand="1"/>
      </w:tblPr>
      <w:tblGrid>
        <w:gridCol w:w="2782"/>
        <w:gridCol w:w="1338"/>
        <w:gridCol w:w="1339"/>
        <w:gridCol w:w="1338"/>
      </w:tblGrid>
      <w:tr w:rsidR="00911C82" w14:paraId="3120E117"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00E2B59" w14:textId="0BC0CD6A" w:rsidR="00911C82" w:rsidRDefault="00911C82">
            <w:pPr>
              <w:adjustRightInd w:val="0"/>
              <w:snapToGrid w:val="0"/>
              <w:spacing w:after="0"/>
              <w:rPr>
                <w:b/>
                <w:lang w:val="en-US"/>
              </w:rPr>
            </w:pPr>
            <w:r>
              <w:rPr>
                <w:b/>
                <w:lang w:val="en-US"/>
              </w:rPr>
              <w:t>Parameters</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AA1A9B6" w14:textId="31DC9F2A" w:rsidR="00911C82" w:rsidRDefault="00911C82">
            <w:pPr>
              <w:adjustRightInd w:val="0"/>
              <w:snapToGrid w:val="0"/>
              <w:spacing w:after="0"/>
              <w:jc w:val="center"/>
              <w:rPr>
                <w:rFonts w:eastAsia="宋体"/>
                <w:b/>
                <w:lang w:eastAsia="zh-CN"/>
              </w:rPr>
            </w:pPr>
            <w:r>
              <w:rPr>
                <w:rFonts w:eastAsia="宋体"/>
                <w:b/>
                <w:lang w:eastAsia="zh-CN"/>
              </w:rPr>
              <w:t>Values</w:t>
            </w:r>
          </w:p>
        </w:tc>
      </w:tr>
      <w:tr w:rsidR="00911C82" w14:paraId="30164D69"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1903BA" w14:textId="14EBDD24" w:rsidR="00911C82" w:rsidRDefault="008C5B06">
            <w:pPr>
              <w:adjustRightInd w:val="0"/>
              <w:snapToGrid w:val="0"/>
              <w:spacing w:after="0"/>
              <w:rPr>
                <w:b/>
                <w:lang w:val="en-US"/>
              </w:rPr>
            </w:pPr>
            <w:r>
              <w:rPr>
                <w:b/>
                <w:lang w:val="en-US"/>
              </w:rPr>
              <w:t>Frequency error</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B0B4D5" w14:textId="11EB2AFE" w:rsidR="00911C82" w:rsidRDefault="008C5B06">
            <w:pPr>
              <w:adjustRightInd w:val="0"/>
              <w:snapToGrid w:val="0"/>
              <w:spacing w:after="0"/>
              <w:jc w:val="center"/>
              <w:rPr>
                <w:rFonts w:eastAsia="宋体"/>
                <w:b/>
                <w:lang w:eastAsia="zh-CN"/>
              </w:rPr>
            </w:pPr>
            <w:r w:rsidRPr="00DE770A">
              <w:rPr>
                <w:rFonts w:eastAsia="宋体"/>
                <w:color w:val="000000"/>
                <w:lang w:eastAsia="zh-CN"/>
              </w:rPr>
              <w:t>±0.1 PPM</w:t>
            </w:r>
          </w:p>
        </w:tc>
      </w:tr>
      <w:tr w:rsidR="008C5B06" w14:paraId="174C1811"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97749A1" w14:textId="0E8DEFE8" w:rsidR="008C5B06" w:rsidRDefault="00A37763">
            <w:pPr>
              <w:adjustRightInd w:val="0"/>
              <w:snapToGrid w:val="0"/>
              <w:spacing w:after="0"/>
              <w:rPr>
                <w:b/>
                <w:lang w:val="en-US"/>
              </w:rPr>
            </w:pPr>
            <w:r>
              <w:rPr>
                <w:b/>
                <w:lang w:val="en-US"/>
              </w:rPr>
              <w:t xml:space="preserve">Time drift </w:t>
            </w:r>
            <w:r w:rsidRPr="00DE770A">
              <w:rPr>
                <w:rFonts w:eastAsia="宋体" w:hint="eastAsia"/>
                <w:b/>
                <w:lang w:val="en-US" w:eastAsia="zh-CN"/>
              </w:rPr>
              <w:t xml:space="preserve">due to </w:t>
            </w:r>
            <w:r>
              <w:rPr>
                <w:b/>
                <w:lang w:val="en-US"/>
              </w:rPr>
              <w:t>frequency error per 200ms</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06554" w14:textId="64140775" w:rsidR="008C5B06" w:rsidRPr="00DE770A" w:rsidRDefault="00A37763">
            <w:pPr>
              <w:adjustRightInd w:val="0"/>
              <w:snapToGrid w:val="0"/>
              <w:spacing w:after="0"/>
              <w:jc w:val="center"/>
              <w:rPr>
                <w:rFonts w:eastAsia="宋体"/>
                <w:color w:val="000000"/>
                <w:lang w:eastAsia="zh-CN"/>
              </w:rPr>
            </w:pPr>
            <w:r w:rsidRPr="00DE770A">
              <w:rPr>
                <w:rFonts w:eastAsia="宋体"/>
                <w:color w:val="000000"/>
                <w:lang w:eastAsia="zh-CN"/>
              </w:rPr>
              <w:t>20 ns</w:t>
            </w:r>
          </w:p>
        </w:tc>
      </w:tr>
      <w:tr w:rsidR="00A37763" w14:paraId="33BAB185"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26215D" w14:textId="3010AEF1" w:rsidR="00A37763" w:rsidRDefault="00A37763">
            <w:pPr>
              <w:adjustRightInd w:val="0"/>
              <w:snapToGrid w:val="0"/>
              <w:spacing w:after="0"/>
              <w:rPr>
                <w:b/>
                <w:lang w:val="en-US"/>
              </w:rPr>
            </w:pPr>
            <w:r>
              <w:rPr>
                <w:b/>
                <w:lang w:val="en-US"/>
              </w:rPr>
              <w:t xml:space="preserve">Time drift </w:t>
            </w:r>
            <w:r>
              <w:rPr>
                <w:rFonts w:eastAsia="宋体"/>
                <w:b/>
                <w:lang w:val="en-US" w:eastAsia="zh-CN"/>
              </w:rPr>
              <w:t xml:space="preserve">due to </w:t>
            </w:r>
            <w:r>
              <w:rPr>
                <w:b/>
                <w:lang w:val="en-US"/>
              </w:rPr>
              <w:t>UE movement (1200km/h) per 200ms</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DACB6C" w14:textId="0F12221D" w:rsidR="00A37763" w:rsidRPr="00DE770A" w:rsidRDefault="00A37763">
            <w:pPr>
              <w:adjustRightInd w:val="0"/>
              <w:snapToGrid w:val="0"/>
              <w:spacing w:after="0"/>
              <w:jc w:val="center"/>
              <w:rPr>
                <w:rFonts w:eastAsia="宋体"/>
                <w:color w:val="000000"/>
                <w:lang w:eastAsia="zh-CN"/>
              </w:rPr>
            </w:pPr>
            <w:r w:rsidRPr="00DE770A">
              <w:rPr>
                <w:rFonts w:eastAsia="宋体"/>
                <w:color w:val="000000"/>
                <w:lang w:eastAsia="zh-CN"/>
              </w:rPr>
              <w:t>22</w:t>
            </w:r>
            <w:r>
              <w:rPr>
                <w:rFonts w:eastAsia="宋体"/>
                <w:color w:val="000000"/>
                <w:lang w:eastAsia="zh-CN"/>
              </w:rPr>
              <w:t>2</w:t>
            </w:r>
            <w:r w:rsidRPr="00DE770A">
              <w:rPr>
                <w:rFonts w:eastAsia="宋体"/>
                <w:color w:val="000000"/>
                <w:lang w:eastAsia="zh-CN"/>
              </w:rPr>
              <w:t>.2 ns</w:t>
            </w:r>
          </w:p>
        </w:tc>
      </w:tr>
      <w:tr w:rsidR="00A37763" w14:paraId="6EFD4688"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11BCC8" w14:textId="7746C86A" w:rsidR="00A37763" w:rsidRDefault="00A37763">
            <w:pPr>
              <w:adjustRightInd w:val="0"/>
              <w:snapToGrid w:val="0"/>
              <w:spacing w:after="0"/>
              <w:rPr>
                <w:b/>
                <w:lang w:val="en-US"/>
              </w:rPr>
            </w:pPr>
            <w:r>
              <w:rPr>
                <w:b/>
                <w:lang w:val="en-US"/>
              </w:rPr>
              <w:t>Total time drift (</w:t>
            </w:r>
            <w:r>
              <w:rPr>
                <w:rFonts w:eastAsia="宋体"/>
                <w:b/>
                <w:lang w:val="en-US" w:eastAsia="zh-CN"/>
              </w:rPr>
              <w:t>Unit:</w:t>
            </w:r>
            <w:r>
              <w:rPr>
                <w:rFonts w:cs="v4.2.0"/>
                <w:i/>
                <w:sz w:val="22"/>
                <w:lang w:val="en-US"/>
              </w:rPr>
              <w:t xml:space="preserve"> </w:t>
            </w:r>
            <w:r>
              <w:rPr>
                <w:rFonts w:eastAsia="宋体"/>
                <w:b/>
                <w:lang w:val="en-US" w:eastAsia="zh-CN"/>
              </w:rPr>
              <w:t>ns</w:t>
            </w:r>
            <w:r>
              <w:rPr>
                <w:b/>
                <w:lang w:val="en-US"/>
              </w:rPr>
              <w:t>)</w:t>
            </w:r>
          </w:p>
        </w:tc>
        <w:tc>
          <w:tcPr>
            <w:tcW w:w="401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841A9A" w14:textId="4AA1A8AF" w:rsidR="00A37763" w:rsidRPr="00DE770A" w:rsidRDefault="00A37763">
            <w:pPr>
              <w:adjustRightInd w:val="0"/>
              <w:snapToGrid w:val="0"/>
              <w:spacing w:after="0"/>
              <w:jc w:val="center"/>
              <w:rPr>
                <w:rFonts w:eastAsia="宋体"/>
                <w:color w:val="000000"/>
                <w:lang w:eastAsia="zh-CN"/>
              </w:rPr>
            </w:pPr>
            <w:r w:rsidRPr="00DE770A">
              <w:rPr>
                <w:rFonts w:eastAsia="宋体"/>
                <w:color w:val="000000"/>
                <w:lang w:eastAsia="zh-CN"/>
              </w:rPr>
              <w:t>2</w:t>
            </w:r>
            <w:r>
              <w:rPr>
                <w:rFonts w:eastAsia="宋体"/>
                <w:color w:val="000000"/>
                <w:lang w:eastAsia="zh-CN"/>
              </w:rPr>
              <w:t>42</w:t>
            </w:r>
            <w:r w:rsidRPr="00DE770A">
              <w:rPr>
                <w:rFonts w:eastAsia="宋体"/>
                <w:color w:val="000000"/>
                <w:lang w:eastAsia="zh-CN"/>
              </w:rPr>
              <w:t>.2 ns</w:t>
            </w:r>
            <w:r>
              <w:rPr>
                <w:rFonts w:eastAsia="宋体"/>
                <w:color w:val="000000"/>
                <w:lang w:eastAsia="zh-CN"/>
              </w:rPr>
              <w:t xml:space="preserve"> (</w:t>
            </w:r>
            <w:r w:rsidR="00845C1A" w:rsidRPr="00845C1A">
              <w:rPr>
                <w:rFonts w:eastAsia="宋体"/>
                <w:color w:val="000000"/>
                <w:lang w:eastAsia="zh-CN"/>
              </w:rPr>
              <w:t>≈</w:t>
            </w:r>
            <w:r w:rsidR="00845C1A">
              <w:rPr>
                <w:rFonts w:eastAsia="宋体"/>
                <w:color w:val="000000"/>
                <w:lang w:eastAsia="zh-CN"/>
              </w:rPr>
              <w:t>7.44</w:t>
            </w:r>
            <w:r>
              <w:rPr>
                <w:rFonts w:eastAsia="宋体"/>
                <w:color w:val="000000"/>
                <w:lang w:eastAsia="zh-CN"/>
              </w:rPr>
              <w:t>Ts)</w:t>
            </w:r>
          </w:p>
        </w:tc>
      </w:tr>
      <w:tr w:rsidR="00911C82" w14:paraId="1CC6D660"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703AE4D" w14:textId="77777777" w:rsidR="00911C82" w:rsidRDefault="00911C82">
            <w:pPr>
              <w:adjustRightInd w:val="0"/>
              <w:snapToGrid w:val="0"/>
              <w:spacing w:after="0"/>
              <w:rPr>
                <w:b/>
                <w:lang w:val="en-US"/>
              </w:rPr>
            </w:pPr>
            <w:r>
              <w:rPr>
                <w:b/>
                <w:lang w:val="en-US"/>
              </w:rPr>
              <w:t>UL SCS</w:t>
            </w:r>
            <w:r>
              <w:rPr>
                <w:rFonts w:ascii="宋体" w:eastAsia="宋体" w:hAnsi="宋体" w:hint="eastAsia"/>
                <w:b/>
                <w:lang w:val="en-US" w:eastAsia="zh-CN"/>
              </w:rPr>
              <w:t xml:space="preserve"> </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42AC2C" w14:textId="77777777" w:rsidR="00911C82" w:rsidRDefault="00911C82">
            <w:pPr>
              <w:adjustRightInd w:val="0"/>
              <w:snapToGrid w:val="0"/>
              <w:spacing w:after="0"/>
              <w:jc w:val="center"/>
              <w:rPr>
                <w:rFonts w:eastAsia="宋体"/>
                <w:lang w:eastAsia="zh-CN"/>
              </w:rPr>
            </w:pPr>
            <w:r>
              <w:rPr>
                <w:rFonts w:eastAsia="宋体"/>
                <w:lang w:eastAsia="zh-CN"/>
              </w:rPr>
              <w:t>15KHz</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7FD3D28C" w14:textId="77777777" w:rsidR="00911C82" w:rsidRDefault="00911C82">
            <w:pPr>
              <w:adjustRightInd w:val="0"/>
              <w:snapToGrid w:val="0"/>
              <w:spacing w:after="0"/>
              <w:jc w:val="center"/>
              <w:rPr>
                <w:rFonts w:eastAsia="宋体"/>
                <w:lang w:eastAsia="zh-CN"/>
              </w:rPr>
            </w:pPr>
            <w:r>
              <w:rPr>
                <w:rFonts w:eastAsia="宋体"/>
                <w:lang w:eastAsia="zh-CN"/>
              </w:rPr>
              <w:t xml:space="preserve">30 </w:t>
            </w:r>
            <w:proofErr w:type="spellStart"/>
            <w:r>
              <w:rPr>
                <w:rFonts w:eastAsia="宋体"/>
                <w:lang w:eastAsia="zh-CN"/>
              </w:rPr>
              <w:t>KHz</w:t>
            </w:r>
            <w:proofErr w:type="spellEnd"/>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7C413865" w14:textId="77777777" w:rsidR="00911C82" w:rsidRDefault="00911C82">
            <w:pPr>
              <w:adjustRightInd w:val="0"/>
              <w:snapToGrid w:val="0"/>
              <w:spacing w:after="0"/>
              <w:jc w:val="center"/>
              <w:rPr>
                <w:rFonts w:eastAsia="宋体"/>
                <w:lang w:eastAsia="zh-CN"/>
              </w:rPr>
            </w:pPr>
            <w:r>
              <w:rPr>
                <w:rFonts w:eastAsia="宋体"/>
                <w:lang w:eastAsia="zh-CN"/>
              </w:rPr>
              <w:t xml:space="preserve">60 </w:t>
            </w:r>
            <w:proofErr w:type="spellStart"/>
            <w:r>
              <w:rPr>
                <w:rFonts w:eastAsia="宋体"/>
                <w:lang w:eastAsia="zh-CN"/>
              </w:rPr>
              <w:t>KHz</w:t>
            </w:r>
            <w:proofErr w:type="spellEnd"/>
          </w:p>
        </w:tc>
      </w:tr>
      <w:tr w:rsidR="00911C82" w14:paraId="03BAF7C7"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1ADD92" w14:textId="77777777" w:rsidR="00911C82" w:rsidRDefault="00911C82">
            <w:pPr>
              <w:adjustRightInd w:val="0"/>
              <w:snapToGrid w:val="0"/>
              <w:spacing w:after="0"/>
              <w:rPr>
                <w:b/>
                <w:lang w:val="en-US"/>
              </w:rPr>
            </w:pPr>
            <w:r>
              <w:rPr>
                <w:b/>
                <w:lang w:val="en-US"/>
              </w:rPr>
              <w:t>Minimum Bandwidth of UL transmission</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B2E277" w14:textId="77777777" w:rsidR="00911C82" w:rsidRDefault="00911C82">
            <w:pPr>
              <w:adjustRightInd w:val="0"/>
              <w:snapToGrid w:val="0"/>
              <w:spacing w:after="0"/>
              <w:jc w:val="center"/>
              <w:rPr>
                <w:rFonts w:eastAsia="宋体"/>
                <w:lang w:eastAsia="zh-CN"/>
              </w:rPr>
            </w:pPr>
            <w:r>
              <w:rPr>
                <w:rFonts w:eastAsia="宋体"/>
                <w:lang w:eastAsia="zh-CN"/>
              </w:rPr>
              <w:t>5MHz</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51A69A17" w14:textId="77777777" w:rsidR="00911C82" w:rsidRDefault="00911C82">
            <w:pPr>
              <w:adjustRightInd w:val="0"/>
              <w:snapToGrid w:val="0"/>
              <w:spacing w:after="0"/>
              <w:jc w:val="center"/>
              <w:rPr>
                <w:rFonts w:eastAsia="宋体"/>
                <w:lang w:eastAsia="zh-CN"/>
              </w:rPr>
            </w:pPr>
            <w:r>
              <w:rPr>
                <w:rFonts w:eastAsia="宋体"/>
                <w:lang w:eastAsia="zh-CN"/>
              </w:rPr>
              <w:t>5MHz</w:t>
            </w:r>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7F723A4B" w14:textId="77777777" w:rsidR="00911C82" w:rsidRDefault="00911C82">
            <w:pPr>
              <w:adjustRightInd w:val="0"/>
              <w:snapToGrid w:val="0"/>
              <w:spacing w:after="0"/>
              <w:jc w:val="center"/>
              <w:rPr>
                <w:rFonts w:eastAsia="宋体"/>
                <w:lang w:eastAsia="zh-CN"/>
              </w:rPr>
            </w:pPr>
            <w:r>
              <w:rPr>
                <w:rFonts w:eastAsia="宋体"/>
                <w:lang w:eastAsia="zh-CN"/>
              </w:rPr>
              <w:t>10MHz</w:t>
            </w:r>
          </w:p>
        </w:tc>
      </w:tr>
      <w:tr w:rsidR="00911C82" w14:paraId="7986DA7D" w14:textId="77777777" w:rsidTr="00911C82">
        <w:trPr>
          <w:trHeight w:val="315"/>
          <w:jc w:val="center"/>
        </w:trPr>
        <w:tc>
          <w:tcPr>
            <w:tcW w:w="278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6C0481D" w14:textId="77777777" w:rsidR="00911C82" w:rsidRDefault="00911C82">
            <w:pPr>
              <w:adjustRightInd w:val="0"/>
              <w:snapToGrid w:val="0"/>
              <w:spacing w:after="0"/>
              <w:rPr>
                <w:b/>
                <w:lang w:val="en-US"/>
              </w:rPr>
            </w:pPr>
            <w:r>
              <w:rPr>
                <w:b/>
                <w:lang w:val="en-US"/>
              </w:rPr>
              <w:t xml:space="preserve">Sample </w:t>
            </w:r>
            <w:r>
              <w:rPr>
                <w:b/>
              </w:rPr>
              <w:t>period</w:t>
            </w:r>
            <w:r>
              <w:rPr>
                <w:b/>
                <w:lang w:val="en-US"/>
              </w:rPr>
              <w:t xml:space="preserve"> of UL transmission</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9B4A91" w14:textId="77777777" w:rsidR="00911C82" w:rsidRDefault="00911C82">
            <w:pPr>
              <w:adjustRightInd w:val="0"/>
              <w:snapToGrid w:val="0"/>
              <w:spacing w:after="0"/>
              <w:jc w:val="center"/>
              <w:rPr>
                <w:rFonts w:eastAsia="宋体"/>
                <w:highlight w:val="yellow"/>
                <w:lang w:eastAsia="zh-CN"/>
              </w:rPr>
            </w:pPr>
            <w:r>
              <w:rPr>
                <w:highlight w:val="yellow"/>
                <w:lang w:val="en-US"/>
              </w:rPr>
              <w:t>4Ts</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258861D6" w14:textId="77777777" w:rsidR="00911C82" w:rsidRDefault="00911C82">
            <w:pPr>
              <w:adjustRightInd w:val="0"/>
              <w:snapToGrid w:val="0"/>
              <w:spacing w:after="0"/>
              <w:jc w:val="center"/>
              <w:rPr>
                <w:rFonts w:eastAsia="宋体"/>
                <w:highlight w:val="yellow"/>
                <w:lang w:eastAsia="zh-CN"/>
              </w:rPr>
            </w:pPr>
            <w:r>
              <w:rPr>
                <w:highlight w:val="yellow"/>
                <w:lang w:val="en-US"/>
              </w:rPr>
              <w:t>4Ts</w:t>
            </w:r>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7C1E1B51" w14:textId="77777777" w:rsidR="00911C82" w:rsidRDefault="00911C82">
            <w:pPr>
              <w:adjustRightInd w:val="0"/>
              <w:snapToGrid w:val="0"/>
              <w:spacing w:after="0"/>
              <w:jc w:val="center"/>
              <w:rPr>
                <w:rFonts w:eastAsia="宋体"/>
                <w:highlight w:val="yellow"/>
                <w:lang w:eastAsia="zh-CN"/>
              </w:rPr>
            </w:pPr>
            <w:r>
              <w:rPr>
                <w:highlight w:val="yellow"/>
                <w:lang w:val="en-US"/>
              </w:rPr>
              <w:t>2Ts</w:t>
            </w:r>
          </w:p>
        </w:tc>
      </w:tr>
      <w:tr w:rsidR="00911C82" w14:paraId="12D5D753" w14:textId="77777777" w:rsidTr="00911C82">
        <w:trPr>
          <w:trHeight w:val="315"/>
          <w:jc w:val="center"/>
        </w:trPr>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110B08" w14:textId="77777777" w:rsidR="00911C82" w:rsidRDefault="00911C82">
            <w:pPr>
              <w:adjustRightInd w:val="0"/>
              <w:snapToGrid w:val="0"/>
              <w:spacing w:after="0"/>
              <w:rPr>
                <w:b/>
                <w:lang w:val="en-US"/>
              </w:rPr>
            </w:pPr>
            <w:proofErr w:type="spellStart"/>
            <w:r>
              <w:rPr>
                <w:b/>
                <w:lang w:val="en-US"/>
              </w:rPr>
              <w:t>T</w:t>
            </w:r>
            <w:r>
              <w:rPr>
                <w:b/>
                <w:vertAlign w:val="subscript"/>
                <w:lang w:val="en-US"/>
              </w:rPr>
              <w:t>q</w:t>
            </w:r>
            <w:proofErr w:type="spellEnd"/>
            <w:r>
              <w:rPr>
                <w:b/>
                <w:lang w:val="en-US"/>
              </w:rPr>
              <w:t xml:space="preserve"> (without </w:t>
            </w:r>
            <w:proofErr w:type="spellStart"/>
            <w:r>
              <w:rPr>
                <w:rFonts w:eastAsia="宋体"/>
                <w:b/>
                <w:lang w:val="en-US" w:eastAsia="zh-CN"/>
              </w:rPr>
              <w:t>DigRF</w:t>
            </w:r>
            <w:proofErr w:type="spellEnd"/>
            <w:r>
              <w:rPr>
                <w:rFonts w:eastAsia="宋体"/>
                <w:b/>
                <w:lang w:val="en-US" w:eastAsia="zh-CN"/>
              </w:rPr>
              <w:t xml:space="preserve"> error)</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5E0E41C" w14:textId="0AF073F8" w:rsidR="00911C82" w:rsidRPr="00845C1A" w:rsidRDefault="00845C1A">
            <w:pPr>
              <w:adjustRightInd w:val="0"/>
              <w:snapToGrid w:val="0"/>
              <w:spacing w:after="0"/>
              <w:jc w:val="center"/>
              <w:rPr>
                <w:rFonts w:eastAsia="宋体"/>
                <w:color w:val="000000" w:themeColor="text1"/>
                <w:lang w:eastAsia="zh-CN"/>
              </w:rPr>
            </w:pPr>
            <w:r w:rsidRPr="00845C1A">
              <w:rPr>
                <w:color w:val="000000" w:themeColor="text1"/>
                <w:lang w:val="en-US"/>
              </w:rPr>
              <w:t>8</w:t>
            </w:r>
            <w:r w:rsidR="00911C82" w:rsidRPr="00845C1A">
              <w:rPr>
                <w:color w:val="000000" w:themeColor="text1"/>
                <w:lang w:val="en-US"/>
              </w:rPr>
              <w:t>Ts</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3F9BD479" w14:textId="49D0DCF4" w:rsidR="00911C82" w:rsidRPr="00845C1A" w:rsidRDefault="00845C1A">
            <w:pPr>
              <w:adjustRightInd w:val="0"/>
              <w:snapToGrid w:val="0"/>
              <w:spacing w:after="0"/>
              <w:jc w:val="center"/>
              <w:rPr>
                <w:rFonts w:eastAsia="宋体"/>
                <w:color w:val="000000" w:themeColor="text1"/>
                <w:lang w:eastAsia="zh-CN"/>
              </w:rPr>
            </w:pPr>
            <w:r w:rsidRPr="00845C1A">
              <w:rPr>
                <w:color w:val="000000" w:themeColor="text1"/>
                <w:lang w:val="en-US"/>
              </w:rPr>
              <w:t>8</w:t>
            </w:r>
            <w:r w:rsidR="00911C82" w:rsidRPr="00845C1A">
              <w:rPr>
                <w:color w:val="000000" w:themeColor="text1"/>
                <w:lang w:val="en-US"/>
              </w:rPr>
              <w:t>Ts</w:t>
            </w:r>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5832F8AD" w14:textId="1FE39F94" w:rsidR="00911C82" w:rsidRPr="00845C1A" w:rsidRDefault="00845C1A">
            <w:pPr>
              <w:adjustRightInd w:val="0"/>
              <w:snapToGrid w:val="0"/>
              <w:spacing w:after="0"/>
              <w:jc w:val="center"/>
              <w:rPr>
                <w:rFonts w:eastAsia="宋体"/>
                <w:color w:val="000000" w:themeColor="text1"/>
                <w:lang w:eastAsia="zh-CN"/>
              </w:rPr>
            </w:pPr>
            <w:r w:rsidRPr="00845C1A">
              <w:rPr>
                <w:color w:val="000000" w:themeColor="text1"/>
                <w:lang w:val="en-US"/>
              </w:rPr>
              <w:t>8</w:t>
            </w:r>
            <w:r w:rsidR="00911C82" w:rsidRPr="00845C1A">
              <w:rPr>
                <w:color w:val="000000" w:themeColor="text1"/>
                <w:lang w:val="en-US"/>
              </w:rPr>
              <w:t>Ts</w:t>
            </w:r>
          </w:p>
        </w:tc>
      </w:tr>
      <w:tr w:rsidR="00911C82" w14:paraId="1D280E13" w14:textId="77777777" w:rsidTr="00911C82">
        <w:trPr>
          <w:trHeight w:val="315"/>
          <w:jc w:val="center"/>
        </w:trPr>
        <w:tc>
          <w:tcPr>
            <w:tcW w:w="2782"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B24C31" w14:textId="77777777" w:rsidR="00911C82" w:rsidRDefault="00911C82">
            <w:pPr>
              <w:adjustRightInd w:val="0"/>
              <w:snapToGrid w:val="0"/>
              <w:spacing w:after="0"/>
              <w:rPr>
                <w:rFonts w:eastAsia="宋体"/>
                <w:b/>
                <w:lang w:val="en-US" w:eastAsia="zh-CN"/>
              </w:rPr>
            </w:pPr>
            <w:proofErr w:type="spellStart"/>
            <w:r>
              <w:rPr>
                <w:b/>
                <w:lang w:val="en-US"/>
              </w:rPr>
              <w:t>T</w:t>
            </w:r>
            <w:r>
              <w:rPr>
                <w:b/>
                <w:vertAlign w:val="subscript"/>
                <w:lang w:val="en-US"/>
              </w:rPr>
              <w:t>q</w:t>
            </w:r>
            <w:proofErr w:type="spellEnd"/>
            <w:r>
              <w:rPr>
                <w:b/>
                <w:lang w:val="en-US"/>
              </w:rPr>
              <w:t xml:space="preserve"> (with 1.5Ts </w:t>
            </w:r>
            <w:proofErr w:type="spellStart"/>
            <w:r>
              <w:rPr>
                <w:rFonts w:eastAsia="宋体"/>
                <w:b/>
                <w:lang w:val="en-US" w:eastAsia="zh-CN"/>
              </w:rPr>
              <w:t>DigRF</w:t>
            </w:r>
            <w:proofErr w:type="spellEnd"/>
            <w:r>
              <w:rPr>
                <w:rFonts w:eastAsia="宋体"/>
                <w:b/>
                <w:lang w:val="en-US" w:eastAsia="zh-CN"/>
              </w:rPr>
              <w:t xml:space="preserve"> error)</w:t>
            </w:r>
          </w:p>
        </w:tc>
        <w:tc>
          <w:tcPr>
            <w:tcW w:w="13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321C0C1" w14:textId="5DAF9442" w:rsidR="00911C82" w:rsidRDefault="00845C1A">
            <w:pPr>
              <w:adjustRightInd w:val="0"/>
              <w:snapToGrid w:val="0"/>
              <w:spacing w:after="0"/>
              <w:jc w:val="center"/>
              <w:rPr>
                <w:rFonts w:eastAsia="宋体"/>
                <w:color w:val="FF0000"/>
                <w:lang w:val="en-US" w:eastAsia="zh-CN"/>
              </w:rPr>
            </w:pPr>
            <w:r>
              <w:rPr>
                <w:rFonts w:eastAsia="宋体"/>
                <w:color w:val="FF0000"/>
                <w:lang w:val="en-US" w:eastAsia="zh-CN"/>
              </w:rPr>
              <w:t>9</w:t>
            </w:r>
            <w:r w:rsidR="00911C82">
              <w:rPr>
                <w:rFonts w:eastAsia="宋体"/>
                <w:color w:val="FF0000"/>
                <w:lang w:val="en-US" w:eastAsia="zh-CN"/>
              </w:rPr>
              <w:t>.5</w:t>
            </w:r>
            <w:r w:rsidR="00911C82">
              <w:rPr>
                <w:color w:val="FF0000"/>
                <w:lang w:val="en-US"/>
              </w:rPr>
              <w:t xml:space="preserve"> Ts</w:t>
            </w:r>
          </w:p>
        </w:tc>
        <w:tc>
          <w:tcPr>
            <w:tcW w:w="1339" w:type="dxa"/>
            <w:tcBorders>
              <w:top w:val="single" w:sz="8" w:space="0" w:color="000000"/>
              <w:left w:val="single" w:sz="8" w:space="0" w:color="000000"/>
              <w:bottom w:val="single" w:sz="8" w:space="0" w:color="000000"/>
              <w:right w:val="single" w:sz="8" w:space="0" w:color="000000"/>
            </w:tcBorders>
            <w:vAlign w:val="center"/>
            <w:hideMark/>
          </w:tcPr>
          <w:p w14:paraId="00EC7480" w14:textId="72254C59" w:rsidR="00911C82" w:rsidRDefault="00845C1A">
            <w:pPr>
              <w:adjustRightInd w:val="0"/>
              <w:snapToGrid w:val="0"/>
              <w:spacing w:after="0"/>
              <w:jc w:val="center"/>
              <w:rPr>
                <w:rFonts w:eastAsia="宋体"/>
                <w:color w:val="FF0000"/>
                <w:lang w:val="en-US" w:eastAsia="zh-CN"/>
              </w:rPr>
            </w:pPr>
            <w:r>
              <w:rPr>
                <w:rFonts w:eastAsia="宋体"/>
                <w:color w:val="FF0000"/>
                <w:lang w:val="en-US" w:eastAsia="zh-CN"/>
              </w:rPr>
              <w:t>9</w:t>
            </w:r>
            <w:r w:rsidR="00911C82">
              <w:rPr>
                <w:rFonts w:eastAsia="宋体"/>
                <w:color w:val="FF0000"/>
                <w:lang w:val="en-US" w:eastAsia="zh-CN"/>
              </w:rPr>
              <w:t>.5</w:t>
            </w:r>
            <w:r w:rsidR="00911C82">
              <w:rPr>
                <w:color w:val="FF0000"/>
                <w:lang w:val="en-US"/>
              </w:rPr>
              <w:t xml:space="preserve"> Ts</w:t>
            </w:r>
          </w:p>
        </w:tc>
        <w:tc>
          <w:tcPr>
            <w:tcW w:w="1338" w:type="dxa"/>
            <w:tcBorders>
              <w:top w:val="single" w:sz="8" w:space="0" w:color="000000"/>
              <w:left w:val="single" w:sz="8" w:space="0" w:color="000000"/>
              <w:bottom w:val="single" w:sz="8" w:space="0" w:color="000000"/>
              <w:right w:val="single" w:sz="8" w:space="0" w:color="000000"/>
            </w:tcBorders>
            <w:vAlign w:val="center"/>
            <w:hideMark/>
          </w:tcPr>
          <w:p w14:paraId="0A3DF173" w14:textId="367F9EAD" w:rsidR="00911C82" w:rsidRDefault="00845C1A">
            <w:pPr>
              <w:adjustRightInd w:val="0"/>
              <w:snapToGrid w:val="0"/>
              <w:spacing w:after="0"/>
              <w:jc w:val="center"/>
              <w:rPr>
                <w:rFonts w:eastAsia="宋体"/>
                <w:color w:val="FF0000"/>
                <w:lang w:val="en-US" w:eastAsia="zh-CN"/>
              </w:rPr>
            </w:pPr>
            <w:r>
              <w:rPr>
                <w:rFonts w:eastAsia="宋体"/>
                <w:color w:val="FF0000"/>
                <w:lang w:val="en-US" w:eastAsia="zh-CN"/>
              </w:rPr>
              <w:t>9</w:t>
            </w:r>
            <w:r w:rsidR="00911C82">
              <w:rPr>
                <w:rFonts w:eastAsia="宋体"/>
                <w:color w:val="FF0000"/>
                <w:lang w:val="en-US" w:eastAsia="zh-CN"/>
              </w:rPr>
              <w:t>.5</w:t>
            </w:r>
            <w:r w:rsidR="00911C82">
              <w:rPr>
                <w:color w:val="FF0000"/>
                <w:lang w:val="en-US"/>
              </w:rPr>
              <w:t xml:space="preserve"> Ts</w:t>
            </w:r>
          </w:p>
        </w:tc>
      </w:tr>
      <w:tr w:rsidR="00911C82" w14:paraId="5F6B4328" w14:textId="77777777" w:rsidTr="00911C82">
        <w:trPr>
          <w:trHeight w:val="315"/>
          <w:jc w:val="center"/>
        </w:trPr>
        <w:tc>
          <w:tcPr>
            <w:tcW w:w="6797" w:type="dxa"/>
            <w:gridSpan w:val="4"/>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tcPr>
          <w:p w14:paraId="48A29F82" w14:textId="50FE1684" w:rsidR="00911C82" w:rsidRDefault="00911C82" w:rsidP="00911C82">
            <w:pPr>
              <w:adjustRightInd w:val="0"/>
              <w:snapToGrid w:val="0"/>
              <w:spacing w:after="0"/>
              <w:rPr>
                <w:rFonts w:eastAsia="宋体"/>
                <w:color w:val="FF0000"/>
                <w:lang w:val="en-US" w:eastAsia="zh-CN"/>
              </w:rPr>
            </w:pPr>
            <w:r>
              <w:rPr>
                <w:b/>
                <w:i/>
                <w:color w:val="0000CC"/>
                <w:lang w:val="en-US"/>
              </w:rPr>
              <w:t>Note: The time length of Ts equals to 1/30720000 second (≈ 32.55 ns)</w:t>
            </w:r>
          </w:p>
        </w:tc>
      </w:tr>
    </w:tbl>
    <w:p w14:paraId="6939102A" w14:textId="207CDE70" w:rsidR="00845C1A" w:rsidRPr="00B933EE" w:rsidRDefault="00845C1A" w:rsidP="00845C1A">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w:t>
      </w:r>
      <w:r w:rsidR="003F5A10">
        <w:rPr>
          <w:rFonts w:eastAsia="宋体"/>
          <w:b/>
          <w:i/>
          <w:sz w:val="22"/>
          <w:lang w:eastAsia="zh-CN"/>
        </w:rPr>
        <w:t>3</w:t>
      </w:r>
      <w:r w:rsidRPr="00B933EE">
        <w:rPr>
          <w:rFonts w:eastAsia="宋体"/>
          <w:b/>
          <w:i/>
          <w:sz w:val="22"/>
          <w:lang w:eastAsia="zh-CN"/>
        </w:rPr>
        <w:t>:</w:t>
      </w:r>
      <w:r>
        <w:rPr>
          <w:rFonts w:eastAsia="宋体"/>
          <w:b/>
          <w:i/>
          <w:sz w:val="22"/>
          <w:lang w:eastAsia="zh-CN"/>
        </w:rPr>
        <w:t xml:space="preserve"> </w:t>
      </w:r>
      <w:r w:rsidR="00C5717C">
        <w:rPr>
          <w:rFonts w:eastAsia="宋体"/>
          <w:b/>
          <w:i/>
          <w:sz w:val="22"/>
          <w:lang w:eastAsia="zh-CN"/>
        </w:rPr>
        <w:t>For AT</w:t>
      </w:r>
      <w:r w:rsidR="00F94EE5">
        <w:rPr>
          <w:rFonts w:eastAsia="宋体"/>
          <w:b/>
          <w:i/>
          <w:sz w:val="22"/>
          <w:lang w:eastAsia="zh-CN"/>
        </w:rPr>
        <w:t>G</w:t>
      </w:r>
      <w:r w:rsidR="00C5717C">
        <w:rPr>
          <w:rFonts w:eastAsia="宋体"/>
          <w:b/>
          <w:i/>
          <w:sz w:val="22"/>
          <w:lang w:eastAsia="zh-CN"/>
        </w:rPr>
        <w:t xml:space="preserve"> network, considering of up to 1200km/h flight speed, the requirements on </w:t>
      </w:r>
      <w:proofErr w:type="spellStart"/>
      <w:r w:rsidR="00C5717C">
        <w:rPr>
          <w:rFonts w:eastAsia="宋体"/>
          <w:b/>
          <w:i/>
          <w:sz w:val="22"/>
          <w:lang w:eastAsia="zh-CN"/>
        </w:rPr>
        <w:t>Tp</w:t>
      </w:r>
      <w:proofErr w:type="spellEnd"/>
      <w:r w:rsidR="00C5717C">
        <w:rPr>
          <w:rFonts w:eastAsia="宋体"/>
          <w:b/>
          <w:i/>
          <w:sz w:val="22"/>
          <w:lang w:eastAsia="zh-CN"/>
        </w:rPr>
        <w:t xml:space="preserve"> and </w:t>
      </w:r>
      <w:proofErr w:type="spellStart"/>
      <w:r w:rsidR="00C5717C">
        <w:rPr>
          <w:rFonts w:eastAsia="宋体"/>
          <w:b/>
          <w:i/>
          <w:sz w:val="22"/>
          <w:lang w:eastAsia="zh-CN"/>
        </w:rPr>
        <w:t>Tq</w:t>
      </w:r>
      <w:proofErr w:type="spellEnd"/>
      <w:r w:rsidR="00C5717C">
        <w:rPr>
          <w:rFonts w:eastAsia="宋体"/>
          <w:b/>
          <w:i/>
          <w:sz w:val="22"/>
          <w:lang w:eastAsia="zh-CN"/>
        </w:rPr>
        <w:t xml:space="preserve"> for g</w:t>
      </w:r>
      <w:r w:rsidR="00C5717C" w:rsidRPr="00C5717C">
        <w:rPr>
          <w:rFonts w:eastAsia="宋体"/>
          <w:b/>
          <w:i/>
          <w:sz w:val="22"/>
          <w:lang w:eastAsia="zh-CN"/>
        </w:rPr>
        <w:t>radual timing adjustment</w:t>
      </w:r>
      <w:r w:rsidR="00C5717C">
        <w:rPr>
          <w:rFonts w:eastAsia="宋体"/>
          <w:b/>
          <w:i/>
          <w:sz w:val="22"/>
          <w:lang w:eastAsia="zh-CN"/>
        </w:rPr>
        <w:t xml:space="preserve"> need to be defined as 9.5Ts</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5DC9D769"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A81E66">
        <w:rPr>
          <w:rFonts w:eastAsia="宋体"/>
          <w:sz w:val="22"/>
          <w:lang w:eastAsia="zh-CN"/>
        </w:rPr>
        <w:t>timing</w:t>
      </w:r>
      <w:r w:rsidRPr="00291382">
        <w:rPr>
          <w:rFonts w:eastAsia="宋体"/>
          <w:sz w:val="22"/>
          <w:lang w:eastAsia="zh-CN"/>
        </w:rPr>
        <w:t xml:space="preserve"> </w:t>
      </w:r>
      <w:r w:rsidR="004C1E59">
        <w:rPr>
          <w:rFonts w:eastAsia="宋体"/>
          <w:sz w:val="22"/>
          <w:lang w:eastAsia="zh-CN"/>
        </w:rPr>
        <w:t xml:space="preserve">requirements for </w:t>
      </w:r>
      <w:r w:rsidR="003F5A10">
        <w:rPr>
          <w:rFonts w:eastAsia="宋体"/>
          <w:sz w:val="22"/>
          <w:lang w:eastAsia="zh-CN"/>
        </w:rPr>
        <w:t>ATG network</w:t>
      </w:r>
      <w:r w:rsidRPr="00291382">
        <w:rPr>
          <w:rFonts w:eastAsia="宋体"/>
          <w:sz w:val="22"/>
          <w:lang w:eastAsia="zh-CN"/>
        </w:rPr>
        <w:t>.</w:t>
      </w:r>
      <w:r w:rsidR="004C1E59">
        <w:rPr>
          <w:rFonts w:eastAsia="宋体"/>
          <w:sz w:val="22"/>
          <w:lang w:eastAsia="zh-CN"/>
        </w:rPr>
        <w:t xml:space="preserve"> The followings are provided.</w:t>
      </w:r>
    </w:p>
    <w:p w14:paraId="2A4A68E6" w14:textId="77777777" w:rsidR="00E47972" w:rsidRPr="00021CB0" w:rsidRDefault="00E47972" w:rsidP="00E47972">
      <w:pPr>
        <w:widowControl w:val="0"/>
        <w:adjustRightInd w:val="0"/>
        <w:snapToGrid w:val="0"/>
        <w:spacing w:before="180"/>
        <w:rPr>
          <w:rFonts w:eastAsia="宋体"/>
          <w:sz w:val="22"/>
          <w:lang w:eastAsia="zh-CN"/>
        </w:rPr>
      </w:pPr>
      <w:r w:rsidRPr="00B933EE">
        <w:rPr>
          <w:rFonts w:eastAsia="宋体"/>
          <w:b/>
          <w:i/>
          <w:sz w:val="22"/>
          <w:lang w:eastAsia="zh-CN"/>
        </w:rPr>
        <w:t>Proposal</w:t>
      </w:r>
      <w:r>
        <w:rPr>
          <w:rFonts w:eastAsia="宋体"/>
          <w:b/>
          <w:i/>
          <w:sz w:val="22"/>
          <w:lang w:eastAsia="zh-CN"/>
        </w:rPr>
        <w:t xml:space="preserve"> 1</w:t>
      </w:r>
      <w:r w:rsidRPr="00B933EE">
        <w:rPr>
          <w:rFonts w:eastAsia="宋体"/>
          <w:b/>
          <w:i/>
          <w:sz w:val="22"/>
          <w:lang w:eastAsia="zh-CN"/>
        </w:rPr>
        <w:t>:</w:t>
      </w:r>
      <w:r>
        <w:rPr>
          <w:rFonts w:eastAsia="宋体"/>
          <w:b/>
          <w:i/>
          <w:sz w:val="22"/>
          <w:lang w:eastAsia="zh-CN"/>
        </w:rPr>
        <w:t xml:space="preserve"> For </w:t>
      </w:r>
      <w:r w:rsidRPr="005B137D">
        <w:rPr>
          <w:rFonts w:eastAsia="宋体"/>
          <w:b/>
          <w:i/>
          <w:sz w:val="22"/>
          <w:lang w:eastAsia="zh-CN"/>
        </w:rPr>
        <w:t xml:space="preserve">UE </w:t>
      </w:r>
      <w:r>
        <w:rPr>
          <w:rFonts w:eastAsia="宋体"/>
          <w:b/>
          <w:i/>
          <w:sz w:val="22"/>
          <w:lang w:eastAsia="zh-CN"/>
        </w:rPr>
        <w:t xml:space="preserve">based </w:t>
      </w:r>
      <w:r w:rsidRPr="005B137D">
        <w:rPr>
          <w:rFonts w:eastAsia="宋体"/>
          <w:b/>
          <w:i/>
          <w:sz w:val="22"/>
          <w:lang w:eastAsia="zh-CN"/>
        </w:rPr>
        <w:t>timing pre-compensation</w:t>
      </w:r>
      <w:r>
        <w:rPr>
          <w:rFonts w:eastAsia="宋体"/>
          <w:b/>
          <w:i/>
          <w:sz w:val="22"/>
          <w:lang w:eastAsia="zh-CN"/>
        </w:rPr>
        <w:t xml:space="preserve"> in ATG network, it is suggested that the BS location information is broadcasted to UE, and the signalling design for BS location information is up to RAN2.</w:t>
      </w:r>
    </w:p>
    <w:p w14:paraId="6338DF7F" w14:textId="77777777" w:rsidR="00E47972" w:rsidRDefault="00E47972" w:rsidP="00E47972">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2</w:t>
      </w:r>
      <w:r w:rsidRPr="00B933EE">
        <w:rPr>
          <w:rFonts w:eastAsia="宋体"/>
          <w:b/>
          <w:i/>
          <w:sz w:val="22"/>
          <w:lang w:eastAsia="zh-CN"/>
        </w:rPr>
        <w:t>:</w:t>
      </w:r>
      <w:r>
        <w:rPr>
          <w:rFonts w:eastAsia="宋体"/>
          <w:b/>
          <w:i/>
          <w:sz w:val="22"/>
          <w:lang w:eastAsia="zh-CN"/>
        </w:rPr>
        <w:t xml:space="preserve"> For </w:t>
      </w:r>
      <w:r w:rsidRPr="005B137D">
        <w:rPr>
          <w:rFonts w:eastAsia="宋体"/>
          <w:b/>
          <w:i/>
          <w:sz w:val="22"/>
          <w:lang w:eastAsia="zh-CN"/>
        </w:rPr>
        <w:t>UE pre-compensation timing error</w:t>
      </w:r>
      <w:r>
        <w:rPr>
          <w:rFonts w:eastAsia="宋体"/>
          <w:b/>
          <w:i/>
          <w:sz w:val="22"/>
          <w:lang w:eastAsia="zh-CN"/>
        </w:rPr>
        <w:t xml:space="preserve">, GNSS accuracy is assumed as 50ms, and the UE </w:t>
      </w:r>
      <w:r w:rsidRPr="00D41451">
        <w:rPr>
          <w:rFonts w:eastAsia="宋体"/>
          <w:b/>
          <w:i/>
          <w:sz w:val="22"/>
          <w:lang w:eastAsia="zh-CN"/>
        </w:rPr>
        <w:t>initial transmit timing error requirements</w:t>
      </w:r>
      <w:r>
        <w:rPr>
          <w:rFonts w:eastAsia="宋体"/>
          <w:b/>
          <w:i/>
          <w:sz w:val="22"/>
          <w:lang w:eastAsia="zh-CN"/>
        </w:rPr>
        <w:t xml:space="preserve"> </w:t>
      </w:r>
      <w:r w:rsidRPr="00D41451">
        <w:rPr>
          <w:rFonts w:eastAsia="宋体"/>
          <w:b/>
          <w:i/>
          <w:sz w:val="22"/>
          <w:lang w:eastAsia="zh-CN"/>
        </w:rPr>
        <w:t>(</w:t>
      </w:r>
      <w:proofErr w:type="spellStart"/>
      <w:r w:rsidRPr="00D41451">
        <w:rPr>
          <w:rFonts w:eastAsia="宋体"/>
          <w:b/>
          <w:i/>
          <w:sz w:val="22"/>
          <w:lang w:eastAsia="zh-CN"/>
        </w:rPr>
        <w:t>T</w:t>
      </w:r>
      <w:r w:rsidRPr="00B21C61">
        <w:rPr>
          <w:rFonts w:eastAsia="宋体"/>
          <w:b/>
          <w:i/>
          <w:sz w:val="22"/>
          <w:vertAlign w:val="subscript"/>
          <w:lang w:eastAsia="zh-CN"/>
        </w:rPr>
        <w:t>e</w:t>
      </w:r>
      <w:r>
        <w:rPr>
          <w:rFonts w:eastAsia="宋体"/>
          <w:b/>
          <w:i/>
          <w:sz w:val="22"/>
          <w:vertAlign w:val="subscript"/>
          <w:lang w:eastAsia="zh-CN"/>
        </w:rPr>
        <w:t>_</w:t>
      </w:r>
      <w:r w:rsidRPr="00B21C61">
        <w:rPr>
          <w:rFonts w:eastAsia="宋体"/>
          <w:b/>
          <w:i/>
          <w:sz w:val="22"/>
          <w:vertAlign w:val="subscript"/>
          <w:lang w:eastAsia="zh-CN"/>
        </w:rPr>
        <w:t>ATG</w:t>
      </w:r>
      <w:proofErr w:type="spellEnd"/>
      <w:r w:rsidRPr="00D41451">
        <w:rPr>
          <w:rFonts w:eastAsia="宋体"/>
          <w:b/>
          <w:i/>
          <w:sz w:val="22"/>
          <w:lang w:eastAsia="zh-CN"/>
        </w:rPr>
        <w:t xml:space="preserve">) </w:t>
      </w:r>
      <w:r>
        <w:rPr>
          <w:rFonts w:eastAsia="宋体"/>
          <w:b/>
          <w:i/>
          <w:sz w:val="22"/>
          <w:lang w:eastAsia="zh-CN"/>
        </w:rPr>
        <w:t xml:space="preserve">for </w:t>
      </w:r>
      <w:proofErr w:type="gramStart"/>
      <w:r>
        <w:rPr>
          <w:rFonts w:eastAsia="宋体"/>
          <w:b/>
          <w:i/>
          <w:sz w:val="22"/>
          <w:lang w:eastAsia="zh-CN"/>
        </w:rPr>
        <w:t>ATG  can</w:t>
      </w:r>
      <w:proofErr w:type="gramEnd"/>
      <w:r>
        <w:rPr>
          <w:rFonts w:eastAsia="宋体"/>
          <w:b/>
          <w:i/>
          <w:sz w:val="22"/>
          <w:lang w:eastAsia="zh-CN"/>
        </w:rPr>
        <w:t xml:space="preserve"> be defined as follows: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5"/>
        <w:gridCol w:w="1523"/>
        <w:gridCol w:w="1524"/>
        <w:gridCol w:w="1809"/>
      </w:tblGrid>
      <w:tr w:rsidR="00E47972" w:rsidRPr="005B4D4F" w14:paraId="3B004BF8" w14:textId="77777777" w:rsidTr="00426329">
        <w:trPr>
          <w:cantSplit/>
          <w:jc w:val="center"/>
        </w:trPr>
        <w:tc>
          <w:tcPr>
            <w:tcW w:w="1033" w:type="pct"/>
            <w:vAlign w:val="center"/>
          </w:tcPr>
          <w:p w14:paraId="17E2F71C" w14:textId="77777777" w:rsidR="00E47972" w:rsidRPr="005B4D4F" w:rsidRDefault="00E47972" w:rsidP="00426329">
            <w:pPr>
              <w:pStyle w:val="TAH"/>
              <w:rPr>
                <w:rFonts w:eastAsia="宋体"/>
              </w:rPr>
            </w:pPr>
            <w:r w:rsidRPr="005B4D4F">
              <w:rPr>
                <w:rFonts w:eastAsia="宋体"/>
              </w:rPr>
              <w:lastRenderedPageBreak/>
              <w:t>Frequency Range</w:t>
            </w:r>
          </w:p>
        </w:tc>
        <w:tc>
          <w:tcPr>
            <w:tcW w:w="1244" w:type="pct"/>
            <w:vAlign w:val="center"/>
          </w:tcPr>
          <w:p w14:paraId="792EBD31" w14:textId="77777777" w:rsidR="00E47972" w:rsidRPr="005B4D4F" w:rsidRDefault="00E47972" w:rsidP="00426329">
            <w:pPr>
              <w:pStyle w:val="TAH"/>
              <w:rPr>
                <w:rFonts w:eastAsia="宋体"/>
              </w:rPr>
            </w:pPr>
            <w:r w:rsidRPr="005B4D4F">
              <w:rPr>
                <w:rFonts w:eastAsia="宋体"/>
              </w:rPr>
              <w:t>SCS of SSB signals (kHz)</w:t>
            </w:r>
          </w:p>
        </w:tc>
        <w:tc>
          <w:tcPr>
            <w:tcW w:w="1245" w:type="pct"/>
            <w:vAlign w:val="center"/>
          </w:tcPr>
          <w:p w14:paraId="111D00B5" w14:textId="77777777" w:rsidR="00E47972" w:rsidRPr="005B4D4F" w:rsidRDefault="00E47972" w:rsidP="00426329">
            <w:pPr>
              <w:pStyle w:val="TAH"/>
              <w:rPr>
                <w:rFonts w:eastAsia="宋体"/>
              </w:rPr>
            </w:pPr>
            <w:r w:rsidRPr="005B4D4F">
              <w:rPr>
                <w:rFonts w:eastAsia="宋体"/>
              </w:rPr>
              <w:t>SCS of uplink signals (kHz)</w:t>
            </w:r>
          </w:p>
        </w:tc>
        <w:tc>
          <w:tcPr>
            <w:tcW w:w="1478" w:type="pct"/>
            <w:vAlign w:val="center"/>
          </w:tcPr>
          <w:p w14:paraId="20B0D5A1" w14:textId="77777777" w:rsidR="00E47972" w:rsidRPr="005B4D4F" w:rsidRDefault="00E47972" w:rsidP="00426329">
            <w:pPr>
              <w:pStyle w:val="TAH"/>
              <w:rPr>
                <w:rFonts w:eastAsia="宋体"/>
              </w:rPr>
            </w:pPr>
            <w:proofErr w:type="spellStart"/>
            <w:r w:rsidRPr="005B4D4F">
              <w:rPr>
                <w:rFonts w:eastAsia="宋体"/>
              </w:rPr>
              <w:t>T</w:t>
            </w:r>
            <w:r w:rsidRPr="005B4D4F">
              <w:rPr>
                <w:rFonts w:eastAsia="宋体"/>
                <w:vertAlign w:val="subscript"/>
              </w:rPr>
              <w:t>e</w:t>
            </w:r>
            <w:r w:rsidRPr="005B4D4F">
              <w:rPr>
                <w:vertAlign w:val="subscript"/>
              </w:rPr>
              <w:t>_</w:t>
            </w:r>
            <w:r>
              <w:rPr>
                <w:vertAlign w:val="subscript"/>
              </w:rPr>
              <w:t>A</w:t>
            </w:r>
            <w:r w:rsidRPr="005B4D4F">
              <w:rPr>
                <w:vertAlign w:val="subscript"/>
              </w:rPr>
              <w:t>T</w:t>
            </w:r>
            <w:r>
              <w:rPr>
                <w:vertAlign w:val="subscript"/>
              </w:rPr>
              <w:t>G</w:t>
            </w:r>
            <w:proofErr w:type="spellEnd"/>
          </w:p>
        </w:tc>
      </w:tr>
      <w:tr w:rsidR="00E47972" w:rsidRPr="005B4D4F" w14:paraId="2CF69DF4" w14:textId="77777777" w:rsidTr="00426329">
        <w:trPr>
          <w:cantSplit/>
          <w:jc w:val="center"/>
        </w:trPr>
        <w:tc>
          <w:tcPr>
            <w:tcW w:w="1033" w:type="pct"/>
            <w:tcBorders>
              <w:bottom w:val="nil"/>
            </w:tcBorders>
            <w:vAlign w:val="center"/>
          </w:tcPr>
          <w:p w14:paraId="156F31B4" w14:textId="77777777" w:rsidR="00E47972" w:rsidRPr="005B4D4F" w:rsidRDefault="00E47972" w:rsidP="00426329">
            <w:pPr>
              <w:pStyle w:val="TAC"/>
              <w:rPr>
                <w:rFonts w:eastAsia="宋体"/>
              </w:rPr>
            </w:pPr>
            <w:r w:rsidRPr="005B4D4F">
              <w:rPr>
                <w:rFonts w:eastAsia="宋体"/>
              </w:rPr>
              <w:t>1</w:t>
            </w:r>
          </w:p>
        </w:tc>
        <w:tc>
          <w:tcPr>
            <w:tcW w:w="1244" w:type="pct"/>
            <w:tcBorders>
              <w:bottom w:val="nil"/>
            </w:tcBorders>
            <w:vAlign w:val="center"/>
          </w:tcPr>
          <w:p w14:paraId="65D27A3D" w14:textId="77777777" w:rsidR="00E47972" w:rsidRPr="005B4D4F" w:rsidRDefault="00E47972" w:rsidP="00426329">
            <w:pPr>
              <w:pStyle w:val="TAC"/>
              <w:rPr>
                <w:rFonts w:eastAsia="宋体"/>
              </w:rPr>
            </w:pPr>
            <w:r w:rsidRPr="005B4D4F">
              <w:rPr>
                <w:rFonts w:eastAsia="宋体"/>
              </w:rPr>
              <w:t>15</w:t>
            </w:r>
          </w:p>
        </w:tc>
        <w:tc>
          <w:tcPr>
            <w:tcW w:w="1245" w:type="pct"/>
          </w:tcPr>
          <w:p w14:paraId="56A86AAC" w14:textId="77777777" w:rsidR="00E47972" w:rsidRPr="005B4D4F" w:rsidRDefault="00E47972" w:rsidP="00426329">
            <w:pPr>
              <w:pStyle w:val="TAC"/>
              <w:rPr>
                <w:rFonts w:eastAsia="宋体"/>
              </w:rPr>
            </w:pPr>
            <w:r w:rsidRPr="005B4D4F">
              <w:rPr>
                <w:rFonts w:eastAsia="宋体"/>
              </w:rPr>
              <w:t>15</w:t>
            </w:r>
          </w:p>
        </w:tc>
        <w:tc>
          <w:tcPr>
            <w:tcW w:w="1478" w:type="pct"/>
          </w:tcPr>
          <w:p w14:paraId="161133A2" w14:textId="77777777" w:rsidR="00E47972" w:rsidRPr="005B4D4F" w:rsidRDefault="00E47972" w:rsidP="00426329">
            <w:pPr>
              <w:pStyle w:val="TAC"/>
              <w:rPr>
                <w:rFonts w:eastAsia="宋体"/>
              </w:rPr>
            </w:pPr>
            <w:r>
              <w:t>22*64*T</w:t>
            </w:r>
            <w:r>
              <w:rPr>
                <w:vertAlign w:val="subscript"/>
              </w:rPr>
              <w:t>c</w:t>
            </w:r>
          </w:p>
        </w:tc>
      </w:tr>
      <w:tr w:rsidR="00E47972" w:rsidRPr="005B4D4F" w14:paraId="483B3608" w14:textId="77777777" w:rsidTr="00426329">
        <w:trPr>
          <w:cantSplit/>
          <w:jc w:val="center"/>
        </w:trPr>
        <w:tc>
          <w:tcPr>
            <w:tcW w:w="1033" w:type="pct"/>
            <w:tcBorders>
              <w:top w:val="nil"/>
              <w:bottom w:val="nil"/>
            </w:tcBorders>
            <w:vAlign w:val="center"/>
          </w:tcPr>
          <w:p w14:paraId="0C1653CA" w14:textId="77777777" w:rsidR="00E47972" w:rsidRPr="005B4D4F" w:rsidRDefault="00E47972" w:rsidP="00426329">
            <w:pPr>
              <w:pStyle w:val="TAC"/>
              <w:rPr>
                <w:rFonts w:eastAsia="宋体"/>
              </w:rPr>
            </w:pPr>
          </w:p>
        </w:tc>
        <w:tc>
          <w:tcPr>
            <w:tcW w:w="1244" w:type="pct"/>
            <w:tcBorders>
              <w:top w:val="nil"/>
              <w:bottom w:val="nil"/>
            </w:tcBorders>
            <w:vAlign w:val="center"/>
          </w:tcPr>
          <w:p w14:paraId="4F991E0F" w14:textId="77777777" w:rsidR="00E47972" w:rsidRPr="005B4D4F" w:rsidRDefault="00E47972" w:rsidP="00426329">
            <w:pPr>
              <w:pStyle w:val="TAC"/>
              <w:rPr>
                <w:rFonts w:eastAsia="宋体"/>
              </w:rPr>
            </w:pPr>
          </w:p>
        </w:tc>
        <w:tc>
          <w:tcPr>
            <w:tcW w:w="1245" w:type="pct"/>
          </w:tcPr>
          <w:p w14:paraId="40230FB3" w14:textId="77777777" w:rsidR="00E47972" w:rsidRPr="005B4D4F" w:rsidRDefault="00E47972" w:rsidP="00426329">
            <w:pPr>
              <w:pStyle w:val="TAC"/>
              <w:rPr>
                <w:rFonts w:eastAsia="宋体"/>
              </w:rPr>
            </w:pPr>
            <w:r w:rsidRPr="005B4D4F">
              <w:rPr>
                <w:rFonts w:eastAsia="宋体"/>
              </w:rPr>
              <w:t>30</w:t>
            </w:r>
          </w:p>
        </w:tc>
        <w:tc>
          <w:tcPr>
            <w:tcW w:w="1478" w:type="pct"/>
          </w:tcPr>
          <w:p w14:paraId="1C1E0F3C" w14:textId="77777777" w:rsidR="00E47972" w:rsidRPr="005B4D4F" w:rsidRDefault="00E47972" w:rsidP="00426329">
            <w:pPr>
              <w:pStyle w:val="TAC"/>
              <w:rPr>
                <w:rFonts w:eastAsia="宋体"/>
              </w:rPr>
            </w:pPr>
            <w:r>
              <w:t>20*64*T</w:t>
            </w:r>
            <w:r>
              <w:rPr>
                <w:vertAlign w:val="subscript"/>
              </w:rPr>
              <w:t>c</w:t>
            </w:r>
          </w:p>
        </w:tc>
      </w:tr>
      <w:tr w:rsidR="00E47972" w:rsidRPr="005B4D4F" w14:paraId="1EFFE2A3" w14:textId="77777777" w:rsidTr="00426329">
        <w:trPr>
          <w:cantSplit/>
          <w:jc w:val="center"/>
        </w:trPr>
        <w:tc>
          <w:tcPr>
            <w:tcW w:w="1033" w:type="pct"/>
            <w:tcBorders>
              <w:top w:val="nil"/>
              <w:bottom w:val="nil"/>
            </w:tcBorders>
            <w:vAlign w:val="center"/>
          </w:tcPr>
          <w:p w14:paraId="2294A474" w14:textId="77777777" w:rsidR="00E47972" w:rsidRPr="005B4D4F" w:rsidRDefault="00E47972" w:rsidP="00426329">
            <w:pPr>
              <w:pStyle w:val="TAC"/>
              <w:rPr>
                <w:rFonts w:eastAsia="宋体"/>
              </w:rPr>
            </w:pPr>
          </w:p>
        </w:tc>
        <w:tc>
          <w:tcPr>
            <w:tcW w:w="1244" w:type="pct"/>
            <w:tcBorders>
              <w:top w:val="nil"/>
            </w:tcBorders>
            <w:vAlign w:val="center"/>
          </w:tcPr>
          <w:p w14:paraId="3B75BDEC" w14:textId="77777777" w:rsidR="00E47972" w:rsidRPr="005B4D4F" w:rsidRDefault="00E47972" w:rsidP="00426329">
            <w:pPr>
              <w:pStyle w:val="TAC"/>
              <w:rPr>
                <w:rFonts w:eastAsia="宋体"/>
              </w:rPr>
            </w:pPr>
          </w:p>
        </w:tc>
        <w:tc>
          <w:tcPr>
            <w:tcW w:w="1245" w:type="pct"/>
          </w:tcPr>
          <w:p w14:paraId="2F03E106" w14:textId="77777777" w:rsidR="00E47972" w:rsidRPr="005B4D4F" w:rsidRDefault="00E47972" w:rsidP="00426329">
            <w:pPr>
              <w:pStyle w:val="TAC"/>
              <w:rPr>
                <w:rFonts w:eastAsia="宋体"/>
              </w:rPr>
            </w:pPr>
            <w:r w:rsidRPr="005B4D4F">
              <w:rPr>
                <w:rFonts w:eastAsia="宋体"/>
              </w:rPr>
              <w:t>60</w:t>
            </w:r>
          </w:p>
        </w:tc>
        <w:tc>
          <w:tcPr>
            <w:tcW w:w="1478" w:type="pct"/>
          </w:tcPr>
          <w:p w14:paraId="42DC784C" w14:textId="77777777" w:rsidR="00E47972" w:rsidRPr="005B4D4F" w:rsidRDefault="00E47972" w:rsidP="00426329">
            <w:pPr>
              <w:pStyle w:val="TAC"/>
              <w:rPr>
                <w:rFonts w:eastAsia="宋体"/>
              </w:rPr>
            </w:pPr>
            <w:r>
              <w:t>20*64*T</w:t>
            </w:r>
            <w:r>
              <w:rPr>
                <w:vertAlign w:val="subscript"/>
              </w:rPr>
              <w:t>c</w:t>
            </w:r>
          </w:p>
        </w:tc>
      </w:tr>
      <w:tr w:rsidR="00E47972" w:rsidRPr="005B4D4F" w14:paraId="7E6D0400" w14:textId="77777777" w:rsidTr="00426329">
        <w:trPr>
          <w:cantSplit/>
          <w:jc w:val="center"/>
        </w:trPr>
        <w:tc>
          <w:tcPr>
            <w:tcW w:w="1033" w:type="pct"/>
            <w:tcBorders>
              <w:top w:val="nil"/>
              <w:bottom w:val="nil"/>
            </w:tcBorders>
            <w:vAlign w:val="center"/>
          </w:tcPr>
          <w:p w14:paraId="59A657B0" w14:textId="77777777" w:rsidR="00E47972" w:rsidRPr="005B4D4F" w:rsidRDefault="00E47972" w:rsidP="00426329">
            <w:pPr>
              <w:pStyle w:val="TAC"/>
              <w:rPr>
                <w:rFonts w:eastAsia="宋体"/>
              </w:rPr>
            </w:pPr>
          </w:p>
        </w:tc>
        <w:tc>
          <w:tcPr>
            <w:tcW w:w="1244" w:type="pct"/>
            <w:tcBorders>
              <w:bottom w:val="nil"/>
            </w:tcBorders>
            <w:vAlign w:val="center"/>
          </w:tcPr>
          <w:p w14:paraId="5D7ED7EC" w14:textId="77777777" w:rsidR="00E47972" w:rsidRPr="005B4D4F" w:rsidRDefault="00E47972" w:rsidP="00426329">
            <w:pPr>
              <w:pStyle w:val="TAC"/>
              <w:rPr>
                <w:rFonts w:eastAsia="宋体"/>
              </w:rPr>
            </w:pPr>
            <w:r w:rsidRPr="005B4D4F">
              <w:rPr>
                <w:rFonts w:eastAsia="宋体"/>
              </w:rPr>
              <w:t>30</w:t>
            </w:r>
          </w:p>
        </w:tc>
        <w:tc>
          <w:tcPr>
            <w:tcW w:w="1245" w:type="pct"/>
          </w:tcPr>
          <w:p w14:paraId="662E6288" w14:textId="77777777" w:rsidR="00E47972" w:rsidRPr="005B4D4F" w:rsidRDefault="00E47972" w:rsidP="00426329">
            <w:pPr>
              <w:pStyle w:val="TAC"/>
              <w:rPr>
                <w:rFonts w:eastAsia="宋体"/>
              </w:rPr>
            </w:pPr>
            <w:r w:rsidRPr="005B4D4F">
              <w:rPr>
                <w:rFonts w:eastAsia="宋体"/>
              </w:rPr>
              <w:t>15</w:t>
            </w:r>
          </w:p>
        </w:tc>
        <w:tc>
          <w:tcPr>
            <w:tcW w:w="1478" w:type="pct"/>
          </w:tcPr>
          <w:p w14:paraId="1C86E788" w14:textId="77777777" w:rsidR="00E47972" w:rsidRPr="005B4D4F" w:rsidRDefault="00E47972" w:rsidP="00426329">
            <w:pPr>
              <w:pStyle w:val="TAC"/>
              <w:rPr>
                <w:rFonts w:eastAsia="宋体"/>
              </w:rPr>
            </w:pPr>
            <w:r>
              <w:t>18*64*T</w:t>
            </w:r>
            <w:r>
              <w:rPr>
                <w:vertAlign w:val="subscript"/>
              </w:rPr>
              <w:t>c</w:t>
            </w:r>
          </w:p>
        </w:tc>
      </w:tr>
      <w:tr w:rsidR="00E47972" w:rsidRPr="005B4D4F" w14:paraId="530F814A" w14:textId="77777777" w:rsidTr="00426329">
        <w:trPr>
          <w:cantSplit/>
          <w:jc w:val="center"/>
        </w:trPr>
        <w:tc>
          <w:tcPr>
            <w:tcW w:w="1033" w:type="pct"/>
            <w:tcBorders>
              <w:top w:val="nil"/>
              <w:bottom w:val="nil"/>
            </w:tcBorders>
            <w:vAlign w:val="center"/>
          </w:tcPr>
          <w:p w14:paraId="373F6BA9" w14:textId="77777777" w:rsidR="00E47972" w:rsidRPr="005B4D4F" w:rsidRDefault="00E47972" w:rsidP="00426329">
            <w:pPr>
              <w:pStyle w:val="TAC"/>
              <w:rPr>
                <w:rFonts w:eastAsia="宋体"/>
              </w:rPr>
            </w:pPr>
          </w:p>
        </w:tc>
        <w:tc>
          <w:tcPr>
            <w:tcW w:w="1244" w:type="pct"/>
            <w:tcBorders>
              <w:top w:val="nil"/>
              <w:bottom w:val="nil"/>
            </w:tcBorders>
            <w:vAlign w:val="center"/>
          </w:tcPr>
          <w:p w14:paraId="17120F62" w14:textId="77777777" w:rsidR="00E47972" w:rsidRPr="005B4D4F" w:rsidRDefault="00E47972" w:rsidP="00426329">
            <w:pPr>
              <w:pStyle w:val="TAC"/>
              <w:rPr>
                <w:rFonts w:eastAsia="宋体"/>
              </w:rPr>
            </w:pPr>
          </w:p>
        </w:tc>
        <w:tc>
          <w:tcPr>
            <w:tcW w:w="1245" w:type="pct"/>
          </w:tcPr>
          <w:p w14:paraId="2AE4E60A" w14:textId="77777777" w:rsidR="00E47972" w:rsidRPr="005B4D4F" w:rsidRDefault="00E47972" w:rsidP="00426329">
            <w:pPr>
              <w:pStyle w:val="TAC"/>
              <w:rPr>
                <w:rFonts w:eastAsia="宋体"/>
              </w:rPr>
            </w:pPr>
            <w:r w:rsidRPr="005B4D4F">
              <w:rPr>
                <w:rFonts w:eastAsia="宋体"/>
              </w:rPr>
              <w:t>30</w:t>
            </w:r>
          </w:p>
        </w:tc>
        <w:tc>
          <w:tcPr>
            <w:tcW w:w="1478" w:type="pct"/>
          </w:tcPr>
          <w:p w14:paraId="2A59D365" w14:textId="77777777" w:rsidR="00E47972" w:rsidRPr="005B4D4F" w:rsidRDefault="00E47972" w:rsidP="00426329">
            <w:pPr>
              <w:pStyle w:val="TAC"/>
              <w:rPr>
                <w:rFonts w:eastAsia="宋体"/>
              </w:rPr>
            </w:pPr>
            <w:r>
              <w:t>18*64*T</w:t>
            </w:r>
            <w:r>
              <w:rPr>
                <w:vertAlign w:val="subscript"/>
              </w:rPr>
              <w:t>c</w:t>
            </w:r>
          </w:p>
        </w:tc>
      </w:tr>
      <w:tr w:rsidR="00E47972" w:rsidRPr="005B4D4F" w14:paraId="2ED0C9D2" w14:textId="77777777" w:rsidTr="00426329">
        <w:trPr>
          <w:cantSplit/>
          <w:jc w:val="center"/>
        </w:trPr>
        <w:tc>
          <w:tcPr>
            <w:tcW w:w="1033" w:type="pct"/>
            <w:tcBorders>
              <w:top w:val="nil"/>
              <w:bottom w:val="single" w:sz="4" w:space="0" w:color="auto"/>
            </w:tcBorders>
            <w:vAlign w:val="center"/>
          </w:tcPr>
          <w:p w14:paraId="14DFC52F" w14:textId="77777777" w:rsidR="00E47972" w:rsidRPr="005B4D4F" w:rsidRDefault="00E47972" w:rsidP="00426329">
            <w:pPr>
              <w:pStyle w:val="TAC"/>
              <w:rPr>
                <w:rFonts w:eastAsia="宋体"/>
              </w:rPr>
            </w:pPr>
          </w:p>
        </w:tc>
        <w:tc>
          <w:tcPr>
            <w:tcW w:w="1244" w:type="pct"/>
            <w:tcBorders>
              <w:top w:val="nil"/>
              <w:bottom w:val="single" w:sz="4" w:space="0" w:color="auto"/>
            </w:tcBorders>
            <w:vAlign w:val="center"/>
          </w:tcPr>
          <w:p w14:paraId="679C529F" w14:textId="77777777" w:rsidR="00E47972" w:rsidRPr="005B4D4F" w:rsidRDefault="00E47972" w:rsidP="00426329">
            <w:pPr>
              <w:pStyle w:val="TAC"/>
              <w:rPr>
                <w:rFonts w:eastAsia="宋体"/>
              </w:rPr>
            </w:pPr>
          </w:p>
        </w:tc>
        <w:tc>
          <w:tcPr>
            <w:tcW w:w="1245" w:type="pct"/>
          </w:tcPr>
          <w:p w14:paraId="731A8097" w14:textId="77777777" w:rsidR="00E47972" w:rsidRPr="005B4D4F" w:rsidRDefault="00E47972" w:rsidP="00426329">
            <w:pPr>
              <w:pStyle w:val="TAC"/>
              <w:rPr>
                <w:rFonts w:eastAsia="宋体"/>
              </w:rPr>
            </w:pPr>
            <w:r w:rsidRPr="005B4D4F">
              <w:rPr>
                <w:rFonts w:eastAsia="宋体"/>
              </w:rPr>
              <w:t>60</w:t>
            </w:r>
          </w:p>
        </w:tc>
        <w:tc>
          <w:tcPr>
            <w:tcW w:w="1478" w:type="pct"/>
          </w:tcPr>
          <w:p w14:paraId="5AC41119" w14:textId="77777777" w:rsidR="00E47972" w:rsidRPr="005B4D4F" w:rsidRDefault="00E47972" w:rsidP="00426329">
            <w:pPr>
              <w:pStyle w:val="TAC"/>
              <w:rPr>
                <w:rFonts w:eastAsia="宋体"/>
              </w:rPr>
            </w:pPr>
            <w:r>
              <w:t>17*64*T</w:t>
            </w:r>
            <w:r>
              <w:rPr>
                <w:vertAlign w:val="subscript"/>
              </w:rPr>
              <w:t>c</w:t>
            </w:r>
          </w:p>
        </w:tc>
      </w:tr>
      <w:tr w:rsidR="00E47972" w:rsidRPr="005B4D4F" w14:paraId="6740B17C" w14:textId="77777777" w:rsidTr="00426329">
        <w:trPr>
          <w:cantSplit/>
          <w:jc w:val="center"/>
        </w:trPr>
        <w:tc>
          <w:tcPr>
            <w:tcW w:w="5000" w:type="pct"/>
            <w:gridSpan w:val="4"/>
          </w:tcPr>
          <w:p w14:paraId="1ADB39AF" w14:textId="77777777" w:rsidR="00E47972" w:rsidRPr="005B4D4F" w:rsidRDefault="00E47972" w:rsidP="00426329">
            <w:pPr>
              <w:pStyle w:val="TAN"/>
              <w:rPr>
                <w:rFonts w:eastAsia="宋体"/>
              </w:rPr>
            </w:pPr>
            <w:r w:rsidRPr="005B4D4F">
              <w:rPr>
                <w:rFonts w:eastAsia="宋体" w:cs="Arial"/>
              </w:rPr>
              <w:t>Note</w:t>
            </w:r>
            <w:r w:rsidRPr="005B4D4F">
              <w:rPr>
                <w:rFonts w:eastAsia="宋体"/>
              </w:rPr>
              <w:t xml:space="preserve"> 1:</w:t>
            </w:r>
            <w:r w:rsidRPr="005B4D4F">
              <w:rPr>
                <w:rFonts w:eastAsia="宋体"/>
              </w:rPr>
              <w:tab/>
              <w:t>T</w:t>
            </w:r>
            <w:r w:rsidRPr="005B4D4F">
              <w:rPr>
                <w:rFonts w:eastAsia="宋体"/>
                <w:vertAlign w:val="subscript"/>
              </w:rPr>
              <w:t>c</w:t>
            </w:r>
            <w:r w:rsidRPr="005B4D4F">
              <w:rPr>
                <w:rFonts w:eastAsia="宋体"/>
              </w:rPr>
              <w:t xml:space="preserve"> is the basic timing unit defined in TS 38.211 [6]</w:t>
            </w:r>
          </w:p>
        </w:tc>
      </w:tr>
    </w:tbl>
    <w:p w14:paraId="55B4E009" w14:textId="77777777" w:rsidR="005B137D" w:rsidRPr="00B933EE" w:rsidRDefault="005B137D" w:rsidP="005B137D">
      <w:pPr>
        <w:widowControl w:val="0"/>
        <w:adjustRightInd w:val="0"/>
        <w:snapToGrid w:val="0"/>
        <w:spacing w:before="180"/>
        <w:rPr>
          <w:rFonts w:eastAsia="宋体"/>
          <w:b/>
          <w:i/>
          <w:sz w:val="22"/>
          <w:lang w:eastAsia="zh-CN"/>
        </w:rPr>
      </w:pPr>
      <w:r w:rsidRPr="00B933EE">
        <w:rPr>
          <w:rFonts w:eastAsia="宋体"/>
          <w:b/>
          <w:i/>
          <w:sz w:val="22"/>
          <w:lang w:eastAsia="zh-CN"/>
        </w:rPr>
        <w:t>Proposal</w:t>
      </w:r>
      <w:r>
        <w:rPr>
          <w:rFonts w:eastAsia="宋体"/>
          <w:b/>
          <w:i/>
          <w:sz w:val="22"/>
          <w:lang w:eastAsia="zh-CN"/>
        </w:rPr>
        <w:t xml:space="preserve"> 3</w:t>
      </w:r>
      <w:r w:rsidRPr="00B933EE">
        <w:rPr>
          <w:rFonts w:eastAsia="宋体"/>
          <w:b/>
          <w:i/>
          <w:sz w:val="22"/>
          <w:lang w:eastAsia="zh-CN"/>
        </w:rPr>
        <w:t>:</w:t>
      </w:r>
      <w:r>
        <w:rPr>
          <w:rFonts w:eastAsia="宋体"/>
          <w:b/>
          <w:i/>
          <w:sz w:val="22"/>
          <w:lang w:eastAsia="zh-CN"/>
        </w:rPr>
        <w:t xml:space="preserve"> For ATG network, considering of up to 1200km/h flight speed, the requirements on </w:t>
      </w:r>
      <w:proofErr w:type="spellStart"/>
      <w:r>
        <w:rPr>
          <w:rFonts w:eastAsia="宋体"/>
          <w:b/>
          <w:i/>
          <w:sz w:val="22"/>
          <w:lang w:eastAsia="zh-CN"/>
        </w:rPr>
        <w:t>Tp</w:t>
      </w:r>
      <w:proofErr w:type="spellEnd"/>
      <w:r>
        <w:rPr>
          <w:rFonts w:eastAsia="宋体"/>
          <w:b/>
          <w:i/>
          <w:sz w:val="22"/>
          <w:lang w:eastAsia="zh-CN"/>
        </w:rPr>
        <w:t xml:space="preserve"> and </w:t>
      </w:r>
      <w:proofErr w:type="spellStart"/>
      <w:r>
        <w:rPr>
          <w:rFonts w:eastAsia="宋体"/>
          <w:b/>
          <w:i/>
          <w:sz w:val="22"/>
          <w:lang w:eastAsia="zh-CN"/>
        </w:rPr>
        <w:t>Tq</w:t>
      </w:r>
      <w:proofErr w:type="spellEnd"/>
      <w:r>
        <w:rPr>
          <w:rFonts w:eastAsia="宋体"/>
          <w:b/>
          <w:i/>
          <w:sz w:val="22"/>
          <w:lang w:eastAsia="zh-CN"/>
        </w:rPr>
        <w:t xml:space="preserve"> for g</w:t>
      </w:r>
      <w:r w:rsidRPr="00C5717C">
        <w:rPr>
          <w:rFonts w:eastAsia="宋体"/>
          <w:b/>
          <w:i/>
          <w:sz w:val="22"/>
          <w:lang w:eastAsia="zh-CN"/>
        </w:rPr>
        <w:t>radual timing adjustment</w:t>
      </w:r>
      <w:r>
        <w:rPr>
          <w:rFonts w:eastAsia="宋体"/>
          <w:b/>
          <w:i/>
          <w:sz w:val="22"/>
          <w:lang w:eastAsia="zh-CN"/>
        </w:rPr>
        <w:t xml:space="preserve"> need to be defined as 9.5Ts.</w:t>
      </w:r>
    </w:p>
    <w:p w14:paraId="79FA4A5C" w14:textId="77777777" w:rsidR="00AB037F" w:rsidRPr="005B137D" w:rsidRDefault="00AB037F" w:rsidP="00EA6E51">
      <w:pPr>
        <w:widowControl w:val="0"/>
        <w:adjustRightInd w:val="0"/>
        <w:snapToGrid w:val="0"/>
        <w:spacing w:before="180"/>
        <w:rPr>
          <w:rFonts w:eastAsia="宋体"/>
          <w:b/>
          <w:i/>
          <w:sz w:val="22"/>
          <w:szCs w:val="22"/>
          <w:lang w:eastAsia="zh-CN"/>
        </w:rPr>
      </w:pPr>
    </w:p>
    <w:p w14:paraId="722BA065" w14:textId="77777777" w:rsidR="00C0754F" w:rsidRDefault="00C0754F" w:rsidP="00C0754F">
      <w:pPr>
        <w:pStyle w:val="1"/>
        <w:jc w:val="both"/>
        <w:rPr>
          <w:lang w:val="en-US"/>
        </w:rPr>
      </w:pPr>
      <w:r w:rsidRPr="00C0754F">
        <w:rPr>
          <w:lang w:val="en-US"/>
        </w:rPr>
        <w:t>Reference</w:t>
      </w:r>
    </w:p>
    <w:p w14:paraId="48966B1E" w14:textId="0AC919A2" w:rsidR="00867766" w:rsidRPr="00867766" w:rsidRDefault="006278B1" w:rsidP="00291382">
      <w:pPr>
        <w:widowControl w:val="0"/>
        <w:numPr>
          <w:ilvl w:val="0"/>
          <w:numId w:val="5"/>
        </w:numPr>
        <w:tabs>
          <w:tab w:val="left" w:pos="426"/>
        </w:tabs>
        <w:rPr>
          <w:rFonts w:eastAsia="宋体"/>
          <w:sz w:val="22"/>
          <w:szCs w:val="22"/>
          <w:lang w:eastAsia="zh-CN"/>
        </w:rPr>
      </w:pPr>
      <w:r w:rsidRPr="006278B1">
        <w:rPr>
          <w:rFonts w:eastAsia="宋体"/>
          <w:sz w:val="22"/>
          <w:szCs w:val="22"/>
          <w:lang w:eastAsia="zh-CN"/>
        </w:rPr>
        <w:t>R4-2303226</w:t>
      </w:r>
      <w:r w:rsidR="00867766" w:rsidRPr="00867766">
        <w:rPr>
          <w:rFonts w:eastAsia="宋体"/>
          <w:sz w:val="22"/>
          <w:szCs w:val="22"/>
          <w:lang w:eastAsia="zh-CN"/>
        </w:rPr>
        <w:t>,</w:t>
      </w:r>
      <w:r w:rsidR="00C356FD">
        <w:rPr>
          <w:rFonts w:eastAsia="宋体"/>
          <w:sz w:val="22"/>
          <w:szCs w:val="22"/>
          <w:lang w:eastAsia="zh-CN"/>
        </w:rPr>
        <w:t xml:space="preserve"> </w:t>
      </w:r>
      <w:r w:rsidR="00867766" w:rsidRPr="00867766">
        <w:rPr>
          <w:rFonts w:eastAsia="宋体"/>
          <w:sz w:val="22"/>
          <w:szCs w:val="22"/>
          <w:lang w:eastAsia="zh-CN"/>
        </w:rPr>
        <w:t>“</w:t>
      </w:r>
      <w:r w:rsidR="00C356FD" w:rsidRPr="00C356FD">
        <w:rPr>
          <w:rFonts w:eastAsia="宋体"/>
          <w:sz w:val="22"/>
          <w:szCs w:val="22"/>
          <w:lang w:eastAsia="zh-CN"/>
        </w:rPr>
        <w:t>WF on NR ATG RRM requirements</w:t>
      </w:r>
      <w:r w:rsidR="00867766" w:rsidRPr="00867766">
        <w:rPr>
          <w:rFonts w:eastAsia="宋体"/>
          <w:sz w:val="22"/>
          <w:szCs w:val="22"/>
          <w:lang w:eastAsia="zh-CN"/>
        </w:rPr>
        <w:t xml:space="preserve">”, </w:t>
      </w:r>
      <w:r w:rsidR="00C356FD" w:rsidRPr="00C356FD">
        <w:rPr>
          <w:rFonts w:eastAsia="宋体"/>
          <w:sz w:val="22"/>
          <w:szCs w:val="22"/>
          <w:lang w:eastAsia="zh-CN"/>
        </w:rPr>
        <w:t>CMCC</w:t>
      </w:r>
    </w:p>
    <w:sectPr w:rsidR="00867766" w:rsidRP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12099" w14:textId="77777777" w:rsidR="005654AE" w:rsidRDefault="005654AE">
      <w:r>
        <w:separator/>
      </w:r>
    </w:p>
  </w:endnote>
  <w:endnote w:type="continuationSeparator" w:id="0">
    <w:p w14:paraId="00BD9EB8" w14:textId="77777777" w:rsidR="005654AE" w:rsidRDefault="00565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Yu Mincho Light">
    <w:altName w:val="Yu Gothic"/>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0CD60" w14:textId="77777777" w:rsidR="005654AE" w:rsidRDefault="005654AE">
      <w:r>
        <w:separator/>
      </w:r>
    </w:p>
  </w:footnote>
  <w:footnote w:type="continuationSeparator" w:id="0">
    <w:p w14:paraId="5307D4AD" w14:textId="77777777" w:rsidR="005654AE" w:rsidRDefault="00565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8"/>
  </w:num>
  <w:num w:numId="3">
    <w:abstractNumId w:val="10"/>
  </w:num>
  <w:num w:numId="4">
    <w:abstractNumId w:val="1"/>
  </w:num>
  <w:num w:numId="5">
    <w:abstractNumId w:val="2"/>
  </w:num>
  <w:num w:numId="6">
    <w:abstractNumId w:val="0"/>
  </w:num>
  <w:num w:numId="7">
    <w:abstractNumId w:val="7"/>
  </w:num>
  <w:num w:numId="8">
    <w:abstractNumId w:val="3"/>
  </w:num>
  <w:num w:numId="9">
    <w:abstractNumId w:val="5"/>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CB0"/>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A8D"/>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93D"/>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7E5"/>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1994"/>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79B"/>
    <w:rsid w:val="002A4B2C"/>
    <w:rsid w:val="002A4E8A"/>
    <w:rsid w:val="002A5E44"/>
    <w:rsid w:val="002A5EB2"/>
    <w:rsid w:val="002A6AD1"/>
    <w:rsid w:val="002A78B2"/>
    <w:rsid w:val="002B0225"/>
    <w:rsid w:val="002B02CB"/>
    <w:rsid w:val="002B0540"/>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23F"/>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7471"/>
    <w:rsid w:val="003176C7"/>
    <w:rsid w:val="00317E1E"/>
    <w:rsid w:val="00317E88"/>
    <w:rsid w:val="003203F8"/>
    <w:rsid w:val="003211A2"/>
    <w:rsid w:val="003211BD"/>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2C58"/>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54"/>
    <w:rsid w:val="003914E7"/>
    <w:rsid w:val="00391CEC"/>
    <w:rsid w:val="00391CF7"/>
    <w:rsid w:val="00391D92"/>
    <w:rsid w:val="00391F1E"/>
    <w:rsid w:val="0039273C"/>
    <w:rsid w:val="003927C8"/>
    <w:rsid w:val="0039329D"/>
    <w:rsid w:val="003932C8"/>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EE8"/>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10"/>
    <w:rsid w:val="003F5ADC"/>
    <w:rsid w:val="003F5C42"/>
    <w:rsid w:val="003F5CF1"/>
    <w:rsid w:val="003F5F0F"/>
    <w:rsid w:val="003F60A4"/>
    <w:rsid w:val="003F63FB"/>
    <w:rsid w:val="003F65D5"/>
    <w:rsid w:val="003F678D"/>
    <w:rsid w:val="003F6ADF"/>
    <w:rsid w:val="003F6BEB"/>
    <w:rsid w:val="003F72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1F9"/>
    <w:rsid w:val="0042427E"/>
    <w:rsid w:val="0042453D"/>
    <w:rsid w:val="004247B8"/>
    <w:rsid w:val="00424ED7"/>
    <w:rsid w:val="004255E7"/>
    <w:rsid w:val="0042563D"/>
    <w:rsid w:val="00425760"/>
    <w:rsid w:val="00425FD0"/>
    <w:rsid w:val="0042610D"/>
    <w:rsid w:val="0042613B"/>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3F8"/>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B6A"/>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576"/>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AA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AD6"/>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71B"/>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5BE"/>
    <w:rsid w:val="00520D0C"/>
    <w:rsid w:val="00521226"/>
    <w:rsid w:val="00521A11"/>
    <w:rsid w:val="00521E4A"/>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C40"/>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9E3"/>
    <w:rsid w:val="00564B02"/>
    <w:rsid w:val="00564BF2"/>
    <w:rsid w:val="0056511D"/>
    <w:rsid w:val="005653EF"/>
    <w:rsid w:val="005654AE"/>
    <w:rsid w:val="00565588"/>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37D"/>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20"/>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4FA5"/>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894"/>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006"/>
    <w:rsid w:val="00622D0F"/>
    <w:rsid w:val="00622DFD"/>
    <w:rsid w:val="006231B0"/>
    <w:rsid w:val="0062340D"/>
    <w:rsid w:val="00623A76"/>
    <w:rsid w:val="00623C0E"/>
    <w:rsid w:val="00623DBB"/>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6483"/>
    <w:rsid w:val="0062731E"/>
    <w:rsid w:val="006273BD"/>
    <w:rsid w:val="006278B1"/>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B7C"/>
    <w:rsid w:val="006A7864"/>
    <w:rsid w:val="006A78EE"/>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8B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894"/>
    <w:rsid w:val="00736D20"/>
    <w:rsid w:val="0073709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449"/>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C1A"/>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238"/>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B42"/>
    <w:rsid w:val="008C3C2B"/>
    <w:rsid w:val="008C3C74"/>
    <w:rsid w:val="008C3C7E"/>
    <w:rsid w:val="008C4D7E"/>
    <w:rsid w:val="008C5317"/>
    <w:rsid w:val="008C54FF"/>
    <w:rsid w:val="008C5B06"/>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C82"/>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2E"/>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A6D"/>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7A5"/>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156"/>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63"/>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42"/>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2F1"/>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E66"/>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9D6"/>
    <w:rsid w:val="00A914E7"/>
    <w:rsid w:val="00A915FB"/>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34"/>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C6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0C58"/>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800"/>
    <w:rsid w:val="00BF5A49"/>
    <w:rsid w:val="00BF60A0"/>
    <w:rsid w:val="00BF611D"/>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FD"/>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7C"/>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3EB"/>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7F0"/>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4D"/>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38"/>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451"/>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558"/>
    <w:rsid w:val="00D6664A"/>
    <w:rsid w:val="00D66868"/>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81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47972"/>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270"/>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2E39"/>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7025"/>
    <w:rsid w:val="00E77469"/>
    <w:rsid w:val="00E7752A"/>
    <w:rsid w:val="00E77778"/>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49"/>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68F"/>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0F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4EE5"/>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07A"/>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A9C5854B-F952-4287-AF4F-729676E2C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30278">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5637062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2819018">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6.xml><?xml version="1.0" encoding="utf-8"?>
<ds:datastoreItem xmlns:ds="http://schemas.openxmlformats.org/officeDocument/2006/customXml" ds:itemID="{6F451B2D-17BF-436F-8B72-38BD27D6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3</Pages>
  <Words>774</Words>
  <Characters>4412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cp:revision>
  <cp:lastPrinted>2009-04-22T06:01:00Z</cp:lastPrinted>
  <dcterms:created xsi:type="dcterms:W3CDTF">2023-04-10T15:56:00Z</dcterms:created>
  <dcterms:modified xsi:type="dcterms:W3CDTF">2023-04-10T15:56:00Z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(3)zYJtAi2eLrxid12+7FuYDOG/GGEKYnhUCwJTOvNyNGRisrb7g2viGXsJHzavr10FMyeIva63
cij2uEF6jt+yMhY0Hlf6zRe/M7hsWYwj6mtpEZxbbHQa/dCXUQSSAC+JR9VLSbAtLzSo5eC0
0EeVhDLqoXia1BrGLFWBPraO0+yeXR30IUSmQETt8e/eujkK5z4k+TudfRoSXBbBrQzd6X8y
28lBo2/RB5j7hVK/bC</vt:lpwstr>
  </property>
  <property fmtid="{D5CDD505-2E9C-101B-9397-08002B2CF9AE}" pid="17" name="_2015_ms_pID_725343_00">
    <vt:lpwstr>_2015_ms_pID_725343</vt:lpwstr>
  </property>
  <property fmtid="{D5CDD505-2E9C-101B-9397-08002B2CF9AE}" pid="18" name="_2015_ms_pID_7253431">
    <vt:lpwstr>oX7wyqyumb2mhxjL8JiUx+NAQS/OLdjvZ1wVuq/DUGxtU2xEb4/JTW
4gVgKK4UVHhpDK3Wfkk2IuW5+FHvlnh8oqpLEWyWaklTXwlCnqy+LHjFJGLeoik3+QF20nOB
wCFWTclhsFIrQD4mtD+XCzf5dXFAZxXzhMo7qkLzZSk8M/vuQzM9WCY2YGhBjoml6+mR9eQl
Z3pb4pLYSxpJuNv3iJJndMxm3EO4OaHyZ2EZ</vt:lpwstr>
  </property>
  <property fmtid="{D5CDD505-2E9C-101B-9397-08002B2CF9AE}" pid="19" name="_2015_ms_pID_7253431_00">
    <vt:lpwstr>_2015_ms_pID_7253431</vt:lpwstr>
  </property>
  <property fmtid="{D5CDD505-2E9C-101B-9397-08002B2CF9AE}" pid="20" name="_2015_ms_pID_7253432">
    <vt:lpwstr>vR8X4Th1Igfl7Gu8nh+AIRP8WQgylPGt1s8L
8izp+nFguneT5NTjjBsgTd7EOhWZp3/2THLklHhXYvmCkOKXTTg=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