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3B8DA" w14:textId="4FD0D273" w:rsidR="00A61172" w:rsidRDefault="00A61172" w:rsidP="00A61172">
      <w:pPr>
        <w:tabs>
          <w:tab w:val="right" w:pos="9639"/>
        </w:tabs>
        <w:rPr>
          <w:rFonts w:ascii="Arial" w:eastAsiaTheme="minorEastAsia" w:hAnsi="Arial" w:cs="Arial"/>
          <w:b/>
          <w:sz w:val="24"/>
          <w:szCs w:val="22"/>
          <w:lang w:val="en-US" w:eastAsia="zh-CN"/>
        </w:rPr>
      </w:pPr>
      <w:bookmarkStart w:id="0" w:name="_Hlk115189178"/>
      <w:bookmarkStart w:id="1" w:name="_Hlk491845607"/>
      <w:bookmarkEnd w:id="0"/>
      <w:r>
        <w:rPr>
          <w:rFonts w:ascii="Arial" w:eastAsia="MS Mincho" w:hAnsi="Arial" w:cs="Arial"/>
          <w:b/>
          <w:sz w:val="24"/>
        </w:rPr>
        <w:t>3GPP TSG-RAN WG4 Meeting #106bis-e</w:t>
      </w:r>
      <w:r>
        <w:rPr>
          <w:rFonts w:ascii="Arial" w:hAnsi="Arial" w:cs="Arial"/>
          <w:b/>
          <w:sz w:val="24"/>
        </w:rPr>
        <w:t xml:space="preserve">         </w:t>
      </w:r>
      <w:r>
        <w:rPr>
          <w:rFonts w:ascii="Arial" w:eastAsia="MS Mincho" w:hAnsi="Arial" w:cs="Arial"/>
          <w:b/>
          <w:sz w:val="24"/>
        </w:rPr>
        <w:t xml:space="preserve">                                            </w:t>
      </w:r>
      <w:r>
        <w:rPr>
          <w:rFonts w:asciiTheme="minorEastAsia" w:hAnsiTheme="minorEastAsia" w:cs="Arial" w:hint="eastAsia"/>
          <w:b/>
          <w:sz w:val="24"/>
        </w:rPr>
        <w:t xml:space="preserve">   </w:t>
      </w:r>
      <w:r>
        <w:rPr>
          <w:rFonts w:ascii="Arial" w:eastAsia="MS Mincho" w:hAnsi="Arial" w:cs="Arial"/>
          <w:b/>
          <w:sz w:val="24"/>
        </w:rPr>
        <w:t>R4-23</w:t>
      </w:r>
      <w:r w:rsidR="00EF78FF">
        <w:rPr>
          <w:rFonts w:ascii="Arial" w:eastAsia="MS Mincho" w:hAnsi="Arial" w:cs="Arial"/>
          <w:b/>
          <w:sz w:val="24"/>
        </w:rPr>
        <w:t>05203</w:t>
      </w:r>
      <w:r>
        <w:rPr>
          <w:rFonts w:ascii="Arial" w:eastAsia="MS Mincho" w:hAnsi="Arial" w:cs="Arial"/>
          <w:b/>
          <w:sz w:val="24"/>
        </w:rPr>
        <w:t xml:space="preserve"> </w:t>
      </w:r>
    </w:p>
    <w:bookmarkEnd w:id="1"/>
    <w:p w14:paraId="2BD770D1" w14:textId="77777777" w:rsidR="00A61172" w:rsidRDefault="00A61172" w:rsidP="00A61172">
      <w:pPr>
        <w:spacing w:after="120"/>
        <w:ind w:left="1985" w:hanging="1985"/>
        <w:rPr>
          <w:rFonts w:ascii="Arial" w:hAnsi="Arial" w:cs="Arial"/>
          <w:b/>
          <w:sz w:val="24"/>
        </w:rPr>
      </w:pPr>
      <w:r>
        <w:rPr>
          <w:rFonts w:ascii="Arial" w:hAnsi="Arial" w:cs="Arial"/>
          <w:b/>
          <w:sz w:val="24"/>
        </w:rPr>
        <w:t>Online, April 17</w:t>
      </w:r>
      <w:r>
        <w:rPr>
          <w:rFonts w:ascii="Arial" w:hAnsi="Arial" w:cs="Arial"/>
          <w:b/>
          <w:sz w:val="24"/>
          <w:vertAlign w:val="superscript"/>
        </w:rPr>
        <w:t>th</w:t>
      </w:r>
      <w:r>
        <w:rPr>
          <w:rFonts w:ascii="Arial" w:hAnsi="Arial" w:cs="Arial"/>
          <w:b/>
          <w:sz w:val="24"/>
        </w:rPr>
        <w:t xml:space="preserve"> – 26</w:t>
      </w:r>
      <w:r>
        <w:rPr>
          <w:rFonts w:ascii="Arial" w:hAnsi="Arial" w:cs="Arial"/>
          <w:b/>
          <w:sz w:val="24"/>
          <w:vertAlign w:val="superscript"/>
        </w:rPr>
        <w:t>th</w:t>
      </w:r>
      <w:r>
        <w:rPr>
          <w:rFonts w:ascii="Arial" w:hAnsi="Arial" w:cs="Arial"/>
          <w:b/>
          <w:sz w:val="24"/>
        </w:rPr>
        <w:t>, 2023</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22E12E78"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bookmarkStart w:id="2" w:name="_Hlk131931332"/>
      <w:bookmarkStart w:id="3" w:name="_Hlk118727307"/>
      <w:r w:rsidR="00AE4ED8">
        <w:rPr>
          <w:rFonts w:ascii="Arial" w:eastAsiaTheme="minorEastAsia" w:hAnsi="Arial" w:cs="Arial"/>
          <w:color w:val="000000"/>
        </w:rPr>
        <w:t>Discussion on</w:t>
      </w:r>
      <w:r w:rsidR="001844F2" w:rsidRPr="001844F2">
        <w:rPr>
          <w:rFonts w:ascii="Arial" w:eastAsiaTheme="minorEastAsia" w:hAnsi="Arial" w:cs="Arial"/>
          <w:color w:val="000000"/>
        </w:rPr>
        <w:t xml:space="preserve"> </w:t>
      </w:r>
      <w:r w:rsidR="00AC2213">
        <w:rPr>
          <w:rFonts w:ascii="Arial" w:eastAsiaTheme="minorEastAsia" w:hAnsi="Arial" w:cs="Arial"/>
          <w:color w:val="000000"/>
        </w:rPr>
        <w:t xml:space="preserve">implementation </w:t>
      </w:r>
      <w:r w:rsidR="001844F2" w:rsidRPr="001844F2">
        <w:rPr>
          <w:rFonts w:ascii="Arial" w:eastAsiaTheme="minorEastAsia" w:hAnsi="Arial" w:cs="Arial"/>
          <w:color w:val="000000"/>
        </w:rPr>
        <w:t xml:space="preserve">feasibility </w:t>
      </w:r>
      <w:r w:rsidR="00AC2213">
        <w:rPr>
          <w:rFonts w:ascii="Arial" w:eastAsiaTheme="minorEastAsia" w:hAnsi="Arial" w:cs="Arial"/>
          <w:color w:val="000000"/>
        </w:rPr>
        <w:t>study of</w:t>
      </w:r>
      <w:r w:rsidR="006972A2">
        <w:rPr>
          <w:rFonts w:ascii="Arial" w:eastAsiaTheme="minorEastAsia" w:hAnsi="Arial" w:cs="Arial"/>
          <w:color w:val="000000"/>
        </w:rPr>
        <w:t xml:space="preserve"> SBFD</w:t>
      </w:r>
      <w:r w:rsidR="001844F2">
        <w:rPr>
          <w:rFonts w:ascii="Arial" w:eastAsiaTheme="minorEastAsia" w:hAnsi="Arial" w:cs="Arial" w:hint="eastAsia"/>
          <w:color w:val="000000"/>
          <w:lang w:eastAsia="zh-CN"/>
        </w:rPr>
        <w:t>:</w:t>
      </w:r>
      <w:r w:rsidR="001844F2">
        <w:rPr>
          <w:rFonts w:ascii="Arial" w:eastAsiaTheme="minorEastAsia" w:hAnsi="Arial" w:cs="Arial"/>
          <w:color w:val="000000"/>
        </w:rPr>
        <w:t xml:space="preserve"> </w:t>
      </w:r>
      <w:r w:rsidR="00AC2213">
        <w:rPr>
          <w:rFonts w:ascii="Arial" w:eastAsiaTheme="minorEastAsia" w:hAnsi="Arial" w:cs="Arial"/>
          <w:color w:val="000000"/>
        </w:rPr>
        <w:t xml:space="preserve">FR1 </w:t>
      </w:r>
      <w:r w:rsidR="001844F2">
        <w:rPr>
          <w:rFonts w:ascii="Arial" w:eastAsiaTheme="minorEastAsia" w:hAnsi="Arial" w:cs="Arial" w:hint="eastAsia"/>
          <w:color w:val="000000"/>
          <w:lang w:eastAsia="zh-CN"/>
        </w:rPr>
        <w:t>BS</w:t>
      </w:r>
      <w:r w:rsidR="001844F2">
        <w:rPr>
          <w:rFonts w:ascii="Arial" w:eastAsiaTheme="minorEastAsia" w:hAnsi="Arial" w:cs="Arial"/>
          <w:color w:val="000000"/>
        </w:rPr>
        <w:t xml:space="preserve"> </w:t>
      </w:r>
      <w:r w:rsidR="001844F2">
        <w:rPr>
          <w:rFonts w:ascii="Arial" w:eastAsiaTheme="minorEastAsia" w:hAnsi="Arial" w:cs="Arial" w:hint="eastAsia"/>
          <w:color w:val="000000"/>
          <w:lang w:eastAsia="zh-CN"/>
        </w:rPr>
        <w:t>Aspects</w:t>
      </w:r>
      <w:bookmarkEnd w:id="2"/>
      <w:r w:rsidR="00F00B3F">
        <w:rPr>
          <w:rFonts w:ascii="Arial" w:eastAsiaTheme="minorEastAsia" w:hAnsi="Arial" w:cs="Arial"/>
          <w:color w:val="000000"/>
        </w:rPr>
        <w:t xml:space="preserve"> </w:t>
      </w:r>
      <w:bookmarkEnd w:id="3"/>
    </w:p>
    <w:p w14:paraId="08CE26BB" w14:textId="21864A7E"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AC2213">
        <w:rPr>
          <w:rFonts w:ascii="Arial" w:eastAsiaTheme="minorEastAsia" w:hAnsi="Arial" w:cs="Arial"/>
          <w:color w:val="000000"/>
        </w:rPr>
        <w:t>5</w:t>
      </w:r>
      <w:r w:rsidR="00E50AE3">
        <w:rPr>
          <w:rFonts w:ascii="Arial" w:eastAsiaTheme="minorEastAsia" w:hAnsi="Arial" w:cs="Arial" w:hint="eastAsia"/>
          <w:color w:val="000000"/>
        </w:rPr>
        <w:t>.</w:t>
      </w:r>
      <w:r w:rsidR="00AC2213">
        <w:rPr>
          <w:rFonts w:ascii="Arial" w:eastAsiaTheme="minorEastAsia" w:hAnsi="Arial" w:cs="Arial"/>
          <w:color w:val="000000"/>
        </w:rPr>
        <w:t>20</w:t>
      </w:r>
      <w:r w:rsidR="00C7381D">
        <w:rPr>
          <w:rFonts w:ascii="Arial" w:eastAsiaTheme="minorEastAsia" w:hAnsi="Arial" w:cs="Arial"/>
          <w:color w:val="000000"/>
        </w:rPr>
        <w:t>.</w:t>
      </w:r>
      <w:r w:rsidR="001844F2">
        <w:rPr>
          <w:rFonts w:ascii="Arial" w:eastAsiaTheme="minorEastAsia" w:hAnsi="Arial" w:cs="Arial"/>
          <w:color w:val="000000"/>
        </w:rPr>
        <w:t>2</w:t>
      </w:r>
      <w:r w:rsidR="001844F2">
        <w:rPr>
          <w:rFonts w:ascii="Arial" w:eastAsiaTheme="minorEastAsia" w:hAnsi="Arial" w:cs="Arial" w:hint="eastAsia"/>
          <w:color w:val="000000"/>
          <w:lang w:eastAsia="zh-CN"/>
        </w:rPr>
        <w:t>.</w:t>
      </w:r>
      <w:r w:rsidR="001844F2">
        <w:rPr>
          <w:rFonts w:ascii="Arial" w:eastAsiaTheme="minorEastAsia" w:hAnsi="Arial" w:cs="Arial"/>
          <w:color w:val="000000"/>
        </w:rPr>
        <w:t>2</w:t>
      </w:r>
      <w:r w:rsidR="001844F2">
        <w:rPr>
          <w:rFonts w:ascii="Arial" w:eastAsiaTheme="minorEastAsia" w:hAnsi="Arial" w:cs="Arial" w:hint="eastAsia"/>
          <w:color w:val="000000"/>
          <w:lang w:eastAsia="zh-CN"/>
        </w:rPr>
        <w:t>.</w:t>
      </w:r>
      <w:r w:rsidR="001844F2">
        <w:rPr>
          <w:rFonts w:ascii="Arial" w:eastAsiaTheme="minorEastAsia" w:hAnsi="Arial" w:cs="Arial"/>
          <w:color w:val="000000"/>
        </w:rPr>
        <w:t>1</w:t>
      </w:r>
    </w:p>
    <w:p w14:paraId="67B0962B" w14:textId="71E1CA0B"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eastAsia="zh-CN"/>
        </w:rPr>
      </w:pPr>
      <w:r w:rsidRPr="00915D73">
        <w:rPr>
          <w:rFonts w:ascii="Arial" w:eastAsia="MS Mincho" w:hAnsi="Arial" w:hint="eastAsia"/>
          <w:sz w:val="36"/>
          <w:lang w:eastAsia="ja-JP"/>
        </w:rPr>
        <w:t>1. Introduction</w:t>
      </w:r>
    </w:p>
    <w:p w14:paraId="668AD53F" w14:textId="5D3B94A7" w:rsidR="00BA6086" w:rsidRPr="004E62C0" w:rsidRDefault="00BA6086" w:rsidP="00B42A45">
      <w:pPr>
        <w:spacing w:before="120" w:after="120"/>
        <w:jc w:val="both"/>
        <w:rPr>
          <w:rFonts w:ascii="Times New Roman" w:eastAsia="宋体" w:hAnsi="Times New Roman"/>
          <w:szCs w:val="20"/>
          <w:lang w:eastAsia="ja-JP"/>
        </w:rPr>
      </w:pPr>
      <w:r w:rsidRPr="004E62C0">
        <w:rPr>
          <w:rFonts w:ascii="Times New Roman" w:hAnsi="Times New Roman"/>
        </w:rPr>
        <w:t>Rel-18 Study Item is approved on Study on evolution of NR duplex operation with the target to provide enhanced UL coverage, reduced latency, improved system capacity, and improved configuration flexibility for NR TDD operation. According to latest SID in [1], in this RAN1 led SI tasks for RAN4 scope are explicitly stated as below:</w:t>
      </w:r>
    </w:p>
    <w:tbl>
      <w:tblPr>
        <w:tblStyle w:val="TableGrid"/>
        <w:tblW w:w="0" w:type="auto"/>
        <w:tblInd w:w="562" w:type="dxa"/>
        <w:tblLook w:val="04A0" w:firstRow="1" w:lastRow="0" w:firstColumn="1" w:lastColumn="0" w:noHBand="0" w:noVBand="1"/>
      </w:tblPr>
      <w:tblGrid>
        <w:gridCol w:w="8647"/>
      </w:tblGrid>
      <w:tr w:rsidR="00BA6086" w:rsidRPr="007E4525" w14:paraId="3A060B83" w14:textId="77777777" w:rsidTr="00271A38">
        <w:tc>
          <w:tcPr>
            <w:tcW w:w="8647" w:type="dxa"/>
          </w:tcPr>
          <w:p w14:paraId="7723C20D" w14:textId="77777777" w:rsidR="00BA6086" w:rsidRPr="007E4525" w:rsidRDefault="00BA6086" w:rsidP="00BA6086">
            <w:pPr>
              <w:pStyle w:val="ListParagraph"/>
              <w:numPr>
                <w:ilvl w:val="0"/>
                <w:numId w:val="13"/>
              </w:numPr>
              <w:ind w:leftChars="73" w:left="506" w:firstLineChars="0"/>
              <w:contextualSpacing/>
              <w:rPr>
                <w:rFonts w:eastAsia="Malgun Gothic"/>
                <w:bCs/>
                <w:szCs w:val="18"/>
                <w:lang w:eastAsia="ko-KR"/>
              </w:rPr>
            </w:pPr>
            <w:r w:rsidRPr="007E4525">
              <w:rPr>
                <w:rFonts w:eastAsia="Malgun Gothic"/>
                <w:bCs/>
                <w:szCs w:val="18"/>
                <w:lang w:eastAsia="ko-KR"/>
              </w:rPr>
              <w:t>Study the feasibility of and impact on RF requirements considering adjacent-channel co-existence with the legacy operation (RAN4).</w:t>
            </w:r>
          </w:p>
          <w:p w14:paraId="31D869B4" w14:textId="77777777" w:rsidR="00BA6086" w:rsidRPr="007E4525" w:rsidRDefault="00BA6086" w:rsidP="00BA6086">
            <w:pPr>
              <w:pStyle w:val="ListParagraph"/>
              <w:numPr>
                <w:ilvl w:val="0"/>
                <w:numId w:val="13"/>
              </w:numPr>
              <w:ind w:leftChars="73" w:left="506" w:firstLineChars="0"/>
              <w:contextualSpacing/>
              <w:jc w:val="both"/>
              <w:rPr>
                <w:rFonts w:eastAsia="Malgun Gothic"/>
                <w:bCs/>
                <w:szCs w:val="18"/>
                <w:lang w:eastAsia="ko-KR"/>
              </w:rPr>
            </w:pPr>
            <w:r w:rsidRPr="007E4525">
              <w:rPr>
                <w:rFonts w:eastAsia="Malgun Gothic"/>
                <w:bCs/>
                <w:szCs w:val="18"/>
                <w:lang w:eastAsia="ko-KR"/>
              </w:rPr>
              <w:t>Study the feasibility of and impact on RF requirements considering the self-interference, the inter-subband CLI, and the inter-operator CLI at gNB and the inter-subband CLI and inter-operator CLI at UE (RAN4).</w:t>
            </w:r>
          </w:p>
          <w:p w14:paraId="565BF754" w14:textId="77777777" w:rsidR="00BA6086" w:rsidRPr="007E4525" w:rsidRDefault="00BA6086" w:rsidP="00BA6086">
            <w:pPr>
              <w:pStyle w:val="ListParagraph"/>
              <w:numPr>
                <w:ilvl w:val="0"/>
                <w:numId w:val="14"/>
              </w:numPr>
              <w:ind w:leftChars="73" w:left="506" w:firstLineChars="0"/>
              <w:contextualSpacing/>
              <w:jc w:val="both"/>
              <w:rPr>
                <w:rFonts w:eastAsia="Malgun Gothic"/>
                <w:bCs/>
                <w:szCs w:val="18"/>
                <w:lang w:eastAsia="ko-KR"/>
              </w:rPr>
            </w:pPr>
            <w:r w:rsidRPr="007E4525">
              <w:rPr>
                <w:rFonts w:eastAsia="Malgun Gothic"/>
                <w:bCs/>
                <w:szCs w:val="18"/>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212C42A9" w14:textId="77777777" w:rsidR="00BA6086" w:rsidRPr="007E4525" w:rsidRDefault="00BA6086" w:rsidP="00BA6086">
            <w:pPr>
              <w:pStyle w:val="ListParagraph"/>
              <w:numPr>
                <w:ilvl w:val="0"/>
                <w:numId w:val="14"/>
              </w:numPr>
              <w:ind w:leftChars="73" w:left="506" w:firstLineChars="0"/>
              <w:contextualSpacing/>
              <w:jc w:val="both"/>
              <w:rPr>
                <w:szCs w:val="18"/>
              </w:rPr>
            </w:pPr>
            <w:r w:rsidRPr="007E4525">
              <w:rPr>
                <w:szCs w:val="18"/>
              </w:rPr>
              <w:t>Summarize the regulatory aspects that have to be considered for deploying the identified duplex enhancements in TDD unpaired spectrum (RAN4).</w:t>
            </w:r>
          </w:p>
        </w:tc>
      </w:tr>
    </w:tbl>
    <w:p w14:paraId="02FDE8D3" w14:textId="33E02074" w:rsidR="00600202" w:rsidRPr="004E62C0" w:rsidRDefault="00AE2B50" w:rsidP="00B42A45">
      <w:pPr>
        <w:spacing w:before="120" w:after="180"/>
        <w:jc w:val="both"/>
        <w:rPr>
          <w:rFonts w:ascii="Times New Roman" w:hAnsi="Times New Roman"/>
        </w:rPr>
      </w:pPr>
      <w:bookmarkStart w:id="4" w:name="_Hlk131931386"/>
      <w:r w:rsidRPr="004E62C0">
        <w:rPr>
          <w:rFonts w:ascii="Times New Roman" w:hAnsi="Times New Roman"/>
        </w:rPr>
        <w:t>I</w:t>
      </w:r>
      <w:r w:rsidR="00C444F3" w:rsidRPr="004E62C0">
        <w:rPr>
          <w:rFonts w:ascii="Times New Roman" w:hAnsi="Times New Roman"/>
        </w:rPr>
        <w:t xml:space="preserve">n RAN4#104-bis-e, WF on SBFD feasibility study and RF impacts from BS aspects </w:t>
      </w:r>
      <w:r w:rsidR="00AE4ED8" w:rsidRPr="004E62C0">
        <w:rPr>
          <w:rFonts w:ascii="Times New Roman" w:hAnsi="Times New Roman"/>
        </w:rPr>
        <w:t>was</w:t>
      </w:r>
      <w:r w:rsidRPr="004E62C0">
        <w:rPr>
          <w:rFonts w:ascii="Times New Roman" w:hAnsi="Times New Roman"/>
        </w:rPr>
        <w:t xml:space="preserve"> agreed [4], which </w:t>
      </w:r>
      <w:r w:rsidR="00AE4ED8" w:rsidRPr="004E62C0">
        <w:rPr>
          <w:rFonts w:ascii="Times New Roman" w:hAnsi="Times New Roman"/>
        </w:rPr>
        <w:t xml:space="preserve">includes the further WF based upon the agreement on August meeting [2][3]. </w:t>
      </w:r>
      <w:r w:rsidR="00653E71">
        <w:rPr>
          <w:rFonts w:ascii="Times New Roman" w:hAnsi="Times New Roman"/>
        </w:rPr>
        <w:t>In RAN4#105, further agreements and way forwards have been achieved and captured in [</w:t>
      </w:r>
      <w:r w:rsidR="00B40767">
        <w:rPr>
          <w:rFonts w:ascii="Times New Roman" w:hAnsi="Times New Roman"/>
        </w:rPr>
        <w:t>6</w:t>
      </w:r>
      <w:r w:rsidR="00653E71">
        <w:rPr>
          <w:rFonts w:ascii="Times New Roman" w:hAnsi="Times New Roman"/>
        </w:rPr>
        <w:t>]</w:t>
      </w:r>
      <w:r w:rsidR="00B40767">
        <w:rPr>
          <w:rFonts w:ascii="Times New Roman" w:hAnsi="Times New Roman"/>
        </w:rPr>
        <w:t xml:space="preserve"> and reply LS to RAN1 for interference modelling and subband configuration has been approved in [8]</w:t>
      </w:r>
      <w:r w:rsidR="00653E71">
        <w:rPr>
          <w:rFonts w:ascii="Times New Roman" w:hAnsi="Times New Roman"/>
        </w:rPr>
        <w:t xml:space="preserve">.  </w:t>
      </w:r>
      <w:r w:rsidR="004F6817">
        <w:rPr>
          <w:rFonts w:ascii="Times New Roman" w:hAnsi="Times New Roman"/>
        </w:rPr>
        <w:t>In RAN4#106, WFs on SBFD BS feasibility study on the self-interference and co-channel inter-sector interference are approved in [</w:t>
      </w:r>
      <w:r w:rsidR="00AC2213">
        <w:rPr>
          <w:rFonts w:ascii="Times New Roman" w:hAnsi="Times New Roman"/>
        </w:rPr>
        <w:t>9</w:t>
      </w:r>
      <w:r w:rsidR="004F6817">
        <w:rPr>
          <w:rFonts w:ascii="Times New Roman" w:hAnsi="Times New Roman"/>
        </w:rPr>
        <w:t>] and [</w:t>
      </w:r>
      <w:r w:rsidR="00AC2213">
        <w:rPr>
          <w:rFonts w:ascii="Times New Roman" w:hAnsi="Times New Roman"/>
        </w:rPr>
        <w:t>10</w:t>
      </w:r>
      <w:r w:rsidR="004F6817">
        <w:rPr>
          <w:rFonts w:ascii="Times New Roman" w:hAnsi="Times New Roman"/>
        </w:rPr>
        <w:t>] respectively, and one reply LS to RAN1 on interference modelling has been approved in [</w:t>
      </w:r>
      <w:r w:rsidR="00AC2213">
        <w:rPr>
          <w:rFonts w:ascii="Times New Roman" w:hAnsi="Times New Roman"/>
        </w:rPr>
        <w:t>11</w:t>
      </w:r>
      <w:r w:rsidR="004F6817">
        <w:rPr>
          <w:rFonts w:ascii="Times New Roman" w:hAnsi="Times New Roman"/>
        </w:rPr>
        <w:t xml:space="preserve">]. </w:t>
      </w:r>
      <w:r w:rsidR="000877D0" w:rsidRPr="004E62C0">
        <w:rPr>
          <w:rFonts w:ascii="Times New Roman" w:hAnsi="Times New Roman"/>
        </w:rPr>
        <w:t>Accordingly, i</w:t>
      </w:r>
      <w:r w:rsidR="00600202" w:rsidRPr="004E62C0">
        <w:rPr>
          <w:rFonts w:ascii="Times New Roman" w:hAnsi="Times New Roman"/>
        </w:rPr>
        <w:t xml:space="preserve">n this contribution, we would like to </w:t>
      </w:r>
      <w:r w:rsidR="00AE4ED8" w:rsidRPr="004E62C0">
        <w:rPr>
          <w:rFonts w:ascii="Times New Roman" w:hAnsi="Times New Roman"/>
        </w:rPr>
        <w:t>further provide</w:t>
      </w:r>
      <w:r w:rsidR="00600202" w:rsidRPr="004E62C0">
        <w:rPr>
          <w:rFonts w:ascii="Times New Roman" w:hAnsi="Times New Roman"/>
        </w:rPr>
        <w:t xml:space="preserve"> our </w:t>
      </w:r>
      <w:r w:rsidR="00017DBD">
        <w:rPr>
          <w:rFonts w:ascii="Times New Roman" w:hAnsi="Times New Roman"/>
        </w:rPr>
        <w:t>views</w:t>
      </w:r>
      <w:r w:rsidR="00AE4ED8" w:rsidRPr="004E62C0">
        <w:rPr>
          <w:rFonts w:ascii="Times New Roman" w:hAnsi="Times New Roman"/>
        </w:rPr>
        <w:t xml:space="preserve"> </w:t>
      </w:r>
      <w:r w:rsidR="006972A2" w:rsidRPr="004E62C0">
        <w:rPr>
          <w:rFonts w:ascii="Times New Roman" w:hAnsi="Times New Roman"/>
        </w:rPr>
        <w:t>on the feasibility and RF impact of SBFD from</w:t>
      </w:r>
      <w:r w:rsidR="00AC2213">
        <w:rPr>
          <w:rFonts w:ascii="Times New Roman" w:hAnsi="Times New Roman"/>
        </w:rPr>
        <w:t xml:space="preserve"> FR1</w:t>
      </w:r>
      <w:r w:rsidR="006972A2" w:rsidRPr="004E62C0">
        <w:rPr>
          <w:rFonts w:ascii="Times New Roman" w:hAnsi="Times New Roman"/>
        </w:rPr>
        <w:t xml:space="preserve"> BS aspects</w:t>
      </w:r>
      <w:r w:rsidR="00600202" w:rsidRPr="004E62C0">
        <w:rPr>
          <w:rFonts w:ascii="Times New Roman" w:hAnsi="Times New Roman"/>
        </w:rPr>
        <w:t>.</w:t>
      </w:r>
      <w:r w:rsidR="002E2CBE" w:rsidRPr="004E62C0">
        <w:rPr>
          <w:rFonts w:ascii="Times New Roman" w:eastAsiaTheme="minorEastAsia" w:hAnsi="Times New Roman"/>
          <w:lang w:eastAsia="zh-CN"/>
        </w:rPr>
        <w:t xml:space="preserve">  </w:t>
      </w:r>
    </w:p>
    <w:bookmarkEnd w:id="4"/>
    <w:p w14:paraId="7287E658" w14:textId="4ACA9134" w:rsidR="00600202" w:rsidRPr="00002DD4" w:rsidRDefault="00600202" w:rsidP="00600202">
      <w:pPr>
        <w:pStyle w:val="Heading1"/>
        <w:tabs>
          <w:tab w:val="num" w:pos="522"/>
        </w:tabs>
        <w:ind w:left="522" w:hanging="522"/>
        <w:rPr>
          <w:lang w:val="en-US" w:eastAsia="zh-CN"/>
        </w:rPr>
      </w:pPr>
      <w:r>
        <w:rPr>
          <w:lang w:val="en-US" w:eastAsia="zh-CN"/>
        </w:rPr>
        <w:t>2</w:t>
      </w:r>
      <w:r w:rsidRPr="005A4468">
        <w:rPr>
          <w:lang w:val="en-US" w:eastAsia="zh-CN"/>
        </w:rPr>
        <w:t xml:space="preserve"> </w:t>
      </w:r>
      <w:r w:rsidR="00487D36">
        <w:rPr>
          <w:lang w:val="en-US" w:eastAsia="zh-CN"/>
        </w:rPr>
        <w:t xml:space="preserve">SBFD </w:t>
      </w:r>
      <w:r w:rsidR="006972A2">
        <w:rPr>
          <w:lang w:val="en-US" w:eastAsia="zh-CN"/>
        </w:rPr>
        <w:t>Self-Interference Modeling</w:t>
      </w:r>
    </w:p>
    <w:p w14:paraId="58515CA5" w14:textId="3431D363" w:rsidR="00B63FFC" w:rsidRDefault="00583A2D" w:rsidP="00CB1B46">
      <w:pPr>
        <w:spacing w:after="180"/>
        <w:jc w:val="both"/>
        <w:rPr>
          <w:rFonts w:ascii="Times New Roman" w:eastAsiaTheme="minorEastAsia" w:hAnsi="Times New Roman"/>
          <w:lang w:eastAsia="zh-CN"/>
        </w:rPr>
      </w:pPr>
      <w:r w:rsidRPr="004E62C0">
        <w:rPr>
          <w:rFonts w:ascii="Times New Roman" w:hAnsi="Times New Roman"/>
        </w:rPr>
        <w:t xml:space="preserve">Based upon the RAN4 discussion over </w:t>
      </w:r>
      <w:r w:rsidR="00375B35">
        <w:rPr>
          <w:rFonts w:ascii="Times New Roman" w:hAnsi="Times New Roman"/>
        </w:rPr>
        <w:t>RAN4#104-e and RAN4#104-bis-e</w:t>
      </w:r>
      <w:r w:rsidRPr="004E62C0">
        <w:rPr>
          <w:rFonts w:ascii="Times New Roman" w:hAnsi="Times New Roman"/>
        </w:rPr>
        <w:t xml:space="preserve">, the RSIC capability is broken down into four aspects: (1) spatial isolation; (2) frequency isolation; (3) beam nulling/isolation and (4) digital IC. </w:t>
      </w:r>
      <w:r>
        <w:rPr>
          <w:rFonts w:ascii="Times New Roman" w:hAnsi="Times New Roman"/>
        </w:rPr>
        <w:t>And b</w:t>
      </w:r>
      <w:r w:rsidR="000D4089" w:rsidRPr="004E62C0">
        <w:rPr>
          <w:rFonts w:ascii="Times New Roman" w:hAnsi="Times New Roman"/>
        </w:rPr>
        <w:t xml:space="preserve">ased upon the </w:t>
      </w:r>
      <w:r w:rsidR="008A0333">
        <w:rPr>
          <w:rFonts w:ascii="Times New Roman" w:hAnsi="Times New Roman"/>
        </w:rPr>
        <w:t>inputs</w:t>
      </w:r>
      <w:r w:rsidR="000D4089" w:rsidRPr="004E62C0">
        <w:rPr>
          <w:rFonts w:ascii="Times New Roman" w:hAnsi="Times New Roman"/>
        </w:rPr>
        <w:t xml:space="preserve"> from companies</w:t>
      </w:r>
      <w:r w:rsidR="00BD0FDA" w:rsidRPr="004E62C0">
        <w:rPr>
          <w:rFonts w:ascii="Times New Roman" w:hAnsi="Times New Roman"/>
        </w:rPr>
        <w:t>, the range</w:t>
      </w:r>
      <w:r w:rsidR="008A0333">
        <w:rPr>
          <w:rFonts w:ascii="Times New Roman" w:hAnsi="Times New Roman"/>
        </w:rPr>
        <w:t>s</w:t>
      </w:r>
      <w:r w:rsidR="00BD0FDA" w:rsidRPr="004E62C0">
        <w:rPr>
          <w:rFonts w:ascii="Times New Roman" w:hAnsi="Times New Roman"/>
        </w:rPr>
        <w:t xml:space="preserve"> for value</w:t>
      </w:r>
      <w:r w:rsidR="008A0333">
        <w:rPr>
          <w:rFonts w:ascii="Times New Roman" w:hAnsi="Times New Roman"/>
        </w:rPr>
        <w:t>s</w:t>
      </w:r>
      <w:r w:rsidR="00BD0FDA" w:rsidRPr="004E62C0">
        <w:rPr>
          <w:rFonts w:ascii="Times New Roman" w:hAnsi="Times New Roman"/>
        </w:rPr>
        <w:t xml:space="preserve"> of </w:t>
      </w:r>
      <w:r w:rsidR="0056321E">
        <w:rPr>
          <w:rFonts w:ascii="Times New Roman" w:hAnsi="Times New Roman"/>
        </w:rPr>
        <w:t>(1)-(4)</w:t>
      </w:r>
      <w:r w:rsidR="00BD0FDA" w:rsidRPr="004E62C0">
        <w:rPr>
          <w:rFonts w:ascii="Times New Roman" w:hAnsi="Times New Roman"/>
        </w:rPr>
        <w:t xml:space="preserve"> </w:t>
      </w:r>
      <w:r w:rsidR="008A0333">
        <w:rPr>
          <w:rFonts w:ascii="Times New Roman" w:hAnsi="Times New Roman"/>
        </w:rPr>
        <w:t>are</w:t>
      </w:r>
      <w:r w:rsidR="00BD0FDA" w:rsidRPr="004E62C0">
        <w:rPr>
          <w:rFonts w:ascii="Times New Roman" w:hAnsi="Times New Roman"/>
        </w:rPr>
        <w:t xml:space="preserve"> summarized in table 1 of reply LS [2]; however, the detailed range</w:t>
      </w:r>
      <w:r w:rsidR="0056321E">
        <w:rPr>
          <w:rFonts w:ascii="Times New Roman" w:hAnsi="Times New Roman"/>
        </w:rPr>
        <w:t>s</w:t>
      </w:r>
      <w:r w:rsidR="00BD0FDA" w:rsidRPr="004E62C0">
        <w:rPr>
          <w:rFonts w:ascii="Times New Roman" w:hAnsi="Times New Roman"/>
        </w:rPr>
        <w:t xml:space="preserve"> are </w:t>
      </w:r>
      <w:r w:rsidR="0056321E">
        <w:rPr>
          <w:rFonts w:ascii="Times New Roman" w:hAnsi="Times New Roman"/>
        </w:rPr>
        <w:t xml:space="preserve">the </w:t>
      </w:r>
      <w:r w:rsidR="00BD0FDA" w:rsidRPr="004E62C0">
        <w:rPr>
          <w:rFonts w:ascii="Times New Roman" w:hAnsi="Times New Roman"/>
        </w:rPr>
        <w:t>superset</w:t>
      </w:r>
      <w:r w:rsidR="0056321E">
        <w:rPr>
          <w:rFonts w:ascii="Times New Roman" w:hAnsi="Times New Roman"/>
        </w:rPr>
        <w:t>s</w:t>
      </w:r>
      <w:r w:rsidR="00BD0FDA" w:rsidRPr="004E62C0">
        <w:rPr>
          <w:rFonts w:ascii="Times New Roman" w:hAnsi="Times New Roman"/>
        </w:rPr>
        <w:t xml:space="preserve"> of results provided from source companies which require further feasibility analysis.</w:t>
      </w:r>
      <w:r w:rsidR="000D4089" w:rsidRPr="004E62C0">
        <w:rPr>
          <w:rFonts w:ascii="Times New Roman" w:hAnsi="Times New Roman"/>
        </w:rPr>
        <w:t xml:space="preserve"> </w:t>
      </w:r>
      <w:r w:rsidR="00FE248C" w:rsidRPr="004E62C0">
        <w:rPr>
          <w:rFonts w:ascii="Times New Roman" w:hAnsi="Times New Roman"/>
        </w:rPr>
        <w:t>During RAN4#10</w:t>
      </w:r>
      <w:r w:rsidR="00F53CED">
        <w:rPr>
          <w:rFonts w:ascii="Times New Roman" w:hAnsi="Times New Roman"/>
        </w:rPr>
        <w:t>5</w:t>
      </w:r>
      <w:r w:rsidR="00FE248C" w:rsidRPr="004E62C0">
        <w:rPr>
          <w:rFonts w:ascii="Times New Roman" w:hAnsi="Times New Roman"/>
        </w:rPr>
        <w:t xml:space="preserve">, </w:t>
      </w:r>
      <w:r w:rsidR="009D087C" w:rsidRPr="004E62C0">
        <w:rPr>
          <w:rFonts w:ascii="Times New Roman" w:eastAsiaTheme="minorEastAsia" w:hAnsi="Times New Roman"/>
          <w:lang w:eastAsia="zh-CN"/>
        </w:rPr>
        <w:t xml:space="preserve">a </w:t>
      </w:r>
      <w:r w:rsidR="007721EE">
        <w:rPr>
          <w:rFonts w:ascii="Times New Roman" w:eastAsiaTheme="minorEastAsia" w:hAnsi="Times New Roman"/>
          <w:lang w:eastAsia="zh-CN"/>
        </w:rPr>
        <w:t>more</w:t>
      </w:r>
      <w:r w:rsidR="008A0333">
        <w:rPr>
          <w:rFonts w:ascii="Times New Roman" w:eastAsiaTheme="minorEastAsia" w:hAnsi="Times New Roman"/>
          <w:lang w:eastAsia="zh-CN"/>
        </w:rPr>
        <w:t xml:space="preserve"> </w:t>
      </w:r>
      <w:r w:rsidR="00B63FFC" w:rsidRPr="004E62C0">
        <w:rPr>
          <w:rFonts w:ascii="Times New Roman" w:eastAsiaTheme="minorEastAsia" w:hAnsi="Times New Roman"/>
          <w:lang w:eastAsia="zh-CN"/>
        </w:rPr>
        <w:t xml:space="preserve">detailed RSIC analysis framework </w:t>
      </w:r>
      <w:r w:rsidR="00F53CED">
        <w:rPr>
          <w:rFonts w:ascii="Times New Roman" w:eastAsiaTheme="minorEastAsia" w:hAnsi="Times New Roman"/>
          <w:lang w:eastAsia="zh-CN"/>
        </w:rPr>
        <w:t>has been approved [6]</w:t>
      </w:r>
      <w:r w:rsidR="00CB1B46">
        <w:rPr>
          <w:rFonts w:ascii="Times New Roman" w:eastAsiaTheme="minorEastAsia" w:hAnsi="Times New Roman"/>
          <w:lang w:eastAsia="zh-CN"/>
        </w:rPr>
        <w:t xml:space="preserve">, and further agreements are achieved in the approved WF [9] and response LS to RAN1 [11]. </w:t>
      </w:r>
    </w:p>
    <w:p w14:paraId="6F8FD392" w14:textId="5D606EA8" w:rsidR="00760721" w:rsidRPr="000E4891" w:rsidRDefault="00760721" w:rsidP="00760721">
      <w:pPr>
        <w:pStyle w:val="Heading2"/>
        <w:rPr>
          <w:lang w:eastAsia="zh-CN"/>
        </w:rPr>
      </w:pPr>
      <w:r>
        <w:rPr>
          <w:lang w:eastAsia="zh-CN"/>
        </w:rPr>
        <w:t>2.</w:t>
      </w:r>
      <w:r w:rsidR="00CB1B46">
        <w:rPr>
          <w:lang w:eastAsia="zh-CN"/>
        </w:rPr>
        <w:t>1</w:t>
      </w:r>
      <w:r>
        <w:rPr>
          <w:lang w:eastAsia="zh-CN"/>
        </w:rPr>
        <w:t xml:space="preserve"> </w:t>
      </w:r>
      <w:r w:rsidR="00CB1B46">
        <w:rPr>
          <w:lang w:eastAsia="zh-CN"/>
        </w:rPr>
        <w:t xml:space="preserve">Further Discussion on </w:t>
      </w:r>
      <w:r>
        <w:rPr>
          <w:lang w:eastAsia="zh-CN"/>
        </w:rPr>
        <w:t xml:space="preserve">RSIC </w:t>
      </w:r>
      <w:r w:rsidR="00BD3540">
        <w:rPr>
          <w:lang w:eastAsia="zh-CN"/>
        </w:rPr>
        <w:t>Capability</w:t>
      </w:r>
      <w:r w:rsidR="00944EF4">
        <w:rPr>
          <w:lang w:eastAsia="zh-CN"/>
        </w:rPr>
        <w:t xml:space="preserve"> </w:t>
      </w:r>
      <w:r w:rsidR="00B77914">
        <w:rPr>
          <w:lang w:eastAsia="zh-CN"/>
        </w:rPr>
        <w:t>for FR1 BS</w:t>
      </w:r>
      <w:r w:rsidR="00285FDB">
        <w:rPr>
          <w:lang w:eastAsia="zh-CN"/>
        </w:rPr>
        <w:t xml:space="preserve"> </w:t>
      </w:r>
    </w:p>
    <w:p w14:paraId="4A81C5D8" w14:textId="620E4E7C" w:rsidR="00760721" w:rsidRDefault="002A26D2" w:rsidP="00B42A45">
      <w:pPr>
        <w:pStyle w:val="BodyText"/>
        <w:spacing w:before="120"/>
        <w:jc w:val="both"/>
        <w:rPr>
          <w:rFonts w:cs="Arial"/>
          <w:color w:val="000000" w:themeColor="text1"/>
        </w:rPr>
      </w:pPr>
      <w:r w:rsidRPr="00005C08">
        <w:rPr>
          <w:rFonts w:cs="Arial"/>
          <w:color w:val="000000" w:themeColor="text1"/>
        </w:rPr>
        <w:t xml:space="preserve">Based </w:t>
      </w:r>
      <w:r w:rsidR="00653A36" w:rsidRPr="00005C08">
        <w:rPr>
          <w:rFonts w:cs="Arial"/>
          <w:color w:val="000000" w:themeColor="text1"/>
        </w:rPr>
        <w:t xml:space="preserve">on our hardware PoC and further analysis of </w:t>
      </w:r>
      <w:r w:rsidR="008F4C2F" w:rsidRPr="00005C08">
        <w:rPr>
          <w:rFonts w:cs="Arial"/>
          <w:color w:val="000000" w:themeColor="text1"/>
        </w:rPr>
        <w:t>the component RSIC capability, the FR1 RSIC budget calculation is further provided</w:t>
      </w:r>
      <w:r w:rsidR="00493D82" w:rsidRPr="00005C08">
        <w:rPr>
          <w:rFonts w:cs="Arial"/>
          <w:color w:val="000000" w:themeColor="text1"/>
        </w:rPr>
        <w:t xml:space="preserve"> in Table </w:t>
      </w:r>
      <w:r w:rsidR="00BD3540">
        <w:rPr>
          <w:rFonts w:cs="Arial"/>
          <w:color w:val="000000" w:themeColor="text1"/>
        </w:rPr>
        <w:t>1</w:t>
      </w:r>
      <w:r w:rsidR="00287D08" w:rsidRPr="00005C08">
        <w:rPr>
          <w:rFonts w:cs="Arial"/>
          <w:color w:val="000000" w:themeColor="text1"/>
        </w:rPr>
        <w:t xml:space="preserve"> which is based on the </w:t>
      </w:r>
      <w:r w:rsidR="00BD3540">
        <w:rPr>
          <w:rFonts w:cs="Arial"/>
          <w:color w:val="000000" w:themeColor="text1"/>
        </w:rPr>
        <w:t xml:space="preserve">agreed </w:t>
      </w:r>
      <w:r w:rsidR="00287D08" w:rsidRPr="00005C08">
        <w:rPr>
          <w:rFonts w:cs="Arial"/>
          <w:color w:val="000000" w:themeColor="text1"/>
        </w:rPr>
        <w:t xml:space="preserve">RSIC analysis framework. </w:t>
      </w:r>
    </w:p>
    <w:p w14:paraId="230C5FB9" w14:textId="2301ED35" w:rsidR="00571673" w:rsidRPr="00005C08" w:rsidRDefault="00571673" w:rsidP="00571673">
      <w:pPr>
        <w:pStyle w:val="BodyText"/>
        <w:spacing w:before="120"/>
        <w:jc w:val="both"/>
        <w:rPr>
          <w:rFonts w:cs="Arial"/>
          <w:color w:val="000000" w:themeColor="text1"/>
        </w:rPr>
      </w:pPr>
      <w:bookmarkStart w:id="5" w:name="_Hlk131953488"/>
      <w:r w:rsidRPr="00571673">
        <w:rPr>
          <w:rFonts w:cs="Arial"/>
          <w:b/>
          <w:bCs/>
          <w:color w:val="000000" w:themeColor="text1"/>
        </w:rPr>
        <w:t xml:space="preserve">Observation </w:t>
      </w:r>
      <w:r w:rsidR="00E503C8">
        <w:rPr>
          <w:b/>
          <w:bCs/>
        </w:rPr>
        <w:fldChar w:fldCharType="begin"/>
      </w:r>
      <w:r w:rsidR="00E503C8">
        <w:rPr>
          <w:b/>
          <w:bCs/>
        </w:rPr>
        <w:instrText xml:space="preserve"> SEQ OBS </w:instrText>
      </w:r>
      <w:r w:rsidR="00E503C8">
        <w:rPr>
          <w:b/>
          <w:bCs/>
        </w:rPr>
        <w:fldChar w:fldCharType="separate"/>
      </w:r>
      <w:r w:rsidR="00EB6C81">
        <w:rPr>
          <w:b/>
          <w:bCs/>
          <w:noProof/>
        </w:rPr>
        <w:t>1</w:t>
      </w:r>
      <w:r w:rsidR="00E503C8">
        <w:rPr>
          <w:b/>
          <w:bCs/>
        </w:rPr>
        <w:fldChar w:fldCharType="end"/>
      </w:r>
      <w:r w:rsidRPr="00571673">
        <w:rPr>
          <w:rFonts w:cs="Arial"/>
          <w:b/>
          <w:bCs/>
          <w:color w:val="000000" w:themeColor="text1"/>
        </w:rPr>
        <w:t>:</w:t>
      </w:r>
      <w:r>
        <w:rPr>
          <w:rFonts w:cs="Arial"/>
          <w:color w:val="000000" w:themeColor="text1"/>
        </w:rPr>
        <w:t xml:space="preserve"> Samsung’s input for RSIC budget calculation for FR1 BS is provided in Table-1. </w:t>
      </w:r>
    </w:p>
    <w:bookmarkEnd w:id="5"/>
    <w:p w14:paraId="11D233EF" w14:textId="56B0FCAA" w:rsidR="00B77914" w:rsidRPr="00005C08" w:rsidRDefault="00B77914" w:rsidP="00B77914">
      <w:pPr>
        <w:spacing w:before="120" w:after="60"/>
        <w:jc w:val="center"/>
        <w:rPr>
          <w:rFonts w:ascii="Times New Roman" w:eastAsiaTheme="minorEastAsia" w:hAnsi="Times New Roman"/>
          <w:lang w:eastAsia="zh-CN"/>
        </w:rPr>
      </w:pPr>
      <w:r w:rsidRPr="00005C08">
        <w:rPr>
          <w:rFonts w:ascii="Times New Roman" w:eastAsiaTheme="minorEastAsia" w:hAnsi="Times New Roman"/>
          <w:b/>
          <w:bCs/>
          <w:lang w:eastAsia="zh-CN"/>
        </w:rPr>
        <w:t>Table</w:t>
      </w:r>
      <w:r w:rsidR="00E503C8">
        <w:rPr>
          <w:rFonts w:ascii="Times New Roman" w:eastAsiaTheme="minorEastAsia" w:hAnsi="Times New Roman"/>
          <w:b/>
          <w:bCs/>
          <w:lang w:eastAsia="zh-CN"/>
        </w:rPr>
        <w:t xml:space="preserve"> </w:t>
      </w:r>
      <w:r w:rsidR="00E503C8" w:rsidRPr="00E503C8">
        <w:rPr>
          <w:rFonts w:ascii="Times New Roman" w:hAnsi="Times New Roman"/>
          <w:b/>
          <w:bCs/>
        </w:rPr>
        <w:fldChar w:fldCharType="begin"/>
      </w:r>
      <w:r w:rsidR="00E503C8" w:rsidRPr="00E503C8">
        <w:rPr>
          <w:rFonts w:ascii="Times New Roman" w:hAnsi="Times New Roman"/>
          <w:b/>
          <w:bCs/>
        </w:rPr>
        <w:instrText xml:space="preserve"> SEQ TAB </w:instrText>
      </w:r>
      <w:r w:rsidR="00E503C8" w:rsidRPr="00E503C8">
        <w:rPr>
          <w:rFonts w:ascii="Times New Roman" w:hAnsi="Times New Roman"/>
          <w:b/>
          <w:bCs/>
        </w:rPr>
        <w:fldChar w:fldCharType="separate"/>
      </w:r>
      <w:r w:rsidR="00EB6C81">
        <w:rPr>
          <w:rFonts w:ascii="Times New Roman" w:hAnsi="Times New Roman"/>
          <w:b/>
          <w:bCs/>
          <w:noProof/>
        </w:rPr>
        <w:t>1</w:t>
      </w:r>
      <w:r w:rsidR="00E503C8" w:rsidRPr="00E503C8">
        <w:rPr>
          <w:rFonts w:ascii="Times New Roman" w:hAnsi="Times New Roman"/>
          <w:b/>
          <w:bCs/>
        </w:rPr>
        <w:fldChar w:fldCharType="end"/>
      </w:r>
      <w:r w:rsidRPr="00005C08">
        <w:rPr>
          <w:rFonts w:ascii="Times New Roman" w:eastAsiaTheme="minorEastAsia" w:hAnsi="Times New Roman"/>
          <w:b/>
          <w:bCs/>
          <w:lang w:eastAsia="zh-CN"/>
        </w:rPr>
        <w:t xml:space="preserve">: </w:t>
      </w:r>
      <w:r w:rsidRPr="00005C08">
        <w:rPr>
          <w:rFonts w:ascii="Times New Roman" w:eastAsiaTheme="minorEastAsia" w:hAnsi="Times New Roman"/>
          <w:lang w:eastAsia="zh-CN"/>
        </w:rPr>
        <w:t>FR1 RSIC budget calculation Summary</w:t>
      </w:r>
    </w:p>
    <w:tbl>
      <w:tblPr>
        <w:tblW w:w="9892" w:type="dxa"/>
        <w:tblCellMar>
          <w:left w:w="0" w:type="dxa"/>
          <w:right w:w="0" w:type="dxa"/>
        </w:tblCellMar>
        <w:tblLook w:val="04A0" w:firstRow="1" w:lastRow="0" w:firstColumn="1" w:lastColumn="0" w:noHBand="0" w:noVBand="1"/>
      </w:tblPr>
      <w:tblGrid>
        <w:gridCol w:w="1032"/>
        <w:gridCol w:w="951"/>
        <w:gridCol w:w="842"/>
        <w:gridCol w:w="1991"/>
        <w:gridCol w:w="1692"/>
        <w:gridCol w:w="1692"/>
        <w:gridCol w:w="1692"/>
      </w:tblGrid>
      <w:tr w:rsidR="00E13CCE" w:rsidRPr="001509F0" w14:paraId="4B4A8BC6" w14:textId="77777777" w:rsidTr="00CD4E61">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AD65341" w14:textId="66C9CDFD" w:rsidR="00E13CCE" w:rsidRPr="0071705D" w:rsidRDefault="00E13CCE" w:rsidP="004A20DA">
            <w:pPr>
              <w:jc w:val="center"/>
              <w:rPr>
                <w:rFonts w:eastAsiaTheme="minorEastAsia"/>
                <w:b/>
                <w:bCs/>
                <w:sz w:val="16"/>
                <w:lang w:val="en-AU" w:eastAsia="zh-CN"/>
              </w:rPr>
            </w:pPr>
            <w:r w:rsidRPr="001509F0">
              <w:rPr>
                <w:b/>
                <w:bCs/>
                <w:sz w:val="16"/>
                <w:lang w:val="en-US"/>
              </w:rPr>
              <w:t>FR1</w:t>
            </w:r>
          </w:p>
        </w:tc>
        <w:tc>
          <w:tcPr>
            <w:tcW w:w="5076"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B44D920" w14:textId="1DF24443" w:rsidR="00E13CCE" w:rsidRPr="00337A28" w:rsidRDefault="00337A28" w:rsidP="004A20DA">
            <w:pPr>
              <w:jc w:val="center"/>
              <w:rPr>
                <w:rFonts w:ascii="Times New Roman" w:hAnsi="Times New Roman"/>
                <w:b/>
                <w:bCs/>
                <w:sz w:val="16"/>
                <w:lang w:val="en-US"/>
              </w:rPr>
            </w:pPr>
            <w:r w:rsidRPr="00337A28">
              <w:rPr>
                <w:rFonts w:ascii="Times New Roman" w:hAnsi="Times New Roman"/>
                <w:b/>
                <w:bCs/>
                <w:sz w:val="16"/>
                <w:lang w:val="en-US"/>
              </w:rPr>
              <w:t>Samsung</w:t>
            </w:r>
          </w:p>
        </w:tc>
      </w:tr>
      <w:tr w:rsidR="00E13CCE" w:rsidRPr="001509F0" w14:paraId="18A8C74D" w14:textId="77777777" w:rsidTr="00CD4E61">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5E0FB2F" w14:textId="77777777" w:rsidR="00E13CCE" w:rsidRPr="001509F0" w:rsidRDefault="00E13CCE" w:rsidP="004A20DA">
            <w:pPr>
              <w:jc w:val="center"/>
              <w:rPr>
                <w:b/>
                <w:bCs/>
                <w:sz w:val="16"/>
                <w:lang w:val="en-US"/>
              </w:rPr>
            </w:pPr>
            <w:r w:rsidRPr="001509F0">
              <w:rPr>
                <w:b/>
                <w:bCs/>
                <w:sz w:val="16"/>
                <w:lang w:val="en-US"/>
              </w:rPr>
              <w:t>BS class</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310DBCB" w14:textId="77777777" w:rsidR="00E13CCE" w:rsidRPr="00337A28" w:rsidRDefault="00E13CCE" w:rsidP="004A20DA">
            <w:pPr>
              <w:jc w:val="center"/>
              <w:rPr>
                <w:rFonts w:ascii="Times New Roman" w:hAnsi="Times New Roman"/>
                <w:b/>
                <w:bCs/>
                <w:sz w:val="16"/>
                <w:lang w:val="en-US"/>
              </w:rPr>
            </w:pPr>
            <w:r w:rsidRPr="00337A28">
              <w:rPr>
                <w:rFonts w:ascii="Times New Roman" w:hAnsi="Times New Roman"/>
                <w:b/>
                <w:bCs/>
                <w:sz w:val="16"/>
                <w:lang w:val="en-US"/>
              </w:rPr>
              <w:t xml:space="preserve">Wide </w:t>
            </w:r>
            <w:r w:rsidRPr="00337A28">
              <w:rPr>
                <w:rFonts w:ascii="Times New Roman" w:hAnsi="Times New Roman"/>
                <w:b/>
                <w:bCs/>
                <w:sz w:val="16"/>
                <w:lang w:val="en-US"/>
              </w:rPr>
              <w:br/>
              <w:t>Area BS</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8CCCA8B" w14:textId="77777777" w:rsidR="00E13CCE" w:rsidRPr="00337A28" w:rsidRDefault="00E13CCE" w:rsidP="004A20DA">
            <w:pPr>
              <w:jc w:val="center"/>
              <w:rPr>
                <w:rFonts w:ascii="Times New Roman" w:hAnsi="Times New Roman"/>
                <w:b/>
                <w:bCs/>
                <w:sz w:val="16"/>
                <w:lang w:val="en-US"/>
              </w:rPr>
            </w:pPr>
            <w:r w:rsidRPr="00337A28">
              <w:rPr>
                <w:rFonts w:ascii="Times New Roman" w:hAnsi="Times New Roman"/>
                <w:b/>
                <w:bCs/>
                <w:sz w:val="16"/>
                <w:lang w:val="en-US"/>
              </w:rPr>
              <w:t xml:space="preserve">Medium </w:t>
            </w:r>
            <w:r w:rsidRPr="00337A28">
              <w:rPr>
                <w:rFonts w:ascii="Times New Roman" w:hAnsi="Times New Roman"/>
                <w:b/>
                <w:bCs/>
                <w:sz w:val="16"/>
                <w:lang w:val="en-US"/>
              </w:rPr>
              <w:br/>
              <w:t>Range BS</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383217E" w14:textId="77777777" w:rsidR="00E13CCE" w:rsidRPr="00337A28" w:rsidRDefault="00E13CCE" w:rsidP="004A20DA">
            <w:pPr>
              <w:jc w:val="center"/>
              <w:rPr>
                <w:rFonts w:ascii="Times New Roman" w:hAnsi="Times New Roman"/>
                <w:b/>
                <w:bCs/>
                <w:sz w:val="16"/>
                <w:lang w:val="en-US"/>
              </w:rPr>
            </w:pPr>
            <w:r w:rsidRPr="00337A28">
              <w:rPr>
                <w:rFonts w:ascii="Times New Roman" w:hAnsi="Times New Roman"/>
                <w:b/>
                <w:bCs/>
                <w:sz w:val="16"/>
                <w:lang w:val="en-US"/>
              </w:rPr>
              <w:t xml:space="preserve">Local </w:t>
            </w:r>
            <w:r w:rsidRPr="00337A28">
              <w:rPr>
                <w:rFonts w:ascii="Times New Roman" w:hAnsi="Times New Roman"/>
                <w:b/>
                <w:bCs/>
                <w:sz w:val="16"/>
                <w:lang w:val="en-US"/>
              </w:rPr>
              <w:br/>
              <w:t>Area BS</w:t>
            </w:r>
          </w:p>
        </w:tc>
      </w:tr>
      <w:tr w:rsidR="0071705D" w:rsidRPr="001509F0" w14:paraId="5F236403" w14:textId="77777777" w:rsidTr="00CD4E61">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DF2975D" w14:textId="77777777" w:rsidR="0071705D" w:rsidRPr="001509F0" w:rsidRDefault="0071705D" w:rsidP="0071705D">
            <w:pPr>
              <w:rPr>
                <w:sz w:val="16"/>
                <w:lang w:val="en-US"/>
              </w:rPr>
            </w:pPr>
            <w:r w:rsidRPr="001509F0">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lang w:val="en-US"/>
              </w:rPr>
              <w:t>①</w:t>
            </w:r>
            <w:r w:rsidRPr="001509F0">
              <w:rPr>
                <w:sz w:val="16"/>
                <w:lang w:val="en-US"/>
              </w:rPr>
              <w:t xml:space="preserve"> 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EA57BB6" w14:textId="09439EF6"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49 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87E669" w14:textId="0235F50C"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38 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19F1632" w14:textId="6B06913E"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24 dBm</w:t>
            </w:r>
          </w:p>
        </w:tc>
      </w:tr>
      <w:tr w:rsidR="0071705D" w:rsidRPr="001509F0" w14:paraId="0D53DB1D" w14:textId="77777777" w:rsidTr="00CD4E61">
        <w:trPr>
          <w:trHeight w:val="170"/>
        </w:trPr>
        <w:tc>
          <w:tcPr>
            <w:tcW w:w="10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BC0BDD9" w14:textId="77777777" w:rsidR="0071705D" w:rsidRPr="001509F0" w:rsidRDefault="0071705D" w:rsidP="0071705D">
            <w:pPr>
              <w:rPr>
                <w:sz w:val="16"/>
                <w:lang w:val="en-US"/>
              </w:rPr>
            </w:pPr>
            <w:r w:rsidRPr="001509F0">
              <w:rPr>
                <w:sz w:val="16"/>
                <w:lang w:val="en-US"/>
              </w:rPr>
              <w:lastRenderedPageBreak/>
              <w:t xml:space="preserve">Component </w:t>
            </w:r>
            <w:r w:rsidRPr="001509F0">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C402A36" w14:textId="77777777" w:rsidR="0071705D" w:rsidRPr="001509F0" w:rsidRDefault="0071705D" w:rsidP="0071705D">
            <w:pPr>
              <w:rPr>
                <w:sz w:val="16"/>
                <w:lang w:val="en-US"/>
              </w:rPr>
            </w:pPr>
            <w:r w:rsidRPr="001509F0">
              <w:rPr>
                <w:sz w:val="16"/>
                <w:lang w:val="en-US"/>
              </w:rPr>
              <w:t>Frequency isolation at TX</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A0478A" w14:textId="77777777" w:rsidR="0071705D" w:rsidRPr="001509F0" w:rsidRDefault="0071705D" w:rsidP="0071705D">
            <w:pPr>
              <w:rPr>
                <w:sz w:val="16"/>
                <w:lang w:val="en-US"/>
              </w:rPr>
            </w:pPr>
            <w:r w:rsidRPr="001509F0">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1509F0">
              <w:rPr>
                <w:sz w:val="16"/>
                <w:lang w:val="en-US"/>
              </w:rPr>
              <w:t xml:space="preserve"> = </w:t>
            </w:r>
            <w:r w:rsidRPr="001509F0">
              <w:rPr>
                <w:rFonts w:ascii="Cambria Math" w:hAnsi="Cambria Math" w:cs="Cambria Math"/>
                <w:sz w:val="16"/>
                <w:lang w:val="en-US"/>
              </w:rPr>
              <w:t>②</w:t>
            </w:r>
            <w:r w:rsidRPr="001509F0">
              <w:rPr>
                <w:sz w:val="16"/>
                <w:lang w:val="en-US"/>
              </w:rPr>
              <w:t xml:space="preserve">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3E53E84" w14:textId="6E386082"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45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9C2F6E" w14:textId="03DB543D"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45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D49B3B" w14:textId="103B6920"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45 dBc</w:t>
            </w:r>
          </w:p>
        </w:tc>
      </w:tr>
      <w:tr w:rsidR="0071705D" w:rsidRPr="001509F0" w14:paraId="0E72C4BA" w14:textId="77777777" w:rsidTr="00CD4E61">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5098F3F" w14:textId="77777777" w:rsidR="0071705D" w:rsidRPr="001509F0" w:rsidRDefault="0071705D" w:rsidP="0071705D">
            <w:pPr>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AC94811" w14:textId="77777777" w:rsidR="0071705D" w:rsidRPr="001509F0" w:rsidRDefault="0071705D" w:rsidP="0071705D">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DE8865" w14:textId="77777777" w:rsidR="0071705D" w:rsidRPr="001509F0" w:rsidRDefault="0071705D" w:rsidP="0071705D">
            <w:pPr>
              <w:rPr>
                <w:sz w:val="16"/>
                <w:lang w:val="en-US"/>
              </w:rPr>
            </w:pPr>
            <w:r w:rsidRPr="001509F0">
              <w:rPr>
                <w:sz w:val="16"/>
                <w:lang w:val="en-US"/>
              </w:rPr>
              <w:t xml:space="preserve">Frequency isolation </w:t>
            </w:r>
            <w:r w:rsidRPr="001509F0">
              <w:rPr>
                <w:sz w:val="16"/>
                <w:lang w:val="en-US"/>
              </w:rPr>
              <w:br/>
              <w:t>techniques used</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3C5FC38" w14:textId="100EADD5"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DPD utilized</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69A279" w14:textId="218576A9"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DPD utilized</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8AC34A" w14:textId="017688EE"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DPD utilized</w:t>
            </w:r>
          </w:p>
        </w:tc>
      </w:tr>
      <w:tr w:rsidR="0071705D" w:rsidRPr="001509F0" w14:paraId="3809A1BC" w14:textId="77777777" w:rsidTr="00CD4E61">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3F1DB0D" w14:textId="77777777" w:rsidR="0071705D" w:rsidRPr="001509F0" w:rsidRDefault="0071705D" w:rsidP="0071705D">
            <w:pPr>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06D6680" w14:textId="77777777" w:rsidR="0071705D" w:rsidRPr="001509F0" w:rsidRDefault="0071705D" w:rsidP="0071705D">
            <w:pPr>
              <w:rPr>
                <w:sz w:val="16"/>
                <w:lang w:val="en-US"/>
              </w:rPr>
            </w:pPr>
            <w:r w:rsidRPr="001509F0">
              <w:rPr>
                <w:sz w:val="16"/>
                <w:lang w:val="en-US"/>
              </w:rPr>
              <w:t>Spatial isolation</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02221B" w14:textId="77777777" w:rsidR="0071705D" w:rsidRPr="001509F0" w:rsidRDefault="0071705D" w:rsidP="0071705D">
            <w:pPr>
              <w:rPr>
                <w:sz w:val="16"/>
                <w:lang w:val="en-US"/>
              </w:rPr>
            </w:pPr>
            <w:r w:rsidRPr="001509F0">
              <w:rPr>
                <w:sz w:val="16"/>
                <w:lang w:val="en-US"/>
              </w:rPr>
              <w:t xml:space="preserve">Spatial isolation capability </w:t>
            </w:r>
            <w:r w:rsidRPr="001509F0">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1509F0">
              <w:rPr>
                <w:iCs/>
                <w:sz w:val="16"/>
              </w:rPr>
              <w:t xml:space="preserve"> = </w:t>
            </w:r>
            <w:r w:rsidRPr="001509F0">
              <w:rPr>
                <w:rFonts w:ascii="Cambria Math" w:hAnsi="Cambria Math" w:cs="Cambria Math"/>
                <w:sz w:val="16"/>
                <w:lang w:val="en-US"/>
              </w:rPr>
              <w:t>③</w:t>
            </w:r>
            <w:r w:rsidRPr="001509F0">
              <w:rPr>
                <w:sz w:val="16"/>
                <w:lang w:val="en-US"/>
              </w:rPr>
              <w:t xml:space="preserve">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CE324F9" w14:textId="22D3C342"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80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10E4304" w14:textId="7B063224"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80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B2DD322" w14:textId="267158F9"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80 dBc</w:t>
            </w:r>
          </w:p>
        </w:tc>
      </w:tr>
      <w:tr w:rsidR="0071705D" w:rsidRPr="001509F0" w14:paraId="1F201F2B" w14:textId="77777777" w:rsidTr="00CD4E61">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48E6FBA" w14:textId="77777777" w:rsidR="0071705D" w:rsidRPr="001509F0" w:rsidRDefault="0071705D" w:rsidP="0071705D">
            <w:pPr>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76128E2" w14:textId="77777777" w:rsidR="0071705D" w:rsidRPr="001509F0" w:rsidRDefault="0071705D" w:rsidP="0071705D">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6A38AB" w14:textId="77777777" w:rsidR="0071705D" w:rsidRPr="001509F0" w:rsidRDefault="0071705D" w:rsidP="0071705D">
            <w:pPr>
              <w:rPr>
                <w:sz w:val="16"/>
                <w:lang w:val="en-US"/>
              </w:rPr>
            </w:pPr>
            <w:r w:rsidRPr="001509F0">
              <w:rPr>
                <w:sz w:val="16"/>
                <w:lang w:val="en-US"/>
              </w:rPr>
              <w:t xml:space="preserve">Spatial isolation </w:t>
            </w:r>
          </w:p>
          <w:p w14:paraId="070CFEC5" w14:textId="77777777" w:rsidR="0071705D" w:rsidRPr="001509F0" w:rsidRDefault="0071705D" w:rsidP="0071705D">
            <w:pPr>
              <w:rPr>
                <w:sz w:val="16"/>
                <w:lang w:val="en-US"/>
              </w:rPr>
            </w:pPr>
            <w:r w:rsidRPr="001509F0">
              <w:rPr>
                <w:sz w:val="16"/>
                <w:lang w:val="en-US"/>
              </w:rPr>
              <w:t>techniques used</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2F03F82" w14:textId="728F3A45"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TX/RX panel separation and RF barrier structure</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5C1488D" w14:textId="6071A5D9"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TX/RX panel separation and RF barrier structure</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091965" w14:textId="74252E2F"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TX/RX panel separation and RF barrier structure</w:t>
            </w:r>
          </w:p>
        </w:tc>
      </w:tr>
      <w:tr w:rsidR="0071705D" w:rsidRPr="001509F0" w14:paraId="361F8591" w14:textId="77777777" w:rsidTr="00CD4E61">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E58888B" w14:textId="77777777" w:rsidR="0071705D" w:rsidRPr="001509F0" w:rsidRDefault="0071705D" w:rsidP="0071705D">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57B00C2" w14:textId="77777777" w:rsidR="0071705D" w:rsidRPr="001509F0" w:rsidRDefault="0071705D" w:rsidP="0071705D">
            <w:pPr>
              <w:rPr>
                <w:sz w:val="16"/>
                <w:lang w:val="en-US"/>
              </w:rPr>
            </w:pPr>
            <w:r>
              <w:rPr>
                <w:sz w:val="16"/>
                <w:lang w:val="en-US"/>
              </w:rPr>
              <w:t xml:space="preserve">TX </w:t>
            </w:r>
            <w:r w:rsidRPr="001509F0">
              <w:rPr>
                <w:sz w:val="16"/>
                <w:lang w:val="en-US"/>
              </w:rPr>
              <w:t xml:space="preserve">Beam nulling /isolation </w:t>
            </w:r>
            <w:r>
              <w:rPr>
                <w:sz w:val="16"/>
                <w:lang w:val="en-US"/>
              </w:rPr>
              <w:t>in TX sub-band</w:t>
            </w:r>
          </w:p>
          <w:p w14:paraId="2AD8D829" w14:textId="77777777" w:rsidR="0071705D" w:rsidRPr="001509F0" w:rsidRDefault="0071705D" w:rsidP="0071705D">
            <w:pPr>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1509F0">
              <w:rPr>
                <w:rFonts w:ascii="Cambria Math" w:hAnsi="Cambria Math" w:cs="Cambria Math"/>
                <w:sz w:val="16"/>
                <w:lang w:val="en-US"/>
              </w:rPr>
              <w:t>④</w:t>
            </w:r>
            <w:r w:rsidRPr="001509F0">
              <w:rPr>
                <w:sz w:val="16"/>
                <w:lang w:val="en-US"/>
              </w:rPr>
              <w:t xml:space="preserve">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BE973E3" w14:textId="5375E691"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5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0FA0E3" w14:textId="6D1B2DAD"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5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9BDAA3" w14:textId="46B4405B"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5 dBc</w:t>
            </w:r>
          </w:p>
        </w:tc>
      </w:tr>
      <w:tr w:rsidR="00FE6658" w:rsidRPr="001509F0" w14:paraId="5E109468" w14:textId="77777777" w:rsidTr="00CD4E61">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253EA28" w14:textId="77777777" w:rsidR="00FE6658" w:rsidRPr="001509F0" w:rsidRDefault="00FE6658" w:rsidP="00FE6658">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84B029C" w14:textId="77777777" w:rsidR="00FE6658" w:rsidRDefault="00FE6658" w:rsidP="00FE6658">
            <w:pPr>
              <w:rPr>
                <w:sz w:val="16"/>
                <w:lang w:val="en-US"/>
              </w:rPr>
            </w:pPr>
            <w:r>
              <w:rPr>
                <w:sz w:val="16"/>
                <w:lang w:val="en-US"/>
              </w:rPr>
              <w:t>DL EIRP impact due to beam nulling in TX sub-band</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0AFDABD" w14:textId="34D47B04" w:rsidR="00FE6658" w:rsidRPr="00337A28" w:rsidRDefault="00FE6658" w:rsidP="00FE6658">
            <w:pPr>
              <w:jc w:val="center"/>
              <w:rPr>
                <w:rFonts w:ascii="Times New Roman" w:hAnsi="Times New Roman"/>
                <w:sz w:val="16"/>
                <w:szCs w:val="16"/>
                <w:lang w:val="en-US"/>
              </w:rPr>
            </w:pPr>
            <w:r w:rsidRPr="00337A28">
              <w:rPr>
                <w:rFonts w:ascii="Times New Roman" w:hAnsi="Times New Roman"/>
                <w:sz w:val="16"/>
                <w:szCs w:val="16"/>
                <w:lang w:val="en-US"/>
              </w:rPr>
              <w:t>Limited, ~0dB</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56743C0" w14:textId="4B297E1F" w:rsidR="00FE6658" w:rsidRPr="00337A28" w:rsidRDefault="00FE6658" w:rsidP="00FE6658">
            <w:pPr>
              <w:jc w:val="center"/>
              <w:rPr>
                <w:rFonts w:ascii="Times New Roman" w:hAnsi="Times New Roman"/>
                <w:sz w:val="16"/>
                <w:lang w:val="en-US"/>
              </w:rPr>
            </w:pPr>
            <w:r w:rsidRPr="00337A28">
              <w:rPr>
                <w:rFonts w:ascii="Times New Roman" w:hAnsi="Times New Roman"/>
                <w:sz w:val="16"/>
                <w:szCs w:val="16"/>
                <w:lang w:val="en-US"/>
              </w:rPr>
              <w:t>Limited, ~0dB</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59EF458" w14:textId="0F89BD42" w:rsidR="00FE6658" w:rsidRPr="00337A28" w:rsidRDefault="00FE6658" w:rsidP="00FE6658">
            <w:pPr>
              <w:jc w:val="center"/>
              <w:rPr>
                <w:rFonts w:ascii="Times New Roman" w:hAnsi="Times New Roman"/>
                <w:sz w:val="16"/>
                <w:lang w:val="en-US"/>
              </w:rPr>
            </w:pPr>
            <w:r w:rsidRPr="00337A28">
              <w:rPr>
                <w:rFonts w:ascii="Times New Roman" w:hAnsi="Times New Roman"/>
                <w:sz w:val="16"/>
                <w:szCs w:val="16"/>
                <w:lang w:val="en-US"/>
              </w:rPr>
              <w:t>Limited, ~0dB</w:t>
            </w:r>
          </w:p>
        </w:tc>
      </w:tr>
      <w:tr w:rsidR="00FE6658" w:rsidRPr="001509F0" w14:paraId="2CBCBD1A" w14:textId="77777777" w:rsidTr="00CD4E61">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D1A3BB7" w14:textId="77777777" w:rsidR="00FE6658" w:rsidRPr="001509F0" w:rsidRDefault="00FE6658" w:rsidP="00FE6658">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2719E78" w14:textId="77777777" w:rsidR="00FE6658" w:rsidRPr="00125F59" w:rsidRDefault="00FE6658" w:rsidP="00FE6658">
            <w:pPr>
              <w:rPr>
                <w:strike/>
                <w:sz w:val="16"/>
                <w:lang w:val="en-US"/>
              </w:rPr>
            </w:pPr>
            <w:r w:rsidRPr="00125F59">
              <w:rPr>
                <w:sz w:val="16"/>
                <w:lang w:val="en-US"/>
              </w:rPr>
              <w:t>Self-interference leakage in gNB RX subband due to non-ideal TX, measured at RX ant.</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sidRPr="00125F59">
              <w:rPr>
                <w:sz w:val="16"/>
                <w:lang w:val="en-US"/>
              </w:rPr>
              <w:t xml:space="preserve"> (Note 1)</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EB5620E" w14:textId="77777777" w:rsidR="00FE6658" w:rsidRPr="00337A28" w:rsidRDefault="00FE6658" w:rsidP="00FE6658">
            <w:pPr>
              <w:jc w:val="center"/>
              <w:rPr>
                <w:rFonts w:ascii="Times New Roman" w:hAnsi="Times New Roman"/>
                <w:sz w:val="16"/>
                <w:szCs w:val="20"/>
                <w:lang w:val="en-US"/>
              </w:rPr>
            </w:pPr>
            <w:r w:rsidRPr="00337A28">
              <w:rPr>
                <w:rFonts w:ascii="Times New Roman" w:hAnsi="Times New Roman"/>
                <w:sz w:val="16"/>
                <w:szCs w:val="20"/>
                <w:lang w:val="en-US"/>
              </w:rPr>
              <w:t>-81 dBm</w:t>
            </w:r>
          </w:p>
          <w:p w14:paraId="4BD923E8" w14:textId="3D0C0047" w:rsidR="00FE6658" w:rsidRPr="00337A28" w:rsidRDefault="00FE6658" w:rsidP="00FE6658">
            <w:pPr>
              <w:jc w:val="center"/>
              <w:rPr>
                <w:rFonts w:ascii="Times New Roman" w:hAnsi="Times New Roman"/>
                <w:strike/>
                <w:sz w:val="16"/>
                <w:lang w:val="en-US"/>
              </w:rPr>
            </w:pPr>
            <w:r w:rsidRPr="00337A28">
              <w:rPr>
                <w:rFonts w:ascii="Times New Roman" w:hAnsi="Times New Roman"/>
                <w:sz w:val="16"/>
                <w:szCs w:val="16"/>
                <w:lang w:val="en-US"/>
              </w:rPr>
              <w:t xml:space="preserve">Note: provided by </w:t>
            </w:r>
            <w:r w:rsidR="00B87924" w:rsidRPr="00337A28">
              <w:rPr>
                <w:rFonts w:ascii="Times New Roman" w:hAnsi="Times New Roman"/>
                <w:sz w:val="16"/>
                <w:szCs w:val="16"/>
                <w:lang w:val="en-US"/>
              </w:rPr>
              <w:br/>
            </w:r>
            <w:r w:rsidRPr="00337A28">
              <w:rPr>
                <w:rFonts w:ascii="Cambria Math" w:hAnsi="Cambria Math" w:cs="Cambria Math"/>
                <w:sz w:val="16"/>
                <w:szCs w:val="16"/>
                <w:lang w:val="en-US"/>
              </w:rPr>
              <w:t>①</w:t>
            </w:r>
            <w:r w:rsidRPr="00337A28">
              <w:rPr>
                <w:rFonts w:ascii="Times New Roman" w:hAnsi="Times New Roman"/>
                <w:sz w:val="16"/>
                <w:szCs w:val="16"/>
                <w:lang w:val="en-US"/>
              </w:rPr>
              <w:t>-</w:t>
            </w:r>
            <w:r w:rsidRPr="00337A28">
              <w:rPr>
                <w:rFonts w:ascii="Cambria Math" w:hAnsi="Cambria Math" w:cs="Cambria Math"/>
                <w:sz w:val="16"/>
                <w:szCs w:val="16"/>
                <w:lang w:val="en-US"/>
              </w:rPr>
              <w:t>②</w:t>
            </w:r>
            <w:r w:rsidRPr="00337A28">
              <w:rPr>
                <w:rFonts w:ascii="Times New Roman" w:hAnsi="Times New Roman"/>
                <w:sz w:val="16"/>
                <w:szCs w:val="16"/>
                <w:lang w:val="en-US"/>
              </w:rPr>
              <w:t>-</w:t>
            </w:r>
            <w:r w:rsidRPr="00337A28">
              <w:rPr>
                <w:rFonts w:ascii="Cambria Math" w:hAnsi="Cambria Math" w:cs="Cambria Math"/>
                <w:sz w:val="16"/>
                <w:szCs w:val="16"/>
                <w:lang w:val="en-US"/>
              </w:rPr>
              <w:t>③</w:t>
            </w:r>
            <w:r w:rsidRPr="00337A28">
              <w:rPr>
                <w:rFonts w:ascii="Times New Roman" w:hAnsi="Times New Roman"/>
                <w:sz w:val="16"/>
                <w:szCs w:val="16"/>
                <w:lang w:val="en-US"/>
              </w:rPr>
              <w:t>-</w:t>
            </w:r>
            <w:r w:rsidR="00672F11" w:rsidRPr="00337A28">
              <w:rPr>
                <w:rFonts w:ascii="Cambria Math" w:hAnsi="Cambria Math" w:cs="Cambria Math"/>
                <w:sz w:val="16"/>
                <w:lang w:val="en-US"/>
              </w:rPr>
              <w:t>⑨</w:t>
            </w:r>
            <w:r w:rsidRPr="00337A28">
              <w:rPr>
                <w:rFonts w:ascii="Times New Roman" w:hAnsi="Times New Roman"/>
                <w:sz w:val="16"/>
                <w:szCs w:val="16"/>
                <w:lang w:val="en-US"/>
              </w:rPr>
              <w:t xml:space="preserve"> 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4434B9A" w14:textId="27A3CC4C" w:rsidR="00FE6658" w:rsidRPr="00337A28" w:rsidRDefault="00FE6658" w:rsidP="00FE6658">
            <w:pPr>
              <w:jc w:val="center"/>
              <w:rPr>
                <w:rFonts w:ascii="Times New Roman" w:hAnsi="Times New Roman"/>
                <w:strike/>
                <w:sz w:val="16"/>
                <w:lang w:val="en-US"/>
              </w:rPr>
            </w:pPr>
            <w:r w:rsidRPr="00337A28">
              <w:rPr>
                <w:rFonts w:ascii="Times New Roman" w:hAnsi="Times New Roman"/>
                <w:sz w:val="16"/>
                <w:szCs w:val="20"/>
                <w:lang w:val="en-US"/>
              </w:rPr>
              <w:t>-92 dBm</w:t>
            </w:r>
            <w:r w:rsidRPr="00337A28">
              <w:rPr>
                <w:rFonts w:ascii="Times New Roman" w:hAnsi="Times New Roman"/>
                <w:sz w:val="16"/>
                <w:szCs w:val="20"/>
                <w:lang w:val="en-US"/>
              </w:rPr>
              <w:br/>
            </w:r>
            <w:r w:rsidRPr="00337A28">
              <w:rPr>
                <w:rFonts w:ascii="Times New Roman" w:hAnsi="Times New Roman"/>
                <w:sz w:val="16"/>
                <w:szCs w:val="16"/>
                <w:lang w:val="en-US"/>
              </w:rPr>
              <w:t xml:space="preserve">Note: provided by </w:t>
            </w:r>
            <w:r w:rsidR="00B87924" w:rsidRPr="00337A28">
              <w:rPr>
                <w:rFonts w:ascii="Times New Roman" w:hAnsi="Times New Roman"/>
                <w:sz w:val="16"/>
                <w:szCs w:val="16"/>
                <w:lang w:val="en-US"/>
              </w:rPr>
              <w:br/>
            </w:r>
            <w:r w:rsidRPr="00337A28">
              <w:rPr>
                <w:rFonts w:ascii="Cambria Math" w:hAnsi="Cambria Math" w:cs="Cambria Math"/>
                <w:sz w:val="16"/>
                <w:szCs w:val="16"/>
                <w:lang w:val="en-US"/>
              </w:rPr>
              <w:t>①</w:t>
            </w:r>
            <w:r w:rsidRPr="00337A28">
              <w:rPr>
                <w:rFonts w:ascii="Times New Roman" w:hAnsi="Times New Roman"/>
                <w:sz w:val="16"/>
                <w:szCs w:val="16"/>
                <w:lang w:val="en-US"/>
              </w:rPr>
              <w:t>-</w:t>
            </w:r>
            <w:r w:rsidRPr="00337A28">
              <w:rPr>
                <w:rFonts w:ascii="Cambria Math" w:hAnsi="Cambria Math" w:cs="Cambria Math"/>
                <w:sz w:val="16"/>
                <w:szCs w:val="16"/>
                <w:lang w:val="en-US"/>
              </w:rPr>
              <w:t>②</w:t>
            </w:r>
            <w:r w:rsidRPr="00337A28">
              <w:rPr>
                <w:rFonts w:ascii="Times New Roman" w:hAnsi="Times New Roman"/>
                <w:sz w:val="16"/>
                <w:szCs w:val="16"/>
                <w:lang w:val="en-US"/>
              </w:rPr>
              <w:t>-</w:t>
            </w:r>
            <w:r w:rsidRPr="00337A28">
              <w:rPr>
                <w:rFonts w:ascii="Cambria Math" w:hAnsi="Cambria Math" w:cs="Cambria Math"/>
                <w:sz w:val="16"/>
                <w:szCs w:val="16"/>
                <w:lang w:val="en-US"/>
              </w:rPr>
              <w:t>③</w:t>
            </w:r>
            <w:r w:rsidRPr="00337A28">
              <w:rPr>
                <w:rFonts w:ascii="Times New Roman" w:hAnsi="Times New Roman"/>
                <w:sz w:val="16"/>
                <w:szCs w:val="16"/>
                <w:lang w:val="en-US"/>
              </w:rPr>
              <w:t>-</w:t>
            </w:r>
            <w:r w:rsidR="00672F11" w:rsidRPr="00337A28">
              <w:rPr>
                <w:rFonts w:ascii="Cambria Math" w:hAnsi="Cambria Math" w:cs="Cambria Math"/>
                <w:sz w:val="16"/>
                <w:lang w:val="en-US"/>
              </w:rPr>
              <w:t>⑨</w:t>
            </w:r>
            <w:r w:rsidR="00672F11">
              <w:rPr>
                <w:rFonts w:ascii="Cambria Math" w:hAnsi="Cambria Math" w:cs="Cambria Math"/>
                <w:sz w:val="16"/>
                <w:lang w:val="en-US"/>
              </w:rPr>
              <w:t xml:space="preserve"> </w:t>
            </w:r>
            <w:r w:rsidRPr="00337A28">
              <w:rPr>
                <w:rFonts w:ascii="Times New Roman" w:hAnsi="Times New Roman"/>
                <w:sz w:val="16"/>
                <w:szCs w:val="16"/>
                <w:lang w:val="en-US"/>
              </w:rPr>
              <w:t>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4B8485D" w14:textId="48F89313" w:rsidR="00FE6658" w:rsidRPr="00337A28" w:rsidRDefault="00FE6658" w:rsidP="00FE6658">
            <w:pPr>
              <w:jc w:val="center"/>
              <w:rPr>
                <w:rFonts w:ascii="Times New Roman" w:hAnsi="Times New Roman"/>
                <w:strike/>
                <w:sz w:val="16"/>
                <w:lang w:val="en-US"/>
              </w:rPr>
            </w:pPr>
            <w:r w:rsidRPr="00337A28">
              <w:rPr>
                <w:rFonts w:ascii="Times New Roman" w:hAnsi="Times New Roman"/>
                <w:sz w:val="16"/>
                <w:szCs w:val="20"/>
                <w:lang w:val="en-US"/>
              </w:rPr>
              <w:t>-106 dBm</w:t>
            </w:r>
            <w:r w:rsidRPr="00337A28">
              <w:rPr>
                <w:rFonts w:ascii="Times New Roman" w:hAnsi="Times New Roman"/>
                <w:sz w:val="16"/>
                <w:szCs w:val="20"/>
                <w:lang w:val="en-US"/>
              </w:rPr>
              <w:br/>
            </w:r>
            <w:r w:rsidRPr="00337A28">
              <w:rPr>
                <w:rFonts w:ascii="Times New Roman" w:hAnsi="Times New Roman"/>
                <w:sz w:val="16"/>
                <w:szCs w:val="16"/>
                <w:lang w:val="en-US"/>
              </w:rPr>
              <w:t xml:space="preserve">Note: provided by </w:t>
            </w:r>
            <w:r w:rsidR="00B87924" w:rsidRPr="00337A28">
              <w:rPr>
                <w:rFonts w:ascii="Times New Roman" w:hAnsi="Times New Roman"/>
                <w:sz w:val="16"/>
                <w:szCs w:val="16"/>
                <w:lang w:val="en-US"/>
              </w:rPr>
              <w:br/>
            </w:r>
            <w:r w:rsidRPr="00337A28">
              <w:rPr>
                <w:rFonts w:ascii="Cambria Math" w:hAnsi="Cambria Math" w:cs="Cambria Math"/>
                <w:sz w:val="16"/>
                <w:szCs w:val="16"/>
                <w:lang w:val="en-US"/>
              </w:rPr>
              <w:t>①</w:t>
            </w:r>
            <w:r w:rsidRPr="00337A28">
              <w:rPr>
                <w:rFonts w:ascii="Times New Roman" w:hAnsi="Times New Roman"/>
                <w:sz w:val="16"/>
                <w:szCs w:val="16"/>
                <w:lang w:val="en-US"/>
              </w:rPr>
              <w:t>-</w:t>
            </w:r>
            <w:r w:rsidRPr="00337A28">
              <w:rPr>
                <w:rFonts w:ascii="Cambria Math" w:hAnsi="Cambria Math" w:cs="Cambria Math"/>
                <w:sz w:val="16"/>
                <w:szCs w:val="16"/>
                <w:lang w:val="en-US"/>
              </w:rPr>
              <w:t>②</w:t>
            </w:r>
            <w:r w:rsidRPr="00337A28">
              <w:rPr>
                <w:rFonts w:ascii="Times New Roman" w:hAnsi="Times New Roman"/>
                <w:sz w:val="16"/>
                <w:szCs w:val="16"/>
                <w:lang w:val="en-US"/>
              </w:rPr>
              <w:t>-</w:t>
            </w:r>
            <w:r w:rsidRPr="00337A28">
              <w:rPr>
                <w:rFonts w:ascii="Cambria Math" w:hAnsi="Cambria Math" w:cs="Cambria Math"/>
                <w:sz w:val="16"/>
                <w:szCs w:val="16"/>
                <w:lang w:val="en-US"/>
              </w:rPr>
              <w:t>③</w:t>
            </w:r>
            <w:r w:rsidRPr="00337A28">
              <w:rPr>
                <w:rFonts w:ascii="Times New Roman" w:hAnsi="Times New Roman"/>
                <w:sz w:val="16"/>
                <w:szCs w:val="16"/>
                <w:lang w:val="en-US"/>
              </w:rPr>
              <w:t>-</w:t>
            </w:r>
            <w:r w:rsidR="00672F11" w:rsidRPr="00337A28">
              <w:rPr>
                <w:rFonts w:ascii="Cambria Math" w:hAnsi="Cambria Math" w:cs="Cambria Math"/>
                <w:sz w:val="16"/>
                <w:lang w:val="en-US"/>
              </w:rPr>
              <w:t>⑨</w:t>
            </w:r>
            <w:r w:rsidRPr="00337A28">
              <w:rPr>
                <w:rFonts w:ascii="Times New Roman" w:hAnsi="Times New Roman"/>
                <w:sz w:val="16"/>
                <w:szCs w:val="16"/>
                <w:lang w:val="en-US"/>
              </w:rPr>
              <w:t xml:space="preserve"> dBm</w:t>
            </w:r>
          </w:p>
        </w:tc>
      </w:tr>
      <w:tr w:rsidR="00B87924" w:rsidRPr="001509F0" w14:paraId="16A0B038" w14:textId="77777777" w:rsidTr="00CD4E61">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FAF5374" w14:textId="77777777" w:rsidR="00B87924" w:rsidRPr="001509F0" w:rsidRDefault="00B87924" w:rsidP="00B87924">
            <w:pPr>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64216E24" w14:textId="77777777" w:rsidR="00B87924" w:rsidRPr="001509F0" w:rsidRDefault="00B87924" w:rsidP="00B87924">
            <w:pPr>
              <w:rPr>
                <w:sz w:val="16"/>
                <w:lang w:val="en-US"/>
              </w:rPr>
            </w:pPr>
            <w:r w:rsidRPr="001509F0">
              <w:rPr>
                <w:sz w:val="16"/>
                <w:lang w:val="en-US"/>
              </w:rPr>
              <w:t>RF IC and other tech. (before LNA)</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18B5595" w14:textId="77777777" w:rsidR="00B87924" w:rsidRPr="001509F0" w:rsidRDefault="00B87924" w:rsidP="00B87924">
            <w:pPr>
              <w:rPr>
                <w:sz w:val="16"/>
                <w:lang w:val="en-US"/>
              </w:rPr>
            </w:pPr>
            <w:r w:rsidRPr="001509F0">
              <w:rPr>
                <w:sz w:val="16"/>
                <w:lang w:val="en-US"/>
              </w:rPr>
              <w:t>RF IC capability and other tech.</w:t>
            </w:r>
            <w:r>
              <w:rPr>
                <w:sz w:val="16"/>
                <w:lang w:val="en-US"/>
              </w:rPr>
              <w:t xml:space="preserve">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sidRPr="001509F0">
              <w:rPr>
                <w:rFonts w:ascii="Cambria Math" w:hAnsi="Cambria Math" w:cs="Cambria Math"/>
                <w:sz w:val="16"/>
                <w:lang w:val="en-US"/>
              </w:rPr>
              <w:t>⑤</w:t>
            </w:r>
            <w:r w:rsidRPr="001509F0">
              <w:rPr>
                <w:sz w:val="16"/>
                <w:lang w:val="en-US"/>
              </w:rPr>
              <w:t xml:space="preserve">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95F34A9" w14:textId="2200995E" w:rsidR="00B87924" w:rsidRPr="00337A28" w:rsidRDefault="00B87924" w:rsidP="00B87924">
            <w:pPr>
              <w:jc w:val="center"/>
              <w:rPr>
                <w:rFonts w:ascii="Times New Roman" w:hAnsi="Times New Roman"/>
                <w:sz w:val="16"/>
                <w:lang w:val="en-US"/>
              </w:rPr>
            </w:pPr>
            <w:r w:rsidRPr="00337A28">
              <w:rPr>
                <w:rFonts w:ascii="Times New Roman" w:hAnsi="Times New Roman"/>
                <w:sz w:val="16"/>
                <w:lang w:val="en-US"/>
              </w:rPr>
              <w:t>25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73F0DE" w14:textId="1135A0F9" w:rsidR="00B87924" w:rsidRPr="00337A28" w:rsidRDefault="00B87924" w:rsidP="00B87924">
            <w:pPr>
              <w:jc w:val="center"/>
              <w:rPr>
                <w:rFonts w:ascii="Times New Roman" w:hAnsi="Times New Roman"/>
                <w:sz w:val="16"/>
                <w:lang w:val="en-US"/>
              </w:rPr>
            </w:pPr>
            <w:r w:rsidRPr="00337A28">
              <w:rPr>
                <w:rFonts w:ascii="Times New Roman" w:hAnsi="Times New Roman"/>
                <w:sz w:val="16"/>
                <w:lang w:val="en-US"/>
              </w:rPr>
              <w:t>25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EC3457" w14:textId="632AD7F1" w:rsidR="00B87924" w:rsidRPr="00337A28" w:rsidRDefault="00B87924" w:rsidP="00B87924">
            <w:pPr>
              <w:jc w:val="center"/>
              <w:rPr>
                <w:rFonts w:ascii="Times New Roman" w:hAnsi="Times New Roman"/>
                <w:sz w:val="16"/>
                <w:lang w:val="en-US"/>
              </w:rPr>
            </w:pPr>
            <w:r w:rsidRPr="00337A28">
              <w:rPr>
                <w:rFonts w:ascii="Times New Roman" w:hAnsi="Times New Roman"/>
                <w:sz w:val="16"/>
                <w:lang w:val="en-US"/>
              </w:rPr>
              <w:t>25 dBc</w:t>
            </w:r>
          </w:p>
        </w:tc>
      </w:tr>
      <w:tr w:rsidR="00FE6658" w:rsidRPr="001509F0" w14:paraId="68B15198" w14:textId="77777777" w:rsidTr="00CD4E61">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D951A2E" w14:textId="77777777" w:rsidR="00FE6658" w:rsidRPr="001509F0" w:rsidRDefault="00FE6658" w:rsidP="00FE6658">
            <w:pPr>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4C1A1547" w14:textId="77777777" w:rsidR="00FE6658" w:rsidRPr="001509F0" w:rsidRDefault="00FE6658" w:rsidP="00FE6658">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FAF11F9" w14:textId="77777777" w:rsidR="00FE6658" w:rsidRPr="001509F0" w:rsidRDefault="00FE6658" w:rsidP="00FE6658">
            <w:pPr>
              <w:rPr>
                <w:sz w:val="16"/>
                <w:lang w:val="en-US"/>
              </w:rPr>
            </w:pPr>
            <w:r w:rsidRPr="001509F0">
              <w:rPr>
                <w:sz w:val="16"/>
                <w:lang w:val="en-US"/>
              </w:rPr>
              <w:t>RF IC capability and other tech.</w:t>
            </w:r>
            <w:r>
              <w:rPr>
                <w:sz w:val="16"/>
                <w:lang w:val="en-US"/>
              </w:rPr>
              <w:t xml:space="preserve">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Pr>
                <w:rFonts w:ascii="Cambria Math" w:hAnsi="Cambria Math" w:cs="Cambria Math"/>
                <w:sz w:val="16"/>
                <w:lang w:val="en-US"/>
              </w:rPr>
              <w:t>⑧</w:t>
            </w:r>
            <w:r w:rsidRPr="001509F0">
              <w:rPr>
                <w:sz w:val="16"/>
                <w:lang w:val="en-US"/>
              </w:rPr>
              <w:t xml:space="preserve">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A513462" w14:textId="5022B029" w:rsidR="00FE6658" w:rsidRPr="00337A28" w:rsidRDefault="00B87924" w:rsidP="00B87924">
            <w:pPr>
              <w:jc w:val="center"/>
              <w:rPr>
                <w:rFonts w:ascii="Times New Roman" w:hAnsi="Times New Roman"/>
                <w:sz w:val="16"/>
                <w:lang w:val="en-US"/>
              </w:rPr>
            </w:pPr>
            <w:r w:rsidRPr="00337A28">
              <w:rPr>
                <w:rFonts w:ascii="Times New Roman" w:hAnsi="Times New Roman"/>
                <w:sz w:val="16"/>
                <w:lang w:val="en-US"/>
              </w:rPr>
              <w:t>0dBc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8534C8C" w14:textId="2EF94211" w:rsidR="00FE6658" w:rsidRPr="00337A28" w:rsidRDefault="00B87924" w:rsidP="00B87924">
            <w:pPr>
              <w:jc w:val="center"/>
              <w:rPr>
                <w:rFonts w:ascii="Times New Roman" w:hAnsi="Times New Roman"/>
                <w:sz w:val="16"/>
                <w:lang w:val="en-US"/>
              </w:rPr>
            </w:pPr>
            <w:r w:rsidRPr="00337A28">
              <w:rPr>
                <w:rFonts w:ascii="Times New Roman" w:hAnsi="Times New Roman"/>
                <w:sz w:val="16"/>
                <w:lang w:val="en-US"/>
              </w:rPr>
              <w:t>0dBc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EAC727F" w14:textId="2B685095" w:rsidR="00FE6658" w:rsidRPr="00337A28" w:rsidRDefault="00B87924" w:rsidP="00B87924">
            <w:pPr>
              <w:jc w:val="center"/>
              <w:rPr>
                <w:rFonts w:ascii="Times New Roman" w:hAnsi="Times New Roman"/>
                <w:sz w:val="16"/>
                <w:lang w:val="en-US"/>
              </w:rPr>
            </w:pPr>
            <w:r w:rsidRPr="00337A28">
              <w:rPr>
                <w:rFonts w:ascii="Times New Roman" w:hAnsi="Times New Roman"/>
                <w:sz w:val="16"/>
                <w:lang w:val="en-US"/>
              </w:rPr>
              <w:t>0dBc</w:t>
            </w:r>
          </w:p>
        </w:tc>
      </w:tr>
      <w:tr w:rsidR="00B87924" w:rsidRPr="001509F0" w14:paraId="57B3AF25" w14:textId="77777777" w:rsidTr="00CD4E61">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5941DF1" w14:textId="77777777" w:rsidR="00B87924" w:rsidRPr="001509F0" w:rsidRDefault="00B87924" w:rsidP="00B87924">
            <w:pPr>
              <w:rPr>
                <w:sz w:val="16"/>
                <w:lang w:val="en-US"/>
              </w:rPr>
            </w:pPr>
          </w:p>
        </w:tc>
        <w:tc>
          <w:tcPr>
            <w:tcW w:w="951" w:type="dxa"/>
            <w:vMerge/>
            <w:tcBorders>
              <w:left w:val="single" w:sz="8" w:space="0" w:color="000000"/>
              <w:right w:val="single" w:sz="8" w:space="0" w:color="000000"/>
            </w:tcBorders>
            <w:shd w:val="clear" w:color="auto" w:fill="auto"/>
            <w:vAlign w:val="center"/>
            <w:hideMark/>
          </w:tcPr>
          <w:p w14:paraId="4E4D8BB4" w14:textId="77777777" w:rsidR="00B87924" w:rsidRPr="001509F0" w:rsidRDefault="00B87924" w:rsidP="00B87924">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F55AA0" w14:textId="77777777" w:rsidR="00B87924" w:rsidRPr="001509F0" w:rsidRDefault="00B87924" w:rsidP="00B87924">
            <w:pPr>
              <w:rPr>
                <w:sz w:val="16"/>
                <w:lang w:val="en-US"/>
              </w:rPr>
            </w:pPr>
            <w:r w:rsidRPr="001509F0">
              <w:rPr>
                <w:sz w:val="16"/>
                <w:lang w:val="en-US"/>
              </w:rPr>
              <w:t>RF IC techniques and other tech.</w:t>
            </w:r>
            <w:r w:rsidRPr="001509F0">
              <w:rPr>
                <w:sz w:val="16"/>
                <w:lang w:val="en-US"/>
              </w:rPr>
              <w:br/>
              <w:t>(before LNA)</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AFAFFF4" w14:textId="3354F20C" w:rsidR="00B87924" w:rsidRPr="00337A28" w:rsidRDefault="00B87924" w:rsidP="00B87924">
            <w:pPr>
              <w:jc w:val="center"/>
              <w:rPr>
                <w:rFonts w:ascii="Times New Roman" w:hAnsi="Times New Roman"/>
                <w:sz w:val="16"/>
                <w:lang w:val="en-US"/>
              </w:rPr>
            </w:pPr>
            <w:r w:rsidRPr="00337A28">
              <w:rPr>
                <w:rFonts w:ascii="Times New Roman" w:hAnsi="Times New Roman"/>
                <w:sz w:val="16"/>
                <w:szCs w:val="20"/>
                <w:lang w:val="en-US"/>
              </w:rPr>
              <w:t>subband filtering</w:t>
            </w:r>
            <w:r w:rsidR="00EC5BA4">
              <w:rPr>
                <w:rFonts w:ascii="Times New Roman" w:hAnsi="Times New Roman"/>
                <w:sz w:val="16"/>
                <w:szCs w:val="20"/>
                <w:lang w:val="en-US"/>
              </w:rPr>
              <w:t xml:space="preserve"> or </w:t>
            </w:r>
            <w:r w:rsidR="00EC5BA4">
              <w:rPr>
                <w:rFonts w:ascii="Times New Roman" w:hAnsi="Times New Roman"/>
                <w:sz w:val="16"/>
                <w:szCs w:val="20"/>
                <w:lang w:val="en-US"/>
              </w:rPr>
              <w:br/>
              <w:t>RF interference cancellation</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3A0576" w14:textId="033D3B21" w:rsidR="00B87924" w:rsidRPr="00337A28" w:rsidRDefault="00B87924" w:rsidP="00B87924">
            <w:pPr>
              <w:jc w:val="center"/>
              <w:rPr>
                <w:rFonts w:ascii="Times New Roman" w:hAnsi="Times New Roman"/>
                <w:sz w:val="16"/>
                <w:lang w:val="en-US"/>
              </w:rPr>
            </w:pPr>
            <w:r w:rsidRPr="00337A28">
              <w:rPr>
                <w:rFonts w:ascii="Times New Roman" w:hAnsi="Times New Roman"/>
                <w:sz w:val="16"/>
                <w:szCs w:val="20"/>
                <w:lang w:val="en-US"/>
              </w:rPr>
              <w:t>subband filtering</w:t>
            </w:r>
            <w:r w:rsidR="00EC5BA4">
              <w:rPr>
                <w:rFonts w:ascii="Times New Roman" w:hAnsi="Times New Roman"/>
                <w:sz w:val="16"/>
                <w:szCs w:val="20"/>
                <w:lang w:val="en-US"/>
              </w:rPr>
              <w:t xml:space="preserve"> or </w:t>
            </w:r>
            <w:r w:rsidR="00EC5BA4">
              <w:rPr>
                <w:rFonts w:ascii="Times New Roman" w:hAnsi="Times New Roman"/>
                <w:sz w:val="16"/>
                <w:szCs w:val="20"/>
                <w:lang w:val="en-US"/>
              </w:rPr>
              <w:br/>
              <w:t>RF interference cancellation</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EF06732" w14:textId="5115A885" w:rsidR="00B87924" w:rsidRPr="00337A28" w:rsidRDefault="00B87924" w:rsidP="00B87924">
            <w:pPr>
              <w:jc w:val="center"/>
              <w:rPr>
                <w:rFonts w:ascii="Times New Roman" w:hAnsi="Times New Roman"/>
                <w:sz w:val="16"/>
                <w:lang w:val="en-US"/>
              </w:rPr>
            </w:pPr>
            <w:r w:rsidRPr="00337A28">
              <w:rPr>
                <w:rFonts w:ascii="Times New Roman" w:hAnsi="Times New Roman"/>
                <w:sz w:val="16"/>
                <w:szCs w:val="20"/>
                <w:lang w:val="en-US"/>
              </w:rPr>
              <w:t>subband filtering</w:t>
            </w:r>
            <w:r w:rsidR="00EC5BA4">
              <w:rPr>
                <w:rFonts w:ascii="Times New Roman" w:hAnsi="Times New Roman"/>
                <w:sz w:val="16"/>
                <w:szCs w:val="20"/>
                <w:lang w:val="en-US"/>
              </w:rPr>
              <w:t xml:space="preserve"> or </w:t>
            </w:r>
            <w:r w:rsidR="00EC5BA4">
              <w:rPr>
                <w:rFonts w:ascii="Times New Roman" w:hAnsi="Times New Roman"/>
                <w:sz w:val="16"/>
                <w:szCs w:val="20"/>
                <w:lang w:val="en-US"/>
              </w:rPr>
              <w:br/>
              <w:t>RF interference cancellation</w:t>
            </w:r>
          </w:p>
        </w:tc>
      </w:tr>
      <w:tr w:rsidR="004D21D6" w:rsidRPr="001509F0" w14:paraId="7B227ADD" w14:textId="77777777" w:rsidTr="00CD4E61">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353114F" w14:textId="77777777" w:rsidR="004D21D6" w:rsidRPr="001509F0" w:rsidRDefault="004D21D6" w:rsidP="004D21D6">
            <w:pPr>
              <w:rPr>
                <w:sz w:val="16"/>
                <w:lang w:val="en-US"/>
              </w:rPr>
            </w:pPr>
          </w:p>
        </w:tc>
        <w:tc>
          <w:tcPr>
            <w:tcW w:w="951" w:type="dxa"/>
            <w:vMerge/>
            <w:tcBorders>
              <w:left w:val="single" w:sz="8" w:space="0" w:color="000000"/>
              <w:bottom w:val="single" w:sz="8" w:space="0" w:color="000000"/>
              <w:right w:val="single" w:sz="8" w:space="0" w:color="000000"/>
            </w:tcBorders>
            <w:shd w:val="clear" w:color="auto" w:fill="auto"/>
            <w:vAlign w:val="center"/>
          </w:tcPr>
          <w:p w14:paraId="44CBC8A2" w14:textId="77777777" w:rsidR="004D21D6" w:rsidRPr="001509F0" w:rsidRDefault="004D21D6" w:rsidP="004D21D6">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8DCCCE3" w14:textId="77777777" w:rsidR="004D21D6" w:rsidRPr="001509F0" w:rsidRDefault="004D21D6" w:rsidP="004D21D6">
            <w:pPr>
              <w:rPr>
                <w:sz w:val="16"/>
                <w:lang w:val="en-US"/>
              </w:rPr>
            </w:pPr>
            <w:r>
              <w:rPr>
                <w:sz w:val="16"/>
                <w:lang w:val="en-US"/>
              </w:rPr>
              <w:t>Impacts to RX sensitivity (due to e.g. insertion losses) due to RF IC or other techniques before LNA</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9ACF8BB" w14:textId="133B3149" w:rsidR="004D21D6" w:rsidRPr="00337A28" w:rsidRDefault="004D21D6" w:rsidP="004D21D6">
            <w:pPr>
              <w:jc w:val="center"/>
              <w:rPr>
                <w:rFonts w:ascii="Times New Roman" w:hAnsi="Times New Roman"/>
                <w:sz w:val="16"/>
                <w:lang w:val="en-US"/>
              </w:rPr>
            </w:pPr>
            <w:r w:rsidRPr="00337A28">
              <w:rPr>
                <w:rFonts w:ascii="Times New Roman" w:hAnsi="Times New Roman"/>
                <w:sz w:val="16"/>
                <w:lang w:val="en-US"/>
              </w:rPr>
              <w:t>TBA</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BCEF6B9" w14:textId="60D84A5C" w:rsidR="004D21D6" w:rsidRPr="00337A28" w:rsidRDefault="004D21D6" w:rsidP="004D21D6">
            <w:pPr>
              <w:jc w:val="center"/>
              <w:rPr>
                <w:rFonts w:ascii="Times New Roman" w:hAnsi="Times New Roman"/>
                <w:sz w:val="16"/>
                <w:lang w:val="en-US"/>
              </w:rPr>
            </w:pPr>
            <w:r w:rsidRPr="00337A28">
              <w:rPr>
                <w:rFonts w:ascii="Times New Roman" w:hAnsi="Times New Roman"/>
                <w:sz w:val="16"/>
                <w:lang w:val="en-US"/>
              </w:rPr>
              <w:t>TBA</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DDBFA69" w14:textId="64A9A494" w:rsidR="004D21D6" w:rsidRPr="00337A28" w:rsidRDefault="004D21D6" w:rsidP="004D21D6">
            <w:pPr>
              <w:jc w:val="center"/>
              <w:rPr>
                <w:rFonts w:ascii="Times New Roman" w:hAnsi="Times New Roman"/>
                <w:sz w:val="16"/>
                <w:lang w:val="en-US"/>
              </w:rPr>
            </w:pPr>
            <w:r w:rsidRPr="00337A28">
              <w:rPr>
                <w:rFonts w:ascii="Times New Roman" w:hAnsi="Times New Roman"/>
                <w:sz w:val="16"/>
                <w:lang w:val="en-US"/>
              </w:rPr>
              <w:t>TBA</w:t>
            </w:r>
          </w:p>
        </w:tc>
      </w:tr>
      <w:tr w:rsidR="004D21D6" w:rsidRPr="001509F0" w14:paraId="659EEB25" w14:textId="77777777" w:rsidTr="00CD4E61">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4D05FB3" w14:textId="77777777" w:rsidR="004D21D6" w:rsidRPr="001509F0" w:rsidRDefault="004D21D6" w:rsidP="004D21D6">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8F45A1F" w14:textId="77777777" w:rsidR="004D21D6" w:rsidRPr="00125F59" w:rsidRDefault="004D21D6" w:rsidP="004D21D6">
            <w:pPr>
              <w:rPr>
                <w:sz w:val="16"/>
                <w:lang w:val="en-US"/>
              </w:rPr>
            </w:pPr>
            <w:r w:rsidRPr="00125F59">
              <w:rPr>
                <w:sz w:val="16"/>
                <w:lang w:val="en-US"/>
              </w:rPr>
              <w:t>Self-Interference signal in gNB TX subband, measured at the input of LNA</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1326074" w14:textId="61415A20" w:rsidR="004D21D6" w:rsidRPr="00337A28" w:rsidRDefault="004D21D6" w:rsidP="004D21D6">
            <w:pPr>
              <w:jc w:val="center"/>
              <w:rPr>
                <w:rFonts w:ascii="Times New Roman" w:hAnsi="Times New Roman"/>
                <w:strike/>
                <w:sz w:val="16"/>
                <w:lang w:val="en-US"/>
              </w:rPr>
            </w:pPr>
            <w:r w:rsidRPr="00337A28">
              <w:rPr>
                <w:rFonts w:ascii="Times New Roman" w:hAnsi="Times New Roman"/>
                <w:sz w:val="16"/>
                <w:szCs w:val="20"/>
                <w:lang w:val="en-US"/>
              </w:rPr>
              <w:t>-</w:t>
            </w:r>
            <w:r w:rsidR="003F2FEF">
              <w:rPr>
                <w:rFonts w:ascii="Times New Roman" w:hAnsi="Times New Roman"/>
                <w:sz w:val="16"/>
                <w:szCs w:val="20"/>
                <w:lang w:val="en-US"/>
              </w:rPr>
              <w:t>6</w:t>
            </w:r>
            <w:r w:rsidRPr="00337A28">
              <w:rPr>
                <w:rFonts w:ascii="Times New Roman" w:hAnsi="Times New Roman"/>
                <w:sz w:val="16"/>
                <w:szCs w:val="20"/>
                <w:lang w:val="en-US"/>
              </w:rPr>
              <w:t>1 dBm</w:t>
            </w:r>
            <w:r w:rsidRPr="00337A28">
              <w:rPr>
                <w:rFonts w:ascii="Times New Roman" w:hAnsi="Times New Roman"/>
                <w:sz w:val="16"/>
                <w:szCs w:val="20"/>
                <w:lang w:val="en-US"/>
              </w:rPr>
              <w:br/>
            </w:r>
            <w:r w:rsidRPr="00337A28">
              <w:rPr>
                <w:rFonts w:ascii="Times New Roman" w:hAnsi="Times New Roman"/>
                <w:sz w:val="16"/>
                <w:szCs w:val="16"/>
                <w:lang w:val="en-US"/>
              </w:rPr>
              <w:t xml:space="preserve">Note: provided by </w:t>
            </w:r>
            <w:r w:rsidRPr="00337A28">
              <w:rPr>
                <w:rFonts w:ascii="Times New Roman" w:hAnsi="Times New Roman"/>
                <w:sz w:val="16"/>
                <w:szCs w:val="16"/>
                <w:lang w:val="en-US"/>
              </w:rPr>
              <w:br/>
            </w:r>
            <w:r w:rsidRPr="00337A28">
              <w:rPr>
                <w:rFonts w:ascii="Cambria Math" w:hAnsi="Cambria Math" w:cs="Cambria Math"/>
                <w:sz w:val="16"/>
                <w:szCs w:val="16"/>
                <w:lang w:val="en-US"/>
              </w:rPr>
              <w:t>①</w:t>
            </w:r>
            <w:r w:rsidRPr="00337A28">
              <w:rPr>
                <w:rFonts w:ascii="Times New Roman" w:hAnsi="Times New Roman"/>
                <w:sz w:val="16"/>
                <w:szCs w:val="16"/>
                <w:lang w:val="en-US"/>
              </w:rPr>
              <w:t>-</w:t>
            </w:r>
            <w:r w:rsidRPr="00337A28">
              <w:rPr>
                <w:rFonts w:ascii="Cambria Math" w:hAnsi="Cambria Math" w:cs="Cambria Math"/>
                <w:sz w:val="16"/>
                <w:szCs w:val="16"/>
                <w:lang w:val="en-US"/>
              </w:rPr>
              <w:t>③</w:t>
            </w:r>
            <w:r w:rsidRPr="00337A28">
              <w:rPr>
                <w:rFonts w:ascii="Times New Roman" w:hAnsi="Times New Roman"/>
                <w:sz w:val="16"/>
                <w:lang w:val="en-US"/>
              </w:rPr>
              <w:t>-</w:t>
            </w:r>
            <w:r w:rsidR="00672F11" w:rsidRPr="00337A28">
              <w:rPr>
                <w:rFonts w:ascii="Cambria Math" w:hAnsi="Cambria Math" w:cs="Cambria Math"/>
                <w:sz w:val="16"/>
                <w:szCs w:val="16"/>
                <w:lang w:val="en-US"/>
              </w:rPr>
              <w:t>④</w:t>
            </w:r>
            <w:r w:rsidRPr="00337A28">
              <w:rPr>
                <w:rFonts w:ascii="Times New Roman" w:hAnsi="Times New Roman"/>
                <w:sz w:val="16"/>
                <w:szCs w:val="16"/>
                <w:lang w:val="en-US"/>
              </w:rPr>
              <w:t>-</w:t>
            </w:r>
            <w:r w:rsidRPr="00337A28">
              <w:rPr>
                <w:rFonts w:ascii="Cambria Math" w:hAnsi="Cambria Math" w:cs="Cambria Math"/>
                <w:sz w:val="16"/>
                <w:lang w:val="en-US"/>
              </w:rPr>
              <w:t>⑤</w:t>
            </w:r>
            <w:r w:rsidRPr="00337A28">
              <w:rPr>
                <w:rFonts w:ascii="Times New Roman" w:hAnsi="Times New Roman"/>
                <w:sz w:val="16"/>
                <w:szCs w:val="16"/>
                <w:lang w:val="en-US"/>
              </w:rPr>
              <w:t>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4AB3276" w14:textId="507105C8" w:rsidR="004D21D6" w:rsidRPr="00337A28" w:rsidRDefault="004D21D6" w:rsidP="004D21D6">
            <w:pPr>
              <w:jc w:val="center"/>
              <w:rPr>
                <w:rFonts w:ascii="Times New Roman" w:hAnsi="Times New Roman"/>
                <w:strike/>
                <w:sz w:val="16"/>
                <w:lang w:val="en-US"/>
              </w:rPr>
            </w:pPr>
            <w:r w:rsidRPr="00337A28">
              <w:rPr>
                <w:rFonts w:ascii="Times New Roman" w:hAnsi="Times New Roman"/>
                <w:sz w:val="16"/>
                <w:szCs w:val="20"/>
                <w:lang w:val="en-US"/>
              </w:rPr>
              <w:t>-</w:t>
            </w:r>
            <w:r w:rsidR="003F2FEF">
              <w:rPr>
                <w:rFonts w:ascii="Times New Roman" w:hAnsi="Times New Roman"/>
                <w:sz w:val="16"/>
                <w:szCs w:val="20"/>
                <w:lang w:val="en-US"/>
              </w:rPr>
              <w:t>7</w:t>
            </w:r>
            <w:r w:rsidRPr="00337A28">
              <w:rPr>
                <w:rFonts w:ascii="Times New Roman" w:hAnsi="Times New Roman"/>
                <w:sz w:val="16"/>
                <w:szCs w:val="20"/>
                <w:lang w:val="en-US"/>
              </w:rPr>
              <w:t>2 dBm</w:t>
            </w:r>
            <w:r w:rsidRPr="00337A28">
              <w:rPr>
                <w:rFonts w:ascii="Times New Roman" w:hAnsi="Times New Roman"/>
                <w:sz w:val="16"/>
                <w:szCs w:val="20"/>
                <w:lang w:val="en-US"/>
              </w:rPr>
              <w:br/>
            </w:r>
            <w:r w:rsidRPr="00337A28">
              <w:rPr>
                <w:rFonts w:ascii="Times New Roman" w:hAnsi="Times New Roman"/>
                <w:sz w:val="16"/>
                <w:szCs w:val="16"/>
                <w:lang w:val="en-US"/>
              </w:rPr>
              <w:t xml:space="preserve">Note: provided by </w:t>
            </w:r>
            <w:r w:rsidRPr="00337A28">
              <w:rPr>
                <w:rFonts w:ascii="Times New Roman" w:hAnsi="Times New Roman"/>
                <w:sz w:val="16"/>
                <w:szCs w:val="16"/>
                <w:lang w:val="en-US"/>
              </w:rPr>
              <w:br/>
            </w:r>
            <w:r w:rsidRPr="00337A28">
              <w:rPr>
                <w:rFonts w:ascii="Cambria Math" w:hAnsi="Cambria Math" w:cs="Cambria Math"/>
                <w:sz w:val="16"/>
                <w:szCs w:val="16"/>
                <w:lang w:val="en-US"/>
              </w:rPr>
              <w:t>①</w:t>
            </w:r>
            <w:r w:rsidRPr="00337A28">
              <w:rPr>
                <w:rFonts w:ascii="Times New Roman" w:hAnsi="Times New Roman"/>
                <w:sz w:val="16"/>
                <w:szCs w:val="16"/>
                <w:lang w:val="en-US"/>
              </w:rPr>
              <w:t>-</w:t>
            </w:r>
            <w:r w:rsidRPr="00337A28">
              <w:rPr>
                <w:rFonts w:ascii="Cambria Math" w:hAnsi="Cambria Math" w:cs="Cambria Math"/>
                <w:sz w:val="16"/>
                <w:szCs w:val="16"/>
                <w:lang w:val="en-US"/>
              </w:rPr>
              <w:t>③</w:t>
            </w:r>
            <w:r w:rsidRPr="00337A28">
              <w:rPr>
                <w:rFonts w:ascii="Times New Roman" w:hAnsi="Times New Roman"/>
                <w:sz w:val="16"/>
                <w:lang w:val="en-US"/>
              </w:rPr>
              <w:t>-</w:t>
            </w:r>
            <w:r w:rsidR="00672F11" w:rsidRPr="00337A28">
              <w:rPr>
                <w:rFonts w:ascii="Cambria Math" w:hAnsi="Cambria Math" w:cs="Cambria Math"/>
                <w:sz w:val="16"/>
                <w:szCs w:val="16"/>
                <w:lang w:val="en-US"/>
              </w:rPr>
              <w:t>④</w:t>
            </w:r>
            <w:r w:rsidRPr="00337A28">
              <w:rPr>
                <w:rFonts w:ascii="Times New Roman" w:hAnsi="Times New Roman"/>
                <w:sz w:val="16"/>
                <w:szCs w:val="16"/>
                <w:lang w:val="en-US"/>
              </w:rPr>
              <w:t>-</w:t>
            </w:r>
            <w:r w:rsidRPr="00337A28">
              <w:rPr>
                <w:rFonts w:ascii="Cambria Math" w:hAnsi="Cambria Math" w:cs="Cambria Math"/>
                <w:sz w:val="16"/>
                <w:lang w:val="en-US"/>
              </w:rPr>
              <w:t>⑤</w:t>
            </w:r>
            <w:r w:rsidRPr="00337A28">
              <w:rPr>
                <w:rFonts w:ascii="Times New Roman" w:hAnsi="Times New Roman"/>
                <w:sz w:val="16"/>
                <w:szCs w:val="16"/>
                <w:lang w:val="en-US"/>
              </w:rPr>
              <w:t>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BB9710" w14:textId="2A7E82D8" w:rsidR="004D21D6" w:rsidRPr="00337A28" w:rsidRDefault="004D21D6" w:rsidP="004D21D6">
            <w:pPr>
              <w:jc w:val="center"/>
              <w:rPr>
                <w:rFonts w:ascii="Times New Roman" w:hAnsi="Times New Roman"/>
                <w:strike/>
                <w:sz w:val="16"/>
                <w:lang w:val="en-US"/>
              </w:rPr>
            </w:pPr>
            <w:r w:rsidRPr="00337A28">
              <w:rPr>
                <w:rFonts w:ascii="Times New Roman" w:hAnsi="Times New Roman"/>
                <w:sz w:val="16"/>
                <w:szCs w:val="20"/>
                <w:lang w:val="en-US"/>
              </w:rPr>
              <w:t>-</w:t>
            </w:r>
            <w:r w:rsidR="003F2FEF">
              <w:rPr>
                <w:rFonts w:ascii="Times New Roman" w:hAnsi="Times New Roman"/>
                <w:sz w:val="16"/>
                <w:szCs w:val="20"/>
                <w:lang w:val="en-US"/>
              </w:rPr>
              <w:t>8</w:t>
            </w:r>
            <w:r w:rsidRPr="00337A28">
              <w:rPr>
                <w:rFonts w:ascii="Times New Roman" w:hAnsi="Times New Roman"/>
                <w:sz w:val="16"/>
                <w:szCs w:val="20"/>
                <w:lang w:val="en-US"/>
              </w:rPr>
              <w:t>6 dBm</w:t>
            </w:r>
            <w:r w:rsidRPr="00337A28">
              <w:rPr>
                <w:rFonts w:ascii="Times New Roman" w:hAnsi="Times New Roman"/>
                <w:sz w:val="16"/>
                <w:szCs w:val="20"/>
                <w:lang w:val="en-US"/>
              </w:rPr>
              <w:br/>
            </w:r>
            <w:r w:rsidRPr="00337A28">
              <w:rPr>
                <w:rFonts w:ascii="Times New Roman" w:hAnsi="Times New Roman"/>
                <w:sz w:val="16"/>
                <w:szCs w:val="16"/>
                <w:lang w:val="en-US"/>
              </w:rPr>
              <w:t xml:space="preserve">Note: provided by </w:t>
            </w:r>
            <w:r w:rsidRPr="00337A28">
              <w:rPr>
                <w:rFonts w:ascii="Times New Roman" w:hAnsi="Times New Roman"/>
                <w:sz w:val="16"/>
                <w:szCs w:val="16"/>
                <w:lang w:val="en-US"/>
              </w:rPr>
              <w:br/>
            </w:r>
            <w:r w:rsidRPr="00337A28">
              <w:rPr>
                <w:rFonts w:ascii="Cambria Math" w:hAnsi="Cambria Math" w:cs="Cambria Math"/>
                <w:sz w:val="16"/>
                <w:szCs w:val="16"/>
                <w:lang w:val="en-US"/>
              </w:rPr>
              <w:t>①</w:t>
            </w:r>
            <w:r w:rsidRPr="00337A28">
              <w:rPr>
                <w:rFonts w:ascii="Times New Roman" w:hAnsi="Times New Roman"/>
                <w:sz w:val="16"/>
                <w:szCs w:val="16"/>
                <w:lang w:val="en-US"/>
              </w:rPr>
              <w:t>-</w:t>
            </w:r>
            <w:r w:rsidRPr="00337A28">
              <w:rPr>
                <w:rFonts w:ascii="Cambria Math" w:hAnsi="Cambria Math" w:cs="Cambria Math"/>
                <w:sz w:val="16"/>
                <w:szCs w:val="16"/>
                <w:lang w:val="en-US"/>
              </w:rPr>
              <w:t>③</w:t>
            </w:r>
            <w:r w:rsidRPr="00337A28">
              <w:rPr>
                <w:rFonts w:ascii="Times New Roman" w:hAnsi="Times New Roman"/>
                <w:sz w:val="16"/>
                <w:lang w:val="en-US"/>
              </w:rPr>
              <w:t>-</w:t>
            </w:r>
            <w:r w:rsidR="00672F11" w:rsidRPr="00337A28">
              <w:rPr>
                <w:rFonts w:ascii="Cambria Math" w:hAnsi="Cambria Math" w:cs="Cambria Math"/>
                <w:sz w:val="16"/>
                <w:szCs w:val="16"/>
                <w:lang w:val="en-US"/>
              </w:rPr>
              <w:t>④</w:t>
            </w:r>
            <w:r w:rsidRPr="00337A28">
              <w:rPr>
                <w:rFonts w:ascii="Times New Roman" w:hAnsi="Times New Roman"/>
                <w:sz w:val="16"/>
                <w:szCs w:val="16"/>
                <w:lang w:val="en-US"/>
              </w:rPr>
              <w:t>-</w:t>
            </w:r>
            <w:r w:rsidRPr="00337A28">
              <w:rPr>
                <w:rFonts w:ascii="Cambria Math" w:hAnsi="Cambria Math" w:cs="Cambria Math"/>
                <w:sz w:val="16"/>
                <w:lang w:val="en-US"/>
              </w:rPr>
              <w:t>⑤</w:t>
            </w:r>
            <w:r w:rsidRPr="00337A28">
              <w:rPr>
                <w:rFonts w:ascii="Times New Roman" w:hAnsi="Times New Roman"/>
                <w:sz w:val="16"/>
                <w:szCs w:val="16"/>
                <w:lang w:val="en-US"/>
              </w:rPr>
              <w:t>dBm</w:t>
            </w:r>
          </w:p>
        </w:tc>
      </w:tr>
      <w:tr w:rsidR="004D21D6" w:rsidRPr="001509F0" w14:paraId="516CE9D6" w14:textId="77777777" w:rsidTr="00CD4E61">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AFDC56" w14:textId="77777777" w:rsidR="004D21D6" w:rsidRPr="001509F0" w:rsidRDefault="004D21D6" w:rsidP="004D21D6">
            <w:pPr>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21A48651" w14:textId="77777777" w:rsidR="004D21D6" w:rsidRPr="001509F0" w:rsidRDefault="004D21D6" w:rsidP="004D21D6">
            <w:pPr>
              <w:rPr>
                <w:sz w:val="16"/>
                <w:lang w:val="en-US"/>
              </w:rPr>
            </w:pPr>
            <w:r>
              <w:rPr>
                <w:sz w:val="16"/>
                <w:lang w:val="en-US"/>
              </w:rPr>
              <w:t xml:space="preserve">Blocker Suppression </w:t>
            </w:r>
            <w:r w:rsidRPr="001509F0">
              <w:rPr>
                <w:sz w:val="16"/>
                <w:lang w:val="en-US"/>
              </w:rPr>
              <w:t>at RX</w:t>
            </w:r>
          </w:p>
          <w:p w14:paraId="3FC1984F" w14:textId="77777777" w:rsidR="004D21D6" w:rsidRPr="001509F0" w:rsidRDefault="004D21D6" w:rsidP="004D21D6">
            <w:pPr>
              <w:rPr>
                <w:sz w:val="16"/>
                <w:lang w:val="en-US"/>
              </w:rPr>
            </w:pPr>
          </w:p>
          <w:p w14:paraId="00FCE219" w14:textId="77777777" w:rsidR="004D21D6" w:rsidRPr="001509F0" w:rsidRDefault="004D21D6" w:rsidP="004D21D6">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07A92EE" w14:textId="77777777" w:rsidR="004D21D6" w:rsidRDefault="004D21D6" w:rsidP="004D21D6">
            <w:pPr>
              <w:rPr>
                <w:sz w:val="16"/>
                <w:lang w:val="en-US"/>
              </w:rPr>
            </w:pPr>
            <w:r>
              <w:rPr>
                <w:sz w:val="16"/>
                <w:lang w:val="en-US"/>
              </w:rPr>
              <w:t>Frequency isolation capability</w:t>
            </w:r>
          </w:p>
          <w:p w14:paraId="796370A0" w14:textId="77777777" w:rsidR="004D21D6" w:rsidRPr="001509F0" w:rsidDel="00C9492E" w:rsidRDefault="004D21D6" w:rsidP="004D21D6">
            <w:pPr>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sidRPr="001509F0">
              <w:rPr>
                <w:rFonts w:ascii="Cambria Math" w:hAnsi="Cambria Math" w:cs="Cambria Math"/>
                <w:sz w:val="16"/>
                <w:lang w:val="en-US"/>
              </w:rPr>
              <w:t>⑥</w:t>
            </w:r>
            <w:r w:rsidRPr="001509F0">
              <w:rPr>
                <w:sz w:val="16"/>
                <w:lang w:val="en-US"/>
              </w:rPr>
              <w:t xml:space="preserve">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6E4B05B" w14:textId="27CDDD23" w:rsidR="004D21D6" w:rsidRPr="00337A28" w:rsidRDefault="004D21D6" w:rsidP="004D21D6">
            <w:pPr>
              <w:jc w:val="center"/>
              <w:rPr>
                <w:rFonts w:ascii="Times New Roman" w:hAnsi="Times New Roman"/>
                <w:sz w:val="16"/>
                <w:lang w:val="en-US"/>
              </w:rPr>
            </w:pPr>
            <w:r w:rsidRPr="00337A28">
              <w:rPr>
                <w:rFonts w:ascii="Times New Roman" w:hAnsi="Times New Roman"/>
                <w:sz w:val="16"/>
                <w:szCs w:val="20"/>
                <w:lang w:val="en-US"/>
              </w:rPr>
              <w:t>40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E4E78E3" w14:textId="1FA94DA0" w:rsidR="004D21D6" w:rsidRPr="00337A28" w:rsidRDefault="004D21D6" w:rsidP="004D21D6">
            <w:pPr>
              <w:jc w:val="center"/>
              <w:rPr>
                <w:rFonts w:ascii="Times New Roman" w:hAnsi="Times New Roman"/>
                <w:sz w:val="16"/>
                <w:lang w:val="en-US"/>
              </w:rPr>
            </w:pPr>
            <w:r w:rsidRPr="00337A28">
              <w:rPr>
                <w:rFonts w:ascii="Times New Roman" w:hAnsi="Times New Roman"/>
                <w:sz w:val="16"/>
                <w:szCs w:val="20"/>
                <w:lang w:val="en-US"/>
              </w:rPr>
              <w:t>25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380709C" w14:textId="3D13B8A9" w:rsidR="004D21D6" w:rsidRPr="00337A28" w:rsidRDefault="004D21D6" w:rsidP="004D21D6">
            <w:pPr>
              <w:jc w:val="center"/>
              <w:rPr>
                <w:rFonts w:ascii="Times New Roman" w:hAnsi="Times New Roman"/>
                <w:sz w:val="16"/>
                <w:lang w:val="en-US"/>
              </w:rPr>
            </w:pPr>
            <w:r w:rsidRPr="00337A28">
              <w:rPr>
                <w:rFonts w:ascii="Times New Roman" w:hAnsi="Times New Roman"/>
                <w:sz w:val="16"/>
                <w:szCs w:val="20"/>
                <w:lang w:val="en-US"/>
              </w:rPr>
              <w:t>20 dBc</w:t>
            </w:r>
          </w:p>
        </w:tc>
      </w:tr>
      <w:tr w:rsidR="004D21D6" w:rsidRPr="001509F0" w14:paraId="26E3B283" w14:textId="77777777" w:rsidTr="00CD4E61">
        <w:trPr>
          <w:trHeight w:val="622"/>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A53966D" w14:textId="77777777" w:rsidR="004D21D6" w:rsidRPr="001509F0" w:rsidRDefault="004D21D6" w:rsidP="004D21D6">
            <w:pPr>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53BEABB6" w14:textId="77777777" w:rsidR="004D21D6" w:rsidRPr="001509F0" w:rsidRDefault="004D21D6" w:rsidP="004D21D6">
            <w:pPr>
              <w:rPr>
                <w:sz w:val="16"/>
                <w:lang w:val="en-US"/>
              </w:rPr>
            </w:pPr>
          </w:p>
        </w:tc>
        <w:tc>
          <w:tcPr>
            <w:tcW w:w="2833" w:type="dxa"/>
            <w:gridSpan w:val="2"/>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14:paraId="54CE5655" w14:textId="77777777" w:rsidR="004D21D6" w:rsidRPr="001509F0" w:rsidDel="00C9492E" w:rsidRDefault="004D21D6" w:rsidP="004D21D6">
            <w:pPr>
              <w:rPr>
                <w:sz w:val="16"/>
                <w:lang w:val="en-US"/>
              </w:rPr>
            </w:pPr>
            <w:r>
              <w:rPr>
                <w:sz w:val="16"/>
                <w:lang w:val="en-US"/>
              </w:rPr>
              <w:t xml:space="preserve">Frequency isolation techniques </w:t>
            </w:r>
          </w:p>
        </w:tc>
        <w:tc>
          <w:tcPr>
            <w:tcW w:w="1692" w:type="dxa"/>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57DAEA1F" w14:textId="32D7E7C5" w:rsidR="004D21D6" w:rsidRPr="00337A28" w:rsidRDefault="004D21D6" w:rsidP="004D21D6">
            <w:pPr>
              <w:jc w:val="center"/>
              <w:rPr>
                <w:rFonts w:ascii="Times New Roman" w:hAnsi="Times New Roman"/>
                <w:sz w:val="16"/>
                <w:lang w:val="en-US"/>
              </w:rPr>
            </w:pPr>
            <w:r w:rsidRPr="00337A28">
              <w:rPr>
                <w:rFonts w:ascii="Times New Roman" w:hAnsi="Times New Roman"/>
                <w:sz w:val="16"/>
                <w:szCs w:val="20"/>
                <w:lang w:val="en-US"/>
              </w:rPr>
              <w:t>Filtering</w:t>
            </w:r>
          </w:p>
        </w:tc>
        <w:tc>
          <w:tcPr>
            <w:tcW w:w="1692" w:type="dxa"/>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14:paraId="3D30C2D8" w14:textId="6B23868D" w:rsidR="004D21D6" w:rsidRPr="00337A28" w:rsidRDefault="004D21D6" w:rsidP="004D21D6">
            <w:pPr>
              <w:jc w:val="center"/>
              <w:rPr>
                <w:rFonts w:ascii="Times New Roman" w:hAnsi="Times New Roman"/>
                <w:sz w:val="16"/>
                <w:lang w:val="en-US"/>
              </w:rPr>
            </w:pPr>
            <w:r w:rsidRPr="00337A28">
              <w:rPr>
                <w:rFonts w:ascii="Times New Roman" w:hAnsi="Times New Roman"/>
                <w:sz w:val="16"/>
                <w:szCs w:val="20"/>
                <w:lang w:val="en-US"/>
              </w:rPr>
              <w:t>Filtering</w:t>
            </w:r>
          </w:p>
        </w:tc>
        <w:tc>
          <w:tcPr>
            <w:tcW w:w="1692" w:type="dxa"/>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14:paraId="79B16E5C" w14:textId="55647202" w:rsidR="004D21D6" w:rsidRPr="00337A28" w:rsidRDefault="004D21D6" w:rsidP="004D21D6">
            <w:pPr>
              <w:jc w:val="center"/>
              <w:rPr>
                <w:rFonts w:ascii="Times New Roman" w:hAnsi="Times New Roman"/>
                <w:sz w:val="16"/>
                <w:lang w:val="en-US"/>
              </w:rPr>
            </w:pPr>
            <w:r w:rsidRPr="00337A28">
              <w:rPr>
                <w:rFonts w:ascii="Times New Roman" w:hAnsi="Times New Roman"/>
                <w:sz w:val="16"/>
                <w:szCs w:val="20"/>
                <w:lang w:val="en-US"/>
              </w:rPr>
              <w:t>N/A</w:t>
            </w:r>
          </w:p>
        </w:tc>
      </w:tr>
      <w:tr w:rsidR="003F2FEF" w:rsidRPr="001509F0" w14:paraId="4EB9D58E" w14:textId="77777777" w:rsidTr="00CD4E61">
        <w:trPr>
          <w:trHeight w:val="309"/>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844256F" w14:textId="77777777" w:rsidR="003F2FEF" w:rsidRPr="001509F0" w:rsidRDefault="003F2FEF" w:rsidP="003F2FEF">
            <w:pPr>
              <w:rPr>
                <w:sz w:val="16"/>
                <w:lang w:val="en-US"/>
              </w:rPr>
            </w:pPr>
          </w:p>
        </w:tc>
        <w:tc>
          <w:tcPr>
            <w:tcW w:w="951" w:type="dxa"/>
            <w:vMerge/>
            <w:tcBorders>
              <w:left w:val="single" w:sz="8" w:space="0" w:color="000000"/>
              <w:right w:val="single" w:sz="8" w:space="0" w:color="000000"/>
            </w:tcBorders>
            <w:shd w:val="clear" w:color="auto" w:fill="auto"/>
          </w:tcPr>
          <w:p w14:paraId="395CBEA2" w14:textId="77777777" w:rsidR="003F2FEF" w:rsidRPr="001509F0" w:rsidRDefault="003F2FEF" w:rsidP="003F2FEF">
            <w:pPr>
              <w:rPr>
                <w:sz w:val="16"/>
                <w:lang w:val="en-US"/>
              </w:rPr>
            </w:pPr>
          </w:p>
        </w:tc>
        <w:tc>
          <w:tcPr>
            <w:tcW w:w="842"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tcPr>
          <w:p w14:paraId="360A263E" w14:textId="77777777" w:rsidR="003F2FEF" w:rsidRDefault="003F2FEF" w:rsidP="003F2FEF">
            <w:pPr>
              <w:rPr>
                <w:sz w:val="16"/>
                <w:lang w:val="en-US"/>
              </w:rPr>
            </w:pPr>
            <w:r>
              <w:rPr>
                <w:sz w:val="16"/>
                <w:lang w:val="en-US"/>
              </w:rPr>
              <w:t>RX IMD</w:t>
            </w:r>
          </w:p>
          <w:p w14:paraId="3E69E6C0" w14:textId="77777777" w:rsidR="003F2FEF" w:rsidRDefault="003F2FEF" w:rsidP="003F2FEF">
            <w:pPr>
              <w:rPr>
                <w:sz w:val="16"/>
                <w:lang w:val="en-US"/>
              </w:rPr>
            </w:pPr>
          </w:p>
          <w:p w14:paraId="7FC61F80" w14:textId="77777777" w:rsidR="003F2FEF" w:rsidRDefault="003F2FEF" w:rsidP="003F2FEF">
            <w:pPr>
              <w:rPr>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auto"/>
          </w:tcPr>
          <w:p w14:paraId="6EB363D7" w14:textId="77777777" w:rsidR="003F2FEF" w:rsidRDefault="003F2FEF" w:rsidP="003F2FEF">
            <w:pPr>
              <w:rPr>
                <w:sz w:val="16"/>
                <w:lang w:val="en-US"/>
              </w:rPr>
            </w:pPr>
            <w:r w:rsidRPr="00A51CCD">
              <w:rPr>
                <w:sz w:val="16"/>
                <w:lang w:val="en-US"/>
              </w:rPr>
              <w:t>Rx IIP3 capability (dBm)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30A1023" w14:textId="2DA3F1F3" w:rsidR="003F2FEF" w:rsidRPr="00A02655" w:rsidRDefault="003F2FEF" w:rsidP="003F2FEF">
            <w:pPr>
              <w:jc w:val="center"/>
              <w:rPr>
                <w:rFonts w:ascii="Times New Roman" w:hAnsi="Times New Roman"/>
                <w:sz w:val="16"/>
                <w:lang w:val="en-US"/>
              </w:rPr>
            </w:pPr>
            <w:r w:rsidRPr="00A02655">
              <w:rPr>
                <w:rFonts w:ascii="Times New Roman" w:hAnsi="Times New Roman"/>
                <w:sz w:val="16"/>
                <w:lang w:val="en-US"/>
              </w:rPr>
              <w:t>-20dBm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419F13E" w14:textId="53DC8FAC" w:rsidR="003F2FEF" w:rsidRPr="00A02655" w:rsidRDefault="003F2FEF" w:rsidP="003F2FEF">
            <w:pPr>
              <w:jc w:val="center"/>
              <w:rPr>
                <w:rFonts w:ascii="Times New Roman" w:hAnsi="Times New Roman"/>
                <w:sz w:val="16"/>
                <w:lang w:val="en-US"/>
              </w:rPr>
            </w:pPr>
            <w:r w:rsidRPr="00A02655">
              <w:rPr>
                <w:rFonts w:ascii="Times New Roman" w:hAnsi="Times New Roman"/>
                <w:sz w:val="16"/>
                <w:lang w:val="en-US"/>
              </w:rPr>
              <w:t>-20dBm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248D255" w14:textId="41BDBA26" w:rsidR="003F2FEF" w:rsidRPr="00A02655" w:rsidRDefault="003F2FEF" w:rsidP="003F2FEF">
            <w:pPr>
              <w:jc w:val="center"/>
              <w:rPr>
                <w:rFonts w:ascii="Times New Roman" w:hAnsi="Times New Roman"/>
                <w:sz w:val="16"/>
                <w:lang w:val="en-US"/>
              </w:rPr>
            </w:pPr>
            <w:r w:rsidRPr="00A02655">
              <w:rPr>
                <w:rFonts w:ascii="Times New Roman" w:hAnsi="Times New Roman"/>
                <w:sz w:val="16"/>
                <w:lang w:val="en-US"/>
              </w:rPr>
              <w:t>-20dBm</w:t>
            </w:r>
          </w:p>
        </w:tc>
      </w:tr>
      <w:tr w:rsidR="00FE6658" w:rsidRPr="001509F0" w14:paraId="07136FA4" w14:textId="77777777" w:rsidTr="00CD4E61">
        <w:trPr>
          <w:trHeight w:val="10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A4277C9" w14:textId="77777777" w:rsidR="00FE6658" w:rsidRPr="001509F0" w:rsidRDefault="00FE6658" w:rsidP="00FE6658">
            <w:pPr>
              <w:rPr>
                <w:sz w:val="16"/>
                <w:lang w:val="en-US"/>
              </w:rPr>
            </w:pPr>
          </w:p>
        </w:tc>
        <w:tc>
          <w:tcPr>
            <w:tcW w:w="951" w:type="dxa"/>
            <w:vMerge/>
            <w:tcBorders>
              <w:left w:val="single" w:sz="8" w:space="0" w:color="000000"/>
              <w:right w:val="single" w:sz="8" w:space="0" w:color="000000"/>
            </w:tcBorders>
            <w:shd w:val="clear" w:color="auto" w:fill="auto"/>
          </w:tcPr>
          <w:p w14:paraId="72FA33A2" w14:textId="77777777" w:rsidR="00FE6658" w:rsidRPr="001509F0" w:rsidRDefault="00FE6658" w:rsidP="00FE6658">
            <w:pPr>
              <w:rPr>
                <w:sz w:val="16"/>
                <w:lang w:val="en-US"/>
              </w:rPr>
            </w:pPr>
          </w:p>
        </w:tc>
        <w:tc>
          <w:tcPr>
            <w:tcW w:w="842"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39BB0FC" w14:textId="77777777" w:rsidR="00FE6658" w:rsidRDefault="00FE6658" w:rsidP="00FE6658">
            <w:pPr>
              <w:rPr>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auto"/>
          </w:tcPr>
          <w:p w14:paraId="06E17304" w14:textId="77777777" w:rsidR="00FE6658" w:rsidRDefault="00FE6658" w:rsidP="00FE6658">
            <w:pPr>
              <w:rPr>
                <w:sz w:val="16"/>
                <w:lang w:val="en-US"/>
              </w:rPr>
            </w:pPr>
            <w:r w:rsidRPr="00A51CCD">
              <w:rPr>
                <w:sz w:val="16"/>
                <w:lang w:val="en-US"/>
              </w:rPr>
              <w:t>Rx IM3 contribution (dBm)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2060E2A" w14:textId="2885B070" w:rsidR="00FE6658" w:rsidRPr="00A02655" w:rsidRDefault="00AC74CD" w:rsidP="00AC74CD">
            <w:pPr>
              <w:jc w:val="center"/>
              <w:rPr>
                <w:rFonts w:ascii="Times New Roman" w:hAnsi="Times New Roman"/>
                <w:sz w:val="16"/>
                <w:lang w:val="en-US"/>
              </w:rPr>
            </w:pPr>
            <w:r w:rsidRPr="00A02655">
              <w:rPr>
                <w:rFonts w:ascii="Times New Roman" w:hAnsi="Times New Roman"/>
                <w:sz w:val="16"/>
                <w:lang w:val="en-US"/>
              </w:rPr>
              <w:t>-143dBm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D5A0D18" w14:textId="745987BC" w:rsidR="00FE6658" w:rsidRPr="00A02655" w:rsidRDefault="00AC74CD" w:rsidP="00AC74CD">
            <w:pPr>
              <w:jc w:val="center"/>
              <w:rPr>
                <w:rFonts w:ascii="Times New Roman" w:hAnsi="Times New Roman"/>
                <w:sz w:val="16"/>
                <w:lang w:val="en-US"/>
              </w:rPr>
            </w:pPr>
            <w:r w:rsidRPr="00A02655">
              <w:rPr>
                <w:rFonts w:ascii="Times New Roman" w:hAnsi="Times New Roman"/>
                <w:sz w:val="16"/>
                <w:lang w:val="en-US"/>
              </w:rPr>
              <w:t>-176dBm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2B50F29" w14:textId="30F43515" w:rsidR="00FE6658" w:rsidRPr="00A02655" w:rsidRDefault="00AC74CD" w:rsidP="00AC74CD">
            <w:pPr>
              <w:jc w:val="center"/>
              <w:rPr>
                <w:rFonts w:ascii="Times New Roman" w:hAnsi="Times New Roman"/>
                <w:sz w:val="16"/>
                <w:lang w:val="en-US"/>
              </w:rPr>
            </w:pPr>
            <w:r w:rsidRPr="00A02655">
              <w:rPr>
                <w:rFonts w:ascii="Times New Roman" w:hAnsi="Times New Roman"/>
                <w:sz w:val="16"/>
                <w:lang w:val="en-US"/>
              </w:rPr>
              <w:t>-218dBm</w:t>
            </w:r>
          </w:p>
        </w:tc>
      </w:tr>
      <w:tr w:rsidR="00447EC3" w:rsidRPr="001509F0" w14:paraId="6D6EC951" w14:textId="77777777" w:rsidTr="00CD4E61">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FAE8E98" w14:textId="77777777" w:rsidR="00447EC3" w:rsidRPr="001509F0" w:rsidRDefault="00447EC3" w:rsidP="00447EC3">
            <w:pPr>
              <w:rPr>
                <w:sz w:val="16"/>
                <w:lang w:val="en-US"/>
              </w:rPr>
            </w:pPr>
          </w:p>
        </w:tc>
        <w:tc>
          <w:tcPr>
            <w:tcW w:w="951" w:type="dxa"/>
            <w:vMerge/>
            <w:tcBorders>
              <w:left w:val="single" w:sz="8" w:space="0" w:color="000000"/>
              <w:bottom w:val="single" w:sz="8" w:space="0" w:color="000000"/>
              <w:right w:val="single" w:sz="8" w:space="0" w:color="000000"/>
            </w:tcBorders>
            <w:shd w:val="clear" w:color="auto" w:fill="auto"/>
          </w:tcPr>
          <w:p w14:paraId="36A1108C" w14:textId="77777777" w:rsidR="00447EC3" w:rsidRPr="001509F0" w:rsidRDefault="00447EC3" w:rsidP="00447EC3">
            <w:pPr>
              <w:rPr>
                <w:sz w:val="16"/>
                <w:lang w:val="en-US"/>
              </w:rPr>
            </w:pPr>
          </w:p>
        </w:tc>
        <w:tc>
          <w:tcPr>
            <w:tcW w:w="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5C048E98" w14:textId="77777777" w:rsidR="00447EC3" w:rsidRPr="00A51CCD" w:rsidRDefault="00447EC3" w:rsidP="00447EC3">
            <w:pPr>
              <w:rPr>
                <w:sz w:val="16"/>
                <w:lang w:val="en-US"/>
              </w:rPr>
            </w:pPr>
            <w:r>
              <w:rPr>
                <w:sz w:val="16"/>
                <w:lang w:val="en-US"/>
              </w:rPr>
              <w:t>Other RX</w:t>
            </w:r>
            <w:r w:rsidDel="00C9492E">
              <w:rPr>
                <w:sz w:val="16"/>
                <w:lang w:val="en-US"/>
              </w:rPr>
              <w:t xml:space="preserve"> </w:t>
            </w:r>
          </w:p>
        </w:tc>
        <w:tc>
          <w:tcPr>
            <w:tcW w:w="1991" w:type="dxa"/>
            <w:tcBorders>
              <w:top w:val="single" w:sz="8" w:space="0" w:color="000000"/>
              <w:left w:val="single" w:sz="8" w:space="0" w:color="000000"/>
              <w:bottom w:val="single" w:sz="8" w:space="0" w:color="000000"/>
              <w:right w:val="single" w:sz="8" w:space="0" w:color="000000"/>
            </w:tcBorders>
            <w:shd w:val="clear" w:color="auto" w:fill="auto"/>
          </w:tcPr>
          <w:p w14:paraId="35DF3EDA" w14:textId="77777777" w:rsidR="00447EC3" w:rsidRPr="00A51CCD" w:rsidRDefault="00447EC3" w:rsidP="00447EC3">
            <w:pPr>
              <w:rPr>
                <w:sz w:val="16"/>
                <w:lang w:val="en-US"/>
              </w:rPr>
            </w:pPr>
            <w:r>
              <w:rPr>
                <w:sz w:val="16"/>
                <w:lang w:val="en-US"/>
              </w:rPr>
              <w:t>Any other RX impacts if significant (e.g. ADC noise, phase noise etc.)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07AFEAC" w14:textId="7E75BD9F" w:rsidR="00447EC3" w:rsidRPr="00337A28" w:rsidRDefault="00447EC3" w:rsidP="00447EC3">
            <w:pPr>
              <w:jc w:val="center"/>
              <w:rPr>
                <w:rFonts w:ascii="Times New Roman" w:hAnsi="Times New Roman"/>
                <w:sz w:val="16"/>
                <w:lang w:val="en-US"/>
              </w:rPr>
            </w:pPr>
            <w:r w:rsidRPr="00337A28">
              <w:rPr>
                <w:rFonts w:ascii="Times New Roman" w:hAnsi="Times New Roman"/>
                <w:sz w:val="16"/>
                <w:lang w:val="en-US"/>
              </w:rPr>
              <w:t>N/A</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988DF48" w14:textId="3052B6CE" w:rsidR="00447EC3" w:rsidRPr="00337A28" w:rsidRDefault="00447EC3" w:rsidP="00447EC3">
            <w:pPr>
              <w:jc w:val="center"/>
              <w:rPr>
                <w:rFonts w:ascii="Times New Roman" w:hAnsi="Times New Roman"/>
                <w:sz w:val="16"/>
                <w:lang w:val="en-US"/>
              </w:rPr>
            </w:pPr>
            <w:r w:rsidRPr="00337A28">
              <w:rPr>
                <w:rFonts w:ascii="Times New Roman" w:hAnsi="Times New Roman"/>
                <w:sz w:val="16"/>
                <w:lang w:val="en-US"/>
              </w:rPr>
              <w:t>N/A</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2EA9BFB" w14:textId="703BC391" w:rsidR="00447EC3" w:rsidRPr="00337A28" w:rsidRDefault="00447EC3" w:rsidP="00447EC3">
            <w:pPr>
              <w:jc w:val="center"/>
              <w:rPr>
                <w:rFonts w:ascii="Times New Roman" w:hAnsi="Times New Roman"/>
                <w:sz w:val="16"/>
                <w:lang w:val="en-US"/>
              </w:rPr>
            </w:pPr>
            <w:r w:rsidRPr="00337A28">
              <w:rPr>
                <w:rFonts w:ascii="Times New Roman" w:hAnsi="Times New Roman"/>
                <w:sz w:val="16"/>
                <w:lang w:val="en-US"/>
              </w:rPr>
              <w:t>N/A</w:t>
            </w:r>
          </w:p>
        </w:tc>
      </w:tr>
      <w:tr w:rsidR="00447EC3" w:rsidRPr="001509F0" w14:paraId="3A79F45E" w14:textId="77777777" w:rsidTr="00CD4E61">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E2E2029" w14:textId="77777777" w:rsidR="00447EC3" w:rsidRPr="001509F0" w:rsidRDefault="00447EC3" w:rsidP="00447EC3">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A94A8EC" w14:textId="77777777" w:rsidR="00447EC3" w:rsidRPr="001509F0" w:rsidRDefault="00447EC3" w:rsidP="00447EC3">
            <w:pPr>
              <w:rPr>
                <w:sz w:val="16"/>
                <w:lang w:val="en-US"/>
              </w:rPr>
            </w:pPr>
            <w:r w:rsidRPr="001509F0">
              <w:rPr>
                <w:sz w:val="16"/>
                <w:lang w:val="en-US"/>
              </w:rPr>
              <w:t xml:space="preserve">Self-Interference signal in gNB RX subband caused by non-ideal RX selectivity, gain-normalized </w:t>
            </w:r>
            <w:r w:rsidRPr="001509F0">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sidRPr="001509F0">
              <w:rPr>
                <w:sz w:val="16"/>
                <w:lang w:val="en-US"/>
              </w:rPr>
              <w:t>(Note 1, 2)</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4215262" w14:textId="6E9D7AFA" w:rsidR="00447EC3" w:rsidRPr="00337A28" w:rsidRDefault="00447EC3" w:rsidP="00447EC3">
            <w:pPr>
              <w:jc w:val="center"/>
              <w:rPr>
                <w:rFonts w:ascii="Times New Roman" w:hAnsi="Times New Roman"/>
                <w:sz w:val="16"/>
                <w:lang w:val="en-US"/>
              </w:rPr>
            </w:pPr>
            <w:r w:rsidRPr="00337A28">
              <w:rPr>
                <w:rFonts w:ascii="Times New Roman" w:hAnsi="Times New Roman"/>
                <w:sz w:val="16"/>
                <w:szCs w:val="20"/>
                <w:lang w:val="en-US"/>
              </w:rPr>
              <w:t>-101 dBm</w:t>
            </w:r>
            <w:r w:rsidRPr="00337A28">
              <w:rPr>
                <w:rFonts w:ascii="Times New Roman" w:hAnsi="Times New Roman"/>
                <w:sz w:val="16"/>
                <w:szCs w:val="20"/>
                <w:lang w:val="en-US"/>
              </w:rPr>
              <w:br/>
            </w:r>
            <w:r w:rsidRPr="00337A28">
              <w:rPr>
                <w:rFonts w:ascii="Times New Roman" w:hAnsi="Times New Roman"/>
                <w:sz w:val="16"/>
                <w:szCs w:val="16"/>
                <w:lang w:val="en-US"/>
              </w:rPr>
              <w:t xml:space="preserve">Note: provided by </w:t>
            </w:r>
            <w:r w:rsidRPr="00337A28">
              <w:rPr>
                <w:rFonts w:ascii="Times New Roman" w:hAnsi="Times New Roman"/>
                <w:sz w:val="16"/>
                <w:szCs w:val="16"/>
                <w:lang w:val="en-US"/>
              </w:rPr>
              <w:br/>
            </w:r>
            <w:r w:rsidRPr="00337A28">
              <w:rPr>
                <w:rFonts w:ascii="Cambria Math" w:hAnsi="Cambria Math" w:cs="Cambria Math"/>
                <w:sz w:val="16"/>
                <w:szCs w:val="16"/>
                <w:lang w:val="en-US"/>
              </w:rPr>
              <w:t>①</w:t>
            </w:r>
            <w:r w:rsidRPr="00337A28">
              <w:rPr>
                <w:rFonts w:ascii="Times New Roman" w:hAnsi="Times New Roman"/>
                <w:sz w:val="16"/>
                <w:szCs w:val="16"/>
                <w:lang w:val="en-US"/>
              </w:rPr>
              <w:t>-</w:t>
            </w:r>
            <w:r w:rsidRPr="00337A28">
              <w:rPr>
                <w:rFonts w:ascii="Cambria Math" w:hAnsi="Cambria Math" w:cs="Cambria Math"/>
                <w:sz w:val="16"/>
                <w:szCs w:val="16"/>
                <w:lang w:val="en-US"/>
              </w:rPr>
              <w:t>③</w:t>
            </w:r>
            <w:r w:rsidRPr="00337A28">
              <w:rPr>
                <w:rFonts w:ascii="Times New Roman" w:hAnsi="Times New Roman"/>
                <w:sz w:val="16"/>
                <w:lang w:val="en-US"/>
              </w:rPr>
              <w:t>-</w:t>
            </w:r>
            <w:r w:rsidR="00672F11" w:rsidRPr="00337A28">
              <w:rPr>
                <w:rFonts w:ascii="Cambria Math" w:hAnsi="Cambria Math" w:cs="Cambria Math"/>
                <w:sz w:val="16"/>
                <w:szCs w:val="16"/>
                <w:lang w:val="en-US"/>
              </w:rPr>
              <w:t>④</w:t>
            </w:r>
            <w:r w:rsidRPr="00337A28">
              <w:rPr>
                <w:rFonts w:ascii="Times New Roman" w:hAnsi="Times New Roman"/>
                <w:sz w:val="16"/>
                <w:szCs w:val="16"/>
                <w:lang w:val="en-US"/>
              </w:rPr>
              <w:t>-</w:t>
            </w:r>
            <w:r w:rsidRPr="00337A28">
              <w:rPr>
                <w:rFonts w:ascii="Cambria Math" w:hAnsi="Cambria Math" w:cs="Cambria Math"/>
                <w:sz w:val="16"/>
                <w:lang w:val="en-US"/>
              </w:rPr>
              <w:t>⑤</w:t>
            </w:r>
            <w:r w:rsidRPr="00337A28">
              <w:rPr>
                <w:rFonts w:ascii="Times New Roman" w:hAnsi="Times New Roman"/>
                <w:sz w:val="16"/>
                <w:lang w:val="en-US"/>
              </w:rPr>
              <w:t>-</w:t>
            </w:r>
            <w:r w:rsidRPr="00337A28">
              <w:rPr>
                <w:rFonts w:ascii="Cambria Math" w:hAnsi="Cambria Math" w:cs="Cambria Math"/>
                <w:sz w:val="16"/>
                <w:lang w:val="en-US"/>
              </w:rPr>
              <w:t>⑥</w:t>
            </w:r>
            <w:r w:rsidRPr="00337A28">
              <w:rPr>
                <w:rFonts w:ascii="Times New Roman" w:hAnsi="Times New Roman"/>
                <w:sz w:val="16"/>
                <w:szCs w:val="16"/>
                <w:lang w:val="en-US"/>
              </w:rPr>
              <w:t>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623B9D" w14:textId="1B25CF8D" w:rsidR="00447EC3" w:rsidRPr="00337A28" w:rsidRDefault="00447EC3" w:rsidP="00447EC3">
            <w:pPr>
              <w:jc w:val="center"/>
              <w:rPr>
                <w:rFonts w:ascii="Times New Roman" w:hAnsi="Times New Roman"/>
                <w:sz w:val="16"/>
                <w:lang w:val="en-US"/>
              </w:rPr>
            </w:pPr>
            <w:r w:rsidRPr="00337A28">
              <w:rPr>
                <w:rFonts w:ascii="Times New Roman" w:hAnsi="Times New Roman"/>
                <w:sz w:val="16"/>
                <w:szCs w:val="20"/>
                <w:lang w:val="en-US"/>
              </w:rPr>
              <w:t>-97 dBm</w:t>
            </w:r>
            <w:r w:rsidRPr="00337A28">
              <w:rPr>
                <w:rFonts w:ascii="Times New Roman" w:hAnsi="Times New Roman"/>
                <w:sz w:val="16"/>
                <w:szCs w:val="20"/>
                <w:lang w:val="en-US"/>
              </w:rPr>
              <w:br/>
            </w:r>
            <w:r w:rsidRPr="00337A28">
              <w:rPr>
                <w:rFonts w:ascii="Times New Roman" w:hAnsi="Times New Roman"/>
                <w:sz w:val="16"/>
                <w:szCs w:val="16"/>
                <w:lang w:val="en-US"/>
              </w:rPr>
              <w:t xml:space="preserve">Note: provided by </w:t>
            </w:r>
            <w:r w:rsidRPr="00337A28">
              <w:rPr>
                <w:rFonts w:ascii="Times New Roman" w:hAnsi="Times New Roman"/>
                <w:sz w:val="16"/>
                <w:szCs w:val="16"/>
                <w:lang w:val="en-US"/>
              </w:rPr>
              <w:br/>
            </w:r>
            <w:r w:rsidRPr="00337A28">
              <w:rPr>
                <w:rFonts w:ascii="Cambria Math" w:hAnsi="Cambria Math" w:cs="Cambria Math"/>
                <w:sz w:val="16"/>
                <w:szCs w:val="16"/>
                <w:lang w:val="en-US"/>
              </w:rPr>
              <w:t>①</w:t>
            </w:r>
            <w:r w:rsidRPr="00337A28">
              <w:rPr>
                <w:rFonts w:ascii="Times New Roman" w:hAnsi="Times New Roman"/>
                <w:sz w:val="16"/>
                <w:szCs w:val="16"/>
                <w:lang w:val="en-US"/>
              </w:rPr>
              <w:t>-</w:t>
            </w:r>
            <w:r w:rsidRPr="00337A28">
              <w:rPr>
                <w:rFonts w:ascii="Cambria Math" w:hAnsi="Cambria Math" w:cs="Cambria Math"/>
                <w:sz w:val="16"/>
                <w:szCs w:val="16"/>
                <w:lang w:val="en-US"/>
              </w:rPr>
              <w:t>③</w:t>
            </w:r>
            <w:r w:rsidRPr="00337A28">
              <w:rPr>
                <w:rFonts w:ascii="Times New Roman" w:hAnsi="Times New Roman"/>
                <w:sz w:val="16"/>
                <w:lang w:val="en-US"/>
              </w:rPr>
              <w:t>-</w:t>
            </w:r>
            <w:r w:rsidR="00672F11" w:rsidRPr="00337A28">
              <w:rPr>
                <w:rFonts w:ascii="Cambria Math" w:hAnsi="Cambria Math" w:cs="Cambria Math"/>
                <w:sz w:val="16"/>
                <w:szCs w:val="16"/>
                <w:lang w:val="en-US"/>
              </w:rPr>
              <w:t>④</w:t>
            </w:r>
            <w:r w:rsidRPr="00337A28">
              <w:rPr>
                <w:rFonts w:ascii="Times New Roman" w:hAnsi="Times New Roman"/>
                <w:sz w:val="16"/>
                <w:szCs w:val="16"/>
                <w:lang w:val="en-US"/>
              </w:rPr>
              <w:t>-</w:t>
            </w:r>
            <w:r w:rsidRPr="00337A28">
              <w:rPr>
                <w:rFonts w:ascii="Cambria Math" w:hAnsi="Cambria Math" w:cs="Cambria Math"/>
                <w:sz w:val="16"/>
                <w:lang w:val="en-US"/>
              </w:rPr>
              <w:t>⑤</w:t>
            </w:r>
            <w:r w:rsidRPr="00337A28">
              <w:rPr>
                <w:rFonts w:ascii="Times New Roman" w:hAnsi="Times New Roman"/>
                <w:sz w:val="16"/>
                <w:lang w:val="en-US"/>
              </w:rPr>
              <w:t>-</w:t>
            </w:r>
            <w:r w:rsidRPr="00337A28">
              <w:rPr>
                <w:rFonts w:ascii="Cambria Math" w:hAnsi="Cambria Math" w:cs="Cambria Math"/>
                <w:sz w:val="16"/>
                <w:lang w:val="en-US"/>
              </w:rPr>
              <w:t>⑥</w:t>
            </w:r>
            <w:r w:rsidRPr="00337A28">
              <w:rPr>
                <w:rFonts w:ascii="Times New Roman" w:hAnsi="Times New Roman"/>
                <w:sz w:val="16"/>
                <w:szCs w:val="16"/>
                <w:lang w:val="en-US"/>
              </w:rPr>
              <w:t>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C95D0DA" w14:textId="762CAC66" w:rsidR="00447EC3" w:rsidRPr="00337A28" w:rsidRDefault="00447EC3" w:rsidP="00447EC3">
            <w:pPr>
              <w:jc w:val="center"/>
              <w:rPr>
                <w:rFonts w:ascii="Times New Roman" w:hAnsi="Times New Roman"/>
                <w:sz w:val="16"/>
                <w:lang w:val="en-US"/>
              </w:rPr>
            </w:pPr>
            <w:r w:rsidRPr="00337A28">
              <w:rPr>
                <w:rFonts w:ascii="Times New Roman" w:hAnsi="Times New Roman"/>
                <w:sz w:val="16"/>
                <w:szCs w:val="20"/>
                <w:lang w:val="en-US"/>
              </w:rPr>
              <w:t>-106 dBm</w:t>
            </w:r>
            <w:r w:rsidRPr="00337A28">
              <w:rPr>
                <w:rFonts w:ascii="Times New Roman" w:hAnsi="Times New Roman"/>
                <w:sz w:val="16"/>
                <w:szCs w:val="20"/>
                <w:lang w:val="en-US"/>
              </w:rPr>
              <w:br/>
            </w:r>
            <w:r w:rsidRPr="00337A28">
              <w:rPr>
                <w:rFonts w:ascii="Times New Roman" w:hAnsi="Times New Roman"/>
                <w:sz w:val="16"/>
                <w:szCs w:val="16"/>
                <w:lang w:val="en-US"/>
              </w:rPr>
              <w:t xml:space="preserve">Note: provided by </w:t>
            </w:r>
            <w:r w:rsidRPr="00337A28">
              <w:rPr>
                <w:rFonts w:ascii="Times New Roman" w:hAnsi="Times New Roman"/>
                <w:sz w:val="16"/>
                <w:szCs w:val="16"/>
                <w:lang w:val="en-US"/>
              </w:rPr>
              <w:br/>
            </w:r>
            <w:r w:rsidRPr="00337A28">
              <w:rPr>
                <w:rFonts w:ascii="Cambria Math" w:hAnsi="Cambria Math" w:cs="Cambria Math"/>
                <w:sz w:val="16"/>
                <w:szCs w:val="16"/>
                <w:lang w:val="en-US"/>
              </w:rPr>
              <w:t>①</w:t>
            </w:r>
            <w:r w:rsidRPr="00337A28">
              <w:rPr>
                <w:rFonts w:ascii="Times New Roman" w:hAnsi="Times New Roman"/>
                <w:sz w:val="16"/>
                <w:szCs w:val="16"/>
                <w:lang w:val="en-US"/>
              </w:rPr>
              <w:t>-</w:t>
            </w:r>
            <w:r w:rsidRPr="00337A28">
              <w:rPr>
                <w:rFonts w:ascii="Cambria Math" w:hAnsi="Cambria Math" w:cs="Cambria Math"/>
                <w:sz w:val="16"/>
                <w:szCs w:val="16"/>
                <w:lang w:val="en-US"/>
              </w:rPr>
              <w:t>③</w:t>
            </w:r>
            <w:r w:rsidRPr="00337A28">
              <w:rPr>
                <w:rFonts w:ascii="Times New Roman" w:hAnsi="Times New Roman"/>
                <w:sz w:val="16"/>
                <w:lang w:val="en-US"/>
              </w:rPr>
              <w:t>-</w:t>
            </w:r>
            <w:r w:rsidR="00672F11" w:rsidRPr="00337A28">
              <w:rPr>
                <w:rFonts w:ascii="Cambria Math" w:hAnsi="Cambria Math" w:cs="Cambria Math"/>
                <w:sz w:val="16"/>
                <w:szCs w:val="16"/>
                <w:lang w:val="en-US"/>
              </w:rPr>
              <w:t>④</w:t>
            </w:r>
            <w:r w:rsidRPr="00337A28">
              <w:rPr>
                <w:rFonts w:ascii="Times New Roman" w:hAnsi="Times New Roman"/>
                <w:sz w:val="16"/>
                <w:szCs w:val="16"/>
                <w:lang w:val="en-US"/>
              </w:rPr>
              <w:t>-</w:t>
            </w:r>
            <w:r w:rsidRPr="00337A28">
              <w:rPr>
                <w:rFonts w:ascii="Cambria Math" w:hAnsi="Cambria Math" w:cs="Cambria Math"/>
                <w:sz w:val="16"/>
                <w:lang w:val="en-US"/>
              </w:rPr>
              <w:t>⑤</w:t>
            </w:r>
            <w:r w:rsidRPr="00337A28">
              <w:rPr>
                <w:rFonts w:ascii="Times New Roman" w:hAnsi="Times New Roman"/>
                <w:sz w:val="16"/>
                <w:lang w:val="en-US"/>
              </w:rPr>
              <w:t>-</w:t>
            </w:r>
            <w:r w:rsidRPr="00337A28">
              <w:rPr>
                <w:rFonts w:ascii="Cambria Math" w:hAnsi="Cambria Math" w:cs="Cambria Math"/>
                <w:sz w:val="16"/>
                <w:lang w:val="en-US"/>
              </w:rPr>
              <w:t>⑥</w:t>
            </w:r>
            <w:r w:rsidRPr="00337A28">
              <w:rPr>
                <w:rFonts w:ascii="Times New Roman" w:hAnsi="Times New Roman"/>
                <w:sz w:val="16"/>
                <w:szCs w:val="16"/>
                <w:lang w:val="en-US"/>
              </w:rPr>
              <w:t>dBm</w:t>
            </w:r>
          </w:p>
        </w:tc>
      </w:tr>
      <w:tr w:rsidR="00B87924" w:rsidRPr="001509F0" w14:paraId="6972BD22" w14:textId="77777777" w:rsidTr="00CD4E61">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3A08453" w14:textId="77777777" w:rsidR="00B87924" w:rsidRPr="001509F0" w:rsidRDefault="00B87924" w:rsidP="00B87924">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0015D9C" w14:textId="77777777" w:rsidR="00B87924" w:rsidRPr="001509F0" w:rsidRDefault="00B87924" w:rsidP="00B87924">
            <w:pPr>
              <w:rPr>
                <w:sz w:val="16"/>
                <w:lang w:val="en-US"/>
              </w:rPr>
            </w:pPr>
            <w:r>
              <w:rPr>
                <w:sz w:val="16"/>
                <w:lang w:val="en-US"/>
              </w:rPr>
              <w:t xml:space="preserve">RX </w:t>
            </w:r>
            <w:r w:rsidRPr="001509F0">
              <w:rPr>
                <w:sz w:val="16"/>
                <w:lang w:val="en-US"/>
              </w:rPr>
              <w:t xml:space="preserve">Beam nulling /isolation </w:t>
            </w:r>
            <w:r>
              <w:rPr>
                <w:sz w:val="16"/>
                <w:lang w:val="en-US"/>
              </w:rPr>
              <w:t>in RX sub-band</w:t>
            </w:r>
          </w:p>
          <w:p w14:paraId="7F711471" w14:textId="19FC50E4" w:rsidR="00B87924" w:rsidRPr="001509F0" w:rsidRDefault="00B87924" w:rsidP="00B87924">
            <w:pPr>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004D21D6" w:rsidRPr="001509F0">
              <w:rPr>
                <w:rFonts w:ascii="Cambria Math" w:hAnsi="Cambria Math" w:cs="Cambria Math"/>
                <w:sz w:val="16"/>
                <w:lang w:val="en-US"/>
              </w:rPr>
              <w:t>⑨</w:t>
            </w:r>
            <w:r w:rsidRPr="001509F0">
              <w:rPr>
                <w:sz w:val="16"/>
                <w:lang w:val="en-US"/>
              </w:rPr>
              <w:t xml:space="preserve">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02A2D1C" w14:textId="71CC0D9F" w:rsidR="00B87924" w:rsidRPr="00337A28" w:rsidRDefault="00B87924" w:rsidP="00B87924">
            <w:pPr>
              <w:jc w:val="center"/>
              <w:rPr>
                <w:rFonts w:ascii="Times New Roman" w:hAnsi="Times New Roman"/>
                <w:sz w:val="16"/>
                <w:lang w:val="en-US"/>
              </w:rPr>
            </w:pPr>
            <w:r w:rsidRPr="00337A28">
              <w:rPr>
                <w:rFonts w:ascii="Times New Roman" w:hAnsi="Times New Roman"/>
                <w:sz w:val="16"/>
                <w:szCs w:val="20"/>
                <w:lang w:val="en-US"/>
              </w:rPr>
              <w:t>5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D1160F7" w14:textId="3C337A15" w:rsidR="00B87924" w:rsidRPr="00337A28" w:rsidRDefault="00B87924" w:rsidP="00B87924">
            <w:pPr>
              <w:jc w:val="center"/>
              <w:rPr>
                <w:rFonts w:ascii="Times New Roman" w:hAnsi="Times New Roman"/>
                <w:sz w:val="16"/>
                <w:lang w:val="en-US"/>
              </w:rPr>
            </w:pPr>
            <w:r w:rsidRPr="00337A28">
              <w:rPr>
                <w:rFonts w:ascii="Times New Roman" w:hAnsi="Times New Roman"/>
                <w:sz w:val="16"/>
                <w:szCs w:val="20"/>
                <w:lang w:val="en-US"/>
              </w:rPr>
              <w:t>5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EC1BCBE" w14:textId="1B5C393C" w:rsidR="00B87924" w:rsidRPr="00337A28" w:rsidRDefault="00B87924" w:rsidP="00B87924">
            <w:pPr>
              <w:jc w:val="center"/>
              <w:rPr>
                <w:rFonts w:ascii="Times New Roman" w:hAnsi="Times New Roman"/>
                <w:sz w:val="16"/>
                <w:lang w:val="en-US"/>
              </w:rPr>
            </w:pPr>
            <w:r w:rsidRPr="00337A28">
              <w:rPr>
                <w:rFonts w:ascii="Times New Roman" w:hAnsi="Times New Roman"/>
                <w:sz w:val="16"/>
                <w:szCs w:val="20"/>
                <w:lang w:val="en-US"/>
              </w:rPr>
              <w:t>5 dBc</w:t>
            </w:r>
          </w:p>
        </w:tc>
      </w:tr>
      <w:tr w:rsidR="00B87924" w:rsidRPr="001509F0" w14:paraId="49A73D8A" w14:textId="77777777" w:rsidTr="00CD4E61">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1CEA1C8" w14:textId="77777777" w:rsidR="00B87924" w:rsidRPr="001509F0" w:rsidRDefault="00B87924" w:rsidP="00B87924">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F216D18" w14:textId="77777777" w:rsidR="00B87924" w:rsidRDefault="00B87924" w:rsidP="00B87924">
            <w:pPr>
              <w:rPr>
                <w:sz w:val="16"/>
                <w:lang w:val="en-US"/>
              </w:rPr>
            </w:pPr>
            <w:r>
              <w:rPr>
                <w:sz w:val="16"/>
                <w:lang w:val="en-US"/>
              </w:rPr>
              <w:t>RX sensitivity degradation caused by RX beam nulling</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062F9DF" w14:textId="25D4BD85" w:rsidR="00B87924" w:rsidRPr="00337A28" w:rsidRDefault="00B87924" w:rsidP="00B87924">
            <w:pPr>
              <w:jc w:val="center"/>
              <w:rPr>
                <w:rFonts w:ascii="Times New Roman" w:hAnsi="Times New Roman"/>
                <w:sz w:val="16"/>
                <w:lang w:val="en-US"/>
              </w:rPr>
            </w:pPr>
            <w:r w:rsidRPr="00337A28">
              <w:rPr>
                <w:rFonts w:ascii="Times New Roman" w:hAnsi="Times New Roman"/>
                <w:sz w:val="16"/>
                <w:szCs w:val="16"/>
                <w:lang w:val="en-US"/>
              </w:rPr>
              <w:t>Limited, ~0dB</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018DD24" w14:textId="6D7760E5" w:rsidR="00B87924" w:rsidRPr="00337A28" w:rsidRDefault="00B87924" w:rsidP="00B87924">
            <w:pPr>
              <w:jc w:val="center"/>
              <w:rPr>
                <w:rFonts w:ascii="Times New Roman" w:hAnsi="Times New Roman"/>
                <w:sz w:val="16"/>
                <w:lang w:val="en-US"/>
              </w:rPr>
            </w:pPr>
            <w:r w:rsidRPr="00337A28">
              <w:rPr>
                <w:rFonts w:ascii="Times New Roman" w:hAnsi="Times New Roman"/>
                <w:sz w:val="16"/>
                <w:szCs w:val="16"/>
                <w:lang w:val="en-US"/>
              </w:rPr>
              <w:t>Limited, ~0dB</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4E894F4" w14:textId="17CD1945" w:rsidR="00B87924" w:rsidRPr="00337A28" w:rsidRDefault="00B87924" w:rsidP="00B87924">
            <w:pPr>
              <w:jc w:val="center"/>
              <w:rPr>
                <w:rFonts w:ascii="Times New Roman" w:hAnsi="Times New Roman"/>
                <w:sz w:val="16"/>
                <w:lang w:val="en-US"/>
              </w:rPr>
            </w:pPr>
            <w:r w:rsidRPr="00337A28">
              <w:rPr>
                <w:rFonts w:ascii="Times New Roman" w:hAnsi="Times New Roman"/>
                <w:sz w:val="16"/>
                <w:szCs w:val="16"/>
                <w:lang w:val="en-US"/>
              </w:rPr>
              <w:t>Limited, ~0dB</w:t>
            </w:r>
          </w:p>
        </w:tc>
      </w:tr>
      <w:tr w:rsidR="00B87924" w:rsidRPr="001509F0" w14:paraId="001C614F" w14:textId="77777777" w:rsidTr="00CD4E61">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FF0BC5D" w14:textId="77777777" w:rsidR="00B87924" w:rsidRPr="001509F0" w:rsidRDefault="00B87924" w:rsidP="00B87924">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176FE79" w14:textId="77777777" w:rsidR="00B87924" w:rsidRPr="001509F0" w:rsidRDefault="00B87924" w:rsidP="00B87924">
            <w:pPr>
              <w:rPr>
                <w:sz w:val="16"/>
                <w:lang w:val="en-US"/>
              </w:rPr>
            </w:pPr>
            <w:r w:rsidRPr="001509F0">
              <w:rPr>
                <w:sz w:val="16"/>
                <w:lang w:val="en-US"/>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SI-digtial</m:t>
                      </m:r>
                    </m:sub>
                  </m:sSub>
                </m:e>
              </m:d>
            </m:oMath>
            <w:r w:rsidRPr="001509F0">
              <w:rPr>
                <w:sz w:val="16"/>
                <w:lang w:val="en-US"/>
              </w:rPr>
              <w:t xml:space="preserve"> = </w:t>
            </w:r>
            <w:r w:rsidRPr="001509F0">
              <w:rPr>
                <w:rFonts w:ascii="Cambria Math" w:hAnsi="Cambria Math" w:cs="Cambria Math"/>
                <w:sz w:val="16"/>
                <w:lang w:val="en-US"/>
              </w:rPr>
              <w:t>⑦</w:t>
            </w:r>
            <w:r w:rsidRPr="001509F0">
              <w:rPr>
                <w:sz w:val="16"/>
                <w:lang w:val="en-US"/>
              </w:rPr>
              <w:t xml:space="preserve">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D0D34C3" w14:textId="4443E468" w:rsidR="00B87924" w:rsidRPr="00337A28" w:rsidRDefault="00B87924" w:rsidP="00B87924">
            <w:pPr>
              <w:jc w:val="center"/>
              <w:rPr>
                <w:rFonts w:ascii="Times New Roman" w:hAnsi="Times New Roman"/>
                <w:sz w:val="16"/>
                <w:lang w:val="en-US"/>
              </w:rPr>
            </w:pPr>
            <w:r w:rsidRPr="00337A28">
              <w:rPr>
                <w:rFonts w:ascii="Times New Roman" w:hAnsi="Times New Roman"/>
                <w:sz w:val="16"/>
                <w:szCs w:val="20"/>
                <w:lang w:val="en-US"/>
              </w:rPr>
              <w:t>20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EADD749" w14:textId="038925EF" w:rsidR="00B87924" w:rsidRPr="00337A28" w:rsidRDefault="00B87924" w:rsidP="00B87924">
            <w:pPr>
              <w:jc w:val="center"/>
              <w:rPr>
                <w:rFonts w:ascii="Times New Roman" w:hAnsi="Times New Roman"/>
                <w:sz w:val="16"/>
                <w:lang w:val="en-US"/>
              </w:rPr>
            </w:pPr>
            <w:r w:rsidRPr="00337A28">
              <w:rPr>
                <w:rFonts w:ascii="Times New Roman" w:hAnsi="Times New Roman"/>
                <w:sz w:val="16"/>
                <w:szCs w:val="20"/>
                <w:lang w:val="en-US"/>
              </w:rPr>
              <w:t>20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28D911" w14:textId="530448FC" w:rsidR="00B87924" w:rsidRPr="00337A28" w:rsidRDefault="00B87924" w:rsidP="00B87924">
            <w:pPr>
              <w:jc w:val="center"/>
              <w:rPr>
                <w:rFonts w:ascii="Times New Roman" w:hAnsi="Times New Roman"/>
                <w:sz w:val="16"/>
                <w:lang w:val="en-US"/>
              </w:rPr>
            </w:pPr>
            <w:r w:rsidRPr="00337A28">
              <w:rPr>
                <w:rFonts w:ascii="Times New Roman" w:hAnsi="Times New Roman"/>
                <w:sz w:val="16"/>
                <w:szCs w:val="20"/>
                <w:lang w:val="en-US"/>
              </w:rPr>
              <w:t>20 dBc</w:t>
            </w:r>
          </w:p>
        </w:tc>
      </w:tr>
      <w:tr w:rsidR="00447EC3" w:rsidRPr="001509F0" w14:paraId="19C10E85" w14:textId="77777777" w:rsidTr="00CD4E61">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BCDB830" w14:textId="77777777" w:rsidR="00447EC3" w:rsidRPr="001509F0" w:rsidRDefault="00447EC3" w:rsidP="00447EC3">
            <w:pPr>
              <w:rPr>
                <w:sz w:val="16"/>
                <w:lang w:val="en-US"/>
              </w:rPr>
            </w:pPr>
            <w:r w:rsidRPr="001509F0">
              <w:rPr>
                <w:sz w:val="16"/>
                <w:lang w:val="en-US"/>
              </w:rPr>
              <w:t xml:space="preserve">Overall </w:t>
            </w:r>
            <w:r w:rsidRPr="001509F0">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1509F0">
              <w:rPr>
                <w:sz w:val="16"/>
                <w:szCs w:val="16"/>
              </w:rPr>
              <w:t xml:space="preserve"> (Note 1)</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E1FF4E2" w14:textId="385EBDAA" w:rsidR="00447EC3" w:rsidRPr="00A02655" w:rsidRDefault="00447EC3" w:rsidP="00447EC3">
            <w:pPr>
              <w:jc w:val="center"/>
              <w:rPr>
                <w:rFonts w:ascii="Times New Roman" w:hAnsi="Times New Roman"/>
                <w:sz w:val="16"/>
                <w:lang w:val="en-US"/>
              </w:rPr>
            </w:pPr>
            <w:r w:rsidRPr="00A02655">
              <w:rPr>
                <w:rFonts w:ascii="Times New Roman" w:hAnsi="Times New Roman"/>
                <w:sz w:val="16"/>
                <w:szCs w:val="20"/>
                <w:lang w:val="en-US"/>
              </w:rPr>
              <w:t>150.0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027C76" w14:textId="259F01C5" w:rsidR="00447EC3" w:rsidRPr="00A02655" w:rsidRDefault="00447EC3" w:rsidP="00447EC3">
            <w:pPr>
              <w:jc w:val="center"/>
              <w:rPr>
                <w:rFonts w:ascii="Times New Roman" w:hAnsi="Times New Roman"/>
                <w:sz w:val="16"/>
                <w:lang w:val="en-US"/>
              </w:rPr>
            </w:pPr>
            <w:r w:rsidRPr="00A02655">
              <w:rPr>
                <w:rFonts w:ascii="Times New Roman" w:hAnsi="Times New Roman"/>
                <w:sz w:val="16"/>
                <w:szCs w:val="20"/>
                <w:lang w:val="en-US"/>
              </w:rPr>
              <w:t>148.8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6D862C" w14:textId="6013A254" w:rsidR="00447EC3" w:rsidRPr="00A02655" w:rsidRDefault="00447EC3" w:rsidP="00447EC3">
            <w:pPr>
              <w:jc w:val="center"/>
              <w:rPr>
                <w:rFonts w:ascii="Times New Roman" w:hAnsi="Times New Roman"/>
                <w:sz w:val="16"/>
                <w:lang w:val="en-US"/>
              </w:rPr>
            </w:pPr>
            <w:r w:rsidRPr="00A02655">
              <w:rPr>
                <w:rFonts w:ascii="Times New Roman" w:hAnsi="Times New Roman"/>
                <w:sz w:val="16"/>
                <w:szCs w:val="20"/>
                <w:lang w:val="en-US"/>
              </w:rPr>
              <w:t>147.0 dBc</w:t>
            </w:r>
          </w:p>
        </w:tc>
      </w:tr>
      <w:tr w:rsidR="00447EC3" w:rsidRPr="001509F0" w14:paraId="68ABDFD3" w14:textId="77777777" w:rsidTr="00CD4E61">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E56B133" w14:textId="77777777" w:rsidR="00447EC3" w:rsidRPr="001509F0" w:rsidRDefault="00447EC3" w:rsidP="00447EC3">
            <w:pPr>
              <w:rPr>
                <w:sz w:val="16"/>
                <w:lang w:val="en-US"/>
              </w:rPr>
            </w:pPr>
            <w:r w:rsidRPr="001509F0">
              <w:rPr>
                <w:sz w:val="16"/>
                <w:lang w:val="en-US"/>
              </w:rPr>
              <w:t xml:space="preserve">Noise floor </w:t>
            </w:r>
            <w:r>
              <w:rPr>
                <w:rFonts w:ascii="Cambria Math" w:hAnsi="Cambria Math" w:cs="Cambria Math"/>
                <w:sz w:val="16"/>
                <w:lang w:val="en-US"/>
              </w:rPr>
              <w:t>⑩</w:t>
            </w:r>
            <w:r w:rsidRPr="001509F0">
              <w:rPr>
                <w:sz w:val="16"/>
                <w:lang w:val="en-US"/>
              </w:rPr>
              <w:t>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ED8C3CC" w14:textId="00C399D4" w:rsidR="00447EC3" w:rsidRPr="00337A28" w:rsidRDefault="00447EC3" w:rsidP="00447EC3">
            <w:pPr>
              <w:jc w:val="center"/>
              <w:rPr>
                <w:rFonts w:ascii="Times New Roman" w:hAnsi="Times New Roman"/>
                <w:sz w:val="16"/>
                <w:lang w:val="en-US"/>
              </w:rPr>
            </w:pPr>
            <w:r w:rsidRPr="00337A28">
              <w:rPr>
                <w:rFonts w:ascii="Times New Roman" w:hAnsi="Times New Roman"/>
                <w:sz w:val="16"/>
                <w:szCs w:val="20"/>
                <w:lang w:val="en-US"/>
              </w:rPr>
              <w:t>-95dBm/20MHz</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CDC53E1" w14:textId="6AF0FD28" w:rsidR="00447EC3" w:rsidRPr="00337A28" w:rsidRDefault="00447EC3" w:rsidP="00447EC3">
            <w:pPr>
              <w:jc w:val="center"/>
              <w:rPr>
                <w:rFonts w:ascii="Times New Roman" w:hAnsi="Times New Roman"/>
                <w:sz w:val="16"/>
                <w:lang w:val="en-US"/>
              </w:rPr>
            </w:pPr>
            <w:r w:rsidRPr="00337A28">
              <w:rPr>
                <w:rFonts w:ascii="Times New Roman" w:hAnsi="Times New Roman"/>
                <w:sz w:val="16"/>
                <w:szCs w:val="20"/>
                <w:lang w:val="en-US"/>
              </w:rPr>
              <w:t>-90dBm/20MHz</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B8AD8CD" w14:textId="3A2CC8A4" w:rsidR="00447EC3" w:rsidRPr="00337A28" w:rsidRDefault="00447EC3" w:rsidP="00447EC3">
            <w:pPr>
              <w:jc w:val="center"/>
              <w:rPr>
                <w:rFonts w:ascii="Times New Roman" w:hAnsi="Times New Roman"/>
                <w:sz w:val="16"/>
                <w:lang w:val="en-US"/>
              </w:rPr>
            </w:pPr>
            <w:r w:rsidRPr="00337A28">
              <w:rPr>
                <w:rFonts w:ascii="Times New Roman" w:hAnsi="Times New Roman"/>
                <w:sz w:val="16"/>
                <w:szCs w:val="20"/>
                <w:lang w:val="en-US"/>
              </w:rPr>
              <w:t>-87dBm/20MHz</w:t>
            </w:r>
          </w:p>
        </w:tc>
      </w:tr>
      <w:tr w:rsidR="00447EC3" w:rsidRPr="001509F0" w14:paraId="1416111E" w14:textId="77777777" w:rsidTr="00CD4E61">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4B69A10" w14:textId="77777777" w:rsidR="00447EC3" w:rsidRPr="001509F0" w:rsidRDefault="00447EC3" w:rsidP="00447EC3">
            <w:pPr>
              <w:rPr>
                <w:sz w:val="16"/>
                <w:lang w:val="en-US"/>
              </w:rPr>
            </w:pPr>
            <w:r w:rsidRPr="001509F0">
              <w:rPr>
                <w:sz w:val="16"/>
                <w:lang w:val="en-US"/>
              </w:rPr>
              <w:t>Residual Interference budget with 1 dB desens target (</w:t>
            </w:r>
            <w:r>
              <w:rPr>
                <w:rFonts w:ascii="Cambria Math" w:hAnsi="Cambria Math" w:cs="Cambria Math"/>
                <w:sz w:val="16"/>
                <w:lang w:val="en-US"/>
              </w:rPr>
              <w:t>⑪</w:t>
            </w:r>
            <w:r w:rsidRPr="001509F0">
              <w:rPr>
                <w:sz w:val="16"/>
                <w:lang w:val="en-US"/>
              </w:rPr>
              <w:t>dBm=</w:t>
            </w:r>
            <w:r>
              <w:rPr>
                <w:rFonts w:ascii="Cambria Math" w:hAnsi="Cambria Math" w:cs="Cambria Math"/>
                <w:sz w:val="16"/>
                <w:lang w:val="en-US"/>
              </w:rPr>
              <w:t>⑩</w:t>
            </w:r>
            <w:r w:rsidRPr="001509F0">
              <w:rPr>
                <w:sz w:val="16"/>
                <w:lang w:val="en-US"/>
              </w:rPr>
              <w:t>dBm-6dB)</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C412DAF" w14:textId="4AAF39F6" w:rsidR="00447EC3" w:rsidRPr="00337A28" w:rsidRDefault="00447EC3" w:rsidP="00447EC3">
            <w:pPr>
              <w:jc w:val="center"/>
              <w:rPr>
                <w:rFonts w:ascii="Times New Roman" w:hAnsi="Times New Roman"/>
                <w:sz w:val="16"/>
                <w:lang w:val="en-US"/>
              </w:rPr>
            </w:pPr>
            <w:r w:rsidRPr="00337A28">
              <w:rPr>
                <w:rFonts w:ascii="Times New Roman" w:hAnsi="Times New Roman"/>
                <w:sz w:val="16"/>
                <w:szCs w:val="20"/>
                <w:lang w:val="en-US"/>
              </w:rPr>
              <w:t>-101 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B824C32" w14:textId="3F4F66BD" w:rsidR="00447EC3" w:rsidRPr="00337A28" w:rsidRDefault="00447EC3" w:rsidP="00447EC3">
            <w:pPr>
              <w:jc w:val="center"/>
              <w:rPr>
                <w:rFonts w:ascii="Times New Roman" w:hAnsi="Times New Roman"/>
                <w:sz w:val="16"/>
                <w:lang w:val="en-US"/>
              </w:rPr>
            </w:pPr>
            <w:r w:rsidRPr="00337A28">
              <w:rPr>
                <w:rFonts w:ascii="Times New Roman" w:hAnsi="Times New Roman"/>
                <w:sz w:val="16"/>
                <w:szCs w:val="20"/>
                <w:lang w:val="en-US"/>
              </w:rPr>
              <w:t>-96 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0B1E7CB" w14:textId="6425285D" w:rsidR="00447EC3" w:rsidRPr="00337A28" w:rsidRDefault="00447EC3" w:rsidP="00447EC3">
            <w:pPr>
              <w:jc w:val="center"/>
              <w:rPr>
                <w:rFonts w:ascii="Times New Roman" w:hAnsi="Times New Roman"/>
                <w:sz w:val="16"/>
                <w:lang w:val="en-US"/>
              </w:rPr>
            </w:pPr>
            <w:r w:rsidRPr="00337A28">
              <w:rPr>
                <w:rFonts w:ascii="Times New Roman" w:hAnsi="Times New Roman"/>
                <w:sz w:val="16"/>
                <w:szCs w:val="20"/>
                <w:lang w:val="en-US"/>
              </w:rPr>
              <w:t>-93dBm</w:t>
            </w:r>
          </w:p>
        </w:tc>
      </w:tr>
      <w:tr w:rsidR="00447EC3" w:rsidRPr="001509F0" w14:paraId="15C3532B" w14:textId="77777777" w:rsidTr="00CD4E61">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D9B727B" w14:textId="77777777" w:rsidR="00447EC3" w:rsidRPr="001509F0" w:rsidRDefault="00447EC3" w:rsidP="00447EC3">
            <w:pPr>
              <w:rPr>
                <w:sz w:val="16"/>
                <w:lang w:val="en-US"/>
              </w:rPr>
            </w:pPr>
            <w:r w:rsidRPr="001509F0">
              <w:rPr>
                <w:sz w:val="16"/>
                <w:lang w:val="en-US"/>
              </w:rPr>
              <w:t>Required RSIC budget (</w:t>
            </w:r>
            <w:r w:rsidRPr="001509F0">
              <w:rPr>
                <w:rFonts w:ascii="Cambria Math" w:hAnsi="Cambria Math" w:cs="Cambria Math"/>
                <w:sz w:val="16"/>
                <w:lang w:val="en-US"/>
              </w:rPr>
              <w:t>①</w:t>
            </w:r>
            <w:r w:rsidRPr="001509F0">
              <w:rPr>
                <w:sz w:val="16"/>
                <w:lang w:val="en-US"/>
              </w:rPr>
              <w:t>-</w:t>
            </w:r>
            <w:r>
              <w:rPr>
                <w:rFonts w:ascii="Cambria Math" w:hAnsi="Cambria Math" w:cs="Cambria Math"/>
                <w:sz w:val="16"/>
                <w:lang w:val="en-US"/>
              </w:rPr>
              <w:t>⑪</w:t>
            </w:r>
            <w:r w:rsidRPr="001509F0">
              <w:rPr>
                <w:sz w:val="16"/>
                <w:lang w:val="en-US"/>
              </w:rPr>
              <w:t>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F83B692" w14:textId="5A2FE1D5" w:rsidR="00447EC3" w:rsidRPr="00337A28" w:rsidRDefault="00447EC3" w:rsidP="00447EC3">
            <w:pPr>
              <w:jc w:val="center"/>
              <w:rPr>
                <w:rFonts w:ascii="Times New Roman" w:hAnsi="Times New Roman"/>
                <w:sz w:val="16"/>
                <w:lang w:val="en-US"/>
              </w:rPr>
            </w:pPr>
            <w:r w:rsidRPr="00337A28">
              <w:rPr>
                <w:rFonts w:ascii="Times New Roman" w:hAnsi="Times New Roman"/>
                <w:sz w:val="16"/>
                <w:szCs w:val="20"/>
                <w:lang w:val="en-US"/>
              </w:rPr>
              <w:t>150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AFFC95E" w14:textId="79F78F07" w:rsidR="00447EC3" w:rsidRPr="00337A28" w:rsidRDefault="00447EC3" w:rsidP="00447EC3">
            <w:pPr>
              <w:jc w:val="center"/>
              <w:rPr>
                <w:rFonts w:ascii="Times New Roman" w:hAnsi="Times New Roman"/>
                <w:sz w:val="16"/>
                <w:lang w:val="en-US"/>
              </w:rPr>
            </w:pPr>
            <w:r w:rsidRPr="00337A28">
              <w:rPr>
                <w:rFonts w:ascii="Times New Roman" w:hAnsi="Times New Roman"/>
                <w:sz w:val="16"/>
                <w:szCs w:val="20"/>
                <w:lang w:val="en-US"/>
              </w:rPr>
              <w:t>134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1DCFC2F" w14:textId="3ED5AA82" w:rsidR="00447EC3" w:rsidRPr="00337A28" w:rsidRDefault="00447EC3" w:rsidP="00447EC3">
            <w:pPr>
              <w:jc w:val="center"/>
              <w:rPr>
                <w:rFonts w:ascii="Times New Roman" w:hAnsi="Times New Roman"/>
                <w:sz w:val="16"/>
                <w:lang w:val="en-US"/>
              </w:rPr>
            </w:pPr>
            <w:r w:rsidRPr="00337A28">
              <w:rPr>
                <w:rFonts w:ascii="Times New Roman" w:hAnsi="Times New Roman"/>
                <w:sz w:val="16"/>
                <w:szCs w:val="20"/>
                <w:lang w:val="en-US"/>
              </w:rPr>
              <w:t>117 dBc</w:t>
            </w:r>
          </w:p>
        </w:tc>
      </w:tr>
      <w:tr w:rsidR="00FE6658" w:rsidRPr="001509F0" w14:paraId="62EAD035" w14:textId="77777777" w:rsidTr="00CD4E61">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015A6607" w14:textId="77777777" w:rsidR="00FE6658" w:rsidRPr="001509F0" w:rsidRDefault="00FE6658" w:rsidP="00FE6658">
            <w:pPr>
              <w:rPr>
                <w:sz w:val="16"/>
                <w:lang w:val="en-US"/>
              </w:rPr>
            </w:pPr>
            <w:r w:rsidRPr="009D087C">
              <w:rPr>
                <w:sz w:val="18"/>
              </w:rPr>
              <w:t>SBFD configuration</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408D704" w14:textId="7DA25968" w:rsidR="00FE6658" w:rsidRPr="00337A28" w:rsidRDefault="00337A28" w:rsidP="00FE6658">
            <w:pPr>
              <w:jc w:val="center"/>
              <w:rPr>
                <w:rFonts w:ascii="Times New Roman" w:hAnsi="Times New Roman"/>
                <w:sz w:val="16"/>
                <w:lang w:val="en-US"/>
              </w:rPr>
            </w:pPr>
            <w:r w:rsidRPr="00337A28">
              <w:rPr>
                <w:rFonts w:ascii="Times New Roman" w:hAnsi="Times New Roman"/>
                <w:sz w:val="16"/>
                <w:lang w:val="en-US"/>
              </w:rPr>
              <w:t>DUD(40-20-40MHz)</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22D57F8" w14:textId="19611CFD" w:rsidR="00FE6658" w:rsidRPr="00337A28" w:rsidRDefault="00337A28" w:rsidP="00FE6658">
            <w:pPr>
              <w:jc w:val="center"/>
              <w:rPr>
                <w:rFonts w:ascii="Times New Roman" w:hAnsi="Times New Roman"/>
                <w:sz w:val="16"/>
                <w:lang w:val="en-US"/>
              </w:rPr>
            </w:pPr>
            <w:r w:rsidRPr="00337A28">
              <w:rPr>
                <w:rFonts w:ascii="Times New Roman" w:hAnsi="Times New Roman"/>
                <w:sz w:val="16"/>
                <w:lang w:val="en-US"/>
              </w:rPr>
              <w:t>DUD(40-20-40MHz)</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094AE2E" w14:textId="3DA1C56A" w:rsidR="00FE6658" w:rsidRPr="00337A28" w:rsidRDefault="00337A28" w:rsidP="00FE6658">
            <w:pPr>
              <w:jc w:val="center"/>
              <w:rPr>
                <w:rFonts w:ascii="Times New Roman" w:hAnsi="Times New Roman"/>
                <w:sz w:val="16"/>
                <w:lang w:val="en-US"/>
              </w:rPr>
            </w:pPr>
            <w:r w:rsidRPr="00337A28">
              <w:rPr>
                <w:rFonts w:ascii="Times New Roman" w:hAnsi="Times New Roman"/>
                <w:sz w:val="16"/>
                <w:lang w:val="en-US"/>
              </w:rPr>
              <w:t>DUD(40-20-40MHz)</w:t>
            </w:r>
          </w:p>
        </w:tc>
      </w:tr>
      <w:tr w:rsidR="00FE6658" w:rsidRPr="001509F0" w14:paraId="502D14F0" w14:textId="77777777" w:rsidTr="00CD4E61">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6542759E" w14:textId="77777777" w:rsidR="00FE6658" w:rsidRPr="001509F0" w:rsidRDefault="00FE6658" w:rsidP="00FE6658">
            <w:pPr>
              <w:rPr>
                <w:sz w:val="16"/>
                <w:lang w:val="en-US"/>
              </w:rPr>
            </w:pPr>
            <w:r w:rsidRPr="009D087C">
              <w:rPr>
                <w:sz w:val="18"/>
              </w:rPr>
              <w:t>Guardband assumption (if exist)</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1A71713" w14:textId="1EA042C5" w:rsidR="00FE6658" w:rsidRPr="00337A28" w:rsidRDefault="00447EC3" w:rsidP="00FE6658">
            <w:pPr>
              <w:jc w:val="center"/>
              <w:rPr>
                <w:rFonts w:ascii="Times New Roman" w:hAnsi="Times New Roman"/>
                <w:sz w:val="16"/>
                <w:lang w:val="en-US"/>
              </w:rPr>
            </w:pPr>
            <w:r w:rsidRPr="00337A28">
              <w:rPr>
                <w:rFonts w:ascii="Times New Roman" w:hAnsi="Times New Roman"/>
                <w:sz w:val="16"/>
                <w:lang w:val="en-US"/>
              </w:rPr>
              <w:t>5 PRB</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22D043A" w14:textId="57F323F8" w:rsidR="00FE6658" w:rsidRPr="00337A28" w:rsidRDefault="00447EC3" w:rsidP="00FE6658">
            <w:pPr>
              <w:jc w:val="center"/>
              <w:rPr>
                <w:rFonts w:ascii="Times New Roman" w:hAnsi="Times New Roman"/>
                <w:sz w:val="16"/>
                <w:lang w:val="en-US"/>
              </w:rPr>
            </w:pPr>
            <w:r w:rsidRPr="00337A28">
              <w:rPr>
                <w:rFonts w:ascii="Times New Roman" w:hAnsi="Times New Roman"/>
                <w:sz w:val="16"/>
                <w:lang w:val="en-US"/>
              </w:rPr>
              <w:t>5 PRB</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407F41E" w14:textId="25B7C9FF" w:rsidR="00FE6658" w:rsidRPr="00337A28" w:rsidRDefault="00447EC3" w:rsidP="00FE6658">
            <w:pPr>
              <w:jc w:val="center"/>
              <w:rPr>
                <w:rFonts w:ascii="Times New Roman" w:hAnsi="Times New Roman"/>
                <w:sz w:val="16"/>
                <w:lang w:val="en-US"/>
              </w:rPr>
            </w:pPr>
            <w:r w:rsidRPr="00337A28">
              <w:rPr>
                <w:rFonts w:ascii="Times New Roman" w:hAnsi="Times New Roman"/>
                <w:sz w:val="16"/>
                <w:lang w:val="en-US"/>
              </w:rPr>
              <w:t>5 PRB</w:t>
            </w:r>
          </w:p>
        </w:tc>
      </w:tr>
      <w:tr w:rsidR="00FE6658" w:rsidRPr="001509F0" w14:paraId="3F1926C2" w14:textId="77777777" w:rsidTr="00CD4E61">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6C89268F" w14:textId="77777777" w:rsidR="00FE6658" w:rsidRPr="001509F0" w:rsidRDefault="00FE6658" w:rsidP="00FE6658">
            <w:pPr>
              <w:rPr>
                <w:sz w:val="16"/>
                <w:lang w:val="en-US"/>
              </w:rPr>
            </w:pPr>
            <w:r w:rsidRPr="009D087C">
              <w:rPr>
                <w:sz w:val="18"/>
              </w:rPr>
              <w:t>bandwidth over which suppression is achieved</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49920F3" w14:textId="46985BE7" w:rsidR="00FE6658" w:rsidRPr="00337A28" w:rsidRDefault="00337A28" w:rsidP="00FE6658">
            <w:pPr>
              <w:jc w:val="center"/>
              <w:rPr>
                <w:rFonts w:ascii="Times New Roman" w:hAnsi="Times New Roman"/>
                <w:sz w:val="16"/>
                <w:lang w:val="en-US"/>
              </w:rPr>
            </w:pPr>
            <w:r w:rsidRPr="00337A28">
              <w:rPr>
                <w:rFonts w:ascii="Times New Roman" w:hAnsi="Times New Roman"/>
                <w:sz w:val="16"/>
                <w:lang w:val="en-US"/>
              </w:rPr>
              <w:t>20MHz</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19204C9" w14:textId="48B6EDAF" w:rsidR="00FE6658" w:rsidRPr="00337A28" w:rsidRDefault="00337A28" w:rsidP="00FE6658">
            <w:pPr>
              <w:jc w:val="center"/>
              <w:rPr>
                <w:rFonts w:ascii="Times New Roman" w:hAnsi="Times New Roman"/>
                <w:sz w:val="16"/>
                <w:lang w:val="en-US"/>
              </w:rPr>
            </w:pPr>
            <w:r w:rsidRPr="00337A28">
              <w:rPr>
                <w:rFonts w:ascii="Times New Roman" w:hAnsi="Times New Roman"/>
                <w:sz w:val="16"/>
                <w:lang w:val="en-US"/>
              </w:rPr>
              <w:t>20MHz</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9CE6C2F" w14:textId="2CC93FF9" w:rsidR="00FE6658" w:rsidRPr="00337A28" w:rsidRDefault="00337A28" w:rsidP="00FE6658">
            <w:pPr>
              <w:jc w:val="center"/>
              <w:rPr>
                <w:rFonts w:ascii="Times New Roman" w:hAnsi="Times New Roman"/>
                <w:sz w:val="16"/>
                <w:lang w:val="en-US"/>
              </w:rPr>
            </w:pPr>
            <w:r w:rsidRPr="00337A28">
              <w:rPr>
                <w:rFonts w:ascii="Times New Roman" w:hAnsi="Times New Roman"/>
                <w:sz w:val="16"/>
                <w:lang w:val="en-US"/>
              </w:rPr>
              <w:t>20MHz</w:t>
            </w:r>
          </w:p>
        </w:tc>
      </w:tr>
      <w:tr w:rsidR="00FE6658" w:rsidRPr="001509F0" w14:paraId="13FFA858" w14:textId="77777777" w:rsidTr="00CD4E61">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42F0B898" w14:textId="77777777" w:rsidR="00FE6658" w:rsidRPr="001509F0" w:rsidRDefault="00FE6658" w:rsidP="00FE6658">
            <w:pPr>
              <w:rPr>
                <w:sz w:val="16"/>
                <w:lang w:val="en-US"/>
              </w:rPr>
            </w:pPr>
            <w:r w:rsidRPr="009D087C">
              <w:rPr>
                <w:sz w:val="18"/>
              </w:rPr>
              <w:t>Others</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7E66A13" w14:textId="77777777" w:rsidR="00FE6658" w:rsidRPr="00337A28" w:rsidRDefault="00FE6658" w:rsidP="00FE6658">
            <w:pPr>
              <w:jc w:val="center"/>
              <w:rPr>
                <w:rFonts w:ascii="Times New Roman" w:hAnsi="Times New Roman"/>
                <w:sz w:val="16"/>
                <w:lang w:val="en-US"/>
              </w:rPr>
            </w:pP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D801FFC" w14:textId="77777777" w:rsidR="00FE6658" w:rsidRPr="00337A28" w:rsidRDefault="00FE6658" w:rsidP="00FE6658">
            <w:pPr>
              <w:jc w:val="center"/>
              <w:rPr>
                <w:rFonts w:ascii="Times New Roman" w:hAnsi="Times New Roman"/>
                <w:sz w:val="16"/>
                <w:lang w:val="en-US"/>
              </w:rPr>
            </w:pP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757F285" w14:textId="77777777" w:rsidR="00FE6658" w:rsidRPr="00337A28" w:rsidRDefault="00FE6658" w:rsidP="00FE6658">
            <w:pPr>
              <w:jc w:val="center"/>
              <w:rPr>
                <w:rFonts w:ascii="Times New Roman" w:hAnsi="Times New Roman"/>
                <w:sz w:val="16"/>
                <w:lang w:val="en-US"/>
              </w:rPr>
            </w:pPr>
          </w:p>
        </w:tc>
      </w:tr>
    </w:tbl>
    <w:p w14:paraId="6B9CABF1" w14:textId="5F8E88EE" w:rsidR="00944EF4" w:rsidRDefault="00CB1B46" w:rsidP="00B42A45">
      <w:pPr>
        <w:spacing w:before="120" w:after="120"/>
        <w:jc w:val="both"/>
        <w:rPr>
          <w:rFonts w:ascii="Times New Roman" w:hAnsi="Times New Roman"/>
        </w:rPr>
      </w:pPr>
      <w:r>
        <w:rPr>
          <w:rFonts w:ascii="Times New Roman" w:hAnsi="Times New Roman"/>
          <w:b/>
          <w:szCs w:val="20"/>
        </w:rPr>
        <w:t>Proposal</w:t>
      </w:r>
      <w:r w:rsidR="000E2599" w:rsidRPr="00E751B5">
        <w:rPr>
          <w:rFonts w:ascii="Times New Roman" w:hAnsi="Times New Roman"/>
          <w:b/>
          <w:szCs w:val="20"/>
        </w:rPr>
        <w:t xml:space="preserve"> </w:t>
      </w:r>
      <w:r w:rsidR="00EB6C81">
        <w:rPr>
          <w:b/>
          <w:bCs/>
        </w:rPr>
        <w:fldChar w:fldCharType="begin"/>
      </w:r>
      <w:r w:rsidR="00EB6C81">
        <w:rPr>
          <w:b/>
          <w:bCs/>
        </w:rPr>
        <w:instrText xml:space="preserve"> SEQ PRO </w:instrText>
      </w:r>
      <w:r w:rsidR="00EB6C81">
        <w:rPr>
          <w:b/>
          <w:bCs/>
        </w:rPr>
        <w:fldChar w:fldCharType="separate"/>
      </w:r>
      <w:r w:rsidR="00EB6C81">
        <w:rPr>
          <w:b/>
          <w:bCs/>
          <w:noProof/>
        </w:rPr>
        <w:t>1</w:t>
      </w:r>
      <w:r w:rsidR="00EB6C81">
        <w:rPr>
          <w:b/>
          <w:bCs/>
        </w:rPr>
        <w:fldChar w:fldCharType="end"/>
      </w:r>
      <w:r w:rsidR="000E2599" w:rsidRPr="00E751B5">
        <w:rPr>
          <w:rFonts w:ascii="Times New Roman" w:hAnsi="Times New Roman"/>
        </w:rPr>
        <w:t xml:space="preserve">: According to SIC budget calculation in </w:t>
      </w:r>
      <w:r w:rsidR="00AB1ACD">
        <w:rPr>
          <w:rFonts w:ascii="Times New Roman" w:hAnsi="Times New Roman"/>
        </w:rPr>
        <w:t>T</w:t>
      </w:r>
      <w:r w:rsidR="000E2599" w:rsidRPr="00E751B5">
        <w:rPr>
          <w:rFonts w:ascii="Times New Roman" w:hAnsi="Times New Roman"/>
        </w:rPr>
        <w:t>able</w:t>
      </w:r>
      <w:r w:rsidR="00E751B5">
        <w:rPr>
          <w:rFonts w:ascii="Times New Roman" w:hAnsi="Times New Roman"/>
        </w:rPr>
        <w:t>-</w:t>
      </w:r>
      <w:r w:rsidR="00BD3540">
        <w:rPr>
          <w:rFonts w:ascii="Times New Roman" w:hAnsi="Times New Roman"/>
        </w:rPr>
        <w:t>1</w:t>
      </w:r>
      <w:r w:rsidR="000E2599" w:rsidRPr="00E751B5">
        <w:rPr>
          <w:rFonts w:ascii="Times New Roman" w:hAnsi="Times New Roman"/>
        </w:rPr>
        <w:t>, it’s feasible to ensure 1dB de-sensitivity based on achievable spatial isolation, frequency isolation</w:t>
      </w:r>
      <w:r w:rsidR="00E751B5">
        <w:rPr>
          <w:rFonts w:ascii="Times New Roman" w:hAnsi="Times New Roman"/>
        </w:rPr>
        <w:t xml:space="preserve">, </w:t>
      </w:r>
      <w:r w:rsidR="00AB7C8B">
        <w:rPr>
          <w:rFonts w:ascii="Times New Roman" w:hAnsi="Times New Roman"/>
        </w:rPr>
        <w:t>beam nulling</w:t>
      </w:r>
      <w:r w:rsidR="000E2599" w:rsidRPr="00E751B5">
        <w:rPr>
          <w:rFonts w:ascii="Times New Roman" w:hAnsi="Times New Roman"/>
        </w:rPr>
        <w:t xml:space="preserve"> and digital IC applied</w:t>
      </w:r>
      <w:r w:rsidR="00E751B5">
        <w:rPr>
          <w:rFonts w:ascii="Times New Roman" w:hAnsi="Times New Roman"/>
        </w:rPr>
        <w:t>, for FR1 BS</w:t>
      </w:r>
      <w:r w:rsidR="000E2599" w:rsidRPr="00E751B5">
        <w:rPr>
          <w:rFonts w:ascii="Times New Roman" w:hAnsi="Times New Roman"/>
        </w:rPr>
        <w:t>.</w:t>
      </w:r>
      <w:r w:rsidR="000E2599">
        <w:rPr>
          <w:rFonts w:ascii="Times New Roman" w:hAnsi="Times New Roman"/>
        </w:rPr>
        <w:t xml:space="preserve"> </w:t>
      </w:r>
    </w:p>
    <w:p w14:paraId="4CB9CAC1" w14:textId="5F2D7963" w:rsidR="00944EF4" w:rsidRDefault="00944EF4" w:rsidP="00B42A45">
      <w:pPr>
        <w:spacing w:after="120"/>
        <w:jc w:val="both"/>
        <w:rPr>
          <w:rFonts w:ascii="Times New Roman" w:eastAsiaTheme="minorEastAsia" w:hAnsi="Times New Roman"/>
          <w:lang w:eastAsia="zh-CN"/>
        </w:rPr>
      </w:pPr>
    </w:p>
    <w:p w14:paraId="46064861" w14:textId="51A03B09" w:rsidR="00D30384" w:rsidRPr="00002DD4" w:rsidRDefault="00D30384" w:rsidP="00D30384">
      <w:pPr>
        <w:pStyle w:val="Heading1"/>
        <w:tabs>
          <w:tab w:val="num" w:pos="522"/>
        </w:tabs>
        <w:ind w:left="522" w:hanging="522"/>
        <w:rPr>
          <w:lang w:val="en-US" w:eastAsia="zh-CN"/>
        </w:rPr>
      </w:pPr>
      <w:r>
        <w:rPr>
          <w:lang w:val="en-US" w:eastAsia="zh-CN"/>
        </w:rPr>
        <w:lastRenderedPageBreak/>
        <w:t>3</w:t>
      </w:r>
      <w:r w:rsidRPr="005A4468">
        <w:rPr>
          <w:lang w:val="en-US" w:eastAsia="zh-CN"/>
        </w:rPr>
        <w:t xml:space="preserve"> </w:t>
      </w:r>
      <w:r>
        <w:rPr>
          <w:lang w:val="en-US" w:eastAsia="zh-CN"/>
        </w:rPr>
        <w:t>Co-channel Inter-Subband gNB-gNB CLI Modeling</w:t>
      </w:r>
    </w:p>
    <w:p w14:paraId="4B7AD2EB" w14:textId="3AB55817" w:rsidR="00D30384" w:rsidRPr="000E4891" w:rsidRDefault="00D30384" w:rsidP="00D30384">
      <w:pPr>
        <w:pStyle w:val="Heading2"/>
        <w:rPr>
          <w:lang w:eastAsia="zh-CN"/>
        </w:rPr>
      </w:pPr>
      <w:r>
        <w:rPr>
          <w:lang w:eastAsia="zh-CN"/>
        </w:rPr>
        <w:t xml:space="preserve">3.1 </w:t>
      </w:r>
      <w:r w:rsidR="00EB21EE">
        <w:rPr>
          <w:lang w:eastAsia="zh-CN"/>
        </w:rPr>
        <w:t>Existing RAN4 Agreement</w:t>
      </w:r>
    </w:p>
    <w:p w14:paraId="33089922" w14:textId="152CA262" w:rsidR="00F15A16" w:rsidRDefault="00F15A16" w:rsidP="008722A5">
      <w:pPr>
        <w:spacing w:after="180"/>
        <w:jc w:val="both"/>
        <w:rPr>
          <w:rFonts w:ascii="Times New Roman" w:eastAsiaTheme="minorEastAsia" w:hAnsi="Times New Roman"/>
          <w:lang w:val="en-US" w:eastAsia="zh-CN"/>
        </w:rPr>
      </w:pPr>
      <w:r w:rsidRPr="00F15A16">
        <w:rPr>
          <w:rFonts w:ascii="Times New Roman" w:eastAsiaTheme="minorEastAsia" w:hAnsi="Times New Roman"/>
          <w:lang w:val="en-US" w:eastAsia="zh-CN"/>
        </w:rPr>
        <w:t>Ba</w:t>
      </w:r>
      <w:r>
        <w:rPr>
          <w:rFonts w:ascii="Times New Roman" w:eastAsiaTheme="minorEastAsia" w:hAnsi="Times New Roman"/>
          <w:lang w:val="en-US" w:eastAsia="zh-CN"/>
        </w:rPr>
        <w:t xml:space="preserve">sed on the </w:t>
      </w:r>
      <w:r w:rsidR="00F01798">
        <w:rPr>
          <w:rFonts w:ascii="Times New Roman" w:eastAsiaTheme="minorEastAsia" w:hAnsi="Times New Roman"/>
          <w:lang w:val="en-US" w:eastAsia="zh-CN"/>
        </w:rPr>
        <w:t>approved</w:t>
      </w:r>
      <w:r>
        <w:rPr>
          <w:rFonts w:ascii="Times New Roman" w:eastAsiaTheme="minorEastAsia" w:hAnsi="Times New Roman"/>
          <w:lang w:val="en-US" w:eastAsia="zh-CN"/>
        </w:rPr>
        <w:t xml:space="preserve"> WF [6] as below, </w:t>
      </w:r>
      <w:r w:rsidR="00C26DBD">
        <w:rPr>
          <w:rFonts w:ascii="Times New Roman" w:eastAsiaTheme="minorEastAsia" w:hAnsi="Times New Roman"/>
          <w:lang w:val="en-US" w:eastAsia="zh-CN"/>
        </w:rPr>
        <w:t xml:space="preserve">there are two key issues to be further discussed for co-channel co-site inter-sector gNB-gNB CLI evaluation: (1) the analysis framework, and (2) the achievable </w:t>
      </w:r>
      <w:r w:rsidR="00BC2B79">
        <w:rPr>
          <w:rFonts w:ascii="Times New Roman" w:eastAsiaTheme="minorEastAsia" w:hAnsi="Times New Roman"/>
          <w:lang w:val="en-US" w:eastAsia="zh-CN"/>
        </w:rPr>
        <w:t>antenna isolation</w:t>
      </w:r>
      <w:r w:rsidR="00C26DBD">
        <w:rPr>
          <w:rFonts w:ascii="Times New Roman" w:eastAsiaTheme="minorEastAsia" w:hAnsi="Times New Roman"/>
          <w:lang w:val="en-US" w:eastAsia="zh-CN"/>
        </w:rPr>
        <w:t xml:space="preserve"> in the case of co-site inter-sector gNB-gNB CLI.   </w:t>
      </w:r>
    </w:p>
    <w:tbl>
      <w:tblPr>
        <w:tblStyle w:val="TableGrid"/>
        <w:tblW w:w="0" w:type="auto"/>
        <w:tblLook w:val="04A0" w:firstRow="1" w:lastRow="0" w:firstColumn="1" w:lastColumn="0" w:noHBand="0" w:noVBand="1"/>
      </w:tblPr>
      <w:tblGrid>
        <w:gridCol w:w="9631"/>
      </w:tblGrid>
      <w:tr w:rsidR="00F15A16" w14:paraId="63DF26AB" w14:textId="77777777" w:rsidTr="00F15A16">
        <w:tc>
          <w:tcPr>
            <w:tcW w:w="9631" w:type="dxa"/>
          </w:tcPr>
          <w:p w14:paraId="02DB4ABD" w14:textId="77777777" w:rsidR="00F15A16" w:rsidRPr="00DF5C0D" w:rsidRDefault="00F15A16" w:rsidP="00F15A16">
            <w:pPr>
              <w:spacing w:after="0"/>
              <w:rPr>
                <w:b/>
                <w:bCs/>
                <w:lang w:eastAsia="zh-CN"/>
              </w:rPr>
            </w:pPr>
            <w:r w:rsidRPr="00DF5C0D">
              <w:rPr>
                <w:b/>
                <w:bCs/>
                <w:lang w:eastAsia="zh-CN"/>
              </w:rPr>
              <w:t xml:space="preserve">Agreement: </w:t>
            </w:r>
          </w:p>
          <w:p w14:paraId="31CED541" w14:textId="77777777" w:rsidR="00F15A16" w:rsidRPr="00DF5C0D" w:rsidRDefault="00F15A16" w:rsidP="00F15A16">
            <w:pPr>
              <w:pStyle w:val="ListParagraph"/>
              <w:numPr>
                <w:ilvl w:val="0"/>
                <w:numId w:val="1"/>
              </w:numPr>
              <w:spacing w:after="0"/>
              <w:ind w:left="936" w:firstLineChars="0"/>
              <w:rPr>
                <w:rFonts w:eastAsia="宋体"/>
                <w:szCs w:val="24"/>
                <w:lang w:eastAsia="zh-CN"/>
              </w:rPr>
            </w:pPr>
            <w:r w:rsidRPr="00DF5C0D">
              <w:rPr>
                <w:rFonts w:eastAsia="宋体"/>
                <w:szCs w:val="24"/>
                <w:lang w:eastAsia="zh-CN"/>
              </w:rPr>
              <w:t>FFS the analysis framework co-channel co-site inter-sector gNB-gNB CLI</w:t>
            </w:r>
          </w:p>
          <w:p w14:paraId="66D7F8FA" w14:textId="77777777" w:rsidR="00F15A16" w:rsidRPr="00DF5C0D" w:rsidRDefault="00F15A16" w:rsidP="00F15A16">
            <w:pPr>
              <w:pStyle w:val="ListParagraph"/>
              <w:numPr>
                <w:ilvl w:val="1"/>
                <w:numId w:val="1"/>
              </w:numPr>
              <w:spacing w:after="0"/>
              <w:ind w:left="1656" w:firstLineChars="0"/>
              <w:rPr>
                <w:rFonts w:eastAsia="宋体"/>
                <w:szCs w:val="24"/>
                <w:lang w:eastAsia="zh-CN"/>
              </w:rPr>
            </w:pPr>
            <w:r w:rsidRPr="00DF5C0D">
              <w:rPr>
                <w:rFonts w:eastAsia="宋体"/>
                <w:szCs w:val="24"/>
                <w:lang w:eastAsia="zh-CN"/>
              </w:rPr>
              <w:t xml:space="preserve">FFS the RSIC analysis framework can be reused or not. </w:t>
            </w:r>
          </w:p>
          <w:p w14:paraId="067781EA" w14:textId="77777777" w:rsidR="00F15A16" w:rsidRPr="00DF5C0D" w:rsidRDefault="00F15A16" w:rsidP="00F15A16">
            <w:pPr>
              <w:pStyle w:val="ListParagraph"/>
              <w:numPr>
                <w:ilvl w:val="0"/>
                <w:numId w:val="1"/>
              </w:numPr>
              <w:spacing w:after="0"/>
              <w:ind w:left="936" w:firstLineChars="0"/>
              <w:rPr>
                <w:rFonts w:eastAsia="宋体"/>
                <w:szCs w:val="24"/>
                <w:lang w:eastAsia="zh-CN"/>
              </w:rPr>
            </w:pPr>
            <w:r w:rsidRPr="00DF5C0D">
              <w:rPr>
                <w:rFonts w:eastAsia="宋体"/>
                <w:szCs w:val="24"/>
                <w:lang w:eastAsia="zh-CN"/>
              </w:rPr>
              <w:t xml:space="preserve">For co-channel co-site inter-sector gNB-gNB CLI modelling, it is encouraged to provide the numerical value for: </w:t>
            </w:r>
          </w:p>
          <w:p w14:paraId="31BFA17C" w14:textId="77777777" w:rsidR="00F15A16" w:rsidRPr="00DF5C0D" w:rsidRDefault="00F15A16" w:rsidP="00F15A16">
            <w:pPr>
              <w:pStyle w:val="ListParagraph"/>
              <w:numPr>
                <w:ilvl w:val="1"/>
                <w:numId w:val="1"/>
              </w:numPr>
              <w:overflowPunct/>
              <w:autoSpaceDE/>
              <w:autoSpaceDN/>
              <w:adjustRightInd/>
              <w:spacing w:after="0"/>
              <w:ind w:left="1656" w:firstLineChars="0"/>
              <w:textAlignment w:val="auto"/>
              <w:rPr>
                <w:lang w:eastAsia="zh-CN"/>
              </w:rPr>
            </w:pPr>
            <w:r w:rsidRPr="00DF5C0D">
              <w:rPr>
                <w:lang w:eastAsia="zh-CN"/>
              </w:rPr>
              <w:t>The achievable coupling loss in the case of co-site inter-sector gNB-gNB</w:t>
            </w:r>
          </w:p>
          <w:p w14:paraId="1FA2E3B9" w14:textId="77777777" w:rsidR="00F15A16" w:rsidRPr="00DF5C0D" w:rsidRDefault="00F15A16" w:rsidP="00F15A16">
            <w:pPr>
              <w:pStyle w:val="ListParagraph"/>
              <w:numPr>
                <w:ilvl w:val="1"/>
                <w:numId w:val="1"/>
              </w:numPr>
              <w:overflowPunct/>
              <w:autoSpaceDE/>
              <w:autoSpaceDN/>
              <w:adjustRightInd/>
              <w:spacing w:after="0"/>
              <w:ind w:left="1656" w:firstLineChars="0"/>
              <w:textAlignment w:val="auto"/>
              <w:rPr>
                <w:lang w:eastAsia="zh-CN"/>
              </w:rPr>
            </w:pPr>
            <w:r w:rsidRPr="00DF5C0D">
              <w:rPr>
                <w:lang w:eastAsia="zh-CN"/>
              </w:rPr>
              <w:t xml:space="preserve">Compared to self-interference, FFS the antenna isolation (with the achievable coupling loss). </w:t>
            </w:r>
          </w:p>
          <w:p w14:paraId="4706E33C" w14:textId="77777777" w:rsidR="00F15A16" w:rsidRPr="00DF5C0D" w:rsidRDefault="00F15A16" w:rsidP="00F15A16">
            <w:pPr>
              <w:pStyle w:val="ListParagraph"/>
              <w:numPr>
                <w:ilvl w:val="1"/>
                <w:numId w:val="1"/>
              </w:numPr>
              <w:overflowPunct/>
              <w:autoSpaceDE/>
              <w:autoSpaceDN/>
              <w:adjustRightInd/>
              <w:spacing w:after="0"/>
              <w:ind w:left="1656" w:firstLineChars="0"/>
              <w:textAlignment w:val="auto"/>
              <w:rPr>
                <w:lang w:eastAsia="zh-CN"/>
              </w:rPr>
            </w:pPr>
            <w:r w:rsidRPr="00DF5C0D">
              <w:rPr>
                <w:lang w:eastAsia="zh-CN"/>
              </w:rPr>
              <w:t xml:space="preserve">Information about the following aspects can be provided: </w:t>
            </w:r>
          </w:p>
          <w:p w14:paraId="6E484305" w14:textId="77777777" w:rsidR="00F15A16" w:rsidRPr="00DF5C0D" w:rsidRDefault="00F15A16" w:rsidP="00F15A16">
            <w:pPr>
              <w:pStyle w:val="ListParagraph"/>
              <w:numPr>
                <w:ilvl w:val="2"/>
                <w:numId w:val="1"/>
              </w:numPr>
              <w:overflowPunct/>
              <w:autoSpaceDE/>
              <w:autoSpaceDN/>
              <w:adjustRightInd/>
              <w:spacing w:after="0"/>
              <w:ind w:left="2376" w:firstLineChars="0"/>
              <w:textAlignment w:val="auto"/>
              <w:rPr>
                <w:lang w:eastAsia="zh-CN"/>
              </w:rPr>
            </w:pPr>
            <w:r w:rsidRPr="00DF5C0D">
              <w:rPr>
                <w:lang w:eastAsia="zh-CN"/>
              </w:rPr>
              <w:t>Operating band</w:t>
            </w:r>
          </w:p>
          <w:p w14:paraId="654008EE" w14:textId="77777777" w:rsidR="00F15A16" w:rsidRPr="00DF5C0D" w:rsidRDefault="00F15A16" w:rsidP="00F15A16">
            <w:pPr>
              <w:pStyle w:val="ListParagraph"/>
              <w:numPr>
                <w:ilvl w:val="2"/>
                <w:numId w:val="1"/>
              </w:numPr>
              <w:overflowPunct/>
              <w:autoSpaceDE/>
              <w:autoSpaceDN/>
              <w:adjustRightInd/>
              <w:spacing w:after="0"/>
              <w:ind w:left="2376" w:firstLineChars="0"/>
              <w:textAlignment w:val="auto"/>
              <w:rPr>
                <w:lang w:eastAsia="zh-CN"/>
              </w:rPr>
            </w:pPr>
            <w:r w:rsidRPr="00DF5C0D">
              <w:rPr>
                <w:lang w:eastAsia="zh-CN"/>
              </w:rPr>
              <w:t>BS class</w:t>
            </w:r>
          </w:p>
          <w:p w14:paraId="64A384E0" w14:textId="77777777" w:rsidR="00F15A16" w:rsidRPr="00DF5C0D" w:rsidRDefault="00F15A16" w:rsidP="00F15A16">
            <w:pPr>
              <w:pStyle w:val="ListParagraph"/>
              <w:numPr>
                <w:ilvl w:val="2"/>
                <w:numId w:val="1"/>
              </w:numPr>
              <w:overflowPunct/>
              <w:autoSpaceDE/>
              <w:autoSpaceDN/>
              <w:adjustRightInd/>
              <w:spacing w:after="0"/>
              <w:ind w:left="2376" w:firstLineChars="0"/>
              <w:textAlignment w:val="auto"/>
              <w:rPr>
                <w:lang w:eastAsia="zh-CN"/>
              </w:rPr>
            </w:pPr>
            <w:r w:rsidRPr="00DF5C0D">
              <w:rPr>
                <w:lang w:eastAsia="zh-CN"/>
              </w:rPr>
              <w:t>Inter-sector distance</w:t>
            </w:r>
          </w:p>
          <w:p w14:paraId="702D6D39" w14:textId="77777777" w:rsidR="00F15A16" w:rsidRPr="00DF5C0D" w:rsidRDefault="00F15A16" w:rsidP="00F15A16">
            <w:pPr>
              <w:pStyle w:val="ListParagraph"/>
              <w:numPr>
                <w:ilvl w:val="2"/>
                <w:numId w:val="1"/>
              </w:numPr>
              <w:overflowPunct/>
              <w:autoSpaceDE/>
              <w:autoSpaceDN/>
              <w:adjustRightInd/>
              <w:spacing w:after="0"/>
              <w:ind w:left="2376" w:firstLineChars="0"/>
              <w:textAlignment w:val="auto"/>
              <w:rPr>
                <w:lang w:eastAsia="zh-CN"/>
              </w:rPr>
            </w:pPr>
            <w:r w:rsidRPr="00DF5C0D">
              <w:rPr>
                <w:lang w:eastAsia="zh-CN"/>
              </w:rPr>
              <w:t>Details about isolation structure</w:t>
            </w:r>
          </w:p>
          <w:p w14:paraId="0DD5F330" w14:textId="27AA5BBA" w:rsidR="00F15A16" w:rsidRPr="00F15A16" w:rsidRDefault="00F15A16" w:rsidP="00F15A16">
            <w:pPr>
              <w:pStyle w:val="ListParagraph"/>
              <w:numPr>
                <w:ilvl w:val="2"/>
                <w:numId w:val="1"/>
              </w:numPr>
              <w:overflowPunct/>
              <w:autoSpaceDE/>
              <w:autoSpaceDN/>
              <w:adjustRightInd/>
              <w:spacing w:after="0"/>
              <w:ind w:left="2376" w:firstLineChars="0"/>
              <w:textAlignment w:val="auto"/>
              <w:rPr>
                <w:lang w:eastAsia="zh-CN"/>
              </w:rPr>
            </w:pPr>
            <w:r w:rsidRPr="00DF5C0D">
              <w:rPr>
                <w:lang w:eastAsia="zh-CN"/>
              </w:rPr>
              <w:t>Other site considerations</w:t>
            </w:r>
          </w:p>
        </w:tc>
      </w:tr>
    </w:tbl>
    <w:p w14:paraId="41D52DA0" w14:textId="15E94142" w:rsidR="00F15A16" w:rsidRDefault="00F15A16" w:rsidP="008722A5">
      <w:pPr>
        <w:spacing w:after="180"/>
        <w:jc w:val="both"/>
        <w:rPr>
          <w:rFonts w:ascii="Times New Roman" w:eastAsiaTheme="minorEastAsia" w:hAnsi="Times New Roman"/>
          <w:lang w:val="en-US" w:eastAsia="zh-CN"/>
        </w:rPr>
      </w:pPr>
    </w:p>
    <w:p w14:paraId="30794BE8" w14:textId="5EE35274" w:rsidR="00F01798" w:rsidRDefault="00F01798" w:rsidP="008722A5">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And based on approved WF [</w:t>
      </w:r>
      <w:r>
        <w:t>10</w:t>
      </w:r>
      <w:r>
        <w:rPr>
          <w:rFonts w:ascii="Times New Roman" w:eastAsiaTheme="minorEastAsia" w:hAnsi="Times New Roman"/>
          <w:lang w:val="en-US" w:eastAsia="zh-CN"/>
        </w:rPr>
        <w:t xml:space="preserve">], the following agreements are agreed: </w:t>
      </w:r>
    </w:p>
    <w:tbl>
      <w:tblPr>
        <w:tblStyle w:val="TableGrid"/>
        <w:tblW w:w="0" w:type="auto"/>
        <w:tblLook w:val="04A0" w:firstRow="1" w:lastRow="0" w:firstColumn="1" w:lastColumn="0" w:noHBand="0" w:noVBand="1"/>
      </w:tblPr>
      <w:tblGrid>
        <w:gridCol w:w="9631"/>
      </w:tblGrid>
      <w:tr w:rsidR="00F01798" w14:paraId="72C8A531" w14:textId="77777777" w:rsidTr="00F01798">
        <w:tc>
          <w:tcPr>
            <w:tcW w:w="9631" w:type="dxa"/>
          </w:tcPr>
          <w:p w14:paraId="1C0DAA0A" w14:textId="77777777" w:rsidR="00EB21EE" w:rsidRDefault="00EB21EE" w:rsidP="00EB21EE">
            <w:pPr>
              <w:spacing w:after="0"/>
              <w:rPr>
                <w:highlight w:val="green"/>
                <w:lang w:eastAsia="zh-CN"/>
              </w:rPr>
            </w:pPr>
            <w:r w:rsidRPr="009B7205">
              <w:rPr>
                <w:highlight w:val="green"/>
                <w:lang w:eastAsia="zh-CN"/>
              </w:rPr>
              <w:t xml:space="preserve">Agreement </w:t>
            </w:r>
          </w:p>
          <w:p w14:paraId="5341043E" w14:textId="77777777" w:rsidR="00EB21EE" w:rsidRDefault="00EB21EE" w:rsidP="00EB21EE">
            <w:pPr>
              <w:spacing w:after="0"/>
            </w:pPr>
            <w:r>
              <w:t>Inter-sector isolation value range</w:t>
            </w:r>
          </w:p>
          <w:p w14:paraId="004CAAB9" w14:textId="77777777" w:rsidR="00EB21EE" w:rsidRPr="009406FA" w:rsidRDefault="00EB21EE" w:rsidP="00EB21EE">
            <w:pPr>
              <w:pStyle w:val="ListParagraph"/>
              <w:widowControl w:val="0"/>
              <w:numPr>
                <w:ilvl w:val="0"/>
                <w:numId w:val="35"/>
              </w:numPr>
              <w:overflowPunct/>
              <w:autoSpaceDE/>
              <w:autoSpaceDN/>
              <w:adjustRightInd/>
              <w:spacing w:after="0"/>
              <w:ind w:firstLineChars="0"/>
              <w:jc w:val="both"/>
              <w:textAlignment w:val="auto"/>
              <w:rPr>
                <w:lang w:eastAsia="zh-CN"/>
              </w:rPr>
            </w:pPr>
            <w:r w:rsidRPr="009406FA">
              <w:rPr>
                <w:lang w:eastAsia="zh-CN"/>
              </w:rPr>
              <w:t xml:space="preserve">Regarding spatial isolation values, the following values have been proposed for </w:t>
            </w:r>
            <w:proofErr w:type="gramStart"/>
            <w:r w:rsidRPr="009406FA">
              <w:rPr>
                <w:lang w:eastAsia="zh-CN"/>
              </w:rPr>
              <w:t>macro BS</w:t>
            </w:r>
            <w:proofErr w:type="gramEnd"/>
            <w:r w:rsidRPr="009406FA">
              <w:rPr>
                <w:lang w:eastAsia="zh-CN"/>
              </w:rPr>
              <w:t xml:space="preserve"> in RAN4: </w:t>
            </w:r>
          </w:p>
          <w:p w14:paraId="183E39C6" w14:textId="77777777" w:rsidR="00EB21EE" w:rsidRPr="009406FA" w:rsidRDefault="00EB21EE" w:rsidP="00EB21EE">
            <w:pPr>
              <w:pStyle w:val="ListParagraph"/>
              <w:widowControl w:val="0"/>
              <w:numPr>
                <w:ilvl w:val="1"/>
                <w:numId w:val="35"/>
              </w:numPr>
              <w:overflowPunct/>
              <w:autoSpaceDE/>
              <w:autoSpaceDN/>
              <w:adjustRightInd/>
              <w:spacing w:after="0"/>
              <w:ind w:firstLineChars="0"/>
              <w:jc w:val="both"/>
              <w:textAlignment w:val="auto"/>
              <w:rPr>
                <w:lang w:eastAsia="zh-CN"/>
              </w:rPr>
            </w:pPr>
            <w:r w:rsidRPr="009406FA">
              <w:rPr>
                <w:lang w:eastAsia="zh-CN"/>
              </w:rPr>
              <w:t>FR1: 62-93dB with 75dB being typical values.</w:t>
            </w:r>
          </w:p>
          <w:p w14:paraId="263B2E1C" w14:textId="77777777" w:rsidR="00EB21EE" w:rsidRPr="009406FA" w:rsidRDefault="00EB21EE" w:rsidP="00EB21EE">
            <w:pPr>
              <w:pStyle w:val="ListParagraph"/>
              <w:widowControl w:val="0"/>
              <w:numPr>
                <w:ilvl w:val="1"/>
                <w:numId w:val="35"/>
              </w:numPr>
              <w:overflowPunct/>
              <w:autoSpaceDE/>
              <w:autoSpaceDN/>
              <w:adjustRightInd/>
              <w:spacing w:after="0"/>
              <w:ind w:firstLineChars="0"/>
              <w:jc w:val="both"/>
              <w:textAlignment w:val="auto"/>
              <w:rPr>
                <w:lang w:eastAsia="zh-CN"/>
              </w:rPr>
            </w:pPr>
            <w:r w:rsidRPr="009406FA">
              <w:rPr>
                <w:lang w:eastAsia="zh-CN"/>
              </w:rPr>
              <w:t>FR2: 75-98dB with 88dB being typical values.</w:t>
            </w:r>
          </w:p>
          <w:p w14:paraId="4764AD76" w14:textId="77777777" w:rsidR="00EB21EE" w:rsidRPr="009406FA" w:rsidRDefault="00EB21EE" w:rsidP="00EB21EE">
            <w:pPr>
              <w:pStyle w:val="ListParagraph"/>
              <w:widowControl w:val="0"/>
              <w:numPr>
                <w:ilvl w:val="1"/>
                <w:numId w:val="35"/>
              </w:numPr>
              <w:overflowPunct/>
              <w:autoSpaceDE/>
              <w:autoSpaceDN/>
              <w:adjustRightInd/>
              <w:spacing w:after="0"/>
              <w:ind w:firstLineChars="0"/>
              <w:jc w:val="both"/>
              <w:textAlignment w:val="auto"/>
              <w:rPr>
                <w:lang w:eastAsia="zh-CN"/>
              </w:rPr>
            </w:pPr>
            <w:r w:rsidRPr="009406FA">
              <w:rPr>
                <w:lang w:eastAsia="zh-CN"/>
              </w:rPr>
              <w:t xml:space="preserve">Some companies have proposed that isolating materials could be added between sectors to increase the isolation. RAN4 has not yet discussed the details of what kind of materials and the building practice or whether such approaches can be applied to outdoor sites. Further improvement over the spatial isolation is FFS.  </w:t>
            </w:r>
          </w:p>
          <w:p w14:paraId="7C5F6A3F" w14:textId="77777777" w:rsidR="00EB21EE" w:rsidRPr="009406FA" w:rsidRDefault="00EB21EE" w:rsidP="00EB21EE">
            <w:pPr>
              <w:pStyle w:val="ListParagraph"/>
              <w:widowControl w:val="0"/>
              <w:numPr>
                <w:ilvl w:val="0"/>
                <w:numId w:val="35"/>
              </w:numPr>
              <w:overflowPunct/>
              <w:autoSpaceDE/>
              <w:autoSpaceDN/>
              <w:adjustRightInd/>
              <w:spacing w:after="0"/>
              <w:ind w:firstLineChars="0"/>
              <w:jc w:val="both"/>
              <w:textAlignment w:val="auto"/>
              <w:rPr>
                <w:lang w:eastAsia="zh-CN"/>
              </w:rPr>
            </w:pPr>
            <w:r w:rsidRPr="009406FA">
              <w:rPr>
                <w:lang w:eastAsia="zh-CN"/>
              </w:rPr>
              <w:t>In forthcoming meetings values for macro and other BS classes should be proposed</w:t>
            </w:r>
          </w:p>
          <w:p w14:paraId="737BDFAE" w14:textId="77777777" w:rsidR="00EB21EE" w:rsidRDefault="00EB21EE" w:rsidP="00EB21EE">
            <w:pPr>
              <w:spacing w:after="0"/>
              <w:rPr>
                <w:lang w:val="en-US"/>
              </w:rPr>
            </w:pPr>
          </w:p>
          <w:p w14:paraId="72410C85" w14:textId="77777777" w:rsidR="00EB21EE" w:rsidRDefault="00EB21EE" w:rsidP="00EB21EE">
            <w:pPr>
              <w:spacing w:after="0"/>
              <w:rPr>
                <w:highlight w:val="green"/>
                <w:lang w:eastAsia="zh-CN"/>
              </w:rPr>
            </w:pPr>
            <w:r w:rsidRPr="009B7205">
              <w:rPr>
                <w:highlight w:val="green"/>
                <w:lang w:eastAsia="zh-CN"/>
              </w:rPr>
              <w:t xml:space="preserve">Agreement </w:t>
            </w:r>
          </w:p>
          <w:p w14:paraId="448A4353" w14:textId="77777777" w:rsidR="00EB21EE" w:rsidRDefault="00EB21EE" w:rsidP="00EB21EE">
            <w:pPr>
              <w:spacing w:after="0"/>
            </w:pPr>
            <w:r w:rsidRPr="009406FA">
              <w:t>Evaluation of inter-sector interference impacts</w:t>
            </w:r>
          </w:p>
          <w:p w14:paraId="0745AE7B" w14:textId="77777777" w:rsidR="00EB21EE" w:rsidRPr="009406FA" w:rsidRDefault="00EB21EE" w:rsidP="00EB21EE">
            <w:pPr>
              <w:pStyle w:val="ListParagraph"/>
              <w:widowControl w:val="0"/>
              <w:numPr>
                <w:ilvl w:val="0"/>
                <w:numId w:val="35"/>
              </w:numPr>
              <w:overflowPunct/>
              <w:autoSpaceDE/>
              <w:autoSpaceDN/>
              <w:adjustRightInd/>
              <w:spacing w:after="0"/>
              <w:ind w:firstLineChars="0"/>
              <w:jc w:val="both"/>
              <w:textAlignment w:val="auto"/>
              <w:rPr>
                <w:lang w:eastAsia="zh-CN"/>
              </w:rPr>
            </w:pPr>
            <w:r w:rsidRPr="009406FA">
              <w:rPr>
                <w:lang w:eastAsia="zh-CN"/>
              </w:rPr>
              <w:t>For co-channel co-site inter-sector inter-gNB CLI, RAN4 to reuse the self-interference analysis framework with revisited mitigation capabilities if found necessary:</w:t>
            </w:r>
          </w:p>
          <w:p w14:paraId="17436AAB" w14:textId="77777777" w:rsidR="00EB21EE" w:rsidRPr="009406FA" w:rsidRDefault="00EB21EE" w:rsidP="00EB21EE">
            <w:pPr>
              <w:pStyle w:val="ListParagraph"/>
              <w:widowControl w:val="0"/>
              <w:numPr>
                <w:ilvl w:val="1"/>
                <w:numId w:val="35"/>
              </w:numPr>
              <w:overflowPunct/>
              <w:autoSpaceDE/>
              <w:autoSpaceDN/>
              <w:adjustRightInd/>
              <w:spacing w:after="0"/>
              <w:ind w:firstLineChars="0"/>
              <w:jc w:val="both"/>
              <w:textAlignment w:val="auto"/>
              <w:rPr>
                <w:lang w:eastAsia="zh-CN"/>
              </w:rPr>
            </w:pPr>
            <w:r w:rsidRPr="009406FA">
              <w:rPr>
                <w:lang w:eastAsia="zh-CN"/>
              </w:rPr>
              <w:t>FFS how much desense because of co-site inter-sector CLI</w:t>
            </w:r>
          </w:p>
          <w:p w14:paraId="105FEEA0" w14:textId="77777777" w:rsidR="00EB21EE" w:rsidRPr="009406FA" w:rsidRDefault="00EB21EE" w:rsidP="00EB21EE">
            <w:pPr>
              <w:pStyle w:val="ListParagraph"/>
              <w:widowControl w:val="0"/>
              <w:numPr>
                <w:ilvl w:val="2"/>
                <w:numId w:val="35"/>
              </w:numPr>
              <w:overflowPunct/>
              <w:autoSpaceDE/>
              <w:autoSpaceDN/>
              <w:adjustRightInd/>
              <w:spacing w:after="0"/>
              <w:ind w:firstLineChars="0"/>
              <w:jc w:val="both"/>
              <w:textAlignment w:val="auto"/>
              <w:rPr>
                <w:lang w:eastAsia="zh-CN"/>
              </w:rPr>
            </w:pPr>
            <w:r w:rsidRPr="009406FA">
              <w:rPr>
                <w:lang w:eastAsia="zh-CN"/>
              </w:rPr>
              <w:t>FFS 1dB desense (in additional to the self-interference) can be used as starting point for further study.</w:t>
            </w:r>
          </w:p>
          <w:p w14:paraId="4B52350F" w14:textId="77777777" w:rsidR="00EB21EE" w:rsidRPr="009406FA" w:rsidRDefault="00EB21EE" w:rsidP="00EB21EE">
            <w:pPr>
              <w:pStyle w:val="ListParagraph"/>
              <w:widowControl w:val="0"/>
              <w:numPr>
                <w:ilvl w:val="2"/>
                <w:numId w:val="35"/>
              </w:numPr>
              <w:overflowPunct/>
              <w:autoSpaceDE/>
              <w:autoSpaceDN/>
              <w:adjustRightInd/>
              <w:spacing w:after="0"/>
              <w:ind w:firstLineChars="0"/>
              <w:jc w:val="both"/>
              <w:textAlignment w:val="auto"/>
              <w:rPr>
                <w:lang w:eastAsia="zh-CN"/>
              </w:rPr>
            </w:pPr>
            <w:r w:rsidRPr="009406FA">
              <w:rPr>
                <w:lang w:eastAsia="zh-CN"/>
              </w:rPr>
              <w:t xml:space="preserve">FFS the desense value contains the interference from both neighboring sectors or from only one neighboring sector.  </w:t>
            </w:r>
          </w:p>
          <w:p w14:paraId="2BCA5E7C" w14:textId="77777777" w:rsidR="00EB21EE" w:rsidRDefault="00EB21EE" w:rsidP="00EB21EE">
            <w:pPr>
              <w:spacing w:after="0"/>
            </w:pPr>
          </w:p>
          <w:p w14:paraId="0D979351" w14:textId="77777777" w:rsidR="00EB21EE" w:rsidRPr="00260F3E" w:rsidRDefault="00EB21EE" w:rsidP="00EB21EE">
            <w:pPr>
              <w:pStyle w:val="ListParagraph"/>
              <w:widowControl w:val="0"/>
              <w:numPr>
                <w:ilvl w:val="0"/>
                <w:numId w:val="35"/>
              </w:numPr>
              <w:overflowPunct/>
              <w:autoSpaceDE/>
              <w:autoSpaceDN/>
              <w:adjustRightInd/>
              <w:spacing w:after="0"/>
              <w:ind w:firstLineChars="0"/>
              <w:jc w:val="both"/>
              <w:textAlignment w:val="auto"/>
              <w:rPr>
                <w:lang w:eastAsia="zh-CN"/>
              </w:rPr>
            </w:pPr>
            <w:r w:rsidRPr="00260F3E">
              <w:rPr>
                <w:lang w:eastAsia="zh-CN"/>
              </w:rPr>
              <w:t>The following analysis framework has been provided as an example. It is not agreed, but is provided as a reference for further discussion:</w:t>
            </w:r>
          </w:p>
          <w:tbl>
            <w:tblPr>
              <w:tblW w:w="9630" w:type="dxa"/>
              <w:tblCellMar>
                <w:left w:w="0" w:type="dxa"/>
                <w:right w:w="0" w:type="dxa"/>
              </w:tblCellMar>
              <w:tblLook w:val="04A0" w:firstRow="1" w:lastRow="0" w:firstColumn="1" w:lastColumn="0" w:noHBand="0" w:noVBand="1"/>
            </w:tblPr>
            <w:tblGrid>
              <w:gridCol w:w="1008"/>
              <w:gridCol w:w="951"/>
              <w:gridCol w:w="842"/>
              <w:gridCol w:w="1725"/>
              <w:gridCol w:w="5104"/>
            </w:tblGrid>
            <w:tr w:rsidR="00EB21EE" w14:paraId="1C4AE7C7" w14:textId="77777777" w:rsidTr="00CD4E61">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AFB3CDB" w14:textId="77777777" w:rsidR="00EB21EE" w:rsidRDefault="00EB21EE" w:rsidP="00EB21EE">
                  <w:pPr>
                    <w:jc w:val="center"/>
                    <w:rPr>
                      <w:b/>
                      <w:bCs/>
                      <w:sz w:val="16"/>
                      <w:lang w:val="en-US"/>
                    </w:rPr>
                  </w:pPr>
                  <w:r>
                    <w:rPr>
                      <w:b/>
                      <w:bCs/>
                      <w:sz w:val="16"/>
                      <w:lang w:val="en-US"/>
                    </w:rPr>
                    <w:t>FR1 (or FR2-1)</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35A5A66" w14:textId="77777777" w:rsidR="00EB21EE" w:rsidRDefault="00EB21EE" w:rsidP="00EB21EE">
                  <w:pPr>
                    <w:jc w:val="center"/>
                    <w:rPr>
                      <w:b/>
                      <w:bCs/>
                      <w:sz w:val="16"/>
                      <w:lang w:val="en-US"/>
                    </w:rPr>
                  </w:pPr>
                  <w:r>
                    <w:rPr>
                      <w:b/>
                      <w:bCs/>
                      <w:sz w:val="16"/>
                      <w:lang w:val="en-US"/>
                    </w:rPr>
                    <w:t>Company-A</w:t>
                  </w:r>
                </w:p>
              </w:tc>
            </w:tr>
            <w:tr w:rsidR="00EB21EE" w14:paraId="4DD43F2C" w14:textId="77777777" w:rsidTr="00CD4E61">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0AA8647" w14:textId="77777777" w:rsidR="00EB21EE" w:rsidRDefault="00EB21EE" w:rsidP="00EB21EE">
                  <w:pPr>
                    <w:jc w:val="center"/>
                    <w:rPr>
                      <w:b/>
                      <w:bCs/>
                      <w:sz w:val="16"/>
                      <w:lang w:val="en-US"/>
                    </w:rPr>
                  </w:pPr>
                  <w:r>
                    <w:rPr>
                      <w:b/>
                      <w:bCs/>
                      <w:sz w:val="16"/>
                      <w:lang w:val="en-US"/>
                    </w:rPr>
                    <w:t>BS class</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8EE0220" w14:textId="77777777" w:rsidR="00EB21EE" w:rsidRDefault="00EB21EE" w:rsidP="00EB21EE">
                  <w:pPr>
                    <w:jc w:val="center"/>
                    <w:rPr>
                      <w:b/>
                      <w:bCs/>
                      <w:sz w:val="16"/>
                      <w:lang w:val="en-US"/>
                    </w:rPr>
                  </w:pPr>
                  <w:r>
                    <w:rPr>
                      <w:b/>
                      <w:bCs/>
                      <w:sz w:val="16"/>
                      <w:lang w:val="en-US"/>
                    </w:rPr>
                    <w:t xml:space="preserve">Wide </w:t>
                  </w:r>
                  <w:r>
                    <w:rPr>
                      <w:b/>
                      <w:bCs/>
                      <w:sz w:val="16"/>
                      <w:lang w:val="en-US"/>
                    </w:rPr>
                    <w:br/>
                    <w:t>Area BS</w:t>
                  </w:r>
                </w:p>
              </w:tc>
            </w:tr>
            <w:tr w:rsidR="00EB21EE" w14:paraId="1ABBF7B0" w14:textId="77777777" w:rsidTr="00CD4E61">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2884D24" w14:textId="77777777" w:rsidR="00EB21EE" w:rsidRDefault="00EB21EE" w:rsidP="00EB21EE">
                  <w:pPr>
                    <w:rPr>
                      <w:sz w:val="16"/>
                      <w:lang w:val="en-US"/>
                    </w:rPr>
                  </w:pPr>
                  <w:r>
                    <w:rPr>
                      <w:sz w:val="16"/>
                      <w:lang w:val="en-US"/>
                    </w:rPr>
                    <w:t xml:space="preserve">BS TX Power </w:t>
                  </w:r>
                  <m:oMath>
                    <m:r>
                      <w:rPr>
                        <w:rFonts w:ascii="Cambria Math" w:hAnsi="Cambria Math"/>
                        <w:sz w:val="16"/>
                        <w:lang w:val="en-US"/>
                      </w:rPr>
                      <m:t>dB</m:t>
                    </m:r>
                    <m:d>
                      <m:dPr>
                        <m:ctrlPr>
                          <w:rPr>
                            <w:rFonts w:ascii="Cambria Math" w:hAnsi="Cambria Math"/>
                            <w:i/>
                            <w:sz w:val="16"/>
                            <w:szCs w:val="16"/>
                            <w:lang w:val="en-US"/>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lang w:val="en-US"/>
                    </w:rPr>
                    <w:t>①</w:t>
                  </w:r>
                  <w:r>
                    <w:rPr>
                      <w:sz w:val="16"/>
                      <w:lang w:val="en-US"/>
                    </w:rPr>
                    <w:t xml:space="preserve"> dBm</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204519F" w14:textId="77777777" w:rsidR="00EB21EE" w:rsidRDefault="00EB21EE" w:rsidP="00EB21EE">
                  <w:pPr>
                    <w:jc w:val="center"/>
                    <w:rPr>
                      <w:sz w:val="16"/>
                      <w:lang w:val="en-US"/>
                    </w:rPr>
                  </w:pPr>
                  <w:r>
                    <w:rPr>
                      <w:sz w:val="16"/>
                      <w:lang w:val="en-US"/>
                    </w:rPr>
                    <w:t>xxx dBm</w:t>
                  </w:r>
                </w:p>
              </w:tc>
            </w:tr>
            <w:tr w:rsidR="00EB21EE" w14:paraId="258FE340" w14:textId="77777777" w:rsidTr="00CD4E61">
              <w:trPr>
                <w:trHeight w:val="170"/>
              </w:trPr>
              <w:tc>
                <w:tcPr>
                  <w:tcW w:w="1008" w:type="dxa"/>
                  <w:vMerge w:val="restart"/>
                  <w:tcBorders>
                    <w:top w:val="nil"/>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819D3E2" w14:textId="77777777" w:rsidR="00EB21EE" w:rsidRDefault="00EB21EE" w:rsidP="00EB21EE">
                  <w:pPr>
                    <w:rPr>
                      <w:sz w:val="16"/>
                      <w:lang w:val="en-US"/>
                    </w:rPr>
                  </w:pPr>
                  <w:r>
                    <w:rPr>
                      <w:sz w:val="16"/>
                      <w:lang w:val="en-US"/>
                    </w:rPr>
                    <w:t xml:space="preserve">Component </w:t>
                  </w:r>
                  <w:r>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1E260BD" w14:textId="77777777" w:rsidR="00EB21EE" w:rsidRDefault="00EB21EE" w:rsidP="00EB21EE">
                  <w:pPr>
                    <w:rPr>
                      <w:sz w:val="16"/>
                      <w:lang w:val="en-US"/>
                    </w:rPr>
                  </w:pPr>
                  <w:r>
                    <w:rPr>
                      <w:sz w:val="16"/>
                      <w:lang w:val="en-US"/>
                    </w:rPr>
                    <w:t>Frequency isolation at TX</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4A6121E" w14:textId="77777777" w:rsidR="00EB21EE" w:rsidRDefault="00EB21EE" w:rsidP="00EB21EE">
                  <w:pPr>
                    <w:rPr>
                      <w:sz w:val="16"/>
                      <w:lang w:val="en-US"/>
                    </w:rPr>
                  </w:pPr>
                  <w:r>
                    <w:rPr>
                      <w:sz w:val="16"/>
                      <w:lang w:val="en-US"/>
                    </w:rPr>
                    <w:t xml:space="preserve">Frequency isolation capability </w:t>
                  </w:r>
                  <m:oMath>
                    <m:r>
                      <w:rPr>
                        <w:rFonts w:ascii="Cambria Math" w:hAnsi="Cambria Math"/>
                        <w:sz w:val="16"/>
                        <w:lang w:val="en-US"/>
                      </w:rPr>
                      <m:t>dB</m:t>
                    </m:r>
                    <m:d>
                      <m:dPr>
                        <m:ctrlPr>
                          <w:rPr>
                            <w:rFonts w:ascii="Cambria Math" w:hAnsi="Cambria Math"/>
                            <w:i/>
                            <w:sz w:val="16"/>
                            <w:szCs w:val="16"/>
                            <w:lang w:val="en-US"/>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SI-frequency, TX</m:t>
                            </m:r>
                          </m:sub>
                        </m:sSub>
                      </m:e>
                    </m:d>
                  </m:oMath>
                  <w:r>
                    <w:rPr>
                      <w:sz w:val="16"/>
                      <w:lang w:val="en-US"/>
                    </w:rPr>
                    <w:t xml:space="preserve"> = </w:t>
                  </w:r>
                  <w:r>
                    <w:rPr>
                      <w:rFonts w:ascii="Cambria Math" w:hAnsi="Cambria Math" w:cs="Cambria Math"/>
                      <w:sz w:val="16"/>
                      <w:lang w:val="en-US"/>
                    </w:rPr>
                    <w:t>②</w:t>
                  </w:r>
                  <w:r>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211F279" w14:textId="77777777" w:rsidR="00EB21EE" w:rsidRDefault="00EB21EE" w:rsidP="00EB21EE">
                  <w:pPr>
                    <w:jc w:val="center"/>
                    <w:rPr>
                      <w:sz w:val="16"/>
                      <w:lang w:val="en-US"/>
                    </w:rPr>
                  </w:pPr>
                  <w:r>
                    <w:rPr>
                      <w:sz w:val="16"/>
                      <w:lang w:val="en-US"/>
                    </w:rPr>
                    <w:t>xxx dBc</w:t>
                  </w:r>
                </w:p>
              </w:tc>
            </w:tr>
            <w:tr w:rsidR="00EB21EE" w14:paraId="5BD0B3EA" w14:textId="77777777" w:rsidTr="00CD4E61">
              <w:trPr>
                <w:trHeight w:val="170"/>
              </w:trPr>
              <w:tc>
                <w:tcPr>
                  <w:tcW w:w="9629" w:type="dxa"/>
                  <w:vMerge/>
                  <w:tcBorders>
                    <w:top w:val="nil"/>
                    <w:left w:val="single" w:sz="8" w:space="0" w:color="000000"/>
                    <w:bottom w:val="single" w:sz="8" w:space="0" w:color="000000"/>
                    <w:right w:val="single" w:sz="8" w:space="0" w:color="000000"/>
                  </w:tcBorders>
                  <w:shd w:val="clear" w:color="auto" w:fill="auto"/>
                  <w:vAlign w:val="center"/>
                  <w:hideMark/>
                </w:tcPr>
                <w:p w14:paraId="1C0DD92E" w14:textId="77777777" w:rsidR="00EB21EE" w:rsidRDefault="00EB21EE" w:rsidP="00EB21EE">
                  <w:pPr>
                    <w:rPr>
                      <w:sz w:val="16"/>
                      <w:lang w:val="en-US"/>
                    </w:rPr>
                  </w:pPr>
                </w:p>
              </w:tc>
              <w:tc>
                <w:tcPr>
                  <w:tcW w:w="351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A5185C3" w14:textId="77777777" w:rsidR="00EB21EE" w:rsidRDefault="00EB21EE" w:rsidP="00EB21EE">
                  <w:pPr>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48571B2" w14:textId="77777777" w:rsidR="00EB21EE" w:rsidRDefault="00EB21EE" w:rsidP="00EB21EE">
                  <w:pPr>
                    <w:rPr>
                      <w:sz w:val="16"/>
                      <w:lang w:val="en-US"/>
                    </w:rPr>
                  </w:pPr>
                  <w:r>
                    <w:rPr>
                      <w:sz w:val="16"/>
                      <w:lang w:val="en-US"/>
                    </w:rPr>
                    <w:t xml:space="preserve">Frequency isolation </w:t>
                  </w:r>
                  <w:r>
                    <w:rPr>
                      <w:sz w:val="16"/>
                      <w:lang w:val="en-US"/>
                    </w:rPr>
                    <w:br/>
                    <w:t>techniques used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E6763B4" w14:textId="77777777" w:rsidR="00EB21EE" w:rsidRDefault="00EB21EE" w:rsidP="00EB21EE">
                  <w:pPr>
                    <w:rPr>
                      <w:sz w:val="16"/>
                      <w:lang w:val="en-US"/>
                    </w:rPr>
                  </w:pPr>
                  <w:r>
                    <w:rPr>
                      <w:sz w:val="16"/>
                      <w:lang w:val="en-US"/>
                    </w:rPr>
                    <w:t>e.g., DPD, sub-band analog filtering, digital filtering, etc.</w:t>
                  </w:r>
                </w:p>
                <w:p w14:paraId="2F68A00C" w14:textId="77777777" w:rsidR="00EB21EE" w:rsidRDefault="00EB21EE" w:rsidP="00EB21EE">
                  <w:pPr>
                    <w:rPr>
                      <w:sz w:val="16"/>
                      <w:lang w:val="en-US"/>
                    </w:rPr>
                  </w:pPr>
                  <w:r>
                    <w:rPr>
                      <w:sz w:val="16"/>
                      <w:lang w:val="en-US"/>
                    </w:rPr>
                    <w:t>Note: List all relevant techniques used in TX</w:t>
                  </w:r>
                </w:p>
              </w:tc>
            </w:tr>
            <w:tr w:rsidR="00EB21EE" w14:paraId="45A98AF0" w14:textId="77777777" w:rsidTr="00CD4E61">
              <w:trPr>
                <w:trHeight w:val="693"/>
              </w:trPr>
              <w:tc>
                <w:tcPr>
                  <w:tcW w:w="9629" w:type="dxa"/>
                  <w:vMerge/>
                  <w:tcBorders>
                    <w:top w:val="nil"/>
                    <w:left w:val="single" w:sz="8" w:space="0" w:color="000000"/>
                    <w:bottom w:val="single" w:sz="8" w:space="0" w:color="000000"/>
                    <w:right w:val="single" w:sz="8" w:space="0" w:color="000000"/>
                  </w:tcBorders>
                  <w:shd w:val="clear" w:color="auto" w:fill="auto"/>
                  <w:vAlign w:val="center"/>
                  <w:hideMark/>
                </w:tcPr>
                <w:p w14:paraId="709303C1" w14:textId="77777777" w:rsidR="00EB21EE" w:rsidRDefault="00EB21EE" w:rsidP="00EB21EE">
                  <w:pPr>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303E498" w14:textId="77777777" w:rsidR="00EB21EE" w:rsidRDefault="00EB21EE" w:rsidP="00EB21EE">
                  <w:pPr>
                    <w:rPr>
                      <w:sz w:val="16"/>
                      <w:lang w:val="en-US"/>
                    </w:rPr>
                  </w:pPr>
                  <w:r>
                    <w:rPr>
                      <w:sz w:val="16"/>
                      <w:lang w:val="en-US"/>
                    </w:rPr>
                    <w:t>Spatial isolation</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7658132" w14:textId="77777777" w:rsidR="00EB21EE" w:rsidRDefault="00EB21EE" w:rsidP="00EB21EE">
                  <w:pPr>
                    <w:rPr>
                      <w:sz w:val="16"/>
                      <w:lang w:val="en-US"/>
                    </w:rPr>
                  </w:pPr>
                  <w:r>
                    <w:rPr>
                      <w:sz w:val="16"/>
                      <w:highlight w:val="yellow"/>
                      <w:lang w:val="en-US"/>
                    </w:rPr>
                    <w:t>Co-channel Co-site Inter-sector</w:t>
                  </w:r>
                  <w:r>
                    <w:rPr>
                      <w:sz w:val="16"/>
                      <w:lang w:val="en-US"/>
                    </w:rPr>
                    <w:t xml:space="preserve"> </w:t>
                  </w:r>
                  <w:r>
                    <w:rPr>
                      <w:sz w:val="16"/>
                      <w:lang w:val="en-US"/>
                    </w:rPr>
                    <w:br/>
                    <w:t xml:space="preserve">Spatial isolation capability </w:t>
                  </w:r>
                  <w:r>
                    <w:rPr>
                      <w:sz w:val="16"/>
                      <w:lang w:val="en-US"/>
                    </w:rPr>
                    <w:br/>
                  </w:r>
                  <m:oMath>
                    <m:r>
                      <w:rPr>
                        <w:rFonts w:ascii="Cambria Math" w:hAnsi="Cambria Math"/>
                        <w:sz w:val="16"/>
                        <w:lang w:val="en-US"/>
                      </w:rPr>
                      <m:t>dB</m:t>
                    </m:r>
                    <m:d>
                      <m:dPr>
                        <m:ctrlPr>
                          <w:rPr>
                            <w:rFonts w:ascii="Cambria Math" w:hAnsi="Cambria Math"/>
                            <w:i/>
                            <w:sz w:val="16"/>
                            <w:szCs w:val="16"/>
                            <w:lang w:val="en-US"/>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lang w:val="en-US"/>
                    </w:rPr>
                    <w:t>③</w:t>
                  </w:r>
                  <w:r>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C1A3D2B" w14:textId="77777777" w:rsidR="00EB21EE" w:rsidRDefault="00EB21EE" w:rsidP="00EB21EE">
                  <w:pPr>
                    <w:jc w:val="center"/>
                    <w:rPr>
                      <w:sz w:val="16"/>
                      <w:lang w:val="en-US"/>
                    </w:rPr>
                  </w:pPr>
                  <w:r>
                    <w:rPr>
                      <w:sz w:val="16"/>
                      <w:lang w:val="en-US"/>
                    </w:rPr>
                    <w:t>xxx dBc</w:t>
                  </w:r>
                </w:p>
              </w:tc>
            </w:tr>
            <w:tr w:rsidR="00EB21EE" w14:paraId="6E3A8A2B" w14:textId="77777777" w:rsidTr="00CD4E61">
              <w:trPr>
                <w:trHeight w:val="805"/>
              </w:trPr>
              <w:tc>
                <w:tcPr>
                  <w:tcW w:w="9629" w:type="dxa"/>
                  <w:vMerge/>
                  <w:tcBorders>
                    <w:top w:val="nil"/>
                    <w:left w:val="single" w:sz="8" w:space="0" w:color="000000"/>
                    <w:bottom w:val="single" w:sz="8" w:space="0" w:color="000000"/>
                    <w:right w:val="single" w:sz="8" w:space="0" w:color="000000"/>
                  </w:tcBorders>
                  <w:shd w:val="clear" w:color="auto" w:fill="auto"/>
                  <w:vAlign w:val="center"/>
                  <w:hideMark/>
                </w:tcPr>
                <w:p w14:paraId="1443FDD2" w14:textId="77777777" w:rsidR="00EB21EE" w:rsidRDefault="00EB21EE" w:rsidP="00EB21EE">
                  <w:pPr>
                    <w:rPr>
                      <w:sz w:val="16"/>
                      <w:lang w:val="en-US"/>
                    </w:rPr>
                  </w:pPr>
                </w:p>
              </w:tc>
              <w:tc>
                <w:tcPr>
                  <w:tcW w:w="351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F6D1298" w14:textId="77777777" w:rsidR="00EB21EE" w:rsidRDefault="00EB21EE" w:rsidP="00EB21EE">
                  <w:pPr>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6F18A0" w14:textId="77777777" w:rsidR="00EB21EE" w:rsidRDefault="00EB21EE" w:rsidP="00EB21EE">
                  <w:pPr>
                    <w:rPr>
                      <w:sz w:val="16"/>
                      <w:lang w:val="en-US"/>
                    </w:rPr>
                  </w:pPr>
                  <w:r>
                    <w:rPr>
                      <w:sz w:val="16"/>
                      <w:highlight w:val="yellow"/>
                      <w:lang w:val="en-US"/>
                    </w:rPr>
                    <w:t>Co-channel Co-site Inter-sector</w:t>
                  </w:r>
                  <w:r>
                    <w:rPr>
                      <w:sz w:val="16"/>
                      <w:lang w:val="en-US"/>
                    </w:rPr>
                    <w:t xml:space="preserve"> </w:t>
                  </w:r>
                  <w:r>
                    <w:rPr>
                      <w:sz w:val="16"/>
                      <w:lang w:val="en-US"/>
                    </w:rPr>
                    <w:br/>
                    <w:t xml:space="preserve">Spatial isolation </w:t>
                  </w:r>
                </w:p>
                <w:p w14:paraId="4F108FEF" w14:textId="77777777" w:rsidR="00EB21EE" w:rsidRDefault="00EB21EE" w:rsidP="00EB21EE">
                  <w:pPr>
                    <w:rPr>
                      <w:sz w:val="16"/>
                      <w:lang w:val="en-US"/>
                    </w:rPr>
                  </w:pPr>
                  <w:r>
                    <w:rPr>
                      <w:sz w:val="16"/>
                      <w:lang w:val="en-US"/>
                    </w:rPr>
                    <w:t>techniques used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96EAD8C" w14:textId="77777777" w:rsidR="00EB21EE" w:rsidRDefault="00EB21EE" w:rsidP="00EB21EE">
                  <w:pPr>
                    <w:rPr>
                      <w:sz w:val="16"/>
                      <w:lang w:val="en-US"/>
                    </w:rPr>
                  </w:pPr>
                  <w:r>
                    <w:rPr>
                      <w:sz w:val="16"/>
                      <w:lang w:val="en-US"/>
                    </w:rPr>
                    <w:t>e.g., spatial separation between TX/RX panel; cross polarization; circulator; shielding case; metal fences, etc.</w:t>
                  </w:r>
                </w:p>
                <w:p w14:paraId="3604B903" w14:textId="77777777" w:rsidR="00EB21EE" w:rsidRDefault="00EB21EE" w:rsidP="00EB21EE">
                  <w:pPr>
                    <w:rPr>
                      <w:sz w:val="16"/>
                      <w:lang w:val="en-US"/>
                    </w:rPr>
                  </w:pPr>
                  <w:r>
                    <w:rPr>
                      <w:sz w:val="16"/>
                      <w:lang w:val="en-US"/>
                    </w:rPr>
                    <w:t>Note: List all relevant techniques used in the evaluation</w:t>
                  </w:r>
                </w:p>
              </w:tc>
            </w:tr>
            <w:tr w:rsidR="00EB21EE" w14:paraId="3AA5C60D" w14:textId="77777777" w:rsidTr="00CD4E61">
              <w:trPr>
                <w:trHeight w:val="170"/>
              </w:trPr>
              <w:tc>
                <w:tcPr>
                  <w:tcW w:w="9629" w:type="dxa"/>
                  <w:vMerge/>
                  <w:tcBorders>
                    <w:top w:val="nil"/>
                    <w:left w:val="single" w:sz="8" w:space="0" w:color="000000"/>
                    <w:bottom w:val="single" w:sz="8" w:space="0" w:color="000000"/>
                    <w:right w:val="single" w:sz="8" w:space="0" w:color="000000"/>
                  </w:tcBorders>
                  <w:shd w:val="clear" w:color="auto" w:fill="auto"/>
                  <w:vAlign w:val="center"/>
                  <w:hideMark/>
                </w:tcPr>
                <w:p w14:paraId="56D38AE8" w14:textId="77777777" w:rsidR="00EB21EE" w:rsidRDefault="00EB21EE" w:rsidP="00EB21EE">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C84C6B8" w14:textId="77777777" w:rsidR="00EB21EE" w:rsidRDefault="00EB21EE" w:rsidP="00EB21EE">
                  <w:pPr>
                    <w:rPr>
                      <w:strike/>
                      <w:sz w:val="16"/>
                      <w:highlight w:val="yellow"/>
                      <w:lang w:val="en-US"/>
                    </w:rPr>
                  </w:pPr>
                  <w:r>
                    <w:rPr>
                      <w:strike/>
                      <w:sz w:val="16"/>
                      <w:highlight w:val="yellow"/>
                      <w:lang w:val="en-US"/>
                    </w:rPr>
                    <w:t>TX Beam nulling /isolation in TX sub-band</w:t>
                  </w:r>
                </w:p>
                <w:p w14:paraId="5CC82B8D" w14:textId="77777777" w:rsidR="00EB21EE" w:rsidRDefault="00EB21EE" w:rsidP="00EB21EE">
                  <w:pPr>
                    <w:rPr>
                      <w:strike/>
                      <w:sz w:val="16"/>
                      <w:highlight w:val="yellow"/>
                      <w:lang w:val="pl-PL"/>
                    </w:rPr>
                  </w:pPr>
                  <m:oMath>
                    <m:r>
                      <w:rPr>
                        <w:rFonts w:ascii="Cambria Math" w:hAnsi="Cambria Math"/>
                        <w:strike/>
                        <w:sz w:val="16"/>
                        <w:highlight w:val="yellow"/>
                      </w:rPr>
                      <m:t>dB</m:t>
                    </m:r>
                    <m:d>
                      <m:dPr>
                        <m:ctrlPr>
                          <w:rPr>
                            <w:rFonts w:ascii="Cambria Math" w:hAnsi="Cambria Math"/>
                            <w:i/>
                            <w:iCs/>
                            <w:strike/>
                            <w:sz w:val="16"/>
                            <w:szCs w:val="16"/>
                            <w:highlight w:val="yellow"/>
                          </w:rPr>
                        </m:ctrlPr>
                      </m:dPr>
                      <m:e>
                        <m:sSub>
                          <m:sSubPr>
                            <m:ctrlPr>
                              <w:rPr>
                                <w:rFonts w:ascii="Cambria Math" w:hAnsi="Cambria Math"/>
                                <w:i/>
                                <w:iCs/>
                                <w:strike/>
                                <w:sz w:val="16"/>
                                <w:szCs w:val="16"/>
                                <w:highlight w:val="yellow"/>
                              </w:rPr>
                            </m:ctrlPr>
                          </m:sSubPr>
                          <m:e>
                            <m:r>
                              <w:rPr>
                                <w:rFonts w:ascii="Cambria Math" w:hAnsi="Cambria Math"/>
                                <w:strike/>
                                <w:sz w:val="16"/>
                                <w:highlight w:val="yellow"/>
                              </w:rPr>
                              <m:t>α</m:t>
                            </m:r>
                          </m:e>
                          <m:sub>
                            <m:r>
                              <w:rPr>
                                <w:rFonts w:ascii="Cambria Math" w:hAnsi="Cambria Math"/>
                                <w:strike/>
                                <w:sz w:val="16"/>
                                <w:highlight w:val="yellow"/>
                              </w:rPr>
                              <m:t>SI</m:t>
                            </m:r>
                            <m:r>
                              <w:rPr>
                                <w:rFonts w:ascii="Cambria Math" w:hAnsi="Cambria Math"/>
                                <w:strike/>
                                <w:sz w:val="16"/>
                                <w:highlight w:val="yellow"/>
                                <w:lang w:val="pl-PL"/>
                              </w:rPr>
                              <m:t>-</m:t>
                            </m:r>
                            <m:r>
                              <w:rPr>
                                <w:rFonts w:ascii="Cambria Math" w:hAnsi="Cambria Math"/>
                                <w:strike/>
                                <w:sz w:val="16"/>
                                <w:highlight w:val="yellow"/>
                              </w:rPr>
                              <m:t>beam</m:t>
                            </m:r>
                          </m:sub>
                        </m:sSub>
                      </m:e>
                    </m:d>
                    <m:r>
                      <w:rPr>
                        <w:rFonts w:ascii="Cambria Math" w:hAnsi="Cambria Math"/>
                        <w:strike/>
                        <w:sz w:val="16"/>
                        <w:highlight w:val="yellow"/>
                        <w:lang w:val="pl-PL"/>
                      </w:rPr>
                      <m:t xml:space="preserve"> </m:t>
                    </m:r>
                  </m:oMath>
                  <w:r>
                    <w:rPr>
                      <w:strike/>
                      <w:sz w:val="16"/>
                      <w:highlight w:val="yellow"/>
                      <w:lang w:val="pl-PL"/>
                    </w:rPr>
                    <w:t xml:space="preserve">= </w:t>
                  </w:r>
                  <w:r>
                    <w:rPr>
                      <w:rFonts w:ascii="Cambria Math" w:hAnsi="Cambria Math" w:cs="Cambria Math" w:hint="eastAsia"/>
                      <w:strike/>
                      <w:sz w:val="16"/>
                      <w:highlight w:val="yellow"/>
                      <w:lang w:val="pl-PL"/>
                    </w:rPr>
                    <w:t>④</w:t>
                  </w:r>
                  <w:r>
                    <w:rPr>
                      <w:strike/>
                      <w:sz w:val="16"/>
                      <w:highlight w:val="yellow"/>
                      <w:lang w:val="pl-PL"/>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63BAE99" w14:textId="77777777" w:rsidR="00EB21EE" w:rsidRDefault="00EB21EE" w:rsidP="00EB21EE">
                  <w:pPr>
                    <w:jc w:val="center"/>
                    <w:rPr>
                      <w:strike/>
                      <w:sz w:val="16"/>
                      <w:highlight w:val="yellow"/>
                      <w:lang w:val="en-US"/>
                    </w:rPr>
                  </w:pPr>
                  <w:r>
                    <w:rPr>
                      <w:strike/>
                      <w:sz w:val="16"/>
                      <w:highlight w:val="yellow"/>
                      <w:lang w:val="en-US"/>
                    </w:rPr>
                    <w:t>xxx dBc</w:t>
                  </w:r>
                </w:p>
              </w:tc>
            </w:tr>
            <w:tr w:rsidR="00EB21EE" w14:paraId="2C00F22F" w14:textId="77777777" w:rsidTr="00CD4E61">
              <w:trPr>
                <w:trHeight w:val="170"/>
              </w:trPr>
              <w:tc>
                <w:tcPr>
                  <w:tcW w:w="9629" w:type="dxa"/>
                  <w:vMerge/>
                  <w:tcBorders>
                    <w:top w:val="nil"/>
                    <w:left w:val="single" w:sz="8" w:space="0" w:color="000000"/>
                    <w:bottom w:val="single" w:sz="8" w:space="0" w:color="000000"/>
                    <w:right w:val="single" w:sz="8" w:space="0" w:color="000000"/>
                  </w:tcBorders>
                  <w:shd w:val="clear" w:color="auto" w:fill="auto"/>
                  <w:vAlign w:val="center"/>
                  <w:hideMark/>
                </w:tcPr>
                <w:p w14:paraId="04ABA97B" w14:textId="77777777" w:rsidR="00EB21EE" w:rsidRDefault="00EB21EE" w:rsidP="00EB21EE">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8919578" w14:textId="77777777" w:rsidR="00EB21EE" w:rsidRDefault="00EB21EE" w:rsidP="00EB21EE">
                  <w:pPr>
                    <w:rPr>
                      <w:strike/>
                      <w:sz w:val="16"/>
                      <w:highlight w:val="yellow"/>
                      <w:lang w:val="en-US"/>
                    </w:rPr>
                  </w:pPr>
                  <w:r>
                    <w:rPr>
                      <w:strike/>
                      <w:sz w:val="16"/>
                      <w:highlight w:val="yellow"/>
                      <w:lang w:val="en-US"/>
                    </w:rPr>
                    <w:t>DL EIRP impact due to beam nulling in TX sub-band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42008DE" w14:textId="77777777" w:rsidR="00EB21EE" w:rsidRDefault="00EB21EE" w:rsidP="00EB21EE">
                  <w:pPr>
                    <w:jc w:val="center"/>
                    <w:rPr>
                      <w:strike/>
                      <w:sz w:val="16"/>
                      <w:highlight w:val="yellow"/>
                      <w:lang w:val="en-US"/>
                    </w:rPr>
                  </w:pPr>
                </w:p>
              </w:tc>
            </w:tr>
            <w:tr w:rsidR="00EB21EE" w14:paraId="38A2E8C0" w14:textId="77777777" w:rsidTr="00CD4E61">
              <w:trPr>
                <w:trHeight w:val="170"/>
              </w:trPr>
              <w:tc>
                <w:tcPr>
                  <w:tcW w:w="9629" w:type="dxa"/>
                  <w:vMerge/>
                  <w:tcBorders>
                    <w:top w:val="nil"/>
                    <w:left w:val="single" w:sz="8" w:space="0" w:color="000000"/>
                    <w:bottom w:val="single" w:sz="8" w:space="0" w:color="000000"/>
                    <w:right w:val="single" w:sz="8" w:space="0" w:color="000000"/>
                  </w:tcBorders>
                  <w:shd w:val="clear" w:color="auto" w:fill="auto"/>
                  <w:vAlign w:val="center"/>
                  <w:hideMark/>
                </w:tcPr>
                <w:p w14:paraId="3B57BE21" w14:textId="77777777" w:rsidR="00EB21EE" w:rsidRDefault="00EB21EE" w:rsidP="00EB21EE">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025D5A6" w14:textId="77777777" w:rsidR="00EB21EE" w:rsidRDefault="00EB21EE" w:rsidP="00EB21EE">
                  <w:pPr>
                    <w:rPr>
                      <w:strike/>
                      <w:sz w:val="16"/>
                      <w:lang w:val="en-US"/>
                    </w:rPr>
                  </w:pPr>
                  <w:r>
                    <w:rPr>
                      <w:sz w:val="16"/>
                      <w:lang w:val="en-US"/>
                    </w:rPr>
                    <w:t xml:space="preserve">Self-interference leakage in gNB RX subband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Pr>
                      <w:sz w:val="16"/>
                      <w:lang w:val="en-US"/>
                    </w:rPr>
                    <w:t xml:space="preserve"> (Note 1)</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6821D18" w14:textId="77777777" w:rsidR="00EB21EE" w:rsidRDefault="00EB21EE" w:rsidP="00EB21EE">
                  <w:pPr>
                    <w:jc w:val="center"/>
                    <w:rPr>
                      <w:strike/>
                      <w:sz w:val="16"/>
                      <w:lang w:val="en-US"/>
                    </w:rPr>
                  </w:pPr>
                </w:p>
              </w:tc>
            </w:tr>
            <w:tr w:rsidR="00EB21EE" w14:paraId="4AED22BF" w14:textId="77777777" w:rsidTr="00CD4E61">
              <w:trPr>
                <w:trHeight w:val="170"/>
              </w:trPr>
              <w:tc>
                <w:tcPr>
                  <w:tcW w:w="9629" w:type="dxa"/>
                  <w:vMerge/>
                  <w:tcBorders>
                    <w:top w:val="nil"/>
                    <w:left w:val="single" w:sz="8" w:space="0" w:color="000000"/>
                    <w:bottom w:val="single" w:sz="8" w:space="0" w:color="000000"/>
                    <w:right w:val="single" w:sz="8" w:space="0" w:color="000000"/>
                  </w:tcBorders>
                  <w:shd w:val="clear" w:color="auto" w:fill="auto"/>
                  <w:vAlign w:val="center"/>
                  <w:hideMark/>
                </w:tcPr>
                <w:p w14:paraId="5CC7EF15" w14:textId="77777777" w:rsidR="00EB21EE" w:rsidRDefault="00EB21EE" w:rsidP="00EB21EE">
                  <w:pPr>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D2BD097" w14:textId="77777777" w:rsidR="00EB21EE" w:rsidRDefault="00EB21EE" w:rsidP="00EB21EE">
                  <w:pPr>
                    <w:rPr>
                      <w:sz w:val="16"/>
                      <w:lang w:val="en-US"/>
                    </w:rPr>
                  </w:pPr>
                  <w:r>
                    <w:rPr>
                      <w:sz w:val="16"/>
                      <w:lang w:val="en-US"/>
                    </w:rPr>
                    <w:t>RF IC and other tech. (before LNA)</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4EE3A80" w14:textId="77777777" w:rsidR="00EB21EE" w:rsidRDefault="00EB21EE" w:rsidP="00EB21EE">
                  <w:pPr>
                    <w:rPr>
                      <w:sz w:val="16"/>
                      <w:lang w:val="en-US"/>
                    </w:rPr>
                  </w:pPr>
                  <w:r>
                    <w:rPr>
                      <w:sz w:val="16"/>
                      <w:lang w:val="en-US"/>
                    </w:rPr>
                    <w:t xml:space="preserve">RF IC capability and other tech. in TX sub-band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⑤</w:t>
                  </w:r>
                  <w:r>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2470DE7" w14:textId="77777777" w:rsidR="00EB21EE" w:rsidRDefault="00EB21EE" w:rsidP="00EB21EE">
                  <w:pPr>
                    <w:jc w:val="center"/>
                    <w:rPr>
                      <w:sz w:val="16"/>
                      <w:lang w:val="en-US"/>
                    </w:rPr>
                  </w:pPr>
                  <w:r>
                    <w:rPr>
                      <w:sz w:val="16"/>
                      <w:lang w:val="en-US"/>
                    </w:rPr>
                    <w:t>xxx dBc</w:t>
                  </w:r>
                </w:p>
              </w:tc>
            </w:tr>
            <w:tr w:rsidR="00EB21EE" w14:paraId="6DE9B119" w14:textId="77777777" w:rsidTr="00CD4E61">
              <w:trPr>
                <w:trHeight w:val="170"/>
              </w:trPr>
              <w:tc>
                <w:tcPr>
                  <w:tcW w:w="9629" w:type="dxa"/>
                  <w:vMerge/>
                  <w:tcBorders>
                    <w:top w:val="nil"/>
                    <w:left w:val="single" w:sz="8" w:space="0" w:color="000000"/>
                    <w:bottom w:val="single" w:sz="8" w:space="0" w:color="000000"/>
                    <w:right w:val="single" w:sz="8" w:space="0" w:color="000000"/>
                  </w:tcBorders>
                  <w:shd w:val="clear" w:color="auto" w:fill="auto"/>
                  <w:vAlign w:val="center"/>
                  <w:hideMark/>
                </w:tcPr>
                <w:p w14:paraId="065ACC56" w14:textId="77777777" w:rsidR="00EB21EE" w:rsidRDefault="00EB21EE" w:rsidP="00EB21EE">
                  <w:pPr>
                    <w:rPr>
                      <w:sz w:val="16"/>
                      <w:lang w:val="en-US"/>
                    </w:rPr>
                  </w:pPr>
                </w:p>
              </w:tc>
              <w:tc>
                <w:tcPr>
                  <w:tcW w:w="351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45DB5A3" w14:textId="77777777" w:rsidR="00EB21EE" w:rsidRDefault="00EB21EE" w:rsidP="00EB21EE">
                  <w:pPr>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A0E2978" w14:textId="77777777" w:rsidR="00EB21EE" w:rsidRDefault="00EB21EE" w:rsidP="00EB21EE">
                  <w:pPr>
                    <w:rPr>
                      <w:sz w:val="16"/>
                      <w:lang w:val="en-US"/>
                    </w:rPr>
                  </w:pPr>
                  <w:r>
                    <w:rPr>
                      <w:sz w:val="16"/>
                      <w:lang w:val="en-US"/>
                    </w:rPr>
                    <w:t xml:space="preserve">RF IC capability and other tech. in RX sub-band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⑧</w:t>
                  </w:r>
                  <w:r>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C59D915" w14:textId="77777777" w:rsidR="00EB21EE" w:rsidRDefault="00EB21EE" w:rsidP="00EB21EE">
                  <w:pPr>
                    <w:jc w:val="center"/>
                    <w:rPr>
                      <w:sz w:val="16"/>
                      <w:lang w:val="en-US"/>
                    </w:rPr>
                  </w:pPr>
                  <w:r>
                    <w:rPr>
                      <w:sz w:val="16"/>
                      <w:lang w:val="en-US"/>
                    </w:rPr>
                    <w:t>xxx dBc</w:t>
                  </w:r>
                </w:p>
              </w:tc>
            </w:tr>
            <w:tr w:rsidR="00EB21EE" w14:paraId="05A1ADCD" w14:textId="77777777" w:rsidTr="00CD4E61">
              <w:trPr>
                <w:trHeight w:val="170"/>
              </w:trPr>
              <w:tc>
                <w:tcPr>
                  <w:tcW w:w="9629" w:type="dxa"/>
                  <w:vMerge/>
                  <w:tcBorders>
                    <w:top w:val="nil"/>
                    <w:left w:val="single" w:sz="8" w:space="0" w:color="000000"/>
                    <w:bottom w:val="single" w:sz="8" w:space="0" w:color="000000"/>
                    <w:right w:val="single" w:sz="8" w:space="0" w:color="000000"/>
                  </w:tcBorders>
                  <w:shd w:val="clear" w:color="auto" w:fill="auto"/>
                  <w:vAlign w:val="center"/>
                  <w:hideMark/>
                </w:tcPr>
                <w:p w14:paraId="393C0E4F" w14:textId="77777777" w:rsidR="00EB21EE" w:rsidRDefault="00EB21EE" w:rsidP="00EB21EE">
                  <w:pPr>
                    <w:rPr>
                      <w:sz w:val="16"/>
                      <w:lang w:val="en-US"/>
                    </w:rPr>
                  </w:pPr>
                </w:p>
              </w:tc>
              <w:tc>
                <w:tcPr>
                  <w:tcW w:w="351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FFDBAD9" w14:textId="77777777" w:rsidR="00EB21EE" w:rsidRDefault="00EB21EE" w:rsidP="00EB21EE">
                  <w:pPr>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F601FB" w14:textId="77777777" w:rsidR="00EB21EE" w:rsidRDefault="00EB21EE" w:rsidP="00EB21EE">
                  <w:pPr>
                    <w:rPr>
                      <w:sz w:val="16"/>
                      <w:lang w:val="en-US"/>
                    </w:rPr>
                  </w:pPr>
                  <w:r>
                    <w:rPr>
                      <w:sz w:val="16"/>
                      <w:lang w:val="en-US"/>
                    </w:rPr>
                    <w:t>RF IC techniques and other tech.</w:t>
                  </w:r>
                  <w:r>
                    <w:rPr>
                      <w:sz w:val="16"/>
                      <w:lang w:val="en-US"/>
                    </w:rPr>
                    <w:br/>
                    <w:t>(before LNA)</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FB6CA49" w14:textId="77777777" w:rsidR="00EB21EE" w:rsidRDefault="00EB21EE" w:rsidP="00EB21EE">
                  <w:pPr>
                    <w:rPr>
                      <w:sz w:val="16"/>
                      <w:lang w:val="en-US"/>
                    </w:rPr>
                  </w:pPr>
                  <w:r>
                    <w:rPr>
                      <w:sz w:val="16"/>
                      <w:lang w:val="en-US"/>
                    </w:rPr>
                    <w:t>e.g., RF IC, sub-band filtering etc.</w:t>
                  </w:r>
                </w:p>
                <w:p w14:paraId="427B0CAA" w14:textId="77777777" w:rsidR="00EB21EE" w:rsidRDefault="00EB21EE" w:rsidP="00EB21EE">
                  <w:pPr>
                    <w:rPr>
                      <w:sz w:val="16"/>
                      <w:lang w:val="en-US"/>
                    </w:rPr>
                  </w:pPr>
                  <w:r>
                    <w:rPr>
                      <w:sz w:val="16"/>
                      <w:lang w:val="en-US"/>
                    </w:rPr>
                    <w:t>Note: List all relevant techniques used in RX (before LNA)</w:t>
                  </w:r>
                </w:p>
              </w:tc>
            </w:tr>
            <w:tr w:rsidR="00EB21EE" w14:paraId="3A679BE5" w14:textId="77777777" w:rsidTr="00CD4E61">
              <w:trPr>
                <w:trHeight w:val="170"/>
              </w:trPr>
              <w:tc>
                <w:tcPr>
                  <w:tcW w:w="9629" w:type="dxa"/>
                  <w:vMerge/>
                  <w:tcBorders>
                    <w:top w:val="nil"/>
                    <w:left w:val="single" w:sz="8" w:space="0" w:color="000000"/>
                    <w:bottom w:val="single" w:sz="8" w:space="0" w:color="000000"/>
                    <w:right w:val="single" w:sz="8" w:space="0" w:color="000000"/>
                  </w:tcBorders>
                  <w:shd w:val="clear" w:color="auto" w:fill="auto"/>
                  <w:vAlign w:val="center"/>
                  <w:hideMark/>
                </w:tcPr>
                <w:p w14:paraId="2695555C" w14:textId="77777777" w:rsidR="00EB21EE" w:rsidRDefault="00EB21EE" w:rsidP="00EB21EE">
                  <w:pPr>
                    <w:rPr>
                      <w:sz w:val="16"/>
                      <w:lang w:val="en-US"/>
                    </w:rPr>
                  </w:pPr>
                </w:p>
              </w:tc>
              <w:tc>
                <w:tcPr>
                  <w:tcW w:w="351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9F873A0" w14:textId="77777777" w:rsidR="00EB21EE" w:rsidRDefault="00EB21EE" w:rsidP="00EB21EE">
                  <w:pPr>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78ACB8" w14:textId="77777777" w:rsidR="00EB21EE" w:rsidRDefault="00EB21EE" w:rsidP="00EB21EE">
                  <w:pPr>
                    <w:rPr>
                      <w:sz w:val="16"/>
                      <w:lang w:val="en-US"/>
                    </w:rPr>
                  </w:pPr>
                  <w:r>
                    <w:rPr>
                      <w:sz w:val="16"/>
                      <w:lang w:val="en-US"/>
                    </w:rPr>
                    <w:t>Impacts to RX sensitivity (due to e.g. insertion losses) due to RF IC or other techniques before LNA</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F8708C1" w14:textId="77777777" w:rsidR="00EB21EE" w:rsidRDefault="00EB21EE" w:rsidP="00EB21EE">
                  <w:pPr>
                    <w:jc w:val="center"/>
                    <w:rPr>
                      <w:sz w:val="16"/>
                      <w:lang w:val="en-US"/>
                    </w:rPr>
                  </w:pPr>
                  <w:r>
                    <w:rPr>
                      <w:sz w:val="16"/>
                      <w:lang w:val="en-US"/>
                    </w:rPr>
                    <w:t>xxx dBc</w:t>
                  </w:r>
                </w:p>
              </w:tc>
            </w:tr>
            <w:tr w:rsidR="00EB21EE" w14:paraId="610BBF0C" w14:textId="77777777" w:rsidTr="00CD4E61">
              <w:trPr>
                <w:trHeight w:val="170"/>
              </w:trPr>
              <w:tc>
                <w:tcPr>
                  <w:tcW w:w="9629" w:type="dxa"/>
                  <w:vMerge/>
                  <w:tcBorders>
                    <w:top w:val="nil"/>
                    <w:left w:val="single" w:sz="8" w:space="0" w:color="000000"/>
                    <w:bottom w:val="single" w:sz="8" w:space="0" w:color="000000"/>
                    <w:right w:val="single" w:sz="8" w:space="0" w:color="000000"/>
                  </w:tcBorders>
                  <w:shd w:val="clear" w:color="auto" w:fill="auto"/>
                  <w:vAlign w:val="center"/>
                  <w:hideMark/>
                </w:tcPr>
                <w:p w14:paraId="33D47A7B" w14:textId="77777777" w:rsidR="00EB21EE" w:rsidRDefault="00EB21EE" w:rsidP="00EB21EE">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96B95CD" w14:textId="77777777" w:rsidR="00EB21EE" w:rsidRDefault="00EB21EE" w:rsidP="00EB21EE">
                  <w:pPr>
                    <w:rPr>
                      <w:sz w:val="16"/>
                      <w:lang w:val="en-US"/>
                    </w:rPr>
                  </w:pPr>
                  <w:r>
                    <w:rPr>
                      <w:sz w:val="16"/>
                      <w:lang w:val="en-US"/>
                    </w:rPr>
                    <w:t xml:space="preserve">Self-Interference signal in gNB TX subband, measured at the input of LNA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F5EC080" w14:textId="77777777" w:rsidR="00EB21EE" w:rsidRDefault="00EB21EE" w:rsidP="00EB21EE">
                  <w:pPr>
                    <w:rPr>
                      <w:sz w:val="16"/>
                      <w:lang w:val="en-US"/>
                    </w:rPr>
                  </w:pPr>
                </w:p>
              </w:tc>
            </w:tr>
            <w:tr w:rsidR="00EB21EE" w14:paraId="49BCDC35" w14:textId="77777777" w:rsidTr="00CD4E61">
              <w:trPr>
                <w:trHeight w:val="170"/>
              </w:trPr>
              <w:tc>
                <w:tcPr>
                  <w:tcW w:w="9629" w:type="dxa"/>
                  <w:vMerge/>
                  <w:tcBorders>
                    <w:top w:val="nil"/>
                    <w:left w:val="single" w:sz="8" w:space="0" w:color="000000"/>
                    <w:bottom w:val="single" w:sz="8" w:space="0" w:color="000000"/>
                    <w:right w:val="single" w:sz="8" w:space="0" w:color="000000"/>
                  </w:tcBorders>
                  <w:shd w:val="clear" w:color="auto" w:fill="auto"/>
                  <w:vAlign w:val="center"/>
                  <w:hideMark/>
                </w:tcPr>
                <w:p w14:paraId="1AAD1351" w14:textId="77777777" w:rsidR="00EB21EE" w:rsidRDefault="00EB21EE" w:rsidP="00EB21EE">
                  <w:pPr>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CCAC9BD" w14:textId="77777777" w:rsidR="00EB21EE" w:rsidRDefault="00EB21EE" w:rsidP="00EB21EE">
                  <w:pPr>
                    <w:rPr>
                      <w:sz w:val="16"/>
                      <w:lang w:val="en-US"/>
                    </w:rPr>
                  </w:pPr>
                  <w:r>
                    <w:rPr>
                      <w:sz w:val="16"/>
                      <w:lang w:val="en-US"/>
                    </w:rPr>
                    <w:t>Blocker Suppression at RX</w:t>
                  </w:r>
                </w:p>
                <w:p w14:paraId="0AAA4429" w14:textId="77777777" w:rsidR="00EB21EE" w:rsidRDefault="00EB21EE" w:rsidP="00EB21EE">
                  <w:pPr>
                    <w:rPr>
                      <w:sz w:val="16"/>
                      <w:lang w:val="en-US"/>
                    </w:rPr>
                  </w:pPr>
                </w:p>
                <w:p w14:paraId="41058CF8" w14:textId="77777777" w:rsidR="00EB21EE" w:rsidRDefault="00EB21EE" w:rsidP="00EB21EE">
                  <w:pPr>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CFDE927" w14:textId="77777777" w:rsidR="00EB21EE" w:rsidRDefault="00EB21EE" w:rsidP="00EB21EE">
                  <w:pPr>
                    <w:rPr>
                      <w:sz w:val="16"/>
                      <w:lang w:val="en-US"/>
                    </w:rPr>
                  </w:pPr>
                  <w:r>
                    <w:rPr>
                      <w:sz w:val="16"/>
                      <w:lang w:val="en-US"/>
                    </w:rPr>
                    <w:t>Frequency isolation capability</w:t>
                  </w:r>
                </w:p>
                <w:p w14:paraId="03E63598" w14:textId="77777777" w:rsidR="00EB21EE" w:rsidRDefault="00EB21EE" w:rsidP="00EB21EE">
                  <w:pPr>
                    <w:rPr>
                      <w:sz w:val="16"/>
                      <w:lang w:val="en-US"/>
                    </w:rPr>
                  </w:pPr>
                  <m:oMath>
                    <m:r>
                      <w:rPr>
                        <w:rFonts w:ascii="Cambria Math" w:hAnsi="Cambria Math"/>
                        <w:sz w:val="16"/>
                        <w:lang w:val="en-US"/>
                      </w:rPr>
                      <m:t>dB</m:t>
                    </m:r>
                    <m:d>
                      <m:dPr>
                        <m:ctrlPr>
                          <w:rPr>
                            <w:rFonts w:ascii="Cambria Math" w:hAnsi="Cambria Math"/>
                            <w:i/>
                            <w:sz w:val="16"/>
                            <w:szCs w:val="16"/>
                            <w:lang w:val="en-US"/>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lang w:val="en-US"/>
                    </w:rPr>
                    <w:t>⑥</w:t>
                  </w:r>
                  <w:r>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1A2B314" w14:textId="77777777" w:rsidR="00EB21EE" w:rsidRDefault="00EB21EE" w:rsidP="00EB21EE">
                  <w:pPr>
                    <w:jc w:val="center"/>
                    <w:rPr>
                      <w:sz w:val="16"/>
                      <w:lang w:val="en-US"/>
                    </w:rPr>
                  </w:pPr>
                  <w:r>
                    <w:rPr>
                      <w:sz w:val="16"/>
                      <w:lang w:val="en-US"/>
                    </w:rPr>
                    <w:t>xxx dBc</w:t>
                  </w:r>
                </w:p>
              </w:tc>
            </w:tr>
            <w:tr w:rsidR="00EB21EE" w14:paraId="4C305F34" w14:textId="77777777" w:rsidTr="00CD4E61">
              <w:trPr>
                <w:trHeight w:val="622"/>
              </w:trPr>
              <w:tc>
                <w:tcPr>
                  <w:tcW w:w="9629" w:type="dxa"/>
                  <w:vMerge/>
                  <w:tcBorders>
                    <w:top w:val="nil"/>
                    <w:left w:val="single" w:sz="8" w:space="0" w:color="000000"/>
                    <w:bottom w:val="single" w:sz="8" w:space="0" w:color="000000"/>
                    <w:right w:val="single" w:sz="8" w:space="0" w:color="000000"/>
                  </w:tcBorders>
                  <w:shd w:val="clear" w:color="auto" w:fill="auto"/>
                  <w:vAlign w:val="center"/>
                  <w:hideMark/>
                </w:tcPr>
                <w:p w14:paraId="6D58C434" w14:textId="77777777" w:rsidR="00EB21EE" w:rsidRDefault="00EB21EE" w:rsidP="00EB21EE">
                  <w:pPr>
                    <w:rPr>
                      <w:sz w:val="16"/>
                      <w:lang w:val="en-US"/>
                    </w:rPr>
                  </w:pPr>
                </w:p>
              </w:tc>
              <w:tc>
                <w:tcPr>
                  <w:tcW w:w="351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16BEEC3" w14:textId="77777777" w:rsidR="00EB21EE" w:rsidRDefault="00EB21EE" w:rsidP="00EB21EE">
                  <w:pPr>
                    <w:rPr>
                      <w:sz w:val="16"/>
                      <w:lang w:val="en-US"/>
                    </w:rPr>
                  </w:pPr>
                </w:p>
              </w:tc>
              <w:tc>
                <w:tcPr>
                  <w:tcW w:w="2567" w:type="dxa"/>
                  <w:gridSpan w:val="2"/>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4B369A9" w14:textId="77777777" w:rsidR="00EB21EE" w:rsidRDefault="00EB21EE" w:rsidP="00EB21EE">
                  <w:pPr>
                    <w:rPr>
                      <w:sz w:val="16"/>
                      <w:lang w:val="en-US"/>
                    </w:rPr>
                  </w:pPr>
                  <w:r>
                    <w:rPr>
                      <w:sz w:val="16"/>
                      <w:lang w:val="en-US"/>
                    </w:rPr>
                    <w:t xml:space="preserve">Frequency isolation techniques </w:t>
                  </w:r>
                </w:p>
              </w:tc>
              <w:tc>
                <w:tcPr>
                  <w:tcW w:w="5103" w:type="dxa"/>
                  <w:tcBorders>
                    <w:top w:val="single" w:sz="8" w:space="0" w:color="000000"/>
                    <w:left w:val="single" w:sz="8" w:space="0" w:color="000000"/>
                    <w:bottom w:val="nil"/>
                    <w:right w:val="single" w:sz="8" w:space="0" w:color="000000"/>
                  </w:tcBorders>
                  <w:shd w:val="clear" w:color="auto" w:fill="auto"/>
                  <w:tcMar>
                    <w:top w:w="15" w:type="dxa"/>
                    <w:left w:w="84" w:type="dxa"/>
                    <w:bottom w:w="0" w:type="dxa"/>
                    <w:right w:w="84" w:type="dxa"/>
                  </w:tcMar>
                  <w:vAlign w:val="center"/>
                  <w:hideMark/>
                </w:tcPr>
                <w:p w14:paraId="11E9426E" w14:textId="77777777" w:rsidR="00EB21EE" w:rsidRDefault="00EB21EE" w:rsidP="00EB21EE">
                  <w:pPr>
                    <w:rPr>
                      <w:sz w:val="16"/>
                      <w:lang w:val="en-US"/>
                    </w:rPr>
                  </w:pPr>
                  <w:r>
                    <w:rPr>
                      <w:sz w:val="16"/>
                      <w:lang w:val="en-US"/>
                    </w:rPr>
                    <w:t>e.g., sub-band analog filtering, digital filtering, etc.</w:t>
                  </w:r>
                </w:p>
                <w:p w14:paraId="3CA62042" w14:textId="77777777" w:rsidR="00EB21EE" w:rsidRDefault="00EB21EE" w:rsidP="00EB21EE">
                  <w:pPr>
                    <w:jc w:val="center"/>
                    <w:rPr>
                      <w:sz w:val="16"/>
                      <w:lang w:val="en-US"/>
                    </w:rPr>
                  </w:pPr>
                  <w:r>
                    <w:rPr>
                      <w:sz w:val="16"/>
                      <w:lang w:val="en-US"/>
                    </w:rPr>
                    <w:t>Note: List all relevant techniques used in RX</w:t>
                  </w:r>
                </w:p>
              </w:tc>
            </w:tr>
            <w:tr w:rsidR="00EB21EE" w14:paraId="21F16DFE" w14:textId="77777777" w:rsidTr="00CD4E61">
              <w:trPr>
                <w:trHeight w:val="309"/>
              </w:trPr>
              <w:tc>
                <w:tcPr>
                  <w:tcW w:w="9629" w:type="dxa"/>
                  <w:vMerge/>
                  <w:tcBorders>
                    <w:top w:val="nil"/>
                    <w:left w:val="single" w:sz="8" w:space="0" w:color="000000"/>
                    <w:bottom w:val="single" w:sz="8" w:space="0" w:color="000000"/>
                    <w:right w:val="single" w:sz="8" w:space="0" w:color="000000"/>
                  </w:tcBorders>
                  <w:shd w:val="clear" w:color="auto" w:fill="auto"/>
                  <w:vAlign w:val="center"/>
                  <w:hideMark/>
                </w:tcPr>
                <w:p w14:paraId="76C11A2A" w14:textId="77777777" w:rsidR="00EB21EE" w:rsidRDefault="00EB21EE" w:rsidP="00EB21EE">
                  <w:pPr>
                    <w:rPr>
                      <w:sz w:val="16"/>
                      <w:lang w:val="en-US"/>
                    </w:rPr>
                  </w:pPr>
                </w:p>
              </w:tc>
              <w:tc>
                <w:tcPr>
                  <w:tcW w:w="351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915BA03" w14:textId="77777777" w:rsidR="00EB21EE" w:rsidRDefault="00EB21EE" w:rsidP="00EB21EE">
                  <w:pPr>
                    <w:rPr>
                      <w:sz w:val="16"/>
                      <w:lang w:val="en-US"/>
                    </w:rPr>
                  </w:pPr>
                </w:p>
              </w:tc>
              <w:tc>
                <w:tcPr>
                  <w:tcW w:w="84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18DEF91" w14:textId="77777777" w:rsidR="00EB21EE" w:rsidRDefault="00EB21EE" w:rsidP="00EB21EE">
                  <w:pPr>
                    <w:rPr>
                      <w:sz w:val="16"/>
                      <w:lang w:val="en-US"/>
                    </w:rPr>
                  </w:pPr>
                  <w:r>
                    <w:rPr>
                      <w:sz w:val="16"/>
                      <w:lang w:val="en-US"/>
                    </w:rPr>
                    <w:t>RX IMD</w:t>
                  </w:r>
                </w:p>
                <w:p w14:paraId="3D2C456C" w14:textId="77777777" w:rsidR="00EB21EE" w:rsidRDefault="00EB21EE" w:rsidP="00EB21EE">
                  <w:pPr>
                    <w:rPr>
                      <w:sz w:val="16"/>
                      <w:lang w:val="en-US"/>
                    </w:rPr>
                  </w:pPr>
                </w:p>
                <w:p w14:paraId="66701F78" w14:textId="77777777" w:rsidR="00EB21EE" w:rsidRDefault="00EB21EE" w:rsidP="00EB21EE">
                  <w:pPr>
                    <w:rPr>
                      <w:sz w:val="16"/>
                      <w:lang w:val="en-US"/>
                    </w:rPr>
                  </w:pPr>
                </w:p>
              </w:tc>
              <w:tc>
                <w:tcPr>
                  <w:tcW w:w="1725" w:type="dxa"/>
                  <w:tcBorders>
                    <w:top w:val="single" w:sz="8" w:space="0" w:color="000000"/>
                    <w:left w:val="single" w:sz="8" w:space="0" w:color="000000"/>
                    <w:bottom w:val="single" w:sz="8" w:space="0" w:color="000000"/>
                    <w:right w:val="single" w:sz="8" w:space="0" w:color="000000"/>
                  </w:tcBorders>
                  <w:shd w:val="clear" w:color="auto" w:fill="auto"/>
                  <w:hideMark/>
                </w:tcPr>
                <w:p w14:paraId="76741EB9" w14:textId="77777777" w:rsidR="00EB21EE" w:rsidRDefault="00EB21EE" w:rsidP="00EB21EE">
                  <w:pPr>
                    <w:rPr>
                      <w:sz w:val="16"/>
                      <w:lang w:val="en-US"/>
                    </w:rPr>
                  </w:pPr>
                  <w:r>
                    <w:rPr>
                      <w:sz w:val="16"/>
                      <w:lang w:val="en-US"/>
                    </w:rPr>
                    <w:t>Rx IIP3 capability (dBm)</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FCBA122" w14:textId="77777777" w:rsidR="00EB21EE" w:rsidRDefault="00EB21EE" w:rsidP="00EB21EE">
                  <w:pPr>
                    <w:rPr>
                      <w:sz w:val="16"/>
                      <w:lang w:val="en-US"/>
                    </w:rPr>
                  </w:pPr>
                </w:p>
              </w:tc>
            </w:tr>
            <w:tr w:rsidR="00EB21EE" w14:paraId="45E7B18F" w14:textId="77777777" w:rsidTr="00CD4E61">
              <w:trPr>
                <w:trHeight w:val="100"/>
              </w:trPr>
              <w:tc>
                <w:tcPr>
                  <w:tcW w:w="9629" w:type="dxa"/>
                  <w:vMerge/>
                  <w:tcBorders>
                    <w:top w:val="nil"/>
                    <w:left w:val="single" w:sz="8" w:space="0" w:color="000000"/>
                    <w:bottom w:val="single" w:sz="8" w:space="0" w:color="000000"/>
                    <w:right w:val="single" w:sz="8" w:space="0" w:color="000000"/>
                  </w:tcBorders>
                  <w:shd w:val="clear" w:color="auto" w:fill="auto"/>
                  <w:vAlign w:val="center"/>
                  <w:hideMark/>
                </w:tcPr>
                <w:p w14:paraId="46157E8B" w14:textId="77777777" w:rsidR="00EB21EE" w:rsidRDefault="00EB21EE" w:rsidP="00EB21EE">
                  <w:pPr>
                    <w:rPr>
                      <w:sz w:val="16"/>
                      <w:lang w:val="en-US"/>
                    </w:rPr>
                  </w:pPr>
                </w:p>
              </w:tc>
              <w:tc>
                <w:tcPr>
                  <w:tcW w:w="351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1A46919" w14:textId="77777777" w:rsidR="00EB21EE" w:rsidRDefault="00EB21EE" w:rsidP="00EB21EE">
                  <w:pPr>
                    <w:rPr>
                      <w:sz w:val="16"/>
                      <w:lang w:val="en-US"/>
                    </w:rPr>
                  </w:pPr>
                </w:p>
              </w:tc>
              <w:tc>
                <w:tcPr>
                  <w:tcW w:w="2567"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B60AC50" w14:textId="77777777" w:rsidR="00EB21EE" w:rsidRDefault="00EB21EE" w:rsidP="00EB21EE">
                  <w:pPr>
                    <w:rPr>
                      <w:sz w:val="16"/>
                      <w:lang w:val="en-US"/>
                    </w:rPr>
                  </w:pPr>
                </w:p>
              </w:tc>
              <w:tc>
                <w:tcPr>
                  <w:tcW w:w="1725" w:type="dxa"/>
                  <w:tcBorders>
                    <w:top w:val="single" w:sz="8" w:space="0" w:color="000000"/>
                    <w:left w:val="single" w:sz="8" w:space="0" w:color="000000"/>
                    <w:bottom w:val="single" w:sz="8" w:space="0" w:color="000000"/>
                    <w:right w:val="single" w:sz="8" w:space="0" w:color="000000"/>
                  </w:tcBorders>
                  <w:shd w:val="clear" w:color="auto" w:fill="auto"/>
                  <w:hideMark/>
                </w:tcPr>
                <w:p w14:paraId="26BF56CD" w14:textId="77777777" w:rsidR="00EB21EE" w:rsidRDefault="00EB21EE" w:rsidP="00EB21EE">
                  <w:pPr>
                    <w:rPr>
                      <w:sz w:val="16"/>
                      <w:lang w:val="en-US"/>
                    </w:rPr>
                  </w:pPr>
                  <w:r>
                    <w:rPr>
                      <w:sz w:val="16"/>
                      <w:lang w:val="en-US"/>
                    </w:rPr>
                    <w:t>Rx IM3 contribution (dBm)</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571B2DE" w14:textId="77777777" w:rsidR="00EB21EE" w:rsidRDefault="00EB21EE" w:rsidP="00EB21EE">
                  <w:pPr>
                    <w:rPr>
                      <w:sz w:val="16"/>
                      <w:lang w:val="en-US"/>
                    </w:rPr>
                  </w:pPr>
                </w:p>
              </w:tc>
            </w:tr>
            <w:tr w:rsidR="00EB21EE" w14:paraId="78815D0E" w14:textId="77777777" w:rsidTr="00CD4E61">
              <w:trPr>
                <w:trHeight w:val="170"/>
              </w:trPr>
              <w:tc>
                <w:tcPr>
                  <w:tcW w:w="9629" w:type="dxa"/>
                  <w:vMerge/>
                  <w:tcBorders>
                    <w:top w:val="nil"/>
                    <w:left w:val="single" w:sz="8" w:space="0" w:color="000000"/>
                    <w:bottom w:val="single" w:sz="8" w:space="0" w:color="000000"/>
                    <w:right w:val="single" w:sz="8" w:space="0" w:color="000000"/>
                  </w:tcBorders>
                  <w:shd w:val="clear" w:color="auto" w:fill="auto"/>
                  <w:vAlign w:val="center"/>
                  <w:hideMark/>
                </w:tcPr>
                <w:p w14:paraId="64939CA7" w14:textId="77777777" w:rsidR="00EB21EE" w:rsidRDefault="00EB21EE" w:rsidP="00EB21EE">
                  <w:pPr>
                    <w:rPr>
                      <w:sz w:val="16"/>
                      <w:lang w:val="en-US"/>
                    </w:rPr>
                  </w:pPr>
                </w:p>
              </w:tc>
              <w:tc>
                <w:tcPr>
                  <w:tcW w:w="351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DEDAD7B" w14:textId="77777777" w:rsidR="00EB21EE" w:rsidRDefault="00EB21EE" w:rsidP="00EB21EE">
                  <w:pPr>
                    <w:rPr>
                      <w:sz w:val="16"/>
                      <w:lang w:val="en-US"/>
                    </w:rPr>
                  </w:pPr>
                </w:p>
              </w:tc>
              <w:tc>
                <w:tcPr>
                  <w:tcW w:w="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224EFFE" w14:textId="77777777" w:rsidR="00EB21EE" w:rsidRDefault="00EB21EE" w:rsidP="00EB21EE">
                  <w:pPr>
                    <w:rPr>
                      <w:sz w:val="16"/>
                      <w:lang w:val="en-US"/>
                    </w:rPr>
                  </w:pPr>
                  <w:r>
                    <w:rPr>
                      <w:sz w:val="16"/>
                      <w:lang w:val="en-US"/>
                    </w:rPr>
                    <w:t xml:space="preserve">Other RX </w:t>
                  </w:r>
                </w:p>
              </w:tc>
              <w:tc>
                <w:tcPr>
                  <w:tcW w:w="1725" w:type="dxa"/>
                  <w:tcBorders>
                    <w:top w:val="single" w:sz="8" w:space="0" w:color="000000"/>
                    <w:left w:val="single" w:sz="8" w:space="0" w:color="000000"/>
                    <w:bottom w:val="single" w:sz="8" w:space="0" w:color="000000"/>
                    <w:right w:val="single" w:sz="8" w:space="0" w:color="000000"/>
                  </w:tcBorders>
                  <w:shd w:val="clear" w:color="auto" w:fill="auto"/>
                  <w:hideMark/>
                </w:tcPr>
                <w:p w14:paraId="0E17D8D7" w14:textId="77777777" w:rsidR="00EB21EE" w:rsidRDefault="00EB21EE" w:rsidP="00EB21EE">
                  <w:pPr>
                    <w:rPr>
                      <w:sz w:val="16"/>
                      <w:lang w:val="en-US"/>
                    </w:rPr>
                  </w:pPr>
                  <w:r>
                    <w:rPr>
                      <w:sz w:val="16"/>
                      <w:lang w:val="en-US"/>
                    </w:rPr>
                    <w:t>Any other RX impacts if significant (e.g. ADC noise, phase noise etc.)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3E6636E" w14:textId="77777777" w:rsidR="00EB21EE" w:rsidRDefault="00EB21EE" w:rsidP="00EB21EE">
                  <w:pPr>
                    <w:rPr>
                      <w:sz w:val="16"/>
                      <w:lang w:val="en-US"/>
                    </w:rPr>
                  </w:pPr>
                </w:p>
              </w:tc>
            </w:tr>
            <w:tr w:rsidR="00EB21EE" w14:paraId="4C877606" w14:textId="77777777" w:rsidTr="00CD4E61">
              <w:trPr>
                <w:trHeight w:val="170"/>
              </w:trPr>
              <w:tc>
                <w:tcPr>
                  <w:tcW w:w="9629" w:type="dxa"/>
                  <w:vMerge/>
                  <w:tcBorders>
                    <w:top w:val="nil"/>
                    <w:left w:val="single" w:sz="8" w:space="0" w:color="000000"/>
                    <w:bottom w:val="single" w:sz="8" w:space="0" w:color="000000"/>
                    <w:right w:val="single" w:sz="8" w:space="0" w:color="000000"/>
                  </w:tcBorders>
                  <w:shd w:val="clear" w:color="auto" w:fill="auto"/>
                  <w:vAlign w:val="center"/>
                  <w:hideMark/>
                </w:tcPr>
                <w:p w14:paraId="15DBEA15" w14:textId="77777777" w:rsidR="00EB21EE" w:rsidRDefault="00EB21EE" w:rsidP="00EB21EE">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0AFF52E" w14:textId="77777777" w:rsidR="00EB21EE" w:rsidRDefault="00EB21EE" w:rsidP="00EB21EE">
                  <w:pPr>
                    <w:rPr>
                      <w:sz w:val="16"/>
                      <w:lang w:val="en-US"/>
                    </w:rPr>
                  </w:pPr>
                  <w:r>
                    <w:rPr>
                      <w:sz w:val="16"/>
                      <w:lang w:val="en-US"/>
                    </w:rPr>
                    <w:t xml:space="preserve">Self-Interference signal in gNB RX subband caused by non-ideal RX selectivity, gain-normalized </w:t>
                  </w:r>
                  <w:r>
                    <w:rPr>
                      <w:sz w:val="16"/>
                      <w:lang w:val="en-US"/>
                    </w:rPr>
                    <w:br/>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SI_Selectivity</m:t>
                            </m:r>
                          </m:sub>
                        </m:sSub>
                      </m:e>
                    </m:d>
                  </m:oMath>
                  <w:r>
                    <w:rPr>
                      <w:sz w:val="16"/>
                      <w:lang w:val="en-US"/>
                    </w:rPr>
                    <w:t>(Note 1, 2)</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95DBF79" w14:textId="77777777" w:rsidR="00EB21EE" w:rsidRDefault="00EB21EE" w:rsidP="00EB21EE">
                  <w:pPr>
                    <w:jc w:val="center"/>
                    <w:rPr>
                      <w:sz w:val="16"/>
                      <w:lang w:val="en-US"/>
                    </w:rPr>
                  </w:pPr>
                  <w:r>
                    <w:rPr>
                      <w:sz w:val="16"/>
                      <w:lang w:val="en-US"/>
                    </w:rPr>
                    <w:t>xxx dBm</w:t>
                  </w:r>
                </w:p>
              </w:tc>
            </w:tr>
            <w:tr w:rsidR="00EB21EE" w14:paraId="06C98CDD" w14:textId="77777777" w:rsidTr="00CD4E61">
              <w:trPr>
                <w:trHeight w:val="170"/>
              </w:trPr>
              <w:tc>
                <w:tcPr>
                  <w:tcW w:w="9629" w:type="dxa"/>
                  <w:vMerge/>
                  <w:tcBorders>
                    <w:top w:val="nil"/>
                    <w:left w:val="single" w:sz="8" w:space="0" w:color="000000"/>
                    <w:bottom w:val="single" w:sz="8" w:space="0" w:color="000000"/>
                    <w:right w:val="single" w:sz="8" w:space="0" w:color="000000"/>
                  </w:tcBorders>
                  <w:shd w:val="clear" w:color="auto" w:fill="auto"/>
                  <w:vAlign w:val="center"/>
                  <w:hideMark/>
                </w:tcPr>
                <w:p w14:paraId="03C7A1B2" w14:textId="77777777" w:rsidR="00EB21EE" w:rsidRDefault="00EB21EE" w:rsidP="00EB21EE">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C92D127" w14:textId="77777777" w:rsidR="00EB21EE" w:rsidRDefault="00EB21EE" w:rsidP="00EB21EE">
                  <w:pPr>
                    <w:rPr>
                      <w:strike/>
                      <w:sz w:val="16"/>
                      <w:highlight w:val="yellow"/>
                      <w:lang w:val="en-US"/>
                    </w:rPr>
                  </w:pPr>
                  <w:r>
                    <w:rPr>
                      <w:strike/>
                      <w:sz w:val="16"/>
                      <w:highlight w:val="yellow"/>
                      <w:lang w:val="en-US"/>
                    </w:rPr>
                    <w:t>RX Beam nulling /isolation in RX sub-band</w:t>
                  </w:r>
                </w:p>
                <w:p w14:paraId="476E9471" w14:textId="77777777" w:rsidR="00EB21EE" w:rsidRDefault="00EB21EE" w:rsidP="00EB21EE">
                  <w:pPr>
                    <w:rPr>
                      <w:strike/>
                      <w:sz w:val="16"/>
                      <w:highlight w:val="yellow"/>
                      <w:lang w:val="pl-PL"/>
                    </w:rPr>
                  </w:pPr>
                  <m:oMath>
                    <m:r>
                      <w:rPr>
                        <w:rFonts w:ascii="Cambria Math" w:hAnsi="Cambria Math"/>
                        <w:strike/>
                        <w:sz w:val="16"/>
                        <w:highlight w:val="yellow"/>
                      </w:rPr>
                      <m:t>dB</m:t>
                    </m:r>
                    <m:d>
                      <m:dPr>
                        <m:ctrlPr>
                          <w:rPr>
                            <w:rFonts w:ascii="Cambria Math" w:hAnsi="Cambria Math"/>
                            <w:i/>
                            <w:iCs/>
                            <w:strike/>
                            <w:sz w:val="16"/>
                            <w:szCs w:val="16"/>
                            <w:highlight w:val="yellow"/>
                          </w:rPr>
                        </m:ctrlPr>
                      </m:dPr>
                      <m:e>
                        <m:sSub>
                          <m:sSubPr>
                            <m:ctrlPr>
                              <w:rPr>
                                <w:rFonts w:ascii="Cambria Math" w:hAnsi="Cambria Math"/>
                                <w:i/>
                                <w:iCs/>
                                <w:strike/>
                                <w:sz w:val="16"/>
                                <w:szCs w:val="16"/>
                                <w:highlight w:val="yellow"/>
                              </w:rPr>
                            </m:ctrlPr>
                          </m:sSubPr>
                          <m:e>
                            <m:r>
                              <w:rPr>
                                <w:rFonts w:ascii="Cambria Math" w:hAnsi="Cambria Math"/>
                                <w:strike/>
                                <w:sz w:val="16"/>
                                <w:highlight w:val="yellow"/>
                              </w:rPr>
                              <m:t>α</m:t>
                            </m:r>
                          </m:e>
                          <m:sub>
                            <m:r>
                              <w:rPr>
                                <w:rFonts w:ascii="Cambria Math" w:hAnsi="Cambria Math"/>
                                <w:strike/>
                                <w:sz w:val="16"/>
                                <w:highlight w:val="yellow"/>
                              </w:rPr>
                              <m:t>SI</m:t>
                            </m:r>
                            <m:r>
                              <w:rPr>
                                <w:rFonts w:ascii="Cambria Math" w:hAnsi="Cambria Math"/>
                                <w:strike/>
                                <w:sz w:val="16"/>
                                <w:highlight w:val="yellow"/>
                                <w:lang w:val="pl-PL"/>
                              </w:rPr>
                              <m:t>-</m:t>
                            </m:r>
                            <m:r>
                              <w:rPr>
                                <w:rFonts w:ascii="Cambria Math" w:hAnsi="Cambria Math"/>
                                <w:strike/>
                                <w:sz w:val="16"/>
                                <w:highlight w:val="yellow"/>
                              </w:rPr>
                              <m:t>beam</m:t>
                            </m:r>
                          </m:sub>
                        </m:sSub>
                      </m:e>
                    </m:d>
                    <m:r>
                      <w:rPr>
                        <w:rFonts w:ascii="Cambria Math" w:hAnsi="Cambria Math"/>
                        <w:strike/>
                        <w:sz w:val="16"/>
                        <w:highlight w:val="yellow"/>
                        <w:lang w:val="pl-PL"/>
                      </w:rPr>
                      <m:t xml:space="preserve"> </m:t>
                    </m:r>
                  </m:oMath>
                  <w:r>
                    <w:rPr>
                      <w:strike/>
                      <w:sz w:val="16"/>
                      <w:highlight w:val="yellow"/>
                      <w:lang w:val="pl-PL"/>
                    </w:rPr>
                    <w:t xml:space="preserve">= </w:t>
                  </w:r>
                  <w:r>
                    <w:rPr>
                      <w:rFonts w:ascii="Cambria Math" w:hAnsi="Cambria Math" w:hint="eastAsia"/>
                      <w:strike/>
                      <w:sz w:val="16"/>
                      <w:highlight w:val="yellow"/>
                      <w:lang w:val="pl-PL" w:eastAsia="ja-JP"/>
                    </w:rPr>
                    <w:t>⑨</w:t>
                  </w:r>
                  <w:r>
                    <w:rPr>
                      <w:strike/>
                      <w:sz w:val="16"/>
                      <w:highlight w:val="yellow"/>
                      <w:lang w:val="pl-PL"/>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84193A1" w14:textId="77777777" w:rsidR="00EB21EE" w:rsidRDefault="00EB21EE" w:rsidP="00EB21EE">
                  <w:pPr>
                    <w:jc w:val="center"/>
                    <w:rPr>
                      <w:strike/>
                      <w:sz w:val="16"/>
                      <w:highlight w:val="yellow"/>
                      <w:lang w:val="en-US"/>
                    </w:rPr>
                  </w:pPr>
                  <w:r>
                    <w:rPr>
                      <w:strike/>
                      <w:sz w:val="16"/>
                      <w:highlight w:val="yellow"/>
                      <w:lang w:val="en-US"/>
                    </w:rPr>
                    <w:t>xxx dBc</w:t>
                  </w:r>
                </w:p>
              </w:tc>
            </w:tr>
            <w:tr w:rsidR="00EB21EE" w14:paraId="70741967" w14:textId="77777777" w:rsidTr="00CD4E61">
              <w:trPr>
                <w:trHeight w:val="170"/>
              </w:trPr>
              <w:tc>
                <w:tcPr>
                  <w:tcW w:w="9629" w:type="dxa"/>
                  <w:vMerge/>
                  <w:tcBorders>
                    <w:top w:val="nil"/>
                    <w:left w:val="single" w:sz="8" w:space="0" w:color="000000"/>
                    <w:bottom w:val="single" w:sz="8" w:space="0" w:color="000000"/>
                    <w:right w:val="single" w:sz="8" w:space="0" w:color="000000"/>
                  </w:tcBorders>
                  <w:shd w:val="clear" w:color="auto" w:fill="auto"/>
                  <w:vAlign w:val="center"/>
                  <w:hideMark/>
                </w:tcPr>
                <w:p w14:paraId="7D2DBA0C" w14:textId="77777777" w:rsidR="00EB21EE" w:rsidRDefault="00EB21EE" w:rsidP="00EB21EE">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E474E4D" w14:textId="77777777" w:rsidR="00EB21EE" w:rsidRDefault="00EB21EE" w:rsidP="00EB21EE">
                  <w:pPr>
                    <w:rPr>
                      <w:strike/>
                      <w:sz w:val="16"/>
                      <w:highlight w:val="yellow"/>
                      <w:lang w:val="en-US"/>
                    </w:rPr>
                  </w:pPr>
                  <w:r>
                    <w:rPr>
                      <w:strike/>
                      <w:sz w:val="16"/>
                      <w:highlight w:val="yellow"/>
                      <w:lang w:val="en-US"/>
                    </w:rPr>
                    <w:t>RX sensitivity degradation caused by RX beam nulling</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093C832" w14:textId="77777777" w:rsidR="00EB21EE" w:rsidRDefault="00EB21EE" w:rsidP="00EB21EE">
                  <w:pPr>
                    <w:jc w:val="center"/>
                    <w:rPr>
                      <w:strike/>
                      <w:sz w:val="16"/>
                      <w:highlight w:val="yellow"/>
                      <w:lang w:val="en-US"/>
                    </w:rPr>
                  </w:pPr>
                  <w:r>
                    <w:rPr>
                      <w:strike/>
                      <w:sz w:val="16"/>
                      <w:highlight w:val="yellow"/>
                      <w:lang w:val="en-US"/>
                    </w:rPr>
                    <w:t>xxx dBc</w:t>
                  </w:r>
                </w:p>
              </w:tc>
            </w:tr>
            <w:tr w:rsidR="00EB21EE" w14:paraId="6F84F2E6" w14:textId="77777777" w:rsidTr="00CD4E61">
              <w:trPr>
                <w:trHeight w:val="170"/>
              </w:trPr>
              <w:tc>
                <w:tcPr>
                  <w:tcW w:w="9629" w:type="dxa"/>
                  <w:vMerge/>
                  <w:tcBorders>
                    <w:top w:val="nil"/>
                    <w:left w:val="single" w:sz="8" w:space="0" w:color="000000"/>
                    <w:bottom w:val="single" w:sz="8" w:space="0" w:color="000000"/>
                    <w:right w:val="single" w:sz="8" w:space="0" w:color="000000"/>
                  </w:tcBorders>
                  <w:shd w:val="clear" w:color="auto" w:fill="auto"/>
                  <w:vAlign w:val="center"/>
                  <w:hideMark/>
                </w:tcPr>
                <w:p w14:paraId="30FF6C58" w14:textId="77777777" w:rsidR="00EB21EE" w:rsidRDefault="00EB21EE" w:rsidP="00EB21EE">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1EC4369" w14:textId="77777777" w:rsidR="00EB21EE" w:rsidRDefault="00EB21EE" w:rsidP="00EB21EE">
                  <w:pPr>
                    <w:rPr>
                      <w:sz w:val="16"/>
                      <w:lang w:val="en-US"/>
                    </w:rPr>
                  </w:pPr>
                  <w:r>
                    <w:rPr>
                      <w:sz w:val="16"/>
                      <w:lang w:val="en-US"/>
                    </w:rPr>
                    <w:t xml:space="preserve">Digital IC </w:t>
                  </w:r>
                  <m:oMath>
                    <m:r>
                      <w:rPr>
                        <w:rFonts w:ascii="Cambria Math" w:hAnsi="Cambria Math"/>
                        <w:sz w:val="16"/>
                        <w:lang w:val="en-US"/>
                      </w:rPr>
                      <m:t>dB</m:t>
                    </m:r>
                    <m:d>
                      <m:dPr>
                        <m:ctrlPr>
                          <w:rPr>
                            <w:rFonts w:ascii="Cambria Math" w:hAnsi="Cambria Math"/>
                            <w:i/>
                            <w:sz w:val="16"/>
                            <w:szCs w:val="16"/>
                            <w:lang w:val="en-US"/>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SI-digtial</m:t>
                            </m:r>
                          </m:sub>
                        </m:sSub>
                      </m:e>
                    </m:d>
                  </m:oMath>
                  <w:r>
                    <w:rPr>
                      <w:sz w:val="16"/>
                      <w:lang w:val="en-US"/>
                    </w:rPr>
                    <w:t xml:space="preserve"> = </w:t>
                  </w:r>
                  <w:r>
                    <w:rPr>
                      <w:rFonts w:ascii="Cambria Math" w:hAnsi="Cambria Math" w:cs="Cambria Math"/>
                      <w:sz w:val="16"/>
                      <w:lang w:val="en-US"/>
                    </w:rPr>
                    <w:t>⑦</w:t>
                  </w:r>
                  <w:r>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FE2EC02" w14:textId="77777777" w:rsidR="00EB21EE" w:rsidRDefault="00EB21EE" w:rsidP="00EB21EE">
                  <w:pPr>
                    <w:jc w:val="center"/>
                    <w:rPr>
                      <w:sz w:val="16"/>
                      <w:lang w:val="en-US"/>
                    </w:rPr>
                  </w:pPr>
                  <w:r>
                    <w:rPr>
                      <w:sz w:val="16"/>
                      <w:lang w:val="en-US"/>
                    </w:rPr>
                    <w:t>xxx dBc</w:t>
                  </w:r>
                </w:p>
              </w:tc>
            </w:tr>
            <w:tr w:rsidR="00EB21EE" w14:paraId="1B8F8666" w14:textId="77777777" w:rsidTr="00CD4E61">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A674A3A" w14:textId="77777777" w:rsidR="00EB21EE" w:rsidRDefault="00EB21EE" w:rsidP="00EB21EE">
                  <w:pPr>
                    <w:rPr>
                      <w:sz w:val="16"/>
                      <w:lang w:val="en-US"/>
                    </w:rPr>
                  </w:pPr>
                  <w:r>
                    <w:rPr>
                      <w:sz w:val="16"/>
                      <w:lang w:val="en-US"/>
                    </w:rPr>
                    <w:t xml:space="preserve">Overall </w:t>
                  </w:r>
                  <w:r>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79789D5" w14:textId="77777777" w:rsidR="00EB21EE" w:rsidRDefault="00EB21EE" w:rsidP="00EB21EE">
                  <w:pPr>
                    <w:jc w:val="center"/>
                    <w:rPr>
                      <w:sz w:val="16"/>
                      <w:lang w:val="en-US"/>
                    </w:rPr>
                  </w:pPr>
                  <w:r>
                    <w:rPr>
                      <w:sz w:val="16"/>
                      <w:lang w:val="en-US"/>
                    </w:rPr>
                    <w:t>xxx dBc</w:t>
                  </w:r>
                </w:p>
              </w:tc>
            </w:tr>
            <w:tr w:rsidR="00EB21EE" w14:paraId="67EAB480" w14:textId="77777777" w:rsidTr="00CD4E61">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C23BE9C" w14:textId="77777777" w:rsidR="00EB21EE" w:rsidRDefault="00EB21EE" w:rsidP="00EB21EE">
                  <w:pPr>
                    <w:rPr>
                      <w:sz w:val="16"/>
                      <w:lang w:val="en-US"/>
                    </w:rPr>
                  </w:pPr>
                  <w:r>
                    <w:rPr>
                      <w:sz w:val="16"/>
                      <w:lang w:val="en-US"/>
                    </w:rPr>
                    <w:t xml:space="preserve">Noise floor </w:t>
                  </w:r>
                  <w:r>
                    <w:rPr>
                      <w:rFonts w:ascii="Cambria Math" w:hAnsi="Cambria Math" w:cs="Cambria Math"/>
                      <w:sz w:val="16"/>
                      <w:lang w:val="en-US"/>
                    </w:rPr>
                    <w:t>⑩</w:t>
                  </w:r>
                  <w:r>
                    <w:rPr>
                      <w:sz w:val="16"/>
                      <w:lang w:val="en-US"/>
                    </w:rPr>
                    <w:t>dBm</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254526C" w14:textId="77777777" w:rsidR="00EB21EE" w:rsidRDefault="00EB21EE" w:rsidP="00EB21EE">
                  <w:pPr>
                    <w:jc w:val="center"/>
                    <w:rPr>
                      <w:sz w:val="16"/>
                      <w:lang w:val="en-US"/>
                    </w:rPr>
                  </w:pPr>
                  <w:r>
                    <w:rPr>
                      <w:sz w:val="16"/>
                      <w:lang w:val="en-US"/>
                    </w:rPr>
                    <w:t>xxx dBm/CBW</w:t>
                  </w:r>
                </w:p>
              </w:tc>
            </w:tr>
            <w:tr w:rsidR="00EB21EE" w14:paraId="6DB3603D" w14:textId="77777777" w:rsidTr="00CD4E61">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21B8657" w14:textId="77777777" w:rsidR="00EB21EE" w:rsidRDefault="00EB21EE" w:rsidP="00EB21EE">
                  <w:pPr>
                    <w:rPr>
                      <w:sz w:val="16"/>
                      <w:lang w:val="en-US"/>
                    </w:rPr>
                  </w:pPr>
                  <w:r>
                    <w:rPr>
                      <w:sz w:val="16"/>
                      <w:lang w:val="en-US"/>
                    </w:rPr>
                    <w:t>Residual Interference budget with 1 dB desens target (</w:t>
                  </w:r>
                  <w:r>
                    <w:rPr>
                      <w:rFonts w:ascii="Cambria Math" w:hAnsi="Cambria Math" w:cs="Cambria Math"/>
                      <w:sz w:val="16"/>
                      <w:lang w:val="en-US"/>
                    </w:rPr>
                    <w:t>⑪</w:t>
                  </w:r>
                  <w:r>
                    <w:rPr>
                      <w:sz w:val="16"/>
                      <w:lang w:val="en-US"/>
                    </w:rPr>
                    <w:t>dBm=</w:t>
                  </w:r>
                  <w:r>
                    <w:rPr>
                      <w:rFonts w:ascii="Cambria Math" w:hAnsi="Cambria Math" w:cs="Cambria Math"/>
                      <w:sz w:val="16"/>
                      <w:lang w:val="en-US"/>
                    </w:rPr>
                    <w:t>⑩</w:t>
                  </w:r>
                  <w:r>
                    <w:rPr>
                      <w:sz w:val="16"/>
                      <w:lang w:val="en-US"/>
                    </w:rPr>
                    <w:t>dBm-6dB)</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4FD8A66" w14:textId="77777777" w:rsidR="00EB21EE" w:rsidRDefault="00EB21EE" w:rsidP="00EB21EE">
                  <w:pPr>
                    <w:jc w:val="center"/>
                    <w:rPr>
                      <w:sz w:val="16"/>
                      <w:lang w:val="en-US"/>
                    </w:rPr>
                  </w:pPr>
                  <w:r>
                    <w:rPr>
                      <w:sz w:val="16"/>
                      <w:lang w:val="en-US"/>
                    </w:rPr>
                    <w:t>xxx dBm</w:t>
                  </w:r>
                </w:p>
              </w:tc>
            </w:tr>
            <w:tr w:rsidR="00EB21EE" w14:paraId="4110B5F4" w14:textId="77777777" w:rsidTr="00CD4E61">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58007AA" w14:textId="77777777" w:rsidR="00EB21EE" w:rsidRDefault="00EB21EE" w:rsidP="00EB21EE">
                  <w:pPr>
                    <w:rPr>
                      <w:sz w:val="16"/>
                      <w:lang w:val="en-US"/>
                    </w:rPr>
                  </w:pPr>
                  <w:r>
                    <w:rPr>
                      <w:sz w:val="16"/>
                      <w:lang w:val="en-US"/>
                    </w:rPr>
                    <w:t>Required RSIC budget (</w:t>
                  </w:r>
                  <w:r>
                    <w:rPr>
                      <w:rFonts w:ascii="Cambria Math" w:hAnsi="Cambria Math" w:cs="Cambria Math"/>
                      <w:sz w:val="16"/>
                      <w:lang w:val="en-US"/>
                    </w:rPr>
                    <w:t>①</w:t>
                  </w:r>
                  <w:r>
                    <w:rPr>
                      <w:sz w:val="16"/>
                      <w:lang w:val="en-US"/>
                    </w:rPr>
                    <w:t>-</w:t>
                  </w:r>
                  <w:r>
                    <w:rPr>
                      <w:rFonts w:ascii="Cambria Math" w:hAnsi="Cambria Math" w:cs="Cambria Math"/>
                      <w:sz w:val="16"/>
                      <w:lang w:val="en-US"/>
                    </w:rPr>
                    <w:t>⑪</w:t>
                  </w:r>
                  <w:r>
                    <w:rPr>
                      <w:sz w:val="16"/>
                      <w:lang w:val="en-US"/>
                    </w:rPr>
                    <w:t>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BB2AFD7" w14:textId="77777777" w:rsidR="00EB21EE" w:rsidRDefault="00EB21EE" w:rsidP="00EB21EE">
                  <w:pPr>
                    <w:jc w:val="center"/>
                    <w:rPr>
                      <w:sz w:val="16"/>
                      <w:lang w:val="en-US"/>
                    </w:rPr>
                  </w:pPr>
                  <w:r>
                    <w:rPr>
                      <w:sz w:val="16"/>
                      <w:lang w:val="en-US"/>
                    </w:rPr>
                    <w:t>xxx dBc</w:t>
                  </w:r>
                </w:p>
              </w:tc>
            </w:tr>
            <w:tr w:rsidR="00EB21EE" w14:paraId="310B7623" w14:textId="77777777" w:rsidTr="00CD4E61">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hideMark/>
                </w:tcPr>
                <w:p w14:paraId="39212C61" w14:textId="77777777" w:rsidR="00EB21EE" w:rsidRDefault="00EB21EE" w:rsidP="00EB21EE">
                  <w:pPr>
                    <w:rPr>
                      <w:sz w:val="16"/>
                      <w:lang w:val="en-US"/>
                    </w:rPr>
                  </w:pPr>
                  <w:r>
                    <w:rPr>
                      <w:sz w:val="18"/>
                    </w:rPr>
                    <w:t>SBFD configuration</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8B05DCE" w14:textId="77777777" w:rsidR="00EB21EE" w:rsidRDefault="00EB21EE" w:rsidP="00EB21EE">
                  <w:pPr>
                    <w:jc w:val="center"/>
                    <w:rPr>
                      <w:sz w:val="16"/>
                      <w:lang w:val="en-US"/>
                    </w:rPr>
                  </w:pPr>
                </w:p>
              </w:tc>
            </w:tr>
            <w:tr w:rsidR="00EB21EE" w14:paraId="4A64ACC1" w14:textId="77777777" w:rsidTr="00CD4E61">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hideMark/>
                </w:tcPr>
                <w:p w14:paraId="1FBFEF70" w14:textId="77777777" w:rsidR="00EB21EE" w:rsidRDefault="00EB21EE" w:rsidP="00EB21EE">
                  <w:pPr>
                    <w:rPr>
                      <w:sz w:val="16"/>
                      <w:lang w:val="en-US"/>
                    </w:rPr>
                  </w:pPr>
                  <w:r>
                    <w:rPr>
                      <w:sz w:val="18"/>
                    </w:rPr>
                    <w:t>Guardband assumption (if exist)</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151638C" w14:textId="77777777" w:rsidR="00EB21EE" w:rsidRDefault="00EB21EE" w:rsidP="00EB21EE">
                  <w:pPr>
                    <w:jc w:val="center"/>
                    <w:rPr>
                      <w:sz w:val="16"/>
                      <w:lang w:val="en-US"/>
                    </w:rPr>
                  </w:pPr>
                </w:p>
              </w:tc>
            </w:tr>
            <w:tr w:rsidR="00EB21EE" w14:paraId="7FB4AA5A" w14:textId="77777777" w:rsidTr="00CD4E61">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hideMark/>
                </w:tcPr>
                <w:p w14:paraId="1344391D" w14:textId="77777777" w:rsidR="00EB21EE" w:rsidRDefault="00EB21EE" w:rsidP="00EB21EE">
                  <w:pPr>
                    <w:rPr>
                      <w:sz w:val="16"/>
                      <w:lang w:val="en-US"/>
                    </w:rPr>
                  </w:pPr>
                  <w:r>
                    <w:rPr>
                      <w:sz w:val="18"/>
                    </w:rPr>
                    <w:t>bandwidth over which suppression is achieved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B4FCE93" w14:textId="77777777" w:rsidR="00EB21EE" w:rsidRDefault="00EB21EE" w:rsidP="00EB21EE">
                  <w:pPr>
                    <w:jc w:val="center"/>
                    <w:rPr>
                      <w:sz w:val="16"/>
                      <w:lang w:val="en-US"/>
                    </w:rPr>
                  </w:pPr>
                </w:p>
              </w:tc>
            </w:tr>
            <w:tr w:rsidR="00EB21EE" w14:paraId="3CB71CAD" w14:textId="77777777" w:rsidTr="00CD4E61">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hideMark/>
                </w:tcPr>
                <w:p w14:paraId="50F82D70" w14:textId="77777777" w:rsidR="00EB21EE" w:rsidRDefault="00EB21EE" w:rsidP="00EB21EE">
                  <w:pPr>
                    <w:rPr>
                      <w:sz w:val="16"/>
                      <w:lang w:val="en-US"/>
                    </w:rPr>
                  </w:pPr>
                  <w:r>
                    <w:rPr>
                      <w:sz w:val="18"/>
                    </w:rPr>
                    <w:t>Others</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BF40D82" w14:textId="77777777" w:rsidR="00EB21EE" w:rsidRDefault="00EB21EE" w:rsidP="00EB21EE">
                  <w:pPr>
                    <w:jc w:val="center"/>
                    <w:rPr>
                      <w:sz w:val="16"/>
                      <w:lang w:val="en-US"/>
                    </w:rPr>
                  </w:pPr>
                </w:p>
              </w:tc>
            </w:tr>
            <w:tr w:rsidR="00EB21EE" w14:paraId="4793AE9B" w14:textId="77777777" w:rsidTr="00CD4E61">
              <w:trPr>
                <w:trHeight w:val="648"/>
              </w:trPr>
              <w:tc>
                <w:tcPr>
                  <w:tcW w:w="9629"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7D3FAA1" w14:textId="77777777" w:rsidR="00EB21EE" w:rsidRDefault="00EB21EE" w:rsidP="00EB21EE">
                  <w:pPr>
                    <w:rPr>
                      <w:sz w:val="16"/>
                      <w:lang w:val="en-US"/>
                    </w:rPr>
                  </w:pPr>
                  <w:r>
                    <w:rPr>
                      <w:sz w:val="16"/>
                      <w:lang w:val="en-US"/>
                    </w:rPr>
                    <w:t xml:space="preserve">Note 1: Relevant metrics are derived from other parameters for checking purpose. </w:t>
                  </w:r>
                </w:p>
                <w:p w14:paraId="7A42CDE6" w14:textId="77777777" w:rsidR="00EB21EE" w:rsidRDefault="00EB21EE" w:rsidP="00EB21EE">
                  <w:pPr>
                    <w:rPr>
                      <w:sz w:val="16"/>
                      <w:lang w:val="en-US"/>
                    </w:rPr>
                  </w:pPr>
                  <w:r>
                    <w:rPr>
                      <w:sz w:val="16"/>
                      <w:lang w:val="en-US"/>
                    </w:rPr>
                    <w:t xml:space="preserve">Note 2: The relevant metric is gain-normalized, with reference point assumed to be at RX antenna. </w:t>
                  </w:r>
                </w:p>
                <w:p w14:paraId="6FE1E178" w14:textId="77777777" w:rsidR="00EB21EE" w:rsidRDefault="00EB21EE" w:rsidP="00EB21EE">
                  <w:pPr>
                    <w:rPr>
                      <w:sz w:val="16"/>
                      <w:lang w:val="en-US"/>
                    </w:rPr>
                  </w:pPr>
                  <w:r>
                    <w:rPr>
                      <w:sz w:val="16"/>
                      <w:lang w:val="en-US"/>
                    </w:rPr>
                    <w:t xml:space="preserve">Note 3: The notations </w:t>
                  </w:r>
                  <w:r>
                    <w:rPr>
                      <w:rFonts w:ascii="Cambria Math" w:hAnsi="Cambria Math" w:cs="Cambria Math"/>
                      <w:sz w:val="16"/>
                      <w:lang w:val="en-US"/>
                    </w:rPr>
                    <w:t>①②③④⑤⑥⑦⑧⑨⑩⑪</w:t>
                  </w:r>
                  <w:r>
                    <w:rPr>
                      <w:sz w:val="16"/>
                      <w:lang w:val="en-US"/>
                    </w:rPr>
                    <w:t xml:space="preserve"> are used to indicate the decimal values of the corresponding metrics.</w:t>
                  </w:r>
                </w:p>
              </w:tc>
            </w:tr>
          </w:tbl>
          <w:p w14:paraId="27228803" w14:textId="77777777" w:rsidR="00F01798" w:rsidRPr="00EB21EE" w:rsidRDefault="00F01798" w:rsidP="008722A5">
            <w:pPr>
              <w:jc w:val="both"/>
              <w:rPr>
                <w:rFonts w:ascii="Times New Roman" w:eastAsiaTheme="minorEastAsia" w:hAnsi="Times New Roman"/>
                <w:lang w:eastAsia="zh-CN"/>
              </w:rPr>
            </w:pPr>
          </w:p>
        </w:tc>
      </w:tr>
    </w:tbl>
    <w:p w14:paraId="0A85520E" w14:textId="77777777" w:rsidR="00F01798" w:rsidRPr="00F15A16" w:rsidRDefault="00F01798" w:rsidP="008722A5">
      <w:pPr>
        <w:spacing w:after="180"/>
        <w:jc w:val="both"/>
        <w:rPr>
          <w:rFonts w:ascii="Times New Roman" w:eastAsiaTheme="minorEastAsia" w:hAnsi="Times New Roman"/>
          <w:lang w:val="en-US" w:eastAsia="zh-CN"/>
        </w:rPr>
      </w:pPr>
    </w:p>
    <w:p w14:paraId="7E571BAF" w14:textId="690B7C92" w:rsidR="00EB21EE" w:rsidRPr="000E4891" w:rsidRDefault="00EB21EE" w:rsidP="00EB21EE">
      <w:pPr>
        <w:pStyle w:val="Heading2"/>
        <w:rPr>
          <w:lang w:eastAsia="zh-CN"/>
        </w:rPr>
      </w:pPr>
      <w:r>
        <w:rPr>
          <w:lang w:eastAsia="zh-CN"/>
        </w:rPr>
        <w:t>3.2 Further Discussion</w:t>
      </w:r>
      <w:r w:rsidR="0007078E">
        <w:rPr>
          <w:lang w:eastAsia="zh-CN"/>
        </w:rPr>
        <w:t xml:space="preserve"> on FR1</w:t>
      </w:r>
    </w:p>
    <w:p w14:paraId="21DBD3A5" w14:textId="4833151B" w:rsidR="00EB21EE" w:rsidRPr="00185BC9" w:rsidRDefault="00EB21EE" w:rsidP="00EB21EE">
      <w:pPr>
        <w:pStyle w:val="Heading3"/>
      </w:pPr>
      <w:r>
        <w:t>3.2.1</w:t>
      </w:r>
      <w:r w:rsidRPr="00185BC9">
        <w:t xml:space="preserve"> </w:t>
      </w:r>
      <w:r>
        <w:t>Discussion on analysis framework</w:t>
      </w:r>
    </w:p>
    <w:p w14:paraId="29FB7F30" w14:textId="56940780" w:rsidR="009711CD" w:rsidRDefault="006851BA" w:rsidP="006851BA">
      <w:pPr>
        <w:rPr>
          <w:rFonts w:ascii="Times New Roman" w:hAnsi="Times New Roman"/>
          <w:szCs w:val="20"/>
          <w:lang w:eastAsia="zh-CN"/>
        </w:rPr>
      </w:pPr>
      <w:r>
        <w:t>Based on the agreement from RAN4#106, f</w:t>
      </w:r>
      <w:r w:rsidR="009711CD" w:rsidRPr="009406FA">
        <w:rPr>
          <w:rFonts w:ascii="Times New Roman" w:hAnsi="Times New Roman"/>
          <w:szCs w:val="20"/>
          <w:lang w:eastAsia="zh-CN"/>
        </w:rPr>
        <w:t xml:space="preserve">or co-channel co-site inter-sector inter-gNB CLI, RAN4 </w:t>
      </w:r>
      <w:r>
        <w:rPr>
          <w:rFonts w:ascii="Times New Roman" w:hAnsi="Times New Roman"/>
          <w:szCs w:val="20"/>
          <w:lang w:eastAsia="zh-CN"/>
        </w:rPr>
        <w:t xml:space="preserve">agree </w:t>
      </w:r>
      <w:r w:rsidR="009711CD" w:rsidRPr="009406FA">
        <w:rPr>
          <w:rFonts w:ascii="Times New Roman" w:hAnsi="Times New Roman"/>
          <w:szCs w:val="20"/>
          <w:lang w:eastAsia="zh-CN"/>
        </w:rPr>
        <w:t>to reuse the self-interference analysis framework with revisited mitigation capabilities</w:t>
      </w:r>
      <w:r>
        <w:rPr>
          <w:rFonts w:ascii="Times New Roman" w:hAnsi="Times New Roman"/>
          <w:szCs w:val="20"/>
          <w:lang w:eastAsia="zh-CN"/>
        </w:rPr>
        <w:t xml:space="preserve">, and the level of desense which can be regarded as the acceptable interference level is still FFS. </w:t>
      </w:r>
    </w:p>
    <w:p w14:paraId="07F09A89" w14:textId="346535DD" w:rsidR="006851BA" w:rsidRDefault="006851BA" w:rsidP="006851BA">
      <w:pPr>
        <w:rPr>
          <w:rFonts w:ascii="Times New Roman" w:hAnsi="Times New Roman"/>
          <w:szCs w:val="20"/>
          <w:lang w:eastAsia="zh-CN"/>
        </w:rPr>
      </w:pPr>
    </w:p>
    <w:p w14:paraId="29D02CB0" w14:textId="22B8BE7B" w:rsidR="006851BA" w:rsidRDefault="00915368" w:rsidP="006851BA">
      <w:pPr>
        <w:rPr>
          <w:rFonts w:ascii="Times New Roman" w:hAnsi="Times New Roman"/>
          <w:szCs w:val="20"/>
          <w:lang w:eastAsia="zh-CN"/>
        </w:rPr>
      </w:pPr>
      <w:r>
        <w:rPr>
          <w:rFonts w:ascii="Times New Roman" w:hAnsi="Times New Roman"/>
          <w:szCs w:val="20"/>
          <w:lang w:eastAsia="zh-CN"/>
        </w:rPr>
        <w:t>It should be noted that for the inter-sector interference, the implementation feasibility study could involve more practical issues, e.g., the installation placement of sector antennas etc. From that perspective, to conclude the co-channel co-site inter-sector CLI</w:t>
      </w:r>
      <w:r w:rsidR="00DE7C06">
        <w:rPr>
          <w:rFonts w:ascii="Times New Roman" w:hAnsi="Times New Roman"/>
          <w:szCs w:val="20"/>
          <w:lang w:eastAsia="zh-CN"/>
        </w:rPr>
        <w:t xml:space="preserve"> will cause the desense</w:t>
      </w:r>
      <w:r>
        <w:rPr>
          <w:rFonts w:ascii="Times New Roman" w:hAnsi="Times New Roman"/>
          <w:szCs w:val="20"/>
          <w:lang w:eastAsia="zh-CN"/>
        </w:rPr>
        <w:t xml:space="preserve"> </w:t>
      </w:r>
      <w:r w:rsidR="00DE7C06">
        <w:rPr>
          <w:rFonts w:ascii="Times New Roman" w:hAnsi="Times New Roman"/>
          <w:szCs w:val="20"/>
          <w:lang w:eastAsia="zh-CN"/>
        </w:rPr>
        <w:t>above or below 1dB will be highly dependent on the detailed deployment scenario.</w:t>
      </w:r>
      <w:r>
        <w:rPr>
          <w:rFonts w:ascii="Times New Roman" w:hAnsi="Times New Roman"/>
          <w:szCs w:val="20"/>
          <w:lang w:eastAsia="zh-CN"/>
        </w:rPr>
        <w:t xml:space="preserve"> </w:t>
      </w:r>
      <w:r w:rsidR="00DE7C06">
        <w:rPr>
          <w:rFonts w:ascii="Times New Roman" w:hAnsi="Times New Roman"/>
          <w:szCs w:val="20"/>
          <w:lang w:eastAsia="zh-CN"/>
        </w:rPr>
        <w:t xml:space="preserve">Furthermore, since in both RAN1/4 evaluation, the co-channel co-site inter-sector interference has been evaluated and a rough 1dB (or XdB) desense to estimate its impact is not that necessary. </w:t>
      </w:r>
      <w:r w:rsidR="006851BA">
        <w:rPr>
          <w:rFonts w:ascii="Times New Roman" w:hAnsi="Times New Roman"/>
          <w:szCs w:val="20"/>
          <w:lang w:eastAsia="zh-CN"/>
        </w:rPr>
        <w:t xml:space="preserve">We would like to </w:t>
      </w:r>
      <w:bookmarkStart w:id="6" w:name="_Hlk132021661"/>
      <w:r w:rsidR="006851BA">
        <w:rPr>
          <w:rFonts w:ascii="Times New Roman" w:hAnsi="Times New Roman"/>
          <w:szCs w:val="20"/>
          <w:lang w:eastAsia="zh-CN"/>
        </w:rPr>
        <w:t xml:space="preserve">propose that </w:t>
      </w:r>
      <w:r w:rsidR="00DE7C06">
        <w:rPr>
          <w:rFonts w:ascii="Times New Roman" w:hAnsi="Times New Roman"/>
          <w:szCs w:val="20"/>
          <w:lang w:eastAsia="zh-CN"/>
        </w:rPr>
        <w:t>company can report X</w:t>
      </w:r>
      <w:r w:rsidR="00DE7C06" w:rsidRPr="006851BA">
        <w:rPr>
          <w:rFonts w:ascii="Times New Roman" w:hAnsi="Times New Roman"/>
          <w:szCs w:val="20"/>
          <w:lang w:eastAsia="zh-CN"/>
        </w:rPr>
        <w:t xml:space="preserve">dB </w:t>
      </w:r>
      <w:r w:rsidR="006851BA" w:rsidRPr="006851BA">
        <w:rPr>
          <w:rFonts w:ascii="Times New Roman" w:hAnsi="Times New Roman"/>
          <w:szCs w:val="20"/>
          <w:lang w:eastAsia="zh-CN"/>
        </w:rPr>
        <w:t>desense (</w:t>
      </w:r>
      <w:r w:rsidR="006851BA">
        <w:rPr>
          <w:rFonts w:ascii="Times New Roman" w:hAnsi="Times New Roman"/>
          <w:szCs w:val="20"/>
          <w:lang w:eastAsia="zh-CN"/>
        </w:rPr>
        <w:t xml:space="preserve">relative to RX </w:t>
      </w:r>
      <w:r w:rsidR="00036E1F">
        <w:rPr>
          <w:rFonts w:ascii="Times New Roman" w:hAnsi="Times New Roman"/>
          <w:szCs w:val="20"/>
          <w:lang w:eastAsia="zh-CN"/>
        </w:rPr>
        <w:t>noise floor</w:t>
      </w:r>
      <w:r w:rsidR="006851BA" w:rsidRPr="006851BA">
        <w:rPr>
          <w:rFonts w:ascii="Times New Roman" w:hAnsi="Times New Roman"/>
          <w:szCs w:val="20"/>
          <w:lang w:eastAsia="zh-CN"/>
        </w:rPr>
        <w:t>)</w:t>
      </w:r>
      <w:r w:rsidR="00036E1F">
        <w:rPr>
          <w:rFonts w:ascii="Times New Roman" w:hAnsi="Times New Roman"/>
          <w:szCs w:val="20"/>
          <w:lang w:eastAsia="zh-CN"/>
        </w:rPr>
        <w:t xml:space="preserve"> </w:t>
      </w:r>
      <w:r w:rsidR="00036E1F" w:rsidRPr="006851BA">
        <w:rPr>
          <w:rFonts w:ascii="Times New Roman" w:hAnsi="Times New Roman"/>
          <w:szCs w:val="20"/>
          <w:lang w:eastAsia="zh-CN"/>
        </w:rPr>
        <w:t>in additional to the self-interference</w:t>
      </w:r>
      <w:r w:rsidR="006851BA" w:rsidRPr="006851BA">
        <w:rPr>
          <w:rFonts w:ascii="Times New Roman" w:hAnsi="Times New Roman"/>
          <w:szCs w:val="20"/>
          <w:lang w:eastAsia="zh-CN"/>
        </w:rPr>
        <w:t xml:space="preserve"> </w:t>
      </w:r>
      <w:r w:rsidR="00DE7C06">
        <w:rPr>
          <w:rFonts w:ascii="Times New Roman" w:hAnsi="Times New Roman"/>
          <w:szCs w:val="20"/>
          <w:lang w:eastAsia="zh-CN"/>
        </w:rPr>
        <w:t>in the implementation</w:t>
      </w:r>
      <w:r w:rsidR="006851BA" w:rsidRPr="006851BA">
        <w:rPr>
          <w:rFonts w:ascii="Times New Roman" w:hAnsi="Times New Roman"/>
          <w:szCs w:val="20"/>
          <w:lang w:eastAsia="zh-CN"/>
        </w:rPr>
        <w:t xml:space="preserve"> </w:t>
      </w:r>
      <w:r w:rsidR="00E215A4">
        <w:rPr>
          <w:rFonts w:ascii="Times New Roman" w:hAnsi="Times New Roman"/>
          <w:szCs w:val="20"/>
          <w:lang w:eastAsia="zh-CN"/>
        </w:rPr>
        <w:t xml:space="preserve">feasibility </w:t>
      </w:r>
      <w:r w:rsidR="006851BA" w:rsidRPr="006851BA">
        <w:rPr>
          <w:rFonts w:ascii="Times New Roman" w:hAnsi="Times New Roman"/>
          <w:szCs w:val="20"/>
          <w:lang w:eastAsia="zh-CN"/>
        </w:rPr>
        <w:t>study</w:t>
      </w:r>
      <w:r w:rsidR="006851BA">
        <w:rPr>
          <w:rFonts w:ascii="Times New Roman" w:hAnsi="Times New Roman"/>
          <w:szCs w:val="20"/>
          <w:lang w:eastAsia="zh-CN"/>
        </w:rPr>
        <w:t>, which contains the interference</w:t>
      </w:r>
      <w:r w:rsidR="00E01058">
        <w:rPr>
          <w:rFonts w:ascii="Times New Roman" w:hAnsi="Times New Roman"/>
          <w:szCs w:val="20"/>
          <w:lang w:eastAsia="zh-CN"/>
        </w:rPr>
        <w:t xml:space="preserve"> either</w:t>
      </w:r>
      <w:r w:rsidR="006851BA">
        <w:rPr>
          <w:rFonts w:ascii="Times New Roman" w:hAnsi="Times New Roman"/>
          <w:szCs w:val="20"/>
          <w:lang w:eastAsia="zh-CN"/>
        </w:rPr>
        <w:t xml:space="preserve"> </w:t>
      </w:r>
      <w:r w:rsidR="00E215A4">
        <w:rPr>
          <w:rFonts w:ascii="Times New Roman" w:hAnsi="Times New Roman"/>
          <w:szCs w:val="20"/>
          <w:lang w:eastAsia="zh-CN"/>
        </w:rPr>
        <w:t>from both co-site neighboring sectors</w:t>
      </w:r>
      <w:r w:rsidR="00E01058">
        <w:rPr>
          <w:rFonts w:ascii="Times New Roman" w:hAnsi="Times New Roman"/>
          <w:szCs w:val="20"/>
          <w:lang w:eastAsia="zh-CN"/>
        </w:rPr>
        <w:t xml:space="preserve"> or from one single sector</w:t>
      </w:r>
      <w:r w:rsidR="006851BA" w:rsidRPr="006851BA">
        <w:rPr>
          <w:rFonts w:ascii="Times New Roman" w:hAnsi="Times New Roman"/>
          <w:szCs w:val="20"/>
          <w:lang w:eastAsia="zh-CN"/>
        </w:rPr>
        <w:t>.</w:t>
      </w:r>
    </w:p>
    <w:bookmarkEnd w:id="6"/>
    <w:p w14:paraId="42A7B92A" w14:textId="514F2140" w:rsidR="00E215A4" w:rsidRDefault="00E215A4" w:rsidP="006851BA">
      <w:pPr>
        <w:rPr>
          <w:rFonts w:ascii="Times New Roman" w:hAnsi="Times New Roman"/>
          <w:szCs w:val="20"/>
          <w:lang w:eastAsia="zh-CN"/>
        </w:rPr>
      </w:pPr>
    </w:p>
    <w:p w14:paraId="2B9A5614" w14:textId="6A73B950" w:rsidR="00E215A4" w:rsidRDefault="00E215A4" w:rsidP="00E215A4">
      <w:pPr>
        <w:jc w:val="both"/>
        <w:rPr>
          <w:rFonts w:eastAsiaTheme="minorEastAsia"/>
          <w:lang w:val="en-US" w:eastAsia="zh-CN"/>
        </w:rPr>
      </w:pPr>
      <w:bookmarkStart w:id="7" w:name="_Hlk131953340"/>
      <w:r>
        <w:rPr>
          <w:rFonts w:eastAsiaTheme="minorEastAsia"/>
          <w:b/>
          <w:bCs/>
          <w:lang w:val="en-US" w:eastAsia="zh-CN"/>
        </w:rPr>
        <w:t>Proposal</w:t>
      </w:r>
      <w:r w:rsidRPr="006C5F20">
        <w:rPr>
          <w:rFonts w:eastAsiaTheme="minorEastAsia"/>
          <w:b/>
          <w:bCs/>
          <w:lang w:val="en-US" w:eastAsia="zh-CN"/>
        </w:rPr>
        <w:t xml:space="preserve"> </w:t>
      </w:r>
      <w:r>
        <w:rPr>
          <w:b/>
          <w:bCs/>
        </w:rPr>
        <w:fldChar w:fldCharType="begin"/>
      </w:r>
      <w:r>
        <w:rPr>
          <w:b/>
          <w:bCs/>
        </w:rPr>
        <w:instrText xml:space="preserve"> SEQ PRO </w:instrText>
      </w:r>
      <w:r>
        <w:rPr>
          <w:b/>
          <w:bCs/>
        </w:rPr>
        <w:fldChar w:fldCharType="separate"/>
      </w:r>
      <w:r w:rsidR="00EB6C81">
        <w:rPr>
          <w:b/>
          <w:bCs/>
          <w:noProof/>
        </w:rPr>
        <w:t>2</w:t>
      </w:r>
      <w:r>
        <w:rPr>
          <w:b/>
          <w:bCs/>
        </w:rPr>
        <w:fldChar w:fldCharType="end"/>
      </w:r>
      <w:r w:rsidRPr="006C5F20">
        <w:rPr>
          <w:rFonts w:eastAsiaTheme="minorEastAsia"/>
          <w:b/>
          <w:bCs/>
          <w:lang w:val="en-US" w:eastAsia="zh-CN"/>
        </w:rPr>
        <w:t xml:space="preserve">: </w:t>
      </w:r>
      <w:r w:rsidRPr="00E215A4">
        <w:rPr>
          <w:rFonts w:eastAsiaTheme="minorEastAsia"/>
          <w:lang w:val="en-US" w:eastAsia="zh-CN"/>
        </w:rPr>
        <w:t xml:space="preserve">For </w:t>
      </w:r>
      <w:bookmarkStart w:id="8" w:name="_Hlk131953292"/>
      <w:r w:rsidRPr="009406FA">
        <w:rPr>
          <w:rFonts w:ascii="Times New Roman" w:hAnsi="Times New Roman"/>
          <w:szCs w:val="20"/>
          <w:lang w:eastAsia="zh-CN"/>
        </w:rPr>
        <w:t>co-channel co-site inter-sector CLI</w:t>
      </w:r>
      <w:bookmarkEnd w:id="8"/>
      <w:r>
        <w:rPr>
          <w:rFonts w:eastAsiaTheme="minorEastAsia"/>
          <w:lang w:eastAsia="zh-CN"/>
        </w:rPr>
        <w:t xml:space="preserve">, </w:t>
      </w:r>
      <w:bookmarkStart w:id="9" w:name="_Hlk131953243"/>
      <w:r w:rsidR="005F2C5E">
        <w:rPr>
          <w:rFonts w:eastAsiaTheme="minorEastAsia"/>
          <w:lang w:eastAsia="zh-CN"/>
        </w:rPr>
        <w:t xml:space="preserve">company can report </w:t>
      </w:r>
      <w:r w:rsidR="005F2C5E">
        <w:rPr>
          <w:rFonts w:eastAsiaTheme="minorEastAsia"/>
          <w:lang w:val="en-US" w:eastAsia="zh-CN"/>
        </w:rPr>
        <w:t>X</w:t>
      </w:r>
      <w:r w:rsidR="005F2C5E" w:rsidRPr="00E215A4">
        <w:rPr>
          <w:rFonts w:eastAsiaTheme="minorEastAsia"/>
          <w:lang w:val="en-US" w:eastAsia="zh-CN"/>
        </w:rPr>
        <w:t xml:space="preserve">dB </w:t>
      </w:r>
      <w:r w:rsidRPr="00E215A4">
        <w:rPr>
          <w:rFonts w:eastAsiaTheme="minorEastAsia"/>
          <w:lang w:val="en-US" w:eastAsia="zh-CN"/>
        </w:rPr>
        <w:t>desense (</w:t>
      </w:r>
      <w:r w:rsidR="00D31679">
        <w:rPr>
          <w:rFonts w:eastAsiaTheme="minorEastAsia"/>
          <w:lang w:val="en-US" w:eastAsia="zh-CN"/>
        </w:rPr>
        <w:t xml:space="preserve">or YdB </w:t>
      </w:r>
      <w:r w:rsidRPr="00E215A4">
        <w:rPr>
          <w:rFonts w:eastAsiaTheme="minorEastAsia"/>
          <w:lang w:val="en-US" w:eastAsia="zh-CN"/>
        </w:rPr>
        <w:t xml:space="preserve">relative to RX noise floor) in additional to the self-interference </w:t>
      </w:r>
      <w:r w:rsidR="005F2C5E">
        <w:rPr>
          <w:rFonts w:eastAsiaTheme="minorEastAsia"/>
          <w:lang w:val="en-US" w:eastAsia="zh-CN"/>
        </w:rPr>
        <w:t>in the implementation</w:t>
      </w:r>
      <w:r w:rsidRPr="00E215A4">
        <w:rPr>
          <w:rFonts w:eastAsiaTheme="minorEastAsia"/>
          <w:lang w:val="en-US" w:eastAsia="zh-CN"/>
        </w:rPr>
        <w:t xml:space="preserve"> </w:t>
      </w:r>
      <w:r>
        <w:rPr>
          <w:rFonts w:eastAsiaTheme="minorEastAsia"/>
          <w:lang w:val="en-US" w:eastAsia="zh-CN"/>
        </w:rPr>
        <w:t xml:space="preserve">feasibility </w:t>
      </w:r>
      <w:r w:rsidRPr="00E215A4">
        <w:rPr>
          <w:rFonts w:eastAsiaTheme="minorEastAsia"/>
          <w:lang w:val="en-US" w:eastAsia="zh-CN"/>
        </w:rPr>
        <w:t xml:space="preserve">study, </w:t>
      </w:r>
      <w:r w:rsidR="00D31679">
        <w:rPr>
          <w:rFonts w:eastAsiaTheme="minorEastAsia"/>
          <w:lang w:val="en-US" w:eastAsia="zh-CN"/>
        </w:rPr>
        <w:t xml:space="preserve">for </w:t>
      </w:r>
      <w:r w:rsidRPr="00E215A4">
        <w:rPr>
          <w:rFonts w:eastAsiaTheme="minorEastAsia"/>
          <w:lang w:val="en-US" w:eastAsia="zh-CN"/>
        </w:rPr>
        <w:t>which</w:t>
      </w:r>
      <w:r w:rsidR="00D31679">
        <w:rPr>
          <w:rFonts w:eastAsiaTheme="minorEastAsia"/>
          <w:lang w:val="en-US" w:eastAsia="zh-CN"/>
        </w:rPr>
        <w:t xml:space="preserve"> company can report it</w:t>
      </w:r>
      <w:r w:rsidRPr="00E215A4">
        <w:rPr>
          <w:rFonts w:eastAsiaTheme="minorEastAsia"/>
          <w:lang w:val="en-US" w:eastAsia="zh-CN"/>
        </w:rPr>
        <w:t xml:space="preserve"> contains the interference from </w:t>
      </w:r>
      <w:r w:rsidR="00D31679">
        <w:rPr>
          <w:rFonts w:eastAsiaTheme="minorEastAsia"/>
          <w:lang w:val="en-US" w:eastAsia="zh-CN"/>
        </w:rPr>
        <w:t xml:space="preserve">single or </w:t>
      </w:r>
      <w:r w:rsidRPr="00E215A4">
        <w:rPr>
          <w:rFonts w:eastAsiaTheme="minorEastAsia"/>
          <w:lang w:val="en-US" w:eastAsia="zh-CN"/>
        </w:rPr>
        <w:t>both co-site neighboring sectors</w:t>
      </w:r>
      <w:r w:rsidRPr="006C5F20">
        <w:rPr>
          <w:rFonts w:eastAsiaTheme="minorEastAsia"/>
          <w:lang w:val="en-US" w:eastAsia="zh-CN"/>
        </w:rPr>
        <w:t>.</w:t>
      </w:r>
    </w:p>
    <w:p w14:paraId="1DBF2799" w14:textId="1ECEA8A0" w:rsidR="005F2C5E" w:rsidRPr="005F2C5E" w:rsidRDefault="005F2C5E" w:rsidP="005F2C5E">
      <w:pPr>
        <w:pStyle w:val="ListParagraph"/>
        <w:numPr>
          <w:ilvl w:val="0"/>
          <w:numId w:val="14"/>
        </w:numPr>
        <w:ind w:firstLineChars="0"/>
        <w:jc w:val="both"/>
        <w:rPr>
          <w:rFonts w:eastAsiaTheme="minorEastAsia"/>
          <w:lang w:val="en-US" w:eastAsia="zh-CN"/>
        </w:rPr>
      </w:pPr>
      <w:r>
        <w:rPr>
          <w:rFonts w:eastAsiaTheme="minorEastAsia"/>
          <w:lang w:val="en-US" w:eastAsia="zh-CN"/>
        </w:rPr>
        <w:t xml:space="preserve">There is no necessity to define a criterion in terms of desense on </w:t>
      </w:r>
      <w:r w:rsidRPr="009406FA">
        <w:rPr>
          <w:lang w:eastAsia="zh-CN"/>
        </w:rPr>
        <w:t>co-channel co-site inter-sector CLI</w:t>
      </w:r>
      <w:r>
        <w:rPr>
          <w:rFonts w:eastAsiaTheme="minorEastAsia"/>
          <w:lang w:val="en-US" w:eastAsia="zh-CN"/>
        </w:rPr>
        <w:t xml:space="preserve"> for implementation feasibility study. </w:t>
      </w:r>
    </w:p>
    <w:bookmarkEnd w:id="7"/>
    <w:bookmarkEnd w:id="9"/>
    <w:p w14:paraId="09AE1477" w14:textId="77777777" w:rsidR="009711CD" w:rsidRDefault="009711CD" w:rsidP="009711CD"/>
    <w:p w14:paraId="6560A8FD" w14:textId="45DCF557" w:rsidR="00C26DBD" w:rsidRPr="00185BC9" w:rsidRDefault="00C26DBD" w:rsidP="00C26DBD">
      <w:pPr>
        <w:pStyle w:val="Heading3"/>
      </w:pPr>
      <w:bookmarkStart w:id="10" w:name="_Hlk131953368"/>
      <w:r>
        <w:t>3.</w:t>
      </w:r>
      <w:r w:rsidR="00EB21EE">
        <w:t>2</w:t>
      </w:r>
      <w:r>
        <w:t>.</w:t>
      </w:r>
      <w:r w:rsidR="00EB21EE">
        <w:t>2</w:t>
      </w:r>
      <w:r w:rsidRPr="00185BC9">
        <w:t xml:space="preserve"> </w:t>
      </w:r>
      <w:r w:rsidR="00EB21EE">
        <w:t>C</w:t>
      </w:r>
      <w:r w:rsidR="00EB21EE" w:rsidRPr="00EB21EE">
        <w:t>o-channel co-site inter-sector gNB-gNB CLI</w:t>
      </w:r>
    </w:p>
    <w:p w14:paraId="29B1627C" w14:textId="48AFA281" w:rsidR="00C26DBD" w:rsidRDefault="00E215A4" w:rsidP="008722A5">
      <w:pPr>
        <w:spacing w:after="180"/>
        <w:jc w:val="both"/>
        <w:rPr>
          <w:rFonts w:ascii="Times New Roman" w:eastAsiaTheme="minorEastAsia" w:hAnsi="Times New Roman"/>
          <w:lang w:val="en-US" w:eastAsia="zh-CN"/>
        </w:rPr>
      </w:pPr>
      <w:bookmarkStart w:id="11" w:name="_Hlk131953386"/>
      <w:bookmarkEnd w:id="10"/>
      <w:r>
        <w:rPr>
          <w:rFonts w:ascii="Times New Roman" w:eastAsiaTheme="minorEastAsia" w:hAnsi="Times New Roman"/>
          <w:lang w:val="en-US" w:eastAsia="zh-CN"/>
        </w:rPr>
        <w:t>By using the detailed analysis framework provided in our paper [12]</w:t>
      </w:r>
      <w:r w:rsidR="00C26DBD">
        <w:rPr>
          <w:rFonts w:ascii="Times New Roman" w:eastAsiaTheme="minorEastAsia" w:hAnsi="Times New Roman"/>
          <w:lang w:val="en-US" w:eastAsia="zh-CN"/>
        </w:rPr>
        <w:t xml:space="preserve">, </w:t>
      </w:r>
      <w:r>
        <w:rPr>
          <w:rFonts w:ascii="Times New Roman" w:eastAsiaTheme="minorEastAsia" w:hAnsi="Times New Roman"/>
          <w:lang w:val="en-US" w:eastAsia="zh-CN"/>
        </w:rPr>
        <w:t xml:space="preserve">we provided the </w:t>
      </w:r>
      <w:r w:rsidR="00E503C8">
        <w:rPr>
          <w:rFonts w:ascii="Times New Roman" w:eastAsiaTheme="minorEastAsia" w:hAnsi="Times New Roman"/>
          <w:lang w:val="en-US" w:eastAsia="zh-CN"/>
        </w:rPr>
        <w:t>analysis</w:t>
      </w:r>
      <w:r>
        <w:rPr>
          <w:rFonts w:ascii="Times New Roman" w:eastAsiaTheme="minorEastAsia" w:hAnsi="Times New Roman"/>
          <w:lang w:val="en-US" w:eastAsia="zh-CN"/>
        </w:rPr>
        <w:t xml:space="preserve"> for co-channel co-site inter-sector gNB-gNB CLI</w:t>
      </w:r>
    </w:p>
    <w:p w14:paraId="18040A9F" w14:textId="65E78341" w:rsidR="00BC2B79" w:rsidRPr="00EB6C81" w:rsidRDefault="00E503C8" w:rsidP="008722A5">
      <w:pPr>
        <w:spacing w:after="180"/>
        <w:jc w:val="both"/>
        <w:rPr>
          <w:rFonts w:ascii="Times New Roman" w:eastAsiaTheme="minorEastAsia" w:hAnsi="Times New Roman"/>
          <w:lang w:val="en-US" w:eastAsia="zh-CN"/>
        </w:rPr>
      </w:pPr>
      <w:bookmarkStart w:id="12" w:name="_Hlk131953398"/>
      <w:bookmarkEnd w:id="11"/>
      <w:r>
        <w:rPr>
          <w:rFonts w:ascii="Times New Roman" w:eastAsiaTheme="minorEastAsia" w:hAnsi="Times New Roman"/>
          <w:b/>
          <w:bCs/>
          <w:lang w:val="en-US" w:eastAsia="zh-CN"/>
        </w:rPr>
        <w:t>Observation</w:t>
      </w:r>
      <w:r w:rsidR="002D11ED" w:rsidRPr="002D11ED">
        <w:rPr>
          <w:rFonts w:ascii="Times New Roman" w:eastAsiaTheme="minorEastAsia" w:hAnsi="Times New Roman"/>
          <w:b/>
          <w:bCs/>
          <w:lang w:val="en-US" w:eastAsia="zh-CN"/>
        </w:rPr>
        <w:t xml:space="preserve"> </w:t>
      </w:r>
      <w:bookmarkEnd w:id="12"/>
      <w:r>
        <w:rPr>
          <w:rFonts w:ascii="Times New Roman" w:hAnsi="Times New Roman"/>
          <w:b/>
          <w:bCs/>
        </w:rPr>
        <w:fldChar w:fldCharType="begin"/>
      </w:r>
      <w:r>
        <w:rPr>
          <w:rFonts w:ascii="Times New Roman" w:hAnsi="Times New Roman"/>
          <w:b/>
          <w:bCs/>
        </w:rPr>
        <w:instrText xml:space="preserve"> SEQ OBS </w:instrText>
      </w:r>
      <w:r>
        <w:rPr>
          <w:rFonts w:ascii="Times New Roman" w:hAnsi="Times New Roman"/>
          <w:b/>
          <w:bCs/>
        </w:rPr>
        <w:fldChar w:fldCharType="separate"/>
      </w:r>
      <w:r w:rsidR="00EB6C81">
        <w:rPr>
          <w:rFonts w:ascii="Times New Roman" w:hAnsi="Times New Roman"/>
          <w:b/>
          <w:bCs/>
          <w:noProof/>
        </w:rPr>
        <w:t>2</w:t>
      </w:r>
      <w:r>
        <w:rPr>
          <w:rFonts w:ascii="Times New Roman" w:hAnsi="Times New Roman"/>
          <w:b/>
          <w:bCs/>
        </w:rPr>
        <w:fldChar w:fldCharType="end"/>
      </w:r>
      <w:r w:rsidR="002D11ED" w:rsidRPr="002D11ED">
        <w:rPr>
          <w:rFonts w:ascii="Times New Roman" w:eastAsiaTheme="minorEastAsia" w:hAnsi="Times New Roman"/>
          <w:b/>
          <w:bCs/>
          <w:lang w:val="en-US" w:eastAsia="zh-CN"/>
        </w:rPr>
        <w:t xml:space="preserve">: </w:t>
      </w:r>
      <w:bookmarkStart w:id="13" w:name="_Hlk132021732"/>
      <w:r w:rsidRPr="00EB6C81">
        <w:rPr>
          <w:rFonts w:ascii="Times New Roman" w:eastAsiaTheme="minorEastAsia" w:hAnsi="Times New Roman"/>
          <w:lang w:val="en-US" w:eastAsia="zh-CN"/>
        </w:rPr>
        <w:t>Samsung’s input for co-channel co-site inter-sector CLI for FR1 BS is provided in Table-</w:t>
      </w:r>
      <w:r w:rsidR="00EB6C81">
        <w:rPr>
          <w:rFonts w:ascii="Times New Roman" w:eastAsiaTheme="minorEastAsia" w:hAnsi="Times New Roman"/>
          <w:lang w:val="en-US" w:eastAsia="zh-CN"/>
        </w:rPr>
        <w:t>2</w:t>
      </w:r>
      <w:r w:rsidR="00291E60" w:rsidRPr="00EB6C81">
        <w:rPr>
          <w:rFonts w:ascii="Times New Roman" w:eastAsiaTheme="minorEastAsia" w:hAnsi="Times New Roman"/>
          <w:lang w:val="en-US" w:eastAsia="zh-CN"/>
        </w:rPr>
        <w:t>, in which the interference</w:t>
      </w:r>
      <w:r w:rsidR="00D31679" w:rsidRPr="00EB6C81">
        <w:rPr>
          <w:rFonts w:ascii="Times New Roman" w:eastAsiaTheme="minorEastAsia" w:hAnsi="Times New Roman"/>
          <w:lang w:val="en-US" w:eastAsia="zh-CN"/>
        </w:rPr>
        <w:t xml:space="preserve"> from one co-site sector</w:t>
      </w:r>
      <w:r w:rsidR="00291E60" w:rsidRPr="00EB6C81">
        <w:rPr>
          <w:rFonts w:ascii="Times New Roman" w:eastAsiaTheme="minorEastAsia" w:hAnsi="Times New Roman"/>
          <w:lang w:val="en-US" w:eastAsia="zh-CN"/>
        </w:rPr>
        <w:t xml:space="preserve"> can be suppressed to the </w:t>
      </w:r>
      <w:r w:rsidR="00D31679" w:rsidRPr="00EB6C81">
        <w:rPr>
          <w:rFonts w:ascii="Times New Roman" w:eastAsiaTheme="minorEastAsia" w:hAnsi="Times New Roman"/>
          <w:lang w:val="en-US" w:eastAsia="zh-CN"/>
        </w:rPr>
        <w:t xml:space="preserve">level </w:t>
      </w:r>
      <w:r w:rsidR="00291E60" w:rsidRPr="00EB6C81">
        <w:rPr>
          <w:rFonts w:ascii="Times New Roman" w:eastAsiaTheme="minorEastAsia" w:hAnsi="Times New Roman"/>
          <w:lang w:val="en-US" w:eastAsia="zh-CN"/>
        </w:rPr>
        <w:t>lower than noise floor</w:t>
      </w:r>
      <w:r w:rsidR="00D31679" w:rsidRPr="00EB6C81">
        <w:rPr>
          <w:rFonts w:ascii="Times New Roman" w:eastAsiaTheme="minorEastAsia" w:hAnsi="Times New Roman"/>
          <w:lang w:val="en-US" w:eastAsia="zh-CN"/>
        </w:rPr>
        <w:t xml:space="preserve"> by 5dB</w:t>
      </w:r>
      <w:r w:rsidRPr="00EB6C81">
        <w:rPr>
          <w:rFonts w:ascii="Times New Roman" w:eastAsiaTheme="minorEastAsia" w:hAnsi="Times New Roman"/>
          <w:lang w:val="en-US" w:eastAsia="zh-CN"/>
        </w:rPr>
        <w:t>.</w:t>
      </w:r>
    </w:p>
    <w:bookmarkEnd w:id="13"/>
    <w:p w14:paraId="2F7B7D11" w14:textId="5FA427F9" w:rsidR="00C26DBD" w:rsidRPr="003321FF" w:rsidRDefault="003321FF" w:rsidP="003321FF">
      <w:pPr>
        <w:pStyle w:val="TH"/>
        <w:rPr>
          <w:rFonts w:ascii="Times New Roman" w:hAnsi="Times New Roman"/>
        </w:rPr>
      </w:pPr>
      <w:r w:rsidRPr="000F5023">
        <w:rPr>
          <w:rFonts w:ascii="Times New Roman" w:hAnsi="Times New Roman"/>
        </w:rPr>
        <w:t xml:space="preserve">Table </w:t>
      </w:r>
      <w:r w:rsidR="00E503C8" w:rsidRPr="00E503C8">
        <w:rPr>
          <w:rFonts w:ascii="Times New Roman" w:hAnsi="Times New Roman"/>
        </w:rPr>
        <w:fldChar w:fldCharType="begin"/>
      </w:r>
      <w:r w:rsidR="00E503C8" w:rsidRPr="00E503C8">
        <w:rPr>
          <w:rFonts w:ascii="Times New Roman" w:hAnsi="Times New Roman"/>
        </w:rPr>
        <w:instrText xml:space="preserve"> SEQ TAB </w:instrText>
      </w:r>
      <w:r w:rsidR="00E503C8" w:rsidRPr="00E503C8">
        <w:rPr>
          <w:rFonts w:ascii="Times New Roman" w:hAnsi="Times New Roman"/>
        </w:rPr>
        <w:fldChar w:fldCharType="separate"/>
      </w:r>
      <w:r w:rsidR="00EB6C81">
        <w:rPr>
          <w:rFonts w:ascii="Times New Roman" w:hAnsi="Times New Roman"/>
          <w:noProof/>
        </w:rPr>
        <w:t>2</w:t>
      </w:r>
      <w:r w:rsidR="00E503C8" w:rsidRPr="00E503C8">
        <w:rPr>
          <w:rFonts w:ascii="Times New Roman" w:hAnsi="Times New Roman"/>
        </w:rPr>
        <w:fldChar w:fldCharType="end"/>
      </w:r>
      <w:r w:rsidRPr="000F5023">
        <w:rPr>
          <w:rFonts w:ascii="Times New Roman" w:hAnsi="Times New Roman"/>
        </w:rPr>
        <w:t xml:space="preserve">: </w:t>
      </w:r>
      <w:r>
        <w:rPr>
          <w:rFonts w:ascii="Times New Roman" w:hAnsi="Times New Roman"/>
          <w:b w:val="0"/>
          <w:bCs/>
          <w:lang w:val="en-AU"/>
        </w:rPr>
        <w:t>Analysis framework for</w:t>
      </w:r>
      <w:r w:rsidRPr="000F5023">
        <w:rPr>
          <w:rFonts w:ascii="Times New Roman" w:hAnsi="Times New Roman"/>
        </w:rPr>
        <w:t xml:space="preserve"> </w:t>
      </w:r>
      <w:r w:rsidRPr="003321FF">
        <w:rPr>
          <w:rFonts w:ascii="Times New Roman" w:hAnsi="Times New Roman"/>
          <w:b w:val="0"/>
          <w:bCs/>
        </w:rPr>
        <w:t>co-channel co-site inter-sector gNB-gNB CLI</w:t>
      </w:r>
    </w:p>
    <w:tbl>
      <w:tblPr>
        <w:tblW w:w="9629" w:type="dxa"/>
        <w:tblLayout w:type="fixed"/>
        <w:tblCellMar>
          <w:left w:w="0" w:type="dxa"/>
          <w:right w:w="0" w:type="dxa"/>
        </w:tblCellMar>
        <w:tblLook w:val="04A0" w:firstRow="1" w:lastRow="0" w:firstColumn="1" w:lastColumn="0" w:noHBand="0" w:noVBand="1"/>
      </w:tblPr>
      <w:tblGrid>
        <w:gridCol w:w="1008"/>
        <w:gridCol w:w="951"/>
        <w:gridCol w:w="842"/>
        <w:gridCol w:w="1725"/>
        <w:gridCol w:w="5103"/>
      </w:tblGrid>
      <w:tr w:rsidR="00190516" w:rsidRPr="001509F0" w14:paraId="5B198119" w14:textId="77777777" w:rsidTr="00CD4E61">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3BE12B8" w14:textId="29257EBA" w:rsidR="00190516" w:rsidRPr="001509F0" w:rsidRDefault="00190516" w:rsidP="004A20DA">
            <w:pPr>
              <w:jc w:val="center"/>
              <w:rPr>
                <w:b/>
                <w:bCs/>
                <w:sz w:val="16"/>
                <w:lang w:val="en-US"/>
              </w:rPr>
            </w:pPr>
            <w:r w:rsidRPr="001509F0">
              <w:rPr>
                <w:b/>
                <w:bCs/>
                <w:sz w:val="16"/>
                <w:lang w:val="en-US"/>
              </w:rPr>
              <w:t>FR1</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A75FEDD" w14:textId="66CF7E54" w:rsidR="00190516" w:rsidRPr="001509F0" w:rsidRDefault="009711CD" w:rsidP="004A20DA">
            <w:pPr>
              <w:jc w:val="center"/>
              <w:rPr>
                <w:b/>
                <w:bCs/>
                <w:sz w:val="16"/>
                <w:lang w:val="en-US"/>
              </w:rPr>
            </w:pPr>
            <w:r>
              <w:rPr>
                <w:b/>
                <w:bCs/>
                <w:sz w:val="16"/>
                <w:lang w:val="en-US"/>
              </w:rPr>
              <w:t>Samsung</w:t>
            </w:r>
          </w:p>
        </w:tc>
      </w:tr>
      <w:tr w:rsidR="00190516" w:rsidRPr="001509F0" w14:paraId="348619F6" w14:textId="77777777" w:rsidTr="00CD4E61">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C7A7E62" w14:textId="77777777" w:rsidR="00190516" w:rsidRPr="001509F0" w:rsidRDefault="00190516" w:rsidP="004A20DA">
            <w:pPr>
              <w:jc w:val="center"/>
              <w:rPr>
                <w:b/>
                <w:bCs/>
                <w:sz w:val="16"/>
                <w:lang w:val="en-US"/>
              </w:rPr>
            </w:pPr>
            <w:r w:rsidRPr="001509F0">
              <w:rPr>
                <w:b/>
                <w:bCs/>
                <w:sz w:val="16"/>
                <w:lang w:val="en-US"/>
              </w:rPr>
              <w:t>BS class</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24F81CC" w14:textId="77777777" w:rsidR="00190516" w:rsidRPr="001509F0" w:rsidRDefault="00190516" w:rsidP="004A20DA">
            <w:pPr>
              <w:jc w:val="center"/>
              <w:rPr>
                <w:b/>
                <w:bCs/>
                <w:sz w:val="16"/>
                <w:lang w:val="en-US"/>
              </w:rPr>
            </w:pPr>
            <w:r w:rsidRPr="001509F0">
              <w:rPr>
                <w:b/>
                <w:bCs/>
                <w:sz w:val="16"/>
                <w:lang w:val="en-US"/>
              </w:rPr>
              <w:t xml:space="preserve">Wide </w:t>
            </w:r>
            <w:r w:rsidRPr="001509F0">
              <w:rPr>
                <w:b/>
                <w:bCs/>
                <w:sz w:val="16"/>
                <w:lang w:val="en-US"/>
              </w:rPr>
              <w:br/>
              <w:t>Area BS</w:t>
            </w:r>
          </w:p>
        </w:tc>
      </w:tr>
      <w:tr w:rsidR="00190516" w:rsidRPr="001509F0" w14:paraId="2BC933D5" w14:textId="77777777" w:rsidTr="00CD4E61">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79EC16B" w14:textId="77777777" w:rsidR="00190516" w:rsidRPr="001509F0" w:rsidRDefault="00190516" w:rsidP="004A20DA">
            <w:pPr>
              <w:rPr>
                <w:sz w:val="16"/>
                <w:lang w:val="en-US"/>
              </w:rPr>
            </w:pPr>
            <w:r w:rsidRPr="001509F0">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lang w:val="en-US"/>
              </w:rPr>
              <w:t>①</w:t>
            </w:r>
            <w:r w:rsidRPr="001509F0">
              <w:rPr>
                <w:sz w:val="16"/>
                <w:lang w:val="en-US"/>
              </w:rPr>
              <w:t xml:space="preserve"> dBm</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06EF18D" w14:textId="03271A42" w:rsidR="00190516" w:rsidRPr="001509F0" w:rsidRDefault="00D428A0" w:rsidP="004A20DA">
            <w:pPr>
              <w:jc w:val="center"/>
              <w:rPr>
                <w:sz w:val="16"/>
                <w:lang w:val="en-US"/>
              </w:rPr>
            </w:pPr>
            <w:r>
              <w:rPr>
                <w:sz w:val="16"/>
                <w:lang w:val="en-US"/>
              </w:rPr>
              <w:t>49</w:t>
            </w:r>
            <w:r w:rsidR="00190516" w:rsidRPr="001509F0">
              <w:rPr>
                <w:sz w:val="16"/>
                <w:lang w:val="en-US"/>
              </w:rPr>
              <w:t xml:space="preserve"> dBm</w:t>
            </w:r>
          </w:p>
        </w:tc>
      </w:tr>
      <w:tr w:rsidR="00190516" w:rsidRPr="001509F0" w14:paraId="2410F811" w14:textId="77777777" w:rsidTr="00CD4E61">
        <w:trPr>
          <w:trHeight w:val="170"/>
        </w:trPr>
        <w:tc>
          <w:tcPr>
            <w:tcW w:w="1008" w:type="dxa"/>
            <w:vMerge w:val="restart"/>
            <w:tcBorders>
              <w:left w:val="single" w:sz="8" w:space="0" w:color="000000"/>
              <w:right w:val="single" w:sz="8" w:space="0" w:color="000000"/>
            </w:tcBorders>
            <w:shd w:val="clear" w:color="auto" w:fill="auto"/>
            <w:tcMar>
              <w:top w:w="15" w:type="dxa"/>
              <w:left w:w="84" w:type="dxa"/>
              <w:bottom w:w="0" w:type="dxa"/>
              <w:right w:w="84" w:type="dxa"/>
            </w:tcMar>
            <w:vAlign w:val="center"/>
            <w:hideMark/>
          </w:tcPr>
          <w:p w14:paraId="60D64B8B" w14:textId="54A3E3A7" w:rsidR="00190516" w:rsidRPr="001509F0" w:rsidRDefault="00190516" w:rsidP="00753BED">
            <w:pPr>
              <w:rPr>
                <w:sz w:val="16"/>
                <w:lang w:val="en-US"/>
              </w:rPr>
            </w:pPr>
            <w:r w:rsidRPr="001509F0">
              <w:rPr>
                <w:sz w:val="16"/>
                <w:lang w:val="en-US"/>
              </w:rPr>
              <w:t xml:space="preserve">Component </w:t>
            </w:r>
            <w:r w:rsidRPr="001509F0">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81CF32F" w14:textId="77777777" w:rsidR="00190516" w:rsidRPr="001509F0" w:rsidRDefault="00190516" w:rsidP="00753BED">
            <w:pPr>
              <w:rPr>
                <w:sz w:val="16"/>
                <w:lang w:val="en-US"/>
              </w:rPr>
            </w:pPr>
            <w:r w:rsidRPr="001509F0">
              <w:rPr>
                <w:sz w:val="16"/>
                <w:lang w:val="en-US"/>
              </w:rPr>
              <w:t>Frequency isolation at TX</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9AA03D4" w14:textId="25F6586E" w:rsidR="00190516" w:rsidRPr="001509F0" w:rsidRDefault="00190516" w:rsidP="00753BED">
            <w:pPr>
              <w:rPr>
                <w:sz w:val="16"/>
                <w:lang w:val="en-US"/>
              </w:rPr>
            </w:pPr>
            <w:r w:rsidRPr="001509F0">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1509F0">
              <w:rPr>
                <w:sz w:val="16"/>
                <w:lang w:val="en-US"/>
              </w:rPr>
              <w:t xml:space="preserve"> = </w:t>
            </w:r>
            <w:r w:rsidR="00DC69F0" w:rsidRPr="001509F0">
              <w:rPr>
                <w:rFonts w:ascii="Cambria Math" w:hAnsi="Cambria Math" w:cs="Cambria Math"/>
                <w:sz w:val="16"/>
                <w:lang w:val="en-US"/>
              </w:rPr>
              <w:t>②</w:t>
            </w:r>
            <w:r w:rsidRPr="001509F0">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A61A6DE" w14:textId="29FF8573" w:rsidR="00190516" w:rsidRPr="001509F0" w:rsidRDefault="00D428A0" w:rsidP="00753BED">
            <w:pPr>
              <w:jc w:val="center"/>
              <w:rPr>
                <w:sz w:val="16"/>
                <w:lang w:val="en-US"/>
              </w:rPr>
            </w:pPr>
            <w:r>
              <w:rPr>
                <w:sz w:val="16"/>
                <w:lang w:val="en-US"/>
              </w:rPr>
              <w:t>45</w:t>
            </w:r>
            <w:r w:rsidR="00190516" w:rsidRPr="001509F0">
              <w:rPr>
                <w:sz w:val="16"/>
                <w:lang w:val="en-US"/>
              </w:rPr>
              <w:t xml:space="preserve"> dBc</w:t>
            </w:r>
          </w:p>
        </w:tc>
      </w:tr>
      <w:tr w:rsidR="00190516" w:rsidRPr="001509F0" w14:paraId="31E63F78" w14:textId="77777777" w:rsidTr="00CD4E61">
        <w:trPr>
          <w:trHeight w:val="170"/>
        </w:trPr>
        <w:tc>
          <w:tcPr>
            <w:tcW w:w="1008" w:type="dxa"/>
            <w:vMerge/>
            <w:tcBorders>
              <w:left w:val="single" w:sz="8" w:space="0" w:color="000000"/>
              <w:right w:val="single" w:sz="8" w:space="0" w:color="000000"/>
            </w:tcBorders>
            <w:shd w:val="clear" w:color="auto" w:fill="auto"/>
            <w:vAlign w:val="center"/>
            <w:hideMark/>
          </w:tcPr>
          <w:p w14:paraId="3A097579" w14:textId="77777777" w:rsidR="00190516" w:rsidRPr="001509F0" w:rsidRDefault="00190516" w:rsidP="00753BED">
            <w:pPr>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7EC7FDF" w14:textId="77777777" w:rsidR="00190516" w:rsidRPr="001509F0" w:rsidRDefault="00190516" w:rsidP="00753BED">
            <w:pPr>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F24A7A" w14:textId="77777777" w:rsidR="00190516" w:rsidRPr="001509F0" w:rsidRDefault="00190516" w:rsidP="00753BED">
            <w:pPr>
              <w:rPr>
                <w:sz w:val="16"/>
                <w:lang w:val="en-US"/>
              </w:rPr>
            </w:pPr>
            <w:r w:rsidRPr="001509F0">
              <w:rPr>
                <w:sz w:val="16"/>
                <w:lang w:val="en-US"/>
              </w:rPr>
              <w:t xml:space="preserve">Frequency isolation </w:t>
            </w:r>
            <w:r w:rsidRPr="001509F0">
              <w:rPr>
                <w:sz w:val="16"/>
                <w:lang w:val="en-US"/>
              </w:rPr>
              <w:br/>
              <w:t>techniques used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2A7E3E7" w14:textId="37E3429D" w:rsidR="00190516" w:rsidRPr="001509F0" w:rsidRDefault="00D428A0" w:rsidP="00D428A0">
            <w:pPr>
              <w:jc w:val="center"/>
              <w:rPr>
                <w:sz w:val="16"/>
                <w:lang w:val="en-US"/>
              </w:rPr>
            </w:pPr>
            <w:r w:rsidRPr="00337A28">
              <w:rPr>
                <w:rFonts w:ascii="Times New Roman" w:hAnsi="Times New Roman"/>
                <w:sz w:val="16"/>
                <w:szCs w:val="20"/>
                <w:lang w:val="en-US"/>
              </w:rPr>
              <w:t>DPD utilized</w:t>
            </w:r>
          </w:p>
        </w:tc>
      </w:tr>
      <w:tr w:rsidR="00190516" w:rsidRPr="001509F0" w14:paraId="602A7AEE" w14:textId="77777777" w:rsidTr="00CD4E61">
        <w:trPr>
          <w:trHeight w:val="693"/>
        </w:trPr>
        <w:tc>
          <w:tcPr>
            <w:tcW w:w="1008" w:type="dxa"/>
            <w:vMerge/>
            <w:tcBorders>
              <w:left w:val="single" w:sz="8" w:space="0" w:color="000000"/>
              <w:right w:val="single" w:sz="8" w:space="0" w:color="000000"/>
            </w:tcBorders>
            <w:shd w:val="clear" w:color="auto" w:fill="auto"/>
            <w:vAlign w:val="center"/>
            <w:hideMark/>
          </w:tcPr>
          <w:p w14:paraId="691DB85B" w14:textId="77777777" w:rsidR="00190516" w:rsidRPr="001509F0" w:rsidRDefault="00190516" w:rsidP="00753BED">
            <w:pPr>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4366C20" w14:textId="77777777" w:rsidR="00190516" w:rsidRPr="001509F0" w:rsidRDefault="00190516" w:rsidP="00753BED">
            <w:pPr>
              <w:rPr>
                <w:sz w:val="16"/>
                <w:lang w:val="en-US"/>
              </w:rPr>
            </w:pPr>
            <w:r w:rsidRPr="001509F0">
              <w:rPr>
                <w:sz w:val="16"/>
                <w:lang w:val="en-US"/>
              </w:rPr>
              <w:t>Spatial isolation</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DEE523" w14:textId="2365D03D" w:rsidR="00190516" w:rsidRPr="001509F0" w:rsidRDefault="00190516" w:rsidP="00753BED">
            <w:pPr>
              <w:rPr>
                <w:sz w:val="16"/>
                <w:lang w:val="en-US"/>
              </w:rPr>
            </w:pPr>
            <w:r w:rsidRPr="00DC69F0">
              <w:rPr>
                <w:sz w:val="16"/>
                <w:highlight w:val="yellow"/>
                <w:lang w:val="en-US"/>
              </w:rPr>
              <w:t>Co-channel Co-site Inter-sector</w:t>
            </w:r>
            <w:r>
              <w:rPr>
                <w:sz w:val="16"/>
                <w:lang w:val="en-US"/>
              </w:rPr>
              <w:t xml:space="preserve"> </w:t>
            </w:r>
            <w:r>
              <w:rPr>
                <w:sz w:val="16"/>
                <w:lang w:val="en-US"/>
              </w:rPr>
              <w:br/>
            </w:r>
            <w:r w:rsidRPr="001509F0">
              <w:rPr>
                <w:sz w:val="16"/>
                <w:lang w:val="en-US"/>
              </w:rPr>
              <w:t xml:space="preserve">Spatial isolation capability </w:t>
            </w:r>
            <w:r w:rsidRPr="001509F0">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1509F0">
              <w:rPr>
                <w:iCs/>
                <w:sz w:val="16"/>
              </w:rPr>
              <w:t xml:space="preserve"> = </w:t>
            </w:r>
            <w:r w:rsidR="00DC69F0" w:rsidRPr="001509F0">
              <w:rPr>
                <w:rFonts w:ascii="Cambria Math" w:hAnsi="Cambria Math" w:cs="Cambria Math"/>
                <w:sz w:val="16"/>
                <w:lang w:val="en-US"/>
              </w:rPr>
              <w:t>③</w:t>
            </w:r>
            <w:r w:rsidRPr="001509F0">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0093D91" w14:textId="0C6840F7" w:rsidR="00053A85" w:rsidRPr="001509F0" w:rsidRDefault="00053A85" w:rsidP="00053A85">
            <w:pPr>
              <w:jc w:val="center"/>
              <w:rPr>
                <w:sz w:val="16"/>
                <w:lang w:val="en-US"/>
              </w:rPr>
            </w:pPr>
            <w:r>
              <w:rPr>
                <w:sz w:val="16"/>
                <w:lang w:val="en-US"/>
              </w:rPr>
              <w:t>[1</w:t>
            </w:r>
            <w:r w:rsidR="00502336">
              <w:rPr>
                <w:sz w:val="16"/>
                <w:lang w:val="en-US"/>
              </w:rPr>
              <w:t>1</w:t>
            </w:r>
            <w:r>
              <w:rPr>
                <w:sz w:val="16"/>
                <w:lang w:val="en-US"/>
              </w:rPr>
              <w:t>0] dBc if additional [</w:t>
            </w:r>
            <w:r w:rsidR="00502336">
              <w:rPr>
                <w:sz w:val="16"/>
                <w:lang w:val="en-US"/>
              </w:rPr>
              <w:t>1</w:t>
            </w:r>
            <w:r>
              <w:rPr>
                <w:sz w:val="16"/>
                <w:lang w:val="en-US"/>
              </w:rPr>
              <w:t>0dB] contributed by BF considered</w:t>
            </w:r>
          </w:p>
        </w:tc>
      </w:tr>
      <w:tr w:rsidR="00190516" w:rsidRPr="001509F0" w14:paraId="4FA4B9B1" w14:textId="77777777" w:rsidTr="00CD4E61">
        <w:trPr>
          <w:trHeight w:val="805"/>
        </w:trPr>
        <w:tc>
          <w:tcPr>
            <w:tcW w:w="1008" w:type="dxa"/>
            <w:vMerge/>
            <w:tcBorders>
              <w:left w:val="single" w:sz="8" w:space="0" w:color="000000"/>
              <w:right w:val="single" w:sz="8" w:space="0" w:color="000000"/>
            </w:tcBorders>
            <w:shd w:val="clear" w:color="auto" w:fill="auto"/>
            <w:vAlign w:val="center"/>
            <w:hideMark/>
          </w:tcPr>
          <w:p w14:paraId="58BAE296" w14:textId="77777777" w:rsidR="00190516" w:rsidRPr="001509F0" w:rsidRDefault="00190516" w:rsidP="00753BED">
            <w:pPr>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4938470" w14:textId="77777777" w:rsidR="00190516" w:rsidRPr="001509F0" w:rsidRDefault="00190516" w:rsidP="00753BED">
            <w:pPr>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A4C7E65" w14:textId="7C518F6D" w:rsidR="00190516" w:rsidRPr="001509F0" w:rsidRDefault="00DC69F0" w:rsidP="00753BED">
            <w:pPr>
              <w:rPr>
                <w:sz w:val="16"/>
                <w:lang w:val="en-US"/>
              </w:rPr>
            </w:pPr>
            <w:r w:rsidRPr="00DC69F0">
              <w:rPr>
                <w:sz w:val="16"/>
                <w:highlight w:val="yellow"/>
                <w:lang w:val="en-US"/>
              </w:rPr>
              <w:t>Co-channel Co-site Inter-sector</w:t>
            </w:r>
            <w:r w:rsidRPr="001509F0">
              <w:rPr>
                <w:sz w:val="16"/>
                <w:lang w:val="en-US"/>
              </w:rPr>
              <w:t xml:space="preserve"> </w:t>
            </w:r>
            <w:r>
              <w:rPr>
                <w:sz w:val="16"/>
                <w:lang w:val="en-US"/>
              </w:rPr>
              <w:br/>
            </w:r>
            <w:r w:rsidR="00190516" w:rsidRPr="001509F0">
              <w:rPr>
                <w:sz w:val="16"/>
                <w:lang w:val="en-US"/>
              </w:rPr>
              <w:t xml:space="preserve">Spatial isolation </w:t>
            </w:r>
          </w:p>
          <w:p w14:paraId="6399F45B" w14:textId="77777777" w:rsidR="00190516" w:rsidRPr="001509F0" w:rsidRDefault="00190516" w:rsidP="00753BED">
            <w:pPr>
              <w:rPr>
                <w:sz w:val="16"/>
                <w:lang w:val="en-US"/>
              </w:rPr>
            </w:pPr>
            <w:r w:rsidRPr="001509F0">
              <w:rPr>
                <w:sz w:val="16"/>
                <w:lang w:val="en-US"/>
              </w:rPr>
              <w:t>techniques used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E8DC2F2" w14:textId="1690FA0E" w:rsidR="00190516" w:rsidRPr="001509F0" w:rsidRDefault="00D428A0" w:rsidP="00753BED">
            <w:pPr>
              <w:rPr>
                <w:sz w:val="16"/>
                <w:lang w:val="en-US"/>
              </w:rPr>
            </w:pPr>
            <w:r>
              <w:rPr>
                <w:sz w:val="16"/>
                <w:lang w:val="en-US"/>
              </w:rPr>
              <w:t>Based on 75dB for typical spatial isolation</w:t>
            </w:r>
            <w:r w:rsidR="00AB1222">
              <w:rPr>
                <w:sz w:val="16"/>
                <w:lang w:val="en-US"/>
              </w:rPr>
              <w:t xml:space="preserve">, </w:t>
            </w:r>
            <w:r>
              <w:rPr>
                <w:sz w:val="16"/>
                <w:lang w:val="en-US"/>
              </w:rPr>
              <w:t>additional 25dB by</w:t>
            </w:r>
            <w:r>
              <w:t xml:space="preserve"> </w:t>
            </w:r>
            <w:r>
              <w:rPr>
                <w:sz w:val="16"/>
                <w:lang w:val="en-US"/>
              </w:rPr>
              <w:t>i</w:t>
            </w:r>
            <w:r w:rsidRPr="00D428A0">
              <w:rPr>
                <w:sz w:val="16"/>
                <w:lang w:val="en-US"/>
              </w:rPr>
              <w:t>nstalling EM conjugated structure between sectors</w:t>
            </w:r>
            <w:r w:rsidR="00AB1222">
              <w:rPr>
                <w:sz w:val="16"/>
                <w:lang w:val="en-US"/>
              </w:rPr>
              <w:t xml:space="preserve">, and additional </w:t>
            </w:r>
            <w:r w:rsidR="000D48D8">
              <w:rPr>
                <w:sz w:val="16"/>
                <w:lang w:val="en-US"/>
              </w:rPr>
              <w:t>[</w:t>
            </w:r>
            <w:r w:rsidR="00502336">
              <w:rPr>
                <w:sz w:val="16"/>
                <w:lang w:val="en-US"/>
              </w:rPr>
              <w:t>10dB</w:t>
            </w:r>
            <w:r w:rsidR="000D48D8">
              <w:rPr>
                <w:sz w:val="16"/>
                <w:lang w:val="en-US"/>
              </w:rPr>
              <w:t>]</w:t>
            </w:r>
            <w:r w:rsidR="00AB1222">
              <w:rPr>
                <w:sz w:val="16"/>
                <w:lang w:val="en-US"/>
              </w:rPr>
              <w:t xml:space="preserve"> contributed by different beamforming directions of sectors</w:t>
            </w:r>
          </w:p>
        </w:tc>
      </w:tr>
      <w:tr w:rsidR="00190516" w:rsidRPr="001509F0" w14:paraId="1CAE8EE2" w14:textId="77777777" w:rsidTr="00CD4E61">
        <w:trPr>
          <w:trHeight w:val="170"/>
        </w:trPr>
        <w:tc>
          <w:tcPr>
            <w:tcW w:w="1008" w:type="dxa"/>
            <w:vMerge/>
            <w:tcBorders>
              <w:left w:val="single" w:sz="8" w:space="0" w:color="000000"/>
              <w:right w:val="single" w:sz="8" w:space="0" w:color="000000"/>
            </w:tcBorders>
            <w:shd w:val="clear" w:color="auto" w:fill="auto"/>
            <w:vAlign w:val="center"/>
            <w:hideMark/>
          </w:tcPr>
          <w:p w14:paraId="7D74AE3D" w14:textId="77777777" w:rsidR="00190516" w:rsidRPr="001509F0" w:rsidRDefault="00190516" w:rsidP="00753BED">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04D4C6E" w14:textId="77777777" w:rsidR="00190516" w:rsidRPr="00CA288C" w:rsidRDefault="00190516" w:rsidP="00753BED">
            <w:pPr>
              <w:rPr>
                <w:strike/>
                <w:sz w:val="16"/>
                <w:highlight w:val="yellow"/>
                <w:lang w:val="en-US"/>
              </w:rPr>
            </w:pPr>
            <w:r w:rsidRPr="00CA288C">
              <w:rPr>
                <w:strike/>
                <w:sz w:val="16"/>
                <w:highlight w:val="yellow"/>
                <w:lang w:val="en-US"/>
              </w:rPr>
              <w:t>TX Beam nulling /isolation in TX sub-band</w:t>
            </w:r>
          </w:p>
          <w:p w14:paraId="3079CB96" w14:textId="77777777" w:rsidR="00190516" w:rsidRPr="00CA288C" w:rsidRDefault="00190516" w:rsidP="00753BED">
            <w:pPr>
              <w:rPr>
                <w:strike/>
                <w:sz w:val="16"/>
                <w:highlight w:val="yellow"/>
                <w:lang w:val="en-US"/>
              </w:rPr>
            </w:pPr>
            <m:oMath>
              <m:r>
                <w:rPr>
                  <w:rFonts w:ascii="Cambria Math" w:hAnsi="Cambria Math"/>
                  <w:strike/>
                  <w:sz w:val="16"/>
                  <w:highlight w:val="yellow"/>
                </w:rPr>
                <m:t>dB</m:t>
              </m:r>
              <m:d>
                <m:dPr>
                  <m:ctrlPr>
                    <w:rPr>
                      <w:rFonts w:ascii="Cambria Math" w:hAnsi="Cambria Math"/>
                      <w:i/>
                      <w:iCs/>
                      <w:strike/>
                      <w:sz w:val="16"/>
                      <w:highlight w:val="yellow"/>
                    </w:rPr>
                  </m:ctrlPr>
                </m:dPr>
                <m:e>
                  <m:sSub>
                    <m:sSubPr>
                      <m:ctrlPr>
                        <w:rPr>
                          <w:rFonts w:ascii="Cambria Math" w:hAnsi="Cambria Math"/>
                          <w:i/>
                          <w:iCs/>
                          <w:strike/>
                          <w:sz w:val="16"/>
                          <w:highlight w:val="yellow"/>
                        </w:rPr>
                      </m:ctrlPr>
                    </m:sSubPr>
                    <m:e>
                      <m:r>
                        <w:rPr>
                          <w:rFonts w:ascii="Cambria Math" w:hAnsi="Cambria Math"/>
                          <w:strike/>
                          <w:sz w:val="16"/>
                          <w:highlight w:val="yellow"/>
                        </w:rPr>
                        <m:t>α</m:t>
                      </m:r>
                    </m:e>
                    <m:sub>
                      <m:r>
                        <w:rPr>
                          <w:rFonts w:ascii="Cambria Math" w:hAnsi="Cambria Math"/>
                          <w:strike/>
                          <w:sz w:val="16"/>
                          <w:highlight w:val="yellow"/>
                        </w:rPr>
                        <m:t>SI-beam</m:t>
                      </m:r>
                    </m:sub>
                  </m:sSub>
                </m:e>
              </m:d>
              <m:r>
                <w:rPr>
                  <w:rFonts w:ascii="Cambria Math" w:hAnsi="Cambria Math"/>
                  <w:strike/>
                  <w:sz w:val="16"/>
                  <w:highlight w:val="yellow"/>
                </w:rPr>
                <m:t xml:space="preserve"> </m:t>
              </m:r>
            </m:oMath>
            <w:r w:rsidRPr="00CA288C">
              <w:rPr>
                <w:strike/>
                <w:sz w:val="16"/>
                <w:highlight w:val="yellow"/>
              </w:rPr>
              <w:t xml:space="preserve">= </w:t>
            </w:r>
            <w:r w:rsidRPr="00CA288C">
              <w:rPr>
                <w:rFonts w:ascii="Cambria Math" w:hAnsi="Cambria Math" w:cs="Cambria Math"/>
                <w:strike/>
                <w:sz w:val="16"/>
                <w:highlight w:val="yellow"/>
                <w:lang w:val="en-US"/>
              </w:rPr>
              <w:t>④</w:t>
            </w:r>
            <w:r w:rsidRPr="00CA288C">
              <w:rPr>
                <w:strike/>
                <w:sz w:val="16"/>
                <w:highlight w:val="yellow"/>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B84191A" w14:textId="77777777" w:rsidR="00190516" w:rsidRPr="00CA288C" w:rsidRDefault="00190516" w:rsidP="00753BED">
            <w:pPr>
              <w:jc w:val="center"/>
              <w:rPr>
                <w:strike/>
                <w:sz w:val="16"/>
                <w:highlight w:val="yellow"/>
                <w:lang w:val="en-US"/>
              </w:rPr>
            </w:pPr>
            <w:r w:rsidRPr="00CA288C">
              <w:rPr>
                <w:strike/>
                <w:sz w:val="16"/>
                <w:highlight w:val="yellow"/>
                <w:lang w:val="en-US"/>
              </w:rPr>
              <w:t>xxx dBc</w:t>
            </w:r>
          </w:p>
        </w:tc>
      </w:tr>
      <w:tr w:rsidR="00190516" w:rsidRPr="001509F0" w14:paraId="4C9826FD" w14:textId="77777777" w:rsidTr="00CD4E61">
        <w:trPr>
          <w:trHeight w:val="170"/>
        </w:trPr>
        <w:tc>
          <w:tcPr>
            <w:tcW w:w="1008" w:type="dxa"/>
            <w:vMerge/>
            <w:tcBorders>
              <w:left w:val="single" w:sz="8" w:space="0" w:color="000000"/>
              <w:right w:val="single" w:sz="8" w:space="0" w:color="000000"/>
            </w:tcBorders>
            <w:shd w:val="clear" w:color="auto" w:fill="auto"/>
            <w:vAlign w:val="center"/>
          </w:tcPr>
          <w:p w14:paraId="6FAC386F" w14:textId="77777777" w:rsidR="00190516" w:rsidRPr="001509F0" w:rsidRDefault="00190516" w:rsidP="00753BED">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CFDED57" w14:textId="77777777" w:rsidR="00190516" w:rsidRPr="00CA288C" w:rsidRDefault="00190516" w:rsidP="00753BED">
            <w:pPr>
              <w:rPr>
                <w:strike/>
                <w:sz w:val="16"/>
                <w:highlight w:val="yellow"/>
                <w:lang w:val="en-US"/>
              </w:rPr>
            </w:pPr>
            <w:r w:rsidRPr="00CA288C">
              <w:rPr>
                <w:strike/>
                <w:sz w:val="16"/>
                <w:highlight w:val="yellow"/>
                <w:lang w:val="en-US"/>
              </w:rPr>
              <w:t>DL EIRP impact due to beam nulling in TX sub-band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486F58C" w14:textId="77777777" w:rsidR="00190516" w:rsidRPr="00CA288C" w:rsidRDefault="00190516" w:rsidP="00753BED">
            <w:pPr>
              <w:jc w:val="center"/>
              <w:rPr>
                <w:strike/>
                <w:sz w:val="16"/>
                <w:highlight w:val="yellow"/>
                <w:lang w:val="en-US"/>
              </w:rPr>
            </w:pPr>
          </w:p>
        </w:tc>
      </w:tr>
      <w:tr w:rsidR="00190516" w:rsidRPr="001509F0" w14:paraId="40EE2982" w14:textId="77777777" w:rsidTr="00CD4E61">
        <w:trPr>
          <w:trHeight w:val="170"/>
        </w:trPr>
        <w:tc>
          <w:tcPr>
            <w:tcW w:w="1008" w:type="dxa"/>
            <w:vMerge/>
            <w:tcBorders>
              <w:left w:val="single" w:sz="8" w:space="0" w:color="000000"/>
              <w:right w:val="single" w:sz="8" w:space="0" w:color="000000"/>
            </w:tcBorders>
            <w:shd w:val="clear" w:color="auto" w:fill="auto"/>
            <w:vAlign w:val="center"/>
          </w:tcPr>
          <w:p w14:paraId="041C938D" w14:textId="77777777" w:rsidR="00190516" w:rsidRPr="001509F0" w:rsidRDefault="00190516" w:rsidP="00753BED">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7554151" w14:textId="77777777" w:rsidR="00190516" w:rsidRPr="00125F59" w:rsidRDefault="00190516" w:rsidP="00753BED">
            <w:pPr>
              <w:rPr>
                <w:strike/>
                <w:sz w:val="16"/>
                <w:lang w:val="en-US"/>
              </w:rPr>
            </w:pPr>
            <w:r w:rsidRPr="00125F59">
              <w:rPr>
                <w:sz w:val="16"/>
                <w:lang w:val="en-US"/>
              </w:rPr>
              <w:t>Self-interference leakage in gNB RX subband due to non-ideal TX, measured at RX ant.</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sidRPr="00125F59">
              <w:rPr>
                <w:sz w:val="16"/>
                <w:lang w:val="en-US"/>
              </w:rPr>
              <w:t xml:space="preserve"> (Note 1)</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CB7A9FF" w14:textId="6C277E54" w:rsidR="00190516" w:rsidRPr="00D428A0" w:rsidRDefault="00D428A0" w:rsidP="00753BED">
            <w:pPr>
              <w:jc w:val="center"/>
              <w:rPr>
                <w:sz w:val="16"/>
                <w:lang w:val="en-US"/>
              </w:rPr>
            </w:pPr>
            <w:r w:rsidRPr="00D428A0">
              <w:rPr>
                <w:sz w:val="16"/>
                <w:lang w:val="en-US"/>
              </w:rPr>
              <w:t>-</w:t>
            </w:r>
            <w:r w:rsidR="00502336">
              <w:rPr>
                <w:sz w:val="16"/>
                <w:lang w:val="en-US"/>
              </w:rPr>
              <w:t>10</w:t>
            </w:r>
            <w:r w:rsidR="00502336" w:rsidRPr="00D428A0">
              <w:rPr>
                <w:sz w:val="16"/>
                <w:lang w:val="en-US"/>
              </w:rPr>
              <w:t>6dBm</w:t>
            </w:r>
          </w:p>
        </w:tc>
      </w:tr>
      <w:tr w:rsidR="00190516" w:rsidRPr="001509F0" w14:paraId="27DF2005" w14:textId="77777777" w:rsidTr="00CD4E61">
        <w:trPr>
          <w:trHeight w:val="170"/>
        </w:trPr>
        <w:tc>
          <w:tcPr>
            <w:tcW w:w="1008" w:type="dxa"/>
            <w:vMerge/>
            <w:tcBorders>
              <w:left w:val="single" w:sz="8" w:space="0" w:color="000000"/>
              <w:right w:val="single" w:sz="8" w:space="0" w:color="000000"/>
            </w:tcBorders>
            <w:shd w:val="clear" w:color="auto" w:fill="auto"/>
            <w:vAlign w:val="center"/>
            <w:hideMark/>
          </w:tcPr>
          <w:p w14:paraId="0BBB47B5" w14:textId="77777777" w:rsidR="00190516" w:rsidRPr="001509F0" w:rsidRDefault="00190516" w:rsidP="00753BED">
            <w:pPr>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2ABA9850" w14:textId="77777777" w:rsidR="00190516" w:rsidRPr="001509F0" w:rsidRDefault="00190516" w:rsidP="00753BED">
            <w:pPr>
              <w:rPr>
                <w:sz w:val="16"/>
                <w:lang w:val="en-US"/>
              </w:rPr>
            </w:pPr>
            <w:r w:rsidRPr="001509F0">
              <w:rPr>
                <w:sz w:val="16"/>
                <w:lang w:val="en-US"/>
              </w:rPr>
              <w:t>RF IC and other tech. (before LNA)</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71F952" w14:textId="77777777" w:rsidR="00190516" w:rsidRPr="001509F0" w:rsidRDefault="00190516" w:rsidP="00753BED">
            <w:pPr>
              <w:rPr>
                <w:sz w:val="16"/>
                <w:lang w:val="en-US"/>
              </w:rPr>
            </w:pPr>
            <w:r w:rsidRPr="001509F0">
              <w:rPr>
                <w:sz w:val="16"/>
                <w:lang w:val="en-US"/>
              </w:rPr>
              <w:t>RF IC capability and other tech.</w:t>
            </w:r>
            <w:r>
              <w:rPr>
                <w:sz w:val="16"/>
                <w:lang w:val="en-US"/>
              </w:rPr>
              <w:t xml:space="preserve">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sidRPr="001509F0">
              <w:rPr>
                <w:rFonts w:ascii="Cambria Math" w:hAnsi="Cambria Math" w:cs="Cambria Math"/>
                <w:sz w:val="16"/>
                <w:lang w:val="en-US"/>
              </w:rPr>
              <w:t>⑤</w:t>
            </w:r>
            <w:r w:rsidRPr="001509F0">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676AAD6" w14:textId="73409616" w:rsidR="00190516" w:rsidRPr="001509F0" w:rsidRDefault="00D428A0" w:rsidP="00753BED">
            <w:pPr>
              <w:jc w:val="center"/>
              <w:rPr>
                <w:sz w:val="16"/>
                <w:lang w:val="en-US"/>
              </w:rPr>
            </w:pPr>
            <w:r>
              <w:rPr>
                <w:sz w:val="16"/>
                <w:lang w:val="en-US"/>
              </w:rPr>
              <w:t>N/A</w:t>
            </w:r>
          </w:p>
        </w:tc>
      </w:tr>
      <w:tr w:rsidR="00190516" w:rsidRPr="001509F0" w14:paraId="4D92F485" w14:textId="77777777" w:rsidTr="00CD4E61">
        <w:trPr>
          <w:trHeight w:val="170"/>
        </w:trPr>
        <w:tc>
          <w:tcPr>
            <w:tcW w:w="1008" w:type="dxa"/>
            <w:vMerge/>
            <w:tcBorders>
              <w:left w:val="single" w:sz="8" w:space="0" w:color="000000"/>
              <w:right w:val="single" w:sz="8" w:space="0" w:color="000000"/>
            </w:tcBorders>
            <w:shd w:val="clear" w:color="auto" w:fill="auto"/>
            <w:vAlign w:val="center"/>
          </w:tcPr>
          <w:p w14:paraId="35DC1FE2" w14:textId="77777777" w:rsidR="00190516" w:rsidRPr="001509F0" w:rsidRDefault="00190516" w:rsidP="00753BED">
            <w:pPr>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58BFE031" w14:textId="77777777" w:rsidR="00190516" w:rsidRPr="001509F0" w:rsidRDefault="00190516" w:rsidP="00753BED">
            <w:pPr>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4088F64" w14:textId="77777777" w:rsidR="00190516" w:rsidRPr="001509F0" w:rsidRDefault="00190516" w:rsidP="00753BED">
            <w:pPr>
              <w:rPr>
                <w:sz w:val="16"/>
                <w:lang w:val="en-US"/>
              </w:rPr>
            </w:pPr>
            <w:r w:rsidRPr="001509F0">
              <w:rPr>
                <w:sz w:val="16"/>
                <w:lang w:val="en-US"/>
              </w:rPr>
              <w:t>RF IC capability and other tech.</w:t>
            </w:r>
            <w:r>
              <w:rPr>
                <w:sz w:val="16"/>
                <w:lang w:val="en-US"/>
              </w:rPr>
              <w:t xml:space="preserve">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Pr>
                <w:rFonts w:ascii="Cambria Math" w:hAnsi="Cambria Math" w:cs="Cambria Math"/>
                <w:sz w:val="16"/>
                <w:lang w:val="en-US"/>
              </w:rPr>
              <w:t>⑧</w:t>
            </w:r>
            <w:r w:rsidRPr="001509F0">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771D621" w14:textId="46CFE61C" w:rsidR="00190516" w:rsidRPr="001509F0" w:rsidRDefault="00D428A0" w:rsidP="00753BED">
            <w:pPr>
              <w:jc w:val="center"/>
              <w:rPr>
                <w:sz w:val="16"/>
                <w:lang w:val="en-US"/>
              </w:rPr>
            </w:pPr>
            <w:r>
              <w:rPr>
                <w:sz w:val="16"/>
                <w:lang w:val="en-US"/>
              </w:rPr>
              <w:t>N/A</w:t>
            </w:r>
          </w:p>
        </w:tc>
      </w:tr>
      <w:tr w:rsidR="00190516" w:rsidRPr="001509F0" w14:paraId="0BE99B75" w14:textId="77777777" w:rsidTr="00CD4E61">
        <w:trPr>
          <w:trHeight w:val="170"/>
        </w:trPr>
        <w:tc>
          <w:tcPr>
            <w:tcW w:w="1008" w:type="dxa"/>
            <w:vMerge/>
            <w:tcBorders>
              <w:left w:val="single" w:sz="8" w:space="0" w:color="000000"/>
              <w:right w:val="single" w:sz="8" w:space="0" w:color="000000"/>
            </w:tcBorders>
            <w:shd w:val="clear" w:color="auto" w:fill="auto"/>
            <w:vAlign w:val="center"/>
            <w:hideMark/>
          </w:tcPr>
          <w:p w14:paraId="19BB62A4" w14:textId="77777777" w:rsidR="00190516" w:rsidRPr="001509F0" w:rsidRDefault="00190516" w:rsidP="00753BED">
            <w:pPr>
              <w:rPr>
                <w:sz w:val="16"/>
                <w:lang w:val="en-US"/>
              </w:rPr>
            </w:pPr>
          </w:p>
        </w:tc>
        <w:tc>
          <w:tcPr>
            <w:tcW w:w="951" w:type="dxa"/>
            <w:vMerge/>
            <w:tcBorders>
              <w:left w:val="single" w:sz="8" w:space="0" w:color="000000"/>
              <w:right w:val="single" w:sz="8" w:space="0" w:color="000000"/>
            </w:tcBorders>
            <w:shd w:val="clear" w:color="auto" w:fill="auto"/>
            <w:vAlign w:val="center"/>
            <w:hideMark/>
          </w:tcPr>
          <w:p w14:paraId="44C3FCA1" w14:textId="77777777" w:rsidR="00190516" w:rsidRPr="001509F0" w:rsidRDefault="00190516" w:rsidP="00753BED">
            <w:pPr>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BF782B" w14:textId="77777777" w:rsidR="00190516" w:rsidRPr="001509F0" w:rsidRDefault="00190516" w:rsidP="00753BED">
            <w:pPr>
              <w:rPr>
                <w:sz w:val="16"/>
                <w:lang w:val="en-US"/>
              </w:rPr>
            </w:pPr>
            <w:r w:rsidRPr="001509F0">
              <w:rPr>
                <w:sz w:val="16"/>
                <w:lang w:val="en-US"/>
              </w:rPr>
              <w:t>RF IC techniques and other tech.</w:t>
            </w:r>
            <w:r w:rsidRPr="001509F0">
              <w:rPr>
                <w:sz w:val="16"/>
                <w:lang w:val="en-US"/>
              </w:rPr>
              <w:br/>
              <w:t>(before LNA)</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A10DB7F" w14:textId="348561D3" w:rsidR="00190516" w:rsidRPr="001509F0" w:rsidRDefault="00D428A0" w:rsidP="00D428A0">
            <w:pPr>
              <w:jc w:val="center"/>
              <w:rPr>
                <w:sz w:val="16"/>
                <w:lang w:val="en-US"/>
              </w:rPr>
            </w:pPr>
            <w:r>
              <w:rPr>
                <w:sz w:val="16"/>
                <w:lang w:val="en-US"/>
              </w:rPr>
              <w:t>N/A</w:t>
            </w:r>
          </w:p>
        </w:tc>
      </w:tr>
      <w:tr w:rsidR="00190516" w:rsidRPr="001509F0" w14:paraId="0D22E73C" w14:textId="77777777" w:rsidTr="00CD4E61">
        <w:trPr>
          <w:trHeight w:val="170"/>
        </w:trPr>
        <w:tc>
          <w:tcPr>
            <w:tcW w:w="1008" w:type="dxa"/>
            <w:vMerge/>
            <w:tcBorders>
              <w:left w:val="single" w:sz="8" w:space="0" w:color="000000"/>
              <w:right w:val="single" w:sz="8" w:space="0" w:color="000000"/>
            </w:tcBorders>
            <w:shd w:val="clear" w:color="auto" w:fill="auto"/>
            <w:vAlign w:val="center"/>
          </w:tcPr>
          <w:p w14:paraId="1BFD8955" w14:textId="77777777" w:rsidR="00190516" w:rsidRPr="001509F0" w:rsidRDefault="00190516" w:rsidP="00753BED">
            <w:pPr>
              <w:rPr>
                <w:sz w:val="16"/>
                <w:lang w:val="en-US"/>
              </w:rPr>
            </w:pPr>
          </w:p>
        </w:tc>
        <w:tc>
          <w:tcPr>
            <w:tcW w:w="951" w:type="dxa"/>
            <w:vMerge/>
            <w:tcBorders>
              <w:left w:val="single" w:sz="8" w:space="0" w:color="000000"/>
              <w:bottom w:val="single" w:sz="8" w:space="0" w:color="000000"/>
              <w:right w:val="single" w:sz="8" w:space="0" w:color="000000"/>
            </w:tcBorders>
            <w:shd w:val="clear" w:color="auto" w:fill="auto"/>
            <w:vAlign w:val="center"/>
          </w:tcPr>
          <w:p w14:paraId="688A53B3" w14:textId="77777777" w:rsidR="00190516" w:rsidRPr="001509F0" w:rsidRDefault="00190516" w:rsidP="00753BED">
            <w:pPr>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DB9E15B" w14:textId="77777777" w:rsidR="00190516" w:rsidRPr="001509F0" w:rsidRDefault="00190516" w:rsidP="00753BED">
            <w:pPr>
              <w:rPr>
                <w:sz w:val="16"/>
                <w:lang w:val="en-US"/>
              </w:rPr>
            </w:pPr>
            <w:r>
              <w:rPr>
                <w:sz w:val="16"/>
                <w:lang w:val="en-US"/>
              </w:rPr>
              <w:t>Impacts to RX sensitivity (due to e.g. insertion losses) due to RF IC or other techniques before LNA</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F07260A" w14:textId="3F243B79" w:rsidR="00190516" w:rsidRPr="001509F0" w:rsidRDefault="00D428A0" w:rsidP="00753BED">
            <w:pPr>
              <w:jc w:val="center"/>
              <w:rPr>
                <w:sz w:val="16"/>
                <w:lang w:val="en-US"/>
              </w:rPr>
            </w:pPr>
            <w:r>
              <w:rPr>
                <w:sz w:val="16"/>
                <w:lang w:val="en-US"/>
              </w:rPr>
              <w:t>N/A</w:t>
            </w:r>
          </w:p>
        </w:tc>
      </w:tr>
      <w:tr w:rsidR="00190516" w:rsidRPr="001509F0" w14:paraId="4AF12CEB" w14:textId="77777777" w:rsidTr="00CD4E61">
        <w:trPr>
          <w:trHeight w:val="170"/>
        </w:trPr>
        <w:tc>
          <w:tcPr>
            <w:tcW w:w="1008" w:type="dxa"/>
            <w:vMerge/>
            <w:tcBorders>
              <w:left w:val="single" w:sz="8" w:space="0" w:color="000000"/>
              <w:right w:val="single" w:sz="8" w:space="0" w:color="000000"/>
            </w:tcBorders>
            <w:shd w:val="clear" w:color="auto" w:fill="auto"/>
            <w:vAlign w:val="center"/>
            <w:hideMark/>
          </w:tcPr>
          <w:p w14:paraId="0F0D9695" w14:textId="77777777" w:rsidR="00190516" w:rsidRPr="001509F0" w:rsidRDefault="00190516" w:rsidP="00753BED">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75684EF" w14:textId="77777777" w:rsidR="00190516" w:rsidRPr="00125F59" w:rsidRDefault="00190516" w:rsidP="00753BED">
            <w:pPr>
              <w:rPr>
                <w:sz w:val="16"/>
                <w:lang w:val="en-US"/>
              </w:rPr>
            </w:pPr>
            <w:r w:rsidRPr="00125F59">
              <w:rPr>
                <w:sz w:val="16"/>
                <w:lang w:val="en-US"/>
              </w:rPr>
              <w:t>Self-Interference signal in gNB TX subband, measured at the input of LNA</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D367E24" w14:textId="55246C23" w:rsidR="00190516" w:rsidRPr="00D428A0" w:rsidRDefault="00D428A0" w:rsidP="00753BED">
            <w:pPr>
              <w:jc w:val="center"/>
              <w:rPr>
                <w:sz w:val="16"/>
                <w:lang w:val="en-US"/>
              </w:rPr>
            </w:pPr>
            <w:r w:rsidRPr="00D428A0">
              <w:rPr>
                <w:sz w:val="16"/>
                <w:lang w:val="en-US"/>
              </w:rPr>
              <w:t>-</w:t>
            </w:r>
            <w:r w:rsidR="00502336">
              <w:rPr>
                <w:sz w:val="16"/>
                <w:lang w:val="en-US"/>
              </w:rPr>
              <w:t>6</w:t>
            </w:r>
            <w:r w:rsidR="00502336" w:rsidRPr="00D428A0">
              <w:rPr>
                <w:sz w:val="16"/>
                <w:lang w:val="en-US"/>
              </w:rPr>
              <w:t>1dBm</w:t>
            </w:r>
          </w:p>
        </w:tc>
      </w:tr>
      <w:tr w:rsidR="00190516" w:rsidRPr="001509F0" w14:paraId="71848046" w14:textId="77777777" w:rsidTr="00CD4E61">
        <w:trPr>
          <w:trHeight w:val="170"/>
        </w:trPr>
        <w:tc>
          <w:tcPr>
            <w:tcW w:w="1008" w:type="dxa"/>
            <w:vMerge/>
            <w:tcBorders>
              <w:left w:val="single" w:sz="8" w:space="0" w:color="000000"/>
              <w:right w:val="single" w:sz="8" w:space="0" w:color="000000"/>
            </w:tcBorders>
            <w:shd w:val="clear" w:color="auto" w:fill="auto"/>
            <w:vAlign w:val="center"/>
          </w:tcPr>
          <w:p w14:paraId="21551F58" w14:textId="77777777" w:rsidR="00190516" w:rsidRPr="001509F0" w:rsidRDefault="00190516" w:rsidP="00753BED">
            <w:pPr>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59A042FE" w14:textId="77777777" w:rsidR="00190516" w:rsidRPr="001509F0" w:rsidRDefault="00190516" w:rsidP="00753BED">
            <w:pPr>
              <w:rPr>
                <w:sz w:val="16"/>
                <w:lang w:val="en-US"/>
              </w:rPr>
            </w:pPr>
            <w:r>
              <w:rPr>
                <w:sz w:val="16"/>
                <w:lang w:val="en-US"/>
              </w:rPr>
              <w:t xml:space="preserve">Blocker Suppression </w:t>
            </w:r>
            <w:r w:rsidRPr="001509F0">
              <w:rPr>
                <w:sz w:val="16"/>
                <w:lang w:val="en-US"/>
              </w:rPr>
              <w:t>at RX</w:t>
            </w:r>
          </w:p>
          <w:p w14:paraId="7436E3CF" w14:textId="77777777" w:rsidR="00190516" w:rsidRPr="001509F0" w:rsidRDefault="00190516" w:rsidP="00753BED">
            <w:pPr>
              <w:rPr>
                <w:sz w:val="16"/>
                <w:lang w:val="en-US"/>
              </w:rPr>
            </w:pPr>
          </w:p>
          <w:p w14:paraId="78CE7EB9" w14:textId="77777777" w:rsidR="00190516" w:rsidRPr="001509F0" w:rsidRDefault="00190516" w:rsidP="00753BED">
            <w:pPr>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4E0693C" w14:textId="77777777" w:rsidR="00190516" w:rsidRDefault="00190516" w:rsidP="00753BED">
            <w:pPr>
              <w:rPr>
                <w:sz w:val="16"/>
                <w:lang w:val="en-US"/>
              </w:rPr>
            </w:pPr>
            <w:r>
              <w:rPr>
                <w:sz w:val="16"/>
                <w:lang w:val="en-US"/>
              </w:rPr>
              <w:t>Frequency isolation capability</w:t>
            </w:r>
          </w:p>
          <w:p w14:paraId="5031D72C" w14:textId="77777777" w:rsidR="00190516" w:rsidRPr="001509F0" w:rsidDel="00C9492E" w:rsidRDefault="00190516" w:rsidP="00753BED">
            <w:pPr>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sidRPr="001509F0">
              <w:rPr>
                <w:rFonts w:ascii="Cambria Math" w:hAnsi="Cambria Math" w:cs="Cambria Math"/>
                <w:sz w:val="16"/>
                <w:lang w:val="en-US"/>
              </w:rPr>
              <w:t>⑥</w:t>
            </w:r>
            <w:r w:rsidRPr="001509F0">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3188B8D" w14:textId="6BE35A93" w:rsidR="00190516" w:rsidRPr="001509F0" w:rsidRDefault="00431279" w:rsidP="00753BED">
            <w:pPr>
              <w:jc w:val="center"/>
              <w:rPr>
                <w:sz w:val="16"/>
                <w:lang w:val="en-US"/>
              </w:rPr>
            </w:pPr>
            <w:r>
              <w:rPr>
                <w:sz w:val="16"/>
                <w:lang w:val="en-US"/>
              </w:rPr>
              <w:t>40</w:t>
            </w:r>
            <w:r w:rsidR="00190516">
              <w:rPr>
                <w:sz w:val="16"/>
                <w:lang w:val="en-US"/>
              </w:rPr>
              <w:t xml:space="preserve"> dBc</w:t>
            </w:r>
          </w:p>
        </w:tc>
      </w:tr>
      <w:tr w:rsidR="00190516" w:rsidRPr="001509F0" w14:paraId="40CA0135" w14:textId="77777777" w:rsidTr="00CD4E61">
        <w:trPr>
          <w:trHeight w:val="622"/>
        </w:trPr>
        <w:tc>
          <w:tcPr>
            <w:tcW w:w="1008" w:type="dxa"/>
            <w:vMerge/>
            <w:tcBorders>
              <w:left w:val="single" w:sz="8" w:space="0" w:color="000000"/>
              <w:right w:val="single" w:sz="8" w:space="0" w:color="000000"/>
            </w:tcBorders>
            <w:shd w:val="clear" w:color="auto" w:fill="auto"/>
            <w:vAlign w:val="center"/>
          </w:tcPr>
          <w:p w14:paraId="0339DEB1" w14:textId="77777777" w:rsidR="00190516" w:rsidRPr="001509F0" w:rsidRDefault="00190516" w:rsidP="00753BED">
            <w:pPr>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5E20D715" w14:textId="77777777" w:rsidR="00190516" w:rsidRPr="001509F0" w:rsidRDefault="00190516" w:rsidP="00753BED">
            <w:pPr>
              <w:rPr>
                <w:sz w:val="16"/>
                <w:lang w:val="en-US"/>
              </w:rPr>
            </w:pPr>
          </w:p>
        </w:tc>
        <w:tc>
          <w:tcPr>
            <w:tcW w:w="2567" w:type="dxa"/>
            <w:gridSpan w:val="2"/>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14:paraId="2CE835F8" w14:textId="77777777" w:rsidR="00190516" w:rsidRPr="001509F0" w:rsidDel="00C9492E" w:rsidRDefault="00190516" w:rsidP="00753BED">
            <w:pPr>
              <w:rPr>
                <w:sz w:val="16"/>
                <w:lang w:val="en-US"/>
              </w:rPr>
            </w:pPr>
            <w:r>
              <w:rPr>
                <w:sz w:val="16"/>
                <w:lang w:val="en-US"/>
              </w:rPr>
              <w:t xml:space="preserve">Frequency isolation techniques </w:t>
            </w:r>
          </w:p>
        </w:tc>
        <w:tc>
          <w:tcPr>
            <w:tcW w:w="5103" w:type="dxa"/>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25883344" w14:textId="502553B6" w:rsidR="00190516" w:rsidRPr="001509F0" w:rsidRDefault="00431279" w:rsidP="00753BED">
            <w:pPr>
              <w:jc w:val="center"/>
              <w:rPr>
                <w:sz w:val="16"/>
                <w:lang w:val="en-US"/>
              </w:rPr>
            </w:pPr>
            <w:r w:rsidRPr="00337A28">
              <w:rPr>
                <w:rFonts w:ascii="Times New Roman" w:hAnsi="Times New Roman"/>
                <w:sz w:val="16"/>
                <w:szCs w:val="20"/>
                <w:lang w:val="en-US"/>
              </w:rPr>
              <w:t>Filtering</w:t>
            </w:r>
          </w:p>
        </w:tc>
      </w:tr>
      <w:tr w:rsidR="00190516" w:rsidRPr="001509F0" w14:paraId="48C35EC1" w14:textId="77777777" w:rsidTr="00CD4E61">
        <w:trPr>
          <w:trHeight w:val="309"/>
        </w:trPr>
        <w:tc>
          <w:tcPr>
            <w:tcW w:w="1008" w:type="dxa"/>
            <w:vMerge/>
            <w:tcBorders>
              <w:left w:val="single" w:sz="8" w:space="0" w:color="000000"/>
              <w:right w:val="single" w:sz="8" w:space="0" w:color="000000"/>
            </w:tcBorders>
            <w:shd w:val="clear" w:color="auto" w:fill="auto"/>
            <w:vAlign w:val="center"/>
          </w:tcPr>
          <w:p w14:paraId="209D332F" w14:textId="77777777" w:rsidR="00190516" w:rsidRPr="001509F0" w:rsidRDefault="00190516" w:rsidP="00753BED">
            <w:pPr>
              <w:rPr>
                <w:sz w:val="16"/>
                <w:lang w:val="en-US"/>
              </w:rPr>
            </w:pPr>
          </w:p>
        </w:tc>
        <w:tc>
          <w:tcPr>
            <w:tcW w:w="951" w:type="dxa"/>
            <w:vMerge/>
            <w:tcBorders>
              <w:left w:val="single" w:sz="8" w:space="0" w:color="000000"/>
              <w:right w:val="single" w:sz="8" w:space="0" w:color="000000"/>
            </w:tcBorders>
            <w:shd w:val="clear" w:color="auto" w:fill="auto"/>
          </w:tcPr>
          <w:p w14:paraId="49C15F40" w14:textId="77777777" w:rsidR="00190516" w:rsidRPr="001509F0" w:rsidRDefault="00190516" w:rsidP="00753BED">
            <w:pPr>
              <w:rPr>
                <w:sz w:val="16"/>
                <w:lang w:val="en-US"/>
              </w:rPr>
            </w:pPr>
          </w:p>
        </w:tc>
        <w:tc>
          <w:tcPr>
            <w:tcW w:w="842"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tcPr>
          <w:p w14:paraId="1A6FF78A" w14:textId="77777777" w:rsidR="00190516" w:rsidRDefault="00190516" w:rsidP="00753BED">
            <w:pPr>
              <w:rPr>
                <w:sz w:val="16"/>
                <w:lang w:val="en-US"/>
              </w:rPr>
            </w:pPr>
            <w:r>
              <w:rPr>
                <w:sz w:val="16"/>
                <w:lang w:val="en-US"/>
              </w:rPr>
              <w:t>RX IMD</w:t>
            </w:r>
          </w:p>
          <w:p w14:paraId="54782214" w14:textId="77777777" w:rsidR="00190516" w:rsidRDefault="00190516" w:rsidP="00753BED">
            <w:pPr>
              <w:rPr>
                <w:sz w:val="16"/>
                <w:lang w:val="en-US"/>
              </w:rPr>
            </w:pPr>
          </w:p>
          <w:p w14:paraId="1FC034E8" w14:textId="77777777" w:rsidR="00190516" w:rsidRDefault="00190516" w:rsidP="00753BED">
            <w:pPr>
              <w:rPr>
                <w:sz w:val="16"/>
                <w:lang w:val="en-US"/>
              </w:rPr>
            </w:pPr>
          </w:p>
        </w:tc>
        <w:tc>
          <w:tcPr>
            <w:tcW w:w="1725" w:type="dxa"/>
            <w:tcBorders>
              <w:top w:val="single" w:sz="8" w:space="0" w:color="000000"/>
              <w:left w:val="single" w:sz="8" w:space="0" w:color="000000"/>
              <w:bottom w:val="single" w:sz="8" w:space="0" w:color="000000"/>
              <w:right w:val="single" w:sz="8" w:space="0" w:color="000000"/>
            </w:tcBorders>
            <w:shd w:val="clear" w:color="auto" w:fill="auto"/>
          </w:tcPr>
          <w:p w14:paraId="2BBA6161" w14:textId="77777777" w:rsidR="00190516" w:rsidRDefault="00190516" w:rsidP="00753BED">
            <w:pPr>
              <w:rPr>
                <w:sz w:val="16"/>
                <w:lang w:val="en-US"/>
              </w:rPr>
            </w:pPr>
            <w:r w:rsidRPr="00A51CCD">
              <w:rPr>
                <w:sz w:val="16"/>
                <w:lang w:val="en-US"/>
              </w:rPr>
              <w:t>Rx IIP3 capability (dBm)</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8368973" w14:textId="602A261B" w:rsidR="00190516" w:rsidRPr="001509F0" w:rsidRDefault="00431279" w:rsidP="00431279">
            <w:pPr>
              <w:jc w:val="center"/>
              <w:rPr>
                <w:sz w:val="16"/>
                <w:lang w:val="en-US"/>
              </w:rPr>
            </w:pPr>
            <w:r>
              <w:rPr>
                <w:sz w:val="16"/>
                <w:lang w:val="en-US"/>
              </w:rPr>
              <w:t>-20dBm</w:t>
            </w:r>
          </w:p>
        </w:tc>
      </w:tr>
      <w:tr w:rsidR="00190516" w:rsidRPr="001509F0" w14:paraId="41E61E46" w14:textId="77777777" w:rsidTr="00CD4E61">
        <w:trPr>
          <w:trHeight w:val="100"/>
        </w:trPr>
        <w:tc>
          <w:tcPr>
            <w:tcW w:w="1008" w:type="dxa"/>
            <w:vMerge/>
            <w:tcBorders>
              <w:left w:val="single" w:sz="8" w:space="0" w:color="000000"/>
              <w:right w:val="single" w:sz="8" w:space="0" w:color="000000"/>
            </w:tcBorders>
            <w:shd w:val="clear" w:color="auto" w:fill="auto"/>
            <w:vAlign w:val="center"/>
          </w:tcPr>
          <w:p w14:paraId="0A16F9BE" w14:textId="77777777" w:rsidR="00190516" w:rsidRPr="001509F0" w:rsidRDefault="00190516" w:rsidP="00753BED">
            <w:pPr>
              <w:rPr>
                <w:sz w:val="16"/>
                <w:lang w:val="en-US"/>
              </w:rPr>
            </w:pPr>
          </w:p>
        </w:tc>
        <w:tc>
          <w:tcPr>
            <w:tcW w:w="951" w:type="dxa"/>
            <w:vMerge/>
            <w:tcBorders>
              <w:left w:val="single" w:sz="8" w:space="0" w:color="000000"/>
              <w:right w:val="single" w:sz="8" w:space="0" w:color="000000"/>
            </w:tcBorders>
            <w:shd w:val="clear" w:color="auto" w:fill="auto"/>
          </w:tcPr>
          <w:p w14:paraId="2E77A985" w14:textId="77777777" w:rsidR="00190516" w:rsidRPr="001509F0" w:rsidRDefault="00190516" w:rsidP="00753BED">
            <w:pPr>
              <w:rPr>
                <w:sz w:val="16"/>
                <w:lang w:val="en-US"/>
              </w:rPr>
            </w:pPr>
          </w:p>
        </w:tc>
        <w:tc>
          <w:tcPr>
            <w:tcW w:w="842"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3FAF0F56" w14:textId="77777777" w:rsidR="00190516" w:rsidRDefault="00190516" w:rsidP="00753BED">
            <w:pPr>
              <w:rPr>
                <w:sz w:val="16"/>
                <w:lang w:val="en-US"/>
              </w:rPr>
            </w:pPr>
          </w:p>
        </w:tc>
        <w:tc>
          <w:tcPr>
            <w:tcW w:w="1725" w:type="dxa"/>
            <w:tcBorders>
              <w:top w:val="single" w:sz="8" w:space="0" w:color="000000"/>
              <w:left w:val="single" w:sz="8" w:space="0" w:color="000000"/>
              <w:bottom w:val="single" w:sz="8" w:space="0" w:color="000000"/>
              <w:right w:val="single" w:sz="8" w:space="0" w:color="000000"/>
            </w:tcBorders>
            <w:shd w:val="clear" w:color="auto" w:fill="auto"/>
          </w:tcPr>
          <w:p w14:paraId="39EC1CAD" w14:textId="77777777" w:rsidR="00190516" w:rsidRDefault="00190516" w:rsidP="00753BED">
            <w:pPr>
              <w:rPr>
                <w:sz w:val="16"/>
                <w:lang w:val="en-US"/>
              </w:rPr>
            </w:pPr>
            <w:r w:rsidRPr="00A51CCD">
              <w:rPr>
                <w:sz w:val="16"/>
                <w:lang w:val="en-US"/>
              </w:rPr>
              <w:t>Rx IM3 contribution (dBm)</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214E8CC" w14:textId="328A1B50" w:rsidR="00190516" w:rsidRPr="001509F0" w:rsidRDefault="00431279" w:rsidP="00431279">
            <w:pPr>
              <w:jc w:val="center"/>
              <w:rPr>
                <w:sz w:val="16"/>
                <w:lang w:val="en-US"/>
              </w:rPr>
            </w:pPr>
            <w:r>
              <w:rPr>
                <w:sz w:val="16"/>
                <w:lang w:val="en-US"/>
              </w:rPr>
              <w:t>-</w:t>
            </w:r>
            <w:r w:rsidR="00474DCB">
              <w:rPr>
                <w:sz w:val="16"/>
                <w:lang w:val="en-US"/>
              </w:rPr>
              <w:t>143dBm</w:t>
            </w:r>
          </w:p>
        </w:tc>
      </w:tr>
      <w:tr w:rsidR="00190516" w:rsidRPr="001509F0" w14:paraId="0168307C" w14:textId="77777777" w:rsidTr="00CD4E61">
        <w:trPr>
          <w:trHeight w:val="170"/>
        </w:trPr>
        <w:tc>
          <w:tcPr>
            <w:tcW w:w="1008" w:type="dxa"/>
            <w:vMerge/>
            <w:tcBorders>
              <w:left w:val="single" w:sz="8" w:space="0" w:color="000000"/>
              <w:right w:val="single" w:sz="8" w:space="0" w:color="000000"/>
            </w:tcBorders>
            <w:shd w:val="clear" w:color="auto" w:fill="auto"/>
            <w:vAlign w:val="center"/>
          </w:tcPr>
          <w:p w14:paraId="342433AE" w14:textId="77777777" w:rsidR="00190516" w:rsidRPr="001509F0" w:rsidRDefault="00190516" w:rsidP="00753BED">
            <w:pPr>
              <w:rPr>
                <w:sz w:val="16"/>
                <w:lang w:val="en-US"/>
              </w:rPr>
            </w:pPr>
          </w:p>
        </w:tc>
        <w:tc>
          <w:tcPr>
            <w:tcW w:w="951" w:type="dxa"/>
            <w:vMerge/>
            <w:tcBorders>
              <w:left w:val="single" w:sz="8" w:space="0" w:color="000000"/>
              <w:bottom w:val="single" w:sz="8" w:space="0" w:color="000000"/>
              <w:right w:val="single" w:sz="8" w:space="0" w:color="000000"/>
            </w:tcBorders>
            <w:shd w:val="clear" w:color="auto" w:fill="auto"/>
          </w:tcPr>
          <w:p w14:paraId="6BDF624A" w14:textId="77777777" w:rsidR="00190516" w:rsidRPr="001509F0" w:rsidRDefault="00190516" w:rsidP="00753BED">
            <w:pPr>
              <w:rPr>
                <w:sz w:val="16"/>
                <w:lang w:val="en-US"/>
              </w:rPr>
            </w:pPr>
          </w:p>
        </w:tc>
        <w:tc>
          <w:tcPr>
            <w:tcW w:w="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73CAA70B" w14:textId="77777777" w:rsidR="00190516" w:rsidRPr="00A51CCD" w:rsidRDefault="00190516" w:rsidP="00753BED">
            <w:pPr>
              <w:rPr>
                <w:sz w:val="16"/>
                <w:lang w:val="en-US"/>
              </w:rPr>
            </w:pPr>
            <w:r>
              <w:rPr>
                <w:sz w:val="16"/>
                <w:lang w:val="en-US"/>
              </w:rPr>
              <w:t>Other RX</w:t>
            </w:r>
            <w:r w:rsidDel="00C9492E">
              <w:rPr>
                <w:sz w:val="16"/>
                <w:lang w:val="en-US"/>
              </w:rPr>
              <w:t xml:space="preserve"> </w:t>
            </w:r>
          </w:p>
        </w:tc>
        <w:tc>
          <w:tcPr>
            <w:tcW w:w="1725" w:type="dxa"/>
            <w:tcBorders>
              <w:top w:val="single" w:sz="8" w:space="0" w:color="000000"/>
              <w:left w:val="single" w:sz="8" w:space="0" w:color="000000"/>
              <w:bottom w:val="single" w:sz="8" w:space="0" w:color="000000"/>
              <w:right w:val="single" w:sz="8" w:space="0" w:color="000000"/>
            </w:tcBorders>
            <w:shd w:val="clear" w:color="auto" w:fill="auto"/>
          </w:tcPr>
          <w:p w14:paraId="40773C12" w14:textId="77777777" w:rsidR="00190516" w:rsidRPr="00A51CCD" w:rsidRDefault="00190516" w:rsidP="00753BED">
            <w:pPr>
              <w:rPr>
                <w:sz w:val="16"/>
                <w:lang w:val="en-US"/>
              </w:rPr>
            </w:pPr>
            <w:r>
              <w:rPr>
                <w:sz w:val="16"/>
                <w:lang w:val="en-US"/>
              </w:rPr>
              <w:t>Any other RX impacts if significant (e.g. ADC noise, phase noise etc.)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94847BF" w14:textId="14CBAAFE" w:rsidR="00190516" w:rsidRPr="001509F0" w:rsidRDefault="00230506" w:rsidP="00230506">
            <w:pPr>
              <w:jc w:val="center"/>
              <w:rPr>
                <w:sz w:val="16"/>
                <w:lang w:val="en-US"/>
              </w:rPr>
            </w:pPr>
            <w:r>
              <w:rPr>
                <w:sz w:val="16"/>
                <w:lang w:val="en-US"/>
              </w:rPr>
              <w:t>N/A</w:t>
            </w:r>
          </w:p>
        </w:tc>
      </w:tr>
      <w:tr w:rsidR="00190516" w:rsidRPr="001509F0" w14:paraId="20B2FE46" w14:textId="77777777" w:rsidTr="00CD4E61">
        <w:trPr>
          <w:trHeight w:val="170"/>
        </w:trPr>
        <w:tc>
          <w:tcPr>
            <w:tcW w:w="1008" w:type="dxa"/>
            <w:vMerge/>
            <w:tcBorders>
              <w:left w:val="single" w:sz="8" w:space="0" w:color="000000"/>
              <w:right w:val="single" w:sz="8" w:space="0" w:color="000000"/>
            </w:tcBorders>
            <w:shd w:val="clear" w:color="auto" w:fill="auto"/>
            <w:vAlign w:val="center"/>
            <w:hideMark/>
          </w:tcPr>
          <w:p w14:paraId="1518B920" w14:textId="77777777" w:rsidR="00190516" w:rsidRPr="001509F0" w:rsidRDefault="00190516" w:rsidP="00753BED">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082BD51" w14:textId="77777777" w:rsidR="00190516" w:rsidRPr="001509F0" w:rsidRDefault="00190516" w:rsidP="00753BED">
            <w:pPr>
              <w:rPr>
                <w:sz w:val="16"/>
                <w:lang w:val="en-US"/>
              </w:rPr>
            </w:pPr>
            <w:r w:rsidRPr="001509F0">
              <w:rPr>
                <w:sz w:val="16"/>
                <w:lang w:val="en-US"/>
              </w:rPr>
              <w:t xml:space="preserve">Self-Interference signal in gNB RX subband caused by non-ideal RX selectivity, gain-normalized </w:t>
            </w:r>
            <w:r w:rsidRPr="001509F0">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sidRPr="001509F0">
              <w:rPr>
                <w:sz w:val="16"/>
                <w:lang w:val="en-US"/>
              </w:rPr>
              <w:t>(Note 1, 2)</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2A5B6B6" w14:textId="1C936F37" w:rsidR="00190516" w:rsidRPr="001509F0" w:rsidRDefault="00431279" w:rsidP="00753BED">
            <w:pPr>
              <w:jc w:val="center"/>
              <w:rPr>
                <w:sz w:val="16"/>
                <w:lang w:val="en-US"/>
              </w:rPr>
            </w:pPr>
            <w:r>
              <w:rPr>
                <w:sz w:val="16"/>
                <w:lang w:val="en-US"/>
              </w:rPr>
              <w:t>-</w:t>
            </w:r>
            <w:r w:rsidR="00474DCB">
              <w:rPr>
                <w:sz w:val="16"/>
                <w:lang w:val="en-US"/>
              </w:rPr>
              <w:t>101</w:t>
            </w:r>
            <w:r w:rsidR="00474DCB" w:rsidRPr="001509F0">
              <w:rPr>
                <w:sz w:val="16"/>
                <w:lang w:val="en-US"/>
              </w:rPr>
              <w:t xml:space="preserve"> </w:t>
            </w:r>
            <w:r w:rsidR="00190516" w:rsidRPr="001509F0">
              <w:rPr>
                <w:sz w:val="16"/>
                <w:lang w:val="en-US"/>
              </w:rPr>
              <w:t>dBm</w:t>
            </w:r>
          </w:p>
        </w:tc>
      </w:tr>
      <w:tr w:rsidR="00190516" w:rsidRPr="001509F0" w14:paraId="645DF62D" w14:textId="77777777" w:rsidTr="00CD4E61">
        <w:trPr>
          <w:trHeight w:val="170"/>
        </w:trPr>
        <w:tc>
          <w:tcPr>
            <w:tcW w:w="1008" w:type="dxa"/>
            <w:vMerge/>
            <w:tcBorders>
              <w:left w:val="single" w:sz="8" w:space="0" w:color="000000"/>
              <w:right w:val="single" w:sz="8" w:space="0" w:color="000000"/>
            </w:tcBorders>
            <w:shd w:val="clear" w:color="auto" w:fill="auto"/>
            <w:vAlign w:val="center"/>
          </w:tcPr>
          <w:p w14:paraId="0DD18A04" w14:textId="77777777" w:rsidR="00190516" w:rsidRPr="001509F0" w:rsidRDefault="00190516" w:rsidP="00753BED">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AA872FA" w14:textId="77777777" w:rsidR="00190516" w:rsidRPr="00DC69F0" w:rsidRDefault="00190516" w:rsidP="00753BED">
            <w:pPr>
              <w:rPr>
                <w:strike/>
                <w:sz w:val="16"/>
                <w:highlight w:val="yellow"/>
                <w:lang w:val="en-US"/>
              </w:rPr>
            </w:pPr>
            <w:r w:rsidRPr="00DC69F0">
              <w:rPr>
                <w:strike/>
                <w:sz w:val="16"/>
                <w:highlight w:val="yellow"/>
                <w:lang w:val="en-US"/>
              </w:rPr>
              <w:t>RX Beam nulling /isolation in RX sub-band</w:t>
            </w:r>
          </w:p>
          <w:p w14:paraId="6B4FAB26" w14:textId="77777777" w:rsidR="00190516" w:rsidRPr="00DC69F0" w:rsidRDefault="00190516" w:rsidP="00753BED">
            <w:pPr>
              <w:rPr>
                <w:strike/>
                <w:sz w:val="16"/>
                <w:highlight w:val="yellow"/>
                <w:lang w:val="en-US"/>
              </w:rPr>
            </w:pPr>
            <m:oMath>
              <m:r>
                <w:rPr>
                  <w:rFonts w:ascii="Cambria Math" w:hAnsi="Cambria Math"/>
                  <w:strike/>
                  <w:sz w:val="16"/>
                  <w:highlight w:val="yellow"/>
                </w:rPr>
                <m:t>dB</m:t>
              </m:r>
              <m:d>
                <m:dPr>
                  <m:ctrlPr>
                    <w:rPr>
                      <w:rFonts w:ascii="Cambria Math" w:hAnsi="Cambria Math"/>
                      <w:i/>
                      <w:iCs/>
                      <w:strike/>
                      <w:sz w:val="16"/>
                      <w:highlight w:val="yellow"/>
                    </w:rPr>
                  </m:ctrlPr>
                </m:dPr>
                <m:e>
                  <m:sSub>
                    <m:sSubPr>
                      <m:ctrlPr>
                        <w:rPr>
                          <w:rFonts w:ascii="Cambria Math" w:hAnsi="Cambria Math"/>
                          <w:i/>
                          <w:iCs/>
                          <w:strike/>
                          <w:sz w:val="16"/>
                          <w:highlight w:val="yellow"/>
                        </w:rPr>
                      </m:ctrlPr>
                    </m:sSubPr>
                    <m:e>
                      <m:r>
                        <w:rPr>
                          <w:rFonts w:ascii="Cambria Math" w:hAnsi="Cambria Math"/>
                          <w:strike/>
                          <w:sz w:val="16"/>
                          <w:highlight w:val="yellow"/>
                        </w:rPr>
                        <m:t>α</m:t>
                      </m:r>
                    </m:e>
                    <m:sub>
                      <m:r>
                        <w:rPr>
                          <w:rFonts w:ascii="Cambria Math" w:hAnsi="Cambria Math"/>
                          <w:strike/>
                          <w:sz w:val="16"/>
                          <w:highlight w:val="yellow"/>
                        </w:rPr>
                        <m:t>SI-beam</m:t>
                      </m:r>
                    </m:sub>
                  </m:sSub>
                </m:e>
              </m:d>
              <m:r>
                <w:rPr>
                  <w:rFonts w:ascii="Cambria Math" w:hAnsi="Cambria Math"/>
                  <w:strike/>
                  <w:sz w:val="16"/>
                  <w:highlight w:val="yellow"/>
                </w:rPr>
                <m:t xml:space="preserve"> </m:t>
              </m:r>
            </m:oMath>
            <w:r w:rsidRPr="00DC69F0">
              <w:rPr>
                <w:strike/>
                <w:sz w:val="16"/>
                <w:highlight w:val="yellow"/>
              </w:rPr>
              <w:t xml:space="preserve">= </w:t>
            </w:r>
            <w:r w:rsidRPr="00DC69F0">
              <w:rPr>
                <w:rFonts w:ascii="Cambria Math" w:hAnsi="Cambria Math" w:hint="eastAsia"/>
                <w:strike/>
                <w:sz w:val="16"/>
                <w:highlight w:val="yellow"/>
                <w:lang w:eastAsia="ja-JP"/>
              </w:rPr>
              <w:t>⑨</w:t>
            </w:r>
            <w:r w:rsidRPr="00DC69F0">
              <w:rPr>
                <w:strike/>
                <w:sz w:val="16"/>
                <w:highlight w:val="yellow"/>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A65B1D6" w14:textId="77777777" w:rsidR="00190516" w:rsidRPr="00DC69F0" w:rsidRDefault="00190516" w:rsidP="00753BED">
            <w:pPr>
              <w:jc w:val="center"/>
              <w:rPr>
                <w:strike/>
                <w:sz w:val="16"/>
                <w:highlight w:val="yellow"/>
                <w:lang w:val="en-US"/>
              </w:rPr>
            </w:pPr>
            <w:r w:rsidRPr="00DC69F0">
              <w:rPr>
                <w:strike/>
                <w:sz w:val="16"/>
                <w:highlight w:val="yellow"/>
                <w:lang w:val="en-US"/>
              </w:rPr>
              <w:t>xxx dBc</w:t>
            </w:r>
          </w:p>
        </w:tc>
      </w:tr>
      <w:tr w:rsidR="00190516" w:rsidRPr="001509F0" w14:paraId="17B532AF" w14:textId="77777777" w:rsidTr="00CD4E61">
        <w:trPr>
          <w:trHeight w:val="170"/>
        </w:trPr>
        <w:tc>
          <w:tcPr>
            <w:tcW w:w="1008" w:type="dxa"/>
            <w:vMerge/>
            <w:tcBorders>
              <w:left w:val="single" w:sz="8" w:space="0" w:color="000000"/>
              <w:right w:val="single" w:sz="8" w:space="0" w:color="000000"/>
            </w:tcBorders>
            <w:shd w:val="clear" w:color="auto" w:fill="auto"/>
            <w:vAlign w:val="center"/>
          </w:tcPr>
          <w:p w14:paraId="03BA1609" w14:textId="77777777" w:rsidR="00190516" w:rsidRPr="001509F0" w:rsidRDefault="00190516" w:rsidP="00753BED">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4EC0A26" w14:textId="77777777" w:rsidR="00190516" w:rsidRPr="00DC69F0" w:rsidRDefault="00190516" w:rsidP="00753BED">
            <w:pPr>
              <w:rPr>
                <w:strike/>
                <w:sz w:val="16"/>
                <w:highlight w:val="yellow"/>
                <w:lang w:val="en-US"/>
              </w:rPr>
            </w:pPr>
            <w:r w:rsidRPr="00DC69F0">
              <w:rPr>
                <w:strike/>
                <w:sz w:val="16"/>
                <w:highlight w:val="yellow"/>
                <w:lang w:val="en-US"/>
              </w:rPr>
              <w:t>RX sensitivity degradation caused by RX beam nulling</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E4E1418" w14:textId="77777777" w:rsidR="00190516" w:rsidRPr="00DC69F0" w:rsidRDefault="00190516" w:rsidP="00753BED">
            <w:pPr>
              <w:jc w:val="center"/>
              <w:rPr>
                <w:strike/>
                <w:sz w:val="16"/>
                <w:highlight w:val="yellow"/>
                <w:lang w:val="en-US"/>
              </w:rPr>
            </w:pPr>
            <w:r w:rsidRPr="00DC69F0">
              <w:rPr>
                <w:strike/>
                <w:sz w:val="16"/>
                <w:highlight w:val="yellow"/>
                <w:lang w:val="en-US"/>
              </w:rPr>
              <w:t>xxx dBc</w:t>
            </w:r>
          </w:p>
        </w:tc>
      </w:tr>
      <w:tr w:rsidR="00190516" w:rsidRPr="001509F0" w14:paraId="30743821" w14:textId="77777777" w:rsidTr="00CD4E61">
        <w:trPr>
          <w:trHeight w:val="170"/>
        </w:trPr>
        <w:tc>
          <w:tcPr>
            <w:tcW w:w="1008" w:type="dxa"/>
            <w:vMerge/>
            <w:tcBorders>
              <w:left w:val="single" w:sz="8" w:space="0" w:color="000000"/>
              <w:bottom w:val="single" w:sz="8" w:space="0" w:color="000000"/>
              <w:right w:val="single" w:sz="8" w:space="0" w:color="000000"/>
            </w:tcBorders>
            <w:shd w:val="clear" w:color="auto" w:fill="auto"/>
            <w:vAlign w:val="center"/>
            <w:hideMark/>
          </w:tcPr>
          <w:p w14:paraId="1D661494" w14:textId="77777777" w:rsidR="00190516" w:rsidRPr="001509F0" w:rsidRDefault="00190516" w:rsidP="00753BED">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03043A9" w14:textId="77777777" w:rsidR="00190516" w:rsidRPr="001509F0" w:rsidRDefault="00190516" w:rsidP="00753BED">
            <w:pPr>
              <w:rPr>
                <w:sz w:val="16"/>
                <w:lang w:val="en-US"/>
              </w:rPr>
            </w:pPr>
            <w:r w:rsidRPr="001509F0">
              <w:rPr>
                <w:sz w:val="16"/>
                <w:lang w:val="en-US"/>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SI-digtial</m:t>
                      </m:r>
                    </m:sub>
                  </m:sSub>
                </m:e>
              </m:d>
            </m:oMath>
            <w:r w:rsidRPr="001509F0">
              <w:rPr>
                <w:sz w:val="16"/>
                <w:lang w:val="en-US"/>
              </w:rPr>
              <w:t xml:space="preserve"> = </w:t>
            </w:r>
            <w:r w:rsidRPr="001509F0">
              <w:rPr>
                <w:rFonts w:ascii="Cambria Math" w:hAnsi="Cambria Math" w:cs="Cambria Math"/>
                <w:sz w:val="16"/>
                <w:lang w:val="en-US"/>
              </w:rPr>
              <w:t>⑦</w:t>
            </w:r>
            <w:r w:rsidRPr="001509F0">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6A098B1" w14:textId="5F1E408F" w:rsidR="00190516" w:rsidRPr="002244AF" w:rsidRDefault="00291E60" w:rsidP="00753BED">
            <w:pPr>
              <w:jc w:val="center"/>
              <w:rPr>
                <w:sz w:val="16"/>
                <w:lang w:val="en-AU"/>
              </w:rPr>
            </w:pPr>
            <w:r>
              <w:rPr>
                <w:sz w:val="16"/>
                <w:lang w:val="en-US"/>
              </w:rPr>
              <w:t>Not used in this case, but technical possible if spatial isolation is lower</w:t>
            </w:r>
          </w:p>
        </w:tc>
      </w:tr>
      <w:tr w:rsidR="00190516" w:rsidRPr="001509F0" w14:paraId="471E747C" w14:textId="77777777" w:rsidTr="00CD4E61">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59A137D" w14:textId="0DEAF630" w:rsidR="00190516" w:rsidRPr="001509F0" w:rsidRDefault="00190516" w:rsidP="00753BED">
            <w:pPr>
              <w:rPr>
                <w:sz w:val="16"/>
                <w:lang w:val="en-US"/>
              </w:rPr>
            </w:pPr>
            <w:r w:rsidRPr="001509F0">
              <w:rPr>
                <w:sz w:val="16"/>
                <w:lang w:val="en-US"/>
              </w:rPr>
              <w:t xml:space="preserve">Overall </w:t>
            </w:r>
            <w:r w:rsidR="00291E60" w:rsidRPr="0066624D">
              <w:rPr>
                <w:sz w:val="16"/>
                <w:szCs w:val="16"/>
                <w:highlight w:val="yellow"/>
                <w:lang w:val="en-US"/>
              </w:rPr>
              <w:t xml:space="preserve">interference suppression </w:t>
            </w:r>
            <w:r w:rsidRPr="0066624D">
              <w:rPr>
                <w:sz w:val="16"/>
                <w:szCs w:val="16"/>
                <w:highlight w:val="yellow"/>
                <w:lang w:val="en-US"/>
              </w:rPr>
              <w:t>capability</w:t>
            </w:r>
            <w:r w:rsidRPr="001509F0">
              <w:rPr>
                <w:sz w:val="16"/>
                <w:szCs w:val="16"/>
                <w:lang w:val="en-US"/>
              </w:rPr>
              <w:t xml:space="preserve"> </w:t>
            </w:r>
            <m:oMath>
              <m:r>
                <w:rPr>
                  <w:rFonts w:ascii="Cambria Math" w:hAnsi="Cambria Math"/>
                  <w:sz w:val="16"/>
                  <w:szCs w:val="16"/>
                </w:rPr>
                <m:t>dB</m:t>
              </m:r>
            </m:oMath>
            <w:r w:rsidRPr="001509F0">
              <w:rPr>
                <w:sz w:val="16"/>
                <w:szCs w:val="16"/>
              </w:rPr>
              <w:t>(Note 1)</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2EAA9E2" w14:textId="09F340D2" w:rsidR="00190516" w:rsidRPr="001509F0" w:rsidRDefault="00474DCB" w:rsidP="00753BED">
            <w:pPr>
              <w:jc w:val="center"/>
              <w:rPr>
                <w:sz w:val="16"/>
                <w:lang w:val="en-US"/>
              </w:rPr>
            </w:pPr>
            <w:r>
              <w:rPr>
                <w:sz w:val="16"/>
                <w:lang w:val="en-US"/>
              </w:rPr>
              <w:t>148</w:t>
            </w:r>
            <w:r w:rsidR="00230506">
              <w:rPr>
                <w:sz w:val="16"/>
                <w:lang w:val="en-US"/>
              </w:rPr>
              <w:t>.8</w:t>
            </w:r>
            <w:r w:rsidR="00190516" w:rsidRPr="001509F0">
              <w:rPr>
                <w:sz w:val="16"/>
                <w:lang w:val="en-US"/>
              </w:rPr>
              <w:t xml:space="preserve"> dBc</w:t>
            </w:r>
          </w:p>
        </w:tc>
      </w:tr>
      <w:tr w:rsidR="00190516" w:rsidRPr="001509F0" w14:paraId="32AD6321" w14:textId="77777777" w:rsidTr="00CD4E61">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6679668" w14:textId="77777777" w:rsidR="00190516" w:rsidRPr="001509F0" w:rsidRDefault="00190516" w:rsidP="00753BED">
            <w:pPr>
              <w:rPr>
                <w:sz w:val="16"/>
                <w:lang w:val="en-US"/>
              </w:rPr>
            </w:pPr>
            <w:r w:rsidRPr="001509F0">
              <w:rPr>
                <w:sz w:val="16"/>
                <w:lang w:val="en-US"/>
              </w:rPr>
              <w:t xml:space="preserve">Noise floor </w:t>
            </w:r>
            <w:r>
              <w:rPr>
                <w:rFonts w:ascii="Cambria Math" w:hAnsi="Cambria Math" w:cs="Cambria Math"/>
                <w:sz w:val="16"/>
                <w:lang w:val="en-US"/>
              </w:rPr>
              <w:t>⑩</w:t>
            </w:r>
            <w:r w:rsidRPr="001509F0">
              <w:rPr>
                <w:sz w:val="16"/>
                <w:lang w:val="en-US"/>
              </w:rPr>
              <w:t>dBm</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F01FA0E" w14:textId="742A3904" w:rsidR="00190516" w:rsidRPr="001509F0" w:rsidRDefault="00431279" w:rsidP="00753BED">
            <w:pPr>
              <w:jc w:val="center"/>
              <w:rPr>
                <w:sz w:val="16"/>
                <w:lang w:val="en-US"/>
              </w:rPr>
            </w:pPr>
            <w:r>
              <w:rPr>
                <w:sz w:val="16"/>
                <w:lang w:val="en-US"/>
              </w:rPr>
              <w:t>-95</w:t>
            </w:r>
            <w:r w:rsidR="00190516" w:rsidRPr="001509F0">
              <w:rPr>
                <w:sz w:val="16"/>
                <w:lang w:val="en-US"/>
              </w:rPr>
              <w:t xml:space="preserve"> dBm/CBW</w:t>
            </w:r>
          </w:p>
        </w:tc>
      </w:tr>
      <w:tr w:rsidR="00190516" w:rsidRPr="001509F0" w14:paraId="5E67CCF0" w14:textId="77777777" w:rsidTr="00CD4E61">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0C0A7DA" w14:textId="06430608" w:rsidR="00190516" w:rsidRPr="0066624D" w:rsidRDefault="00190516" w:rsidP="00753BED">
            <w:pPr>
              <w:rPr>
                <w:strike/>
                <w:sz w:val="16"/>
                <w:lang w:val="en-US"/>
              </w:rPr>
            </w:pPr>
            <w:r w:rsidRPr="0066624D">
              <w:rPr>
                <w:strike/>
                <w:sz w:val="16"/>
                <w:lang w:val="en-US"/>
              </w:rPr>
              <w:t>Residual Interference budget with 1 dB desens</w:t>
            </w:r>
            <w:r w:rsidR="006423F2" w:rsidRPr="0066624D">
              <w:rPr>
                <w:strike/>
                <w:sz w:val="16"/>
                <w:lang w:val="en-US"/>
              </w:rPr>
              <w:t>e</w:t>
            </w:r>
            <w:r w:rsidRPr="0066624D">
              <w:rPr>
                <w:strike/>
                <w:sz w:val="16"/>
                <w:lang w:val="en-US"/>
              </w:rPr>
              <w:t xml:space="preserve"> target (</w:t>
            </w:r>
            <w:r w:rsidRPr="0066624D">
              <w:rPr>
                <w:rFonts w:ascii="Cambria Math" w:hAnsi="Cambria Math" w:cs="Cambria Math" w:hint="eastAsia"/>
                <w:strike/>
                <w:sz w:val="16"/>
                <w:lang w:val="en-US"/>
              </w:rPr>
              <w:t>⑪</w:t>
            </w:r>
            <w:r w:rsidRPr="0066624D">
              <w:rPr>
                <w:strike/>
                <w:sz w:val="16"/>
                <w:lang w:val="en-US"/>
              </w:rPr>
              <w:t>dBm=</w:t>
            </w:r>
            <w:r w:rsidRPr="0066624D">
              <w:rPr>
                <w:rFonts w:ascii="Cambria Math" w:hAnsi="Cambria Math" w:cs="Cambria Math" w:hint="eastAsia"/>
                <w:strike/>
                <w:sz w:val="16"/>
                <w:lang w:val="en-US"/>
              </w:rPr>
              <w:t>⑩</w:t>
            </w:r>
            <w:r w:rsidRPr="0066624D">
              <w:rPr>
                <w:strike/>
                <w:sz w:val="16"/>
                <w:lang w:val="en-US"/>
              </w:rPr>
              <w:t>dBm-6dB)</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9F43F3F" w14:textId="56B9947E" w:rsidR="00190516" w:rsidRPr="001509F0" w:rsidRDefault="00190516" w:rsidP="00753BED">
            <w:pPr>
              <w:jc w:val="center"/>
              <w:rPr>
                <w:sz w:val="16"/>
                <w:lang w:val="en-US"/>
              </w:rPr>
            </w:pPr>
          </w:p>
        </w:tc>
      </w:tr>
      <w:tr w:rsidR="00190516" w:rsidRPr="001509F0" w14:paraId="04EFCB1F" w14:textId="77777777" w:rsidTr="00CD4E61">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F2DECF3" w14:textId="77777777" w:rsidR="00190516" w:rsidRPr="0066624D" w:rsidRDefault="00190516" w:rsidP="00753BED">
            <w:pPr>
              <w:rPr>
                <w:strike/>
                <w:sz w:val="16"/>
                <w:lang w:val="en-US"/>
              </w:rPr>
            </w:pPr>
            <w:r w:rsidRPr="0066624D">
              <w:rPr>
                <w:strike/>
                <w:sz w:val="16"/>
                <w:lang w:val="en-US"/>
              </w:rPr>
              <w:t>Required RSIC budget (</w:t>
            </w:r>
            <w:r w:rsidRPr="0066624D">
              <w:rPr>
                <w:rFonts w:ascii="Cambria Math" w:hAnsi="Cambria Math" w:cs="Cambria Math" w:hint="eastAsia"/>
                <w:strike/>
                <w:sz w:val="16"/>
                <w:lang w:val="en-US"/>
              </w:rPr>
              <w:t>①</w:t>
            </w:r>
            <w:r w:rsidRPr="0066624D">
              <w:rPr>
                <w:strike/>
                <w:sz w:val="16"/>
                <w:lang w:val="en-US"/>
              </w:rPr>
              <w:t>-</w:t>
            </w:r>
            <w:r w:rsidRPr="0066624D">
              <w:rPr>
                <w:rFonts w:ascii="Cambria Math" w:hAnsi="Cambria Math" w:cs="Cambria Math" w:hint="eastAsia"/>
                <w:strike/>
                <w:sz w:val="16"/>
                <w:lang w:val="en-US"/>
              </w:rPr>
              <w:t>⑪</w:t>
            </w:r>
            <w:r w:rsidRPr="0066624D">
              <w:rPr>
                <w:strike/>
                <w:sz w:val="16"/>
                <w:lang w:val="en-US"/>
              </w:rPr>
              <w:t>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FE81758" w14:textId="103FACC7" w:rsidR="00190516" w:rsidRPr="001509F0" w:rsidRDefault="00190516" w:rsidP="00753BED">
            <w:pPr>
              <w:jc w:val="center"/>
              <w:rPr>
                <w:sz w:val="16"/>
                <w:lang w:val="en-US"/>
              </w:rPr>
            </w:pPr>
          </w:p>
        </w:tc>
      </w:tr>
      <w:tr w:rsidR="00E32056" w:rsidRPr="001509F0" w14:paraId="278C5AAD" w14:textId="77777777" w:rsidTr="00CD4E61">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7E502585" w14:textId="77777777" w:rsidR="00E32056" w:rsidRPr="001509F0" w:rsidRDefault="00E32056" w:rsidP="00E32056">
            <w:pPr>
              <w:rPr>
                <w:sz w:val="16"/>
                <w:lang w:val="en-US"/>
              </w:rPr>
            </w:pPr>
            <w:r w:rsidRPr="009D087C">
              <w:rPr>
                <w:sz w:val="18"/>
              </w:rPr>
              <w:t>SBFD configuration</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3BC6789" w14:textId="220E4AD3" w:rsidR="00E32056" w:rsidRPr="001509F0" w:rsidRDefault="00E32056" w:rsidP="00E32056">
            <w:pPr>
              <w:jc w:val="center"/>
              <w:rPr>
                <w:sz w:val="16"/>
                <w:lang w:val="en-US"/>
              </w:rPr>
            </w:pPr>
            <w:r w:rsidRPr="00337A28">
              <w:rPr>
                <w:rFonts w:ascii="Times New Roman" w:hAnsi="Times New Roman"/>
                <w:sz w:val="16"/>
                <w:lang w:val="en-US"/>
              </w:rPr>
              <w:t>DUD(40-20-40MHz)</w:t>
            </w:r>
          </w:p>
        </w:tc>
      </w:tr>
      <w:tr w:rsidR="00E32056" w:rsidRPr="001509F0" w14:paraId="2D4B7549" w14:textId="77777777" w:rsidTr="00CD4E61">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4E7F722B" w14:textId="77777777" w:rsidR="00E32056" w:rsidRPr="001509F0" w:rsidRDefault="00E32056" w:rsidP="00E32056">
            <w:pPr>
              <w:rPr>
                <w:sz w:val="16"/>
                <w:lang w:val="en-US"/>
              </w:rPr>
            </w:pPr>
            <w:r w:rsidRPr="009D087C">
              <w:rPr>
                <w:sz w:val="18"/>
              </w:rPr>
              <w:t>Guardband assumption (if exist)</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A4BB4DD" w14:textId="1959358E" w:rsidR="00E32056" w:rsidRPr="001509F0" w:rsidRDefault="00E32056" w:rsidP="00E32056">
            <w:pPr>
              <w:jc w:val="center"/>
              <w:rPr>
                <w:sz w:val="16"/>
                <w:lang w:val="en-US"/>
              </w:rPr>
            </w:pPr>
            <w:r w:rsidRPr="00337A28">
              <w:rPr>
                <w:rFonts w:ascii="Times New Roman" w:hAnsi="Times New Roman"/>
                <w:sz w:val="16"/>
                <w:lang w:val="en-US"/>
              </w:rPr>
              <w:t>5 PRB</w:t>
            </w:r>
          </w:p>
        </w:tc>
      </w:tr>
      <w:tr w:rsidR="00E32056" w:rsidRPr="001509F0" w14:paraId="65E24540" w14:textId="77777777" w:rsidTr="00CD4E61">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42DF3315" w14:textId="77777777" w:rsidR="00E32056" w:rsidRPr="001509F0" w:rsidRDefault="00E32056" w:rsidP="00E32056">
            <w:pPr>
              <w:rPr>
                <w:sz w:val="16"/>
                <w:lang w:val="en-US"/>
              </w:rPr>
            </w:pPr>
            <w:r w:rsidRPr="009D087C">
              <w:rPr>
                <w:sz w:val="18"/>
              </w:rPr>
              <w:t>bandwidth over which suppression is achieved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7B78400" w14:textId="0E684535" w:rsidR="00E32056" w:rsidRPr="001509F0" w:rsidRDefault="00E32056" w:rsidP="00E32056">
            <w:pPr>
              <w:jc w:val="center"/>
              <w:rPr>
                <w:sz w:val="16"/>
                <w:lang w:val="en-US"/>
              </w:rPr>
            </w:pPr>
            <w:r w:rsidRPr="00337A28">
              <w:rPr>
                <w:rFonts w:ascii="Times New Roman" w:hAnsi="Times New Roman"/>
                <w:sz w:val="16"/>
                <w:lang w:val="en-US"/>
              </w:rPr>
              <w:t>20MHz</w:t>
            </w:r>
          </w:p>
        </w:tc>
      </w:tr>
      <w:tr w:rsidR="00190516" w:rsidRPr="001509F0" w14:paraId="45A9F691" w14:textId="77777777" w:rsidTr="00CD4E61">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34879B7E" w14:textId="77777777" w:rsidR="00190516" w:rsidRPr="001509F0" w:rsidRDefault="00190516" w:rsidP="00753BED">
            <w:pPr>
              <w:rPr>
                <w:sz w:val="16"/>
                <w:lang w:val="en-US"/>
              </w:rPr>
            </w:pPr>
            <w:r w:rsidRPr="009D087C">
              <w:rPr>
                <w:sz w:val="18"/>
              </w:rPr>
              <w:t>Others</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164F22F" w14:textId="77777777" w:rsidR="00190516" w:rsidRPr="001509F0" w:rsidRDefault="00190516" w:rsidP="00753BED">
            <w:pPr>
              <w:jc w:val="center"/>
              <w:rPr>
                <w:sz w:val="16"/>
                <w:lang w:val="en-US"/>
              </w:rPr>
            </w:pPr>
          </w:p>
        </w:tc>
      </w:tr>
      <w:tr w:rsidR="00190516" w:rsidRPr="001509F0" w14:paraId="130A4A5B" w14:textId="77777777" w:rsidTr="00CD4E61">
        <w:trPr>
          <w:trHeight w:val="648"/>
        </w:trPr>
        <w:tc>
          <w:tcPr>
            <w:tcW w:w="9629"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1DE2D04" w14:textId="77777777" w:rsidR="00190516" w:rsidRPr="001509F0" w:rsidRDefault="00190516" w:rsidP="00190516">
            <w:pPr>
              <w:rPr>
                <w:sz w:val="16"/>
                <w:lang w:val="en-US"/>
              </w:rPr>
            </w:pPr>
            <w:r w:rsidRPr="001509F0">
              <w:rPr>
                <w:sz w:val="16"/>
                <w:lang w:val="en-US"/>
              </w:rPr>
              <w:t xml:space="preserve">Note 1: Relevant metrics are derived from other parameters for checking purpose. </w:t>
            </w:r>
          </w:p>
          <w:p w14:paraId="2371ED0A" w14:textId="77777777" w:rsidR="00190516" w:rsidRPr="001509F0" w:rsidRDefault="00190516" w:rsidP="00190516">
            <w:pPr>
              <w:rPr>
                <w:sz w:val="16"/>
                <w:lang w:val="en-US"/>
              </w:rPr>
            </w:pPr>
            <w:r w:rsidRPr="001509F0">
              <w:rPr>
                <w:sz w:val="16"/>
                <w:lang w:val="en-US"/>
              </w:rPr>
              <w:t xml:space="preserve">Note 2: The relevant metric is gain-normalized, with reference point assumed to be at RX antenna. </w:t>
            </w:r>
          </w:p>
          <w:p w14:paraId="1F71E873" w14:textId="649F5267" w:rsidR="00190516" w:rsidRPr="001509F0" w:rsidRDefault="00190516" w:rsidP="00190516">
            <w:pPr>
              <w:rPr>
                <w:sz w:val="16"/>
                <w:lang w:val="en-US"/>
              </w:rPr>
            </w:pPr>
            <w:r w:rsidRPr="001509F0">
              <w:rPr>
                <w:sz w:val="16"/>
                <w:lang w:val="en-US"/>
              </w:rPr>
              <w:t xml:space="preserve">Note 3: The notations </w:t>
            </w:r>
            <w:r w:rsidRPr="001509F0">
              <w:rPr>
                <w:rFonts w:ascii="Cambria Math" w:hAnsi="Cambria Math" w:cs="Cambria Math"/>
                <w:sz w:val="16"/>
                <w:lang w:val="en-US"/>
              </w:rPr>
              <w:t>①②③④⑤⑥⑦⑧⑨</w:t>
            </w:r>
            <w:r>
              <w:rPr>
                <w:rFonts w:ascii="Cambria Math" w:hAnsi="Cambria Math" w:cs="Cambria Math"/>
                <w:sz w:val="16"/>
                <w:lang w:val="en-US"/>
              </w:rPr>
              <w:t>⑩⑪</w:t>
            </w:r>
            <w:r w:rsidRPr="001509F0">
              <w:rPr>
                <w:sz w:val="16"/>
                <w:lang w:val="en-US"/>
              </w:rPr>
              <w:t xml:space="preserve"> are used to indicate the decimal values of the corresponding metrics.</w:t>
            </w:r>
          </w:p>
        </w:tc>
      </w:tr>
    </w:tbl>
    <w:p w14:paraId="413832E7" w14:textId="77777777" w:rsidR="002D11ED" w:rsidRPr="002D11ED" w:rsidRDefault="002D11ED" w:rsidP="008722A5">
      <w:pPr>
        <w:spacing w:after="180"/>
        <w:jc w:val="both"/>
        <w:rPr>
          <w:rFonts w:ascii="Times New Roman" w:eastAsiaTheme="minorEastAsia" w:hAnsi="Times New Roman"/>
          <w:lang w:eastAsia="zh-CN"/>
        </w:rPr>
      </w:pPr>
    </w:p>
    <w:p w14:paraId="4E987632" w14:textId="61791623" w:rsidR="00BC2B79" w:rsidRPr="00185BC9" w:rsidRDefault="00BC2B79" w:rsidP="00BC2B79">
      <w:pPr>
        <w:pStyle w:val="Heading3"/>
      </w:pPr>
      <w:r>
        <w:t>3.</w:t>
      </w:r>
      <w:r w:rsidR="00EB21EE">
        <w:t>2</w:t>
      </w:r>
      <w:r>
        <w:t>.</w:t>
      </w:r>
      <w:r w:rsidR="00EB21EE">
        <w:t>3</w:t>
      </w:r>
      <w:r w:rsidRPr="00185BC9">
        <w:t xml:space="preserve"> </w:t>
      </w:r>
      <w:r>
        <w:t xml:space="preserve">Antennal Isolation for Co-channel Co-site Inter-sector gNB-gNB CLI </w:t>
      </w:r>
    </w:p>
    <w:p w14:paraId="797A0E4F" w14:textId="40CE1AF1" w:rsidR="00CA7E41" w:rsidRDefault="00227737" w:rsidP="001F102D">
      <w:pPr>
        <w:spacing w:after="180"/>
        <w:jc w:val="both"/>
        <w:rPr>
          <w:rFonts w:ascii="Times New Roman" w:eastAsiaTheme="minorEastAsia" w:hAnsi="Times New Roman"/>
          <w:lang w:val="sv-SE" w:eastAsia="zh-CN"/>
        </w:rPr>
      </w:pPr>
      <w:r>
        <w:rPr>
          <w:rFonts w:ascii="Times New Roman" w:eastAsiaTheme="minorEastAsia" w:hAnsi="Times New Roman"/>
          <w:lang w:val="sv-SE" w:eastAsia="zh-CN"/>
        </w:rPr>
        <w:t xml:space="preserve">Based on the RF simulation provided in the last meeting, the </w:t>
      </w:r>
      <w:r w:rsidR="00504ACE" w:rsidRPr="00504ACE">
        <w:rPr>
          <w:rFonts w:ascii="Times New Roman" w:eastAsiaTheme="minorEastAsia" w:hAnsi="Times New Roman"/>
          <w:lang w:val="sv-SE" w:eastAsia="zh-CN"/>
        </w:rPr>
        <w:t>antenna isolation (with the achievable coupling loss)</w:t>
      </w:r>
      <w:r w:rsidR="00D84B7B">
        <w:rPr>
          <w:rFonts w:ascii="Times New Roman" w:eastAsiaTheme="minorEastAsia" w:hAnsi="Times New Roman"/>
          <w:lang w:val="sv-SE" w:eastAsia="zh-CN"/>
        </w:rPr>
        <w:t xml:space="preserve"> </w:t>
      </w:r>
      <w:r>
        <w:rPr>
          <w:rFonts w:ascii="Times New Roman" w:eastAsiaTheme="minorEastAsia" w:hAnsi="Times New Roman"/>
          <w:lang w:val="sv-SE" w:eastAsia="zh-CN"/>
        </w:rPr>
        <w:t>has been</w:t>
      </w:r>
      <w:r w:rsidR="00D84B7B">
        <w:rPr>
          <w:rFonts w:ascii="Times New Roman" w:eastAsiaTheme="minorEastAsia" w:hAnsi="Times New Roman"/>
          <w:lang w:val="sv-SE" w:eastAsia="zh-CN"/>
        </w:rPr>
        <w:t xml:space="preserve"> evaluated</w:t>
      </w:r>
      <w:r>
        <w:rPr>
          <w:rFonts w:ascii="Times New Roman" w:eastAsiaTheme="minorEastAsia" w:hAnsi="Times New Roman"/>
          <w:lang w:val="sv-SE" w:eastAsia="zh-CN"/>
        </w:rPr>
        <w:t xml:space="preserve"> for the following scenario</w:t>
      </w:r>
      <w:r w:rsidR="00504ACE">
        <w:rPr>
          <w:rFonts w:ascii="Times New Roman" w:eastAsiaTheme="minorEastAsia" w:hAnsi="Times New Roman"/>
          <w:lang w:val="sv-SE" w:eastAsia="zh-CN"/>
        </w:rPr>
        <w:t xml:space="preserve">: </w:t>
      </w:r>
    </w:p>
    <w:p w14:paraId="31FB8E73" w14:textId="74EFFA59" w:rsidR="00504ACE" w:rsidRDefault="00504ACE" w:rsidP="00504ACE">
      <w:pPr>
        <w:pStyle w:val="ListParagraph"/>
        <w:numPr>
          <w:ilvl w:val="0"/>
          <w:numId w:val="34"/>
        </w:numPr>
        <w:ind w:firstLineChars="0"/>
        <w:jc w:val="both"/>
        <w:rPr>
          <w:rFonts w:eastAsiaTheme="minorEastAsia"/>
          <w:lang w:val="sv-SE" w:eastAsia="zh-CN"/>
        </w:rPr>
      </w:pPr>
      <w:r>
        <w:rPr>
          <w:rFonts w:eastAsiaTheme="minorEastAsia"/>
          <w:lang w:val="sv-SE" w:eastAsia="zh-CN"/>
        </w:rPr>
        <w:t xml:space="preserve">3 sector scenario is under consideration: </w:t>
      </w:r>
    </w:p>
    <w:p w14:paraId="3F6C27D6" w14:textId="5212E6F0" w:rsidR="00504ACE" w:rsidRDefault="00504ACE" w:rsidP="00504ACE">
      <w:pPr>
        <w:pStyle w:val="ListParagraph"/>
        <w:numPr>
          <w:ilvl w:val="1"/>
          <w:numId w:val="34"/>
        </w:numPr>
        <w:ind w:firstLineChars="0"/>
        <w:jc w:val="both"/>
        <w:rPr>
          <w:rFonts w:eastAsiaTheme="minorEastAsia"/>
          <w:lang w:val="sv-SE" w:eastAsia="zh-CN"/>
        </w:rPr>
      </w:pPr>
      <w:r>
        <w:rPr>
          <w:rFonts w:eastAsiaTheme="minorEastAsia"/>
          <w:lang w:val="sv-SE" w:eastAsia="zh-CN"/>
        </w:rPr>
        <w:t>The angle</w:t>
      </w:r>
      <w:r w:rsidRPr="00504ACE">
        <w:rPr>
          <w:rFonts w:eastAsiaTheme="minorEastAsia"/>
          <w:lang w:val="sv-SE" w:eastAsia="zh-CN"/>
        </w:rPr>
        <w:t xml:space="preserve"> between </w:t>
      </w:r>
      <w:r>
        <w:rPr>
          <w:rFonts w:eastAsiaTheme="minorEastAsia"/>
          <w:lang w:val="sv-SE" w:eastAsia="zh-CN"/>
        </w:rPr>
        <w:t xml:space="preserve">every two </w:t>
      </w:r>
      <w:r w:rsidRPr="00504ACE">
        <w:rPr>
          <w:rFonts w:eastAsiaTheme="minorEastAsia"/>
          <w:lang w:val="sv-SE" w:eastAsia="zh-CN"/>
        </w:rPr>
        <w:t>sector</w:t>
      </w:r>
      <w:r>
        <w:rPr>
          <w:rFonts w:eastAsiaTheme="minorEastAsia"/>
          <w:lang w:val="sv-SE" w:eastAsia="zh-CN"/>
        </w:rPr>
        <w:t>s’ boresight directions</w:t>
      </w:r>
      <w:r w:rsidRPr="00504ACE">
        <w:rPr>
          <w:rFonts w:eastAsiaTheme="minorEastAsia"/>
          <w:lang w:val="sv-SE" w:eastAsia="zh-CN"/>
        </w:rPr>
        <w:t xml:space="preserve"> is 120</w:t>
      </w:r>
      <w:r>
        <w:rPr>
          <w:rFonts w:eastAsiaTheme="minorEastAsia"/>
          <w:lang w:val="sv-SE" w:eastAsia="zh-CN"/>
        </w:rPr>
        <w:t xml:space="preserve"> degree;</w:t>
      </w:r>
    </w:p>
    <w:p w14:paraId="3A3265EC" w14:textId="05090537" w:rsidR="001C7C0E" w:rsidRDefault="001C7C0E" w:rsidP="00504ACE">
      <w:pPr>
        <w:pStyle w:val="ListParagraph"/>
        <w:numPr>
          <w:ilvl w:val="1"/>
          <w:numId w:val="34"/>
        </w:numPr>
        <w:ind w:firstLineChars="0"/>
        <w:jc w:val="both"/>
        <w:rPr>
          <w:rFonts w:eastAsiaTheme="minorEastAsia"/>
          <w:lang w:val="sv-SE" w:eastAsia="zh-CN"/>
        </w:rPr>
      </w:pPr>
      <w:r>
        <w:rPr>
          <w:rFonts w:eastAsiaTheme="minorEastAsia"/>
          <w:lang w:val="sv-SE" w:eastAsia="zh-CN"/>
        </w:rPr>
        <w:t>Sector antenna panel’s width is 180mm;</w:t>
      </w:r>
    </w:p>
    <w:p w14:paraId="1403684A" w14:textId="55FC418D" w:rsidR="001C7C0E" w:rsidRDefault="00504ACE" w:rsidP="00504ACE">
      <w:pPr>
        <w:pStyle w:val="ListParagraph"/>
        <w:numPr>
          <w:ilvl w:val="1"/>
          <w:numId w:val="34"/>
        </w:numPr>
        <w:ind w:firstLineChars="0"/>
        <w:jc w:val="both"/>
        <w:rPr>
          <w:rFonts w:eastAsiaTheme="minorEastAsia"/>
          <w:lang w:val="sv-SE" w:eastAsia="zh-CN"/>
        </w:rPr>
      </w:pPr>
      <w:r>
        <w:rPr>
          <w:rFonts w:eastAsiaTheme="minorEastAsia"/>
          <w:lang w:val="sv-SE" w:eastAsia="zh-CN"/>
        </w:rPr>
        <w:t>Between two sectors</w:t>
      </w:r>
      <w:r w:rsidR="001C7C0E">
        <w:rPr>
          <w:rFonts w:eastAsiaTheme="minorEastAsia"/>
          <w:lang w:val="sv-SE" w:eastAsia="zh-CN"/>
        </w:rPr>
        <w:t>’s antenna panel:</w:t>
      </w:r>
    </w:p>
    <w:p w14:paraId="2AF95ACB" w14:textId="518EBFAD" w:rsidR="00504ACE" w:rsidRDefault="001C7C0E" w:rsidP="001C7C0E">
      <w:pPr>
        <w:pStyle w:val="ListParagraph"/>
        <w:numPr>
          <w:ilvl w:val="2"/>
          <w:numId w:val="34"/>
        </w:numPr>
        <w:ind w:firstLineChars="0"/>
        <w:jc w:val="both"/>
        <w:rPr>
          <w:rFonts w:eastAsiaTheme="minorEastAsia"/>
          <w:lang w:val="sv-SE" w:eastAsia="zh-CN"/>
        </w:rPr>
      </w:pPr>
      <w:r>
        <w:rPr>
          <w:rFonts w:eastAsiaTheme="minorEastAsia"/>
          <w:lang w:val="sv-SE" w:eastAsia="zh-CN"/>
        </w:rPr>
        <w:t>T</w:t>
      </w:r>
      <w:r w:rsidR="00504ACE">
        <w:rPr>
          <w:rFonts w:eastAsiaTheme="minorEastAsia"/>
          <w:lang w:val="sv-SE" w:eastAsia="zh-CN"/>
        </w:rPr>
        <w:t>he center to center distance is: 150mm;</w:t>
      </w:r>
    </w:p>
    <w:p w14:paraId="25D39998" w14:textId="7C742682" w:rsidR="001C7C0E" w:rsidRDefault="001C7C0E" w:rsidP="001C7C0E">
      <w:pPr>
        <w:pStyle w:val="ListParagraph"/>
        <w:numPr>
          <w:ilvl w:val="2"/>
          <w:numId w:val="34"/>
        </w:numPr>
        <w:ind w:firstLineChars="0"/>
        <w:jc w:val="both"/>
        <w:rPr>
          <w:rFonts w:eastAsiaTheme="minorEastAsia"/>
          <w:lang w:val="sv-SE" w:eastAsia="zh-CN"/>
        </w:rPr>
      </w:pPr>
      <w:r>
        <w:rPr>
          <w:rFonts w:eastAsiaTheme="minorEastAsia"/>
          <w:lang w:val="sv-SE" w:eastAsia="zh-CN"/>
        </w:rPr>
        <w:t>The nearest distance between edge to edge is: 60mm;</w:t>
      </w:r>
    </w:p>
    <w:p w14:paraId="0EF649BB" w14:textId="7FA3B063" w:rsidR="001C7C0E" w:rsidRDefault="001C7C0E" w:rsidP="001C7C0E">
      <w:pPr>
        <w:pStyle w:val="ListParagraph"/>
        <w:numPr>
          <w:ilvl w:val="1"/>
          <w:numId w:val="34"/>
        </w:numPr>
        <w:ind w:firstLineChars="0"/>
        <w:jc w:val="both"/>
        <w:rPr>
          <w:rFonts w:eastAsiaTheme="minorEastAsia"/>
          <w:lang w:val="sv-SE" w:eastAsia="zh-CN"/>
        </w:rPr>
      </w:pPr>
      <w:r>
        <w:rPr>
          <w:rFonts w:eastAsiaTheme="minorEastAsia"/>
          <w:lang w:val="sv-SE" w:eastAsia="zh-CN"/>
        </w:rPr>
        <w:t xml:space="preserve">Three antenna elements are used to form an antenn port. </w:t>
      </w:r>
    </w:p>
    <w:p w14:paraId="45B2BB74" w14:textId="60304C12" w:rsidR="00C50EBE" w:rsidRDefault="00C50EBE" w:rsidP="001C7C0E">
      <w:pPr>
        <w:pStyle w:val="ListParagraph"/>
        <w:numPr>
          <w:ilvl w:val="1"/>
          <w:numId w:val="34"/>
        </w:numPr>
        <w:ind w:firstLineChars="0"/>
        <w:jc w:val="both"/>
        <w:rPr>
          <w:rFonts w:eastAsiaTheme="minorEastAsia"/>
          <w:lang w:val="sv-SE" w:eastAsia="zh-CN"/>
        </w:rPr>
      </w:pPr>
      <w:r>
        <w:rPr>
          <w:rFonts w:eastAsiaTheme="minorEastAsia"/>
          <w:lang w:val="sv-SE" w:eastAsia="zh-CN"/>
        </w:rPr>
        <w:t>3.5GHz operating frequency with 100MHz bandwidth.</w:t>
      </w:r>
    </w:p>
    <w:p w14:paraId="11AE510C" w14:textId="1D9CCE8F" w:rsidR="00CA7E41" w:rsidRDefault="001C7C0E" w:rsidP="001C7C0E">
      <w:pPr>
        <w:spacing w:after="180"/>
        <w:jc w:val="center"/>
        <w:rPr>
          <w:rFonts w:ascii="Times New Roman" w:eastAsiaTheme="minorEastAsia" w:hAnsi="Times New Roman"/>
          <w:lang w:val="en-US" w:eastAsia="zh-CN"/>
        </w:rPr>
      </w:pPr>
      <w:r w:rsidRPr="001C7C0E">
        <w:rPr>
          <w:rFonts w:ascii="Times New Roman" w:eastAsiaTheme="minorEastAsia" w:hAnsi="Times New Roman"/>
          <w:noProof/>
          <w:lang w:val="en-US" w:eastAsia="ko-KR"/>
        </w:rPr>
        <w:lastRenderedPageBreak/>
        <w:drawing>
          <wp:inline distT="0" distB="0" distL="0" distR="0" wp14:anchorId="002E8550" wp14:editId="055F2E31">
            <wp:extent cx="746144" cy="2303252"/>
            <wp:effectExtent l="0" t="0" r="0" b="1905"/>
            <wp:docPr id="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rotWithShape="1">
                    <a:blip r:embed="rId9"/>
                    <a:srcRect t="5086"/>
                    <a:stretch/>
                  </pic:blipFill>
                  <pic:spPr>
                    <a:xfrm>
                      <a:off x="0" y="0"/>
                      <a:ext cx="761666" cy="2351166"/>
                    </a:xfrm>
                    <a:prstGeom prst="rect">
                      <a:avLst/>
                    </a:prstGeom>
                  </pic:spPr>
                </pic:pic>
              </a:graphicData>
            </a:graphic>
          </wp:inline>
        </w:drawing>
      </w:r>
      <w:r>
        <w:rPr>
          <w:rFonts w:ascii="Times New Roman" w:eastAsiaTheme="minorEastAsia" w:hAnsi="Times New Roman"/>
          <w:lang w:val="en-US" w:eastAsia="zh-CN"/>
        </w:rPr>
        <w:t xml:space="preserve">                           </w:t>
      </w:r>
      <w:r>
        <w:rPr>
          <w:rFonts w:ascii="Times New Roman" w:eastAsiaTheme="minorEastAsia" w:hAnsi="Times New Roman"/>
          <w:noProof/>
          <w:lang w:val="en-US" w:eastAsia="ko-KR"/>
        </w:rPr>
        <w:drawing>
          <wp:inline distT="0" distB="0" distL="0" distR="0" wp14:anchorId="1A40260E" wp14:editId="67849B19">
            <wp:extent cx="2130724" cy="216401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36480" cy="2169863"/>
                    </a:xfrm>
                    <a:prstGeom prst="rect">
                      <a:avLst/>
                    </a:prstGeom>
                    <a:noFill/>
                  </pic:spPr>
                </pic:pic>
              </a:graphicData>
            </a:graphic>
          </wp:inline>
        </w:drawing>
      </w:r>
    </w:p>
    <w:p w14:paraId="0E07C208" w14:textId="51ADE599" w:rsidR="001C7C0E" w:rsidRPr="00005C08" w:rsidRDefault="001C7C0E" w:rsidP="001C7C0E">
      <w:pPr>
        <w:spacing w:before="120" w:after="60"/>
        <w:jc w:val="center"/>
        <w:rPr>
          <w:rFonts w:ascii="Times New Roman" w:eastAsiaTheme="minorEastAsia" w:hAnsi="Times New Roman"/>
          <w:lang w:eastAsia="zh-CN"/>
        </w:rPr>
      </w:pPr>
      <w:r>
        <w:rPr>
          <w:rFonts w:ascii="Times New Roman" w:eastAsiaTheme="minorEastAsia" w:hAnsi="Times New Roman"/>
          <w:b/>
          <w:bCs/>
          <w:lang w:eastAsia="zh-CN"/>
        </w:rPr>
        <w:t>Figure</w:t>
      </w:r>
      <w:r w:rsidRPr="00005C08">
        <w:rPr>
          <w:rFonts w:ascii="Times New Roman" w:eastAsiaTheme="minorEastAsia" w:hAnsi="Times New Roman"/>
          <w:b/>
          <w:bCs/>
          <w:lang w:eastAsia="zh-CN"/>
        </w:rPr>
        <w:t>-</w:t>
      </w:r>
      <w:r w:rsidR="00227737">
        <w:rPr>
          <w:rFonts w:ascii="Times New Roman" w:hAnsi="Times New Roman"/>
          <w:b/>
          <w:bCs/>
        </w:rPr>
        <w:fldChar w:fldCharType="begin"/>
      </w:r>
      <w:r w:rsidR="00227737">
        <w:rPr>
          <w:rFonts w:ascii="Times New Roman" w:hAnsi="Times New Roman"/>
          <w:b/>
          <w:bCs/>
        </w:rPr>
        <w:instrText xml:space="preserve"> SEQ FIG </w:instrText>
      </w:r>
      <w:r w:rsidR="00227737">
        <w:rPr>
          <w:rFonts w:ascii="Times New Roman" w:hAnsi="Times New Roman"/>
          <w:b/>
          <w:bCs/>
        </w:rPr>
        <w:fldChar w:fldCharType="separate"/>
      </w:r>
      <w:r w:rsidR="00EB6C81">
        <w:rPr>
          <w:rFonts w:ascii="Times New Roman" w:hAnsi="Times New Roman"/>
          <w:b/>
          <w:bCs/>
          <w:noProof/>
        </w:rPr>
        <w:t>1</w:t>
      </w:r>
      <w:r w:rsidR="00227737">
        <w:rPr>
          <w:rFonts w:ascii="Times New Roman" w:hAnsi="Times New Roman"/>
          <w:b/>
          <w:bCs/>
        </w:rPr>
        <w:fldChar w:fldCharType="end"/>
      </w:r>
      <w:r w:rsidRPr="00005C08">
        <w:rPr>
          <w:rFonts w:ascii="Times New Roman" w:eastAsiaTheme="minorEastAsia" w:hAnsi="Times New Roman"/>
          <w:b/>
          <w:bCs/>
          <w:lang w:eastAsia="zh-CN"/>
        </w:rPr>
        <w:t xml:space="preserve">: </w:t>
      </w:r>
      <w:r w:rsidR="00D84B7B" w:rsidRPr="00D84B7B">
        <w:rPr>
          <w:rFonts w:ascii="Times New Roman" w:eastAsiaTheme="minorEastAsia" w:hAnsi="Times New Roman"/>
          <w:lang w:eastAsia="zh-CN"/>
        </w:rPr>
        <w:t>(</w:t>
      </w:r>
      <w:r w:rsidR="00D84B7B">
        <w:rPr>
          <w:rFonts w:ascii="Times New Roman" w:eastAsiaTheme="minorEastAsia" w:hAnsi="Times New Roman"/>
          <w:lang w:eastAsia="zh-CN"/>
        </w:rPr>
        <w:t>L</w:t>
      </w:r>
      <w:r w:rsidR="00D84B7B" w:rsidRPr="00D84B7B">
        <w:rPr>
          <w:rFonts w:ascii="Times New Roman" w:eastAsiaTheme="minorEastAsia" w:hAnsi="Times New Roman"/>
          <w:lang w:eastAsia="zh-CN"/>
        </w:rPr>
        <w:t>eft</w:t>
      </w:r>
      <w:r w:rsidR="00D84B7B">
        <w:rPr>
          <w:rFonts w:ascii="Times New Roman" w:eastAsiaTheme="minorEastAsia" w:hAnsi="Times New Roman"/>
          <w:lang w:eastAsia="zh-CN"/>
        </w:rPr>
        <w:t xml:space="preserve"> figure</w:t>
      </w:r>
      <w:r w:rsidR="00D84B7B" w:rsidRPr="00D84B7B">
        <w:rPr>
          <w:rFonts w:ascii="Times New Roman" w:eastAsiaTheme="minorEastAsia" w:hAnsi="Times New Roman"/>
          <w:lang w:eastAsia="zh-CN"/>
        </w:rPr>
        <w:t>)</w:t>
      </w:r>
      <w:r w:rsidR="00D84B7B">
        <w:rPr>
          <w:rFonts w:ascii="Times New Roman" w:eastAsiaTheme="minorEastAsia" w:hAnsi="Times New Roman"/>
          <w:lang w:eastAsia="zh-CN"/>
        </w:rPr>
        <w:t xml:space="preserve"> </w:t>
      </w:r>
      <w:r>
        <w:rPr>
          <w:rFonts w:ascii="Times New Roman" w:eastAsiaTheme="minorEastAsia" w:hAnsi="Times New Roman"/>
          <w:lang w:eastAsia="zh-CN"/>
        </w:rPr>
        <w:t xml:space="preserve">3-sector scenario for </w:t>
      </w:r>
      <w:r w:rsidR="00D84B7B">
        <w:rPr>
          <w:rFonts w:ascii="Times New Roman" w:eastAsiaTheme="minorEastAsia" w:hAnsi="Times New Roman"/>
          <w:lang w:eastAsia="zh-CN"/>
        </w:rPr>
        <w:t>c</w:t>
      </w:r>
      <w:r w:rsidR="00D84B7B" w:rsidRPr="00D84B7B">
        <w:rPr>
          <w:rFonts w:ascii="Times New Roman" w:eastAsiaTheme="minorEastAsia" w:hAnsi="Times New Roman"/>
          <w:lang w:eastAsia="zh-CN"/>
        </w:rPr>
        <w:t xml:space="preserve">o-channel </w:t>
      </w:r>
      <w:r w:rsidR="00D84B7B">
        <w:rPr>
          <w:rFonts w:ascii="Times New Roman" w:eastAsiaTheme="minorEastAsia" w:hAnsi="Times New Roman"/>
          <w:lang w:eastAsia="zh-CN"/>
        </w:rPr>
        <w:t>c</w:t>
      </w:r>
      <w:r w:rsidR="00D84B7B" w:rsidRPr="00D84B7B">
        <w:rPr>
          <w:rFonts w:ascii="Times New Roman" w:eastAsiaTheme="minorEastAsia" w:hAnsi="Times New Roman"/>
          <w:lang w:eastAsia="zh-CN"/>
        </w:rPr>
        <w:t xml:space="preserve">o-site </w:t>
      </w:r>
      <w:r w:rsidR="00D84B7B">
        <w:rPr>
          <w:rFonts w:ascii="Times New Roman" w:eastAsiaTheme="minorEastAsia" w:hAnsi="Times New Roman"/>
          <w:lang w:eastAsia="zh-CN"/>
        </w:rPr>
        <w:t>i</w:t>
      </w:r>
      <w:r w:rsidR="00D84B7B" w:rsidRPr="00D84B7B">
        <w:rPr>
          <w:rFonts w:ascii="Times New Roman" w:eastAsiaTheme="minorEastAsia" w:hAnsi="Times New Roman"/>
          <w:lang w:eastAsia="zh-CN"/>
        </w:rPr>
        <w:t>nter-sector</w:t>
      </w:r>
      <w:r w:rsidR="00D84B7B">
        <w:rPr>
          <w:rFonts w:ascii="Times New Roman" w:eastAsiaTheme="minorEastAsia" w:hAnsi="Times New Roman"/>
          <w:lang w:eastAsia="zh-CN"/>
        </w:rPr>
        <w:t xml:space="preserve"> antenna isolation study; </w:t>
      </w:r>
      <w:r w:rsidR="003303EF">
        <w:rPr>
          <w:rFonts w:ascii="Times New Roman" w:eastAsiaTheme="minorEastAsia" w:hAnsi="Times New Roman"/>
          <w:lang w:eastAsia="zh-CN"/>
        </w:rPr>
        <w:br/>
      </w:r>
      <w:r w:rsidR="00D84B7B">
        <w:rPr>
          <w:rFonts w:ascii="Times New Roman" w:eastAsiaTheme="minorEastAsia" w:hAnsi="Times New Roman"/>
          <w:lang w:eastAsia="zh-CN"/>
        </w:rPr>
        <w:t>(Right figure) top view for the 2-sector scenario.</w:t>
      </w:r>
    </w:p>
    <w:p w14:paraId="178E4F95" w14:textId="3AA5D66B" w:rsidR="00CA7E41" w:rsidRDefault="00CA7E41" w:rsidP="001F102D">
      <w:pPr>
        <w:spacing w:after="180"/>
        <w:jc w:val="both"/>
        <w:rPr>
          <w:rFonts w:ascii="Times New Roman" w:eastAsiaTheme="minorEastAsia" w:hAnsi="Times New Roman"/>
          <w:lang w:eastAsia="zh-CN"/>
        </w:rPr>
      </w:pPr>
    </w:p>
    <w:p w14:paraId="454D520A" w14:textId="20A244AB" w:rsidR="00DA511B" w:rsidRDefault="00230928" w:rsidP="00230928">
      <w:pPr>
        <w:spacing w:after="180"/>
        <w:jc w:val="both"/>
        <w:rPr>
          <w:rFonts w:ascii="Times New Roman" w:eastAsiaTheme="minorEastAsia" w:hAnsi="Times New Roman"/>
          <w:lang w:val="en-US" w:eastAsia="zh-CN"/>
        </w:rPr>
      </w:pPr>
      <w:r>
        <w:rPr>
          <w:rFonts w:ascii="Times New Roman" w:eastAsiaTheme="minorEastAsia" w:hAnsi="Times New Roman"/>
          <w:lang w:eastAsia="zh-CN"/>
        </w:rPr>
        <w:t xml:space="preserve">Based on the </w:t>
      </w:r>
      <w:r w:rsidR="00354654">
        <w:rPr>
          <w:rFonts w:ascii="Times New Roman" w:eastAsiaTheme="minorEastAsia" w:hAnsi="Times New Roman"/>
          <w:lang w:eastAsia="zh-CN"/>
        </w:rPr>
        <w:t>observations</w:t>
      </w:r>
      <w:r>
        <w:rPr>
          <w:rFonts w:ascii="Times New Roman" w:eastAsiaTheme="minorEastAsia" w:hAnsi="Times New Roman"/>
          <w:lang w:eastAsia="zh-CN"/>
        </w:rPr>
        <w:t xml:space="preserve"> given in [10], the </w:t>
      </w:r>
      <w:r w:rsidR="003321FF">
        <w:rPr>
          <w:rFonts w:ascii="Times New Roman" w:eastAsiaTheme="minorEastAsia" w:hAnsi="Times New Roman"/>
          <w:lang w:val="en-US" w:eastAsia="zh-CN"/>
        </w:rPr>
        <w:t xml:space="preserve">RF simulation has shown </w:t>
      </w:r>
      <w:r w:rsidR="00123AC5">
        <w:rPr>
          <w:rFonts w:ascii="Times New Roman" w:eastAsiaTheme="minorEastAsia" w:hAnsi="Times New Roman"/>
          <w:lang w:val="en-US" w:eastAsia="zh-CN"/>
        </w:rPr>
        <w:t>the a</w:t>
      </w:r>
      <w:r w:rsidR="00123AC5" w:rsidRPr="00123AC5">
        <w:rPr>
          <w:rFonts w:ascii="Times New Roman" w:eastAsiaTheme="minorEastAsia" w:hAnsi="Times New Roman"/>
          <w:lang w:val="en-US" w:eastAsia="zh-CN"/>
        </w:rPr>
        <w:t xml:space="preserve">ntennal </w:t>
      </w:r>
      <w:r w:rsidR="00123AC5">
        <w:rPr>
          <w:rFonts w:ascii="Times New Roman" w:eastAsiaTheme="minorEastAsia" w:hAnsi="Times New Roman"/>
          <w:lang w:val="en-US" w:eastAsia="zh-CN"/>
        </w:rPr>
        <w:t>i</w:t>
      </w:r>
      <w:r w:rsidR="00123AC5" w:rsidRPr="00123AC5">
        <w:rPr>
          <w:rFonts w:ascii="Times New Roman" w:eastAsiaTheme="minorEastAsia" w:hAnsi="Times New Roman"/>
          <w:lang w:val="en-US" w:eastAsia="zh-CN"/>
        </w:rPr>
        <w:t xml:space="preserve">solation for </w:t>
      </w:r>
      <w:r w:rsidR="00123AC5">
        <w:rPr>
          <w:rFonts w:ascii="Times New Roman" w:eastAsiaTheme="minorEastAsia" w:hAnsi="Times New Roman"/>
          <w:lang w:val="en-US" w:eastAsia="zh-CN"/>
        </w:rPr>
        <w:t>c</w:t>
      </w:r>
      <w:r w:rsidR="00123AC5" w:rsidRPr="00123AC5">
        <w:rPr>
          <w:rFonts w:ascii="Times New Roman" w:eastAsiaTheme="minorEastAsia" w:hAnsi="Times New Roman"/>
          <w:lang w:val="en-US" w:eastAsia="zh-CN"/>
        </w:rPr>
        <w:t xml:space="preserve">o-channel </w:t>
      </w:r>
      <w:r w:rsidR="00123AC5">
        <w:rPr>
          <w:rFonts w:ascii="Times New Roman" w:eastAsiaTheme="minorEastAsia" w:hAnsi="Times New Roman"/>
          <w:lang w:val="en-US" w:eastAsia="zh-CN"/>
        </w:rPr>
        <w:t>c</w:t>
      </w:r>
      <w:r w:rsidR="00123AC5" w:rsidRPr="00123AC5">
        <w:rPr>
          <w:rFonts w:ascii="Times New Roman" w:eastAsiaTheme="minorEastAsia" w:hAnsi="Times New Roman"/>
          <w:lang w:val="en-US" w:eastAsia="zh-CN"/>
        </w:rPr>
        <w:t xml:space="preserve">o-site </w:t>
      </w:r>
      <w:r w:rsidR="00123AC5">
        <w:rPr>
          <w:rFonts w:ascii="Times New Roman" w:eastAsiaTheme="minorEastAsia" w:hAnsi="Times New Roman"/>
          <w:lang w:val="en-US" w:eastAsia="zh-CN"/>
        </w:rPr>
        <w:t>i</w:t>
      </w:r>
      <w:r w:rsidR="00123AC5" w:rsidRPr="00123AC5">
        <w:rPr>
          <w:rFonts w:ascii="Times New Roman" w:eastAsiaTheme="minorEastAsia" w:hAnsi="Times New Roman"/>
          <w:lang w:val="en-US" w:eastAsia="zh-CN"/>
        </w:rPr>
        <w:t>nter-sector gNB-gNB CLI</w:t>
      </w:r>
      <w:r>
        <w:rPr>
          <w:rFonts w:ascii="Times New Roman" w:eastAsiaTheme="minorEastAsia" w:hAnsi="Times New Roman"/>
          <w:lang w:val="en-US" w:eastAsia="zh-CN"/>
        </w:rPr>
        <w:t xml:space="preserve"> can be in the range of </w:t>
      </w:r>
      <w:r w:rsidR="00DA511B" w:rsidRPr="00DA511B">
        <w:rPr>
          <w:rFonts w:ascii="Times New Roman" w:eastAsiaTheme="minorEastAsia" w:hAnsi="Times New Roman" w:hint="eastAsia"/>
          <w:lang w:val="en-US" w:eastAsia="zh-CN"/>
        </w:rPr>
        <w:t>62-93dB, depending on different antenna pair</w:t>
      </w:r>
      <w:r w:rsidR="005F2E6B">
        <w:rPr>
          <w:rFonts w:ascii="Times New Roman" w:eastAsiaTheme="minorEastAsia" w:hAnsi="Times New Roman"/>
          <w:lang w:val="en-US" w:eastAsia="zh-CN"/>
        </w:rPr>
        <w:t xml:space="preserve"> and co/cross-polarization</w:t>
      </w:r>
      <w:r>
        <w:rPr>
          <w:rFonts w:ascii="Times New Roman" w:eastAsiaTheme="minorEastAsia" w:hAnsi="Times New Roman"/>
          <w:lang w:val="en-US" w:eastAsia="zh-CN"/>
        </w:rPr>
        <w:t xml:space="preserve">. Accordingly, the following agreement has been reached in RAN4#106: </w:t>
      </w:r>
    </w:p>
    <w:tbl>
      <w:tblPr>
        <w:tblStyle w:val="TableGrid"/>
        <w:tblW w:w="0" w:type="auto"/>
        <w:tblLook w:val="04A0" w:firstRow="1" w:lastRow="0" w:firstColumn="1" w:lastColumn="0" w:noHBand="0" w:noVBand="1"/>
      </w:tblPr>
      <w:tblGrid>
        <w:gridCol w:w="9631"/>
      </w:tblGrid>
      <w:tr w:rsidR="00230928" w14:paraId="759B4020" w14:textId="77777777" w:rsidTr="00EC4A47">
        <w:tc>
          <w:tcPr>
            <w:tcW w:w="9631" w:type="dxa"/>
          </w:tcPr>
          <w:p w14:paraId="5CA9E3A6" w14:textId="77777777" w:rsidR="00230928" w:rsidRDefault="00230928" w:rsidP="00EC4A47">
            <w:pPr>
              <w:spacing w:after="0"/>
              <w:rPr>
                <w:highlight w:val="green"/>
                <w:lang w:eastAsia="zh-CN"/>
              </w:rPr>
            </w:pPr>
            <w:r w:rsidRPr="009B7205">
              <w:rPr>
                <w:highlight w:val="green"/>
                <w:lang w:eastAsia="zh-CN"/>
              </w:rPr>
              <w:t xml:space="preserve">Agreement </w:t>
            </w:r>
          </w:p>
          <w:p w14:paraId="7C8F4C6A" w14:textId="77777777" w:rsidR="00230928" w:rsidRDefault="00230928" w:rsidP="00EC4A47">
            <w:pPr>
              <w:spacing w:after="0"/>
            </w:pPr>
            <w:r>
              <w:t>Inter-sector isolation value range</w:t>
            </w:r>
          </w:p>
          <w:p w14:paraId="20737B0A" w14:textId="77777777" w:rsidR="00230928" w:rsidRPr="009406FA" w:rsidRDefault="00230928" w:rsidP="00EC4A47">
            <w:pPr>
              <w:pStyle w:val="ListParagraph"/>
              <w:widowControl w:val="0"/>
              <w:numPr>
                <w:ilvl w:val="0"/>
                <w:numId w:val="35"/>
              </w:numPr>
              <w:overflowPunct/>
              <w:autoSpaceDE/>
              <w:autoSpaceDN/>
              <w:adjustRightInd/>
              <w:spacing w:after="0"/>
              <w:ind w:firstLineChars="0"/>
              <w:jc w:val="both"/>
              <w:textAlignment w:val="auto"/>
              <w:rPr>
                <w:lang w:eastAsia="zh-CN"/>
              </w:rPr>
            </w:pPr>
            <w:r w:rsidRPr="009406FA">
              <w:rPr>
                <w:lang w:eastAsia="zh-CN"/>
              </w:rPr>
              <w:t xml:space="preserve">Regarding spatial isolation values, the following values have been proposed for </w:t>
            </w:r>
            <w:proofErr w:type="gramStart"/>
            <w:r w:rsidRPr="009406FA">
              <w:rPr>
                <w:lang w:eastAsia="zh-CN"/>
              </w:rPr>
              <w:t>macro BS</w:t>
            </w:r>
            <w:proofErr w:type="gramEnd"/>
            <w:r w:rsidRPr="009406FA">
              <w:rPr>
                <w:lang w:eastAsia="zh-CN"/>
              </w:rPr>
              <w:t xml:space="preserve"> in RAN4: </w:t>
            </w:r>
          </w:p>
          <w:p w14:paraId="09440448" w14:textId="77777777" w:rsidR="00230928" w:rsidRPr="009406FA" w:rsidRDefault="00230928" w:rsidP="00EC4A47">
            <w:pPr>
              <w:pStyle w:val="ListParagraph"/>
              <w:widowControl w:val="0"/>
              <w:numPr>
                <w:ilvl w:val="1"/>
                <w:numId w:val="35"/>
              </w:numPr>
              <w:overflowPunct/>
              <w:autoSpaceDE/>
              <w:autoSpaceDN/>
              <w:adjustRightInd/>
              <w:spacing w:after="0"/>
              <w:ind w:firstLineChars="0"/>
              <w:jc w:val="both"/>
              <w:textAlignment w:val="auto"/>
              <w:rPr>
                <w:lang w:eastAsia="zh-CN"/>
              </w:rPr>
            </w:pPr>
            <w:r w:rsidRPr="009406FA">
              <w:rPr>
                <w:lang w:eastAsia="zh-CN"/>
              </w:rPr>
              <w:t>FR1: 62-93dB with 75dB being typical values.</w:t>
            </w:r>
          </w:p>
          <w:p w14:paraId="1164E2E0" w14:textId="77777777" w:rsidR="00230928" w:rsidRPr="009406FA" w:rsidRDefault="00230928" w:rsidP="00EC4A47">
            <w:pPr>
              <w:pStyle w:val="ListParagraph"/>
              <w:widowControl w:val="0"/>
              <w:numPr>
                <w:ilvl w:val="1"/>
                <w:numId w:val="35"/>
              </w:numPr>
              <w:overflowPunct/>
              <w:autoSpaceDE/>
              <w:autoSpaceDN/>
              <w:adjustRightInd/>
              <w:spacing w:after="0"/>
              <w:ind w:firstLineChars="0"/>
              <w:jc w:val="both"/>
              <w:textAlignment w:val="auto"/>
              <w:rPr>
                <w:lang w:eastAsia="zh-CN"/>
              </w:rPr>
            </w:pPr>
            <w:r w:rsidRPr="009406FA">
              <w:rPr>
                <w:lang w:eastAsia="zh-CN"/>
              </w:rPr>
              <w:t>FR2: 75-98dB with 88dB being typical values.</w:t>
            </w:r>
          </w:p>
          <w:p w14:paraId="66605F00" w14:textId="77777777" w:rsidR="00230928" w:rsidRPr="009406FA" w:rsidRDefault="00230928" w:rsidP="00EC4A47">
            <w:pPr>
              <w:pStyle w:val="ListParagraph"/>
              <w:widowControl w:val="0"/>
              <w:numPr>
                <w:ilvl w:val="1"/>
                <w:numId w:val="35"/>
              </w:numPr>
              <w:overflowPunct/>
              <w:autoSpaceDE/>
              <w:autoSpaceDN/>
              <w:adjustRightInd/>
              <w:spacing w:after="0"/>
              <w:ind w:firstLineChars="0"/>
              <w:jc w:val="both"/>
              <w:textAlignment w:val="auto"/>
              <w:rPr>
                <w:lang w:eastAsia="zh-CN"/>
              </w:rPr>
            </w:pPr>
            <w:r w:rsidRPr="009406FA">
              <w:rPr>
                <w:lang w:eastAsia="zh-CN"/>
              </w:rPr>
              <w:t xml:space="preserve">Some companies have proposed that isolating materials could be added between sectors to increase the isolation. RAN4 has not yet discussed the details of what kind of materials and the building practice or whether such approaches can be applied to outdoor sites. Further improvement over the spatial isolation is FFS.  </w:t>
            </w:r>
          </w:p>
          <w:p w14:paraId="2224B75D" w14:textId="01DCEEB4" w:rsidR="00230928" w:rsidRPr="00230928" w:rsidRDefault="00230928" w:rsidP="00230928">
            <w:pPr>
              <w:pStyle w:val="ListParagraph"/>
              <w:widowControl w:val="0"/>
              <w:numPr>
                <w:ilvl w:val="0"/>
                <w:numId w:val="35"/>
              </w:numPr>
              <w:overflowPunct/>
              <w:autoSpaceDE/>
              <w:autoSpaceDN/>
              <w:adjustRightInd/>
              <w:spacing w:after="0"/>
              <w:ind w:firstLineChars="0"/>
              <w:jc w:val="both"/>
              <w:textAlignment w:val="auto"/>
              <w:rPr>
                <w:lang w:eastAsia="zh-CN"/>
              </w:rPr>
            </w:pPr>
            <w:r w:rsidRPr="009406FA">
              <w:rPr>
                <w:lang w:eastAsia="zh-CN"/>
              </w:rPr>
              <w:t>In forthcoming meetings values for macro and other BS classes should be proposed</w:t>
            </w:r>
          </w:p>
        </w:tc>
      </w:tr>
    </w:tbl>
    <w:p w14:paraId="0C312293" w14:textId="54081BB2" w:rsidR="00230928" w:rsidRDefault="00230928" w:rsidP="00230928">
      <w:pPr>
        <w:spacing w:after="180"/>
        <w:jc w:val="both"/>
        <w:rPr>
          <w:rFonts w:ascii="Times New Roman" w:eastAsiaTheme="minorEastAsia" w:hAnsi="Times New Roman"/>
          <w:lang w:val="en-US" w:eastAsia="zh-CN"/>
        </w:rPr>
      </w:pPr>
    </w:p>
    <w:p w14:paraId="73A34263" w14:textId="46BAF7E4" w:rsidR="009D1C0C" w:rsidRDefault="00230928" w:rsidP="001F102D">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Furthermore, as we proposed in the last meeting, the abo</w:t>
      </w:r>
      <w:r w:rsidR="0070421C">
        <w:rPr>
          <w:rFonts w:ascii="Times New Roman" w:eastAsiaTheme="minorEastAsia" w:hAnsi="Times New Roman"/>
          <w:lang w:val="en-US" w:eastAsia="zh-CN"/>
        </w:rPr>
        <w:t xml:space="preserve">ve spatial isolation values (typical value for 75dB) have not yet </w:t>
      </w:r>
      <w:r w:rsidR="009D1C0C" w:rsidRPr="009D1C0C">
        <w:rPr>
          <w:rFonts w:ascii="Times New Roman" w:eastAsiaTheme="minorEastAsia" w:hAnsi="Times New Roman"/>
          <w:lang w:val="en-US" w:eastAsia="zh-CN"/>
        </w:rPr>
        <w:t>reflect</w:t>
      </w:r>
      <w:r w:rsidR="0070421C">
        <w:rPr>
          <w:rFonts w:ascii="Times New Roman" w:eastAsiaTheme="minorEastAsia" w:hAnsi="Times New Roman"/>
          <w:lang w:val="en-US" w:eastAsia="zh-CN"/>
        </w:rPr>
        <w:t>ed</w:t>
      </w:r>
      <w:r w:rsidR="009D1C0C" w:rsidRPr="009D1C0C">
        <w:rPr>
          <w:rFonts w:ascii="Times New Roman" w:eastAsiaTheme="minorEastAsia" w:hAnsi="Times New Roman"/>
          <w:lang w:val="en-US" w:eastAsia="zh-CN"/>
        </w:rPr>
        <w:t xml:space="preserve"> EM conjugated structure we used in our testbed having two panels </w:t>
      </w:r>
      <w:r w:rsidR="0066624D">
        <w:rPr>
          <w:rFonts w:ascii="Times New Roman" w:eastAsiaTheme="minorEastAsia" w:hAnsi="Times New Roman"/>
          <w:lang w:val="en-US" w:eastAsia="zh-CN"/>
        </w:rPr>
        <w:t>within a</w:t>
      </w:r>
      <w:r w:rsidR="009D1C0C" w:rsidRPr="009D1C0C">
        <w:rPr>
          <w:rFonts w:ascii="Times New Roman" w:eastAsiaTheme="minorEastAsia" w:hAnsi="Times New Roman"/>
          <w:lang w:val="en-US" w:eastAsia="zh-CN"/>
        </w:rPr>
        <w:t xml:space="preserve"> sector. In our testbed</w:t>
      </w:r>
      <w:r w:rsidR="0066624D">
        <w:rPr>
          <w:rFonts w:ascii="Times New Roman" w:eastAsiaTheme="minorEastAsia" w:hAnsi="Times New Roman"/>
          <w:lang w:val="en-US" w:eastAsia="zh-CN"/>
        </w:rPr>
        <w:t xml:space="preserve"> to evaluate self-interference within a sector</w:t>
      </w:r>
      <w:r w:rsidR="009D1C0C" w:rsidRPr="009D1C0C">
        <w:rPr>
          <w:rFonts w:ascii="Times New Roman" w:eastAsiaTheme="minorEastAsia" w:hAnsi="Times New Roman"/>
          <w:lang w:val="en-US" w:eastAsia="zh-CN"/>
        </w:rPr>
        <w:t xml:space="preserve">, the EM conjugated structure can improve around 20~30dB additionally, i.e., without the EM conjugated structure, we observed 50~60dB antenna isolation value. We can anticipate the similar improvement if the EM conjugated structure is installed between two-sector antennas. Hence, the EM conjugated structure, we expect the achievable antenna isolation shall be </w:t>
      </w:r>
      <w:r w:rsidR="0070421C">
        <w:rPr>
          <w:rFonts w:ascii="Times New Roman" w:eastAsiaTheme="minorEastAsia" w:hAnsi="Times New Roman"/>
          <w:lang w:val="en-US" w:eastAsia="zh-CN"/>
        </w:rPr>
        <w:t>improved by around 25dB</w:t>
      </w:r>
      <w:r w:rsidR="009D1C0C" w:rsidRPr="009D1C0C">
        <w:rPr>
          <w:rFonts w:ascii="Times New Roman" w:eastAsiaTheme="minorEastAsia" w:hAnsi="Times New Roman"/>
          <w:lang w:val="en-US" w:eastAsia="zh-CN"/>
        </w:rPr>
        <w:t>.</w:t>
      </w:r>
    </w:p>
    <w:p w14:paraId="6DE0BDA6" w14:textId="2600B03E" w:rsidR="0070421C" w:rsidRDefault="0070421C" w:rsidP="0070421C">
      <w:pPr>
        <w:spacing w:after="180"/>
        <w:jc w:val="both"/>
        <w:rPr>
          <w:rFonts w:ascii="Times New Roman" w:eastAsiaTheme="minorEastAsia" w:hAnsi="Times New Roman"/>
          <w:lang w:val="en-US" w:eastAsia="zh-CN"/>
        </w:rPr>
      </w:pPr>
      <w:r w:rsidRPr="009D1C0C">
        <w:rPr>
          <w:rFonts w:ascii="Times New Roman" w:eastAsiaTheme="minorEastAsia" w:hAnsi="Times New Roman"/>
          <w:b/>
          <w:bCs/>
          <w:lang w:val="en-US" w:eastAsia="zh-CN"/>
        </w:rPr>
        <w:t xml:space="preserve">Observation </w:t>
      </w:r>
      <w:r>
        <w:rPr>
          <w:rFonts w:ascii="Times New Roman" w:hAnsi="Times New Roman"/>
          <w:b/>
          <w:bCs/>
        </w:rPr>
        <w:fldChar w:fldCharType="begin"/>
      </w:r>
      <w:r>
        <w:rPr>
          <w:rFonts w:ascii="Times New Roman" w:hAnsi="Times New Roman"/>
          <w:b/>
          <w:bCs/>
        </w:rPr>
        <w:instrText xml:space="preserve"> SEQ OBS </w:instrText>
      </w:r>
      <w:r>
        <w:rPr>
          <w:rFonts w:ascii="Times New Roman" w:hAnsi="Times New Roman"/>
          <w:b/>
          <w:bCs/>
        </w:rPr>
        <w:fldChar w:fldCharType="separate"/>
      </w:r>
      <w:r w:rsidR="00EB6C81">
        <w:rPr>
          <w:rFonts w:ascii="Times New Roman" w:hAnsi="Times New Roman"/>
          <w:b/>
          <w:bCs/>
          <w:noProof/>
        </w:rPr>
        <w:t>3</w:t>
      </w:r>
      <w:r>
        <w:rPr>
          <w:rFonts w:ascii="Times New Roman" w:hAnsi="Times New Roman"/>
          <w:b/>
          <w:bCs/>
        </w:rPr>
        <w:fldChar w:fldCharType="end"/>
      </w:r>
      <w:r w:rsidRPr="009D1C0C">
        <w:rPr>
          <w:rFonts w:ascii="Times New Roman" w:eastAsiaTheme="minorEastAsia" w:hAnsi="Times New Roman"/>
          <w:b/>
          <w:bCs/>
          <w:lang w:val="en-US" w:eastAsia="zh-CN"/>
        </w:rPr>
        <w:t xml:space="preserve">: </w:t>
      </w:r>
      <w:r>
        <w:rPr>
          <w:rFonts w:ascii="Times New Roman" w:eastAsiaTheme="minorEastAsia" w:hAnsi="Times New Roman"/>
          <w:lang w:val="en-US" w:eastAsia="zh-CN"/>
        </w:rPr>
        <w:t>I</w:t>
      </w:r>
      <w:r w:rsidRPr="009D1C0C">
        <w:rPr>
          <w:rFonts w:ascii="Times New Roman" w:eastAsiaTheme="minorEastAsia" w:hAnsi="Times New Roman"/>
          <w:lang w:val="en-US" w:eastAsia="zh-CN"/>
        </w:rPr>
        <w:t>nstalling EM conjugated structure between sectors</w:t>
      </w:r>
      <w:r>
        <w:rPr>
          <w:rFonts w:ascii="Times New Roman" w:eastAsiaTheme="minorEastAsia" w:hAnsi="Times New Roman"/>
          <w:lang w:val="en-US" w:eastAsia="zh-CN"/>
        </w:rPr>
        <w:t xml:space="preserve"> can provide additional </w:t>
      </w:r>
      <w:r w:rsidR="00873CAF">
        <w:rPr>
          <w:rFonts w:ascii="Times New Roman" w:eastAsiaTheme="minorEastAsia" w:hAnsi="Times New Roman"/>
          <w:lang w:val="en-US" w:eastAsia="zh-CN"/>
        </w:rPr>
        <w:t xml:space="preserve">inter-sector </w:t>
      </w:r>
      <w:r w:rsidR="007A5211">
        <w:rPr>
          <w:rFonts w:ascii="Times New Roman" w:eastAsiaTheme="minorEastAsia" w:hAnsi="Times New Roman"/>
          <w:lang w:val="en-US" w:eastAsia="zh-CN"/>
        </w:rPr>
        <w:t xml:space="preserve">spatial </w:t>
      </w:r>
      <w:r w:rsidR="00873CAF">
        <w:rPr>
          <w:rFonts w:ascii="Times New Roman" w:eastAsiaTheme="minorEastAsia" w:hAnsi="Times New Roman"/>
          <w:lang w:val="en-US" w:eastAsia="zh-CN"/>
        </w:rPr>
        <w:t>isolation</w:t>
      </w:r>
      <w:r w:rsidR="006C5F20">
        <w:rPr>
          <w:rFonts w:ascii="Times New Roman" w:eastAsiaTheme="minorEastAsia" w:hAnsi="Times New Roman"/>
          <w:lang w:val="en-US" w:eastAsia="zh-CN"/>
        </w:rPr>
        <w:t xml:space="preserve"> at the level of 25dB</w:t>
      </w:r>
      <w:r w:rsidRPr="009D1C0C">
        <w:rPr>
          <w:rFonts w:ascii="Times New Roman" w:eastAsiaTheme="minorEastAsia" w:hAnsi="Times New Roman"/>
          <w:lang w:val="en-US" w:eastAsia="zh-CN"/>
        </w:rPr>
        <w:t>.</w:t>
      </w:r>
    </w:p>
    <w:p w14:paraId="75D865DF" w14:textId="35F41984" w:rsidR="003D7454" w:rsidRDefault="003D7454" w:rsidP="0070421C">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Furthermore, considering the distinct beamforming directions for different sectors, additional isolation from </w:t>
      </w:r>
      <w:r w:rsidR="00291E60">
        <w:rPr>
          <w:rFonts w:ascii="Times New Roman" w:eastAsiaTheme="minorEastAsia" w:hAnsi="Times New Roman"/>
          <w:lang w:val="en-US" w:eastAsia="zh-CN"/>
        </w:rPr>
        <w:t xml:space="preserve">the suppression given by </w:t>
      </w:r>
      <w:r>
        <w:rPr>
          <w:rFonts w:ascii="Times New Roman" w:eastAsiaTheme="minorEastAsia" w:hAnsi="Times New Roman"/>
          <w:lang w:val="en-US" w:eastAsia="zh-CN"/>
        </w:rPr>
        <w:t xml:space="preserve">beamforming </w:t>
      </w:r>
      <w:r w:rsidR="00291E60">
        <w:rPr>
          <w:rFonts w:ascii="Times New Roman" w:eastAsiaTheme="minorEastAsia" w:hAnsi="Times New Roman"/>
          <w:lang w:val="en-US" w:eastAsia="zh-CN"/>
        </w:rPr>
        <w:t xml:space="preserve">sidelobe </w:t>
      </w:r>
      <w:r>
        <w:rPr>
          <w:rFonts w:ascii="Times New Roman" w:eastAsiaTheme="minorEastAsia" w:hAnsi="Times New Roman"/>
          <w:lang w:val="en-US" w:eastAsia="zh-CN"/>
        </w:rPr>
        <w:t xml:space="preserve">can be added into spatial isolation. </w:t>
      </w:r>
      <w:r w:rsidR="00502336">
        <w:rPr>
          <w:rFonts w:ascii="Times New Roman" w:eastAsiaTheme="minorEastAsia" w:hAnsi="Times New Roman"/>
          <w:lang w:val="en-US" w:eastAsia="zh-CN"/>
        </w:rPr>
        <w:t>RAN4 can further study the value of this contribution from the suppression given by beamforming sidelobe, and we see [</w:t>
      </w:r>
      <w:r w:rsidR="00D31679">
        <w:rPr>
          <w:rFonts w:ascii="Times New Roman" w:eastAsiaTheme="minorEastAsia" w:hAnsi="Times New Roman"/>
          <w:lang w:val="en-US" w:eastAsia="zh-CN"/>
        </w:rPr>
        <w:t>1</w:t>
      </w:r>
      <w:r w:rsidR="00502336">
        <w:rPr>
          <w:rFonts w:ascii="Times New Roman" w:eastAsiaTheme="minorEastAsia" w:hAnsi="Times New Roman"/>
          <w:lang w:val="en-US" w:eastAsia="zh-CN"/>
        </w:rPr>
        <w:t xml:space="preserve">0]dB is feasible for FR1 BS implementation. </w:t>
      </w:r>
    </w:p>
    <w:p w14:paraId="55FE7FA0" w14:textId="62C4734B" w:rsidR="003D7454" w:rsidRDefault="003D7454" w:rsidP="003D7454">
      <w:pPr>
        <w:spacing w:after="180"/>
        <w:jc w:val="both"/>
        <w:rPr>
          <w:rFonts w:ascii="Times New Roman" w:eastAsiaTheme="minorEastAsia" w:hAnsi="Times New Roman"/>
          <w:lang w:val="en-US" w:eastAsia="zh-CN"/>
        </w:rPr>
      </w:pPr>
      <w:bookmarkStart w:id="14" w:name="_Hlk132021905"/>
      <w:r w:rsidRPr="009D1C0C">
        <w:rPr>
          <w:rFonts w:ascii="Times New Roman" w:eastAsiaTheme="minorEastAsia" w:hAnsi="Times New Roman"/>
          <w:b/>
          <w:bCs/>
          <w:lang w:val="en-US" w:eastAsia="zh-CN"/>
        </w:rPr>
        <w:t xml:space="preserve">Observation </w:t>
      </w:r>
      <w:r>
        <w:rPr>
          <w:rFonts w:ascii="Times New Roman" w:hAnsi="Times New Roman"/>
          <w:b/>
          <w:bCs/>
        </w:rPr>
        <w:fldChar w:fldCharType="begin"/>
      </w:r>
      <w:r>
        <w:rPr>
          <w:rFonts w:ascii="Times New Roman" w:hAnsi="Times New Roman"/>
          <w:b/>
          <w:bCs/>
        </w:rPr>
        <w:instrText xml:space="preserve"> SEQ OBS </w:instrText>
      </w:r>
      <w:r>
        <w:rPr>
          <w:rFonts w:ascii="Times New Roman" w:hAnsi="Times New Roman"/>
          <w:b/>
          <w:bCs/>
        </w:rPr>
        <w:fldChar w:fldCharType="separate"/>
      </w:r>
      <w:r w:rsidR="00EB6C81">
        <w:rPr>
          <w:rFonts w:ascii="Times New Roman" w:hAnsi="Times New Roman"/>
          <w:b/>
          <w:bCs/>
          <w:noProof/>
        </w:rPr>
        <w:t>4</w:t>
      </w:r>
      <w:r>
        <w:rPr>
          <w:rFonts w:ascii="Times New Roman" w:hAnsi="Times New Roman"/>
          <w:b/>
          <w:bCs/>
        </w:rPr>
        <w:fldChar w:fldCharType="end"/>
      </w:r>
      <w:r w:rsidRPr="009D1C0C">
        <w:rPr>
          <w:rFonts w:ascii="Times New Roman" w:eastAsiaTheme="minorEastAsia" w:hAnsi="Times New Roman"/>
          <w:b/>
          <w:bCs/>
          <w:lang w:val="en-US" w:eastAsia="zh-CN"/>
        </w:rPr>
        <w:t xml:space="preserve">: </w:t>
      </w:r>
      <w:r>
        <w:rPr>
          <w:rFonts w:ascii="Times New Roman" w:eastAsiaTheme="minorEastAsia" w:hAnsi="Times New Roman"/>
          <w:lang w:val="en-US" w:eastAsia="zh-CN"/>
        </w:rPr>
        <w:t>C</w:t>
      </w:r>
      <w:r w:rsidRPr="003D7454">
        <w:rPr>
          <w:rFonts w:ascii="Times New Roman" w:eastAsiaTheme="minorEastAsia" w:hAnsi="Times New Roman"/>
          <w:lang w:val="en-US" w:eastAsia="zh-CN"/>
        </w:rPr>
        <w:t xml:space="preserve">onsidering the distinct beamforming directions for different sectors, </w:t>
      </w:r>
      <w:r w:rsidR="00AB6748">
        <w:rPr>
          <w:rFonts w:ascii="Times New Roman" w:eastAsiaTheme="minorEastAsia" w:hAnsi="Times New Roman"/>
          <w:lang w:val="en-US" w:eastAsia="zh-CN"/>
        </w:rPr>
        <w:t>RAN4 can further study the additional spatial isolation value contributed from the suppression given by beamforming sidelobe, e.g., whether or not [10]dB is feasible for FR1 BS implementation</w:t>
      </w:r>
      <w:r w:rsidRPr="009D1C0C">
        <w:rPr>
          <w:rFonts w:ascii="Times New Roman" w:eastAsiaTheme="minorEastAsia" w:hAnsi="Times New Roman"/>
          <w:lang w:val="en-US" w:eastAsia="zh-CN"/>
        </w:rPr>
        <w:t>.</w:t>
      </w:r>
    </w:p>
    <w:bookmarkEnd w:id="14"/>
    <w:p w14:paraId="3813570A" w14:textId="77777777" w:rsidR="00E203ED" w:rsidRDefault="00AB6748" w:rsidP="009D1C0C">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As we provided in previous meeting, since the common DU can be used for co-site sectors, it is still possible to have digital IC to be used, which can provide additional interference suppression capability. </w:t>
      </w:r>
    </w:p>
    <w:p w14:paraId="3CDBC897" w14:textId="318B44CD" w:rsidR="00E203ED" w:rsidRDefault="00E203ED" w:rsidP="00E203ED">
      <w:pPr>
        <w:spacing w:after="180"/>
        <w:jc w:val="both"/>
        <w:rPr>
          <w:rFonts w:ascii="Times New Roman" w:eastAsiaTheme="minorEastAsia" w:hAnsi="Times New Roman"/>
          <w:lang w:val="en-US" w:eastAsia="zh-CN"/>
        </w:rPr>
      </w:pPr>
      <w:r w:rsidRPr="009D1C0C">
        <w:rPr>
          <w:rFonts w:ascii="Times New Roman" w:eastAsiaTheme="minorEastAsia" w:hAnsi="Times New Roman"/>
          <w:b/>
          <w:bCs/>
          <w:lang w:val="en-US" w:eastAsia="zh-CN"/>
        </w:rPr>
        <w:t xml:space="preserve">Observation </w:t>
      </w:r>
      <w:r>
        <w:rPr>
          <w:rFonts w:ascii="Times New Roman" w:hAnsi="Times New Roman"/>
          <w:b/>
          <w:bCs/>
        </w:rPr>
        <w:fldChar w:fldCharType="begin"/>
      </w:r>
      <w:r>
        <w:rPr>
          <w:rFonts w:ascii="Times New Roman" w:hAnsi="Times New Roman"/>
          <w:b/>
          <w:bCs/>
        </w:rPr>
        <w:instrText xml:space="preserve"> SEQ OBS </w:instrText>
      </w:r>
      <w:r>
        <w:rPr>
          <w:rFonts w:ascii="Times New Roman" w:hAnsi="Times New Roman"/>
          <w:b/>
          <w:bCs/>
        </w:rPr>
        <w:fldChar w:fldCharType="separate"/>
      </w:r>
      <w:r w:rsidR="00EB6C81">
        <w:rPr>
          <w:rFonts w:ascii="Times New Roman" w:hAnsi="Times New Roman"/>
          <w:b/>
          <w:bCs/>
          <w:noProof/>
        </w:rPr>
        <w:t>5</w:t>
      </w:r>
      <w:r>
        <w:rPr>
          <w:rFonts w:ascii="Times New Roman" w:hAnsi="Times New Roman"/>
          <w:b/>
          <w:bCs/>
        </w:rPr>
        <w:fldChar w:fldCharType="end"/>
      </w:r>
      <w:r w:rsidRPr="009D1C0C">
        <w:rPr>
          <w:rFonts w:ascii="Times New Roman" w:eastAsiaTheme="minorEastAsia" w:hAnsi="Times New Roman"/>
          <w:b/>
          <w:bCs/>
          <w:lang w:val="en-US" w:eastAsia="zh-CN"/>
        </w:rPr>
        <w:t xml:space="preserve">: </w:t>
      </w:r>
      <w:r>
        <w:rPr>
          <w:rFonts w:ascii="Times New Roman" w:eastAsiaTheme="minorEastAsia" w:hAnsi="Times New Roman"/>
          <w:lang w:val="en-US" w:eastAsia="zh-CN"/>
        </w:rPr>
        <w:t>Digital IC is still technically feasible to cancel the residual co-channel co-site inter-sector interference</w:t>
      </w:r>
      <w:r w:rsidRPr="009D1C0C">
        <w:rPr>
          <w:rFonts w:ascii="Times New Roman" w:eastAsiaTheme="minorEastAsia" w:hAnsi="Times New Roman"/>
          <w:lang w:val="en-US" w:eastAsia="zh-CN"/>
        </w:rPr>
        <w:t>.</w:t>
      </w:r>
    </w:p>
    <w:p w14:paraId="45E4AF6D" w14:textId="77777777" w:rsidR="00E203ED" w:rsidRDefault="00E203ED" w:rsidP="009D1C0C">
      <w:pPr>
        <w:spacing w:after="180"/>
        <w:jc w:val="both"/>
        <w:rPr>
          <w:rFonts w:ascii="Times New Roman" w:eastAsiaTheme="minorEastAsia" w:hAnsi="Times New Roman"/>
          <w:lang w:val="en-US" w:eastAsia="zh-CN"/>
        </w:rPr>
      </w:pPr>
    </w:p>
    <w:p w14:paraId="2EE60799" w14:textId="58FEE6AF" w:rsidR="009D1C0C" w:rsidRPr="009D1C0C" w:rsidRDefault="00873CAF" w:rsidP="009D1C0C">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lastRenderedPageBreak/>
        <w:t>Moreover, t</w:t>
      </w:r>
      <w:r w:rsidR="009D1C0C" w:rsidRPr="009D1C0C">
        <w:rPr>
          <w:rFonts w:ascii="Times New Roman" w:eastAsiaTheme="minorEastAsia" w:hAnsi="Times New Roman"/>
          <w:lang w:val="en-US" w:eastAsia="zh-CN"/>
        </w:rPr>
        <w:t>he effect of the co-site inter-antenna interference has also been studied in WIMAX Forum [</w:t>
      </w:r>
      <w:r w:rsidR="008C4049">
        <w:rPr>
          <w:rFonts w:ascii="Times New Roman" w:eastAsiaTheme="minorEastAsia" w:hAnsi="Times New Roman"/>
          <w:lang w:val="en-US" w:eastAsia="zh-CN"/>
        </w:rPr>
        <w:t>1</w:t>
      </w:r>
      <w:r>
        <w:rPr>
          <w:rFonts w:ascii="Times New Roman" w:eastAsiaTheme="minorEastAsia" w:hAnsi="Times New Roman"/>
          <w:lang w:val="en-US" w:eastAsia="zh-CN"/>
        </w:rPr>
        <w:t>3</w:t>
      </w:r>
      <w:r w:rsidR="009D1C0C" w:rsidRPr="009D1C0C">
        <w:rPr>
          <w:rFonts w:ascii="Times New Roman" w:eastAsiaTheme="minorEastAsia" w:hAnsi="Times New Roman"/>
          <w:lang w:val="en-US" w:eastAsia="zh-CN"/>
        </w:rPr>
        <w:t>], where they checked antenna isolation capability between two antennas</w:t>
      </w:r>
      <w:r>
        <w:rPr>
          <w:rFonts w:ascii="Times New Roman" w:eastAsiaTheme="minorEastAsia" w:hAnsi="Times New Roman"/>
          <w:lang w:val="en-US" w:eastAsia="zh-CN"/>
        </w:rPr>
        <w:t>, in which t</w:t>
      </w:r>
      <w:r w:rsidR="009D1C0C" w:rsidRPr="009D1C0C">
        <w:rPr>
          <w:rFonts w:ascii="Times New Roman" w:eastAsiaTheme="minorEastAsia" w:hAnsi="Times New Roman"/>
          <w:lang w:val="en-US" w:eastAsia="zh-CN"/>
        </w:rPr>
        <w:t>wo antennas can be positioned horizontally or vertically and have different tilting angles. They concluded that</w:t>
      </w:r>
    </w:p>
    <w:p w14:paraId="49BE4635" w14:textId="5E29A48A" w:rsidR="009D1C0C" w:rsidRPr="009D1C0C" w:rsidRDefault="00873CAF" w:rsidP="009D1C0C">
      <w:pPr>
        <w:spacing w:after="180"/>
        <w:jc w:val="both"/>
        <w:rPr>
          <w:rFonts w:ascii="Times New Roman" w:eastAsiaTheme="minorEastAsia" w:hAnsi="Times New Roman"/>
          <w:lang w:val="en-US" w:eastAsia="zh-CN"/>
        </w:rPr>
      </w:pPr>
      <w:r w:rsidRPr="009D1C0C">
        <w:rPr>
          <w:rFonts w:ascii="Times New Roman" w:eastAsiaTheme="minorEastAsia" w:hAnsi="Times New Roman" w:hint="eastAsia"/>
          <w:lang w:val="en-US" w:eastAsia="zh-CN"/>
        </w:rPr>
        <w:t>•</w:t>
      </w:r>
      <w:r w:rsidRPr="009D1C0C">
        <w:rPr>
          <w:rFonts w:ascii="Times New Roman" w:eastAsiaTheme="minorEastAsia" w:hAnsi="Times New Roman"/>
          <w:lang w:val="en-US" w:eastAsia="zh-CN"/>
        </w:rPr>
        <w:tab/>
      </w:r>
      <w:r w:rsidR="009D1C0C" w:rsidRPr="009D1C0C">
        <w:rPr>
          <w:rFonts w:ascii="Times New Roman" w:eastAsiaTheme="minorEastAsia" w:hAnsi="Times New Roman"/>
          <w:lang w:val="en-US" w:eastAsia="zh-CN"/>
        </w:rPr>
        <w:t>More than 2m horizontal spacing is required for the isolation to exceed 55dB</w:t>
      </w:r>
    </w:p>
    <w:p w14:paraId="23983FFD" w14:textId="77777777" w:rsidR="009D1C0C" w:rsidRPr="009D1C0C" w:rsidRDefault="009D1C0C" w:rsidP="009D1C0C">
      <w:pPr>
        <w:spacing w:after="180"/>
        <w:jc w:val="both"/>
        <w:rPr>
          <w:rFonts w:ascii="Times New Roman" w:eastAsiaTheme="minorEastAsia" w:hAnsi="Times New Roman"/>
          <w:lang w:val="en-US" w:eastAsia="zh-CN"/>
        </w:rPr>
      </w:pPr>
      <w:r w:rsidRPr="009D1C0C">
        <w:rPr>
          <w:rFonts w:ascii="Times New Roman" w:eastAsiaTheme="minorEastAsia" w:hAnsi="Times New Roman" w:hint="eastAsia"/>
          <w:lang w:val="en-US" w:eastAsia="zh-CN"/>
        </w:rPr>
        <w:t>•</w:t>
      </w:r>
      <w:r w:rsidRPr="009D1C0C">
        <w:rPr>
          <w:rFonts w:ascii="Times New Roman" w:eastAsiaTheme="minorEastAsia" w:hAnsi="Times New Roman"/>
          <w:lang w:val="en-US" w:eastAsia="zh-CN"/>
        </w:rPr>
        <w:tab/>
        <w:t xml:space="preserve">Positive rotation of boresight angle direction can improve the isolation by more than 10dB </w:t>
      </w:r>
    </w:p>
    <w:p w14:paraId="22DB937F" w14:textId="77777777" w:rsidR="009D1C0C" w:rsidRPr="009D1C0C" w:rsidRDefault="009D1C0C" w:rsidP="009D1C0C">
      <w:pPr>
        <w:spacing w:after="180"/>
        <w:jc w:val="both"/>
        <w:rPr>
          <w:rFonts w:ascii="Times New Roman" w:eastAsiaTheme="minorEastAsia" w:hAnsi="Times New Roman"/>
          <w:lang w:val="en-US" w:eastAsia="zh-CN"/>
        </w:rPr>
      </w:pPr>
      <w:r w:rsidRPr="009D1C0C">
        <w:rPr>
          <w:rFonts w:ascii="Times New Roman" w:eastAsiaTheme="minorEastAsia" w:hAnsi="Times New Roman" w:hint="eastAsia"/>
          <w:lang w:val="en-US" w:eastAsia="zh-CN"/>
        </w:rPr>
        <w:t>•</w:t>
      </w:r>
      <w:r w:rsidRPr="009D1C0C">
        <w:rPr>
          <w:rFonts w:ascii="Times New Roman" w:eastAsiaTheme="minorEastAsia" w:hAnsi="Times New Roman"/>
          <w:lang w:val="en-US" w:eastAsia="zh-CN"/>
        </w:rPr>
        <w:tab/>
        <w:t xml:space="preserve">Electrical tilt improves the isolation by 20dB at 4° downward </w:t>
      </w:r>
    </w:p>
    <w:p w14:paraId="5CB626A8" w14:textId="30D9673B" w:rsidR="009D1C0C" w:rsidRPr="009D1C0C" w:rsidRDefault="00873CAF" w:rsidP="009D1C0C">
      <w:pPr>
        <w:spacing w:after="180"/>
        <w:jc w:val="both"/>
        <w:rPr>
          <w:rFonts w:ascii="Times New Roman" w:eastAsiaTheme="minorEastAsia" w:hAnsi="Times New Roman"/>
          <w:lang w:val="en-US" w:eastAsia="zh-CN"/>
        </w:rPr>
      </w:pPr>
      <w:r w:rsidRPr="009D1C0C">
        <w:rPr>
          <w:rFonts w:ascii="Times New Roman" w:eastAsiaTheme="minorEastAsia" w:hAnsi="Times New Roman" w:hint="eastAsia"/>
          <w:lang w:val="en-US" w:eastAsia="zh-CN"/>
        </w:rPr>
        <w:t>•</w:t>
      </w:r>
      <w:r w:rsidRPr="009D1C0C">
        <w:rPr>
          <w:rFonts w:ascii="Times New Roman" w:eastAsiaTheme="minorEastAsia" w:hAnsi="Times New Roman"/>
          <w:lang w:val="en-US" w:eastAsia="zh-CN"/>
        </w:rPr>
        <w:tab/>
      </w:r>
      <w:r w:rsidR="009D1C0C" w:rsidRPr="009D1C0C">
        <w:rPr>
          <w:rFonts w:ascii="Times New Roman" w:eastAsiaTheme="minorEastAsia" w:hAnsi="Times New Roman"/>
          <w:lang w:val="en-US" w:eastAsia="zh-CN"/>
        </w:rPr>
        <w:t>Vertical separation provides at least 70dB of isolation even in the case of 0m separation distance</w:t>
      </w:r>
    </w:p>
    <w:p w14:paraId="52F5EBB9" w14:textId="77777777" w:rsidR="009D1C0C" w:rsidRPr="009D1C0C" w:rsidRDefault="009D1C0C" w:rsidP="009D1C0C">
      <w:pPr>
        <w:spacing w:after="180"/>
        <w:jc w:val="both"/>
        <w:rPr>
          <w:rFonts w:ascii="Times New Roman" w:eastAsiaTheme="minorEastAsia" w:hAnsi="Times New Roman"/>
          <w:lang w:val="en-US" w:eastAsia="zh-CN"/>
        </w:rPr>
      </w:pPr>
      <w:r w:rsidRPr="009D1C0C">
        <w:rPr>
          <w:rFonts w:ascii="Times New Roman" w:eastAsiaTheme="minorEastAsia" w:hAnsi="Times New Roman" w:hint="eastAsia"/>
          <w:lang w:val="en-US" w:eastAsia="zh-CN"/>
        </w:rPr>
        <w:t>•</w:t>
      </w:r>
      <w:r w:rsidRPr="009D1C0C">
        <w:rPr>
          <w:rFonts w:ascii="Times New Roman" w:eastAsiaTheme="minorEastAsia" w:hAnsi="Times New Roman"/>
          <w:lang w:val="en-US" w:eastAsia="zh-CN"/>
        </w:rPr>
        <w:tab/>
        <w:t>Rotation of boresight angle direction can improve the isolation by only 10dB in 180° of boresight angle</w:t>
      </w:r>
    </w:p>
    <w:p w14:paraId="3F60F93D" w14:textId="77777777" w:rsidR="009D1C0C" w:rsidRPr="009D1C0C" w:rsidRDefault="009D1C0C" w:rsidP="009D1C0C">
      <w:pPr>
        <w:spacing w:after="180"/>
        <w:jc w:val="both"/>
        <w:rPr>
          <w:rFonts w:ascii="Times New Roman" w:eastAsiaTheme="minorEastAsia" w:hAnsi="Times New Roman"/>
          <w:lang w:val="en-US" w:eastAsia="zh-CN"/>
        </w:rPr>
      </w:pPr>
      <w:r w:rsidRPr="009D1C0C">
        <w:rPr>
          <w:rFonts w:ascii="Times New Roman" w:eastAsiaTheme="minorEastAsia" w:hAnsi="Times New Roman" w:hint="eastAsia"/>
          <w:lang w:val="en-US" w:eastAsia="zh-CN"/>
        </w:rPr>
        <w:t>•</w:t>
      </w:r>
      <w:r w:rsidRPr="009D1C0C">
        <w:rPr>
          <w:rFonts w:ascii="Times New Roman" w:eastAsiaTheme="minorEastAsia" w:hAnsi="Times New Roman"/>
          <w:lang w:val="en-US" w:eastAsia="zh-CN"/>
        </w:rPr>
        <w:tab/>
        <w:t>Simultaneous electrical down-tilt of both antennas improves the isolation by more than 7dB at 4° downward</w:t>
      </w:r>
    </w:p>
    <w:p w14:paraId="3D523D8C" w14:textId="0988CC70" w:rsidR="009D1C0C" w:rsidRDefault="009D1C0C" w:rsidP="009D1C0C">
      <w:pPr>
        <w:spacing w:after="180"/>
        <w:jc w:val="both"/>
        <w:rPr>
          <w:rFonts w:ascii="Times New Roman" w:eastAsiaTheme="minorEastAsia" w:hAnsi="Times New Roman"/>
          <w:lang w:val="en-US" w:eastAsia="zh-CN"/>
        </w:rPr>
      </w:pPr>
      <w:r w:rsidRPr="009D1C0C">
        <w:rPr>
          <w:rFonts w:ascii="Times New Roman" w:eastAsiaTheme="minorEastAsia" w:hAnsi="Times New Roman"/>
          <w:lang w:val="en-US" w:eastAsia="zh-CN"/>
        </w:rPr>
        <w:t>This result reveals that antenna isolation of two-sector antennas is able to increase by larger horizontal distance, or vertical antenna arrangement, or different boresight angle directions, or different electrical tilts or combination thereof.</w:t>
      </w:r>
      <w:r w:rsidR="006C5F20">
        <w:rPr>
          <w:rFonts w:ascii="Times New Roman" w:eastAsiaTheme="minorEastAsia" w:hAnsi="Times New Roman"/>
          <w:lang w:val="en-US" w:eastAsia="zh-CN"/>
        </w:rPr>
        <w:t xml:space="preserve"> </w:t>
      </w:r>
    </w:p>
    <w:p w14:paraId="39636F3D" w14:textId="6502BE49" w:rsidR="009D1C0C" w:rsidRDefault="009D1C0C" w:rsidP="009D1C0C">
      <w:pPr>
        <w:spacing w:after="180"/>
        <w:jc w:val="both"/>
        <w:rPr>
          <w:rFonts w:ascii="Times New Roman" w:eastAsiaTheme="minorEastAsia" w:hAnsi="Times New Roman"/>
          <w:lang w:val="en-US" w:eastAsia="zh-CN"/>
        </w:rPr>
      </w:pPr>
      <w:r w:rsidRPr="009D1C0C">
        <w:rPr>
          <w:rFonts w:ascii="Times New Roman" w:eastAsiaTheme="minorEastAsia" w:hAnsi="Times New Roman"/>
          <w:b/>
          <w:bCs/>
          <w:lang w:val="en-US" w:eastAsia="zh-CN"/>
        </w:rPr>
        <w:t xml:space="preserve">Observation </w:t>
      </w:r>
      <w:r w:rsidR="00873CAF">
        <w:rPr>
          <w:rFonts w:ascii="Times New Roman" w:hAnsi="Times New Roman"/>
          <w:b/>
          <w:bCs/>
        </w:rPr>
        <w:fldChar w:fldCharType="begin"/>
      </w:r>
      <w:r w:rsidR="00873CAF">
        <w:rPr>
          <w:rFonts w:ascii="Times New Roman" w:hAnsi="Times New Roman"/>
          <w:b/>
          <w:bCs/>
        </w:rPr>
        <w:instrText xml:space="preserve"> SEQ OBS </w:instrText>
      </w:r>
      <w:r w:rsidR="00873CAF">
        <w:rPr>
          <w:rFonts w:ascii="Times New Roman" w:hAnsi="Times New Roman"/>
          <w:b/>
          <w:bCs/>
        </w:rPr>
        <w:fldChar w:fldCharType="separate"/>
      </w:r>
      <w:r w:rsidR="00EB6C81">
        <w:rPr>
          <w:rFonts w:ascii="Times New Roman" w:hAnsi="Times New Roman"/>
          <w:b/>
          <w:bCs/>
          <w:noProof/>
        </w:rPr>
        <w:t>6</w:t>
      </w:r>
      <w:r w:rsidR="00873CAF">
        <w:rPr>
          <w:rFonts w:ascii="Times New Roman" w:hAnsi="Times New Roman"/>
          <w:b/>
          <w:bCs/>
        </w:rPr>
        <w:fldChar w:fldCharType="end"/>
      </w:r>
      <w:r w:rsidRPr="009D1C0C">
        <w:rPr>
          <w:rFonts w:ascii="Times New Roman" w:eastAsiaTheme="minorEastAsia" w:hAnsi="Times New Roman"/>
          <w:b/>
          <w:bCs/>
          <w:lang w:val="en-US" w:eastAsia="zh-CN"/>
        </w:rPr>
        <w:t xml:space="preserve">: </w:t>
      </w:r>
      <w:r w:rsidR="007A5211">
        <w:rPr>
          <w:rFonts w:ascii="Times New Roman" w:eastAsiaTheme="minorEastAsia" w:hAnsi="Times New Roman"/>
          <w:lang w:val="en-US" w:eastAsia="zh-CN"/>
        </w:rPr>
        <w:t>There are</w:t>
      </w:r>
      <w:r w:rsidR="00873CAF">
        <w:rPr>
          <w:rFonts w:ascii="Times New Roman" w:eastAsiaTheme="minorEastAsia" w:hAnsi="Times New Roman"/>
          <w:lang w:val="en-US" w:eastAsia="zh-CN"/>
        </w:rPr>
        <w:t xml:space="preserve"> </w:t>
      </w:r>
      <w:r w:rsidR="007A5211">
        <w:rPr>
          <w:rFonts w:ascii="Times New Roman" w:eastAsiaTheme="minorEastAsia" w:hAnsi="Times New Roman"/>
          <w:lang w:val="en-US" w:eastAsia="zh-CN"/>
        </w:rPr>
        <w:t xml:space="preserve">many other deployment-relevant methods to further improve inter-sector antenna isolation, including:  </w:t>
      </w:r>
    </w:p>
    <w:p w14:paraId="349443D8" w14:textId="25F5F2EB" w:rsidR="007A5211" w:rsidRDefault="007A5211" w:rsidP="007A5211">
      <w:pPr>
        <w:pStyle w:val="ListParagraph"/>
        <w:numPr>
          <w:ilvl w:val="0"/>
          <w:numId w:val="34"/>
        </w:numPr>
        <w:ind w:firstLineChars="0"/>
        <w:jc w:val="both"/>
        <w:rPr>
          <w:rFonts w:eastAsiaTheme="minorEastAsia"/>
          <w:lang w:val="en-US" w:eastAsia="zh-CN"/>
        </w:rPr>
      </w:pPr>
      <w:r>
        <w:rPr>
          <w:rFonts w:eastAsiaTheme="minorEastAsia"/>
          <w:lang w:val="en-US" w:eastAsia="zh-CN"/>
        </w:rPr>
        <w:t>Larger horizontal distance between co-site sectors;</w:t>
      </w:r>
    </w:p>
    <w:p w14:paraId="6774D765" w14:textId="1627C639" w:rsidR="007A5211" w:rsidRDefault="007A5211" w:rsidP="007A5211">
      <w:pPr>
        <w:pStyle w:val="ListParagraph"/>
        <w:numPr>
          <w:ilvl w:val="0"/>
          <w:numId w:val="34"/>
        </w:numPr>
        <w:ind w:firstLineChars="0"/>
        <w:jc w:val="both"/>
        <w:rPr>
          <w:rFonts w:eastAsiaTheme="minorEastAsia"/>
          <w:lang w:val="en-US" w:eastAsia="zh-CN"/>
        </w:rPr>
      </w:pPr>
      <w:r>
        <w:rPr>
          <w:rFonts w:eastAsiaTheme="minorEastAsia"/>
          <w:lang w:val="en-US" w:eastAsia="zh-CN"/>
        </w:rPr>
        <w:t>Vertical antenna arrangement for co-site sectors;</w:t>
      </w:r>
    </w:p>
    <w:p w14:paraId="0EEC39AC" w14:textId="63DBB13E" w:rsidR="007A5211" w:rsidRDefault="007A5211" w:rsidP="007A5211">
      <w:pPr>
        <w:pStyle w:val="ListParagraph"/>
        <w:numPr>
          <w:ilvl w:val="0"/>
          <w:numId w:val="34"/>
        </w:numPr>
        <w:ind w:firstLineChars="0"/>
        <w:jc w:val="both"/>
        <w:rPr>
          <w:rFonts w:eastAsiaTheme="minorEastAsia"/>
          <w:lang w:val="en-US" w:eastAsia="zh-CN"/>
        </w:rPr>
      </w:pPr>
      <w:r>
        <w:rPr>
          <w:rFonts w:eastAsiaTheme="minorEastAsia"/>
          <w:lang w:val="en-US" w:eastAsia="zh-CN"/>
        </w:rPr>
        <w:t>D</w:t>
      </w:r>
      <w:r w:rsidRPr="007A5211">
        <w:rPr>
          <w:rFonts w:eastAsiaTheme="minorEastAsia"/>
          <w:lang w:val="en-US" w:eastAsia="zh-CN"/>
        </w:rPr>
        <w:t>ifferent boresight angle directions, or different electrical tilts or combination thereof</w:t>
      </w:r>
      <w:r>
        <w:rPr>
          <w:rFonts w:eastAsiaTheme="minorEastAsia"/>
          <w:lang w:val="en-US" w:eastAsia="zh-CN"/>
        </w:rPr>
        <w:t xml:space="preserve"> for co-site sectors</w:t>
      </w:r>
      <w:r w:rsidR="006C5F20">
        <w:rPr>
          <w:rFonts w:eastAsiaTheme="minorEastAsia"/>
          <w:lang w:val="en-US" w:eastAsia="zh-CN"/>
        </w:rPr>
        <w:t>.</w:t>
      </w:r>
    </w:p>
    <w:p w14:paraId="284E62BC" w14:textId="13C058BC" w:rsidR="006C5F20" w:rsidRPr="006C5F20" w:rsidRDefault="006C5F20" w:rsidP="006C5F20">
      <w:pPr>
        <w:jc w:val="both"/>
        <w:rPr>
          <w:rFonts w:eastAsiaTheme="minorEastAsia"/>
          <w:lang w:val="en-US" w:eastAsia="zh-CN"/>
        </w:rPr>
      </w:pPr>
      <w:r>
        <w:rPr>
          <w:rFonts w:eastAsiaTheme="minorEastAsia"/>
          <w:b/>
          <w:bCs/>
          <w:lang w:val="en-US" w:eastAsia="zh-CN"/>
        </w:rPr>
        <w:t>Proposal</w:t>
      </w:r>
      <w:r w:rsidRPr="006C5F20">
        <w:rPr>
          <w:rFonts w:eastAsiaTheme="minorEastAsia"/>
          <w:b/>
          <w:bCs/>
          <w:lang w:val="en-US" w:eastAsia="zh-CN"/>
        </w:rPr>
        <w:t xml:space="preserve"> </w:t>
      </w:r>
      <w:r>
        <w:rPr>
          <w:b/>
          <w:bCs/>
        </w:rPr>
        <w:fldChar w:fldCharType="begin"/>
      </w:r>
      <w:r>
        <w:rPr>
          <w:b/>
          <w:bCs/>
        </w:rPr>
        <w:instrText xml:space="preserve"> SEQ PRO </w:instrText>
      </w:r>
      <w:r>
        <w:rPr>
          <w:b/>
          <w:bCs/>
        </w:rPr>
        <w:fldChar w:fldCharType="separate"/>
      </w:r>
      <w:r w:rsidR="00EB6C81">
        <w:rPr>
          <w:b/>
          <w:bCs/>
          <w:noProof/>
        </w:rPr>
        <w:t>3</w:t>
      </w:r>
      <w:r>
        <w:rPr>
          <w:b/>
          <w:bCs/>
        </w:rPr>
        <w:fldChar w:fldCharType="end"/>
      </w:r>
      <w:r w:rsidRPr="006C5F20">
        <w:rPr>
          <w:rFonts w:eastAsiaTheme="minorEastAsia"/>
          <w:b/>
          <w:bCs/>
          <w:lang w:val="en-US" w:eastAsia="zh-CN"/>
        </w:rPr>
        <w:t xml:space="preserve">: </w:t>
      </w:r>
      <w:r>
        <w:rPr>
          <w:rFonts w:eastAsiaTheme="minorEastAsia"/>
          <w:lang w:val="en-US" w:eastAsia="zh-CN"/>
        </w:rPr>
        <w:t xml:space="preserve">RAN4 shall confirm RAN1 that additional spatial isolation can be achieved for co-site inter-sector co-channel CLI, with typical value at least </w:t>
      </w:r>
      <w:r w:rsidR="0086025F">
        <w:rPr>
          <w:rFonts w:eastAsiaTheme="minorEastAsia"/>
          <w:lang w:val="en-US" w:eastAsia="zh-CN"/>
        </w:rPr>
        <w:t>35dB</w:t>
      </w:r>
      <w:r w:rsidRPr="006C5F20">
        <w:rPr>
          <w:rFonts w:eastAsiaTheme="minorEastAsia"/>
          <w:lang w:val="en-US" w:eastAsia="zh-CN"/>
        </w:rPr>
        <w:t>.</w:t>
      </w:r>
    </w:p>
    <w:p w14:paraId="3BD1766D" w14:textId="6C993658" w:rsidR="006C5F20" w:rsidRDefault="006C5F20" w:rsidP="006C5F20">
      <w:pPr>
        <w:jc w:val="both"/>
        <w:rPr>
          <w:rFonts w:eastAsiaTheme="minorEastAsia"/>
          <w:lang w:val="en-US" w:eastAsia="zh-CN"/>
        </w:rPr>
      </w:pPr>
    </w:p>
    <w:p w14:paraId="2FB1AE79" w14:textId="56121C4A" w:rsidR="009711CD" w:rsidRDefault="006C5F20" w:rsidP="006C5F20">
      <w:pPr>
        <w:jc w:val="both"/>
        <w:rPr>
          <w:rFonts w:eastAsiaTheme="minorEastAsia"/>
          <w:lang w:val="en-US" w:eastAsia="zh-CN"/>
        </w:rPr>
      </w:pPr>
      <w:r>
        <w:rPr>
          <w:rFonts w:eastAsiaTheme="minorEastAsia"/>
          <w:lang w:val="en-US" w:eastAsia="zh-CN"/>
        </w:rPr>
        <w:t xml:space="preserve">For other type of BSs, i.e., medium range and local area, we see no necessity to discuss </w:t>
      </w:r>
      <w:r w:rsidR="009711CD">
        <w:rPr>
          <w:rFonts w:eastAsiaTheme="minorEastAsia"/>
          <w:lang w:val="en-US" w:eastAsia="zh-CN"/>
        </w:rPr>
        <w:t>the</w:t>
      </w:r>
      <w:r>
        <w:rPr>
          <w:rFonts w:eastAsiaTheme="minorEastAsia"/>
          <w:lang w:val="en-US" w:eastAsia="zh-CN"/>
        </w:rPr>
        <w:t xml:space="preserve"> co-site inter-sector antenna isolation because </w:t>
      </w:r>
      <w:r w:rsidR="009711CD">
        <w:rPr>
          <w:rFonts w:eastAsiaTheme="minorEastAsia"/>
          <w:lang w:val="en-US" w:eastAsia="zh-CN"/>
        </w:rPr>
        <w:t xml:space="preserve">the deployment is most likely not based on sector for these BS types. </w:t>
      </w:r>
    </w:p>
    <w:p w14:paraId="4CC6B897" w14:textId="7E020CCA" w:rsidR="006C5F20" w:rsidRDefault="006C5F20" w:rsidP="006C5F20">
      <w:pPr>
        <w:jc w:val="both"/>
        <w:rPr>
          <w:rFonts w:eastAsiaTheme="minorEastAsia"/>
          <w:lang w:val="en-US" w:eastAsia="zh-CN"/>
        </w:rPr>
      </w:pPr>
      <w:r>
        <w:rPr>
          <w:rFonts w:eastAsiaTheme="minorEastAsia"/>
          <w:lang w:val="en-US" w:eastAsia="zh-CN"/>
        </w:rPr>
        <w:t xml:space="preserve"> </w:t>
      </w:r>
    </w:p>
    <w:p w14:paraId="00D42EB7" w14:textId="3393AA31" w:rsidR="009711CD" w:rsidRPr="006C5F20" w:rsidRDefault="009711CD" w:rsidP="009711CD">
      <w:pPr>
        <w:jc w:val="both"/>
        <w:rPr>
          <w:rFonts w:eastAsiaTheme="minorEastAsia"/>
          <w:lang w:val="en-US" w:eastAsia="zh-CN"/>
        </w:rPr>
      </w:pPr>
      <w:r>
        <w:rPr>
          <w:rFonts w:eastAsiaTheme="minorEastAsia"/>
          <w:b/>
          <w:bCs/>
          <w:lang w:val="en-US" w:eastAsia="zh-CN"/>
        </w:rPr>
        <w:t>Proposal</w:t>
      </w:r>
      <w:r w:rsidRPr="006C5F20">
        <w:rPr>
          <w:rFonts w:eastAsiaTheme="minorEastAsia"/>
          <w:b/>
          <w:bCs/>
          <w:lang w:val="en-US" w:eastAsia="zh-CN"/>
        </w:rPr>
        <w:t xml:space="preserve"> </w:t>
      </w:r>
      <w:r>
        <w:rPr>
          <w:b/>
          <w:bCs/>
        </w:rPr>
        <w:fldChar w:fldCharType="begin"/>
      </w:r>
      <w:r>
        <w:rPr>
          <w:b/>
          <w:bCs/>
        </w:rPr>
        <w:instrText xml:space="preserve"> SEQ PRO </w:instrText>
      </w:r>
      <w:r>
        <w:rPr>
          <w:b/>
          <w:bCs/>
        </w:rPr>
        <w:fldChar w:fldCharType="separate"/>
      </w:r>
      <w:r w:rsidR="00EB6C81">
        <w:rPr>
          <w:b/>
          <w:bCs/>
          <w:noProof/>
        </w:rPr>
        <w:t>4</w:t>
      </w:r>
      <w:r>
        <w:rPr>
          <w:b/>
          <w:bCs/>
        </w:rPr>
        <w:fldChar w:fldCharType="end"/>
      </w:r>
      <w:r w:rsidRPr="006C5F20">
        <w:rPr>
          <w:rFonts w:eastAsiaTheme="minorEastAsia"/>
          <w:b/>
          <w:bCs/>
          <w:lang w:val="en-US" w:eastAsia="zh-CN"/>
        </w:rPr>
        <w:t xml:space="preserve">: </w:t>
      </w:r>
      <w:r w:rsidRPr="009711CD">
        <w:rPr>
          <w:rFonts w:eastAsiaTheme="minorEastAsia"/>
          <w:lang w:val="en-US" w:eastAsia="zh-CN"/>
        </w:rPr>
        <w:t>There is limited necessity to further</w:t>
      </w:r>
      <w:r>
        <w:rPr>
          <w:rFonts w:eastAsiaTheme="minorEastAsia"/>
          <w:lang w:val="en-US" w:eastAsia="zh-CN"/>
        </w:rPr>
        <w:t xml:space="preserve"> discuss the co-site inter-sector antenna isolation for BS types other than marco BS</w:t>
      </w:r>
      <w:r w:rsidRPr="006C5F20">
        <w:rPr>
          <w:rFonts w:eastAsiaTheme="minorEastAsia"/>
          <w:lang w:val="en-US" w:eastAsia="zh-CN"/>
        </w:rPr>
        <w:t>.</w:t>
      </w:r>
    </w:p>
    <w:p w14:paraId="43A83FB9" w14:textId="77777777" w:rsidR="006C5F20" w:rsidRPr="006C5F20" w:rsidRDefault="006C5F20" w:rsidP="006C5F20">
      <w:pPr>
        <w:jc w:val="both"/>
        <w:rPr>
          <w:rFonts w:eastAsiaTheme="minorEastAsia"/>
          <w:lang w:val="en-US" w:eastAsia="zh-CN"/>
        </w:rPr>
      </w:pPr>
    </w:p>
    <w:p w14:paraId="69547F19" w14:textId="03E5C073" w:rsidR="00690115" w:rsidRDefault="00690115" w:rsidP="00690115">
      <w:pPr>
        <w:pStyle w:val="Heading1"/>
        <w:tabs>
          <w:tab w:val="num" w:pos="522"/>
        </w:tabs>
        <w:ind w:left="522" w:hanging="522"/>
        <w:rPr>
          <w:lang w:val="en-US" w:eastAsia="zh-CN"/>
        </w:rPr>
      </w:pPr>
      <w:r>
        <w:rPr>
          <w:lang w:val="en-US" w:eastAsia="zh-CN"/>
        </w:rPr>
        <w:t>4</w:t>
      </w:r>
      <w:r w:rsidRPr="005A4468">
        <w:rPr>
          <w:lang w:val="en-US" w:eastAsia="zh-CN"/>
        </w:rPr>
        <w:t xml:space="preserve"> </w:t>
      </w:r>
      <w:r>
        <w:rPr>
          <w:lang w:val="en-US" w:eastAsia="zh-CN"/>
        </w:rPr>
        <w:t>Adjacent-channel gNB-gNB CLI Model</w:t>
      </w:r>
      <w:r w:rsidR="00CD4E61">
        <w:rPr>
          <w:lang w:val="en-US" w:eastAsia="zh-CN"/>
        </w:rPr>
        <w:t>l</w:t>
      </w:r>
      <w:r>
        <w:rPr>
          <w:lang w:val="en-US" w:eastAsia="zh-CN"/>
        </w:rPr>
        <w:t>ing</w:t>
      </w:r>
    </w:p>
    <w:p w14:paraId="18DBF415" w14:textId="492F7995" w:rsidR="001C1892" w:rsidRDefault="001C1892" w:rsidP="001C1892">
      <w:pPr>
        <w:rPr>
          <w:lang w:val="en-US" w:eastAsia="zh-CN"/>
        </w:rPr>
      </w:pPr>
    </w:p>
    <w:p w14:paraId="7D4AA1AC" w14:textId="77777777" w:rsidR="001C1892" w:rsidRDefault="001C1892" w:rsidP="001C1892">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Based on the approved WF [R4-2214377] and WF [</w:t>
      </w:r>
      <w:r w:rsidRPr="00791258">
        <w:rPr>
          <w:rFonts w:ascii="Times New Roman" w:eastAsiaTheme="minorEastAsia" w:hAnsi="Times New Roman"/>
          <w:lang w:val="en-US" w:eastAsia="zh-CN"/>
        </w:rPr>
        <w:t>R4-2217464</w:t>
      </w:r>
      <w:r>
        <w:rPr>
          <w:rFonts w:ascii="Times New Roman" w:eastAsiaTheme="minorEastAsia" w:hAnsi="Times New Roman"/>
          <w:lang w:val="en-US" w:eastAsia="zh-CN"/>
        </w:rPr>
        <w:t xml:space="preserve">], the following RAN4 agreement is given: </w:t>
      </w:r>
    </w:p>
    <w:tbl>
      <w:tblPr>
        <w:tblStyle w:val="TableGrid"/>
        <w:tblW w:w="0" w:type="auto"/>
        <w:tblLook w:val="04A0" w:firstRow="1" w:lastRow="0" w:firstColumn="1" w:lastColumn="0" w:noHBand="0" w:noVBand="1"/>
      </w:tblPr>
      <w:tblGrid>
        <w:gridCol w:w="9631"/>
      </w:tblGrid>
      <w:tr w:rsidR="001C1892" w:rsidRPr="00670965" w14:paraId="7F0D7E74" w14:textId="77777777" w:rsidTr="00EC4A47">
        <w:tc>
          <w:tcPr>
            <w:tcW w:w="9631" w:type="dxa"/>
          </w:tcPr>
          <w:p w14:paraId="33293287" w14:textId="77777777" w:rsidR="001C1892" w:rsidRPr="00670965" w:rsidRDefault="001C1892" w:rsidP="00EC4A47">
            <w:pPr>
              <w:pStyle w:val="ListParagraph"/>
              <w:spacing w:after="0" w:line="256" w:lineRule="auto"/>
              <w:ind w:firstLineChars="0" w:firstLine="0"/>
              <w:rPr>
                <w:rFonts w:eastAsia="宋体"/>
                <w:bCs/>
                <w:lang w:eastAsia="zh-CN"/>
              </w:rPr>
            </w:pPr>
            <w:r w:rsidRPr="00670965">
              <w:rPr>
                <w:bCs/>
                <w:highlight w:val="green"/>
                <w:lang w:eastAsia="zh-CN"/>
              </w:rPr>
              <w:t xml:space="preserve">Agreement on feasibility and how to model co-site gNB-gNB CLI </w:t>
            </w:r>
            <w:r w:rsidRPr="00B61F68">
              <w:rPr>
                <w:bCs/>
                <w:highlight w:val="green"/>
                <w:lang w:eastAsia="zh-CN"/>
              </w:rPr>
              <w:t>modelling (R4-2214377)</w:t>
            </w:r>
          </w:p>
          <w:p w14:paraId="4E844660" w14:textId="77777777" w:rsidR="001C1892" w:rsidRPr="00670965" w:rsidRDefault="001C1892" w:rsidP="001C1892">
            <w:pPr>
              <w:numPr>
                <w:ilvl w:val="0"/>
                <w:numId w:val="5"/>
              </w:numPr>
              <w:spacing w:after="0"/>
              <w:rPr>
                <w:rFonts w:ascii="Times New Roman" w:hAnsi="Times New Roman"/>
                <w:lang w:eastAsia="zh-CN"/>
              </w:rPr>
            </w:pPr>
            <w:r w:rsidRPr="00670965">
              <w:rPr>
                <w:rFonts w:ascii="Times New Roman" w:hAnsi="Times New Roman"/>
                <w:lang w:eastAsia="zh-CN"/>
              </w:rPr>
              <w:t>Proposal: as no path loss model applicable this modelling could be different compared with inter-site gNB-gNB CLI modelling with below alternatives:</w:t>
            </w:r>
          </w:p>
          <w:p w14:paraId="438CA8D7" w14:textId="77777777" w:rsidR="001C1892" w:rsidRPr="00670965" w:rsidRDefault="001C1892" w:rsidP="001C1892">
            <w:pPr>
              <w:numPr>
                <w:ilvl w:val="1"/>
                <w:numId w:val="5"/>
              </w:numPr>
              <w:spacing w:after="0"/>
              <w:rPr>
                <w:rFonts w:ascii="Times New Roman" w:hAnsi="Times New Roman"/>
                <w:lang w:eastAsia="zh-CN"/>
              </w:rPr>
            </w:pPr>
            <w:r w:rsidRPr="00670965">
              <w:rPr>
                <w:rFonts w:ascii="Times New Roman" w:hAnsi="Times New Roman"/>
                <w:lang w:eastAsia="zh-CN"/>
              </w:rPr>
              <w:t xml:space="preserve">Alternative 1: ACLR and ACS based with potential other solution from SBFD capable gNB to cancel co-cite adjacent channel </w:t>
            </w:r>
            <w:proofErr w:type="gramStart"/>
            <w:r w:rsidRPr="00670965">
              <w:rPr>
                <w:rFonts w:ascii="Times New Roman" w:hAnsi="Times New Roman"/>
                <w:lang w:eastAsia="zh-CN"/>
              </w:rPr>
              <w:t>interference(</w:t>
            </w:r>
            <w:proofErr w:type="gramEnd"/>
            <w:r w:rsidRPr="00670965">
              <w:rPr>
                <w:rFonts w:ascii="Times New Roman" w:hAnsi="Times New Roman"/>
                <w:lang w:eastAsia="zh-CN"/>
              </w:rPr>
              <w:t>i.e. ACLR from the SBFD gNB towards the victim or ACS impact from the aggressor towards the SBFD gNB)</w:t>
            </w:r>
          </w:p>
          <w:p w14:paraId="06362364" w14:textId="77777777" w:rsidR="001C1892" w:rsidRPr="00670965" w:rsidRDefault="001C1892" w:rsidP="001C1892">
            <w:pPr>
              <w:numPr>
                <w:ilvl w:val="2"/>
                <w:numId w:val="5"/>
              </w:numPr>
              <w:spacing w:after="0"/>
              <w:rPr>
                <w:rFonts w:ascii="Times New Roman" w:hAnsi="Times New Roman"/>
                <w:lang w:eastAsia="zh-CN"/>
              </w:rPr>
            </w:pPr>
            <w:r w:rsidRPr="00670965">
              <w:rPr>
                <w:rFonts w:ascii="Times New Roman" w:hAnsi="Times New Roman"/>
                <w:lang w:eastAsia="zh-CN"/>
              </w:rPr>
              <w:t>A non-SBFD aggressor or victim in the adjacent channel should be assumed to have ACLR or ACS according to the RAN4 specifications</w:t>
            </w:r>
          </w:p>
          <w:p w14:paraId="65F85A4A" w14:textId="77777777" w:rsidR="001C1892" w:rsidRPr="00670965" w:rsidRDefault="001C1892" w:rsidP="001C1892">
            <w:pPr>
              <w:numPr>
                <w:ilvl w:val="2"/>
                <w:numId w:val="5"/>
              </w:numPr>
              <w:spacing w:after="0"/>
              <w:rPr>
                <w:rFonts w:ascii="Times New Roman" w:hAnsi="Times New Roman"/>
                <w:lang w:eastAsia="zh-CN"/>
              </w:rPr>
            </w:pPr>
            <w:r w:rsidRPr="00670965">
              <w:rPr>
                <w:rFonts w:ascii="Times New Roman" w:hAnsi="Times New Roman"/>
                <w:lang w:eastAsia="zh-CN"/>
              </w:rPr>
              <w:t>Note: RAN4 will further study the possibility of improved performance/requirements compared to existing referred requirements list above.</w:t>
            </w:r>
          </w:p>
          <w:p w14:paraId="03ACB41C" w14:textId="77777777" w:rsidR="001C1892" w:rsidRPr="00670965" w:rsidRDefault="001C1892" w:rsidP="001C1892">
            <w:pPr>
              <w:numPr>
                <w:ilvl w:val="1"/>
                <w:numId w:val="5"/>
              </w:numPr>
              <w:spacing w:after="0"/>
              <w:rPr>
                <w:rFonts w:ascii="Times New Roman" w:hAnsi="Times New Roman"/>
                <w:lang w:eastAsia="zh-CN"/>
              </w:rPr>
            </w:pPr>
            <w:r w:rsidRPr="00670965">
              <w:rPr>
                <w:rFonts w:ascii="Times New Roman" w:hAnsi="Times New Roman"/>
                <w:lang w:eastAsia="zh-CN"/>
              </w:rPr>
              <w:t>Alternative 2: similar modelling as for self-</w:t>
            </w:r>
            <w:proofErr w:type="gramStart"/>
            <w:r w:rsidRPr="00670965">
              <w:rPr>
                <w:rFonts w:ascii="Times New Roman" w:hAnsi="Times New Roman"/>
                <w:lang w:eastAsia="zh-CN"/>
              </w:rPr>
              <w:t>interference(</w:t>
            </w:r>
            <w:proofErr w:type="gramEnd"/>
            <w:r w:rsidRPr="00670965">
              <w:rPr>
                <w:rFonts w:ascii="Times New Roman" w:hAnsi="Times New Roman"/>
                <w:lang w:eastAsia="zh-CN"/>
              </w:rPr>
              <w:t xml:space="preserve">RSI) can be applied but may with different parameters especially on antenna isolation and required overall isolation if both gNBs with SBFD capability  </w:t>
            </w:r>
          </w:p>
          <w:p w14:paraId="138646E1" w14:textId="77777777" w:rsidR="001C1892" w:rsidRPr="00670965" w:rsidRDefault="001C1892" w:rsidP="001C1892">
            <w:pPr>
              <w:numPr>
                <w:ilvl w:val="2"/>
                <w:numId w:val="5"/>
              </w:numPr>
              <w:spacing w:after="0"/>
              <w:rPr>
                <w:rFonts w:ascii="Times New Roman" w:hAnsi="Times New Roman"/>
                <w:lang w:eastAsia="zh-CN"/>
              </w:rPr>
            </w:pPr>
            <w:r w:rsidRPr="00670965">
              <w:rPr>
                <w:rFonts w:ascii="Times New Roman" w:hAnsi="Times New Roman"/>
                <w:lang w:eastAsia="zh-CN"/>
              </w:rPr>
              <w:t>And digital IC is not feasible if gNBs belong to different operators for this case</w:t>
            </w:r>
          </w:p>
          <w:p w14:paraId="2159DBC4" w14:textId="77777777" w:rsidR="001C1892" w:rsidRPr="00670965" w:rsidRDefault="001C1892" w:rsidP="00EC4A47">
            <w:pPr>
              <w:spacing w:after="0"/>
              <w:rPr>
                <w:rFonts w:ascii="Times New Roman" w:hAnsi="Times New Roman"/>
                <w:highlight w:val="green"/>
                <w:lang w:eastAsia="zh-CN"/>
              </w:rPr>
            </w:pPr>
          </w:p>
          <w:p w14:paraId="0F50A042" w14:textId="77777777" w:rsidR="001C1892" w:rsidRPr="00670965" w:rsidRDefault="001C1892" w:rsidP="00EC4A47">
            <w:pPr>
              <w:spacing w:after="0"/>
              <w:rPr>
                <w:rFonts w:ascii="Times New Roman" w:eastAsia="Times New Roman" w:hAnsi="Times New Roman"/>
                <w:highlight w:val="green"/>
                <w:lang w:eastAsia="zh-CN"/>
              </w:rPr>
            </w:pPr>
            <w:r w:rsidRPr="00670965">
              <w:rPr>
                <w:rFonts w:ascii="Times New Roman" w:hAnsi="Times New Roman"/>
                <w:highlight w:val="green"/>
                <w:lang w:eastAsia="zh-CN"/>
              </w:rPr>
              <w:t>Agreement (R4-2217464)</w:t>
            </w:r>
          </w:p>
          <w:p w14:paraId="2320C458" w14:textId="77777777" w:rsidR="001C1892" w:rsidRPr="00670965" w:rsidRDefault="001C1892" w:rsidP="00EC4A47">
            <w:pPr>
              <w:spacing w:after="0"/>
              <w:textAlignment w:val="bottom"/>
              <w:rPr>
                <w:rFonts w:ascii="Times New Roman" w:hAnsi="Times New Roman"/>
                <w:bCs/>
                <w:szCs w:val="20"/>
                <w:lang w:val="en-US" w:eastAsia="en-GB"/>
              </w:rPr>
            </w:pPr>
            <w:r w:rsidRPr="00670965">
              <w:rPr>
                <w:rFonts w:ascii="Times New Roman" w:hAnsi="Times New Roman"/>
                <w:bCs/>
                <w:lang w:val="en-US"/>
              </w:rPr>
              <w:t>Adjacent-channel co-site inter-sector gNB-gNB CLI modelling</w:t>
            </w:r>
          </w:p>
          <w:p w14:paraId="3B191892" w14:textId="77777777" w:rsidR="001C1892" w:rsidRPr="00670965" w:rsidRDefault="001C1892" w:rsidP="001C1892">
            <w:pPr>
              <w:pStyle w:val="ListParagraph"/>
              <w:widowControl w:val="0"/>
              <w:numPr>
                <w:ilvl w:val="0"/>
                <w:numId w:val="35"/>
              </w:numPr>
              <w:overflowPunct/>
              <w:autoSpaceDE/>
              <w:autoSpaceDN/>
              <w:adjustRightInd/>
              <w:spacing w:after="0"/>
              <w:ind w:firstLineChars="0"/>
              <w:jc w:val="both"/>
              <w:textAlignment w:val="auto"/>
              <w:rPr>
                <w:lang w:val="en-US" w:eastAsia="zh-CN"/>
              </w:rPr>
            </w:pPr>
            <w:r w:rsidRPr="00670965">
              <w:rPr>
                <w:lang w:eastAsia="zh-CN"/>
              </w:rPr>
              <w:t xml:space="preserve">For adjacent-channel co-site inter-sector gNB-gNB CLI modelling, it is encouraged to provide the numerical value for: </w:t>
            </w:r>
          </w:p>
          <w:p w14:paraId="4CD06025" w14:textId="77777777" w:rsidR="001C1892" w:rsidRPr="00670965" w:rsidRDefault="001C1892" w:rsidP="001C1892">
            <w:pPr>
              <w:pStyle w:val="ListParagraph"/>
              <w:widowControl w:val="0"/>
              <w:numPr>
                <w:ilvl w:val="1"/>
                <w:numId w:val="35"/>
              </w:numPr>
              <w:overflowPunct/>
              <w:autoSpaceDE/>
              <w:autoSpaceDN/>
              <w:adjustRightInd/>
              <w:spacing w:after="0"/>
              <w:ind w:firstLineChars="0"/>
              <w:jc w:val="both"/>
              <w:textAlignment w:val="auto"/>
              <w:rPr>
                <w:lang w:eastAsia="zh-CN"/>
              </w:rPr>
            </w:pPr>
            <w:r w:rsidRPr="00670965">
              <w:rPr>
                <w:lang w:eastAsia="zh-CN"/>
              </w:rPr>
              <w:lastRenderedPageBreak/>
              <w:t>The achievable coupling loss in the case of co-site inter-sector gNB-gNB</w:t>
            </w:r>
          </w:p>
          <w:p w14:paraId="710553BD" w14:textId="77777777" w:rsidR="001C1892" w:rsidRPr="00670965" w:rsidRDefault="001C1892" w:rsidP="001C1892">
            <w:pPr>
              <w:pStyle w:val="ListParagraph"/>
              <w:widowControl w:val="0"/>
              <w:numPr>
                <w:ilvl w:val="1"/>
                <w:numId w:val="35"/>
              </w:numPr>
              <w:overflowPunct/>
              <w:autoSpaceDE/>
              <w:autoSpaceDN/>
              <w:adjustRightInd/>
              <w:spacing w:after="0"/>
              <w:ind w:firstLineChars="0"/>
              <w:jc w:val="both"/>
              <w:textAlignment w:val="auto"/>
              <w:rPr>
                <w:lang w:eastAsia="zh-CN"/>
              </w:rPr>
            </w:pPr>
            <w:r w:rsidRPr="00670965">
              <w:rPr>
                <w:lang w:eastAsia="zh-CN"/>
              </w:rPr>
              <w:t xml:space="preserve">Compared to self-interference, FFS the antenna isolation (with the achievable coupling loss). </w:t>
            </w:r>
          </w:p>
          <w:p w14:paraId="746A73DE" w14:textId="77777777" w:rsidR="001C1892" w:rsidRPr="00670965" w:rsidRDefault="001C1892" w:rsidP="001C1892">
            <w:pPr>
              <w:pStyle w:val="ListParagraph"/>
              <w:widowControl w:val="0"/>
              <w:numPr>
                <w:ilvl w:val="2"/>
                <w:numId w:val="35"/>
              </w:numPr>
              <w:overflowPunct/>
              <w:autoSpaceDE/>
              <w:autoSpaceDN/>
              <w:adjustRightInd/>
              <w:spacing w:after="0"/>
              <w:ind w:firstLineChars="0"/>
              <w:jc w:val="both"/>
              <w:textAlignment w:val="auto"/>
              <w:rPr>
                <w:lang w:eastAsia="zh-CN"/>
              </w:rPr>
            </w:pPr>
            <w:r w:rsidRPr="00670965">
              <w:rPr>
                <w:lang w:eastAsia="zh-CN"/>
              </w:rPr>
              <w:t>Practical issues to achieve antenna isolation can be considered: e.g. increasing sector separation, mounting isolating materials on the site and the physical characteristics of such materials (size, weight etc.)</w:t>
            </w:r>
          </w:p>
          <w:p w14:paraId="32EBEF61" w14:textId="77777777" w:rsidR="001C1892" w:rsidRPr="00670965" w:rsidRDefault="001C1892" w:rsidP="001C1892">
            <w:pPr>
              <w:pStyle w:val="ListParagraph"/>
              <w:widowControl w:val="0"/>
              <w:numPr>
                <w:ilvl w:val="0"/>
                <w:numId w:val="35"/>
              </w:numPr>
              <w:overflowPunct/>
              <w:autoSpaceDE/>
              <w:autoSpaceDN/>
              <w:adjustRightInd/>
              <w:spacing w:after="0"/>
              <w:ind w:firstLineChars="0"/>
              <w:jc w:val="both"/>
              <w:textAlignment w:val="auto"/>
              <w:rPr>
                <w:lang w:eastAsia="zh-CN"/>
              </w:rPr>
            </w:pPr>
            <w:r w:rsidRPr="00670965">
              <w:rPr>
                <w:lang w:eastAsia="zh-CN"/>
              </w:rPr>
              <w:t>Clarification on the value discussed here:</w:t>
            </w:r>
          </w:p>
          <w:p w14:paraId="204B2D17" w14:textId="77777777" w:rsidR="001C1892" w:rsidRPr="00670965" w:rsidRDefault="001C1892" w:rsidP="001C1892">
            <w:pPr>
              <w:pStyle w:val="ListParagraph"/>
              <w:widowControl w:val="0"/>
              <w:numPr>
                <w:ilvl w:val="1"/>
                <w:numId w:val="35"/>
              </w:numPr>
              <w:overflowPunct/>
              <w:autoSpaceDE/>
              <w:autoSpaceDN/>
              <w:adjustRightInd/>
              <w:spacing w:after="0"/>
              <w:ind w:firstLineChars="0"/>
              <w:jc w:val="both"/>
              <w:textAlignment w:val="auto"/>
              <w:rPr>
                <w:lang w:eastAsia="zh-CN"/>
              </w:rPr>
            </w:pPr>
            <w:r w:rsidRPr="00670965">
              <w:rPr>
                <w:lang w:eastAsia="zh-CN"/>
              </w:rPr>
              <w:t xml:space="preserve">the adjacent-channel co-site inter-sector gNB-gNB CLI discussed here is for the sum contributions from all co-site gNBs. </w:t>
            </w:r>
          </w:p>
        </w:tc>
      </w:tr>
    </w:tbl>
    <w:p w14:paraId="43B923B3" w14:textId="77777777" w:rsidR="001C1892" w:rsidRDefault="001C1892" w:rsidP="001C1892">
      <w:pPr>
        <w:spacing w:after="180"/>
        <w:jc w:val="both"/>
        <w:rPr>
          <w:rFonts w:ascii="Times New Roman" w:eastAsiaTheme="minorEastAsia" w:hAnsi="Times New Roman"/>
          <w:lang w:val="en-US" w:eastAsia="zh-CN"/>
        </w:rPr>
      </w:pPr>
    </w:p>
    <w:p w14:paraId="309B51BC" w14:textId="5D53FBF6" w:rsidR="001C1892" w:rsidRDefault="001C1892" w:rsidP="001C1892">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Based on the above RAN4 agreement, we can generally confirm the following method to derive </w:t>
      </w:r>
      <m:oMath>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adj,co-site-</m:t>
            </m:r>
            <m:r>
              <w:rPr>
                <w:rFonts w:ascii="Cambria Math" w:hAnsi="Cambria Math" w:cs="Calibri"/>
                <w:szCs w:val="21"/>
              </w:rPr>
              <m:t>x</m:t>
            </m:r>
          </m:sub>
          <m:sup/>
        </m:sSubSup>
      </m:oMath>
      <w:r>
        <w:rPr>
          <w:rFonts w:ascii="Times New Roman" w:eastAsiaTheme="minorEastAsia" w:hAnsi="Times New Roman"/>
          <w:lang w:val="en-US" w:eastAsia="zh-CN"/>
        </w:rPr>
        <w:t xml:space="preserve">, which is aligned with current RAN4 co-existence study. </w:t>
      </w:r>
    </w:p>
    <w:p w14:paraId="79F5E65A" w14:textId="47E386E4" w:rsidR="001C1892" w:rsidRPr="002F79F8" w:rsidRDefault="0037229C" w:rsidP="001C1892">
      <w:pPr>
        <w:spacing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001C1892" w:rsidRPr="001C1892">
        <w:rPr>
          <w:rFonts w:ascii="Times New Roman" w:eastAsiaTheme="minorEastAsia" w:hAnsi="Times New Roman"/>
          <w:b/>
          <w:bCs/>
          <w:lang w:val="en-US" w:eastAsia="zh-CN"/>
        </w:rPr>
        <w:t xml:space="preserve"> </w:t>
      </w:r>
      <w:r w:rsidR="002F79F8">
        <w:rPr>
          <w:rFonts w:ascii="Times New Roman" w:hAnsi="Times New Roman"/>
          <w:b/>
          <w:bCs/>
        </w:rPr>
        <w:fldChar w:fldCharType="begin"/>
      </w:r>
      <w:r w:rsidR="002F79F8">
        <w:rPr>
          <w:rFonts w:ascii="Times New Roman" w:hAnsi="Times New Roman"/>
          <w:b/>
          <w:bCs/>
        </w:rPr>
        <w:instrText xml:space="preserve"> SEQ PRO </w:instrText>
      </w:r>
      <w:r w:rsidR="002F79F8">
        <w:rPr>
          <w:rFonts w:ascii="Times New Roman" w:hAnsi="Times New Roman"/>
          <w:b/>
          <w:bCs/>
        </w:rPr>
        <w:fldChar w:fldCharType="separate"/>
      </w:r>
      <w:r w:rsidR="00EB6C81">
        <w:rPr>
          <w:rFonts w:ascii="Times New Roman" w:hAnsi="Times New Roman"/>
          <w:b/>
          <w:bCs/>
          <w:noProof/>
        </w:rPr>
        <w:t>5</w:t>
      </w:r>
      <w:r w:rsidR="002F79F8">
        <w:rPr>
          <w:rFonts w:ascii="Times New Roman" w:hAnsi="Times New Roman"/>
          <w:b/>
          <w:bCs/>
        </w:rPr>
        <w:fldChar w:fldCharType="end"/>
      </w:r>
      <w:r w:rsidR="001C1892" w:rsidRPr="001C1892">
        <w:rPr>
          <w:rFonts w:ascii="Times New Roman" w:eastAsiaTheme="minorEastAsia" w:hAnsi="Times New Roman"/>
          <w:b/>
          <w:bCs/>
          <w:lang w:val="en-US" w:eastAsia="zh-CN"/>
        </w:rPr>
        <w:t xml:space="preserve">: </w:t>
      </w:r>
      <w:r w:rsidRPr="002F79F8">
        <w:rPr>
          <w:rFonts w:ascii="Times New Roman" w:eastAsiaTheme="minorEastAsia" w:hAnsi="Times New Roman"/>
          <w:lang w:val="en-US" w:eastAsia="zh-CN"/>
        </w:rPr>
        <w:t xml:space="preserve">For SBFD feasibility study, the interference suppression capability of co-site inter-sector adjacent-channel inter-subband CLI between the aggressor sector x and the victim sector can be modeled by </w:t>
      </w:r>
    </w:p>
    <w:p w14:paraId="519B6C9E" w14:textId="53583EBE" w:rsidR="001C1892" w:rsidRPr="002F79F8" w:rsidRDefault="002F79F8" w:rsidP="001C1892">
      <w:pPr>
        <w:spacing w:after="180"/>
        <w:jc w:val="center"/>
        <w:rPr>
          <w:rFonts w:ascii="Times New Roman" w:eastAsiaTheme="minorEastAsia" w:hAnsi="Times New Roman"/>
          <w:lang w:val="en-US" w:eastAsia="zh-CN"/>
        </w:rPr>
      </w:pPr>
      <m:oMathPara>
        <m:oMath>
          <m:r>
            <w:rPr>
              <w:rFonts w:ascii="Cambria Math" w:hAnsi="Cambria Math" w:cs="Calibri"/>
              <w:szCs w:val="21"/>
            </w:rPr>
            <m:t>10*</m:t>
          </m:r>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d>
            <m:dPr>
              <m:ctrlPr>
                <w:rPr>
                  <w:rFonts w:ascii="Cambria Math" w:hAnsi="Cambria Math" w:cs="Calibri"/>
                  <w:i/>
                  <w:szCs w:val="21"/>
                </w:rPr>
              </m:ctrlPr>
            </m:dPr>
            <m:e>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adj,co-site-</m:t>
                  </m:r>
                  <m:r>
                    <w:rPr>
                      <w:rFonts w:ascii="Cambria Math" w:hAnsi="Cambria Math" w:cs="Calibri"/>
                      <w:szCs w:val="21"/>
                    </w:rPr>
                    <m:t>x</m:t>
                  </m:r>
                </m:sub>
                <m:sup/>
              </m:sSubSup>
            </m:e>
          </m:d>
          <m:r>
            <w:rPr>
              <w:rFonts w:ascii="Cambria Math" w:hAnsi="Cambria Math" w:cs="Calibri"/>
              <w:szCs w:val="21"/>
            </w:rPr>
            <m:t>=</m:t>
          </m:r>
          <m:sSub>
            <m:sSubPr>
              <m:ctrlPr>
                <w:rPr>
                  <w:rFonts w:ascii="Cambria Math" w:hAnsi="Cambria Math" w:cs="Calibri"/>
                  <w:szCs w:val="21"/>
                </w:rPr>
              </m:ctrlPr>
            </m:sSubPr>
            <m:e>
              <m:r>
                <m:rPr>
                  <m:sty m:val="p"/>
                </m:rPr>
                <w:rPr>
                  <w:rFonts w:ascii="Cambria Math" w:hAnsi="Cambria Math" w:cs="Calibri"/>
                  <w:szCs w:val="21"/>
                </w:rPr>
                <m:t>spatial isolation</m:t>
              </m:r>
            </m:e>
            <m:sub>
              <m:r>
                <w:rPr>
                  <w:rFonts w:ascii="Cambria Math" w:hAnsi="Cambria Math" w:cs="Calibri"/>
                  <w:szCs w:val="21"/>
                </w:rPr>
                <m:t>dB</m:t>
              </m:r>
            </m:sub>
          </m:sSub>
          <m:r>
            <m:rPr>
              <m:sty m:val="p"/>
            </m:rPr>
            <w:rPr>
              <w:rFonts w:ascii="Cambria Math" w:hAnsi="Cambria Math" w:cs="Calibri"/>
              <w:szCs w:val="21"/>
            </w:rPr>
            <m:t>+10</m:t>
          </m:r>
          <m:r>
            <m:rPr>
              <m:sty m:val="p"/>
            </m:rPr>
            <w:rPr>
              <w:rFonts w:ascii="Cambria Math" w:eastAsia="MS Gothic" w:hAnsi="Cambria Math" w:cs="Calibri"/>
              <w:szCs w:val="21"/>
            </w:rPr>
            <m:t>*</m:t>
          </m:r>
          <m:sSub>
            <m:sSubPr>
              <m:ctrlPr>
                <w:rPr>
                  <w:rFonts w:ascii="Cambria Math" w:hAnsi="Cambria Math" w:cs="Calibri"/>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d>
            <m:dPr>
              <m:ctrlPr>
                <w:rPr>
                  <w:rFonts w:ascii="Cambria Math" w:hAnsi="Cambria Math" w:cs="Calibri"/>
                  <w:szCs w:val="21"/>
                </w:rPr>
              </m:ctrlPr>
            </m:dPr>
            <m:e>
              <m:f>
                <m:fPr>
                  <m:ctrlPr>
                    <w:rPr>
                      <w:rFonts w:ascii="Cambria Math" w:hAnsi="Cambria Math" w:cs="Calibri"/>
                      <w:szCs w:val="21"/>
                    </w:rPr>
                  </m:ctrlPr>
                </m:fPr>
                <m:num>
                  <m:r>
                    <m:rPr>
                      <m:sty m:val="p"/>
                    </m:rPr>
                    <w:rPr>
                      <w:rFonts w:ascii="Cambria Math" w:hAnsi="Cambria Math" w:cs="Calibri"/>
                      <w:szCs w:val="21"/>
                    </w:rPr>
                    <m:t>1</m:t>
                  </m:r>
                </m:num>
                <m:den>
                  <m:f>
                    <m:fPr>
                      <m:ctrlPr>
                        <w:rPr>
                          <w:rFonts w:ascii="Cambria Math" w:hAnsi="Cambria Math" w:cs="Calibri"/>
                          <w:szCs w:val="21"/>
                        </w:rPr>
                      </m:ctrlPr>
                    </m:fPr>
                    <m:num>
                      <m:r>
                        <m:rPr>
                          <m:sty m:val="p"/>
                        </m:rPr>
                        <w:rPr>
                          <w:rFonts w:ascii="Cambria Math" w:hAnsi="Cambria Math" w:cs="Calibri"/>
                          <w:szCs w:val="21"/>
                        </w:rPr>
                        <m:t>1</m:t>
                      </m:r>
                    </m:num>
                    <m:den>
                      <m:sSub>
                        <m:sSubPr>
                          <m:ctrlPr>
                            <w:rPr>
                              <w:rFonts w:ascii="Cambria Math" w:hAnsi="Cambria Math" w:cs="Calibri"/>
                              <w:szCs w:val="21"/>
                            </w:rPr>
                          </m:ctrlPr>
                        </m:sSubPr>
                        <m:e>
                          <m:r>
                            <m:rPr>
                              <m:sty m:val="p"/>
                            </m:rPr>
                            <w:rPr>
                              <w:rFonts w:ascii="Cambria Math" w:hAnsi="Cambria Math" w:cs="Calibri"/>
                              <w:szCs w:val="21"/>
                            </w:rPr>
                            <m:t>ACLR</m:t>
                          </m:r>
                        </m:e>
                        <m:sub>
                          <m:r>
                            <m:rPr>
                              <m:sty m:val="p"/>
                            </m:rPr>
                            <w:rPr>
                              <w:rFonts w:ascii="Cambria Math" w:hAnsi="Cambria Math" w:cs="Calibri"/>
                              <w:szCs w:val="21"/>
                            </w:rPr>
                            <m:t>BS</m:t>
                          </m:r>
                        </m:sub>
                      </m:sSub>
                    </m:den>
                  </m:f>
                  <m:r>
                    <m:rPr>
                      <m:sty m:val="p"/>
                    </m:rPr>
                    <w:rPr>
                      <w:rFonts w:ascii="Cambria Math" w:hAnsi="Cambria Math" w:cs="Calibri"/>
                      <w:szCs w:val="21"/>
                    </w:rPr>
                    <m:t>+</m:t>
                  </m:r>
                  <m:f>
                    <m:fPr>
                      <m:ctrlPr>
                        <w:rPr>
                          <w:rFonts w:ascii="Cambria Math" w:hAnsi="Cambria Math" w:cs="Calibri"/>
                          <w:szCs w:val="21"/>
                        </w:rPr>
                      </m:ctrlPr>
                    </m:fPr>
                    <m:num>
                      <m:r>
                        <m:rPr>
                          <m:sty m:val="p"/>
                        </m:rPr>
                        <w:rPr>
                          <w:rFonts w:ascii="Cambria Math" w:hAnsi="Cambria Math" w:cs="Calibri"/>
                          <w:szCs w:val="21"/>
                        </w:rPr>
                        <m:t>1</m:t>
                      </m:r>
                    </m:num>
                    <m:den>
                      <m:sSub>
                        <m:sSubPr>
                          <m:ctrlPr>
                            <w:rPr>
                              <w:rFonts w:ascii="Cambria Math" w:hAnsi="Cambria Math" w:cs="Calibri"/>
                              <w:szCs w:val="21"/>
                            </w:rPr>
                          </m:ctrlPr>
                        </m:sSubPr>
                        <m:e>
                          <m:r>
                            <m:rPr>
                              <m:sty m:val="p"/>
                            </m:rPr>
                            <w:rPr>
                              <w:rFonts w:ascii="Cambria Math" w:hAnsi="Cambria Math" w:cs="Calibri"/>
                              <w:szCs w:val="21"/>
                            </w:rPr>
                            <m:t>ACS</m:t>
                          </m:r>
                        </m:e>
                        <m:sub>
                          <m:r>
                            <m:rPr>
                              <m:sty m:val="p"/>
                            </m:rPr>
                            <w:rPr>
                              <w:rFonts w:ascii="Cambria Math" w:hAnsi="Cambria Math" w:cs="Calibri"/>
                              <w:szCs w:val="21"/>
                            </w:rPr>
                            <m:t>BS</m:t>
                          </m:r>
                        </m:sub>
                      </m:sSub>
                    </m:den>
                  </m:f>
                </m:den>
              </m:f>
            </m:e>
          </m:d>
        </m:oMath>
      </m:oMathPara>
    </w:p>
    <w:p w14:paraId="6ABC1B3A" w14:textId="77777777" w:rsidR="0037229C" w:rsidRPr="002F79F8" w:rsidRDefault="0037229C" w:rsidP="0037229C">
      <w:pPr>
        <w:pStyle w:val="ListParagraph"/>
        <w:ind w:left="760" w:firstLineChars="0" w:firstLine="0"/>
        <w:jc w:val="both"/>
        <w:rPr>
          <w:rFonts w:cs="Calibri"/>
          <w:szCs w:val="21"/>
        </w:rPr>
      </w:pPr>
      <w:r w:rsidRPr="002F79F8">
        <w:rPr>
          <w:rFonts w:cs="Calibri"/>
          <w:szCs w:val="21"/>
        </w:rPr>
        <w:t xml:space="preserve">in which </w:t>
      </w:r>
    </w:p>
    <w:p w14:paraId="4D6D6B4B" w14:textId="1382A464" w:rsidR="0037229C" w:rsidRPr="002F79F8" w:rsidRDefault="00203A87" w:rsidP="0037229C">
      <w:pPr>
        <w:pStyle w:val="ListParagraph"/>
        <w:numPr>
          <w:ilvl w:val="1"/>
          <w:numId w:val="18"/>
        </w:numPr>
        <w:ind w:firstLineChars="0"/>
        <w:jc w:val="both"/>
        <w:rPr>
          <w:rFonts w:eastAsiaTheme="minorEastAsia"/>
          <w:lang w:val="en-US" w:eastAsia="zh-CN"/>
        </w:rPr>
      </w:pPr>
      <m:oMath>
        <m:sSub>
          <m:sSubPr>
            <m:ctrlPr>
              <w:rPr>
                <w:rFonts w:ascii="Cambria Math" w:hAnsi="Cambria Math" w:cs="Calibri"/>
                <w:szCs w:val="21"/>
              </w:rPr>
            </m:ctrlPr>
          </m:sSubPr>
          <m:e>
            <m:r>
              <m:rPr>
                <m:sty m:val="p"/>
              </m:rPr>
              <w:rPr>
                <w:rFonts w:ascii="Cambria Math" w:hAnsi="Cambria Math" w:cs="Calibri"/>
                <w:szCs w:val="21"/>
              </w:rPr>
              <m:t>ACLR</m:t>
            </m:r>
          </m:e>
          <m:sub>
            <m:r>
              <m:rPr>
                <m:sty m:val="p"/>
              </m:rPr>
              <w:rPr>
                <w:rFonts w:ascii="Cambria Math" w:hAnsi="Cambria Math" w:cs="Calibri"/>
                <w:szCs w:val="21"/>
              </w:rPr>
              <m:t>BS</m:t>
            </m:r>
          </m:sub>
        </m:sSub>
      </m:oMath>
      <w:r w:rsidR="0037229C" w:rsidRPr="002F79F8">
        <w:rPr>
          <w:rFonts w:eastAsiaTheme="minorEastAsia"/>
          <w:szCs w:val="21"/>
        </w:rPr>
        <w:t xml:space="preserve"> and </w:t>
      </w:r>
      <m:oMath>
        <m:sSub>
          <m:sSubPr>
            <m:ctrlPr>
              <w:rPr>
                <w:rFonts w:ascii="Cambria Math" w:hAnsi="Cambria Math" w:cs="Calibri"/>
                <w:szCs w:val="21"/>
              </w:rPr>
            </m:ctrlPr>
          </m:sSubPr>
          <m:e>
            <m:r>
              <m:rPr>
                <m:sty m:val="p"/>
              </m:rPr>
              <w:rPr>
                <w:rFonts w:ascii="Cambria Math" w:hAnsi="Cambria Math" w:cs="Calibri"/>
                <w:szCs w:val="21"/>
              </w:rPr>
              <m:t>ACS</m:t>
            </m:r>
          </m:e>
          <m:sub>
            <m:r>
              <m:rPr>
                <m:sty m:val="p"/>
              </m:rPr>
              <w:rPr>
                <w:rFonts w:ascii="Cambria Math" w:hAnsi="Cambria Math" w:cs="Calibri"/>
                <w:szCs w:val="21"/>
              </w:rPr>
              <m:t>BS</m:t>
            </m:r>
          </m:sub>
        </m:sSub>
      </m:oMath>
      <w:r w:rsidR="0037229C" w:rsidRPr="002F79F8">
        <w:rPr>
          <w:rFonts w:eastAsiaTheme="minorEastAsia"/>
          <w:szCs w:val="21"/>
        </w:rPr>
        <w:t xml:space="preserve">: </w:t>
      </w:r>
      <w:r w:rsidR="0037229C" w:rsidRPr="002F79F8">
        <w:rPr>
          <w:rFonts w:eastAsiaTheme="minorEastAsia"/>
          <w:lang w:val="en-US" w:eastAsia="zh-CN"/>
        </w:rPr>
        <w:t>RAN4 agree to apply gNB ACLR and gNB ACS minimum requirement according to the RAN4 specification as the baseline for SBFD evaluation</w:t>
      </w:r>
      <w:r w:rsidR="00F01798">
        <w:rPr>
          <w:rFonts w:eastAsiaTheme="minorEastAsia"/>
          <w:lang w:val="en-US" w:eastAsia="zh-CN"/>
        </w:rPr>
        <w:t xml:space="preserve">.  </w:t>
      </w:r>
    </w:p>
    <w:p w14:paraId="79B9F34F" w14:textId="667BC1C4" w:rsidR="0037229C" w:rsidRPr="002F79F8" w:rsidRDefault="00203A87" w:rsidP="0037229C">
      <w:pPr>
        <w:pStyle w:val="ListParagraph"/>
        <w:numPr>
          <w:ilvl w:val="1"/>
          <w:numId w:val="18"/>
        </w:numPr>
        <w:ind w:firstLineChars="0"/>
        <w:jc w:val="both"/>
        <w:rPr>
          <w:rFonts w:eastAsiaTheme="minorEastAsia"/>
          <w:lang w:val="en-US" w:eastAsia="zh-CN"/>
        </w:rPr>
      </w:pPr>
      <m:oMath>
        <m:sSub>
          <m:sSubPr>
            <m:ctrlPr>
              <w:rPr>
                <w:rFonts w:ascii="Cambria Math" w:hAnsi="Cambria Math" w:cs="Calibri"/>
                <w:szCs w:val="21"/>
              </w:rPr>
            </m:ctrlPr>
          </m:sSubPr>
          <m:e>
            <m:r>
              <m:rPr>
                <m:sty m:val="p"/>
              </m:rPr>
              <w:rPr>
                <w:rFonts w:ascii="Cambria Math" w:hAnsi="Cambria Math" w:cs="Calibri"/>
                <w:szCs w:val="21"/>
              </w:rPr>
              <m:t>spatial isolation</m:t>
            </m:r>
          </m:e>
          <m:sub>
            <m:r>
              <w:rPr>
                <w:rFonts w:ascii="Cambria Math" w:hAnsi="Cambria Math" w:cs="Calibri"/>
                <w:szCs w:val="21"/>
              </w:rPr>
              <m:t>dB</m:t>
            </m:r>
          </m:sub>
        </m:sSub>
      </m:oMath>
      <w:r w:rsidR="0037229C" w:rsidRPr="002F79F8">
        <w:rPr>
          <w:rFonts w:eastAsiaTheme="minorEastAsia"/>
          <w:szCs w:val="21"/>
        </w:rPr>
        <w:t xml:space="preserve"> is </w:t>
      </w:r>
      <w:r w:rsidR="0037229C" w:rsidRPr="002F79F8">
        <w:rPr>
          <w:rFonts w:eastAsiaTheme="minorEastAsia"/>
          <w:lang w:val="en-US" w:eastAsia="zh-CN"/>
        </w:rPr>
        <w:t xml:space="preserve">the </w:t>
      </w:r>
      <w:r w:rsidR="002F79F8" w:rsidRPr="002F79F8">
        <w:rPr>
          <w:rFonts w:eastAsiaTheme="minorEastAsia"/>
          <w:lang w:val="en-US" w:eastAsia="zh-CN"/>
        </w:rPr>
        <w:t xml:space="preserve">corresponding </w:t>
      </w:r>
      <w:r w:rsidR="0037229C" w:rsidRPr="002F79F8">
        <w:rPr>
          <w:rFonts w:eastAsiaTheme="minorEastAsia"/>
          <w:lang w:val="en-US" w:eastAsia="zh-CN"/>
        </w:rPr>
        <w:t>spatial isolation</w:t>
      </w:r>
      <w:r w:rsidR="002F79F8" w:rsidRPr="002F79F8">
        <w:rPr>
          <w:rFonts w:eastAsiaTheme="minorEastAsia"/>
          <w:lang w:val="en-US" w:eastAsia="zh-CN"/>
        </w:rPr>
        <w:t xml:space="preserve"> between the aggressor sector x and the victim sector. </w:t>
      </w:r>
    </w:p>
    <w:p w14:paraId="4911CDDE" w14:textId="77777777" w:rsidR="001C1892" w:rsidRDefault="001C1892" w:rsidP="001C1892">
      <w:pPr>
        <w:spacing w:after="180"/>
        <w:jc w:val="both"/>
        <w:rPr>
          <w:rFonts w:ascii="Times New Roman" w:eastAsiaTheme="minorEastAsia" w:hAnsi="Times New Roman"/>
          <w:lang w:val="en-US" w:eastAsia="zh-CN"/>
        </w:rPr>
      </w:pPr>
    </w:p>
    <w:p w14:paraId="52AF693A" w14:textId="763368BC" w:rsidR="001C1892" w:rsidRDefault="001C1892" w:rsidP="002F79F8">
      <w:pPr>
        <w:spacing w:after="180"/>
        <w:jc w:val="both"/>
        <w:rPr>
          <w:rFonts w:eastAsiaTheme="minorEastAsia"/>
          <w:lang w:val="en-US" w:eastAsia="zh-CN"/>
        </w:rPr>
      </w:pPr>
      <w:r>
        <w:rPr>
          <w:rFonts w:ascii="Times New Roman" w:eastAsiaTheme="minorEastAsia" w:hAnsi="Times New Roman"/>
          <w:lang w:val="en-US" w:eastAsia="zh-CN"/>
        </w:rPr>
        <w:t>For the spatial isolation for co-site inter-sector adjacent</w:t>
      </w:r>
      <w:r w:rsidR="00E27CEF">
        <w:rPr>
          <w:rFonts w:ascii="Times New Roman" w:eastAsiaTheme="minorEastAsia" w:hAnsi="Times New Roman"/>
          <w:lang w:val="en-US" w:eastAsia="zh-CN"/>
        </w:rPr>
        <w:t>-channel</w:t>
      </w:r>
      <w:r>
        <w:rPr>
          <w:rFonts w:ascii="Times New Roman" w:eastAsiaTheme="minorEastAsia" w:hAnsi="Times New Roman"/>
          <w:lang w:val="en-US" w:eastAsia="zh-CN"/>
        </w:rPr>
        <w:t xml:space="preserve"> CLI modeling, </w:t>
      </w:r>
      <w:r w:rsidR="002F79F8">
        <w:rPr>
          <w:rFonts w:ascii="Times New Roman" w:eastAsiaTheme="minorEastAsia" w:hAnsi="Times New Roman"/>
          <w:lang w:val="en-US" w:eastAsia="zh-CN"/>
        </w:rPr>
        <w:t xml:space="preserve">based on the analysis in our accompanying paper on the interference modelling and reply LS under AI 5.20.2, we conclude the following proposal. </w:t>
      </w:r>
      <w:r w:rsidR="00E27CEF">
        <w:rPr>
          <w:rFonts w:ascii="Times New Roman" w:eastAsiaTheme="minorEastAsia" w:hAnsi="Times New Roman"/>
          <w:lang w:val="en-US" w:eastAsia="zh-CN"/>
        </w:rPr>
        <w:t>In short, we expect the spatial isolation shall be larger for adjacent-channel CLI compared with co-channel case, which can be translated to 20-30dB higher spatial isolation to be added to the</w:t>
      </w:r>
      <w:r w:rsidR="00D76E50">
        <w:rPr>
          <w:rFonts w:ascii="Times New Roman" w:eastAsiaTheme="minorEastAsia" w:hAnsi="Times New Roman"/>
          <w:lang w:val="en-US" w:eastAsia="zh-CN"/>
        </w:rPr>
        <w:t xml:space="preserve"> spatial</w:t>
      </w:r>
      <w:r w:rsidR="00E27CEF">
        <w:rPr>
          <w:rFonts w:ascii="Times New Roman" w:eastAsiaTheme="minorEastAsia" w:hAnsi="Times New Roman"/>
          <w:lang w:val="en-US" w:eastAsia="zh-CN"/>
        </w:rPr>
        <w:t xml:space="preserve"> isolation</w:t>
      </w:r>
      <w:r w:rsidR="00D76E50">
        <w:rPr>
          <w:rFonts w:ascii="Times New Roman" w:eastAsiaTheme="minorEastAsia" w:hAnsi="Times New Roman"/>
          <w:lang w:val="en-US" w:eastAsia="zh-CN"/>
        </w:rPr>
        <w:t xml:space="preserve"> for co-channel inter-sector CLI</w:t>
      </w:r>
      <w:r w:rsidR="00E27CEF">
        <w:rPr>
          <w:rFonts w:ascii="Times New Roman" w:eastAsiaTheme="minorEastAsia" w:hAnsi="Times New Roman"/>
          <w:lang w:val="en-US" w:eastAsia="zh-CN"/>
        </w:rPr>
        <w:t>.</w:t>
      </w:r>
    </w:p>
    <w:p w14:paraId="7E41F620" w14:textId="5C119408" w:rsidR="001C1892" w:rsidRDefault="001C1892" w:rsidP="002F79F8">
      <w:pPr>
        <w:spacing w:after="180"/>
        <w:jc w:val="both"/>
        <w:rPr>
          <w:rFonts w:eastAsiaTheme="minorEastAsia"/>
          <w:lang w:val="en-US" w:eastAsia="zh-CN"/>
        </w:rPr>
      </w:pPr>
      <w:r w:rsidRPr="00F5060E">
        <w:rPr>
          <w:rFonts w:ascii="Times New Roman" w:eastAsiaTheme="minorEastAsia" w:hAnsi="Times New Roman"/>
          <w:b/>
          <w:bCs/>
          <w:lang w:val="en-US" w:eastAsia="zh-CN"/>
        </w:rPr>
        <w:t>Proposal</w:t>
      </w:r>
      <w:r w:rsidR="002F79F8">
        <w:rPr>
          <w:rFonts w:ascii="Times New Roman" w:eastAsiaTheme="minorEastAsia" w:hAnsi="Times New Roman"/>
          <w:b/>
          <w:bCs/>
          <w:lang w:val="en-US" w:eastAsia="zh-CN"/>
        </w:rPr>
        <w:t xml:space="preserve"> </w:t>
      </w:r>
      <w:r w:rsidR="002F79F8">
        <w:rPr>
          <w:rFonts w:ascii="Times New Roman" w:hAnsi="Times New Roman"/>
          <w:b/>
          <w:bCs/>
        </w:rPr>
        <w:fldChar w:fldCharType="begin"/>
      </w:r>
      <w:r w:rsidR="002F79F8">
        <w:rPr>
          <w:rFonts w:ascii="Times New Roman" w:hAnsi="Times New Roman"/>
          <w:b/>
          <w:bCs/>
        </w:rPr>
        <w:instrText xml:space="preserve"> SEQ PRO </w:instrText>
      </w:r>
      <w:r w:rsidR="002F79F8">
        <w:rPr>
          <w:rFonts w:ascii="Times New Roman" w:hAnsi="Times New Roman"/>
          <w:b/>
          <w:bCs/>
        </w:rPr>
        <w:fldChar w:fldCharType="separate"/>
      </w:r>
      <w:r w:rsidR="00EB6C81">
        <w:rPr>
          <w:rFonts w:ascii="Times New Roman" w:hAnsi="Times New Roman"/>
          <w:b/>
          <w:bCs/>
          <w:noProof/>
        </w:rPr>
        <w:t>6</w:t>
      </w:r>
      <w:r w:rsidR="002F79F8">
        <w:rPr>
          <w:rFonts w:ascii="Times New Roman" w:hAnsi="Times New Roman"/>
          <w:b/>
          <w:bCs/>
        </w:rPr>
        <w:fldChar w:fldCharType="end"/>
      </w:r>
      <w:r w:rsidRPr="00F5060E">
        <w:rPr>
          <w:rFonts w:ascii="Times New Roman" w:eastAsiaTheme="minorEastAsia" w:hAnsi="Times New Roman"/>
          <w:b/>
          <w:bCs/>
          <w:lang w:val="en-US" w:eastAsia="zh-CN"/>
        </w:rPr>
        <w:t>:</w:t>
      </w:r>
      <w:r>
        <w:rPr>
          <w:rFonts w:ascii="Times New Roman" w:eastAsiaTheme="minorEastAsia" w:hAnsi="Times New Roman"/>
          <w:lang w:val="en-US" w:eastAsia="zh-CN"/>
        </w:rPr>
        <w:t xml:space="preserve"> </w:t>
      </w:r>
      <w:r>
        <w:rPr>
          <w:rFonts w:eastAsiaTheme="minorEastAsia"/>
          <w:lang w:val="en-US" w:eastAsia="zh-CN"/>
        </w:rPr>
        <w:t>For t</w:t>
      </w:r>
      <w:r w:rsidRPr="003534BB">
        <w:rPr>
          <w:rFonts w:eastAsiaTheme="minorEastAsia"/>
          <w:lang w:val="en-US" w:eastAsia="zh-CN"/>
        </w:rPr>
        <w:t>he spatial isolation of adjacent-channel inter-sector CLI</w:t>
      </w:r>
      <w:r>
        <w:rPr>
          <w:rFonts w:eastAsiaTheme="minorEastAsia"/>
          <w:lang w:val="en-US" w:eastAsia="zh-CN"/>
        </w:rPr>
        <w:t xml:space="preserve">, the following values have been proposed for </w:t>
      </w:r>
      <w:proofErr w:type="gramStart"/>
      <w:r>
        <w:rPr>
          <w:rFonts w:eastAsiaTheme="minorEastAsia"/>
          <w:lang w:val="en-US" w:eastAsia="zh-CN"/>
        </w:rPr>
        <w:t>macro BS</w:t>
      </w:r>
      <w:proofErr w:type="gramEnd"/>
      <w:r>
        <w:rPr>
          <w:rFonts w:eastAsiaTheme="minorEastAsia"/>
          <w:lang w:val="en-US" w:eastAsia="zh-CN"/>
        </w:rPr>
        <w:t xml:space="preserve"> in RAN4:</w:t>
      </w:r>
    </w:p>
    <w:p w14:paraId="438C1FB6" w14:textId="77777777" w:rsidR="001C1892" w:rsidRPr="00135CE7" w:rsidRDefault="001C1892" w:rsidP="001C1892">
      <w:pPr>
        <w:pStyle w:val="ListParagraph"/>
        <w:widowControl w:val="0"/>
        <w:numPr>
          <w:ilvl w:val="2"/>
          <w:numId w:val="18"/>
        </w:numPr>
        <w:overflowPunct/>
        <w:autoSpaceDE/>
        <w:autoSpaceDN/>
        <w:adjustRightInd/>
        <w:spacing w:after="0"/>
        <w:ind w:firstLineChars="0"/>
        <w:jc w:val="both"/>
        <w:textAlignment w:val="auto"/>
        <w:rPr>
          <w:lang w:eastAsia="zh-CN"/>
        </w:rPr>
      </w:pPr>
      <w:r w:rsidRPr="00135CE7">
        <w:rPr>
          <w:lang w:eastAsia="zh-CN"/>
        </w:rPr>
        <w:t>FR1: 87-118dB with 100dB being typical value.</w:t>
      </w:r>
    </w:p>
    <w:p w14:paraId="24160B99" w14:textId="7CC7C478" w:rsidR="001C1892" w:rsidRDefault="001C1892" w:rsidP="001C1892">
      <w:pPr>
        <w:rPr>
          <w:lang w:val="en-US" w:eastAsia="zh-CN"/>
        </w:rPr>
      </w:pPr>
    </w:p>
    <w:p w14:paraId="0F31D4D1" w14:textId="3A388185" w:rsidR="00C47C88" w:rsidRDefault="00AB6748" w:rsidP="00E203ED">
      <w:pPr>
        <w:spacing w:after="120"/>
        <w:rPr>
          <w:rFonts w:ascii="Times New Roman" w:eastAsiaTheme="minorEastAsia" w:hAnsi="Times New Roman"/>
          <w:lang w:val="en-US" w:eastAsia="zh-CN"/>
        </w:rPr>
      </w:pPr>
      <w:r>
        <w:rPr>
          <w:lang w:val="en-US" w:eastAsia="zh-CN"/>
        </w:rPr>
        <w:t xml:space="preserve">For adjacent-channel inter-sector CLI, we also see the possibility to use </w:t>
      </w:r>
      <w:r w:rsidRPr="00AB6748">
        <w:rPr>
          <w:lang w:val="en-US" w:eastAsia="zh-CN"/>
        </w:rPr>
        <w:t>EM conjugated structure</w:t>
      </w:r>
      <w:r>
        <w:rPr>
          <w:lang w:val="en-US" w:eastAsia="zh-CN"/>
        </w:rPr>
        <w:t xml:space="preserve"> to provide further spatial isolation in addition to the values given above. By arrang</w:t>
      </w:r>
      <w:r w:rsidR="009A7661">
        <w:rPr>
          <w:lang w:val="en-US" w:eastAsia="zh-CN"/>
        </w:rPr>
        <w:t>ing</w:t>
      </w:r>
      <w:r>
        <w:rPr>
          <w:lang w:val="en-US" w:eastAsia="zh-CN"/>
        </w:rPr>
        <w:t xml:space="preserve"> </w:t>
      </w:r>
      <w:r w:rsidR="009A7661">
        <w:rPr>
          <w:lang w:val="en-US" w:eastAsia="zh-CN"/>
        </w:rPr>
        <w:t xml:space="preserve">sector antennas for two adjacent channels to be deployed vertically, additional spatial isolation e.g., 25dB can be provided if the </w:t>
      </w:r>
      <w:r w:rsidR="009A7661" w:rsidRPr="009D1C0C">
        <w:rPr>
          <w:rFonts w:ascii="Times New Roman" w:eastAsiaTheme="minorEastAsia" w:hAnsi="Times New Roman"/>
          <w:lang w:val="en-US" w:eastAsia="zh-CN"/>
        </w:rPr>
        <w:t xml:space="preserve">EM conjugated structure is installed </w:t>
      </w:r>
      <w:r w:rsidR="009A7661">
        <w:rPr>
          <w:rFonts w:ascii="Times New Roman" w:eastAsiaTheme="minorEastAsia" w:hAnsi="Times New Roman"/>
          <w:lang w:val="en-US" w:eastAsia="zh-CN"/>
        </w:rPr>
        <w:t>in the middle</w:t>
      </w:r>
      <w:r w:rsidR="009A7661" w:rsidRPr="009D1C0C">
        <w:rPr>
          <w:rFonts w:ascii="Times New Roman" w:eastAsiaTheme="minorEastAsia" w:hAnsi="Times New Roman"/>
          <w:lang w:val="en-US" w:eastAsia="zh-CN"/>
        </w:rPr>
        <w:t>.</w:t>
      </w:r>
    </w:p>
    <w:p w14:paraId="24CDA083" w14:textId="3841DCD9" w:rsidR="009A7661" w:rsidRPr="00E203ED" w:rsidRDefault="009A7661" w:rsidP="00E203ED">
      <w:pPr>
        <w:spacing w:after="180"/>
        <w:jc w:val="both"/>
        <w:rPr>
          <w:rFonts w:eastAsiaTheme="minorEastAsia"/>
          <w:lang w:val="en-US" w:eastAsia="zh-CN"/>
        </w:rPr>
      </w:pPr>
      <w:r>
        <w:rPr>
          <w:rFonts w:ascii="Times New Roman" w:eastAsiaTheme="minorEastAsia" w:hAnsi="Times New Roman"/>
          <w:b/>
          <w:bCs/>
          <w:lang w:val="en-US" w:eastAsia="zh-CN"/>
        </w:rPr>
        <w:t xml:space="preserve">Observation </w:t>
      </w:r>
      <w:r>
        <w:rPr>
          <w:rFonts w:ascii="Times New Roman" w:hAnsi="Times New Roman"/>
          <w:b/>
          <w:bCs/>
        </w:rPr>
        <w:fldChar w:fldCharType="begin"/>
      </w:r>
      <w:r>
        <w:rPr>
          <w:rFonts w:ascii="Times New Roman" w:hAnsi="Times New Roman"/>
          <w:b/>
          <w:bCs/>
        </w:rPr>
        <w:instrText xml:space="preserve"> SEQ OBS </w:instrText>
      </w:r>
      <w:r>
        <w:rPr>
          <w:rFonts w:ascii="Times New Roman" w:hAnsi="Times New Roman"/>
          <w:b/>
          <w:bCs/>
        </w:rPr>
        <w:fldChar w:fldCharType="separate"/>
      </w:r>
      <w:r w:rsidR="00EB6C81">
        <w:rPr>
          <w:rFonts w:ascii="Times New Roman" w:hAnsi="Times New Roman"/>
          <w:b/>
          <w:bCs/>
          <w:noProof/>
        </w:rPr>
        <w:t>7</w:t>
      </w:r>
      <w:r>
        <w:rPr>
          <w:rFonts w:ascii="Times New Roman" w:hAnsi="Times New Roman"/>
          <w:b/>
          <w:bCs/>
        </w:rPr>
        <w:fldChar w:fldCharType="end"/>
      </w:r>
      <w:r w:rsidRPr="00F5060E">
        <w:rPr>
          <w:rFonts w:ascii="Times New Roman" w:eastAsiaTheme="minorEastAsia" w:hAnsi="Times New Roman"/>
          <w:b/>
          <w:bCs/>
          <w:lang w:val="en-US" w:eastAsia="zh-CN"/>
        </w:rPr>
        <w:t>:</w:t>
      </w:r>
      <w:r>
        <w:rPr>
          <w:rFonts w:ascii="Times New Roman" w:eastAsiaTheme="minorEastAsia" w:hAnsi="Times New Roman"/>
          <w:lang w:val="en-US" w:eastAsia="zh-CN"/>
        </w:rPr>
        <w:t xml:space="preserve"> </w:t>
      </w:r>
      <w:r>
        <w:rPr>
          <w:rFonts w:eastAsiaTheme="minorEastAsia"/>
          <w:lang w:val="en-US" w:eastAsia="zh-CN"/>
        </w:rPr>
        <w:t xml:space="preserve">For co-site </w:t>
      </w:r>
      <w:r w:rsidRPr="003534BB">
        <w:rPr>
          <w:rFonts w:eastAsiaTheme="minorEastAsia"/>
          <w:lang w:val="en-US" w:eastAsia="zh-CN"/>
        </w:rPr>
        <w:t>inter-sector</w:t>
      </w:r>
      <w:r>
        <w:rPr>
          <w:rFonts w:eastAsiaTheme="minorEastAsia"/>
          <w:lang w:val="en-US" w:eastAsia="zh-CN"/>
        </w:rPr>
        <w:t xml:space="preserve"> </w:t>
      </w:r>
      <w:r w:rsidRPr="003534BB">
        <w:rPr>
          <w:rFonts w:eastAsiaTheme="minorEastAsia"/>
          <w:lang w:val="en-US" w:eastAsia="zh-CN"/>
        </w:rPr>
        <w:t>adjacent-channel CLI</w:t>
      </w:r>
      <w:r>
        <w:rPr>
          <w:rFonts w:eastAsiaTheme="minorEastAsia"/>
          <w:lang w:val="en-US" w:eastAsia="zh-CN"/>
        </w:rPr>
        <w:t xml:space="preserve">, additional spatial isolation can be provided by inserting the EM conjugated structure. </w:t>
      </w:r>
    </w:p>
    <w:p w14:paraId="2F0F9DD7" w14:textId="77777777" w:rsidR="00AB6748" w:rsidRDefault="00AB6748" w:rsidP="001C1892">
      <w:pPr>
        <w:rPr>
          <w:lang w:val="en-US" w:eastAsia="zh-CN"/>
        </w:rPr>
      </w:pPr>
    </w:p>
    <w:p w14:paraId="16C93246" w14:textId="3DD00885" w:rsidR="001C1892" w:rsidRDefault="00C47C88" w:rsidP="00227737">
      <w:pPr>
        <w:jc w:val="both"/>
        <w:rPr>
          <w:rFonts w:ascii="Times New Roman" w:eastAsiaTheme="minorEastAsia" w:hAnsi="Times New Roman"/>
          <w:lang w:val="en-US" w:eastAsia="zh-CN"/>
        </w:rPr>
      </w:pPr>
      <w:r>
        <w:rPr>
          <w:lang w:val="en-US" w:eastAsia="zh-CN"/>
        </w:rPr>
        <w:t xml:space="preserve">Furthermore, the possibility of applying RF interference cancellation is also possible for </w:t>
      </w:r>
      <w:r>
        <w:rPr>
          <w:rFonts w:ascii="Times New Roman" w:eastAsiaTheme="minorEastAsia" w:hAnsi="Times New Roman"/>
          <w:lang w:val="en-US" w:eastAsia="zh-CN"/>
        </w:rPr>
        <w:t>co-site inter-sector adjacent</w:t>
      </w:r>
      <w:r w:rsidR="00227737">
        <w:rPr>
          <w:rFonts w:ascii="Times New Roman" w:eastAsiaTheme="minorEastAsia" w:hAnsi="Times New Roman"/>
          <w:lang w:val="en-US" w:eastAsia="zh-CN"/>
        </w:rPr>
        <w:t>-channel</w:t>
      </w:r>
      <w:r>
        <w:rPr>
          <w:rFonts w:ascii="Times New Roman" w:eastAsiaTheme="minorEastAsia" w:hAnsi="Times New Roman"/>
          <w:lang w:val="en-US" w:eastAsia="zh-CN"/>
        </w:rPr>
        <w:t xml:space="preserve"> CLI, as demonstrated in [R4-2300061], </w:t>
      </w:r>
      <w:r w:rsidR="00E27CEF">
        <w:rPr>
          <w:rFonts w:ascii="Times New Roman" w:eastAsiaTheme="minorEastAsia" w:hAnsi="Times New Roman"/>
          <w:lang w:val="en-US" w:eastAsia="zh-CN"/>
        </w:rPr>
        <w:t xml:space="preserve">which is similar to self-interference RF cancellation. Based on the results provided therein, even with the isolation of 77.28dB, which we believe can be much improved </w:t>
      </w:r>
      <w:r w:rsidR="00227737">
        <w:rPr>
          <w:rFonts w:ascii="Times New Roman" w:eastAsiaTheme="minorEastAsia" w:hAnsi="Times New Roman"/>
          <w:lang w:val="en-US" w:eastAsia="zh-CN"/>
        </w:rPr>
        <w:t>if</w:t>
      </w:r>
      <w:r w:rsidR="00E27CEF">
        <w:rPr>
          <w:rFonts w:ascii="Times New Roman" w:eastAsiaTheme="minorEastAsia" w:hAnsi="Times New Roman"/>
          <w:lang w:val="en-US" w:eastAsia="zh-CN"/>
        </w:rPr>
        <w:t xml:space="preserve"> </w:t>
      </w:r>
      <w:r w:rsidR="00D76E50">
        <w:rPr>
          <w:rFonts w:ascii="Times New Roman" w:eastAsiaTheme="minorEastAsia" w:hAnsi="Times New Roman"/>
          <w:lang w:val="en-US" w:eastAsia="zh-CN"/>
        </w:rPr>
        <w:t>RF interference</w:t>
      </w:r>
      <w:r w:rsidR="00227737">
        <w:rPr>
          <w:rFonts w:ascii="Times New Roman" w:eastAsiaTheme="minorEastAsia" w:hAnsi="Times New Roman"/>
          <w:lang w:val="en-US" w:eastAsia="zh-CN"/>
        </w:rPr>
        <w:t xml:space="preserve"> cancellation</w:t>
      </w:r>
      <w:r w:rsidR="00D76E50">
        <w:rPr>
          <w:rFonts w:ascii="Times New Roman" w:eastAsiaTheme="minorEastAsia" w:hAnsi="Times New Roman"/>
          <w:lang w:val="en-US" w:eastAsia="zh-CN"/>
        </w:rPr>
        <w:t xml:space="preserve"> </w:t>
      </w:r>
      <w:r w:rsidR="00227737">
        <w:rPr>
          <w:rFonts w:ascii="Times New Roman" w:eastAsiaTheme="minorEastAsia" w:hAnsi="Times New Roman"/>
          <w:lang w:val="en-US" w:eastAsia="zh-CN"/>
        </w:rPr>
        <w:t xml:space="preserve">is applicable. </w:t>
      </w:r>
    </w:p>
    <w:p w14:paraId="0F97EF7E" w14:textId="60CFCC65" w:rsidR="00227737" w:rsidRDefault="00227737" w:rsidP="00227737">
      <w:pPr>
        <w:jc w:val="both"/>
        <w:rPr>
          <w:lang w:val="en-US" w:eastAsia="zh-CN"/>
        </w:rPr>
      </w:pPr>
    </w:p>
    <w:p w14:paraId="1F539CDD" w14:textId="2533401B" w:rsidR="00227737" w:rsidRDefault="00227737" w:rsidP="00227737">
      <w:pPr>
        <w:spacing w:after="180"/>
        <w:jc w:val="both"/>
        <w:rPr>
          <w:rFonts w:eastAsiaTheme="minorEastAsia"/>
          <w:lang w:val="en-US" w:eastAsia="zh-CN"/>
        </w:rPr>
      </w:pPr>
      <w:r>
        <w:rPr>
          <w:rFonts w:ascii="Times New Roman" w:eastAsiaTheme="minorEastAsia" w:hAnsi="Times New Roman"/>
          <w:b/>
          <w:bCs/>
          <w:lang w:val="en-US" w:eastAsia="zh-CN"/>
        </w:rPr>
        <w:t xml:space="preserve">Observation </w:t>
      </w:r>
      <w:r>
        <w:rPr>
          <w:rFonts w:ascii="Times New Roman" w:hAnsi="Times New Roman"/>
          <w:b/>
          <w:bCs/>
        </w:rPr>
        <w:fldChar w:fldCharType="begin"/>
      </w:r>
      <w:r>
        <w:rPr>
          <w:rFonts w:ascii="Times New Roman" w:hAnsi="Times New Roman"/>
          <w:b/>
          <w:bCs/>
        </w:rPr>
        <w:instrText xml:space="preserve"> SEQ OBS </w:instrText>
      </w:r>
      <w:r>
        <w:rPr>
          <w:rFonts w:ascii="Times New Roman" w:hAnsi="Times New Roman"/>
          <w:b/>
          <w:bCs/>
        </w:rPr>
        <w:fldChar w:fldCharType="separate"/>
      </w:r>
      <w:r w:rsidR="00EB6C81">
        <w:rPr>
          <w:rFonts w:ascii="Times New Roman" w:hAnsi="Times New Roman"/>
          <w:b/>
          <w:bCs/>
          <w:noProof/>
        </w:rPr>
        <w:t>8</w:t>
      </w:r>
      <w:r>
        <w:rPr>
          <w:rFonts w:ascii="Times New Roman" w:hAnsi="Times New Roman"/>
          <w:b/>
          <w:bCs/>
        </w:rPr>
        <w:fldChar w:fldCharType="end"/>
      </w:r>
      <w:r w:rsidRPr="00F5060E">
        <w:rPr>
          <w:rFonts w:ascii="Times New Roman" w:eastAsiaTheme="minorEastAsia" w:hAnsi="Times New Roman"/>
          <w:b/>
          <w:bCs/>
          <w:lang w:val="en-US" w:eastAsia="zh-CN"/>
        </w:rPr>
        <w:t>:</w:t>
      </w:r>
      <w:r>
        <w:rPr>
          <w:rFonts w:ascii="Times New Roman" w:eastAsiaTheme="minorEastAsia" w:hAnsi="Times New Roman"/>
          <w:lang w:val="en-US" w:eastAsia="zh-CN"/>
        </w:rPr>
        <w:t xml:space="preserve"> </w:t>
      </w:r>
      <w:r>
        <w:rPr>
          <w:rFonts w:eastAsiaTheme="minorEastAsia"/>
          <w:lang w:val="en-US" w:eastAsia="zh-CN"/>
        </w:rPr>
        <w:t xml:space="preserve">For co-site </w:t>
      </w:r>
      <w:r w:rsidRPr="003534BB">
        <w:rPr>
          <w:rFonts w:eastAsiaTheme="minorEastAsia"/>
          <w:lang w:val="en-US" w:eastAsia="zh-CN"/>
        </w:rPr>
        <w:t>inter-sector</w:t>
      </w:r>
      <w:r>
        <w:rPr>
          <w:rFonts w:eastAsiaTheme="minorEastAsia"/>
          <w:lang w:val="en-US" w:eastAsia="zh-CN"/>
        </w:rPr>
        <w:t xml:space="preserve"> </w:t>
      </w:r>
      <w:r w:rsidRPr="003534BB">
        <w:rPr>
          <w:rFonts w:eastAsiaTheme="minorEastAsia"/>
          <w:lang w:val="en-US" w:eastAsia="zh-CN"/>
        </w:rPr>
        <w:t>adjacent-channel CLI</w:t>
      </w:r>
      <w:r>
        <w:rPr>
          <w:rFonts w:eastAsiaTheme="minorEastAsia"/>
          <w:lang w:val="en-US" w:eastAsia="zh-CN"/>
        </w:rPr>
        <w:t xml:space="preserve">, RF interference cancellation can provide additional isolation. </w:t>
      </w:r>
    </w:p>
    <w:p w14:paraId="5FD7CEE2" w14:textId="77777777" w:rsidR="00C47C88" w:rsidRPr="001C1892" w:rsidRDefault="00C47C88" w:rsidP="001C1892">
      <w:pPr>
        <w:rPr>
          <w:lang w:val="en-US" w:eastAsia="zh-CN"/>
        </w:rPr>
      </w:pPr>
    </w:p>
    <w:p w14:paraId="69395183" w14:textId="32CEFD7F" w:rsidR="00EB55B4" w:rsidRDefault="00690115" w:rsidP="00261CBB">
      <w:pPr>
        <w:pStyle w:val="Heading1"/>
        <w:tabs>
          <w:tab w:val="num" w:pos="522"/>
        </w:tabs>
        <w:ind w:left="522" w:hanging="522"/>
        <w:rPr>
          <w:lang w:val="en-US" w:eastAsia="zh-CN"/>
        </w:rPr>
      </w:pPr>
      <w:r>
        <w:rPr>
          <w:lang w:val="en-US" w:eastAsia="zh-CN"/>
        </w:rPr>
        <w:lastRenderedPageBreak/>
        <w:t>5</w:t>
      </w:r>
      <w:r w:rsidR="00915D73" w:rsidRPr="00873E1F">
        <w:rPr>
          <w:rFonts w:hint="eastAsia"/>
          <w:lang w:val="en-US" w:eastAsia="zh-CN"/>
        </w:rPr>
        <w:t xml:space="preserve">. </w:t>
      </w:r>
      <w:r w:rsidR="008429AD">
        <w:rPr>
          <w:rFonts w:hint="eastAsia"/>
          <w:lang w:val="en-US" w:eastAsia="zh-CN"/>
        </w:rPr>
        <w:t>Conclusion</w:t>
      </w:r>
    </w:p>
    <w:p w14:paraId="1D39FF2E" w14:textId="66BBD052" w:rsidR="00BA45F7" w:rsidRDefault="009269B8"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In this contribution, we</w:t>
      </w:r>
      <w:r w:rsidR="00CE4029" w:rsidRPr="009410D5">
        <w:rPr>
          <w:rFonts w:ascii="Times New Roman" w:eastAsiaTheme="minorEastAsia" w:hAnsi="Times New Roman"/>
          <w:lang w:val="en-US" w:eastAsia="zh-CN"/>
        </w:rPr>
        <w:t xml:space="preserve"> provided our viewpoints on </w:t>
      </w:r>
      <w:r w:rsidR="00487D36" w:rsidRPr="009410D5">
        <w:rPr>
          <w:rFonts w:ascii="Times New Roman" w:eastAsiaTheme="minorEastAsia" w:hAnsi="Times New Roman"/>
          <w:lang w:val="en-US" w:eastAsia="zh-CN"/>
        </w:rPr>
        <w:t xml:space="preserve">the feasibility and RF impact of SBFD from </w:t>
      </w:r>
      <w:r w:rsidR="00E203ED">
        <w:rPr>
          <w:rFonts w:ascii="Times New Roman" w:eastAsiaTheme="minorEastAsia" w:hAnsi="Times New Roman"/>
          <w:lang w:val="en-US" w:eastAsia="zh-CN"/>
        </w:rPr>
        <w:t xml:space="preserve">FR1 </w:t>
      </w:r>
      <w:r w:rsidR="00487D36" w:rsidRPr="009410D5">
        <w:rPr>
          <w:rFonts w:ascii="Times New Roman" w:eastAsiaTheme="minorEastAsia" w:hAnsi="Times New Roman"/>
          <w:lang w:val="en-US" w:eastAsia="zh-CN"/>
        </w:rPr>
        <w:t>BS aspects</w:t>
      </w:r>
      <w:r w:rsidRPr="009410D5">
        <w:rPr>
          <w:rFonts w:ascii="Times New Roman" w:eastAsiaTheme="minorEastAsia" w:hAnsi="Times New Roman"/>
          <w:lang w:val="en-US" w:eastAsia="zh-CN"/>
        </w:rPr>
        <w:t xml:space="preserve">, accordingly the following observations and proposals are obtained: </w:t>
      </w:r>
    </w:p>
    <w:p w14:paraId="18DB502F" w14:textId="579E0E13" w:rsidR="006A278D" w:rsidRPr="006A278D" w:rsidRDefault="006A278D" w:rsidP="006A278D">
      <w:pPr>
        <w:pStyle w:val="BodyText"/>
        <w:spacing w:before="120"/>
        <w:jc w:val="both"/>
        <w:rPr>
          <w:rFonts w:cs="Arial"/>
          <w:i/>
          <w:iCs/>
          <w:color w:val="000000" w:themeColor="text1"/>
          <w:u w:val="single"/>
        </w:rPr>
      </w:pPr>
      <w:r w:rsidRPr="006A278D">
        <w:rPr>
          <w:rFonts w:cs="Arial"/>
          <w:i/>
          <w:iCs/>
          <w:color w:val="000000" w:themeColor="text1"/>
          <w:u w:val="single"/>
        </w:rPr>
        <w:t>SBFD Self-Interference Modelling</w:t>
      </w:r>
    </w:p>
    <w:p w14:paraId="50DF0BF2" w14:textId="3F54CA38" w:rsidR="00E203ED" w:rsidRPr="00005C08" w:rsidRDefault="00E203ED" w:rsidP="00E203ED">
      <w:pPr>
        <w:pStyle w:val="BodyText"/>
        <w:spacing w:before="120"/>
        <w:jc w:val="both"/>
        <w:rPr>
          <w:rFonts w:cs="Arial"/>
          <w:color w:val="000000" w:themeColor="text1"/>
        </w:rPr>
      </w:pPr>
      <w:r w:rsidRPr="00571673">
        <w:rPr>
          <w:rFonts w:cs="Arial"/>
          <w:b/>
          <w:bCs/>
          <w:color w:val="000000" w:themeColor="text1"/>
        </w:rPr>
        <w:t xml:space="preserve">Observation </w:t>
      </w:r>
      <w:r w:rsidR="00AB7C8B">
        <w:rPr>
          <w:b/>
          <w:bCs/>
        </w:rPr>
        <w:t>1</w:t>
      </w:r>
      <w:r w:rsidRPr="00571673">
        <w:rPr>
          <w:rFonts w:cs="Arial"/>
          <w:b/>
          <w:bCs/>
          <w:color w:val="000000" w:themeColor="text1"/>
        </w:rPr>
        <w:t>:</w:t>
      </w:r>
      <w:r>
        <w:rPr>
          <w:rFonts w:cs="Arial"/>
          <w:color w:val="000000" w:themeColor="text1"/>
        </w:rPr>
        <w:t xml:space="preserve"> Samsung’s input for RSIC budget calculation for FR1 BS is provided in Table-1. </w:t>
      </w:r>
    </w:p>
    <w:p w14:paraId="17DA33C2" w14:textId="7CBA72F1" w:rsidR="00E203ED" w:rsidRPr="00005C08" w:rsidRDefault="00E203ED" w:rsidP="00E203ED">
      <w:pPr>
        <w:spacing w:before="120" w:after="60"/>
        <w:jc w:val="center"/>
        <w:rPr>
          <w:rFonts w:ascii="Times New Roman" w:eastAsiaTheme="minorEastAsia" w:hAnsi="Times New Roman"/>
          <w:lang w:eastAsia="zh-CN"/>
        </w:rPr>
      </w:pPr>
      <w:r w:rsidRPr="00005C08">
        <w:rPr>
          <w:rFonts w:ascii="Times New Roman" w:eastAsiaTheme="minorEastAsia" w:hAnsi="Times New Roman"/>
          <w:b/>
          <w:bCs/>
          <w:lang w:eastAsia="zh-CN"/>
        </w:rPr>
        <w:t>Table</w:t>
      </w:r>
      <w:r>
        <w:rPr>
          <w:rFonts w:ascii="Times New Roman" w:eastAsiaTheme="minorEastAsia" w:hAnsi="Times New Roman"/>
          <w:b/>
          <w:bCs/>
          <w:lang w:eastAsia="zh-CN"/>
        </w:rPr>
        <w:t xml:space="preserve"> </w:t>
      </w:r>
      <w:r w:rsidR="00EB6C81">
        <w:rPr>
          <w:rFonts w:ascii="Times New Roman" w:hAnsi="Times New Roman"/>
          <w:b/>
          <w:bCs/>
        </w:rPr>
        <w:t>1</w:t>
      </w:r>
      <w:r w:rsidRPr="00005C08">
        <w:rPr>
          <w:rFonts w:ascii="Times New Roman" w:eastAsiaTheme="minorEastAsia" w:hAnsi="Times New Roman"/>
          <w:b/>
          <w:bCs/>
          <w:lang w:eastAsia="zh-CN"/>
        </w:rPr>
        <w:t xml:space="preserve">: </w:t>
      </w:r>
      <w:r w:rsidRPr="00005C08">
        <w:rPr>
          <w:rFonts w:ascii="Times New Roman" w:eastAsiaTheme="minorEastAsia" w:hAnsi="Times New Roman"/>
          <w:lang w:eastAsia="zh-CN"/>
        </w:rPr>
        <w:t>FR1 RSIC budget calculation Summary</w:t>
      </w:r>
    </w:p>
    <w:tbl>
      <w:tblPr>
        <w:tblW w:w="9892" w:type="dxa"/>
        <w:tblCellMar>
          <w:left w:w="0" w:type="dxa"/>
          <w:right w:w="0" w:type="dxa"/>
        </w:tblCellMar>
        <w:tblLook w:val="04A0" w:firstRow="1" w:lastRow="0" w:firstColumn="1" w:lastColumn="0" w:noHBand="0" w:noVBand="1"/>
      </w:tblPr>
      <w:tblGrid>
        <w:gridCol w:w="1032"/>
        <w:gridCol w:w="951"/>
        <w:gridCol w:w="842"/>
        <w:gridCol w:w="1991"/>
        <w:gridCol w:w="1692"/>
        <w:gridCol w:w="1692"/>
        <w:gridCol w:w="1692"/>
      </w:tblGrid>
      <w:tr w:rsidR="00E203ED" w:rsidRPr="001509F0" w14:paraId="677DC19E" w14:textId="77777777" w:rsidTr="00EC4A4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9006215" w14:textId="77777777" w:rsidR="00E203ED" w:rsidRPr="0071705D" w:rsidRDefault="00E203ED" w:rsidP="00EC4A47">
            <w:pPr>
              <w:jc w:val="center"/>
              <w:rPr>
                <w:rFonts w:eastAsiaTheme="minorEastAsia"/>
                <w:b/>
                <w:bCs/>
                <w:sz w:val="16"/>
                <w:lang w:val="en-AU" w:eastAsia="zh-CN"/>
              </w:rPr>
            </w:pPr>
            <w:r w:rsidRPr="001509F0">
              <w:rPr>
                <w:b/>
                <w:bCs/>
                <w:sz w:val="16"/>
                <w:lang w:val="en-US"/>
              </w:rPr>
              <w:t>FR1</w:t>
            </w:r>
          </w:p>
        </w:tc>
        <w:tc>
          <w:tcPr>
            <w:tcW w:w="5076"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EBF99D9" w14:textId="77777777" w:rsidR="00E203ED" w:rsidRPr="00337A28" w:rsidRDefault="00E203ED" w:rsidP="00EC4A47">
            <w:pPr>
              <w:jc w:val="center"/>
              <w:rPr>
                <w:rFonts w:ascii="Times New Roman" w:hAnsi="Times New Roman"/>
                <w:b/>
                <w:bCs/>
                <w:sz w:val="16"/>
                <w:lang w:val="en-US"/>
              </w:rPr>
            </w:pPr>
            <w:r w:rsidRPr="00337A28">
              <w:rPr>
                <w:rFonts w:ascii="Times New Roman" w:hAnsi="Times New Roman"/>
                <w:b/>
                <w:bCs/>
                <w:sz w:val="16"/>
                <w:lang w:val="en-US"/>
              </w:rPr>
              <w:t>Samsung</w:t>
            </w:r>
          </w:p>
        </w:tc>
      </w:tr>
      <w:tr w:rsidR="00E203ED" w:rsidRPr="001509F0" w14:paraId="0BFA45BD" w14:textId="77777777" w:rsidTr="00EC4A4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E79B58B" w14:textId="77777777" w:rsidR="00E203ED" w:rsidRPr="001509F0" w:rsidRDefault="00E203ED" w:rsidP="00EC4A47">
            <w:pPr>
              <w:jc w:val="center"/>
              <w:rPr>
                <w:b/>
                <w:bCs/>
                <w:sz w:val="16"/>
                <w:lang w:val="en-US"/>
              </w:rPr>
            </w:pPr>
            <w:r w:rsidRPr="001509F0">
              <w:rPr>
                <w:b/>
                <w:bCs/>
                <w:sz w:val="16"/>
                <w:lang w:val="en-US"/>
              </w:rPr>
              <w:t>BS class</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E368BF4" w14:textId="77777777" w:rsidR="00E203ED" w:rsidRPr="00337A28" w:rsidRDefault="00E203ED" w:rsidP="00EC4A47">
            <w:pPr>
              <w:jc w:val="center"/>
              <w:rPr>
                <w:rFonts w:ascii="Times New Roman" w:hAnsi="Times New Roman"/>
                <w:b/>
                <w:bCs/>
                <w:sz w:val="16"/>
                <w:lang w:val="en-US"/>
              </w:rPr>
            </w:pPr>
            <w:r w:rsidRPr="00337A28">
              <w:rPr>
                <w:rFonts w:ascii="Times New Roman" w:hAnsi="Times New Roman"/>
                <w:b/>
                <w:bCs/>
                <w:sz w:val="16"/>
                <w:lang w:val="en-US"/>
              </w:rPr>
              <w:t xml:space="preserve">Wide </w:t>
            </w:r>
            <w:r w:rsidRPr="00337A28">
              <w:rPr>
                <w:rFonts w:ascii="Times New Roman" w:hAnsi="Times New Roman"/>
                <w:b/>
                <w:bCs/>
                <w:sz w:val="16"/>
                <w:lang w:val="en-US"/>
              </w:rPr>
              <w:br/>
              <w:t>Area BS</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A41684" w14:textId="77777777" w:rsidR="00E203ED" w:rsidRPr="00337A28" w:rsidRDefault="00E203ED" w:rsidP="00EC4A47">
            <w:pPr>
              <w:jc w:val="center"/>
              <w:rPr>
                <w:rFonts w:ascii="Times New Roman" w:hAnsi="Times New Roman"/>
                <w:b/>
                <w:bCs/>
                <w:sz w:val="16"/>
                <w:lang w:val="en-US"/>
              </w:rPr>
            </w:pPr>
            <w:r w:rsidRPr="00337A28">
              <w:rPr>
                <w:rFonts w:ascii="Times New Roman" w:hAnsi="Times New Roman"/>
                <w:b/>
                <w:bCs/>
                <w:sz w:val="16"/>
                <w:lang w:val="en-US"/>
              </w:rPr>
              <w:t xml:space="preserve">Medium </w:t>
            </w:r>
            <w:r w:rsidRPr="00337A28">
              <w:rPr>
                <w:rFonts w:ascii="Times New Roman" w:hAnsi="Times New Roman"/>
                <w:b/>
                <w:bCs/>
                <w:sz w:val="16"/>
                <w:lang w:val="en-US"/>
              </w:rPr>
              <w:br/>
              <w:t>Range BS</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B0077A1" w14:textId="77777777" w:rsidR="00E203ED" w:rsidRPr="00337A28" w:rsidRDefault="00E203ED" w:rsidP="00EC4A47">
            <w:pPr>
              <w:jc w:val="center"/>
              <w:rPr>
                <w:rFonts w:ascii="Times New Roman" w:hAnsi="Times New Roman"/>
                <w:b/>
                <w:bCs/>
                <w:sz w:val="16"/>
                <w:lang w:val="en-US"/>
              </w:rPr>
            </w:pPr>
            <w:r w:rsidRPr="00337A28">
              <w:rPr>
                <w:rFonts w:ascii="Times New Roman" w:hAnsi="Times New Roman"/>
                <w:b/>
                <w:bCs/>
                <w:sz w:val="16"/>
                <w:lang w:val="en-US"/>
              </w:rPr>
              <w:t xml:space="preserve">Local </w:t>
            </w:r>
            <w:r w:rsidRPr="00337A28">
              <w:rPr>
                <w:rFonts w:ascii="Times New Roman" w:hAnsi="Times New Roman"/>
                <w:b/>
                <w:bCs/>
                <w:sz w:val="16"/>
                <w:lang w:val="en-US"/>
              </w:rPr>
              <w:br/>
              <w:t>Area BS</w:t>
            </w:r>
          </w:p>
        </w:tc>
      </w:tr>
      <w:tr w:rsidR="00E203ED" w:rsidRPr="001509F0" w14:paraId="42FDEF05" w14:textId="77777777" w:rsidTr="00EC4A4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B522D04" w14:textId="77777777" w:rsidR="00E203ED" w:rsidRPr="001509F0" w:rsidRDefault="00E203ED" w:rsidP="00EC4A47">
            <w:pPr>
              <w:rPr>
                <w:sz w:val="16"/>
                <w:lang w:val="en-US"/>
              </w:rPr>
            </w:pPr>
            <w:r w:rsidRPr="001509F0">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lang w:val="en-US"/>
              </w:rPr>
              <w:t>①</w:t>
            </w:r>
            <w:r w:rsidRPr="001509F0">
              <w:rPr>
                <w:sz w:val="16"/>
                <w:lang w:val="en-US"/>
              </w:rPr>
              <w:t xml:space="preserve"> 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A95C5A0"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20"/>
                <w:lang w:val="en-US"/>
              </w:rPr>
              <w:t>49 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ECB566E"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20"/>
                <w:lang w:val="en-US"/>
              </w:rPr>
              <w:t>38 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9BF827D"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20"/>
                <w:lang w:val="en-US"/>
              </w:rPr>
              <w:t>24 dBm</w:t>
            </w:r>
          </w:p>
        </w:tc>
      </w:tr>
      <w:tr w:rsidR="00E203ED" w:rsidRPr="001509F0" w14:paraId="58C4F513" w14:textId="77777777" w:rsidTr="00EC4A47">
        <w:trPr>
          <w:trHeight w:val="170"/>
        </w:trPr>
        <w:tc>
          <w:tcPr>
            <w:tcW w:w="10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2C7652A" w14:textId="77777777" w:rsidR="00E203ED" w:rsidRPr="001509F0" w:rsidRDefault="00E203ED" w:rsidP="00EC4A47">
            <w:pPr>
              <w:rPr>
                <w:sz w:val="16"/>
                <w:lang w:val="en-US"/>
              </w:rPr>
            </w:pPr>
            <w:r w:rsidRPr="001509F0">
              <w:rPr>
                <w:sz w:val="16"/>
                <w:lang w:val="en-US"/>
              </w:rPr>
              <w:t xml:space="preserve">Component </w:t>
            </w:r>
            <w:r w:rsidRPr="001509F0">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680C7A2" w14:textId="77777777" w:rsidR="00E203ED" w:rsidRPr="001509F0" w:rsidRDefault="00E203ED" w:rsidP="00EC4A47">
            <w:pPr>
              <w:rPr>
                <w:sz w:val="16"/>
                <w:lang w:val="en-US"/>
              </w:rPr>
            </w:pPr>
            <w:r w:rsidRPr="001509F0">
              <w:rPr>
                <w:sz w:val="16"/>
                <w:lang w:val="en-US"/>
              </w:rPr>
              <w:t>Frequency isolation at TX</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7787B7" w14:textId="77777777" w:rsidR="00E203ED" w:rsidRPr="001509F0" w:rsidRDefault="00E203ED" w:rsidP="00EC4A47">
            <w:pPr>
              <w:rPr>
                <w:sz w:val="16"/>
                <w:lang w:val="en-US"/>
              </w:rPr>
            </w:pPr>
            <w:r w:rsidRPr="001509F0">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1509F0">
              <w:rPr>
                <w:sz w:val="16"/>
                <w:lang w:val="en-US"/>
              </w:rPr>
              <w:t xml:space="preserve"> = </w:t>
            </w:r>
            <w:r w:rsidRPr="001509F0">
              <w:rPr>
                <w:rFonts w:ascii="Cambria Math" w:hAnsi="Cambria Math" w:cs="Cambria Math"/>
                <w:sz w:val="16"/>
                <w:lang w:val="en-US"/>
              </w:rPr>
              <w:t>②</w:t>
            </w:r>
            <w:r w:rsidRPr="001509F0">
              <w:rPr>
                <w:sz w:val="16"/>
                <w:lang w:val="en-US"/>
              </w:rPr>
              <w:t xml:space="preserve">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59E469A"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20"/>
                <w:lang w:val="en-US"/>
              </w:rPr>
              <w:t>45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077AF4"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20"/>
                <w:lang w:val="en-US"/>
              </w:rPr>
              <w:t>45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E04C9F8"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20"/>
                <w:lang w:val="en-US"/>
              </w:rPr>
              <w:t>45 dBc</w:t>
            </w:r>
          </w:p>
        </w:tc>
      </w:tr>
      <w:tr w:rsidR="00E203ED" w:rsidRPr="001509F0" w14:paraId="7B21B4E3" w14:textId="77777777" w:rsidTr="00EC4A4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6FACCC5" w14:textId="77777777" w:rsidR="00E203ED" w:rsidRPr="001509F0" w:rsidRDefault="00E203ED" w:rsidP="00EC4A47">
            <w:pPr>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E8E6680" w14:textId="77777777" w:rsidR="00E203ED" w:rsidRPr="001509F0" w:rsidRDefault="00E203ED" w:rsidP="00EC4A47">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7FF1A89" w14:textId="77777777" w:rsidR="00E203ED" w:rsidRPr="001509F0" w:rsidRDefault="00E203ED" w:rsidP="00EC4A47">
            <w:pPr>
              <w:rPr>
                <w:sz w:val="16"/>
                <w:lang w:val="en-US"/>
              </w:rPr>
            </w:pPr>
            <w:r w:rsidRPr="001509F0">
              <w:rPr>
                <w:sz w:val="16"/>
                <w:lang w:val="en-US"/>
              </w:rPr>
              <w:t xml:space="preserve">Frequency isolation </w:t>
            </w:r>
            <w:r w:rsidRPr="001509F0">
              <w:rPr>
                <w:sz w:val="16"/>
                <w:lang w:val="en-US"/>
              </w:rPr>
              <w:br/>
              <w:t>techniques used</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0A9D20A"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20"/>
                <w:lang w:val="en-US"/>
              </w:rPr>
              <w:t>DPD utilized</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EB7C10"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20"/>
                <w:lang w:val="en-US"/>
              </w:rPr>
              <w:t>DPD utilized</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E032EA8"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20"/>
                <w:lang w:val="en-US"/>
              </w:rPr>
              <w:t>DPD utilized</w:t>
            </w:r>
          </w:p>
        </w:tc>
      </w:tr>
      <w:tr w:rsidR="00E203ED" w:rsidRPr="001509F0" w14:paraId="2DAB2DD8" w14:textId="77777777" w:rsidTr="00EC4A4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7256675" w14:textId="77777777" w:rsidR="00E203ED" w:rsidRPr="001509F0" w:rsidRDefault="00E203ED" w:rsidP="00EC4A47">
            <w:pPr>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0D86DA5" w14:textId="77777777" w:rsidR="00E203ED" w:rsidRPr="001509F0" w:rsidRDefault="00E203ED" w:rsidP="00EC4A47">
            <w:pPr>
              <w:rPr>
                <w:sz w:val="16"/>
                <w:lang w:val="en-US"/>
              </w:rPr>
            </w:pPr>
            <w:r w:rsidRPr="001509F0">
              <w:rPr>
                <w:sz w:val="16"/>
                <w:lang w:val="en-US"/>
              </w:rPr>
              <w:t>Spatial isolation</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F3364D" w14:textId="77777777" w:rsidR="00E203ED" w:rsidRPr="001509F0" w:rsidRDefault="00E203ED" w:rsidP="00EC4A47">
            <w:pPr>
              <w:rPr>
                <w:sz w:val="16"/>
                <w:lang w:val="en-US"/>
              </w:rPr>
            </w:pPr>
            <w:r w:rsidRPr="001509F0">
              <w:rPr>
                <w:sz w:val="16"/>
                <w:lang w:val="en-US"/>
              </w:rPr>
              <w:t xml:space="preserve">Spatial isolation capability </w:t>
            </w:r>
            <w:r w:rsidRPr="001509F0">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1509F0">
              <w:rPr>
                <w:iCs/>
                <w:sz w:val="16"/>
              </w:rPr>
              <w:t xml:space="preserve"> = </w:t>
            </w:r>
            <w:r w:rsidRPr="001509F0">
              <w:rPr>
                <w:rFonts w:ascii="Cambria Math" w:hAnsi="Cambria Math" w:cs="Cambria Math"/>
                <w:sz w:val="16"/>
                <w:lang w:val="en-US"/>
              </w:rPr>
              <w:t>③</w:t>
            </w:r>
            <w:r w:rsidRPr="001509F0">
              <w:rPr>
                <w:sz w:val="16"/>
                <w:lang w:val="en-US"/>
              </w:rPr>
              <w:t xml:space="preserve">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276D5E8"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20"/>
                <w:lang w:val="en-US"/>
              </w:rPr>
              <w:t>80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3F8E605"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20"/>
                <w:lang w:val="en-US"/>
              </w:rPr>
              <w:t>80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E9D2542"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20"/>
                <w:lang w:val="en-US"/>
              </w:rPr>
              <w:t>80 dBc</w:t>
            </w:r>
          </w:p>
        </w:tc>
      </w:tr>
      <w:tr w:rsidR="00E203ED" w:rsidRPr="001509F0" w14:paraId="75C5B9DC" w14:textId="77777777" w:rsidTr="00EC4A4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B0A7B48" w14:textId="77777777" w:rsidR="00E203ED" w:rsidRPr="001509F0" w:rsidRDefault="00E203ED" w:rsidP="00EC4A47">
            <w:pPr>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C283B64" w14:textId="77777777" w:rsidR="00E203ED" w:rsidRPr="001509F0" w:rsidRDefault="00E203ED" w:rsidP="00EC4A47">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E7B5B0C" w14:textId="77777777" w:rsidR="00E203ED" w:rsidRPr="001509F0" w:rsidRDefault="00E203ED" w:rsidP="00EC4A47">
            <w:pPr>
              <w:rPr>
                <w:sz w:val="16"/>
                <w:lang w:val="en-US"/>
              </w:rPr>
            </w:pPr>
            <w:r w:rsidRPr="001509F0">
              <w:rPr>
                <w:sz w:val="16"/>
                <w:lang w:val="en-US"/>
              </w:rPr>
              <w:t xml:space="preserve">Spatial isolation </w:t>
            </w:r>
          </w:p>
          <w:p w14:paraId="4D60AE9B" w14:textId="77777777" w:rsidR="00E203ED" w:rsidRPr="001509F0" w:rsidRDefault="00E203ED" w:rsidP="00EC4A47">
            <w:pPr>
              <w:rPr>
                <w:sz w:val="16"/>
                <w:lang w:val="en-US"/>
              </w:rPr>
            </w:pPr>
            <w:r w:rsidRPr="001509F0">
              <w:rPr>
                <w:sz w:val="16"/>
                <w:lang w:val="en-US"/>
              </w:rPr>
              <w:t>techniques used</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1174295"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20"/>
                <w:lang w:val="en-US"/>
              </w:rPr>
              <w:t>TX/RX panel separation and RF barrier structure</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462128A"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20"/>
                <w:lang w:val="en-US"/>
              </w:rPr>
              <w:t>TX/RX panel separation and RF barrier structure</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6E0BC2"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20"/>
                <w:lang w:val="en-US"/>
              </w:rPr>
              <w:t>TX/RX panel separation and RF barrier structure</w:t>
            </w:r>
          </w:p>
        </w:tc>
      </w:tr>
      <w:tr w:rsidR="00E203ED" w:rsidRPr="001509F0" w14:paraId="4164E865" w14:textId="77777777" w:rsidTr="00EC4A4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D782974" w14:textId="77777777" w:rsidR="00E203ED" w:rsidRPr="001509F0" w:rsidRDefault="00E203ED" w:rsidP="00EC4A47">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5DB282C" w14:textId="77777777" w:rsidR="00E203ED" w:rsidRPr="001509F0" w:rsidRDefault="00E203ED" w:rsidP="00EC4A47">
            <w:pPr>
              <w:rPr>
                <w:sz w:val="16"/>
                <w:lang w:val="en-US"/>
              </w:rPr>
            </w:pPr>
            <w:r>
              <w:rPr>
                <w:sz w:val="16"/>
                <w:lang w:val="en-US"/>
              </w:rPr>
              <w:t xml:space="preserve">TX </w:t>
            </w:r>
            <w:r w:rsidRPr="001509F0">
              <w:rPr>
                <w:sz w:val="16"/>
                <w:lang w:val="en-US"/>
              </w:rPr>
              <w:t xml:space="preserve">Beam nulling /isolation </w:t>
            </w:r>
            <w:r>
              <w:rPr>
                <w:sz w:val="16"/>
                <w:lang w:val="en-US"/>
              </w:rPr>
              <w:t>in TX sub-band</w:t>
            </w:r>
          </w:p>
          <w:p w14:paraId="03A10272" w14:textId="77777777" w:rsidR="00E203ED" w:rsidRPr="001509F0" w:rsidRDefault="00E203ED" w:rsidP="00EC4A47">
            <w:pPr>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1509F0">
              <w:rPr>
                <w:rFonts w:ascii="Cambria Math" w:hAnsi="Cambria Math" w:cs="Cambria Math"/>
                <w:sz w:val="16"/>
                <w:lang w:val="en-US"/>
              </w:rPr>
              <w:t>④</w:t>
            </w:r>
            <w:r w:rsidRPr="001509F0">
              <w:rPr>
                <w:sz w:val="16"/>
                <w:lang w:val="en-US"/>
              </w:rPr>
              <w:t xml:space="preserve">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2E77673"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20"/>
                <w:lang w:val="en-US"/>
              </w:rPr>
              <w:t>5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4B80BF9"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20"/>
                <w:lang w:val="en-US"/>
              </w:rPr>
              <w:t>5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AFFC09"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20"/>
                <w:lang w:val="en-US"/>
              </w:rPr>
              <w:t>5 dBc</w:t>
            </w:r>
          </w:p>
        </w:tc>
      </w:tr>
      <w:tr w:rsidR="00E203ED" w:rsidRPr="001509F0" w14:paraId="7DF28CE5" w14:textId="77777777" w:rsidTr="00EC4A4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7343FBC" w14:textId="77777777" w:rsidR="00E203ED" w:rsidRPr="001509F0" w:rsidRDefault="00E203ED" w:rsidP="00EC4A47">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A7DEF5C" w14:textId="77777777" w:rsidR="00E203ED" w:rsidRDefault="00E203ED" w:rsidP="00EC4A47">
            <w:pPr>
              <w:rPr>
                <w:sz w:val="16"/>
                <w:lang w:val="en-US"/>
              </w:rPr>
            </w:pPr>
            <w:r>
              <w:rPr>
                <w:sz w:val="16"/>
                <w:lang w:val="en-US"/>
              </w:rPr>
              <w:t>DL EIRP impact due to beam nulling in TX sub-band</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C544AA8" w14:textId="77777777" w:rsidR="00E203ED" w:rsidRPr="00337A28" w:rsidRDefault="00E203ED" w:rsidP="00EC4A47">
            <w:pPr>
              <w:jc w:val="center"/>
              <w:rPr>
                <w:rFonts w:ascii="Times New Roman" w:hAnsi="Times New Roman"/>
                <w:sz w:val="16"/>
                <w:szCs w:val="16"/>
                <w:lang w:val="en-US"/>
              </w:rPr>
            </w:pPr>
            <w:r w:rsidRPr="00337A28">
              <w:rPr>
                <w:rFonts w:ascii="Times New Roman" w:hAnsi="Times New Roman"/>
                <w:sz w:val="16"/>
                <w:szCs w:val="16"/>
                <w:lang w:val="en-US"/>
              </w:rPr>
              <w:t>Limited, ~0dB</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8C0C547"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16"/>
                <w:lang w:val="en-US"/>
              </w:rPr>
              <w:t>Limited, ~0dB</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65D221D"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16"/>
                <w:lang w:val="en-US"/>
              </w:rPr>
              <w:t>Limited, ~0dB</w:t>
            </w:r>
          </w:p>
        </w:tc>
      </w:tr>
      <w:tr w:rsidR="00E203ED" w:rsidRPr="001509F0" w14:paraId="6DFB4EA6" w14:textId="77777777" w:rsidTr="00EC4A4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D142FA4" w14:textId="77777777" w:rsidR="00E203ED" w:rsidRPr="001509F0" w:rsidRDefault="00E203ED" w:rsidP="00EC4A47">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A74898E" w14:textId="77777777" w:rsidR="00E203ED" w:rsidRPr="00125F59" w:rsidRDefault="00E203ED" w:rsidP="00EC4A47">
            <w:pPr>
              <w:rPr>
                <w:strike/>
                <w:sz w:val="16"/>
                <w:lang w:val="en-US"/>
              </w:rPr>
            </w:pPr>
            <w:r w:rsidRPr="00125F59">
              <w:rPr>
                <w:sz w:val="16"/>
                <w:lang w:val="en-US"/>
              </w:rPr>
              <w:t>Self-interference leakage in gNB RX subband due to non-ideal TX, measured at RX ant.</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sidRPr="00125F59">
              <w:rPr>
                <w:sz w:val="16"/>
                <w:lang w:val="en-US"/>
              </w:rPr>
              <w:t xml:space="preserve"> (Note 1)</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3CE0AC5" w14:textId="77777777" w:rsidR="00E203ED" w:rsidRPr="00337A28" w:rsidRDefault="00E203ED" w:rsidP="00EC4A47">
            <w:pPr>
              <w:jc w:val="center"/>
              <w:rPr>
                <w:rFonts w:ascii="Times New Roman" w:hAnsi="Times New Roman"/>
                <w:sz w:val="16"/>
                <w:szCs w:val="20"/>
                <w:lang w:val="en-US"/>
              </w:rPr>
            </w:pPr>
            <w:r w:rsidRPr="00337A28">
              <w:rPr>
                <w:rFonts w:ascii="Times New Roman" w:hAnsi="Times New Roman"/>
                <w:sz w:val="16"/>
                <w:szCs w:val="20"/>
                <w:lang w:val="en-US"/>
              </w:rPr>
              <w:t>-81 dBm</w:t>
            </w:r>
          </w:p>
          <w:p w14:paraId="627FD68B" w14:textId="77777777" w:rsidR="00E203ED" w:rsidRPr="00337A28" w:rsidRDefault="00E203ED" w:rsidP="00EC4A47">
            <w:pPr>
              <w:jc w:val="center"/>
              <w:rPr>
                <w:rFonts w:ascii="Times New Roman" w:hAnsi="Times New Roman"/>
                <w:strike/>
                <w:sz w:val="16"/>
                <w:lang w:val="en-US"/>
              </w:rPr>
            </w:pPr>
            <w:r w:rsidRPr="00337A28">
              <w:rPr>
                <w:rFonts w:ascii="Times New Roman" w:hAnsi="Times New Roman"/>
                <w:sz w:val="16"/>
                <w:szCs w:val="16"/>
                <w:lang w:val="en-US"/>
              </w:rPr>
              <w:t xml:space="preserve">Note: provided by </w:t>
            </w:r>
            <w:r w:rsidRPr="00337A28">
              <w:rPr>
                <w:rFonts w:ascii="Times New Roman" w:hAnsi="Times New Roman"/>
                <w:sz w:val="16"/>
                <w:szCs w:val="16"/>
                <w:lang w:val="en-US"/>
              </w:rPr>
              <w:br/>
            </w:r>
            <w:r w:rsidRPr="00337A28">
              <w:rPr>
                <w:rFonts w:ascii="Cambria Math" w:hAnsi="Cambria Math" w:cs="Cambria Math"/>
                <w:sz w:val="16"/>
                <w:szCs w:val="16"/>
                <w:lang w:val="en-US"/>
              </w:rPr>
              <w:t>①</w:t>
            </w:r>
            <w:r w:rsidRPr="00337A28">
              <w:rPr>
                <w:rFonts w:ascii="Times New Roman" w:hAnsi="Times New Roman"/>
                <w:sz w:val="16"/>
                <w:szCs w:val="16"/>
                <w:lang w:val="en-US"/>
              </w:rPr>
              <w:t>-</w:t>
            </w:r>
            <w:r w:rsidRPr="00337A28">
              <w:rPr>
                <w:rFonts w:ascii="Cambria Math" w:hAnsi="Cambria Math" w:cs="Cambria Math"/>
                <w:sz w:val="16"/>
                <w:szCs w:val="16"/>
                <w:lang w:val="en-US"/>
              </w:rPr>
              <w:t>②</w:t>
            </w:r>
            <w:r w:rsidRPr="00337A28">
              <w:rPr>
                <w:rFonts w:ascii="Times New Roman" w:hAnsi="Times New Roman"/>
                <w:sz w:val="16"/>
                <w:szCs w:val="16"/>
                <w:lang w:val="en-US"/>
              </w:rPr>
              <w:t>-</w:t>
            </w:r>
            <w:r w:rsidRPr="00337A28">
              <w:rPr>
                <w:rFonts w:ascii="Cambria Math" w:hAnsi="Cambria Math" w:cs="Cambria Math"/>
                <w:sz w:val="16"/>
                <w:szCs w:val="16"/>
                <w:lang w:val="en-US"/>
              </w:rPr>
              <w:t>③</w:t>
            </w:r>
            <w:r w:rsidRPr="00337A28">
              <w:rPr>
                <w:rFonts w:ascii="Times New Roman" w:hAnsi="Times New Roman"/>
                <w:sz w:val="16"/>
                <w:szCs w:val="16"/>
                <w:lang w:val="en-US"/>
              </w:rPr>
              <w:t>-</w:t>
            </w:r>
            <w:r w:rsidRPr="00337A28">
              <w:rPr>
                <w:rFonts w:ascii="Cambria Math" w:hAnsi="Cambria Math" w:cs="Cambria Math"/>
                <w:sz w:val="16"/>
                <w:lang w:val="en-US"/>
              </w:rPr>
              <w:t>⑨</w:t>
            </w:r>
            <w:r w:rsidRPr="00337A28">
              <w:rPr>
                <w:rFonts w:ascii="Times New Roman" w:hAnsi="Times New Roman"/>
                <w:sz w:val="16"/>
                <w:szCs w:val="16"/>
                <w:lang w:val="en-US"/>
              </w:rPr>
              <w:t xml:space="preserve"> 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D568E6D" w14:textId="77777777" w:rsidR="00E203ED" w:rsidRPr="00337A28" w:rsidRDefault="00E203ED" w:rsidP="00EC4A47">
            <w:pPr>
              <w:jc w:val="center"/>
              <w:rPr>
                <w:rFonts w:ascii="Times New Roman" w:hAnsi="Times New Roman"/>
                <w:strike/>
                <w:sz w:val="16"/>
                <w:lang w:val="en-US"/>
              </w:rPr>
            </w:pPr>
            <w:r w:rsidRPr="00337A28">
              <w:rPr>
                <w:rFonts w:ascii="Times New Roman" w:hAnsi="Times New Roman"/>
                <w:sz w:val="16"/>
                <w:szCs w:val="20"/>
                <w:lang w:val="en-US"/>
              </w:rPr>
              <w:t>-92 dBm</w:t>
            </w:r>
            <w:r w:rsidRPr="00337A28">
              <w:rPr>
                <w:rFonts w:ascii="Times New Roman" w:hAnsi="Times New Roman"/>
                <w:sz w:val="16"/>
                <w:szCs w:val="20"/>
                <w:lang w:val="en-US"/>
              </w:rPr>
              <w:br/>
            </w:r>
            <w:r w:rsidRPr="00337A28">
              <w:rPr>
                <w:rFonts w:ascii="Times New Roman" w:hAnsi="Times New Roman"/>
                <w:sz w:val="16"/>
                <w:szCs w:val="16"/>
                <w:lang w:val="en-US"/>
              </w:rPr>
              <w:t xml:space="preserve">Note: provided by </w:t>
            </w:r>
            <w:r w:rsidRPr="00337A28">
              <w:rPr>
                <w:rFonts w:ascii="Times New Roman" w:hAnsi="Times New Roman"/>
                <w:sz w:val="16"/>
                <w:szCs w:val="16"/>
                <w:lang w:val="en-US"/>
              </w:rPr>
              <w:br/>
            </w:r>
            <w:r w:rsidRPr="00337A28">
              <w:rPr>
                <w:rFonts w:ascii="Cambria Math" w:hAnsi="Cambria Math" w:cs="Cambria Math"/>
                <w:sz w:val="16"/>
                <w:szCs w:val="16"/>
                <w:lang w:val="en-US"/>
              </w:rPr>
              <w:t>①</w:t>
            </w:r>
            <w:r w:rsidRPr="00337A28">
              <w:rPr>
                <w:rFonts w:ascii="Times New Roman" w:hAnsi="Times New Roman"/>
                <w:sz w:val="16"/>
                <w:szCs w:val="16"/>
                <w:lang w:val="en-US"/>
              </w:rPr>
              <w:t>-</w:t>
            </w:r>
            <w:r w:rsidRPr="00337A28">
              <w:rPr>
                <w:rFonts w:ascii="Cambria Math" w:hAnsi="Cambria Math" w:cs="Cambria Math"/>
                <w:sz w:val="16"/>
                <w:szCs w:val="16"/>
                <w:lang w:val="en-US"/>
              </w:rPr>
              <w:t>②</w:t>
            </w:r>
            <w:r w:rsidRPr="00337A28">
              <w:rPr>
                <w:rFonts w:ascii="Times New Roman" w:hAnsi="Times New Roman"/>
                <w:sz w:val="16"/>
                <w:szCs w:val="16"/>
                <w:lang w:val="en-US"/>
              </w:rPr>
              <w:t>-</w:t>
            </w:r>
            <w:r w:rsidRPr="00337A28">
              <w:rPr>
                <w:rFonts w:ascii="Cambria Math" w:hAnsi="Cambria Math" w:cs="Cambria Math"/>
                <w:sz w:val="16"/>
                <w:szCs w:val="16"/>
                <w:lang w:val="en-US"/>
              </w:rPr>
              <w:t>③</w:t>
            </w:r>
            <w:r w:rsidRPr="00337A28">
              <w:rPr>
                <w:rFonts w:ascii="Times New Roman" w:hAnsi="Times New Roman"/>
                <w:sz w:val="16"/>
                <w:szCs w:val="16"/>
                <w:lang w:val="en-US"/>
              </w:rPr>
              <w:t>-</w:t>
            </w:r>
            <w:r w:rsidRPr="00337A28">
              <w:rPr>
                <w:rFonts w:ascii="Cambria Math" w:hAnsi="Cambria Math" w:cs="Cambria Math"/>
                <w:sz w:val="16"/>
                <w:lang w:val="en-US"/>
              </w:rPr>
              <w:t>⑨</w:t>
            </w:r>
            <w:r>
              <w:rPr>
                <w:rFonts w:ascii="Cambria Math" w:hAnsi="Cambria Math" w:cs="Cambria Math"/>
                <w:sz w:val="16"/>
                <w:lang w:val="en-US"/>
              </w:rPr>
              <w:t xml:space="preserve"> </w:t>
            </w:r>
            <w:r w:rsidRPr="00337A28">
              <w:rPr>
                <w:rFonts w:ascii="Times New Roman" w:hAnsi="Times New Roman"/>
                <w:sz w:val="16"/>
                <w:szCs w:val="16"/>
                <w:lang w:val="en-US"/>
              </w:rPr>
              <w:t>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CA2D612" w14:textId="77777777" w:rsidR="00E203ED" w:rsidRPr="00337A28" w:rsidRDefault="00E203ED" w:rsidP="00EC4A47">
            <w:pPr>
              <w:jc w:val="center"/>
              <w:rPr>
                <w:rFonts w:ascii="Times New Roman" w:hAnsi="Times New Roman"/>
                <w:strike/>
                <w:sz w:val="16"/>
                <w:lang w:val="en-US"/>
              </w:rPr>
            </w:pPr>
            <w:r w:rsidRPr="00337A28">
              <w:rPr>
                <w:rFonts w:ascii="Times New Roman" w:hAnsi="Times New Roman"/>
                <w:sz w:val="16"/>
                <w:szCs w:val="20"/>
                <w:lang w:val="en-US"/>
              </w:rPr>
              <w:t>-106 dBm</w:t>
            </w:r>
            <w:r w:rsidRPr="00337A28">
              <w:rPr>
                <w:rFonts w:ascii="Times New Roman" w:hAnsi="Times New Roman"/>
                <w:sz w:val="16"/>
                <w:szCs w:val="20"/>
                <w:lang w:val="en-US"/>
              </w:rPr>
              <w:br/>
            </w:r>
            <w:r w:rsidRPr="00337A28">
              <w:rPr>
                <w:rFonts w:ascii="Times New Roman" w:hAnsi="Times New Roman"/>
                <w:sz w:val="16"/>
                <w:szCs w:val="16"/>
                <w:lang w:val="en-US"/>
              </w:rPr>
              <w:t xml:space="preserve">Note: provided by </w:t>
            </w:r>
            <w:r w:rsidRPr="00337A28">
              <w:rPr>
                <w:rFonts w:ascii="Times New Roman" w:hAnsi="Times New Roman"/>
                <w:sz w:val="16"/>
                <w:szCs w:val="16"/>
                <w:lang w:val="en-US"/>
              </w:rPr>
              <w:br/>
            </w:r>
            <w:r w:rsidRPr="00337A28">
              <w:rPr>
                <w:rFonts w:ascii="Cambria Math" w:hAnsi="Cambria Math" w:cs="Cambria Math"/>
                <w:sz w:val="16"/>
                <w:szCs w:val="16"/>
                <w:lang w:val="en-US"/>
              </w:rPr>
              <w:t>①</w:t>
            </w:r>
            <w:r w:rsidRPr="00337A28">
              <w:rPr>
                <w:rFonts w:ascii="Times New Roman" w:hAnsi="Times New Roman"/>
                <w:sz w:val="16"/>
                <w:szCs w:val="16"/>
                <w:lang w:val="en-US"/>
              </w:rPr>
              <w:t>-</w:t>
            </w:r>
            <w:r w:rsidRPr="00337A28">
              <w:rPr>
                <w:rFonts w:ascii="Cambria Math" w:hAnsi="Cambria Math" w:cs="Cambria Math"/>
                <w:sz w:val="16"/>
                <w:szCs w:val="16"/>
                <w:lang w:val="en-US"/>
              </w:rPr>
              <w:t>②</w:t>
            </w:r>
            <w:r w:rsidRPr="00337A28">
              <w:rPr>
                <w:rFonts w:ascii="Times New Roman" w:hAnsi="Times New Roman"/>
                <w:sz w:val="16"/>
                <w:szCs w:val="16"/>
                <w:lang w:val="en-US"/>
              </w:rPr>
              <w:t>-</w:t>
            </w:r>
            <w:r w:rsidRPr="00337A28">
              <w:rPr>
                <w:rFonts w:ascii="Cambria Math" w:hAnsi="Cambria Math" w:cs="Cambria Math"/>
                <w:sz w:val="16"/>
                <w:szCs w:val="16"/>
                <w:lang w:val="en-US"/>
              </w:rPr>
              <w:t>③</w:t>
            </w:r>
            <w:r w:rsidRPr="00337A28">
              <w:rPr>
                <w:rFonts w:ascii="Times New Roman" w:hAnsi="Times New Roman"/>
                <w:sz w:val="16"/>
                <w:szCs w:val="16"/>
                <w:lang w:val="en-US"/>
              </w:rPr>
              <w:t>-</w:t>
            </w:r>
            <w:r w:rsidRPr="00337A28">
              <w:rPr>
                <w:rFonts w:ascii="Cambria Math" w:hAnsi="Cambria Math" w:cs="Cambria Math"/>
                <w:sz w:val="16"/>
                <w:lang w:val="en-US"/>
              </w:rPr>
              <w:t>⑨</w:t>
            </w:r>
            <w:r w:rsidRPr="00337A28">
              <w:rPr>
                <w:rFonts w:ascii="Times New Roman" w:hAnsi="Times New Roman"/>
                <w:sz w:val="16"/>
                <w:szCs w:val="16"/>
                <w:lang w:val="en-US"/>
              </w:rPr>
              <w:t xml:space="preserve"> dBm</w:t>
            </w:r>
          </w:p>
        </w:tc>
      </w:tr>
      <w:tr w:rsidR="00E203ED" w:rsidRPr="001509F0" w14:paraId="23E510E2" w14:textId="77777777" w:rsidTr="00EC4A4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D051589" w14:textId="77777777" w:rsidR="00E203ED" w:rsidRPr="001509F0" w:rsidRDefault="00E203ED" w:rsidP="00EC4A47">
            <w:pPr>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271823E1" w14:textId="77777777" w:rsidR="00E203ED" w:rsidRPr="001509F0" w:rsidRDefault="00E203ED" w:rsidP="00EC4A47">
            <w:pPr>
              <w:rPr>
                <w:sz w:val="16"/>
                <w:lang w:val="en-US"/>
              </w:rPr>
            </w:pPr>
            <w:r w:rsidRPr="001509F0">
              <w:rPr>
                <w:sz w:val="16"/>
                <w:lang w:val="en-US"/>
              </w:rPr>
              <w:t>RF IC and other tech. (before LNA)</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42532EC" w14:textId="77777777" w:rsidR="00E203ED" w:rsidRPr="001509F0" w:rsidRDefault="00E203ED" w:rsidP="00EC4A47">
            <w:pPr>
              <w:rPr>
                <w:sz w:val="16"/>
                <w:lang w:val="en-US"/>
              </w:rPr>
            </w:pPr>
            <w:r w:rsidRPr="001509F0">
              <w:rPr>
                <w:sz w:val="16"/>
                <w:lang w:val="en-US"/>
              </w:rPr>
              <w:t>RF IC capability and other tech.</w:t>
            </w:r>
            <w:r>
              <w:rPr>
                <w:sz w:val="16"/>
                <w:lang w:val="en-US"/>
              </w:rPr>
              <w:t xml:space="preserve">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sidRPr="001509F0">
              <w:rPr>
                <w:rFonts w:ascii="Cambria Math" w:hAnsi="Cambria Math" w:cs="Cambria Math"/>
                <w:sz w:val="16"/>
                <w:lang w:val="en-US"/>
              </w:rPr>
              <w:t>⑤</w:t>
            </w:r>
            <w:r w:rsidRPr="001509F0">
              <w:rPr>
                <w:sz w:val="16"/>
                <w:lang w:val="en-US"/>
              </w:rPr>
              <w:t xml:space="preserve">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21F6CD1"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lang w:val="en-US"/>
              </w:rPr>
              <w:t>25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A9E42AE"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lang w:val="en-US"/>
              </w:rPr>
              <w:t>25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470BBE4"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lang w:val="en-US"/>
              </w:rPr>
              <w:t>25 dBc</w:t>
            </w:r>
          </w:p>
        </w:tc>
      </w:tr>
      <w:tr w:rsidR="00E203ED" w:rsidRPr="001509F0" w14:paraId="18D661ED" w14:textId="77777777" w:rsidTr="00EC4A4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C56A6C" w14:textId="77777777" w:rsidR="00E203ED" w:rsidRPr="001509F0" w:rsidRDefault="00E203ED" w:rsidP="00EC4A47">
            <w:pPr>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21906D2E" w14:textId="77777777" w:rsidR="00E203ED" w:rsidRPr="001509F0" w:rsidRDefault="00E203ED" w:rsidP="00EC4A47">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CB93D2D" w14:textId="77777777" w:rsidR="00E203ED" w:rsidRPr="001509F0" w:rsidRDefault="00E203ED" w:rsidP="00EC4A47">
            <w:pPr>
              <w:rPr>
                <w:sz w:val="16"/>
                <w:lang w:val="en-US"/>
              </w:rPr>
            </w:pPr>
            <w:r w:rsidRPr="001509F0">
              <w:rPr>
                <w:sz w:val="16"/>
                <w:lang w:val="en-US"/>
              </w:rPr>
              <w:t>RF IC capability and other tech.</w:t>
            </w:r>
            <w:r>
              <w:rPr>
                <w:sz w:val="16"/>
                <w:lang w:val="en-US"/>
              </w:rPr>
              <w:t xml:space="preserve">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Pr>
                <w:rFonts w:ascii="Cambria Math" w:hAnsi="Cambria Math" w:cs="Cambria Math"/>
                <w:sz w:val="16"/>
                <w:lang w:val="en-US"/>
              </w:rPr>
              <w:t>⑧</w:t>
            </w:r>
            <w:r w:rsidRPr="001509F0">
              <w:rPr>
                <w:sz w:val="16"/>
                <w:lang w:val="en-US"/>
              </w:rPr>
              <w:t xml:space="preserve">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96CBB6B"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lang w:val="en-US"/>
              </w:rPr>
              <w:t>0dBc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B5ECA11"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lang w:val="en-US"/>
              </w:rPr>
              <w:t>0dBc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E7AD1FC"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lang w:val="en-US"/>
              </w:rPr>
              <w:t>0dBc</w:t>
            </w:r>
          </w:p>
        </w:tc>
      </w:tr>
      <w:tr w:rsidR="00E203ED" w:rsidRPr="001509F0" w14:paraId="564E296B" w14:textId="77777777" w:rsidTr="00EC4A4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3778F78" w14:textId="77777777" w:rsidR="00E203ED" w:rsidRPr="001509F0" w:rsidRDefault="00E203ED" w:rsidP="00EC4A47">
            <w:pPr>
              <w:rPr>
                <w:sz w:val="16"/>
                <w:lang w:val="en-US"/>
              </w:rPr>
            </w:pPr>
          </w:p>
        </w:tc>
        <w:tc>
          <w:tcPr>
            <w:tcW w:w="951" w:type="dxa"/>
            <w:vMerge/>
            <w:tcBorders>
              <w:left w:val="single" w:sz="8" w:space="0" w:color="000000"/>
              <w:right w:val="single" w:sz="8" w:space="0" w:color="000000"/>
            </w:tcBorders>
            <w:shd w:val="clear" w:color="auto" w:fill="auto"/>
            <w:vAlign w:val="center"/>
            <w:hideMark/>
          </w:tcPr>
          <w:p w14:paraId="4CC7EEA5" w14:textId="77777777" w:rsidR="00E203ED" w:rsidRPr="001509F0" w:rsidRDefault="00E203ED" w:rsidP="00EC4A47">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1B1A1E" w14:textId="77777777" w:rsidR="00E203ED" w:rsidRPr="001509F0" w:rsidRDefault="00E203ED" w:rsidP="00EC4A47">
            <w:pPr>
              <w:rPr>
                <w:sz w:val="16"/>
                <w:lang w:val="en-US"/>
              </w:rPr>
            </w:pPr>
            <w:r w:rsidRPr="001509F0">
              <w:rPr>
                <w:sz w:val="16"/>
                <w:lang w:val="en-US"/>
              </w:rPr>
              <w:t>RF IC techniques and other tech.</w:t>
            </w:r>
            <w:r w:rsidRPr="001509F0">
              <w:rPr>
                <w:sz w:val="16"/>
                <w:lang w:val="en-US"/>
              </w:rPr>
              <w:br/>
              <w:t>(before LNA)</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3C5B324"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20"/>
                <w:lang w:val="en-US"/>
              </w:rPr>
              <w:t>subband filtering</w:t>
            </w:r>
            <w:r>
              <w:rPr>
                <w:rFonts w:ascii="Times New Roman" w:hAnsi="Times New Roman"/>
                <w:sz w:val="16"/>
                <w:szCs w:val="20"/>
                <w:lang w:val="en-US"/>
              </w:rPr>
              <w:t xml:space="preserve"> or </w:t>
            </w:r>
            <w:r>
              <w:rPr>
                <w:rFonts w:ascii="Times New Roman" w:hAnsi="Times New Roman"/>
                <w:sz w:val="16"/>
                <w:szCs w:val="20"/>
                <w:lang w:val="en-US"/>
              </w:rPr>
              <w:br/>
              <w:t>RF interference cancellation</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2760F12"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20"/>
                <w:lang w:val="en-US"/>
              </w:rPr>
              <w:t>subband filtering</w:t>
            </w:r>
            <w:r>
              <w:rPr>
                <w:rFonts w:ascii="Times New Roman" w:hAnsi="Times New Roman"/>
                <w:sz w:val="16"/>
                <w:szCs w:val="20"/>
                <w:lang w:val="en-US"/>
              </w:rPr>
              <w:t xml:space="preserve"> or </w:t>
            </w:r>
            <w:r>
              <w:rPr>
                <w:rFonts w:ascii="Times New Roman" w:hAnsi="Times New Roman"/>
                <w:sz w:val="16"/>
                <w:szCs w:val="20"/>
                <w:lang w:val="en-US"/>
              </w:rPr>
              <w:br/>
              <w:t>RF interference cancellation</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62CF8B6"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20"/>
                <w:lang w:val="en-US"/>
              </w:rPr>
              <w:t>subband filtering</w:t>
            </w:r>
            <w:r>
              <w:rPr>
                <w:rFonts w:ascii="Times New Roman" w:hAnsi="Times New Roman"/>
                <w:sz w:val="16"/>
                <w:szCs w:val="20"/>
                <w:lang w:val="en-US"/>
              </w:rPr>
              <w:t xml:space="preserve"> or </w:t>
            </w:r>
            <w:r>
              <w:rPr>
                <w:rFonts w:ascii="Times New Roman" w:hAnsi="Times New Roman"/>
                <w:sz w:val="16"/>
                <w:szCs w:val="20"/>
                <w:lang w:val="en-US"/>
              </w:rPr>
              <w:br/>
              <w:t>RF interference cancellation</w:t>
            </w:r>
          </w:p>
        </w:tc>
      </w:tr>
      <w:tr w:rsidR="00E203ED" w:rsidRPr="001509F0" w14:paraId="673E546B" w14:textId="77777777" w:rsidTr="00EC4A4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F97DCC5" w14:textId="77777777" w:rsidR="00E203ED" w:rsidRPr="001509F0" w:rsidRDefault="00E203ED" w:rsidP="00EC4A47">
            <w:pPr>
              <w:rPr>
                <w:sz w:val="16"/>
                <w:lang w:val="en-US"/>
              </w:rPr>
            </w:pPr>
          </w:p>
        </w:tc>
        <w:tc>
          <w:tcPr>
            <w:tcW w:w="951" w:type="dxa"/>
            <w:vMerge/>
            <w:tcBorders>
              <w:left w:val="single" w:sz="8" w:space="0" w:color="000000"/>
              <w:bottom w:val="single" w:sz="8" w:space="0" w:color="000000"/>
              <w:right w:val="single" w:sz="8" w:space="0" w:color="000000"/>
            </w:tcBorders>
            <w:shd w:val="clear" w:color="auto" w:fill="auto"/>
            <w:vAlign w:val="center"/>
          </w:tcPr>
          <w:p w14:paraId="4FFD1E73" w14:textId="77777777" w:rsidR="00E203ED" w:rsidRPr="001509F0" w:rsidRDefault="00E203ED" w:rsidP="00EC4A47">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C85F40D" w14:textId="77777777" w:rsidR="00E203ED" w:rsidRPr="001509F0" w:rsidRDefault="00E203ED" w:rsidP="00EC4A47">
            <w:pPr>
              <w:rPr>
                <w:sz w:val="16"/>
                <w:lang w:val="en-US"/>
              </w:rPr>
            </w:pPr>
            <w:r>
              <w:rPr>
                <w:sz w:val="16"/>
                <w:lang w:val="en-US"/>
              </w:rPr>
              <w:t>Impacts to RX sensitivity (due to e.g. insertion losses) due to RF IC or other techniques before LNA</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9F05B21"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lang w:val="en-US"/>
              </w:rPr>
              <w:t>TBA</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4E4FAF9"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lang w:val="en-US"/>
              </w:rPr>
              <w:t>TBA</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F7CF135"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lang w:val="en-US"/>
              </w:rPr>
              <w:t>TBA</w:t>
            </w:r>
          </w:p>
        </w:tc>
      </w:tr>
      <w:tr w:rsidR="00E203ED" w:rsidRPr="001509F0" w14:paraId="416ED351" w14:textId="77777777" w:rsidTr="00EC4A4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D3988BA" w14:textId="77777777" w:rsidR="00E203ED" w:rsidRPr="001509F0" w:rsidRDefault="00E203ED" w:rsidP="00EC4A47">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33F2B14" w14:textId="77777777" w:rsidR="00E203ED" w:rsidRPr="00125F59" w:rsidRDefault="00E203ED" w:rsidP="00EC4A47">
            <w:pPr>
              <w:rPr>
                <w:sz w:val="16"/>
                <w:lang w:val="en-US"/>
              </w:rPr>
            </w:pPr>
            <w:r w:rsidRPr="00125F59">
              <w:rPr>
                <w:sz w:val="16"/>
                <w:lang w:val="en-US"/>
              </w:rPr>
              <w:t>Self-Interference signal in gNB TX subband, measured at the input of LNA</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9645A23" w14:textId="77777777" w:rsidR="00E203ED" w:rsidRPr="00337A28" w:rsidRDefault="00E203ED" w:rsidP="00EC4A47">
            <w:pPr>
              <w:jc w:val="center"/>
              <w:rPr>
                <w:rFonts w:ascii="Times New Roman" w:hAnsi="Times New Roman"/>
                <w:strike/>
                <w:sz w:val="16"/>
                <w:lang w:val="en-US"/>
              </w:rPr>
            </w:pPr>
            <w:r w:rsidRPr="00337A28">
              <w:rPr>
                <w:rFonts w:ascii="Times New Roman" w:hAnsi="Times New Roman"/>
                <w:sz w:val="16"/>
                <w:szCs w:val="20"/>
                <w:lang w:val="en-US"/>
              </w:rPr>
              <w:t>-</w:t>
            </w:r>
            <w:r>
              <w:rPr>
                <w:rFonts w:ascii="Times New Roman" w:hAnsi="Times New Roman"/>
                <w:sz w:val="16"/>
                <w:szCs w:val="20"/>
                <w:lang w:val="en-US"/>
              </w:rPr>
              <w:t>6</w:t>
            </w:r>
            <w:r w:rsidRPr="00337A28">
              <w:rPr>
                <w:rFonts w:ascii="Times New Roman" w:hAnsi="Times New Roman"/>
                <w:sz w:val="16"/>
                <w:szCs w:val="20"/>
                <w:lang w:val="en-US"/>
              </w:rPr>
              <w:t>1 dBm</w:t>
            </w:r>
            <w:r w:rsidRPr="00337A28">
              <w:rPr>
                <w:rFonts w:ascii="Times New Roman" w:hAnsi="Times New Roman"/>
                <w:sz w:val="16"/>
                <w:szCs w:val="20"/>
                <w:lang w:val="en-US"/>
              </w:rPr>
              <w:br/>
            </w:r>
            <w:r w:rsidRPr="00337A28">
              <w:rPr>
                <w:rFonts w:ascii="Times New Roman" w:hAnsi="Times New Roman"/>
                <w:sz w:val="16"/>
                <w:szCs w:val="16"/>
                <w:lang w:val="en-US"/>
              </w:rPr>
              <w:t xml:space="preserve">Note: provided by </w:t>
            </w:r>
            <w:r w:rsidRPr="00337A28">
              <w:rPr>
                <w:rFonts w:ascii="Times New Roman" w:hAnsi="Times New Roman"/>
                <w:sz w:val="16"/>
                <w:szCs w:val="16"/>
                <w:lang w:val="en-US"/>
              </w:rPr>
              <w:br/>
            </w:r>
            <w:r w:rsidRPr="00337A28">
              <w:rPr>
                <w:rFonts w:ascii="Cambria Math" w:hAnsi="Cambria Math" w:cs="Cambria Math"/>
                <w:sz w:val="16"/>
                <w:szCs w:val="16"/>
                <w:lang w:val="en-US"/>
              </w:rPr>
              <w:t>①</w:t>
            </w:r>
            <w:r w:rsidRPr="00337A28">
              <w:rPr>
                <w:rFonts w:ascii="Times New Roman" w:hAnsi="Times New Roman"/>
                <w:sz w:val="16"/>
                <w:szCs w:val="16"/>
                <w:lang w:val="en-US"/>
              </w:rPr>
              <w:t>-</w:t>
            </w:r>
            <w:r w:rsidRPr="00337A28">
              <w:rPr>
                <w:rFonts w:ascii="Cambria Math" w:hAnsi="Cambria Math" w:cs="Cambria Math"/>
                <w:sz w:val="16"/>
                <w:szCs w:val="16"/>
                <w:lang w:val="en-US"/>
              </w:rPr>
              <w:t>③</w:t>
            </w:r>
            <w:r w:rsidRPr="00337A28">
              <w:rPr>
                <w:rFonts w:ascii="Times New Roman" w:hAnsi="Times New Roman"/>
                <w:sz w:val="16"/>
                <w:lang w:val="en-US"/>
              </w:rPr>
              <w:t>-</w:t>
            </w:r>
            <w:r w:rsidRPr="00337A28">
              <w:rPr>
                <w:rFonts w:ascii="Cambria Math" w:hAnsi="Cambria Math" w:cs="Cambria Math"/>
                <w:sz w:val="16"/>
                <w:szCs w:val="16"/>
                <w:lang w:val="en-US"/>
              </w:rPr>
              <w:t>④</w:t>
            </w:r>
            <w:r w:rsidRPr="00337A28">
              <w:rPr>
                <w:rFonts w:ascii="Times New Roman" w:hAnsi="Times New Roman"/>
                <w:sz w:val="16"/>
                <w:szCs w:val="16"/>
                <w:lang w:val="en-US"/>
              </w:rPr>
              <w:t>-</w:t>
            </w:r>
            <w:r w:rsidRPr="00337A28">
              <w:rPr>
                <w:rFonts w:ascii="Cambria Math" w:hAnsi="Cambria Math" w:cs="Cambria Math"/>
                <w:sz w:val="16"/>
                <w:lang w:val="en-US"/>
              </w:rPr>
              <w:t>⑤</w:t>
            </w:r>
            <w:r w:rsidRPr="00337A28">
              <w:rPr>
                <w:rFonts w:ascii="Times New Roman" w:hAnsi="Times New Roman"/>
                <w:sz w:val="16"/>
                <w:szCs w:val="16"/>
                <w:lang w:val="en-US"/>
              </w:rPr>
              <w:t>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9E2A937" w14:textId="77777777" w:rsidR="00E203ED" w:rsidRPr="00337A28" w:rsidRDefault="00E203ED" w:rsidP="00EC4A47">
            <w:pPr>
              <w:jc w:val="center"/>
              <w:rPr>
                <w:rFonts w:ascii="Times New Roman" w:hAnsi="Times New Roman"/>
                <w:strike/>
                <w:sz w:val="16"/>
                <w:lang w:val="en-US"/>
              </w:rPr>
            </w:pPr>
            <w:r w:rsidRPr="00337A28">
              <w:rPr>
                <w:rFonts w:ascii="Times New Roman" w:hAnsi="Times New Roman"/>
                <w:sz w:val="16"/>
                <w:szCs w:val="20"/>
                <w:lang w:val="en-US"/>
              </w:rPr>
              <w:t>-</w:t>
            </w:r>
            <w:r>
              <w:rPr>
                <w:rFonts w:ascii="Times New Roman" w:hAnsi="Times New Roman"/>
                <w:sz w:val="16"/>
                <w:szCs w:val="20"/>
                <w:lang w:val="en-US"/>
              </w:rPr>
              <w:t>7</w:t>
            </w:r>
            <w:r w:rsidRPr="00337A28">
              <w:rPr>
                <w:rFonts w:ascii="Times New Roman" w:hAnsi="Times New Roman"/>
                <w:sz w:val="16"/>
                <w:szCs w:val="20"/>
                <w:lang w:val="en-US"/>
              </w:rPr>
              <w:t>2 dBm</w:t>
            </w:r>
            <w:r w:rsidRPr="00337A28">
              <w:rPr>
                <w:rFonts w:ascii="Times New Roman" w:hAnsi="Times New Roman"/>
                <w:sz w:val="16"/>
                <w:szCs w:val="20"/>
                <w:lang w:val="en-US"/>
              </w:rPr>
              <w:br/>
            </w:r>
            <w:r w:rsidRPr="00337A28">
              <w:rPr>
                <w:rFonts w:ascii="Times New Roman" w:hAnsi="Times New Roman"/>
                <w:sz w:val="16"/>
                <w:szCs w:val="16"/>
                <w:lang w:val="en-US"/>
              </w:rPr>
              <w:t xml:space="preserve">Note: provided by </w:t>
            </w:r>
            <w:r w:rsidRPr="00337A28">
              <w:rPr>
                <w:rFonts w:ascii="Times New Roman" w:hAnsi="Times New Roman"/>
                <w:sz w:val="16"/>
                <w:szCs w:val="16"/>
                <w:lang w:val="en-US"/>
              </w:rPr>
              <w:br/>
            </w:r>
            <w:r w:rsidRPr="00337A28">
              <w:rPr>
                <w:rFonts w:ascii="Cambria Math" w:hAnsi="Cambria Math" w:cs="Cambria Math"/>
                <w:sz w:val="16"/>
                <w:szCs w:val="16"/>
                <w:lang w:val="en-US"/>
              </w:rPr>
              <w:t>①</w:t>
            </w:r>
            <w:r w:rsidRPr="00337A28">
              <w:rPr>
                <w:rFonts w:ascii="Times New Roman" w:hAnsi="Times New Roman"/>
                <w:sz w:val="16"/>
                <w:szCs w:val="16"/>
                <w:lang w:val="en-US"/>
              </w:rPr>
              <w:t>-</w:t>
            </w:r>
            <w:r w:rsidRPr="00337A28">
              <w:rPr>
                <w:rFonts w:ascii="Cambria Math" w:hAnsi="Cambria Math" w:cs="Cambria Math"/>
                <w:sz w:val="16"/>
                <w:szCs w:val="16"/>
                <w:lang w:val="en-US"/>
              </w:rPr>
              <w:t>③</w:t>
            </w:r>
            <w:r w:rsidRPr="00337A28">
              <w:rPr>
                <w:rFonts w:ascii="Times New Roman" w:hAnsi="Times New Roman"/>
                <w:sz w:val="16"/>
                <w:lang w:val="en-US"/>
              </w:rPr>
              <w:t>-</w:t>
            </w:r>
            <w:r w:rsidRPr="00337A28">
              <w:rPr>
                <w:rFonts w:ascii="Cambria Math" w:hAnsi="Cambria Math" w:cs="Cambria Math"/>
                <w:sz w:val="16"/>
                <w:szCs w:val="16"/>
                <w:lang w:val="en-US"/>
              </w:rPr>
              <w:t>④</w:t>
            </w:r>
            <w:r w:rsidRPr="00337A28">
              <w:rPr>
                <w:rFonts w:ascii="Times New Roman" w:hAnsi="Times New Roman"/>
                <w:sz w:val="16"/>
                <w:szCs w:val="16"/>
                <w:lang w:val="en-US"/>
              </w:rPr>
              <w:t>-</w:t>
            </w:r>
            <w:r w:rsidRPr="00337A28">
              <w:rPr>
                <w:rFonts w:ascii="Cambria Math" w:hAnsi="Cambria Math" w:cs="Cambria Math"/>
                <w:sz w:val="16"/>
                <w:lang w:val="en-US"/>
              </w:rPr>
              <w:t>⑤</w:t>
            </w:r>
            <w:r w:rsidRPr="00337A28">
              <w:rPr>
                <w:rFonts w:ascii="Times New Roman" w:hAnsi="Times New Roman"/>
                <w:sz w:val="16"/>
                <w:szCs w:val="16"/>
                <w:lang w:val="en-US"/>
              </w:rPr>
              <w:t>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7826BCF" w14:textId="77777777" w:rsidR="00E203ED" w:rsidRPr="00337A28" w:rsidRDefault="00E203ED" w:rsidP="00EC4A47">
            <w:pPr>
              <w:jc w:val="center"/>
              <w:rPr>
                <w:rFonts w:ascii="Times New Roman" w:hAnsi="Times New Roman"/>
                <w:strike/>
                <w:sz w:val="16"/>
                <w:lang w:val="en-US"/>
              </w:rPr>
            </w:pPr>
            <w:r w:rsidRPr="00337A28">
              <w:rPr>
                <w:rFonts w:ascii="Times New Roman" w:hAnsi="Times New Roman"/>
                <w:sz w:val="16"/>
                <w:szCs w:val="20"/>
                <w:lang w:val="en-US"/>
              </w:rPr>
              <w:t>-</w:t>
            </w:r>
            <w:r>
              <w:rPr>
                <w:rFonts w:ascii="Times New Roman" w:hAnsi="Times New Roman"/>
                <w:sz w:val="16"/>
                <w:szCs w:val="20"/>
                <w:lang w:val="en-US"/>
              </w:rPr>
              <w:t>8</w:t>
            </w:r>
            <w:r w:rsidRPr="00337A28">
              <w:rPr>
                <w:rFonts w:ascii="Times New Roman" w:hAnsi="Times New Roman"/>
                <w:sz w:val="16"/>
                <w:szCs w:val="20"/>
                <w:lang w:val="en-US"/>
              </w:rPr>
              <w:t>6 dBm</w:t>
            </w:r>
            <w:r w:rsidRPr="00337A28">
              <w:rPr>
                <w:rFonts w:ascii="Times New Roman" w:hAnsi="Times New Roman"/>
                <w:sz w:val="16"/>
                <w:szCs w:val="20"/>
                <w:lang w:val="en-US"/>
              </w:rPr>
              <w:br/>
            </w:r>
            <w:r w:rsidRPr="00337A28">
              <w:rPr>
                <w:rFonts w:ascii="Times New Roman" w:hAnsi="Times New Roman"/>
                <w:sz w:val="16"/>
                <w:szCs w:val="16"/>
                <w:lang w:val="en-US"/>
              </w:rPr>
              <w:t xml:space="preserve">Note: provided by </w:t>
            </w:r>
            <w:r w:rsidRPr="00337A28">
              <w:rPr>
                <w:rFonts w:ascii="Times New Roman" w:hAnsi="Times New Roman"/>
                <w:sz w:val="16"/>
                <w:szCs w:val="16"/>
                <w:lang w:val="en-US"/>
              </w:rPr>
              <w:br/>
            </w:r>
            <w:r w:rsidRPr="00337A28">
              <w:rPr>
                <w:rFonts w:ascii="Cambria Math" w:hAnsi="Cambria Math" w:cs="Cambria Math"/>
                <w:sz w:val="16"/>
                <w:szCs w:val="16"/>
                <w:lang w:val="en-US"/>
              </w:rPr>
              <w:t>①</w:t>
            </w:r>
            <w:r w:rsidRPr="00337A28">
              <w:rPr>
                <w:rFonts w:ascii="Times New Roman" w:hAnsi="Times New Roman"/>
                <w:sz w:val="16"/>
                <w:szCs w:val="16"/>
                <w:lang w:val="en-US"/>
              </w:rPr>
              <w:t>-</w:t>
            </w:r>
            <w:r w:rsidRPr="00337A28">
              <w:rPr>
                <w:rFonts w:ascii="Cambria Math" w:hAnsi="Cambria Math" w:cs="Cambria Math"/>
                <w:sz w:val="16"/>
                <w:szCs w:val="16"/>
                <w:lang w:val="en-US"/>
              </w:rPr>
              <w:t>③</w:t>
            </w:r>
            <w:r w:rsidRPr="00337A28">
              <w:rPr>
                <w:rFonts w:ascii="Times New Roman" w:hAnsi="Times New Roman"/>
                <w:sz w:val="16"/>
                <w:lang w:val="en-US"/>
              </w:rPr>
              <w:t>-</w:t>
            </w:r>
            <w:r w:rsidRPr="00337A28">
              <w:rPr>
                <w:rFonts w:ascii="Cambria Math" w:hAnsi="Cambria Math" w:cs="Cambria Math"/>
                <w:sz w:val="16"/>
                <w:szCs w:val="16"/>
                <w:lang w:val="en-US"/>
              </w:rPr>
              <w:t>④</w:t>
            </w:r>
            <w:r w:rsidRPr="00337A28">
              <w:rPr>
                <w:rFonts w:ascii="Times New Roman" w:hAnsi="Times New Roman"/>
                <w:sz w:val="16"/>
                <w:szCs w:val="16"/>
                <w:lang w:val="en-US"/>
              </w:rPr>
              <w:t>-</w:t>
            </w:r>
            <w:r w:rsidRPr="00337A28">
              <w:rPr>
                <w:rFonts w:ascii="Cambria Math" w:hAnsi="Cambria Math" w:cs="Cambria Math"/>
                <w:sz w:val="16"/>
                <w:lang w:val="en-US"/>
              </w:rPr>
              <w:t>⑤</w:t>
            </w:r>
            <w:r w:rsidRPr="00337A28">
              <w:rPr>
                <w:rFonts w:ascii="Times New Roman" w:hAnsi="Times New Roman"/>
                <w:sz w:val="16"/>
                <w:szCs w:val="16"/>
                <w:lang w:val="en-US"/>
              </w:rPr>
              <w:t>dBm</w:t>
            </w:r>
          </w:p>
        </w:tc>
      </w:tr>
      <w:tr w:rsidR="00E203ED" w:rsidRPr="001509F0" w14:paraId="4A5978AF" w14:textId="77777777" w:rsidTr="00EC4A4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3ADB293" w14:textId="77777777" w:rsidR="00E203ED" w:rsidRPr="001509F0" w:rsidRDefault="00E203ED" w:rsidP="00EC4A47">
            <w:pPr>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49A89DAC" w14:textId="77777777" w:rsidR="00E203ED" w:rsidRPr="001509F0" w:rsidRDefault="00E203ED" w:rsidP="00EC4A47">
            <w:pPr>
              <w:rPr>
                <w:sz w:val="16"/>
                <w:lang w:val="en-US"/>
              </w:rPr>
            </w:pPr>
            <w:r>
              <w:rPr>
                <w:sz w:val="16"/>
                <w:lang w:val="en-US"/>
              </w:rPr>
              <w:t xml:space="preserve">Blocker Suppression </w:t>
            </w:r>
            <w:r w:rsidRPr="001509F0">
              <w:rPr>
                <w:sz w:val="16"/>
                <w:lang w:val="en-US"/>
              </w:rPr>
              <w:t>at RX</w:t>
            </w:r>
          </w:p>
          <w:p w14:paraId="64B5BB61" w14:textId="77777777" w:rsidR="00E203ED" w:rsidRPr="001509F0" w:rsidRDefault="00E203ED" w:rsidP="00EC4A47">
            <w:pPr>
              <w:rPr>
                <w:sz w:val="16"/>
                <w:lang w:val="en-US"/>
              </w:rPr>
            </w:pPr>
          </w:p>
          <w:p w14:paraId="2AE267A9" w14:textId="77777777" w:rsidR="00E203ED" w:rsidRPr="001509F0" w:rsidRDefault="00E203ED" w:rsidP="00EC4A47">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AAF75B1" w14:textId="77777777" w:rsidR="00E203ED" w:rsidRDefault="00E203ED" w:rsidP="00EC4A47">
            <w:pPr>
              <w:rPr>
                <w:sz w:val="16"/>
                <w:lang w:val="en-US"/>
              </w:rPr>
            </w:pPr>
            <w:r>
              <w:rPr>
                <w:sz w:val="16"/>
                <w:lang w:val="en-US"/>
              </w:rPr>
              <w:t>Frequency isolation capability</w:t>
            </w:r>
          </w:p>
          <w:p w14:paraId="4842E316" w14:textId="77777777" w:rsidR="00E203ED" w:rsidRPr="001509F0" w:rsidDel="00C9492E" w:rsidRDefault="00E203ED" w:rsidP="00EC4A47">
            <w:pPr>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sidRPr="001509F0">
              <w:rPr>
                <w:rFonts w:ascii="Cambria Math" w:hAnsi="Cambria Math" w:cs="Cambria Math"/>
                <w:sz w:val="16"/>
                <w:lang w:val="en-US"/>
              </w:rPr>
              <w:t>⑥</w:t>
            </w:r>
            <w:r w:rsidRPr="001509F0">
              <w:rPr>
                <w:sz w:val="16"/>
                <w:lang w:val="en-US"/>
              </w:rPr>
              <w:t xml:space="preserve">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90EB063"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20"/>
                <w:lang w:val="en-US"/>
              </w:rPr>
              <w:t>40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391A74C"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20"/>
                <w:lang w:val="en-US"/>
              </w:rPr>
              <w:t>25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5CBE694"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20"/>
                <w:lang w:val="en-US"/>
              </w:rPr>
              <w:t>20 dBc</w:t>
            </w:r>
          </w:p>
        </w:tc>
      </w:tr>
      <w:tr w:rsidR="00E203ED" w:rsidRPr="001509F0" w14:paraId="0B518BCE" w14:textId="77777777" w:rsidTr="00EC4A47">
        <w:trPr>
          <w:trHeight w:val="622"/>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5779EE6" w14:textId="77777777" w:rsidR="00E203ED" w:rsidRPr="001509F0" w:rsidRDefault="00E203ED" w:rsidP="00EC4A47">
            <w:pPr>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3917C8C7" w14:textId="77777777" w:rsidR="00E203ED" w:rsidRPr="001509F0" w:rsidRDefault="00E203ED" w:rsidP="00EC4A47">
            <w:pPr>
              <w:rPr>
                <w:sz w:val="16"/>
                <w:lang w:val="en-US"/>
              </w:rPr>
            </w:pPr>
          </w:p>
        </w:tc>
        <w:tc>
          <w:tcPr>
            <w:tcW w:w="2833" w:type="dxa"/>
            <w:gridSpan w:val="2"/>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14:paraId="607E515C" w14:textId="77777777" w:rsidR="00E203ED" w:rsidRPr="001509F0" w:rsidDel="00C9492E" w:rsidRDefault="00E203ED" w:rsidP="00EC4A47">
            <w:pPr>
              <w:rPr>
                <w:sz w:val="16"/>
                <w:lang w:val="en-US"/>
              </w:rPr>
            </w:pPr>
            <w:r>
              <w:rPr>
                <w:sz w:val="16"/>
                <w:lang w:val="en-US"/>
              </w:rPr>
              <w:t xml:space="preserve">Frequency isolation techniques </w:t>
            </w:r>
          </w:p>
        </w:tc>
        <w:tc>
          <w:tcPr>
            <w:tcW w:w="1692" w:type="dxa"/>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690412CE"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20"/>
                <w:lang w:val="en-US"/>
              </w:rPr>
              <w:t>Filtering</w:t>
            </w:r>
          </w:p>
        </w:tc>
        <w:tc>
          <w:tcPr>
            <w:tcW w:w="1692" w:type="dxa"/>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14:paraId="5C52679D"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20"/>
                <w:lang w:val="en-US"/>
              </w:rPr>
              <w:t>Filtering</w:t>
            </w:r>
          </w:p>
        </w:tc>
        <w:tc>
          <w:tcPr>
            <w:tcW w:w="1692" w:type="dxa"/>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14:paraId="605DD8C3"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20"/>
                <w:lang w:val="en-US"/>
              </w:rPr>
              <w:t>N/A</w:t>
            </w:r>
          </w:p>
        </w:tc>
      </w:tr>
      <w:tr w:rsidR="00E203ED" w:rsidRPr="001509F0" w14:paraId="5B50F72F" w14:textId="77777777" w:rsidTr="00EC4A47">
        <w:trPr>
          <w:trHeight w:val="309"/>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26D24F1" w14:textId="77777777" w:rsidR="00E203ED" w:rsidRPr="001509F0" w:rsidRDefault="00E203ED" w:rsidP="00EC4A47">
            <w:pPr>
              <w:rPr>
                <w:sz w:val="16"/>
                <w:lang w:val="en-US"/>
              </w:rPr>
            </w:pPr>
          </w:p>
        </w:tc>
        <w:tc>
          <w:tcPr>
            <w:tcW w:w="951" w:type="dxa"/>
            <w:vMerge/>
            <w:tcBorders>
              <w:left w:val="single" w:sz="8" w:space="0" w:color="000000"/>
              <w:right w:val="single" w:sz="8" w:space="0" w:color="000000"/>
            </w:tcBorders>
            <w:shd w:val="clear" w:color="auto" w:fill="auto"/>
          </w:tcPr>
          <w:p w14:paraId="402F19DA" w14:textId="77777777" w:rsidR="00E203ED" w:rsidRPr="001509F0" w:rsidRDefault="00E203ED" w:rsidP="00EC4A47">
            <w:pPr>
              <w:rPr>
                <w:sz w:val="16"/>
                <w:lang w:val="en-US"/>
              </w:rPr>
            </w:pPr>
          </w:p>
        </w:tc>
        <w:tc>
          <w:tcPr>
            <w:tcW w:w="842"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tcPr>
          <w:p w14:paraId="69FF940A" w14:textId="77777777" w:rsidR="00E203ED" w:rsidRDefault="00E203ED" w:rsidP="00EC4A47">
            <w:pPr>
              <w:rPr>
                <w:sz w:val="16"/>
                <w:lang w:val="en-US"/>
              </w:rPr>
            </w:pPr>
            <w:r>
              <w:rPr>
                <w:sz w:val="16"/>
                <w:lang w:val="en-US"/>
              </w:rPr>
              <w:t>RX IMD</w:t>
            </w:r>
          </w:p>
          <w:p w14:paraId="0CDF274A" w14:textId="77777777" w:rsidR="00E203ED" w:rsidRDefault="00E203ED" w:rsidP="00EC4A47">
            <w:pPr>
              <w:rPr>
                <w:sz w:val="16"/>
                <w:lang w:val="en-US"/>
              </w:rPr>
            </w:pPr>
          </w:p>
          <w:p w14:paraId="67F30BAF" w14:textId="77777777" w:rsidR="00E203ED" w:rsidRDefault="00E203ED" w:rsidP="00EC4A47">
            <w:pPr>
              <w:rPr>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auto"/>
          </w:tcPr>
          <w:p w14:paraId="7214358D" w14:textId="77777777" w:rsidR="00E203ED" w:rsidRDefault="00E203ED" w:rsidP="00EC4A47">
            <w:pPr>
              <w:rPr>
                <w:sz w:val="16"/>
                <w:lang w:val="en-US"/>
              </w:rPr>
            </w:pPr>
            <w:r w:rsidRPr="00A51CCD">
              <w:rPr>
                <w:sz w:val="16"/>
                <w:lang w:val="en-US"/>
              </w:rPr>
              <w:t>Rx IIP3 capability (dBm)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C576188" w14:textId="77777777" w:rsidR="00E203ED" w:rsidRPr="00A02655" w:rsidRDefault="00E203ED" w:rsidP="00EC4A47">
            <w:pPr>
              <w:jc w:val="center"/>
              <w:rPr>
                <w:rFonts w:ascii="Times New Roman" w:hAnsi="Times New Roman"/>
                <w:sz w:val="16"/>
                <w:lang w:val="en-US"/>
              </w:rPr>
            </w:pPr>
            <w:r w:rsidRPr="00A02655">
              <w:rPr>
                <w:rFonts w:ascii="Times New Roman" w:hAnsi="Times New Roman"/>
                <w:sz w:val="16"/>
                <w:lang w:val="en-US"/>
              </w:rPr>
              <w:t>-20dBm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F4542E6" w14:textId="77777777" w:rsidR="00E203ED" w:rsidRPr="00A02655" w:rsidRDefault="00E203ED" w:rsidP="00EC4A47">
            <w:pPr>
              <w:jc w:val="center"/>
              <w:rPr>
                <w:rFonts w:ascii="Times New Roman" w:hAnsi="Times New Roman"/>
                <w:sz w:val="16"/>
                <w:lang w:val="en-US"/>
              </w:rPr>
            </w:pPr>
            <w:r w:rsidRPr="00A02655">
              <w:rPr>
                <w:rFonts w:ascii="Times New Roman" w:hAnsi="Times New Roman"/>
                <w:sz w:val="16"/>
                <w:lang w:val="en-US"/>
              </w:rPr>
              <w:t>-20dBm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F2436A3" w14:textId="77777777" w:rsidR="00E203ED" w:rsidRPr="00A02655" w:rsidRDefault="00E203ED" w:rsidP="00EC4A47">
            <w:pPr>
              <w:jc w:val="center"/>
              <w:rPr>
                <w:rFonts w:ascii="Times New Roman" w:hAnsi="Times New Roman"/>
                <w:sz w:val="16"/>
                <w:lang w:val="en-US"/>
              </w:rPr>
            </w:pPr>
            <w:r w:rsidRPr="00A02655">
              <w:rPr>
                <w:rFonts w:ascii="Times New Roman" w:hAnsi="Times New Roman"/>
                <w:sz w:val="16"/>
                <w:lang w:val="en-US"/>
              </w:rPr>
              <w:t>-20dBm</w:t>
            </w:r>
          </w:p>
        </w:tc>
      </w:tr>
      <w:tr w:rsidR="00E203ED" w:rsidRPr="001509F0" w14:paraId="3233F41E" w14:textId="77777777" w:rsidTr="00EC4A47">
        <w:trPr>
          <w:trHeight w:val="10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C27BC89" w14:textId="77777777" w:rsidR="00E203ED" w:rsidRPr="001509F0" w:rsidRDefault="00E203ED" w:rsidP="00EC4A47">
            <w:pPr>
              <w:rPr>
                <w:sz w:val="16"/>
                <w:lang w:val="en-US"/>
              </w:rPr>
            </w:pPr>
          </w:p>
        </w:tc>
        <w:tc>
          <w:tcPr>
            <w:tcW w:w="951" w:type="dxa"/>
            <w:vMerge/>
            <w:tcBorders>
              <w:left w:val="single" w:sz="8" w:space="0" w:color="000000"/>
              <w:right w:val="single" w:sz="8" w:space="0" w:color="000000"/>
            </w:tcBorders>
            <w:shd w:val="clear" w:color="auto" w:fill="auto"/>
          </w:tcPr>
          <w:p w14:paraId="2B78B447" w14:textId="77777777" w:rsidR="00E203ED" w:rsidRPr="001509F0" w:rsidRDefault="00E203ED" w:rsidP="00EC4A47">
            <w:pPr>
              <w:rPr>
                <w:sz w:val="16"/>
                <w:lang w:val="en-US"/>
              </w:rPr>
            </w:pPr>
          </w:p>
        </w:tc>
        <w:tc>
          <w:tcPr>
            <w:tcW w:w="842"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50A8DFD5" w14:textId="77777777" w:rsidR="00E203ED" w:rsidRDefault="00E203ED" w:rsidP="00EC4A47">
            <w:pPr>
              <w:rPr>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auto"/>
          </w:tcPr>
          <w:p w14:paraId="799FD8A0" w14:textId="77777777" w:rsidR="00E203ED" w:rsidRDefault="00E203ED" w:rsidP="00EC4A47">
            <w:pPr>
              <w:rPr>
                <w:sz w:val="16"/>
                <w:lang w:val="en-US"/>
              </w:rPr>
            </w:pPr>
            <w:r w:rsidRPr="00A51CCD">
              <w:rPr>
                <w:sz w:val="16"/>
                <w:lang w:val="en-US"/>
              </w:rPr>
              <w:t>Rx IM3 contribution (dBm)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44661B2" w14:textId="77777777" w:rsidR="00E203ED" w:rsidRPr="00A02655" w:rsidRDefault="00E203ED" w:rsidP="00EC4A47">
            <w:pPr>
              <w:jc w:val="center"/>
              <w:rPr>
                <w:rFonts w:ascii="Times New Roman" w:hAnsi="Times New Roman"/>
                <w:sz w:val="16"/>
                <w:lang w:val="en-US"/>
              </w:rPr>
            </w:pPr>
            <w:r w:rsidRPr="00A02655">
              <w:rPr>
                <w:rFonts w:ascii="Times New Roman" w:hAnsi="Times New Roman"/>
                <w:sz w:val="16"/>
                <w:lang w:val="en-US"/>
              </w:rPr>
              <w:t>-143dBm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B1EAEFA" w14:textId="77777777" w:rsidR="00E203ED" w:rsidRPr="00A02655" w:rsidRDefault="00E203ED" w:rsidP="00EC4A47">
            <w:pPr>
              <w:jc w:val="center"/>
              <w:rPr>
                <w:rFonts w:ascii="Times New Roman" w:hAnsi="Times New Roman"/>
                <w:sz w:val="16"/>
                <w:lang w:val="en-US"/>
              </w:rPr>
            </w:pPr>
            <w:r w:rsidRPr="00A02655">
              <w:rPr>
                <w:rFonts w:ascii="Times New Roman" w:hAnsi="Times New Roman"/>
                <w:sz w:val="16"/>
                <w:lang w:val="en-US"/>
              </w:rPr>
              <w:t>-176dBm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32B60F9" w14:textId="77777777" w:rsidR="00E203ED" w:rsidRPr="00A02655" w:rsidRDefault="00E203ED" w:rsidP="00EC4A47">
            <w:pPr>
              <w:jc w:val="center"/>
              <w:rPr>
                <w:rFonts w:ascii="Times New Roman" w:hAnsi="Times New Roman"/>
                <w:sz w:val="16"/>
                <w:lang w:val="en-US"/>
              </w:rPr>
            </w:pPr>
            <w:r w:rsidRPr="00A02655">
              <w:rPr>
                <w:rFonts w:ascii="Times New Roman" w:hAnsi="Times New Roman"/>
                <w:sz w:val="16"/>
                <w:lang w:val="en-US"/>
              </w:rPr>
              <w:t>-218dBm</w:t>
            </w:r>
          </w:p>
        </w:tc>
      </w:tr>
      <w:tr w:rsidR="00E203ED" w:rsidRPr="001509F0" w14:paraId="205A197C" w14:textId="77777777" w:rsidTr="00EC4A4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E28FD91" w14:textId="77777777" w:rsidR="00E203ED" w:rsidRPr="001509F0" w:rsidRDefault="00E203ED" w:rsidP="00EC4A47">
            <w:pPr>
              <w:rPr>
                <w:sz w:val="16"/>
                <w:lang w:val="en-US"/>
              </w:rPr>
            </w:pPr>
          </w:p>
        </w:tc>
        <w:tc>
          <w:tcPr>
            <w:tcW w:w="951" w:type="dxa"/>
            <w:vMerge/>
            <w:tcBorders>
              <w:left w:val="single" w:sz="8" w:space="0" w:color="000000"/>
              <w:bottom w:val="single" w:sz="8" w:space="0" w:color="000000"/>
              <w:right w:val="single" w:sz="8" w:space="0" w:color="000000"/>
            </w:tcBorders>
            <w:shd w:val="clear" w:color="auto" w:fill="auto"/>
          </w:tcPr>
          <w:p w14:paraId="559465E9" w14:textId="77777777" w:rsidR="00E203ED" w:rsidRPr="001509F0" w:rsidRDefault="00E203ED" w:rsidP="00EC4A47">
            <w:pPr>
              <w:rPr>
                <w:sz w:val="16"/>
                <w:lang w:val="en-US"/>
              </w:rPr>
            </w:pPr>
          </w:p>
        </w:tc>
        <w:tc>
          <w:tcPr>
            <w:tcW w:w="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39168B5D" w14:textId="77777777" w:rsidR="00E203ED" w:rsidRPr="00A51CCD" w:rsidRDefault="00E203ED" w:rsidP="00EC4A47">
            <w:pPr>
              <w:rPr>
                <w:sz w:val="16"/>
                <w:lang w:val="en-US"/>
              </w:rPr>
            </w:pPr>
            <w:r>
              <w:rPr>
                <w:sz w:val="16"/>
                <w:lang w:val="en-US"/>
              </w:rPr>
              <w:t>Other RX</w:t>
            </w:r>
            <w:r w:rsidDel="00C9492E">
              <w:rPr>
                <w:sz w:val="16"/>
                <w:lang w:val="en-US"/>
              </w:rPr>
              <w:t xml:space="preserve"> </w:t>
            </w:r>
          </w:p>
        </w:tc>
        <w:tc>
          <w:tcPr>
            <w:tcW w:w="1991" w:type="dxa"/>
            <w:tcBorders>
              <w:top w:val="single" w:sz="8" w:space="0" w:color="000000"/>
              <w:left w:val="single" w:sz="8" w:space="0" w:color="000000"/>
              <w:bottom w:val="single" w:sz="8" w:space="0" w:color="000000"/>
              <w:right w:val="single" w:sz="8" w:space="0" w:color="000000"/>
            </w:tcBorders>
            <w:shd w:val="clear" w:color="auto" w:fill="auto"/>
          </w:tcPr>
          <w:p w14:paraId="30ED41F5" w14:textId="77777777" w:rsidR="00E203ED" w:rsidRPr="00A51CCD" w:rsidRDefault="00E203ED" w:rsidP="00EC4A47">
            <w:pPr>
              <w:rPr>
                <w:sz w:val="16"/>
                <w:lang w:val="en-US"/>
              </w:rPr>
            </w:pPr>
            <w:r>
              <w:rPr>
                <w:sz w:val="16"/>
                <w:lang w:val="en-US"/>
              </w:rPr>
              <w:t>Any other RX impacts if significant (e.g. ADC noise, phase noise etc.)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9081F4F"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lang w:val="en-US"/>
              </w:rPr>
              <w:t>N/A</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7A5E23A"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lang w:val="en-US"/>
              </w:rPr>
              <w:t>N/A</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1E4C4AD"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lang w:val="en-US"/>
              </w:rPr>
              <w:t>N/A</w:t>
            </w:r>
          </w:p>
        </w:tc>
      </w:tr>
      <w:tr w:rsidR="00E203ED" w:rsidRPr="001509F0" w14:paraId="0811C2A9" w14:textId="77777777" w:rsidTr="00EC4A4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B906E75" w14:textId="77777777" w:rsidR="00E203ED" w:rsidRPr="001509F0" w:rsidRDefault="00E203ED" w:rsidP="00EC4A47">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EEA5220" w14:textId="77777777" w:rsidR="00E203ED" w:rsidRPr="001509F0" w:rsidRDefault="00E203ED" w:rsidP="00EC4A47">
            <w:pPr>
              <w:rPr>
                <w:sz w:val="16"/>
                <w:lang w:val="en-US"/>
              </w:rPr>
            </w:pPr>
            <w:r w:rsidRPr="001509F0">
              <w:rPr>
                <w:sz w:val="16"/>
                <w:lang w:val="en-US"/>
              </w:rPr>
              <w:t xml:space="preserve">Self-Interference signal in gNB RX subband caused by non-ideal RX selectivity, gain-normalized </w:t>
            </w:r>
            <w:r w:rsidRPr="001509F0">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sidRPr="001509F0">
              <w:rPr>
                <w:sz w:val="16"/>
                <w:lang w:val="en-US"/>
              </w:rPr>
              <w:t>(Note 1, 2)</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E5D645F"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20"/>
                <w:lang w:val="en-US"/>
              </w:rPr>
              <w:t>-101 dBm</w:t>
            </w:r>
            <w:r w:rsidRPr="00337A28">
              <w:rPr>
                <w:rFonts w:ascii="Times New Roman" w:hAnsi="Times New Roman"/>
                <w:sz w:val="16"/>
                <w:szCs w:val="20"/>
                <w:lang w:val="en-US"/>
              </w:rPr>
              <w:br/>
            </w:r>
            <w:r w:rsidRPr="00337A28">
              <w:rPr>
                <w:rFonts w:ascii="Times New Roman" w:hAnsi="Times New Roman"/>
                <w:sz w:val="16"/>
                <w:szCs w:val="16"/>
                <w:lang w:val="en-US"/>
              </w:rPr>
              <w:t xml:space="preserve">Note: provided by </w:t>
            </w:r>
            <w:r w:rsidRPr="00337A28">
              <w:rPr>
                <w:rFonts w:ascii="Times New Roman" w:hAnsi="Times New Roman"/>
                <w:sz w:val="16"/>
                <w:szCs w:val="16"/>
                <w:lang w:val="en-US"/>
              </w:rPr>
              <w:br/>
            </w:r>
            <w:r w:rsidRPr="00337A28">
              <w:rPr>
                <w:rFonts w:ascii="Cambria Math" w:hAnsi="Cambria Math" w:cs="Cambria Math"/>
                <w:sz w:val="16"/>
                <w:szCs w:val="16"/>
                <w:lang w:val="en-US"/>
              </w:rPr>
              <w:t>①</w:t>
            </w:r>
            <w:r w:rsidRPr="00337A28">
              <w:rPr>
                <w:rFonts w:ascii="Times New Roman" w:hAnsi="Times New Roman"/>
                <w:sz w:val="16"/>
                <w:szCs w:val="16"/>
                <w:lang w:val="en-US"/>
              </w:rPr>
              <w:t>-</w:t>
            </w:r>
            <w:r w:rsidRPr="00337A28">
              <w:rPr>
                <w:rFonts w:ascii="Cambria Math" w:hAnsi="Cambria Math" w:cs="Cambria Math"/>
                <w:sz w:val="16"/>
                <w:szCs w:val="16"/>
                <w:lang w:val="en-US"/>
              </w:rPr>
              <w:t>③</w:t>
            </w:r>
            <w:r w:rsidRPr="00337A28">
              <w:rPr>
                <w:rFonts w:ascii="Times New Roman" w:hAnsi="Times New Roman"/>
                <w:sz w:val="16"/>
                <w:lang w:val="en-US"/>
              </w:rPr>
              <w:t>-</w:t>
            </w:r>
            <w:r w:rsidRPr="00337A28">
              <w:rPr>
                <w:rFonts w:ascii="Cambria Math" w:hAnsi="Cambria Math" w:cs="Cambria Math"/>
                <w:sz w:val="16"/>
                <w:szCs w:val="16"/>
                <w:lang w:val="en-US"/>
              </w:rPr>
              <w:t>④</w:t>
            </w:r>
            <w:r w:rsidRPr="00337A28">
              <w:rPr>
                <w:rFonts w:ascii="Times New Roman" w:hAnsi="Times New Roman"/>
                <w:sz w:val="16"/>
                <w:szCs w:val="16"/>
                <w:lang w:val="en-US"/>
              </w:rPr>
              <w:t>-</w:t>
            </w:r>
            <w:r w:rsidRPr="00337A28">
              <w:rPr>
                <w:rFonts w:ascii="Cambria Math" w:hAnsi="Cambria Math" w:cs="Cambria Math"/>
                <w:sz w:val="16"/>
                <w:lang w:val="en-US"/>
              </w:rPr>
              <w:t>⑤</w:t>
            </w:r>
            <w:r w:rsidRPr="00337A28">
              <w:rPr>
                <w:rFonts w:ascii="Times New Roman" w:hAnsi="Times New Roman"/>
                <w:sz w:val="16"/>
                <w:lang w:val="en-US"/>
              </w:rPr>
              <w:t>-</w:t>
            </w:r>
            <w:r w:rsidRPr="00337A28">
              <w:rPr>
                <w:rFonts w:ascii="Cambria Math" w:hAnsi="Cambria Math" w:cs="Cambria Math"/>
                <w:sz w:val="16"/>
                <w:lang w:val="en-US"/>
              </w:rPr>
              <w:t>⑥</w:t>
            </w:r>
            <w:r w:rsidRPr="00337A28">
              <w:rPr>
                <w:rFonts w:ascii="Times New Roman" w:hAnsi="Times New Roman"/>
                <w:sz w:val="16"/>
                <w:szCs w:val="16"/>
                <w:lang w:val="en-US"/>
              </w:rPr>
              <w:t>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E08D0C"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20"/>
                <w:lang w:val="en-US"/>
              </w:rPr>
              <w:t>-97 dBm</w:t>
            </w:r>
            <w:r w:rsidRPr="00337A28">
              <w:rPr>
                <w:rFonts w:ascii="Times New Roman" w:hAnsi="Times New Roman"/>
                <w:sz w:val="16"/>
                <w:szCs w:val="20"/>
                <w:lang w:val="en-US"/>
              </w:rPr>
              <w:br/>
            </w:r>
            <w:r w:rsidRPr="00337A28">
              <w:rPr>
                <w:rFonts w:ascii="Times New Roman" w:hAnsi="Times New Roman"/>
                <w:sz w:val="16"/>
                <w:szCs w:val="16"/>
                <w:lang w:val="en-US"/>
              </w:rPr>
              <w:t xml:space="preserve">Note: provided by </w:t>
            </w:r>
            <w:r w:rsidRPr="00337A28">
              <w:rPr>
                <w:rFonts w:ascii="Times New Roman" w:hAnsi="Times New Roman"/>
                <w:sz w:val="16"/>
                <w:szCs w:val="16"/>
                <w:lang w:val="en-US"/>
              </w:rPr>
              <w:br/>
            </w:r>
            <w:r w:rsidRPr="00337A28">
              <w:rPr>
                <w:rFonts w:ascii="Cambria Math" w:hAnsi="Cambria Math" w:cs="Cambria Math"/>
                <w:sz w:val="16"/>
                <w:szCs w:val="16"/>
                <w:lang w:val="en-US"/>
              </w:rPr>
              <w:t>①</w:t>
            </w:r>
            <w:r w:rsidRPr="00337A28">
              <w:rPr>
                <w:rFonts w:ascii="Times New Roman" w:hAnsi="Times New Roman"/>
                <w:sz w:val="16"/>
                <w:szCs w:val="16"/>
                <w:lang w:val="en-US"/>
              </w:rPr>
              <w:t>-</w:t>
            </w:r>
            <w:r w:rsidRPr="00337A28">
              <w:rPr>
                <w:rFonts w:ascii="Cambria Math" w:hAnsi="Cambria Math" w:cs="Cambria Math"/>
                <w:sz w:val="16"/>
                <w:szCs w:val="16"/>
                <w:lang w:val="en-US"/>
              </w:rPr>
              <w:t>③</w:t>
            </w:r>
            <w:r w:rsidRPr="00337A28">
              <w:rPr>
                <w:rFonts w:ascii="Times New Roman" w:hAnsi="Times New Roman"/>
                <w:sz w:val="16"/>
                <w:lang w:val="en-US"/>
              </w:rPr>
              <w:t>-</w:t>
            </w:r>
            <w:r w:rsidRPr="00337A28">
              <w:rPr>
                <w:rFonts w:ascii="Cambria Math" w:hAnsi="Cambria Math" w:cs="Cambria Math"/>
                <w:sz w:val="16"/>
                <w:szCs w:val="16"/>
                <w:lang w:val="en-US"/>
              </w:rPr>
              <w:t>④</w:t>
            </w:r>
            <w:r w:rsidRPr="00337A28">
              <w:rPr>
                <w:rFonts w:ascii="Times New Roman" w:hAnsi="Times New Roman"/>
                <w:sz w:val="16"/>
                <w:szCs w:val="16"/>
                <w:lang w:val="en-US"/>
              </w:rPr>
              <w:t>-</w:t>
            </w:r>
            <w:r w:rsidRPr="00337A28">
              <w:rPr>
                <w:rFonts w:ascii="Cambria Math" w:hAnsi="Cambria Math" w:cs="Cambria Math"/>
                <w:sz w:val="16"/>
                <w:lang w:val="en-US"/>
              </w:rPr>
              <w:t>⑤</w:t>
            </w:r>
            <w:r w:rsidRPr="00337A28">
              <w:rPr>
                <w:rFonts w:ascii="Times New Roman" w:hAnsi="Times New Roman"/>
                <w:sz w:val="16"/>
                <w:lang w:val="en-US"/>
              </w:rPr>
              <w:t>-</w:t>
            </w:r>
            <w:r w:rsidRPr="00337A28">
              <w:rPr>
                <w:rFonts w:ascii="Cambria Math" w:hAnsi="Cambria Math" w:cs="Cambria Math"/>
                <w:sz w:val="16"/>
                <w:lang w:val="en-US"/>
              </w:rPr>
              <w:t>⑥</w:t>
            </w:r>
            <w:r w:rsidRPr="00337A28">
              <w:rPr>
                <w:rFonts w:ascii="Times New Roman" w:hAnsi="Times New Roman"/>
                <w:sz w:val="16"/>
                <w:szCs w:val="16"/>
                <w:lang w:val="en-US"/>
              </w:rPr>
              <w:t>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8FB4A4"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20"/>
                <w:lang w:val="en-US"/>
              </w:rPr>
              <w:t>-106 dBm</w:t>
            </w:r>
            <w:r w:rsidRPr="00337A28">
              <w:rPr>
                <w:rFonts w:ascii="Times New Roman" w:hAnsi="Times New Roman"/>
                <w:sz w:val="16"/>
                <w:szCs w:val="20"/>
                <w:lang w:val="en-US"/>
              </w:rPr>
              <w:br/>
            </w:r>
            <w:r w:rsidRPr="00337A28">
              <w:rPr>
                <w:rFonts w:ascii="Times New Roman" w:hAnsi="Times New Roman"/>
                <w:sz w:val="16"/>
                <w:szCs w:val="16"/>
                <w:lang w:val="en-US"/>
              </w:rPr>
              <w:t xml:space="preserve">Note: provided by </w:t>
            </w:r>
            <w:r w:rsidRPr="00337A28">
              <w:rPr>
                <w:rFonts w:ascii="Times New Roman" w:hAnsi="Times New Roman"/>
                <w:sz w:val="16"/>
                <w:szCs w:val="16"/>
                <w:lang w:val="en-US"/>
              </w:rPr>
              <w:br/>
            </w:r>
            <w:r w:rsidRPr="00337A28">
              <w:rPr>
                <w:rFonts w:ascii="Cambria Math" w:hAnsi="Cambria Math" w:cs="Cambria Math"/>
                <w:sz w:val="16"/>
                <w:szCs w:val="16"/>
                <w:lang w:val="en-US"/>
              </w:rPr>
              <w:t>①</w:t>
            </w:r>
            <w:r w:rsidRPr="00337A28">
              <w:rPr>
                <w:rFonts w:ascii="Times New Roman" w:hAnsi="Times New Roman"/>
                <w:sz w:val="16"/>
                <w:szCs w:val="16"/>
                <w:lang w:val="en-US"/>
              </w:rPr>
              <w:t>-</w:t>
            </w:r>
            <w:r w:rsidRPr="00337A28">
              <w:rPr>
                <w:rFonts w:ascii="Cambria Math" w:hAnsi="Cambria Math" w:cs="Cambria Math"/>
                <w:sz w:val="16"/>
                <w:szCs w:val="16"/>
                <w:lang w:val="en-US"/>
              </w:rPr>
              <w:t>③</w:t>
            </w:r>
            <w:r w:rsidRPr="00337A28">
              <w:rPr>
                <w:rFonts w:ascii="Times New Roman" w:hAnsi="Times New Roman"/>
                <w:sz w:val="16"/>
                <w:lang w:val="en-US"/>
              </w:rPr>
              <w:t>-</w:t>
            </w:r>
            <w:r w:rsidRPr="00337A28">
              <w:rPr>
                <w:rFonts w:ascii="Cambria Math" w:hAnsi="Cambria Math" w:cs="Cambria Math"/>
                <w:sz w:val="16"/>
                <w:szCs w:val="16"/>
                <w:lang w:val="en-US"/>
              </w:rPr>
              <w:t>④</w:t>
            </w:r>
            <w:r w:rsidRPr="00337A28">
              <w:rPr>
                <w:rFonts w:ascii="Times New Roman" w:hAnsi="Times New Roman"/>
                <w:sz w:val="16"/>
                <w:szCs w:val="16"/>
                <w:lang w:val="en-US"/>
              </w:rPr>
              <w:t>-</w:t>
            </w:r>
            <w:r w:rsidRPr="00337A28">
              <w:rPr>
                <w:rFonts w:ascii="Cambria Math" w:hAnsi="Cambria Math" w:cs="Cambria Math"/>
                <w:sz w:val="16"/>
                <w:lang w:val="en-US"/>
              </w:rPr>
              <w:t>⑤</w:t>
            </w:r>
            <w:r w:rsidRPr="00337A28">
              <w:rPr>
                <w:rFonts w:ascii="Times New Roman" w:hAnsi="Times New Roman"/>
                <w:sz w:val="16"/>
                <w:lang w:val="en-US"/>
              </w:rPr>
              <w:t>-</w:t>
            </w:r>
            <w:r w:rsidRPr="00337A28">
              <w:rPr>
                <w:rFonts w:ascii="Cambria Math" w:hAnsi="Cambria Math" w:cs="Cambria Math"/>
                <w:sz w:val="16"/>
                <w:lang w:val="en-US"/>
              </w:rPr>
              <w:t>⑥</w:t>
            </w:r>
            <w:r w:rsidRPr="00337A28">
              <w:rPr>
                <w:rFonts w:ascii="Times New Roman" w:hAnsi="Times New Roman"/>
                <w:sz w:val="16"/>
                <w:szCs w:val="16"/>
                <w:lang w:val="en-US"/>
              </w:rPr>
              <w:t>dBm</w:t>
            </w:r>
          </w:p>
        </w:tc>
      </w:tr>
      <w:tr w:rsidR="00E203ED" w:rsidRPr="001509F0" w14:paraId="7503221C" w14:textId="77777777" w:rsidTr="00EC4A4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658106" w14:textId="77777777" w:rsidR="00E203ED" w:rsidRPr="001509F0" w:rsidRDefault="00E203ED" w:rsidP="00EC4A47">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D137C6D" w14:textId="77777777" w:rsidR="00E203ED" w:rsidRPr="001509F0" w:rsidRDefault="00E203ED" w:rsidP="00EC4A47">
            <w:pPr>
              <w:rPr>
                <w:sz w:val="16"/>
                <w:lang w:val="en-US"/>
              </w:rPr>
            </w:pPr>
            <w:r>
              <w:rPr>
                <w:sz w:val="16"/>
                <w:lang w:val="en-US"/>
              </w:rPr>
              <w:t xml:space="preserve">RX </w:t>
            </w:r>
            <w:r w:rsidRPr="001509F0">
              <w:rPr>
                <w:sz w:val="16"/>
                <w:lang w:val="en-US"/>
              </w:rPr>
              <w:t xml:space="preserve">Beam nulling /isolation </w:t>
            </w:r>
            <w:r>
              <w:rPr>
                <w:sz w:val="16"/>
                <w:lang w:val="en-US"/>
              </w:rPr>
              <w:t>in RX sub-band</w:t>
            </w:r>
          </w:p>
          <w:p w14:paraId="7F9932BE" w14:textId="77777777" w:rsidR="00E203ED" w:rsidRPr="001509F0" w:rsidRDefault="00E203ED" w:rsidP="00EC4A47">
            <w:pPr>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1509F0">
              <w:rPr>
                <w:rFonts w:ascii="Cambria Math" w:hAnsi="Cambria Math" w:cs="Cambria Math"/>
                <w:sz w:val="16"/>
                <w:lang w:val="en-US"/>
              </w:rPr>
              <w:t>⑨</w:t>
            </w:r>
            <w:r w:rsidRPr="001509F0">
              <w:rPr>
                <w:sz w:val="16"/>
                <w:lang w:val="en-US"/>
              </w:rPr>
              <w:t xml:space="preserve">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33C985D"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20"/>
                <w:lang w:val="en-US"/>
              </w:rPr>
              <w:t>5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6ADECA5"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20"/>
                <w:lang w:val="en-US"/>
              </w:rPr>
              <w:t>5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95C4D02"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20"/>
                <w:lang w:val="en-US"/>
              </w:rPr>
              <w:t>5 dBc</w:t>
            </w:r>
          </w:p>
        </w:tc>
      </w:tr>
      <w:tr w:rsidR="00E203ED" w:rsidRPr="001509F0" w14:paraId="6DDD72A8" w14:textId="77777777" w:rsidTr="00EC4A4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4408AF4" w14:textId="77777777" w:rsidR="00E203ED" w:rsidRPr="001509F0" w:rsidRDefault="00E203ED" w:rsidP="00EC4A47">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B1F7302" w14:textId="77777777" w:rsidR="00E203ED" w:rsidRDefault="00E203ED" w:rsidP="00EC4A47">
            <w:pPr>
              <w:rPr>
                <w:sz w:val="16"/>
                <w:lang w:val="en-US"/>
              </w:rPr>
            </w:pPr>
            <w:r>
              <w:rPr>
                <w:sz w:val="16"/>
                <w:lang w:val="en-US"/>
              </w:rPr>
              <w:t>RX sensitivity degradation caused by RX beam nulling</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08BC853"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16"/>
                <w:lang w:val="en-US"/>
              </w:rPr>
              <w:t>Limited, ~0dB</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D9105A0"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16"/>
                <w:lang w:val="en-US"/>
              </w:rPr>
              <w:t>Limited, ~0dB</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F918D0F"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16"/>
                <w:lang w:val="en-US"/>
              </w:rPr>
              <w:t>Limited, ~0dB</w:t>
            </w:r>
          </w:p>
        </w:tc>
      </w:tr>
      <w:tr w:rsidR="00E203ED" w:rsidRPr="001509F0" w14:paraId="0E90F6B8" w14:textId="77777777" w:rsidTr="00EC4A4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3847AAF" w14:textId="77777777" w:rsidR="00E203ED" w:rsidRPr="001509F0" w:rsidRDefault="00E203ED" w:rsidP="00EC4A47">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C637BE4" w14:textId="77777777" w:rsidR="00E203ED" w:rsidRPr="001509F0" w:rsidRDefault="00E203ED" w:rsidP="00EC4A47">
            <w:pPr>
              <w:rPr>
                <w:sz w:val="16"/>
                <w:lang w:val="en-US"/>
              </w:rPr>
            </w:pPr>
            <w:r w:rsidRPr="001509F0">
              <w:rPr>
                <w:sz w:val="16"/>
                <w:lang w:val="en-US"/>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SI-digtial</m:t>
                      </m:r>
                    </m:sub>
                  </m:sSub>
                </m:e>
              </m:d>
            </m:oMath>
            <w:r w:rsidRPr="001509F0">
              <w:rPr>
                <w:sz w:val="16"/>
                <w:lang w:val="en-US"/>
              </w:rPr>
              <w:t xml:space="preserve"> = </w:t>
            </w:r>
            <w:r w:rsidRPr="001509F0">
              <w:rPr>
                <w:rFonts w:ascii="Cambria Math" w:hAnsi="Cambria Math" w:cs="Cambria Math"/>
                <w:sz w:val="16"/>
                <w:lang w:val="en-US"/>
              </w:rPr>
              <w:t>⑦</w:t>
            </w:r>
            <w:r w:rsidRPr="001509F0">
              <w:rPr>
                <w:sz w:val="16"/>
                <w:lang w:val="en-US"/>
              </w:rPr>
              <w:t xml:space="preserve">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F94BE62"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20"/>
                <w:lang w:val="en-US"/>
              </w:rPr>
              <w:t>20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588673"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20"/>
                <w:lang w:val="en-US"/>
              </w:rPr>
              <w:t>20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72AC33F"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20"/>
                <w:lang w:val="en-US"/>
              </w:rPr>
              <w:t>20 dBc</w:t>
            </w:r>
          </w:p>
        </w:tc>
      </w:tr>
      <w:tr w:rsidR="00E203ED" w:rsidRPr="001509F0" w14:paraId="3FA481A5" w14:textId="77777777" w:rsidTr="00EC4A4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A55B879" w14:textId="77777777" w:rsidR="00E203ED" w:rsidRPr="001509F0" w:rsidRDefault="00E203ED" w:rsidP="00EC4A47">
            <w:pPr>
              <w:rPr>
                <w:sz w:val="16"/>
                <w:lang w:val="en-US"/>
              </w:rPr>
            </w:pPr>
            <w:r w:rsidRPr="001509F0">
              <w:rPr>
                <w:sz w:val="16"/>
                <w:lang w:val="en-US"/>
              </w:rPr>
              <w:t xml:space="preserve">Overall </w:t>
            </w:r>
            <w:r w:rsidRPr="001509F0">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1509F0">
              <w:rPr>
                <w:sz w:val="16"/>
                <w:szCs w:val="16"/>
              </w:rPr>
              <w:t xml:space="preserve"> (Note 1)</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592ECAB" w14:textId="77777777" w:rsidR="00E203ED" w:rsidRPr="00A02655" w:rsidRDefault="00E203ED" w:rsidP="00EC4A47">
            <w:pPr>
              <w:jc w:val="center"/>
              <w:rPr>
                <w:rFonts w:ascii="Times New Roman" w:hAnsi="Times New Roman"/>
                <w:sz w:val="16"/>
                <w:lang w:val="en-US"/>
              </w:rPr>
            </w:pPr>
            <w:r w:rsidRPr="00A02655">
              <w:rPr>
                <w:rFonts w:ascii="Times New Roman" w:hAnsi="Times New Roman"/>
                <w:sz w:val="16"/>
                <w:szCs w:val="20"/>
                <w:lang w:val="en-US"/>
              </w:rPr>
              <w:t>150.0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8E5FD9" w14:textId="77777777" w:rsidR="00E203ED" w:rsidRPr="00A02655" w:rsidRDefault="00E203ED" w:rsidP="00EC4A47">
            <w:pPr>
              <w:jc w:val="center"/>
              <w:rPr>
                <w:rFonts w:ascii="Times New Roman" w:hAnsi="Times New Roman"/>
                <w:sz w:val="16"/>
                <w:lang w:val="en-US"/>
              </w:rPr>
            </w:pPr>
            <w:r w:rsidRPr="00A02655">
              <w:rPr>
                <w:rFonts w:ascii="Times New Roman" w:hAnsi="Times New Roman"/>
                <w:sz w:val="16"/>
                <w:szCs w:val="20"/>
                <w:lang w:val="en-US"/>
              </w:rPr>
              <w:t>148.8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FFC7E6" w14:textId="77777777" w:rsidR="00E203ED" w:rsidRPr="00A02655" w:rsidRDefault="00E203ED" w:rsidP="00EC4A47">
            <w:pPr>
              <w:jc w:val="center"/>
              <w:rPr>
                <w:rFonts w:ascii="Times New Roman" w:hAnsi="Times New Roman"/>
                <w:sz w:val="16"/>
                <w:lang w:val="en-US"/>
              </w:rPr>
            </w:pPr>
            <w:r w:rsidRPr="00A02655">
              <w:rPr>
                <w:rFonts w:ascii="Times New Roman" w:hAnsi="Times New Roman"/>
                <w:sz w:val="16"/>
                <w:szCs w:val="20"/>
                <w:lang w:val="en-US"/>
              </w:rPr>
              <w:t>147.0 dBc</w:t>
            </w:r>
          </w:p>
        </w:tc>
      </w:tr>
      <w:tr w:rsidR="00E203ED" w:rsidRPr="001509F0" w14:paraId="26A59CE9" w14:textId="77777777" w:rsidTr="00EC4A4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50E6E89" w14:textId="77777777" w:rsidR="00E203ED" w:rsidRPr="001509F0" w:rsidRDefault="00E203ED" w:rsidP="00EC4A47">
            <w:pPr>
              <w:rPr>
                <w:sz w:val="16"/>
                <w:lang w:val="en-US"/>
              </w:rPr>
            </w:pPr>
            <w:r w:rsidRPr="001509F0">
              <w:rPr>
                <w:sz w:val="16"/>
                <w:lang w:val="en-US"/>
              </w:rPr>
              <w:t xml:space="preserve">Noise floor </w:t>
            </w:r>
            <w:r>
              <w:rPr>
                <w:rFonts w:ascii="Cambria Math" w:hAnsi="Cambria Math" w:cs="Cambria Math"/>
                <w:sz w:val="16"/>
                <w:lang w:val="en-US"/>
              </w:rPr>
              <w:t>⑩</w:t>
            </w:r>
            <w:r w:rsidRPr="001509F0">
              <w:rPr>
                <w:sz w:val="16"/>
                <w:lang w:val="en-US"/>
              </w:rPr>
              <w:t>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5B33E35"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20"/>
                <w:lang w:val="en-US"/>
              </w:rPr>
              <w:t>-95dBm/20MHz</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8665930"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20"/>
                <w:lang w:val="en-US"/>
              </w:rPr>
              <w:t>-90dBm/20MHz</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978496C"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20"/>
                <w:lang w:val="en-US"/>
              </w:rPr>
              <w:t>-87dBm/20MHz</w:t>
            </w:r>
          </w:p>
        </w:tc>
      </w:tr>
      <w:tr w:rsidR="00E203ED" w:rsidRPr="001509F0" w14:paraId="1BF83026" w14:textId="77777777" w:rsidTr="00EC4A4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A8166F8" w14:textId="77777777" w:rsidR="00E203ED" w:rsidRPr="001509F0" w:rsidRDefault="00E203ED" w:rsidP="00EC4A47">
            <w:pPr>
              <w:rPr>
                <w:sz w:val="16"/>
                <w:lang w:val="en-US"/>
              </w:rPr>
            </w:pPr>
            <w:r w:rsidRPr="001509F0">
              <w:rPr>
                <w:sz w:val="16"/>
                <w:lang w:val="en-US"/>
              </w:rPr>
              <w:t>Residual Interference budget with 1 dB desens target (</w:t>
            </w:r>
            <w:r>
              <w:rPr>
                <w:rFonts w:ascii="Cambria Math" w:hAnsi="Cambria Math" w:cs="Cambria Math"/>
                <w:sz w:val="16"/>
                <w:lang w:val="en-US"/>
              </w:rPr>
              <w:t>⑪</w:t>
            </w:r>
            <w:r w:rsidRPr="001509F0">
              <w:rPr>
                <w:sz w:val="16"/>
                <w:lang w:val="en-US"/>
              </w:rPr>
              <w:t>dBm=</w:t>
            </w:r>
            <w:r>
              <w:rPr>
                <w:rFonts w:ascii="Cambria Math" w:hAnsi="Cambria Math" w:cs="Cambria Math"/>
                <w:sz w:val="16"/>
                <w:lang w:val="en-US"/>
              </w:rPr>
              <w:t>⑩</w:t>
            </w:r>
            <w:r w:rsidRPr="001509F0">
              <w:rPr>
                <w:sz w:val="16"/>
                <w:lang w:val="en-US"/>
              </w:rPr>
              <w:t>dBm-6dB)</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1580725"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20"/>
                <w:lang w:val="en-US"/>
              </w:rPr>
              <w:t>-101 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916E21E"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20"/>
                <w:lang w:val="en-US"/>
              </w:rPr>
              <w:t>-96 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DED8444"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20"/>
                <w:lang w:val="en-US"/>
              </w:rPr>
              <w:t>-93dBm</w:t>
            </w:r>
          </w:p>
        </w:tc>
      </w:tr>
      <w:tr w:rsidR="00E203ED" w:rsidRPr="001509F0" w14:paraId="6D6C8B1E" w14:textId="77777777" w:rsidTr="00EC4A4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B5BD6A2" w14:textId="77777777" w:rsidR="00E203ED" w:rsidRPr="001509F0" w:rsidRDefault="00E203ED" w:rsidP="00EC4A47">
            <w:pPr>
              <w:rPr>
                <w:sz w:val="16"/>
                <w:lang w:val="en-US"/>
              </w:rPr>
            </w:pPr>
            <w:r w:rsidRPr="001509F0">
              <w:rPr>
                <w:sz w:val="16"/>
                <w:lang w:val="en-US"/>
              </w:rPr>
              <w:t>Required RSIC budget (</w:t>
            </w:r>
            <w:r w:rsidRPr="001509F0">
              <w:rPr>
                <w:rFonts w:ascii="Cambria Math" w:hAnsi="Cambria Math" w:cs="Cambria Math"/>
                <w:sz w:val="16"/>
                <w:lang w:val="en-US"/>
              </w:rPr>
              <w:t>①</w:t>
            </w:r>
            <w:r w:rsidRPr="001509F0">
              <w:rPr>
                <w:sz w:val="16"/>
                <w:lang w:val="en-US"/>
              </w:rPr>
              <w:t>-</w:t>
            </w:r>
            <w:r>
              <w:rPr>
                <w:rFonts w:ascii="Cambria Math" w:hAnsi="Cambria Math" w:cs="Cambria Math"/>
                <w:sz w:val="16"/>
                <w:lang w:val="en-US"/>
              </w:rPr>
              <w:t>⑪</w:t>
            </w:r>
            <w:r w:rsidRPr="001509F0">
              <w:rPr>
                <w:sz w:val="16"/>
                <w:lang w:val="en-US"/>
              </w:rPr>
              <w:t>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D45BA80"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20"/>
                <w:lang w:val="en-US"/>
              </w:rPr>
              <w:t>150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7109C6F"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20"/>
                <w:lang w:val="en-US"/>
              </w:rPr>
              <w:t>134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34E49A9"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szCs w:val="20"/>
                <w:lang w:val="en-US"/>
              </w:rPr>
              <w:t>117 dBc</w:t>
            </w:r>
          </w:p>
        </w:tc>
      </w:tr>
      <w:tr w:rsidR="00E203ED" w:rsidRPr="001509F0" w14:paraId="243B81BC" w14:textId="77777777" w:rsidTr="00EC4A4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7821FCFA" w14:textId="77777777" w:rsidR="00E203ED" w:rsidRPr="001509F0" w:rsidRDefault="00E203ED" w:rsidP="00EC4A47">
            <w:pPr>
              <w:rPr>
                <w:sz w:val="16"/>
                <w:lang w:val="en-US"/>
              </w:rPr>
            </w:pPr>
            <w:r w:rsidRPr="009D087C">
              <w:rPr>
                <w:sz w:val="18"/>
              </w:rPr>
              <w:lastRenderedPageBreak/>
              <w:t>SBFD configuration</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AF2F622"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lang w:val="en-US"/>
              </w:rPr>
              <w:t>DUD(40-20-40MHz)</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5D9652B"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lang w:val="en-US"/>
              </w:rPr>
              <w:t>DUD(40-20-40MHz)</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00B1542"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lang w:val="en-US"/>
              </w:rPr>
              <w:t>DUD(40-20-40MHz)</w:t>
            </w:r>
          </w:p>
        </w:tc>
      </w:tr>
      <w:tr w:rsidR="00E203ED" w:rsidRPr="001509F0" w14:paraId="4F2802E5" w14:textId="77777777" w:rsidTr="00EC4A4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19ECCD56" w14:textId="77777777" w:rsidR="00E203ED" w:rsidRPr="001509F0" w:rsidRDefault="00E203ED" w:rsidP="00EC4A47">
            <w:pPr>
              <w:rPr>
                <w:sz w:val="16"/>
                <w:lang w:val="en-US"/>
              </w:rPr>
            </w:pPr>
            <w:r w:rsidRPr="009D087C">
              <w:rPr>
                <w:sz w:val="18"/>
              </w:rPr>
              <w:t>Guardband assumption (if exist)</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C8E0D06"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lang w:val="en-US"/>
              </w:rPr>
              <w:t>5 PRB</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0965C2B"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lang w:val="en-US"/>
              </w:rPr>
              <w:t>5 PRB</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35AD848"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lang w:val="en-US"/>
              </w:rPr>
              <w:t>5 PRB</w:t>
            </w:r>
          </w:p>
        </w:tc>
      </w:tr>
      <w:tr w:rsidR="00E203ED" w:rsidRPr="001509F0" w14:paraId="228D966C" w14:textId="77777777" w:rsidTr="00EC4A4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4D03E2A2" w14:textId="77777777" w:rsidR="00E203ED" w:rsidRPr="001509F0" w:rsidRDefault="00E203ED" w:rsidP="00EC4A47">
            <w:pPr>
              <w:rPr>
                <w:sz w:val="16"/>
                <w:lang w:val="en-US"/>
              </w:rPr>
            </w:pPr>
            <w:r w:rsidRPr="009D087C">
              <w:rPr>
                <w:sz w:val="18"/>
              </w:rPr>
              <w:t>bandwidth over which suppression is achieved</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91A39B8"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lang w:val="en-US"/>
              </w:rPr>
              <w:t>20MHz</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E250BA7"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lang w:val="en-US"/>
              </w:rPr>
              <w:t>20MHz</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E3CEE45" w14:textId="77777777" w:rsidR="00E203ED" w:rsidRPr="00337A28" w:rsidRDefault="00E203ED" w:rsidP="00EC4A47">
            <w:pPr>
              <w:jc w:val="center"/>
              <w:rPr>
                <w:rFonts w:ascii="Times New Roman" w:hAnsi="Times New Roman"/>
                <w:sz w:val="16"/>
                <w:lang w:val="en-US"/>
              </w:rPr>
            </w:pPr>
            <w:r w:rsidRPr="00337A28">
              <w:rPr>
                <w:rFonts w:ascii="Times New Roman" w:hAnsi="Times New Roman"/>
                <w:sz w:val="16"/>
                <w:lang w:val="en-US"/>
              </w:rPr>
              <w:t>20MHz</w:t>
            </w:r>
          </w:p>
        </w:tc>
      </w:tr>
      <w:tr w:rsidR="00E203ED" w:rsidRPr="001509F0" w14:paraId="02E05A5F" w14:textId="77777777" w:rsidTr="00EC4A4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2CD08068" w14:textId="77777777" w:rsidR="00E203ED" w:rsidRPr="001509F0" w:rsidRDefault="00E203ED" w:rsidP="00EC4A47">
            <w:pPr>
              <w:rPr>
                <w:sz w:val="16"/>
                <w:lang w:val="en-US"/>
              </w:rPr>
            </w:pPr>
            <w:r w:rsidRPr="009D087C">
              <w:rPr>
                <w:sz w:val="18"/>
              </w:rPr>
              <w:t>Others</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5DAE115" w14:textId="77777777" w:rsidR="00E203ED" w:rsidRPr="00337A28" w:rsidRDefault="00E203ED" w:rsidP="00EC4A47">
            <w:pPr>
              <w:jc w:val="center"/>
              <w:rPr>
                <w:rFonts w:ascii="Times New Roman" w:hAnsi="Times New Roman"/>
                <w:sz w:val="16"/>
                <w:lang w:val="en-US"/>
              </w:rPr>
            </w:pP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8F9D186" w14:textId="77777777" w:rsidR="00E203ED" w:rsidRPr="00337A28" w:rsidRDefault="00E203ED" w:rsidP="00EC4A47">
            <w:pPr>
              <w:jc w:val="center"/>
              <w:rPr>
                <w:rFonts w:ascii="Times New Roman" w:hAnsi="Times New Roman"/>
                <w:sz w:val="16"/>
                <w:lang w:val="en-US"/>
              </w:rPr>
            </w:pP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2E7D4ED" w14:textId="77777777" w:rsidR="00E203ED" w:rsidRPr="00337A28" w:rsidRDefault="00E203ED" w:rsidP="00EC4A47">
            <w:pPr>
              <w:jc w:val="center"/>
              <w:rPr>
                <w:rFonts w:ascii="Times New Roman" w:hAnsi="Times New Roman"/>
                <w:sz w:val="16"/>
                <w:lang w:val="en-US"/>
              </w:rPr>
            </w:pPr>
          </w:p>
        </w:tc>
      </w:tr>
    </w:tbl>
    <w:p w14:paraId="580B2061" w14:textId="77777777" w:rsidR="00AB7C8B" w:rsidRDefault="00AB7C8B" w:rsidP="00AB7C8B">
      <w:pPr>
        <w:spacing w:before="120" w:after="120"/>
        <w:jc w:val="both"/>
        <w:rPr>
          <w:rFonts w:ascii="Times New Roman" w:hAnsi="Times New Roman"/>
        </w:rPr>
      </w:pPr>
      <w:r>
        <w:rPr>
          <w:rFonts w:ascii="Times New Roman" w:hAnsi="Times New Roman"/>
          <w:b/>
          <w:szCs w:val="20"/>
        </w:rPr>
        <w:t>Proposal</w:t>
      </w:r>
      <w:r w:rsidRPr="00E751B5">
        <w:rPr>
          <w:rFonts w:ascii="Times New Roman" w:hAnsi="Times New Roman"/>
          <w:b/>
          <w:szCs w:val="20"/>
        </w:rPr>
        <w:t xml:space="preserve"> </w:t>
      </w:r>
      <w:r>
        <w:rPr>
          <w:b/>
          <w:bCs/>
        </w:rPr>
        <w:fldChar w:fldCharType="begin"/>
      </w:r>
      <w:r>
        <w:rPr>
          <w:b/>
          <w:bCs/>
        </w:rPr>
        <w:instrText xml:space="preserve"> SEQ PRO </w:instrText>
      </w:r>
      <w:r>
        <w:rPr>
          <w:b/>
          <w:bCs/>
        </w:rPr>
        <w:fldChar w:fldCharType="separate"/>
      </w:r>
      <w:r>
        <w:rPr>
          <w:b/>
          <w:bCs/>
          <w:noProof/>
        </w:rPr>
        <w:t>1</w:t>
      </w:r>
      <w:r>
        <w:rPr>
          <w:b/>
          <w:bCs/>
        </w:rPr>
        <w:fldChar w:fldCharType="end"/>
      </w:r>
      <w:r w:rsidRPr="00E751B5">
        <w:rPr>
          <w:rFonts w:ascii="Times New Roman" w:hAnsi="Times New Roman"/>
        </w:rPr>
        <w:t xml:space="preserve">: According to SIC budget calculation in </w:t>
      </w:r>
      <w:r>
        <w:rPr>
          <w:rFonts w:ascii="Times New Roman" w:hAnsi="Times New Roman"/>
        </w:rPr>
        <w:t>T</w:t>
      </w:r>
      <w:r w:rsidRPr="00E751B5">
        <w:rPr>
          <w:rFonts w:ascii="Times New Roman" w:hAnsi="Times New Roman"/>
        </w:rPr>
        <w:t>able</w:t>
      </w:r>
      <w:r>
        <w:rPr>
          <w:rFonts w:ascii="Times New Roman" w:hAnsi="Times New Roman"/>
        </w:rPr>
        <w:t>-1</w:t>
      </w:r>
      <w:r w:rsidRPr="00E751B5">
        <w:rPr>
          <w:rFonts w:ascii="Times New Roman" w:hAnsi="Times New Roman"/>
        </w:rPr>
        <w:t>, it’s feasible to ensure 1dB de-sensitivity based on achievable spatial isolation, frequency isolation</w:t>
      </w:r>
      <w:r>
        <w:rPr>
          <w:rFonts w:ascii="Times New Roman" w:hAnsi="Times New Roman"/>
        </w:rPr>
        <w:t>, beam nulling</w:t>
      </w:r>
      <w:r w:rsidRPr="00E751B5">
        <w:rPr>
          <w:rFonts w:ascii="Times New Roman" w:hAnsi="Times New Roman"/>
        </w:rPr>
        <w:t xml:space="preserve"> and digital IC applied</w:t>
      </w:r>
      <w:r>
        <w:rPr>
          <w:rFonts w:ascii="Times New Roman" w:hAnsi="Times New Roman"/>
        </w:rPr>
        <w:t>, for FR1 BS</w:t>
      </w:r>
      <w:r w:rsidRPr="00E751B5">
        <w:rPr>
          <w:rFonts w:ascii="Times New Roman" w:hAnsi="Times New Roman"/>
        </w:rPr>
        <w:t>.</w:t>
      </w:r>
      <w:r>
        <w:rPr>
          <w:rFonts w:ascii="Times New Roman" w:hAnsi="Times New Roman"/>
        </w:rPr>
        <w:t xml:space="preserve"> </w:t>
      </w:r>
    </w:p>
    <w:p w14:paraId="2C7F1B26" w14:textId="348A9C40" w:rsidR="006A278D" w:rsidRDefault="006A278D" w:rsidP="006A278D">
      <w:pPr>
        <w:spacing w:after="120"/>
        <w:jc w:val="both"/>
        <w:rPr>
          <w:rFonts w:ascii="Times New Roman" w:eastAsiaTheme="minorEastAsia" w:hAnsi="Times New Roman"/>
          <w:lang w:eastAsia="zh-CN"/>
        </w:rPr>
      </w:pPr>
    </w:p>
    <w:p w14:paraId="3C99DF98" w14:textId="1AB6C81B" w:rsidR="006A278D" w:rsidRPr="006A278D" w:rsidRDefault="006A278D" w:rsidP="006A278D">
      <w:pPr>
        <w:pStyle w:val="BodyText"/>
        <w:spacing w:before="120"/>
        <w:jc w:val="both"/>
        <w:rPr>
          <w:rFonts w:cs="Arial"/>
          <w:i/>
          <w:iCs/>
          <w:color w:val="000000" w:themeColor="text1"/>
          <w:u w:val="single"/>
        </w:rPr>
      </w:pPr>
      <w:r>
        <w:rPr>
          <w:rFonts w:cs="Arial"/>
          <w:i/>
          <w:iCs/>
          <w:color w:val="000000" w:themeColor="text1"/>
          <w:u w:val="single"/>
        </w:rPr>
        <w:t>Co-channel Inter-Subband gNB-gNB CLI</w:t>
      </w:r>
      <w:r w:rsidRPr="006A278D">
        <w:rPr>
          <w:rFonts w:cs="Arial"/>
          <w:i/>
          <w:iCs/>
          <w:color w:val="000000" w:themeColor="text1"/>
          <w:u w:val="single"/>
        </w:rPr>
        <w:t xml:space="preserve"> Modelling</w:t>
      </w:r>
    </w:p>
    <w:p w14:paraId="55E9190B" w14:textId="77777777" w:rsidR="00EB6C81" w:rsidRDefault="00EB6C81" w:rsidP="00EB6C81">
      <w:pPr>
        <w:jc w:val="both"/>
        <w:rPr>
          <w:rFonts w:eastAsiaTheme="minorEastAsia"/>
          <w:lang w:val="en-US" w:eastAsia="zh-CN"/>
        </w:rPr>
      </w:pPr>
      <w:r>
        <w:rPr>
          <w:rFonts w:eastAsiaTheme="minorEastAsia"/>
          <w:b/>
          <w:bCs/>
          <w:lang w:val="en-US" w:eastAsia="zh-CN"/>
        </w:rPr>
        <w:t>Proposal</w:t>
      </w:r>
      <w:r w:rsidRPr="006C5F20">
        <w:rPr>
          <w:rFonts w:eastAsiaTheme="minorEastAsia"/>
          <w:b/>
          <w:bCs/>
          <w:lang w:val="en-US" w:eastAsia="zh-CN"/>
        </w:rPr>
        <w:t xml:space="preserve"> </w:t>
      </w:r>
      <w:r>
        <w:rPr>
          <w:b/>
          <w:bCs/>
        </w:rPr>
        <w:fldChar w:fldCharType="begin"/>
      </w:r>
      <w:r>
        <w:rPr>
          <w:b/>
          <w:bCs/>
        </w:rPr>
        <w:instrText xml:space="preserve"> SEQ PRO </w:instrText>
      </w:r>
      <w:r>
        <w:rPr>
          <w:b/>
          <w:bCs/>
        </w:rPr>
        <w:fldChar w:fldCharType="separate"/>
      </w:r>
      <w:r>
        <w:rPr>
          <w:b/>
          <w:bCs/>
          <w:noProof/>
        </w:rPr>
        <w:t>2</w:t>
      </w:r>
      <w:r>
        <w:rPr>
          <w:b/>
          <w:bCs/>
        </w:rPr>
        <w:fldChar w:fldCharType="end"/>
      </w:r>
      <w:r w:rsidRPr="006C5F20">
        <w:rPr>
          <w:rFonts w:eastAsiaTheme="minorEastAsia"/>
          <w:b/>
          <w:bCs/>
          <w:lang w:val="en-US" w:eastAsia="zh-CN"/>
        </w:rPr>
        <w:t xml:space="preserve">: </w:t>
      </w:r>
      <w:r w:rsidRPr="00E215A4">
        <w:rPr>
          <w:rFonts w:eastAsiaTheme="minorEastAsia"/>
          <w:lang w:val="en-US" w:eastAsia="zh-CN"/>
        </w:rPr>
        <w:t xml:space="preserve">For </w:t>
      </w:r>
      <w:r w:rsidRPr="009406FA">
        <w:rPr>
          <w:rFonts w:ascii="Times New Roman" w:hAnsi="Times New Roman"/>
          <w:szCs w:val="20"/>
          <w:lang w:eastAsia="zh-CN"/>
        </w:rPr>
        <w:t>co-channel co-site inter-sector CLI</w:t>
      </w:r>
      <w:r>
        <w:rPr>
          <w:rFonts w:eastAsiaTheme="minorEastAsia"/>
          <w:lang w:eastAsia="zh-CN"/>
        </w:rPr>
        <w:t xml:space="preserve">, company can report </w:t>
      </w:r>
      <w:r>
        <w:rPr>
          <w:rFonts w:eastAsiaTheme="minorEastAsia"/>
          <w:lang w:val="en-US" w:eastAsia="zh-CN"/>
        </w:rPr>
        <w:t>X</w:t>
      </w:r>
      <w:r w:rsidRPr="00E215A4">
        <w:rPr>
          <w:rFonts w:eastAsiaTheme="minorEastAsia"/>
          <w:lang w:val="en-US" w:eastAsia="zh-CN"/>
        </w:rPr>
        <w:t>dB desense (</w:t>
      </w:r>
      <w:r>
        <w:rPr>
          <w:rFonts w:eastAsiaTheme="minorEastAsia"/>
          <w:lang w:val="en-US" w:eastAsia="zh-CN"/>
        </w:rPr>
        <w:t xml:space="preserve">or YdB </w:t>
      </w:r>
      <w:r w:rsidRPr="00E215A4">
        <w:rPr>
          <w:rFonts w:eastAsiaTheme="minorEastAsia"/>
          <w:lang w:val="en-US" w:eastAsia="zh-CN"/>
        </w:rPr>
        <w:t xml:space="preserve">relative to RX noise floor) in additional to the self-interference </w:t>
      </w:r>
      <w:r>
        <w:rPr>
          <w:rFonts w:eastAsiaTheme="minorEastAsia"/>
          <w:lang w:val="en-US" w:eastAsia="zh-CN"/>
        </w:rPr>
        <w:t>in the implementation</w:t>
      </w:r>
      <w:r w:rsidRPr="00E215A4">
        <w:rPr>
          <w:rFonts w:eastAsiaTheme="minorEastAsia"/>
          <w:lang w:val="en-US" w:eastAsia="zh-CN"/>
        </w:rPr>
        <w:t xml:space="preserve"> </w:t>
      </w:r>
      <w:r>
        <w:rPr>
          <w:rFonts w:eastAsiaTheme="minorEastAsia"/>
          <w:lang w:val="en-US" w:eastAsia="zh-CN"/>
        </w:rPr>
        <w:t xml:space="preserve">feasibility </w:t>
      </w:r>
      <w:r w:rsidRPr="00E215A4">
        <w:rPr>
          <w:rFonts w:eastAsiaTheme="minorEastAsia"/>
          <w:lang w:val="en-US" w:eastAsia="zh-CN"/>
        </w:rPr>
        <w:t xml:space="preserve">study, </w:t>
      </w:r>
      <w:r>
        <w:rPr>
          <w:rFonts w:eastAsiaTheme="minorEastAsia"/>
          <w:lang w:val="en-US" w:eastAsia="zh-CN"/>
        </w:rPr>
        <w:t xml:space="preserve">for </w:t>
      </w:r>
      <w:r w:rsidRPr="00E215A4">
        <w:rPr>
          <w:rFonts w:eastAsiaTheme="minorEastAsia"/>
          <w:lang w:val="en-US" w:eastAsia="zh-CN"/>
        </w:rPr>
        <w:t>which</w:t>
      </w:r>
      <w:r>
        <w:rPr>
          <w:rFonts w:eastAsiaTheme="minorEastAsia"/>
          <w:lang w:val="en-US" w:eastAsia="zh-CN"/>
        </w:rPr>
        <w:t xml:space="preserve"> company can report it</w:t>
      </w:r>
      <w:r w:rsidRPr="00E215A4">
        <w:rPr>
          <w:rFonts w:eastAsiaTheme="minorEastAsia"/>
          <w:lang w:val="en-US" w:eastAsia="zh-CN"/>
        </w:rPr>
        <w:t xml:space="preserve"> contains the interference from </w:t>
      </w:r>
      <w:r>
        <w:rPr>
          <w:rFonts w:eastAsiaTheme="minorEastAsia"/>
          <w:lang w:val="en-US" w:eastAsia="zh-CN"/>
        </w:rPr>
        <w:t xml:space="preserve">single or </w:t>
      </w:r>
      <w:r w:rsidRPr="00E215A4">
        <w:rPr>
          <w:rFonts w:eastAsiaTheme="minorEastAsia"/>
          <w:lang w:val="en-US" w:eastAsia="zh-CN"/>
        </w:rPr>
        <w:t>both co-site neighboring sectors</w:t>
      </w:r>
      <w:r w:rsidRPr="006C5F20">
        <w:rPr>
          <w:rFonts w:eastAsiaTheme="minorEastAsia"/>
          <w:lang w:val="en-US" w:eastAsia="zh-CN"/>
        </w:rPr>
        <w:t>.</w:t>
      </w:r>
    </w:p>
    <w:p w14:paraId="6A729D3A" w14:textId="77777777" w:rsidR="00EB6C81" w:rsidRPr="005F2C5E" w:rsidRDefault="00EB6C81" w:rsidP="00EB6C81">
      <w:pPr>
        <w:pStyle w:val="ListParagraph"/>
        <w:numPr>
          <w:ilvl w:val="0"/>
          <w:numId w:val="14"/>
        </w:numPr>
        <w:ind w:firstLineChars="0"/>
        <w:jc w:val="both"/>
        <w:rPr>
          <w:rFonts w:eastAsiaTheme="minorEastAsia"/>
          <w:lang w:val="en-US" w:eastAsia="zh-CN"/>
        </w:rPr>
      </w:pPr>
      <w:r>
        <w:rPr>
          <w:rFonts w:eastAsiaTheme="minorEastAsia"/>
          <w:lang w:val="en-US" w:eastAsia="zh-CN"/>
        </w:rPr>
        <w:t xml:space="preserve">There is no necessity to define a criterion in terms of desense on </w:t>
      </w:r>
      <w:r w:rsidRPr="009406FA">
        <w:rPr>
          <w:lang w:eastAsia="zh-CN"/>
        </w:rPr>
        <w:t>co-channel co-site inter-sector CLI</w:t>
      </w:r>
      <w:r>
        <w:rPr>
          <w:rFonts w:eastAsiaTheme="minorEastAsia"/>
          <w:lang w:val="en-US" w:eastAsia="zh-CN"/>
        </w:rPr>
        <w:t xml:space="preserve"> for implementation feasibility study. </w:t>
      </w:r>
    </w:p>
    <w:p w14:paraId="123A5613" w14:textId="77777777" w:rsidR="00EB6C81" w:rsidRPr="00EB6C81" w:rsidRDefault="00EB6C81" w:rsidP="00EB6C81">
      <w:pPr>
        <w:jc w:val="both"/>
        <w:rPr>
          <w:rFonts w:eastAsiaTheme="minorEastAsia"/>
          <w:lang w:val="en-US" w:eastAsia="zh-CN"/>
        </w:rPr>
      </w:pPr>
      <w:r w:rsidRPr="00EB6C81">
        <w:rPr>
          <w:rFonts w:eastAsiaTheme="minorEastAsia"/>
          <w:b/>
          <w:bCs/>
          <w:lang w:val="en-US" w:eastAsia="zh-CN"/>
        </w:rPr>
        <w:t xml:space="preserve">Observation </w:t>
      </w:r>
      <w:r w:rsidRPr="00EB6C81">
        <w:rPr>
          <w:b/>
          <w:bCs/>
        </w:rPr>
        <w:fldChar w:fldCharType="begin"/>
      </w:r>
      <w:r w:rsidRPr="00EB6C81">
        <w:rPr>
          <w:b/>
          <w:bCs/>
        </w:rPr>
        <w:instrText xml:space="preserve"> SEQ OBS </w:instrText>
      </w:r>
      <w:r w:rsidRPr="00EB6C81">
        <w:rPr>
          <w:b/>
          <w:bCs/>
        </w:rPr>
        <w:fldChar w:fldCharType="separate"/>
      </w:r>
      <w:r w:rsidRPr="00EB6C81">
        <w:rPr>
          <w:b/>
          <w:bCs/>
          <w:noProof/>
        </w:rPr>
        <w:t>2</w:t>
      </w:r>
      <w:r w:rsidRPr="00EB6C81">
        <w:rPr>
          <w:b/>
          <w:bCs/>
        </w:rPr>
        <w:fldChar w:fldCharType="end"/>
      </w:r>
      <w:r w:rsidRPr="00EB6C81">
        <w:rPr>
          <w:rFonts w:eastAsiaTheme="minorEastAsia"/>
          <w:b/>
          <w:bCs/>
          <w:lang w:val="en-US" w:eastAsia="zh-CN"/>
        </w:rPr>
        <w:t xml:space="preserve">: </w:t>
      </w:r>
      <w:r w:rsidRPr="00EB6C81">
        <w:rPr>
          <w:rFonts w:eastAsiaTheme="minorEastAsia"/>
          <w:lang w:val="en-US" w:eastAsia="zh-CN"/>
        </w:rPr>
        <w:t>Samsung’s input for co-channel co-site inter-sector CLI for FR1 BS is provided in Table-1, in which the interference from one co-site sector can be suppressed to the level lower than noise floor by 5dB.</w:t>
      </w:r>
    </w:p>
    <w:p w14:paraId="6304DB76" w14:textId="6786B82C" w:rsidR="00EB6C81" w:rsidRPr="003321FF" w:rsidRDefault="00EB6C81" w:rsidP="00EB6C81">
      <w:pPr>
        <w:pStyle w:val="TH"/>
        <w:numPr>
          <w:ilvl w:val="0"/>
          <w:numId w:val="14"/>
        </w:numPr>
        <w:rPr>
          <w:rFonts w:ascii="Times New Roman" w:hAnsi="Times New Roman"/>
        </w:rPr>
      </w:pPr>
      <w:r w:rsidRPr="000F5023">
        <w:rPr>
          <w:rFonts w:ascii="Times New Roman" w:hAnsi="Times New Roman"/>
        </w:rPr>
        <w:t xml:space="preserve">Table </w:t>
      </w:r>
      <w:r>
        <w:rPr>
          <w:rFonts w:ascii="Times New Roman" w:hAnsi="Times New Roman"/>
        </w:rPr>
        <w:t>2</w:t>
      </w:r>
      <w:r w:rsidRPr="000F5023">
        <w:rPr>
          <w:rFonts w:ascii="Times New Roman" w:hAnsi="Times New Roman"/>
        </w:rPr>
        <w:t xml:space="preserve">: </w:t>
      </w:r>
      <w:r>
        <w:rPr>
          <w:rFonts w:ascii="Times New Roman" w:hAnsi="Times New Roman"/>
          <w:b w:val="0"/>
          <w:bCs/>
          <w:lang w:val="en-AU"/>
        </w:rPr>
        <w:t>Analysis framework for</w:t>
      </w:r>
      <w:r w:rsidRPr="000F5023">
        <w:rPr>
          <w:rFonts w:ascii="Times New Roman" w:hAnsi="Times New Roman"/>
        </w:rPr>
        <w:t xml:space="preserve"> </w:t>
      </w:r>
      <w:r w:rsidRPr="003321FF">
        <w:rPr>
          <w:rFonts w:ascii="Times New Roman" w:hAnsi="Times New Roman"/>
          <w:b w:val="0"/>
          <w:bCs/>
        </w:rPr>
        <w:t>co-channel co-site inter-sector gNB-gNB CLI</w:t>
      </w:r>
    </w:p>
    <w:tbl>
      <w:tblPr>
        <w:tblW w:w="9629" w:type="dxa"/>
        <w:tblLayout w:type="fixed"/>
        <w:tblCellMar>
          <w:left w:w="0" w:type="dxa"/>
          <w:right w:w="0" w:type="dxa"/>
        </w:tblCellMar>
        <w:tblLook w:val="04A0" w:firstRow="1" w:lastRow="0" w:firstColumn="1" w:lastColumn="0" w:noHBand="0" w:noVBand="1"/>
      </w:tblPr>
      <w:tblGrid>
        <w:gridCol w:w="1008"/>
        <w:gridCol w:w="951"/>
        <w:gridCol w:w="842"/>
        <w:gridCol w:w="1725"/>
        <w:gridCol w:w="5103"/>
      </w:tblGrid>
      <w:tr w:rsidR="00EB6C81" w:rsidRPr="001509F0" w14:paraId="4D4B65BA" w14:textId="77777777" w:rsidTr="00EC4A4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C641F6C" w14:textId="77777777" w:rsidR="00EB6C81" w:rsidRPr="001509F0" w:rsidRDefault="00EB6C81" w:rsidP="00EC4A47">
            <w:pPr>
              <w:jc w:val="center"/>
              <w:rPr>
                <w:b/>
                <w:bCs/>
                <w:sz w:val="16"/>
                <w:lang w:val="en-US"/>
              </w:rPr>
            </w:pPr>
            <w:r w:rsidRPr="001509F0">
              <w:rPr>
                <w:b/>
                <w:bCs/>
                <w:sz w:val="16"/>
                <w:lang w:val="en-US"/>
              </w:rPr>
              <w:t>FR1</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8165F1B" w14:textId="77777777" w:rsidR="00EB6C81" w:rsidRPr="001509F0" w:rsidRDefault="00EB6C81" w:rsidP="00EC4A47">
            <w:pPr>
              <w:jc w:val="center"/>
              <w:rPr>
                <w:b/>
                <w:bCs/>
                <w:sz w:val="16"/>
                <w:lang w:val="en-US"/>
              </w:rPr>
            </w:pPr>
            <w:r>
              <w:rPr>
                <w:b/>
                <w:bCs/>
                <w:sz w:val="16"/>
                <w:lang w:val="en-US"/>
              </w:rPr>
              <w:t>Samsung</w:t>
            </w:r>
          </w:p>
        </w:tc>
      </w:tr>
      <w:tr w:rsidR="00EB6C81" w:rsidRPr="001509F0" w14:paraId="4A99BEEF" w14:textId="77777777" w:rsidTr="00EC4A4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08A5F05" w14:textId="77777777" w:rsidR="00EB6C81" w:rsidRPr="001509F0" w:rsidRDefault="00EB6C81" w:rsidP="00EC4A47">
            <w:pPr>
              <w:jc w:val="center"/>
              <w:rPr>
                <w:b/>
                <w:bCs/>
                <w:sz w:val="16"/>
                <w:lang w:val="en-US"/>
              </w:rPr>
            </w:pPr>
            <w:r w:rsidRPr="001509F0">
              <w:rPr>
                <w:b/>
                <w:bCs/>
                <w:sz w:val="16"/>
                <w:lang w:val="en-US"/>
              </w:rPr>
              <w:t>BS class</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76C237A" w14:textId="77777777" w:rsidR="00EB6C81" w:rsidRPr="001509F0" w:rsidRDefault="00EB6C81" w:rsidP="00EC4A47">
            <w:pPr>
              <w:jc w:val="center"/>
              <w:rPr>
                <w:b/>
                <w:bCs/>
                <w:sz w:val="16"/>
                <w:lang w:val="en-US"/>
              </w:rPr>
            </w:pPr>
            <w:r w:rsidRPr="001509F0">
              <w:rPr>
                <w:b/>
                <w:bCs/>
                <w:sz w:val="16"/>
                <w:lang w:val="en-US"/>
              </w:rPr>
              <w:t xml:space="preserve">Wide </w:t>
            </w:r>
            <w:r w:rsidRPr="001509F0">
              <w:rPr>
                <w:b/>
                <w:bCs/>
                <w:sz w:val="16"/>
                <w:lang w:val="en-US"/>
              </w:rPr>
              <w:br/>
              <w:t>Area BS</w:t>
            </w:r>
          </w:p>
        </w:tc>
      </w:tr>
      <w:tr w:rsidR="00EB6C81" w:rsidRPr="001509F0" w14:paraId="634BDA6E" w14:textId="77777777" w:rsidTr="00EC4A4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73EB8D6" w14:textId="77777777" w:rsidR="00EB6C81" w:rsidRPr="001509F0" w:rsidRDefault="00EB6C81" w:rsidP="00EC4A47">
            <w:pPr>
              <w:rPr>
                <w:sz w:val="16"/>
                <w:lang w:val="en-US"/>
              </w:rPr>
            </w:pPr>
            <w:r w:rsidRPr="001509F0">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lang w:val="en-US"/>
              </w:rPr>
              <w:t>①</w:t>
            </w:r>
            <w:r w:rsidRPr="001509F0">
              <w:rPr>
                <w:sz w:val="16"/>
                <w:lang w:val="en-US"/>
              </w:rPr>
              <w:t xml:space="preserve"> dBm</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C458D56" w14:textId="77777777" w:rsidR="00EB6C81" w:rsidRPr="001509F0" w:rsidRDefault="00EB6C81" w:rsidP="00EC4A47">
            <w:pPr>
              <w:jc w:val="center"/>
              <w:rPr>
                <w:sz w:val="16"/>
                <w:lang w:val="en-US"/>
              </w:rPr>
            </w:pPr>
            <w:r>
              <w:rPr>
                <w:sz w:val="16"/>
                <w:lang w:val="en-US"/>
              </w:rPr>
              <w:t>49</w:t>
            </w:r>
            <w:r w:rsidRPr="001509F0">
              <w:rPr>
                <w:sz w:val="16"/>
                <w:lang w:val="en-US"/>
              </w:rPr>
              <w:t xml:space="preserve"> dBm</w:t>
            </w:r>
          </w:p>
        </w:tc>
      </w:tr>
      <w:tr w:rsidR="00EB6C81" w:rsidRPr="001509F0" w14:paraId="4F48A1D7" w14:textId="77777777" w:rsidTr="00EC4A47">
        <w:trPr>
          <w:trHeight w:val="170"/>
        </w:trPr>
        <w:tc>
          <w:tcPr>
            <w:tcW w:w="1008" w:type="dxa"/>
            <w:vMerge w:val="restart"/>
            <w:tcBorders>
              <w:left w:val="single" w:sz="8" w:space="0" w:color="000000"/>
              <w:right w:val="single" w:sz="8" w:space="0" w:color="000000"/>
            </w:tcBorders>
            <w:shd w:val="clear" w:color="auto" w:fill="auto"/>
            <w:tcMar>
              <w:top w:w="15" w:type="dxa"/>
              <w:left w:w="84" w:type="dxa"/>
              <w:bottom w:w="0" w:type="dxa"/>
              <w:right w:w="84" w:type="dxa"/>
            </w:tcMar>
            <w:vAlign w:val="center"/>
            <w:hideMark/>
          </w:tcPr>
          <w:p w14:paraId="7007A505" w14:textId="77777777" w:rsidR="00EB6C81" w:rsidRPr="001509F0" w:rsidRDefault="00EB6C81" w:rsidP="00EC4A47">
            <w:pPr>
              <w:rPr>
                <w:sz w:val="16"/>
                <w:lang w:val="en-US"/>
              </w:rPr>
            </w:pPr>
            <w:r w:rsidRPr="001509F0">
              <w:rPr>
                <w:sz w:val="16"/>
                <w:lang w:val="en-US"/>
              </w:rPr>
              <w:t xml:space="preserve">Component </w:t>
            </w:r>
            <w:r w:rsidRPr="001509F0">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052A2B4" w14:textId="77777777" w:rsidR="00EB6C81" w:rsidRPr="001509F0" w:rsidRDefault="00EB6C81" w:rsidP="00EC4A47">
            <w:pPr>
              <w:rPr>
                <w:sz w:val="16"/>
                <w:lang w:val="en-US"/>
              </w:rPr>
            </w:pPr>
            <w:r w:rsidRPr="001509F0">
              <w:rPr>
                <w:sz w:val="16"/>
                <w:lang w:val="en-US"/>
              </w:rPr>
              <w:t>Frequency isolation at TX</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38D731" w14:textId="77777777" w:rsidR="00EB6C81" w:rsidRPr="001509F0" w:rsidRDefault="00EB6C81" w:rsidP="00EC4A47">
            <w:pPr>
              <w:rPr>
                <w:sz w:val="16"/>
                <w:lang w:val="en-US"/>
              </w:rPr>
            </w:pPr>
            <w:r w:rsidRPr="001509F0">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1509F0">
              <w:rPr>
                <w:sz w:val="16"/>
                <w:lang w:val="en-US"/>
              </w:rPr>
              <w:t xml:space="preserve"> = </w:t>
            </w:r>
            <w:r w:rsidRPr="001509F0">
              <w:rPr>
                <w:rFonts w:ascii="Cambria Math" w:hAnsi="Cambria Math" w:cs="Cambria Math"/>
                <w:sz w:val="16"/>
                <w:lang w:val="en-US"/>
              </w:rPr>
              <w:t>②</w:t>
            </w:r>
            <w:r w:rsidRPr="001509F0">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8A439C1" w14:textId="77777777" w:rsidR="00EB6C81" w:rsidRPr="001509F0" w:rsidRDefault="00EB6C81" w:rsidP="00EC4A47">
            <w:pPr>
              <w:jc w:val="center"/>
              <w:rPr>
                <w:sz w:val="16"/>
                <w:lang w:val="en-US"/>
              </w:rPr>
            </w:pPr>
            <w:r>
              <w:rPr>
                <w:sz w:val="16"/>
                <w:lang w:val="en-US"/>
              </w:rPr>
              <w:t>45</w:t>
            </w:r>
            <w:r w:rsidRPr="001509F0">
              <w:rPr>
                <w:sz w:val="16"/>
                <w:lang w:val="en-US"/>
              </w:rPr>
              <w:t xml:space="preserve"> dBc</w:t>
            </w:r>
          </w:p>
        </w:tc>
      </w:tr>
      <w:tr w:rsidR="00EB6C81" w:rsidRPr="001509F0" w14:paraId="582C4C13" w14:textId="77777777" w:rsidTr="00EC4A47">
        <w:trPr>
          <w:trHeight w:val="170"/>
        </w:trPr>
        <w:tc>
          <w:tcPr>
            <w:tcW w:w="1008" w:type="dxa"/>
            <w:vMerge/>
            <w:tcBorders>
              <w:left w:val="single" w:sz="8" w:space="0" w:color="000000"/>
              <w:right w:val="single" w:sz="8" w:space="0" w:color="000000"/>
            </w:tcBorders>
            <w:shd w:val="clear" w:color="auto" w:fill="auto"/>
            <w:vAlign w:val="center"/>
            <w:hideMark/>
          </w:tcPr>
          <w:p w14:paraId="30759158" w14:textId="77777777" w:rsidR="00EB6C81" w:rsidRPr="001509F0" w:rsidRDefault="00EB6C81" w:rsidP="00EC4A47">
            <w:pPr>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955A773" w14:textId="77777777" w:rsidR="00EB6C81" w:rsidRPr="001509F0" w:rsidRDefault="00EB6C81" w:rsidP="00EC4A47">
            <w:pPr>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05AF62" w14:textId="77777777" w:rsidR="00EB6C81" w:rsidRPr="001509F0" w:rsidRDefault="00EB6C81" w:rsidP="00EC4A47">
            <w:pPr>
              <w:rPr>
                <w:sz w:val="16"/>
                <w:lang w:val="en-US"/>
              </w:rPr>
            </w:pPr>
            <w:r w:rsidRPr="001509F0">
              <w:rPr>
                <w:sz w:val="16"/>
                <w:lang w:val="en-US"/>
              </w:rPr>
              <w:t xml:space="preserve">Frequency isolation </w:t>
            </w:r>
            <w:r w:rsidRPr="001509F0">
              <w:rPr>
                <w:sz w:val="16"/>
                <w:lang w:val="en-US"/>
              </w:rPr>
              <w:br/>
              <w:t>techniques used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3261CD1" w14:textId="77777777" w:rsidR="00EB6C81" w:rsidRPr="001509F0" w:rsidRDefault="00EB6C81" w:rsidP="00EC4A47">
            <w:pPr>
              <w:jc w:val="center"/>
              <w:rPr>
                <w:sz w:val="16"/>
                <w:lang w:val="en-US"/>
              </w:rPr>
            </w:pPr>
            <w:r w:rsidRPr="00337A28">
              <w:rPr>
                <w:rFonts w:ascii="Times New Roman" w:hAnsi="Times New Roman"/>
                <w:sz w:val="16"/>
                <w:szCs w:val="20"/>
                <w:lang w:val="en-US"/>
              </w:rPr>
              <w:t>DPD utilized</w:t>
            </w:r>
          </w:p>
        </w:tc>
      </w:tr>
      <w:tr w:rsidR="00EB6C81" w:rsidRPr="001509F0" w14:paraId="5BC4600D" w14:textId="77777777" w:rsidTr="00EC4A47">
        <w:trPr>
          <w:trHeight w:val="693"/>
        </w:trPr>
        <w:tc>
          <w:tcPr>
            <w:tcW w:w="1008" w:type="dxa"/>
            <w:vMerge/>
            <w:tcBorders>
              <w:left w:val="single" w:sz="8" w:space="0" w:color="000000"/>
              <w:right w:val="single" w:sz="8" w:space="0" w:color="000000"/>
            </w:tcBorders>
            <w:shd w:val="clear" w:color="auto" w:fill="auto"/>
            <w:vAlign w:val="center"/>
            <w:hideMark/>
          </w:tcPr>
          <w:p w14:paraId="366F600D" w14:textId="77777777" w:rsidR="00EB6C81" w:rsidRPr="001509F0" w:rsidRDefault="00EB6C81" w:rsidP="00EC4A47">
            <w:pPr>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9C4A2D2" w14:textId="77777777" w:rsidR="00EB6C81" w:rsidRPr="001509F0" w:rsidRDefault="00EB6C81" w:rsidP="00EC4A47">
            <w:pPr>
              <w:rPr>
                <w:sz w:val="16"/>
                <w:lang w:val="en-US"/>
              </w:rPr>
            </w:pPr>
            <w:r w:rsidRPr="001509F0">
              <w:rPr>
                <w:sz w:val="16"/>
                <w:lang w:val="en-US"/>
              </w:rPr>
              <w:t>Spatial isolation</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A732CC" w14:textId="77777777" w:rsidR="00EB6C81" w:rsidRPr="001509F0" w:rsidRDefault="00EB6C81" w:rsidP="00EC4A47">
            <w:pPr>
              <w:rPr>
                <w:sz w:val="16"/>
                <w:lang w:val="en-US"/>
              </w:rPr>
            </w:pPr>
            <w:r w:rsidRPr="00DC69F0">
              <w:rPr>
                <w:sz w:val="16"/>
                <w:highlight w:val="yellow"/>
                <w:lang w:val="en-US"/>
              </w:rPr>
              <w:t>Co-channel Co-site Inter-sector</w:t>
            </w:r>
            <w:r>
              <w:rPr>
                <w:sz w:val="16"/>
                <w:lang w:val="en-US"/>
              </w:rPr>
              <w:t xml:space="preserve"> </w:t>
            </w:r>
            <w:r>
              <w:rPr>
                <w:sz w:val="16"/>
                <w:lang w:val="en-US"/>
              </w:rPr>
              <w:br/>
            </w:r>
            <w:r w:rsidRPr="001509F0">
              <w:rPr>
                <w:sz w:val="16"/>
                <w:lang w:val="en-US"/>
              </w:rPr>
              <w:t xml:space="preserve">Spatial isolation capability </w:t>
            </w:r>
            <w:r w:rsidRPr="001509F0">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1509F0">
              <w:rPr>
                <w:iCs/>
                <w:sz w:val="16"/>
              </w:rPr>
              <w:t xml:space="preserve"> = </w:t>
            </w:r>
            <w:r w:rsidRPr="001509F0">
              <w:rPr>
                <w:rFonts w:ascii="Cambria Math" w:hAnsi="Cambria Math" w:cs="Cambria Math"/>
                <w:sz w:val="16"/>
                <w:lang w:val="en-US"/>
              </w:rPr>
              <w:t>③</w:t>
            </w:r>
            <w:r w:rsidRPr="001509F0">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4549427" w14:textId="77777777" w:rsidR="00EB6C81" w:rsidRPr="001509F0" w:rsidRDefault="00EB6C81" w:rsidP="00EC4A47">
            <w:pPr>
              <w:jc w:val="center"/>
              <w:rPr>
                <w:sz w:val="16"/>
                <w:lang w:val="en-US"/>
              </w:rPr>
            </w:pPr>
            <w:r>
              <w:rPr>
                <w:sz w:val="16"/>
                <w:lang w:val="en-US"/>
              </w:rPr>
              <w:t>[110] dBc if additional [10dB] contributed by BF considered</w:t>
            </w:r>
          </w:p>
        </w:tc>
      </w:tr>
      <w:tr w:rsidR="00EB6C81" w:rsidRPr="001509F0" w14:paraId="4A2E4142" w14:textId="77777777" w:rsidTr="00EC4A47">
        <w:trPr>
          <w:trHeight w:val="805"/>
        </w:trPr>
        <w:tc>
          <w:tcPr>
            <w:tcW w:w="1008" w:type="dxa"/>
            <w:vMerge/>
            <w:tcBorders>
              <w:left w:val="single" w:sz="8" w:space="0" w:color="000000"/>
              <w:right w:val="single" w:sz="8" w:space="0" w:color="000000"/>
            </w:tcBorders>
            <w:shd w:val="clear" w:color="auto" w:fill="auto"/>
            <w:vAlign w:val="center"/>
            <w:hideMark/>
          </w:tcPr>
          <w:p w14:paraId="17A5C24B" w14:textId="77777777" w:rsidR="00EB6C81" w:rsidRPr="001509F0" w:rsidRDefault="00EB6C81" w:rsidP="00EC4A47">
            <w:pPr>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D1B7C7B" w14:textId="77777777" w:rsidR="00EB6C81" w:rsidRPr="001509F0" w:rsidRDefault="00EB6C81" w:rsidP="00EC4A47">
            <w:pPr>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2834E3B" w14:textId="77777777" w:rsidR="00EB6C81" w:rsidRPr="001509F0" w:rsidRDefault="00EB6C81" w:rsidP="00EC4A47">
            <w:pPr>
              <w:rPr>
                <w:sz w:val="16"/>
                <w:lang w:val="en-US"/>
              </w:rPr>
            </w:pPr>
            <w:r w:rsidRPr="00DC69F0">
              <w:rPr>
                <w:sz w:val="16"/>
                <w:highlight w:val="yellow"/>
                <w:lang w:val="en-US"/>
              </w:rPr>
              <w:t>Co-channel Co-site Inter-sector</w:t>
            </w:r>
            <w:r w:rsidRPr="001509F0">
              <w:rPr>
                <w:sz w:val="16"/>
                <w:lang w:val="en-US"/>
              </w:rPr>
              <w:t xml:space="preserve"> </w:t>
            </w:r>
            <w:r>
              <w:rPr>
                <w:sz w:val="16"/>
                <w:lang w:val="en-US"/>
              </w:rPr>
              <w:br/>
            </w:r>
            <w:r w:rsidRPr="001509F0">
              <w:rPr>
                <w:sz w:val="16"/>
                <w:lang w:val="en-US"/>
              </w:rPr>
              <w:t xml:space="preserve">Spatial isolation </w:t>
            </w:r>
          </w:p>
          <w:p w14:paraId="725CF536" w14:textId="77777777" w:rsidR="00EB6C81" w:rsidRPr="001509F0" w:rsidRDefault="00EB6C81" w:rsidP="00EC4A47">
            <w:pPr>
              <w:rPr>
                <w:sz w:val="16"/>
                <w:lang w:val="en-US"/>
              </w:rPr>
            </w:pPr>
            <w:r w:rsidRPr="001509F0">
              <w:rPr>
                <w:sz w:val="16"/>
                <w:lang w:val="en-US"/>
              </w:rPr>
              <w:t>techniques used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3381944" w14:textId="77777777" w:rsidR="00EB6C81" w:rsidRPr="001509F0" w:rsidRDefault="00EB6C81" w:rsidP="00EC4A47">
            <w:pPr>
              <w:rPr>
                <w:sz w:val="16"/>
                <w:lang w:val="en-US"/>
              </w:rPr>
            </w:pPr>
            <w:r>
              <w:rPr>
                <w:sz w:val="16"/>
                <w:lang w:val="en-US"/>
              </w:rPr>
              <w:t>Based on 75dB for typical spatial isolation, additional 25dB by</w:t>
            </w:r>
            <w:r>
              <w:t xml:space="preserve"> </w:t>
            </w:r>
            <w:r>
              <w:rPr>
                <w:sz w:val="16"/>
                <w:lang w:val="en-US"/>
              </w:rPr>
              <w:t>i</w:t>
            </w:r>
            <w:r w:rsidRPr="00D428A0">
              <w:rPr>
                <w:sz w:val="16"/>
                <w:lang w:val="en-US"/>
              </w:rPr>
              <w:t>nstalling EM conjugated structure between sectors</w:t>
            </w:r>
            <w:r>
              <w:rPr>
                <w:sz w:val="16"/>
                <w:lang w:val="en-US"/>
              </w:rPr>
              <w:t>, and additional [10dB] contributed by different beamforming directions of sectors</w:t>
            </w:r>
          </w:p>
        </w:tc>
      </w:tr>
      <w:tr w:rsidR="00EB6C81" w:rsidRPr="001509F0" w14:paraId="6F15AFF4" w14:textId="77777777" w:rsidTr="00EC4A47">
        <w:trPr>
          <w:trHeight w:val="170"/>
        </w:trPr>
        <w:tc>
          <w:tcPr>
            <w:tcW w:w="1008" w:type="dxa"/>
            <w:vMerge/>
            <w:tcBorders>
              <w:left w:val="single" w:sz="8" w:space="0" w:color="000000"/>
              <w:right w:val="single" w:sz="8" w:space="0" w:color="000000"/>
            </w:tcBorders>
            <w:shd w:val="clear" w:color="auto" w:fill="auto"/>
            <w:vAlign w:val="center"/>
            <w:hideMark/>
          </w:tcPr>
          <w:p w14:paraId="6B8A6F0B" w14:textId="77777777" w:rsidR="00EB6C81" w:rsidRPr="001509F0" w:rsidRDefault="00EB6C81" w:rsidP="00EC4A47">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8D2F2AE" w14:textId="77777777" w:rsidR="00EB6C81" w:rsidRPr="00CA288C" w:rsidRDefault="00EB6C81" w:rsidP="00EC4A47">
            <w:pPr>
              <w:rPr>
                <w:strike/>
                <w:sz w:val="16"/>
                <w:highlight w:val="yellow"/>
                <w:lang w:val="en-US"/>
              </w:rPr>
            </w:pPr>
            <w:r w:rsidRPr="00CA288C">
              <w:rPr>
                <w:strike/>
                <w:sz w:val="16"/>
                <w:highlight w:val="yellow"/>
                <w:lang w:val="en-US"/>
              </w:rPr>
              <w:t>TX Beam nulling /isolation in TX sub-band</w:t>
            </w:r>
          </w:p>
          <w:p w14:paraId="0FB4D674" w14:textId="77777777" w:rsidR="00EB6C81" w:rsidRPr="00CA288C" w:rsidRDefault="00EB6C81" w:rsidP="00EC4A47">
            <w:pPr>
              <w:rPr>
                <w:strike/>
                <w:sz w:val="16"/>
                <w:highlight w:val="yellow"/>
                <w:lang w:val="en-US"/>
              </w:rPr>
            </w:pPr>
            <m:oMath>
              <m:r>
                <w:rPr>
                  <w:rFonts w:ascii="Cambria Math" w:hAnsi="Cambria Math"/>
                  <w:strike/>
                  <w:sz w:val="16"/>
                  <w:highlight w:val="yellow"/>
                </w:rPr>
                <m:t>dB</m:t>
              </m:r>
              <m:d>
                <m:dPr>
                  <m:ctrlPr>
                    <w:rPr>
                      <w:rFonts w:ascii="Cambria Math" w:hAnsi="Cambria Math"/>
                      <w:i/>
                      <w:iCs/>
                      <w:strike/>
                      <w:sz w:val="16"/>
                      <w:highlight w:val="yellow"/>
                    </w:rPr>
                  </m:ctrlPr>
                </m:dPr>
                <m:e>
                  <m:sSub>
                    <m:sSubPr>
                      <m:ctrlPr>
                        <w:rPr>
                          <w:rFonts w:ascii="Cambria Math" w:hAnsi="Cambria Math"/>
                          <w:i/>
                          <w:iCs/>
                          <w:strike/>
                          <w:sz w:val="16"/>
                          <w:highlight w:val="yellow"/>
                        </w:rPr>
                      </m:ctrlPr>
                    </m:sSubPr>
                    <m:e>
                      <m:r>
                        <w:rPr>
                          <w:rFonts w:ascii="Cambria Math" w:hAnsi="Cambria Math"/>
                          <w:strike/>
                          <w:sz w:val="16"/>
                          <w:highlight w:val="yellow"/>
                        </w:rPr>
                        <m:t>α</m:t>
                      </m:r>
                    </m:e>
                    <m:sub>
                      <m:r>
                        <w:rPr>
                          <w:rFonts w:ascii="Cambria Math" w:hAnsi="Cambria Math"/>
                          <w:strike/>
                          <w:sz w:val="16"/>
                          <w:highlight w:val="yellow"/>
                        </w:rPr>
                        <m:t>SI-beam</m:t>
                      </m:r>
                    </m:sub>
                  </m:sSub>
                </m:e>
              </m:d>
              <m:r>
                <w:rPr>
                  <w:rFonts w:ascii="Cambria Math" w:hAnsi="Cambria Math"/>
                  <w:strike/>
                  <w:sz w:val="16"/>
                  <w:highlight w:val="yellow"/>
                </w:rPr>
                <m:t xml:space="preserve"> </m:t>
              </m:r>
            </m:oMath>
            <w:r w:rsidRPr="00CA288C">
              <w:rPr>
                <w:strike/>
                <w:sz w:val="16"/>
                <w:highlight w:val="yellow"/>
              </w:rPr>
              <w:t xml:space="preserve">= </w:t>
            </w:r>
            <w:r w:rsidRPr="00CA288C">
              <w:rPr>
                <w:rFonts w:ascii="Cambria Math" w:hAnsi="Cambria Math" w:cs="Cambria Math"/>
                <w:strike/>
                <w:sz w:val="16"/>
                <w:highlight w:val="yellow"/>
                <w:lang w:val="en-US"/>
              </w:rPr>
              <w:t>④</w:t>
            </w:r>
            <w:r w:rsidRPr="00CA288C">
              <w:rPr>
                <w:strike/>
                <w:sz w:val="16"/>
                <w:highlight w:val="yellow"/>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793E06E" w14:textId="77777777" w:rsidR="00EB6C81" w:rsidRPr="00CA288C" w:rsidRDefault="00EB6C81" w:rsidP="00EC4A47">
            <w:pPr>
              <w:jc w:val="center"/>
              <w:rPr>
                <w:strike/>
                <w:sz w:val="16"/>
                <w:highlight w:val="yellow"/>
                <w:lang w:val="en-US"/>
              </w:rPr>
            </w:pPr>
            <w:r w:rsidRPr="00CA288C">
              <w:rPr>
                <w:strike/>
                <w:sz w:val="16"/>
                <w:highlight w:val="yellow"/>
                <w:lang w:val="en-US"/>
              </w:rPr>
              <w:t>xxx dBc</w:t>
            </w:r>
          </w:p>
        </w:tc>
      </w:tr>
      <w:tr w:rsidR="00EB6C81" w:rsidRPr="001509F0" w14:paraId="60519747" w14:textId="77777777" w:rsidTr="00EC4A47">
        <w:trPr>
          <w:trHeight w:val="170"/>
        </w:trPr>
        <w:tc>
          <w:tcPr>
            <w:tcW w:w="1008" w:type="dxa"/>
            <w:vMerge/>
            <w:tcBorders>
              <w:left w:val="single" w:sz="8" w:space="0" w:color="000000"/>
              <w:right w:val="single" w:sz="8" w:space="0" w:color="000000"/>
            </w:tcBorders>
            <w:shd w:val="clear" w:color="auto" w:fill="auto"/>
            <w:vAlign w:val="center"/>
          </w:tcPr>
          <w:p w14:paraId="2E0C153C" w14:textId="77777777" w:rsidR="00EB6C81" w:rsidRPr="001509F0" w:rsidRDefault="00EB6C81" w:rsidP="00EC4A47">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097605D" w14:textId="77777777" w:rsidR="00EB6C81" w:rsidRPr="00CA288C" w:rsidRDefault="00EB6C81" w:rsidP="00EC4A47">
            <w:pPr>
              <w:rPr>
                <w:strike/>
                <w:sz w:val="16"/>
                <w:highlight w:val="yellow"/>
                <w:lang w:val="en-US"/>
              </w:rPr>
            </w:pPr>
            <w:r w:rsidRPr="00CA288C">
              <w:rPr>
                <w:strike/>
                <w:sz w:val="16"/>
                <w:highlight w:val="yellow"/>
                <w:lang w:val="en-US"/>
              </w:rPr>
              <w:t>DL EIRP impact due to beam nulling in TX sub-band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A5880C9" w14:textId="77777777" w:rsidR="00EB6C81" w:rsidRPr="00CA288C" w:rsidRDefault="00EB6C81" w:rsidP="00EC4A47">
            <w:pPr>
              <w:jc w:val="center"/>
              <w:rPr>
                <w:strike/>
                <w:sz w:val="16"/>
                <w:highlight w:val="yellow"/>
                <w:lang w:val="en-US"/>
              </w:rPr>
            </w:pPr>
          </w:p>
        </w:tc>
      </w:tr>
      <w:tr w:rsidR="00EB6C81" w:rsidRPr="001509F0" w14:paraId="370E0E45" w14:textId="77777777" w:rsidTr="00EC4A47">
        <w:trPr>
          <w:trHeight w:val="170"/>
        </w:trPr>
        <w:tc>
          <w:tcPr>
            <w:tcW w:w="1008" w:type="dxa"/>
            <w:vMerge/>
            <w:tcBorders>
              <w:left w:val="single" w:sz="8" w:space="0" w:color="000000"/>
              <w:right w:val="single" w:sz="8" w:space="0" w:color="000000"/>
            </w:tcBorders>
            <w:shd w:val="clear" w:color="auto" w:fill="auto"/>
            <w:vAlign w:val="center"/>
          </w:tcPr>
          <w:p w14:paraId="35256D17" w14:textId="77777777" w:rsidR="00EB6C81" w:rsidRPr="001509F0" w:rsidRDefault="00EB6C81" w:rsidP="00EC4A47">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7D6CD37" w14:textId="77777777" w:rsidR="00EB6C81" w:rsidRPr="00125F59" w:rsidRDefault="00EB6C81" w:rsidP="00EC4A47">
            <w:pPr>
              <w:rPr>
                <w:strike/>
                <w:sz w:val="16"/>
                <w:lang w:val="en-US"/>
              </w:rPr>
            </w:pPr>
            <w:r w:rsidRPr="00125F59">
              <w:rPr>
                <w:sz w:val="16"/>
                <w:lang w:val="en-US"/>
              </w:rPr>
              <w:t>Self-interference leakage in gNB RX subband due to non-ideal TX, measured at RX ant.</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sidRPr="00125F59">
              <w:rPr>
                <w:sz w:val="16"/>
                <w:lang w:val="en-US"/>
              </w:rPr>
              <w:t xml:space="preserve"> (Note 1)</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68BAA39" w14:textId="77777777" w:rsidR="00EB6C81" w:rsidRPr="00D428A0" w:rsidRDefault="00EB6C81" w:rsidP="00EC4A47">
            <w:pPr>
              <w:jc w:val="center"/>
              <w:rPr>
                <w:sz w:val="16"/>
                <w:lang w:val="en-US"/>
              </w:rPr>
            </w:pPr>
            <w:r w:rsidRPr="00D428A0">
              <w:rPr>
                <w:sz w:val="16"/>
                <w:lang w:val="en-US"/>
              </w:rPr>
              <w:t>-</w:t>
            </w:r>
            <w:r>
              <w:rPr>
                <w:sz w:val="16"/>
                <w:lang w:val="en-US"/>
              </w:rPr>
              <w:t>10</w:t>
            </w:r>
            <w:r w:rsidRPr="00D428A0">
              <w:rPr>
                <w:sz w:val="16"/>
                <w:lang w:val="en-US"/>
              </w:rPr>
              <w:t>6dBm</w:t>
            </w:r>
          </w:p>
        </w:tc>
      </w:tr>
      <w:tr w:rsidR="00EB6C81" w:rsidRPr="001509F0" w14:paraId="577FC6ED" w14:textId="77777777" w:rsidTr="00EC4A47">
        <w:trPr>
          <w:trHeight w:val="170"/>
        </w:trPr>
        <w:tc>
          <w:tcPr>
            <w:tcW w:w="1008" w:type="dxa"/>
            <w:vMerge/>
            <w:tcBorders>
              <w:left w:val="single" w:sz="8" w:space="0" w:color="000000"/>
              <w:right w:val="single" w:sz="8" w:space="0" w:color="000000"/>
            </w:tcBorders>
            <w:shd w:val="clear" w:color="auto" w:fill="auto"/>
            <w:vAlign w:val="center"/>
            <w:hideMark/>
          </w:tcPr>
          <w:p w14:paraId="3146446F" w14:textId="77777777" w:rsidR="00EB6C81" w:rsidRPr="001509F0" w:rsidRDefault="00EB6C81" w:rsidP="00EC4A47">
            <w:pPr>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6FBC2838" w14:textId="77777777" w:rsidR="00EB6C81" w:rsidRPr="001509F0" w:rsidRDefault="00EB6C81" w:rsidP="00EC4A47">
            <w:pPr>
              <w:rPr>
                <w:sz w:val="16"/>
                <w:lang w:val="en-US"/>
              </w:rPr>
            </w:pPr>
            <w:r w:rsidRPr="001509F0">
              <w:rPr>
                <w:sz w:val="16"/>
                <w:lang w:val="en-US"/>
              </w:rPr>
              <w:t>RF IC and other tech. (before LNA)</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5FDAA4" w14:textId="77777777" w:rsidR="00EB6C81" w:rsidRPr="001509F0" w:rsidRDefault="00EB6C81" w:rsidP="00EC4A47">
            <w:pPr>
              <w:rPr>
                <w:sz w:val="16"/>
                <w:lang w:val="en-US"/>
              </w:rPr>
            </w:pPr>
            <w:r w:rsidRPr="001509F0">
              <w:rPr>
                <w:sz w:val="16"/>
                <w:lang w:val="en-US"/>
              </w:rPr>
              <w:t>RF IC capability and other tech.</w:t>
            </w:r>
            <w:r>
              <w:rPr>
                <w:sz w:val="16"/>
                <w:lang w:val="en-US"/>
              </w:rPr>
              <w:t xml:space="preserve">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sidRPr="001509F0">
              <w:rPr>
                <w:rFonts w:ascii="Cambria Math" w:hAnsi="Cambria Math" w:cs="Cambria Math"/>
                <w:sz w:val="16"/>
                <w:lang w:val="en-US"/>
              </w:rPr>
              <w:t>⑤</w:t>
            </w:r>
            <w:r w:rsidRPr="001509F0">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8538771" w14:textId="77777777" w:rsidR="00EB6C81" w:rsidRPr="001509F0" w:rsidRDefault="00EB6C81" w:rsidP="00EC4A47">
            <w:pPr>
              <w:jc w:val="center"/>
              <w:rPr>
                <w:sz w:val="16"/>
                <w:lang w:val="en-US"/>
              </w:rPr>
            </w:pPr>
            <w:r>
              <w:rPr>
                <w:sz w:val="16"/>
                <w:lang w:val="en-US"/>
              </w:rPr>
              <w:t>N/A</w:t>
            </w:r>
          </w:p>
        </w:tc>
      </w:tr>
      <w:tr w:rsidR="00EB6C81" w:rsidRPr="001509F0" w14:paraId="3A2E3824" w14:textId="77777777" w:rsidTr="00EC4A47">
        <w:trPr>
          <w:trHeight w:val="170"/>
        </w:trPr>
        <w:tc>
          <w:tcPr>
            <w:tcW w:w="1008" w:type="dxa"/>
            <w:vMerge/>
            <w:tcBorders>
              <w:left w:val="single" w:sz="8" w:space="0" w:color="000000"/>
              <w:right w:val="single" w:sz="8" w:space="0" w:color="000000"/>
            </w:tcBorders>
            <w:shd w:val="clear" w:color="auto" w:fill="auto"/>
            <w:vAlign w:val="center"/>
          </w:tcPr>
          <w:p w14:paraId="5BFF59DF" w14:textId="77777777" w:rsidR="00EB6C81" w:rsidRPr="001509F0" w:rsidRDefault="00EB6C81" w:rsidP="00EC4A47">
            <w:pPr>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6E27AFCD" w14:textId="77777777" w:rsidR="00EB6C81" w:rsidRPr="001509F0" w:rsidRDefault="00EB6C81" w:rsidP="00EC4A47">
            <w:pPr>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3904BFB" w14:textId="77777777" w:rsidR="00EB6C81" w:rsidRPr="001509F0" w:rsidRDefault="00EB6C81" w:rsidP="00EC4A47">
            <w:pPr>
              <w:rPr>
                <w:sz w:val="16"/>
                <w:lang w:val="en-US"/>
              </w:rPr>
            </w:pPr>
            <w:r w:rsidRPr="001509F0">
              <w:rPr>
                <w:sz w:val="16"/>
                <w:lang w:val="en-US"/>
              </w:rPr>
              <w:t>RF IC capability and other tech.</w:t>
            </w:r>
            <w:r>
              <w:rPr>
                <w:sz w:val="16"/>
                <w:lang w:val="en-US"/>
              </w:rPr>
              <w:t xml:space="preserve">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Pr>
                <w:rFonts w:ascii="Cambria Math" w:hAnsi="Cambria Math" w:cs="Cambria Math"/>
                <w:sz w:val="16"/>
                <w:lang w:val="en-US"/>
              </w:rPr>
              <w:t>⑧</w:t>
            </w:r>
            <w:r w:rsidRPr="001509F0">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1BF7D14" w14:textId="77777777" w:rsidR="00EB6C81" w:rsidRPr="001509F0" w:rsidRDefault="00EB6C81" w:rsidP="00EC4A47">
            <w:pPr>
              <w:jc w:val="center"/>
              <w:rPr>
                <w:sz w:val="16"/>
                <w:lang w:val="en-US"/>
              </w:rPr>
            </w:pPr>
            <w:r>
              <w:rPr>
                <w:sz w:val="16"/>
                <w:lang w:val="en-US"/>
              </w:rPr>
              <w:t>N/A</w:t>
            </w:r>
          </w:p>
        </w:tc>
      </w:tr>
      <w:tr w:rsidR="00EB6C81" w:rsidRPr="001509F0" w14:paraId="5EF43971" w14:textId="77777777" w:rsidTr="00EC4A47">
        <w:trPr>
          <w:trHeight w:val="170"/>
        </w:trPr>
        <w:tc>
          <w:tcPr>
            <w:tcW w:w="1008" w:type="dxa"/>
            <w:vMerge/>
            <w:tcBorders>
              <w:left w:val="single" w:sz="8" w:space="0" w:color="000000"/>
              <w:right w:val="single" w:sz="8" w:space="0" w:color="000000"/>
            </w:tcBorders>
            <w:shd w:val="clear" w:color="auto" w:fill="auto"/>
            <w:vAlign w:val="center"/>
            <w:hideMark/>
          </w:tcPr>
          <w:p w14:paraId="1A2C88AF" w14:textId="77777777" w:rsidR="00EB6C81" w:rsidRPr="001509F0" w:rsidRDefault="00EB6C81" w:rsidP="00EC4A47">
            <w:pPr>
              <w:rPr>
                <w:sz w:val="16"/>
                <w:lang w:val="en-US"/>
              </w:rPr>
            </w:pPr>
          </w:p>
        </w:tc>
        <w:tc>
          <w:tcPr>
            <w:tcW w:w="951" w:type="dxa"/>
            <w:vMerge/>
            <w:tcBorders>
              <w:left w:val="single" w:sz="8" w:space="0" w:color="000000"/>
              <w:right w:val="single" w:sz="8" w:space="0" w:color="000000"/>
            </w:tcBorders>
            <w:shd w:val="clear" w:color="auto" w:fill="auto"/>
            <w:vAlign w:val="center"/>
            <w:hideMark/>
          </w:tcPr>
          <w:p w14:paraId="39845F9E" w14:textId="77777777" w:rsidR="00EB6C81" w:rsidRPr="001509F0" w:rsidRDefault="00EB6C81" w:rsidP="00EC4A47">
            <w:pPr>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54F329" w14:textId="77777777" w:rsidR="00EB6C81" w:rsidRPr="001509F0" w:rsidRDefault="00EB6C81" w:rsidP="00EC4A47">
            <w:pPr>
              <w:rPr>
                <w:sz w:val="16"/>
                <w:lang w:val="en-US"/>
              </w:rPr>
            </w:pPr>
            <w:r w:rsidRPr="001509F0">
              <w:rPr>
                <w:sz w:val="16"/>
                <w:lang w:val="en-US"/>
              </w:rPr>
              <w:t>RF IC techniques and other tech.</w:t>
            </w:r>
            <w:r w:rsidRPr="001509F0">
              <w:rPr>
                <w:sz w:val="16"/>
                <w:lang w:val="en-US"/>
              </w:rPr>
              <w:br/>
              <w:t>(before LNA)</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4013FAB" w14:textId="77777777" w:rsidR="00EB6C81" w:rsidRPr="001509F0" w:rsidRDefault="00EB6C81" w:rsidP="00EC4A47">
            <w:pPr>
              <w:jc w:val="center"/>
              <w:rPr>
                <w:sz w:val="16"/>
                <w:lang w:val="en-US"/>
              </w:rPr>
            </w:pPr>
            <w:r>
              <w:rPr>
                <w:sz w:val="16"/>
                <w:lang w:val="en-US"/>
              </w:rPr>
              <w:t>N/A</w:t>
            </w:r>
          </w:p>
        </w:tc>
      </w:tr>
      <w:tr w:rsidR="00EB6C81" w:rsidRPr="001509F0" w14:paraId="51B6CB18" w14:textId="77777777" w:rsidTr="00EC4A47">
        <w:trPr>
          <w:trHeight w:val="170"/>
        </w:trPr>
        <w:tc>
          <w:tcPr>
            <w:tcW w:w="1008" w:type="dxa"/>
            <w:vMerge/>
            <w:tcBorders>
              <w:left w:val="single" w:sz="8" w:space="0" w:color="000000"/>
              <w:right w:val="single" w:sz="8" w:space="0" w:color="000000"/>
            </w:tcBorders>
            <w:shd w:val="clear" w:color="auto" w:fill="auto"/>
            <w:vAlign w:val="center"/>
          </w:tcPr>
          <w:p w14:paraId="5A4C9857" w14:textId="77777777" w:rsidR="00EB6C81" w:rsidRPr="001509F0" w:rsidRDefault="00EB6C81" w:rsidP="00EC4A47">
            <w:pPr>
              <w:rPr>
                <w:sz w:val="16"/>
                <w:lang w:val="en-US"/>
              </w:rPr>
            </w:pPr>
          </w:p>
        </w:tc>
        <w:tc>
          <w:tcPr>
            <w:tcW w:w="951" w:type="dxa"/>
            <w:vMerge/>
            <w:tcBorders>
              <w:left w:val="single" w:sz="8" w:space="0" w:color="000000"/>
              <w:bottom w:val="single" w:sz="8" w:space="0" w:color="000000"/>
              <w:right w:val="single" w:sz="8" w:space="0" w:color="000000"/>
            </w:tcBorders>
            <w:shd w:val="clear" w:color="auto" w:fill="auto"/>
            <w:vAlign w:val="center"/>
          </w:tcPr>
          <w:p w14:paraId="477D17D9" w14:textId="77777777" w:rsidR="00EB6C81" w:rsidRPr="001509F0" w:rsidRDefault="00EB6C81" w:rsidP="00EC4A47">
            <w:pPr>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508BC4C" w14:textId="77777777" w:rsidR="00EB6C81" w:rsidRPr="001509F0" w:rsidRDefault="00EB6C81" w:rsidP="00EC4A47">
            <w:pPr>
              <w:rPr>
                <w:sz w:val="16"/>
                <w:lang w:val="en-US"/>
              </w:rPr>
            </w:pPr>
            <w:r>
              <w:rPr>
                <w:sz w:val="16"/>
                <w:lang w:val="en-US"/>
              </w:rPr>
              <w:t>Impacts to RX sensitivity (due to e.g. insertion losses) due to RF IC or other techniques before LNA</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B2C68A1" w14:textId="77777777" w:rsidR="00EB6C81" w:rsidRPr="001509F0" w:rsidRDefault="00EB6C81" w:rsidP="00EC4A47">
            <w:pPr>
              <w:jc w:val="center"/>
              <w:rPr>
                <w:sz w:val="16"/>
                <w:lang w:val="en-US"/>
              </w:rPr>
            </w:pPr>
            <w:r>
              <w:rPr>
                <w:sz w:val="16"/>
                <w:lang w:val="en-US"/>
              </w:rPr>
              <w:t>N/A</w:t>
            </w:r>
          </w:p>
        </w:tc>
      </w:tr>
      <w:tr w:rsidR="00EB6C81" w:rsidRPr="001509F0" w14:paraId="3AC0EF44" w14:textId="77777777" w:rsidTr="00EC4A47">
        <w:trPr>
          <w:trHeight w:val="170"/>
        </w:trPr>
        <w:tc>
          <w:tcPr>
            <w:tcW w:w="1008" w:type="dxa"/>
            <w:vMerge/>
            <w:tcBorders>
              <w:left w:val="single" w:sz="8" w:space="0" w:color="000000"/>
              <w:right w:val="single" w:sz="8" w:space="0" w:color="000000"/>
            </w:tcBorders>
            <w:shd w:val="clear" w:color="auto" w:fill="auto"/>
            <w:vAlign w:val="center"/>
            <w:hideMark/>
          </w:tcPr>
          <w:p w14:paraId="6C9A330E" w14:textId="77777777" w:rsidR="00EB6C81" w:rsidRPr="001509F0" w:rsidRDefault="00EB6C81" w:rsidP="00EC4A47">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2A58A08" w14:textId="77777777" w:rsidR="00EB6C81" w:rsidRPr="00125F59" w:rsidRDefault="00EB6C81" w:rsidP="00EC4A47">
            <w:pPr>
              <w:rPr>
                <w:sz w:val="16"/>
                <w:lang w:val="en-US"/>
              </w:rPr>
            </w:pPr>
            <w:r w:rsidRPr="00125F59">
              <w:rPr>
                <w:sz w:val="16"/>
                <w:lang w:val="en-US"/>
              </w:rPr>
              <w:t>Self-Interference signal in gNB TX subband, measured at the input of LNA</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3AD4F1D" w14:textId="77777777" w:rsidR="00EB6C81" w:rsidRPr="00D428A0" w:rsidRDefault="00EB6C81" w:rsidP="00EC4A47">
            <w:pPr>
              <w:jc w:val="center"/>
              <w:rPr>
                <w:sz w:val="16"/>
                <w:lang w:val="en-US"/>
              </w:rPr>
            </w:pPr>
            <w:r w:rsidRPr="00D428A0">
              <w:rPr>
                <w:sz w:val="16"/>
                <w:lang w:val="en-US"/>
              </w:rPr>
              <w:t>-</w:t>
            </w:r>
            <w:r>
              <w:rPr>
                <w:sz w:val="16"/>
                <w:lang w:val="en-US"/>
              </w:rPr>
              <w:t>6</w:t>
            </w:r>
            <w:r w:rsidRPr="00D428A0">
              <w:rPr>
                <w:sz w:val="16"/>
                <w:lang w:val="en-US"/>
              </w:rPr>
              <w:t>1dBm</w:t>
            </w:r>
          </w:p>
        </w:tc>
      </w:tr>
      <w:tr w:rsidR="00EB6C81" w:rsidRPr="001509F0" w14:paraId="02BD3D36" w14:textId="77777777" w:rsidTr="00EC4A47">
        <w:trPr>
          <w:trHeight w:val="170"/>
        </w:trPr>
        <w:tc>
          <w:tcPr>
            <w:tcW w:w="1008" w:type="dxa"/>
            <w:vMerge/>
            <w:tcBorders>
              <w:left w:val="single" w:sz="8" w:space="0" w:color="000000"/>
              <w:right w:val="single" w:sz="8" w:space="0" w:color="000000"/>
            </w:tcBorders>
            <w:shd w:val="clear" w:color="auto" w:fill="auto"/>
            <w:vAlign w:val="center"/>
          </w:tcPr>
          <w:p w14:paraId="16A7D47B" w14:textId="77777777" w:rsidR="00EB6C81" w:rsidRPr="001509F0" w:rsidRDefault="00EB6C81" w:rsidP="00EC4A47">
            <w:pPr>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3F8F1ED1" w14:textId="77777777" w:rsidR="00EB6C81" w:rsidRPr="001509F0" w:rsidRDefault="00EB6C81" w:rsidP="00EC4A47">
            <w:pPr>
              <w:rPr>
                <w:sz w:val="16"/>
                <w:lang w:val="en-US"/>
              </w:rPr>
            </w:pPr>
            <w:r>
              <w:rPr>
                <w:sz w:val="16"/>
                <w:lang w:val="en-US"/>
              </w:rPr>
              <w:t xml:space="preserve">Blocker Suppression </w:t>
            </w:r>
            <w:r w:rsidRPr="001509F0">
              <w:rPr>
                <w:sz w:val="16"/>
                <w:lang w:val="en-US"/>
              </w:rPr>
              <w:t>at RX</w:t>
            </w:r>
          </w:p>
          <w:p w14:paraId="709E113D" w14:textId="77777777" w:rsidR="00EB6C81" w:rsidRPr="001509F0" w:rsidRDefault="00EB6C81" w:rsidP="00EC4A47">
            <w:pPr>
              <w:rPr>
                <w:sz w:val="16"/>
                <w:lang w:val="en-US"/>
              </w:rPr>
            </w:pPr>
          </w:p>
          <w:p w14:paraId="7B083EC7" w14:textId="77777777" w:rsidR="00EB6C81" w:rsidRPr="001509F0" w:rsidRDefault="00EB6C81" w:rsidP="00EC4A47">
            <w:pPr>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65D4E9C" w14:textId="77777777" w:rsidR="00EB6C81" w:rsidRDefault="00EB6C81" w:rsidP="00EC4A47">
            <w:pPr>
              <w:rPr>
                <w:sz w:val="16"/>
                <w:lang w:val="en-US"/>
              </w:rPr>
            </w:pPr>
            <w:r>
              <w:rPr>
                <w:sz w:val="16"/>
                <w:lang w:val="en-US"/>
              </w:rPr>
              <w:t>Frequency isolation capability</w:t>
            </w:r>
          </w:p>
          <w:p w14:paraId="449D62F4" w14:textId="77777777" w:rsidR="00EB6C81" w:rsidRPr="001509F0" w:rsidDel="00C9492E" w:rsidRDefault="00EB6C81" w:rsidP="00EC4A47">
            <w:pPr>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sidRPr="001509F0">
              <w:rPr>
                <w:rFonts w:ascii="Cambria Math" w:hAnsi="Cambria Math" w:cs="Cambria Math"/>
                <w:sz w:val="16"/>
                <w:lang w:val="en-US"/>
              </w:rPr>
              <w:t>⑥</w:t>
            </w:r>
            <w:r w:rsidRPr="001509F0">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4EA11E4" w14:textId="77777777" w:rsidR="00EB6C81" w:rsidRPr="001509F0" w:rsidRDefault="00EB6C81" w:rsidP="00EC4A47">
            <w:pPr>
              <w:jc w:val="center"/>
              <w:rPr>
                <w:sz w:val="16"/>
                <w:lang w:val="en-US"/>
              </w:rPr>
            </w:pPr>
            <w:r>
              <w:rPr>
                <w:sz w:val="16"/>
                <w:lang w:val="en-US"/>
              </w:rPr>
              <w:t>40 dBc</w:t>
            </w:r>
          </w:p>
        </w:tc>
      </w:tr>
      <w:tr w:rsidR="00EB6C81" w:rsidRPr="001509F0" w14:paraId="502BC057" w14:textId="77777777" w:rsidTr="00EC4A47">
        <w:trPr>
          <w:trHeight w:val="622"/>
        </w:trPr>
        <w:tc>
          <w:tcPr>
            <w:tcW w:w="1008" w:type="dxa"/>
            <w:vMerge/>
            <w:tcBorders>
              <w:left w:val="single" w:sz="8" w:space="0" w:color="000000"/>
              <w:right w:val="single" w:sz="8" w:space="0" w:color="000000"/>
            </w:tcBorders>
            <w:shd w:val="clear" w:color="auto" w:fill="auto"/>
            <w:vAlign w:val="center"/>
          </w:tcPr>
          <w:p w14:paraId="30E1EAE1" w14:textId="77777777" w:rsidR="00EB6C81" w:rsidRPr="001509F0" w:rsidRDefault="00EB6C81" w:rsidP="00EC4A47">
            <w:pPr>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65FC7E4C" w14:textId="77777777" w:rsidR="00EB6C81" w:rsidRPr="001509F0" w:rsidRDefault="00EB6C81" w:rsidP="00EC4A47">
            <w:pPr>
              <w:rPr>
                <w:sz w:val="16"/>
                <w:lang w:val="en-US"/>
              </w:rPr>
            </w:pPr>
          </w:p>
        </w:tc>
        <w:tc>
          <w:tcPr>
            <w:tcW w:w="2567" w:type="dxa"/>
            <w:gridSpan w:val="2"/>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14:paraId="2286222C" w14:textId="77777777" w:rsidR="00EB6C81" w:rsidRPr="001509F0" w:rsidDel="00C9492E" w:rsidRDefault="00EB6C81" w:rsidP="00EC4A47">
            <w:pPr>
              <w:rPr>
                <w:sz w:val="16"/>
                <w:lang w:val="en-US"/>
              </w:rPr>
            </w:pPr>
            <w:r>
              <w:rPr>
                <w:sz w:val="16"/>
                <w:lang w:val="en-US"/>
              </w:rPr>
              <w:t xml:space="preserve">Frequency isolation techniques </w:t>
            </w:r>
          </w:p>
        </w:tc>
        <w:tc>
          <w:tcPr>
            <w:tcW w:w="5103" w:type="dxa"/>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0ED9AF6E" w14:textId="77777777" w:rsidR="00EB6C81" w:rsidRPr="001509F0" w:rsidRDefault="00EB6C81" w:rsidP="00EC4A47">
            <w:pPr>
              <w:jc w:val="center"/>
              <w:rPr>
                <w:sz w:val="16"/>
                <w:lang w:val="en-US"/>
              </w:rPr>
            </w:pPr>
            <w:r w:rsidRPr="00337A28">
              <w:rPr>
                <w:rFonts w:ascii="Times New Roman" w:hAnsi="Times New Roman"/>
                <w:sz w:val="16"/>
                <w:szCs w:val="20"/>
                <w:lang w:val="en-US"/>
              </w:rPr>
              <w:t>Filtering</w:t>
            </w:r>
          </w:p>
        </w:tc>
      </w:tr>
      <w:tr w:rsidR="00EB6C81" w:rsidRPr="001509F0" w14:paraId="20F23E4E" w14:textId="77777777" w:rsidTr="00EC4A47">
        <w:trPr>
          <w:trHeight w:val="309"/>
        </w:trPr>
        <w:tc>
          <w:tcPr>
            <w:tcW w:w="1008" w:type="dxa"/>
            <w:vMerge/>
            <w:tcBorders>
              <w:left w:val="single" w:sz="8" w:space="0" w:color="000000"/>
              <w:right w:val="single" w:sz="8" w:space="0" w:color="000000"/>
            </w:tcBorders>
            <w:shd w:val="clear" w:color="auto" w:fill="auto"/>
            <w:vAlign w:val="center"/>
          </w:tcPr>
          <w:p w14:paraId="397E97FB" w14:textId="77777777" w:rsidR="00EB6C81" w:rsidRPr="001509F0" w:rsidRDefault="00EB6C81" w:rsidP="00EC4A47">
            <w:pPr>
              <w:rPr>
                <w:sz w:val="16"/>
                <w:lang w:val="en-US"/>
              </w:rPr>
            </w:pPr>
          </w:p>
        </w:tc>
        <w:tc>
          <w:tcPr>
            <w:tcW w:w="951" w:type="dxa"/>
            <w:vMerge/>
            <w:tcBorders>
              <w:left w:val="single" w:sz="8" w:space="0" w:color="000000"/>
              <w:right w:val="single" w:sz="8" w:space="0" w:color="000000"/>
            </w:tcBorders>
            <w:shd w:val="clear" w:color="auto" w:fill="auto"/>
          </w:tcPr>
          <w:p w14:paraId="489951DF" w14:textId="77777777" w:rsidR="00EB6C81" w:rsidRPr="001509F0" w:rsidRDefault="00EB6C81" w:rsidP="00EC4A47">
            <w:pPr>
              <w:rPr>
                <w:sz w:val="16"/>
                <w:lang w:val="en-US"/>
              </w:rPr>
            </w:pPr>
          </w:p>
        </w:tc>
        <w:tc>
          <w:tcPr>
            <w:tcW w:w="842"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tcPr>
          <w:p w14:paraId="3CE6C21C" w14:textId="77777777" w:rsidR="00EB6C81" w:rsidRDefault="00EB6C81" w:rsidP="00EC4A47">
            <w:pPr>
              <w:rPr>
                <w:sz w:val="16"/>
                <w:lang w:val="en-US"/>
              </w:rPr>
            </w:pPr>
            <w:r>
              <w:rPr>
                <w:sz w:val="16"/>
                <w:lang w:val="en-US"/>
              </w:rPr>
              <w:t>RX IMD</w:t>
            </w:r>
          </w:p>
          <w:p w14:paraId="7BB18DCD" w14:textId="77777777" w:rsidR="00EB6C81" w:rsidRDefault="00EB6C81" w:rsidP="00EC4A47">
            <w:pPr>
              <w:rPr>
                <w:sz w:val="16"/>
                <w:lang w:val="en-US"/>
              </w:rPr>
            </w:pPr>
          </w:p>
          <w:p w14:paraId="6599E54F" w14:textId="77777777" w:rsidR="00EB6C81" w:rsidRDefault="00EB6C81" w:rsidP="00EC4A47">
            <w:pPr>
              <w:rPr>
                <w:sz w:val="16"/>
                <w:lang w:val="en-US"/>
              </w:rPr>
            </w:pPr>
          </w:p>
        </w:tc>
        <w:tc>
          <w:tcPr>
            <w:tcW w:w="1725" w:type="dxa"/>
            <w:tcBorders>
              <w:top w:val="single" w:sz="8" w:space="0" w:color="000000"/>
              <w:left w:val="single" w:sz="8" w:space="0" w:color="000000"/>
              <w:bottom w:val="single" w:sz="8" w:space="0" w:color="000000"/>
              <w:right w:val="single" w:sz="8" w:space="0" w:color="000000"/>
            </w:tcBorders>
            <w:shd w:val="clear" w:color="auto" w:fill="auto"/>
          </w:tcPr>
          <w:p w14:paraId="5BFF0102" w14:textId="77777777" w:rsidR="00EB6C81" w:rsidRDefault="00EB6C81" w:rsidP="00EC4A47">
            <w:pPr>
              <w:rPr>
                <w:sz w:val="16"/>
                <w:lang w:val="en-US"/>
              </w:rPr>
            </w:pPr>
            <w:r w:rsidRPr="00A51CCD">
              <w:rPr>
                <w:sz w:val="16"/>
                <w:lang w:val="en-US"/>
              </w:rPr>
              <w:t>Rx IIP3 capability (dBm)</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0D6867C" w14:textId="77777777" w:rsidR="00EB6C81" w:rsidRPr="001509F0" w:rsidRDefault="00EB6C81" w:rsidP="00EC4A47">
            <w:pPr>
              <w:jc w:val="center"/>
              <w:rPr>
                <w:sz w:val="16"/>
                <w:lang w:val="en-US"/>
              </w:rPr>
            </w:pPr>
            <w:r>
              <w:rPr>
                <w:sz w:val="16"/>
                <w:lang w:val="en-US"/>
              </w:rPr>
              <w:t>-20dBm</w:t>
            </w:r>
          </w:p>
        </w:tc>
      </w:tr>
      <w:tr w:rsidR="00EB6C81" w:rsidRPr="001509F0" w14:paraId="6F060F4D" w14:textId="77777777" w:rsidTr="00EC4A47">
        <w:trPr>
          <w:trHeight w:val="100"/>
        </w:trPr>
        <w:tc>
          <w:tcPr>
            <w:tcW w:w="1008" w:type="dxa"/>
            <w:vMerge/>
            <w:tcBorders>
              <w:left w:val="single" w:sz="8" w:space="0" w:color="000000"/>
              <w:right w:val="single" w:sz="8" w:space="0" w:color="000000"/>
            </w:tcBorders>
            <w:shd w:val="clear" w:color="auto" w:fill="auto"/>
            <w:vAlign w:val="center"/>
          </w:tcPr>
          <w:p w14:paraId="084D0876" w14:textId="77777777" w:rsidR="00EB6C81" w:rsidRPr="001509F0" w:rsidRDefault="00EB6C81" w:rsidP="00EC4A47">
            <w:pPr>
              <w:rPr>
                <w:sz w:val="16"/>
                <w:lang w:val="en-US"/>
              </w:rPr>
            </w:pPr>
          </w:p>
        </w:tc>
        <w:tc>
          <w:tcPr>
            <w:tcW w:w="951" w:type="dxa"/>
            <w:vMerge/>
            <w:tcBorders>
              <w:left w:val="single" w:sz="8" w:space="0" w:color="000000"/>
              <w:right w:val="single" w:sz="8" w:space="0" w:color="000000"/>
            </w:tcBorders>
            <w:shd w:val="clear" w:color="auto" w:fill="auto"/>
          </w:tcPr>
          <w:p w14:paraId="0E4A4D58" w14:textId="77777777" w:rsidR="00EB6C81" w:rsidRPr="001509F0" w:rsidRDefault="00EB6C81" w:rsidP="00EC4A47">
            <w:pPr>
              <w:rPr>
                <w:sz w:val="16"/>
                <w:lang w:val="en-US"/>
              </w:rPr>
            </w:pPr>
          </w:p>
        </w:tc>
        <w:tc>
          <w:tcPr>
            <w:tcW w:w="842"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5385DE77" w14:textId="77777777" w:rsidR="00EB6C81" w:rsidRDefault="00EB6C81" w:rsidP="00EC4A47">
            <w:pPr>
              <w:rPr>
                <w:sz w:val="16"/>
                <w:lang w:val="en-US"/>
              </w:rPr>
            </w:pPr>
          </w:p>
        </w:tc>
        <w:tc>
          <w:tcPr>
            <w:tcW w:w="1725" w:type="dxa"/>
            <w:tcBorders>
              <w:top w:val="single" w:sz="8" w:space="0" w:color="000000"/>
              <w:left w:val="single" w:sz="8" w:space="0" w:color="000000"/>
              <w:bottom w:val="single" w:sz="8" w:space="0" w:color="000000"/>
              <w:right w:val="single" w:sz="8" w:space="0" w:color="000000"/>
            </w:tcBorders>
            <w:shd w:val="clear" w:color="auto" w:fill="auto"/>
          </w:tcPr>
          <w:p w14:paraId="51B46F98" w14:textId="77777777" w:rsidR="00EB6C81" w:rsidRDefault="00EB6C81" w:rsidP="00EC4A47">
            <w:pPr>
              <w:rPr>
                <w:sz w:val="16"/>
                <w:lang w:val="en-US"/>
              </w:rPr>
            </w:pPr>
            <w:r w:rsidRPr="00A51CCD">
              <w:rPr>
                <w:sz w:val="16"/>
                <w:lang w:val="en-US"/>
              </w:rPr>
              <w:t>Rx IM3 contribution (dBm)</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229F76F" w14:textId="77777777" w:rsidR="00EB6C81" w:rsidRPr="001509F0" w:rsidRDefault="00EB6C81" w:rsidP="00EC4A47">
            <w:pPr>
              <w:jc w:val="center"/>
              <w:rPr>
                <w:sz w:val="16"/>
                <w:lang w:val="en-US"/>
              </w:rPr>
            </w:pPr>
            <w:r>
              <w:rPr>
                <w:sz w:val="16"/>
                <w:lang w:val="en-US"/>
              </w:rPr>
              <w:t>-143dBm</w:t>
            </w:r>
          </w:p>
        </w:tc>
      </w:tr>
      <w:tr w:rsidR="00EB6C81" w:rsidRPr="001509F0" w14:paraId="7737C7C8" w14:textId="77777777" w:rsidTr="00EC4A47">
        <w:trPr>
          <w:trHeight w:val="170"/>
        </w:trPr>
        <w:tc>
          <w:tcPr>
            <w:tcW w:w="1008" w:type="dxa"/>
            <w:vMerge/>
            <w:tcBorders>
              <w:left w:val="single" w:sz="8" w:space="0" w:color="000000"/>
              <w:right w:val="single" w:sz="8" w:space="0" w:color="000000"/>
            </w:tcBorders>
            <w:shd w:val="clear" w:color="auto" w:fill="auto"/>
            <w:vAlign w:val="center"/>
          </w:tcPr>
          <w:p w14:paraId="5685DCBB" w14:textId="77777777" w:rsidR="00EB6C81" w:rsidRPr="001509F0" w:rsidRDefault="00EB6C81" w:rsidP="00EC4A47">
            <w:pPr>
              <w:rPr>
                <w:sz w:val="16"/>
                <w:lang w:val="en-US"/>
              </w:rPr>
            </w:pPr>
          </w:p>
        </w:tc>
        <w:tc>
          <w:tcPr>
            <w:tcW w:w="951" w:type="dxa"/>
            <w:vMerge/>
            <w:tcBorders>
              <w:left w:val="single" w:sz="8" w:space="0" w:color="000000"/>
              <w:bottom w:val="single" w:sz="8" w:space="0" w:color="000000"/>
              <w:right w:val="single" w:sz="8" w:space="0" w:color="000000"/>
            </w:tcBorders>
            <w:shd w:val="clear" w:color="auto" w:fill="auto"/>
          </w:tcPr>
          <w:p w14:paraId="6871D12A" w14:textId="77777777" w:rsidR="00EB6C81" w:rsidRPr="001509F0" w:rsidRDefault="00EB6C81" w:rsidP="00EC4A47">
            <w:pPr>
              <w:rPr>
                <w:sz w:val="16"/>
                <w:lang w:val="en-US"/>
              </w:rPr>
            </w:pPr>
          </w:p>
        </w:tc>
        <w:tc>
          <w:tcPr>
            <w:tcW w:w="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7172334A" w14:textId="77777777" w:rsidR="00EB6C81" w:rsidRPr="00A51CCD" w:rsidRDefault="00EB6C81" w:rsidP="00EC4A47">
            <w:pPr>
              <w:rPr>
                <w:sz w:val="16"/>
                <w:lang w:val="en-US"/>
              </w:rPr>
            </w:pPr>
            <w:r>
              <w:rPr>
                <w:sz w:val="16"/>
                <w:lang w:val="en-US"/>
              </w:rPr>
              <w:t>Other RX</w:t>
            </w:r>
            <w:r w:rsidDel="00C9492E">
              <w:rPr>
                <w:sz w:val="16"/>
                <w:lang w:val="en-US"/>
              </w:rPr>
              <w:t xml:space="preserve"> </w:t>
            </w:r>
          </w:p>
        </w:tc>
        <w:tc>
          <w:tcPr>
            <w:tcW w:w="1725" w:type="dxa"/>
            <w:tcBorders>
              <w:top w:val="single" w:sz="8" w:space="0" w:color="000000"/>
              <w:left w:val="single" w:sz="8" w:space="0" w:color="000000"/>
              <w:bottom w:val="single" w:sz="8" w:space="0" w:color="000000"/>
              <w:right w:val="single" w:sz="8" w:space="0" w:color="000000"/>
            </w:tcBorders>
            <w:shd w:val="clear" w:color="auto" w:fill="auto"/>
          </w:tcPr>
          <w:p w14:paraId="45268176" w14:textId="77777777" w:rsidR="00EB6C81" w:rsidRPr="00A51CCD" w:rsidRDefault="00EB6C81" w:rsidP="00EC4A47">
            <w:pPr>
              <w:rPr>
                <w:sz w:val="16"/>
                <w:lang w:val="en-US"/>
              </w:rPr>
            </w:pPr>
            <w:r>
              <w:rPr>
                <w:sz w:val="16"/>
                <w:lang w:val="en-US"/>
              </w:rPr>
              <w:t>Any other RX impacts if significant (e.g. ADC noise, phase noise etc.)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1417524" w14:textId="77777777" w:rsidR="00EB6C81" w:rsidRPr="001509F0" w:rsidRDefault="00EB6C81" w:rsidP="00EC4A47">
            <w:pPr>
              <w:jc w:val="center"/>
              <w:rPr>
                <w:sz w:val="16"/>
                <w:lang w:val="en-US"/>
              </w:rPr>
            </w:pPr>
            <w:r>
              <w:rPr>
                <w:sz w:val="16"/>
                <w:lang w:val="en-US"/>
              </w:rPr>
              <w:t>N/A</w:t>
            </w:r>
          </w:p>
        </w:tc>
      </w:tr>
      <w:tr w:rsidR="00EB6C81" w:rsidRPr="001509F0" w14:paraId="042E4A31" w14:textId="77777777" w:rsidTr="00EC4A47">
        <w:trPr>
          <w:trHeight w:val="170"/>
        </w:trPr>
        <w:tc>
          <w:tcPr>
            <w:tcW w:w="1008" w:type="dxa"/>
            <w:vMerge/>
            <w:tcBorders>
              <w:left w:val="single" w:sz="8" w:space="0" w:color="000000"/>
              <w:right w:val="single" w:sz="8" w:space="0" w:color="000000"/>
            </w:tcBorders>
            <w:shd w:val="clear" w:color="auto" w:fill="auto"/>
            <w:vAlign w:val="center"/>
            <w:hideMark/>
          </w:tcPr>
          <w:p w14:paraId="31F83E77" w14:textId="77777777" w:rsidR="00EB6C81" w:rsidRPr="001509F0" w:rsidRDefault="00EB6C81" w:rsidP="00EC4A47">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B8129FC" w14:textId="77777777" w:rsidR="00EB6C81" w:rsidRPr="001509F0" w:rsidRDefault="00EB6C81" w:rsidP="00EC4A47">
            <w:pPr>
              <w:rPr>
                <w:sz w:val="16"/>
                <w:lang w:val="en-US"/>
              </w:rPr>
            </w:pPr>
            <w:r w:rsidRPr="001509F0">
              <w:rPr>
                <w:sz w:val="16"/>
                <w:lang w:val="en-US"/>
              </w:rPr>
              <w:t xml:space="preserve">Self-Interference signal in gNB RX subband caused by non-ideal RX selectivity, gain-normalized </w:t>
            </w:r>
            <w:r w:rsidRPr="001509F0">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sidRPr="001509F0">
              <w:rPr>
                <w:sz w:val="16"/>
                <w:lang w:val="en-US"/>
              </w:rPr>
              <w:t>(Note 1, 2)</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534585A" w14:textId="77777777" w:rsidR="00EB6C81" w:rsidRPr="001509F0" w:rsidRDefault="00EB6C81" w:rsidP="00EC4A47">
            <w:pPr>
              <w:jc w:val="center"/>
              <w:rPr>
                <w:sz w:val="16"/>
                <w:lang w:val="en-US"/>
              </w:rPr>
            </w:pPr>
            <w:r>
              <w:rPr>
                <w:sz w:val="16"/>
                <w:lang w:val="en-US"/>
              </w:rPr>
              <w:t>-101</w:t>
            </w:r>
            <w:r w:rsidRPr="001509F0">
              <w:rPr>
                <w:sz w:val="16"/>
                <w:lang w:val="en-US"/>
              </w:rPr>
              <w:t xml:space="preserve"> dBm</w:t>
            </w:r>
          </w:p>
        </w:tc>
      </w:tr>
      <w:tr w:rsidR="00EB6C81" w:rsidRPr="001509F0" w14:paraId="6F208727" w14:textId="77777777" w:rsidTr="00EC4A47">
        <w:trPr>
          <w:trHeight w:val="170"/>
        </w:trPr>
        <w:tc>
          <w:tcPr>
            <w:tcW w:w="1008" w:type="dxa"/>
            <w:vMerge/>
            <w:tcBorders>
              <w:left w:val="single" w:sz="8" w:space="0" w:color="000000"/>
              <w:right w:val="single" w:sz="8" w:space="0" w:color="000000"/>
            </w:tcBorders>
            <w:shd w:val="clear" w:color="auto" w:fill="auto"/>
            <w:vAlign w:val="center"/>
          </w:tcPr>
          <w:p w14:paraId="7EE0F6F0" w14:textId="77777777" w:rsidR="00EB6C81" w:rsidRPr="001509F0" w:rsidRDefault="00EB6C81" w:rsidP="00EC4A47">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76E5DC9" w14:textId="77777777" w:rsidR="00EB6C81" w:rsidRPr="00DC69F0" w:rsidRDefault="00EB6C81" w:rsidP="00EC4A47">
            <w:pPr>
              <w:rPr>
                <w:strike/>
                <w:sz w:val="16"/>
                <w:highlight w:val="yellow"/>
                <w:lang w:val="en-US"/>
              </w:rPr>
            </w:pPr>
            <w:r w:rsidRPr="00DC69F0">
              <w:rPr>
                <w:strike/>
                <w:sz w:val="16"/>
                <w:highlight w:val="yellow"/>
                <w:lang w:val="en-US"/>
              </w:rPr>
              <w:t>RX Beam nulling /isolation in RX sub-band</w:t>
            </w:r>
          </w:p>
          <w:p w14:paraId="0010A098" w14:textId="77777777" w:rsidR="00EB6C81" w:rsidRPr="00DC69F0" w:rsidRDefault="00EB6C81" w:rsidP="00EC4A47">
            <w:pPr>
              <w:rPr>
                <w:strike/>
                <w:sz w:val="16"/>
                <w:highlight w:val="yellow"/>
                <w:lang w:val="en-US"/>
              </w:rPr>
            </w:pPr>
            <m:oMath>
              <m:r>
                <w:rPr>
                  <w:rFonts w:ascii="Cambria Math" w:hAnsi="Cambria Math"/>
                  <w:strike/>
                  <w:sz w:val="16"/>
                  <w:highlight w:val="yellow"/>
                </w:rPr>
                <m:t>dB</m:t>
              </m:r>
              <m:d>
                <m:dPr>
                  <m:ctrlPr>
                    <w:rPr>
                      <w:rFonts w:ascii="Cambria Math" w:hAnsi="Cambria Math"/>
                      <w:i/>
                      <w:iCs/>
                      <w:strike/>
                      <w:sz w:val="16"/>
                      <w:highlight w:val="yellow"/>
                    </w:rPr>
                  </m:ctrlPr>
                </m:dPr>
                <m:e>
                  <m:sSub>
                    <m:sSubPr>
                      <m:ctrlPr>
                        <w:rPr>
                          <w:rFonts w:ascii="Cambria Math" w:hAnsi="Cambria Math"/>
                          <w:i/>
                          <w:iCs/>
                          <w:strike/>
                          <w:sz w:val="16"/>
                          <w:highlight w:val="yellow"/>
                        </w:rPr>
                      </m:ctrlPr>
                    </m:sSubPr>
                    <m:e>
                      <m:r>
                        <w:rPr>
                          <w:rFonts w:ascii="Cambria Math" w:hAnsi="Cambria Math"/>
                          <w:strike/>
                          <w:sz w:val="16"/>
                          <w:highlight w:val="yellow"/>
                        </w:rPr>
                        <m:t>α</m:t>
                      </m:r>
                    </m:e>
                    <m:sub>
                      <m:r>
                        <w:rPr>
                          <w:rFonts w:ascii="Cambria Math" w:hAnsi="Cambria Math"/>
                          <w:strike/>
                          <w:sz w:val="16"/>
                          <w:highlight w:val="yellow"/>
                        </w:rPr>
                        <m:t>SI-beam</m:t>
                      </m:r>
                    </m:sub>
                  </m:sSub>
                </m:e>
              </m:d>
              <m:r>
                <w:rPr>
                  <w:rFonts w:ascii="Cambria Math" w:hAnsi="Cambria Math"/>
                  <w:strike/>
                  <w:sz w:val="16"/>
                  <w:highlight w:val="yellow"/>
                </w:rPr>
                <m:t xml:space="preserve"> </m:t>
              </m:r>
            </m:oMath>
            <w:r w:rsidRPr="00DC69F0">
              <w:rPr>
                <w:strike/>
                <w:sz w:val="16"/>
                <w:highlight w:val="yellow"/>
              </w:rPr>
              <w:t xml:space="preserve">= </w:t>
            </w:r>
            <w:r w:rsidRPr="00DC69F0">
              <w:rPr>
                <w:rFonts w:ascii="Cambria Math" w:hAnsi="Cambria Math" w:hint="eastAsia"/>
                <w:strike/>
                <w:sz w:val="16"/>
                <w:highlight w:val="yellow"/>
                <w:lang w:eastAsia="ja-JP"/>
              </w:rPr>
              <w:t>⑨</w:t>
            </w:r>
            <w:r w:rsidRPr="00DC69F0">
              <w:rPr>
                <w:strike/>
                <w:sz w:val="16"/>
                <w:highlight w:val="yellow"/>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8EDA004" w14:textId="77777777" w:rsidR="00EB6C81" w:rsidRPr="00DC69F0" w:rsidRDefault="00EB6C81" w:rsidP="00EC4A47">
            <w:pPr>
              <w:jc w:val="center"/>
              <w:rPr>
                <w:strike/>
                <w:sz w:val="16"/>
                <w:highlight w:val="yellow"/>
                <w:lang w:val="en-US"/>
              </w:rPr>
            </w:pPr>
            <w:r w:rsidRPr="00DC69F0">
              <w:rPr>
                <w:strike/>
                <w:sz w:val="16"/>
                <w:highlight w:val="yellow"/>
                <w:lang w:val="en-US"/>
              </w:rPr>
              <w:t>xxx dBc</w:t>
            </w:r>
          </w:p>
        </w:tc>
      </w:tr>
      <w:tr w:rsidR="00EB6C81" w:rsidRPr="001509F0" w14:paraId="26105A86" w14:textId="77777777" w:rsidTr="00EC4A47">
        <w:trPr>
          <w:trHeight w:val="170"/>
        </w:trPr>
        <w:tc>
          <w:tcPr>
            <w:tcW w:w="1008" w:type="dxa"/>
            <w:vMerge/>
            <w:tcBorders>
              <w:left w:val="single" w:sz="8" w:space="0" w:color="000000"/>
              <w:right w:val="single" w:sz="8" w:space="0" w:color="000000"/>
            </w:tcBorders>
            <w:shd w:val="clear" w:color="auto" w:fill="auto"/>
            <w:vAlign w:val="center"/>
          </w:tcPr>
          <w:p w14:paraId="4DEDD886" w14:textId="77777777" w:rsidR="00EB6C81" w:rsidRPr="001509F0" w:rsidRDefault="00EB6C81" w:rsidP="00EC4A47">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8986FF6" w14:textId="77777777" w:rsidR="00EB6C81" w:rsidRPr="00DC69F0" w:rsidRDefault="00EB6C81" w:rsidP="00EC4A47">
            <w:pPr>
              <w:rPr>
                <w:strike/>
                <w:sz w:val="16"/>
                <w:highlight w:val="yellow"/>
                <w:lang w:val="en-US"/>
              </w:rPr>
            </w:pPr>
            <w:r w:rsidRPr="00DC69F0">
              <w:rPr>
                <w:strike/>
                <w:sz w:val="16"/>
                <w:highlight w:val="yellow"/>
                <w:lang w:val="en-US"/>
              </w:rPr>
              <w:t>RX sensitivity degradation caused by RX beam nulling</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B0BFDB1" w14:textId="77777777" w:rsidR="00EB6C81" w:rsidRPr="00DC69F0" w:rsidRDefault="00EB6C81" w:rsidP="00EC4A47">
            <w:pPr>
              <w:jc w:val="center"/>
              <w:rPr>
                <w:strike/>
                <w:sz w:val="16"/>
                <w:highlight w:val="yellow"/>
                <w:lang w:val="en-US"/>
              </w:rPr>
            </w:pPr>
            <w:r w:rsidRPr="00DC69F0">
              <w:rPr>
                <w:strike/>
                <w:sz w:val="16"/>
                <w:highlight w:val="yellow"/>
                <w:lang w:val="en-US"/>
              </w:rPr>
              <w:t>xxx dBc</w:t>
            </w:r>
          </w:p>
        </w:tc>
      </w:tr>
      <w:tr w:rsidR="00EB6C81" w:rsidRPr="001509F0" w14:paraId="5950AEB2" w14:textId="77777777" w:rsidTr="00EC4A47">
        <w:trPr>
          <w:trHeight w:val="170"/>
        </w:trPr>
        <w:tc>
          <w:tcPr>
            <w:tcW w:w="1008" w:type="dxa"/>
            <w:vMerge/>
            <w:tcBorders>
              <w:left w:val="single" w:sz="8" w:space="0" w:color="000000"/>
              <w:bottom w:val="single" w:sz="8" w:space="0" w:color="000000"/>
              <w:right w:val="single" w:sz="8" w:space="0" w:color="000000"/>
            </w:tcBorders>
            <w:shd w:val="clear" w:color="auto" w:fill="auto"/>
            <w:vAlign w:val="center"/>
            <w:hideMark/>
          </w:tcPr>
          <w:p w14:paraId="5C6D9DBF" w14:textId="77777777" w:rsidR="00EB6C81" w:rsidRPr="001509F0" w:rsidRDefault="00EB6C81" w:rsidP="00EC4A47">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44984C5" w14:textId="77777777" w:rsidR="00EB6C81" w:rsidRPr="001509F0" w:rsidRDefault="00EB6C81" w:rsidP="00EC4A47">
            <w:pPr>
              <w:rPr>
                <w:sz w:val="16"/>
                <w:lang w:val="en-US"/>
              </w:rPr>
            </w:pPr>
            <w:r w:rsidRPr="001509F0">
              <w:rPr>
                <w:sz w:val="16"/>
                <w:lang w:val="en-US"/>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SI-digtial</m:t>
                      </m:r>
                    </m:sub>
                  </m:sSub>
                </m:e>
              </m:d>
            </m:oMath>
            <w:r w:rsidRPr="001509F0">
              <w:rPr>
                <w:sz w:val="16"/>
                <w:lang w:val="en-US"/>
              </w:rPr>
              <w:t xml:space="preserve"> = </w:t>
            </w:r>
            <w:r w:rsidRPr="001509F0">
              <w:rPr>
                <w:rFonts w:ascii="Cambria Math" w:hAnsi="Cambria Math" w:cs="Cambria Math"/>
                <w:sz w:val="16"/>
                <w:lang w:val="en-US"/>
              </w:rPr>
              <w:t>⑦</w:t>
            </w:r>
            <w:r w:rsidRPr="001509F0">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3777858" w14:textId="77777777" w:rsidR="00EB6C81" w:rsidRPr="002244AF" w:rsidRDefault="00EB6C81" w:rsidP="00EC4A47">
            <w:pPr>
              <w:jc w:val="center"/>
              <w:rPr>
                <w:sz w:val="16"/>
                <w:lang w:val="en-AU"/>
              </w:rPr>
            </w:pPr>
            <w:r>
              <w:rPr>
                <w:sz w:val="16"/>
                <w:lang w:val="en-US"/>
              </w:rPr>
              <w:t>Not used in this case, but technical possible if spatial isolation is lower</w:t>
            </w:r>
          </w:p>
        </w:tc>
      </w:tr>
      <w:tr w:rsidR="00EB6C81" w:rsidRPr="001509F0" w14:paraId="5C0CFF84" w14:textId="77777777" w:rsidTr="00EC4A4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74ABDA1" w14:textId="77777777" w:rsidR="00EB6C81" w:rsidRPr="001509F0" w:rsidRDefault="00EB6C81" w:rsidP="00EC4A47">
            <w:pPr>
              <w:rPr>
                <w:sz w:val="16"/>
                <w:lang w:val="en-US"/>
              </w:rPr>
            </w:pPr>
            <w:r w:rsidRPr="001509F0">
              <w:rPr>
                <w:sz w:val="16"/>
                <w:lang w:val="en-US"/>
              </w:rPr>
              <w:t xml:space="preserve">Overall </w:t>
            </w:r>
            <w:r w:rsidRPr="0066624D">
              <w:rPr>
                <w:sz w:val="16"/>
                <w:szCs w:val="16"/>
                <w:highlight w:val="yellow"/>
                <w:lang w:val="en-US"/>
              </w:rPr>
              <w:t>interference suppression capability</w:t>
            </w:r>
            <w:r w:rsidRPr="001509F0">
              <w:rPr>
                <w:sz w:val="16"/>
                <w:szCs w:val="16"/>
                <w:lang w:val="en-US"/>
              </w:rPr>
              <w:t xml:space="preserve"> </w:t>
            </w:r>
            <m:oMath>
              <m:r>
                <w:rPr>
                  <w:rFonts w:ascii="Cambria Math" w:hAnsi="Cambria Math"/>
                  <w:sz w:val="16"/>
                  <w:szCs w:val="16"/>
                </w:rPr>
                <m:t>dB</m:t>
              </m:r>
            </m:oMath>
            <w:r w:rsidRPr="001509F0">
              <w:rPr>
                <w:sz w:val="16"/>
                <w:szCs w:val="16"/>
              </w:rPr>
              <w:t>(Note 1)</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9599098" w14:textId="77777777" w:rsidR="00EB6C81" w:rsidRPr="001509F0" w:rsidRDefault="00EB6C81" w:rsidP="00EC4A47">
            <w:pPr>
              <w:jc w:val="center"/>
              <w:rPr>
                <w:sz w:val="16"/>
                <w:lang w:val="en-US"/>
              </w:rPr>
            </w:pPr>
            <w:r>
              <w:rPr>
                <w:sz w:val="16"/>
                <w:lang w:val="en-US"/>
              </w:rPr>
              <w:t>148.8</w:t>
            </w:r>
            <w:r w:rsidRPr="001509F0">
              <w:rPr>
                <w:sz w:val="16"/>
                <w:lang w:val="en-US"/>
              </w:rPr>
              <w:t xml:space="preserve"> dBc</w:t>
            </w:r>
          </w:p>
        </w:tc>
      </w:tr>
      <w:tr w:rsidR="00EB6C81" w:rsidRPr="001509F0" w14:paraId="1EA7202E" w14:textId="77777777" w:rsidTr="00EC4A4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9B36528" w14:textId="77777777" w:rsidR="00EB6C81" w:rsidRPr="001509F0" w:rsidRDefault="00EB6C81" w:rsidP="00EC4A47">
            <w:pPr>
              <w:rPr>
                <w:sz w:val="16"/>
                <w:lang w:val="en-US"/>
              </w:rPr>
            </w:pPr>
            <w:r w:rsidRPr="001509F0">
              <w:rPr>
                <w:sz w:val="16"/>
                <w:lang w:val="en-US"/>
              </w:rPr>
              <w:t xml:space="preserve">Noise floor </w:t>
            </w:r>
            <w:r>
              <w:rPr>
                <w:rFonts w:ascii="Cambria Math" w:hAnsi="Cambria Math" w:cs="Cambria Math"/>
                <w:sz w:val="16"/>
                <w:lang w:val="en-US"/>
              </w:rPr>
              <w:t>⑩</w:t>
            </w:r>
            <w:r w:rsidRPr="001509F0">
              <w:rPr>
                <w:sz w:val="16"/>
                <w:lang w:val="en-US"/>
              </w:rPr>
              <w:t>dBm</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23CB98C" w14:textId="77777777" w:rsidR="00EB6C81" w:rsidRPr="001509F0" w:rsidRDefault="00EB6C81" w:rsidP="00EC4A47">
            <w:pPr>
              <w:jc w:val="center"/>
              <w:rPr>
                <w:sz w:val="16"/>
                <w:lang w:val="en-US"/>
              </w:rPr>
            </w:pPr>
            <w:r>
              <w:rPr>
                <w:sz w:val="16"/>
                <w:lang w:val="en-US"/>
              </w:rPr>
              <w:t>-95</w:t>
            </w:r>
            <w:r w:rsidRPr="001509F0">
              <w:rPr>
                <w:sz w:val="16"/>
                <w:lang w:val="en-US"/>
              </w:rPr>
              <w:t xml:space="preserve"> dBm/CBW</w:t>
            </w:r>
          </w:p>
        </w:tc>
      </w:tr>
      <w:tr w:rsidR="00EB6C81" w:rsidRPr="001509F0" w14:paraId="1D41AAD2" w14:textId="77777777" w:rsidTr="00EC4A4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C8A42FB" w14:textId="77777777" w:rsidR="00EB6C81" w:rsidRPr="0066624D" w:rsidRDefault="00EB6C81" w:rsidP="00EC4A47">
            <w:pPr>
              <w:rPr>
                <w:strike/>
                <w:sz w:val="16"/>
                <w:lang w:val="en-US"/>
              </w:rPr>
            </w:pPr>
            <w:r w:rsidRPr="0066624D">
              <w:rPr>
                <w:strike/>
                <w:sz w:val="16"/>
                <w:lang w:val="en-US"/>
              </w:rPr>
              <w:t>Residual Interference budget with 1 dB desense target (</w:t>
            </w:r>
            <w:r w:rsidRPr="0066624D">
              <w:rPr>
                <w:rFonts w:ascii="Cambria Math" w:hAnsi="Cambria Math" w:cs="Cambria Math" w:hint="eastAsia"/>
                <w:strike/>
                <w:sz w:val="16"/>
                <w:lang w:val="en-US"/>
              </w:rPr>
              <w:t>⑪</w:t>
            </w:r>
            <w:r w:rsidRPr="0066624D">
              <w:rPr>
                <w:strike/>
                <w:sz w:val="16"/>
                <w:lang w:val="en-US"/>
              </w:rPr>
              <w:t>dBm=</w:t>
            </w:r>
            <w:r w:rsidRPr="0066624D">
              <w:rPr>
                <w:rFonts w:ascii="Cambria Math" w:hAnsi="Cambria Math" w:cs="Cambria Math" w:hint="eastAsia"/>
                <w:strike/>
                <w:sz w:val="16"/>
                <w:lang w:val="en-US"/>
              </w:rPr>
              <w:t>⑩</w:t>
            </w:r>
            <w:r w:rsidRPr="0066624D">
              <w:rPr>
                <w:strike/>
                <w:sz w:val="16"/>
                <w:lang w:val="en-US"/>
              </w:rPr>
              <w:t>dBm-6dB)</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F38487D" w14:textId="77777777" w:rsidR="00EB6C81" w:rsidRPr="001509F0" w:rsidRDefault="00EB6C81" w:rsidP="00EC4A47">
            <w:pPr>
              <w:jc w:val="center"/>
              <w:rPr>
                <w:sz w:val="16"/>
                <w:lang w:val="en-US"/>
              </w:rPr>
            </w:pPr>
          </w:p>
        </w:tc>
      </w:tr>
      <w:tr w:rsidR="00EB6C81" w:rsidRPr="001509F0" w14:paraId="14BADC0C" w14:textId="77777777" w:rsidTr="00EC4A4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B42F1BC" w14:textId="77777777" w:rsidR="00EB6C81" w:rsidRPr="0066624D" w:rsidRDefault="00EB6C81" w:rsidP="00EC4A47">
            <w:pPr>
              <w:rPr>
                <w:strike/>
                <w:sz w:val="16"/>
                <w:lang w:val="en-US"/>
              </w:rPr>
            </w:pPr>
            <w:r w:rsidRPr="0066624D">
              <w:rPr>
                <w:strike/>
                <w:sz w:val="16"/>
                <w:lang w:val="en-US"/>
              </w:rPr>
              <w:t>Required RSIC budget (</w:t>
            </w:r>
            <w:r w:rsidRPr="0066624D">
              <w:rPr>
                <w:rFonts w:ascii="Cambria Math" w:hAnsi="Cambria Math" w:cs="Cambria Math" w:hint="eastAsia"/>
                <w:strike/>
                <w:sz w:val="16"/>
                <w:lang w:val="en-US"/>
              </w:rPr>
              <w:t>①</w:t>
            </w:r>
            <w:r w:rsidRPr="0066624D">
              <w:rPr>
                <w:strike/>
                <w:sz w:val="16"/>
                <w:lang w:val="en-US"/>
              </w:rPr>
              <w:t>-</w:t>
            </w:r>
            <w:r w:rsidRPr="0066624D">
              <w:rPr>
                <w:rFonts w:ascii="Cambria Math" w:hAnsi="Cambria Math" w:cs="Cambria Math" w:hint="eastAsia"/>
                <w:strike/>
                <w:sz w:val="16"/>
                <w:lang w:val="en-US"/>
              </w:rPr>
              <w:t>⑪</w:t>
            </w:r>
            <w:r w:rsidRPr="0066624D">
              <w:rPr>
                <w:strike/>
                <w:sz w:val="16"/>
                <w:lang w:val="en-US"/>
              </w:rPr>
              <w:t>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240A305" w14:textId="77777777" w:rsidR="00EB6C81" w:rsidRPr="001509F0" w:rsidRDefault="00EB6C81" w:rsidP="00EC4A47">
            <w:pPr>
              <w:jc w:val="center"/>
              <w:rPr>
                <w:sz w:val="16"/>
                <w:lang w:val="en-US"/>
              </w:rPr>
            </w:pPr>
          </w:p>
        </w:tc>
      </w:tr>
      <w:tr w:rsidR="00EB6C81" w:rsidRPr="001509F0" w14:paraId="009E2DB5" w14:textId="77777777" w:rsidTr="00EC4A4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5F987B0B" w14:textId="77777777" w:rsidR="00EB6C81" w:rsidRPr="001509F0" w:rsidRDefault="00EB6C81" w:rsidP="00EC4A47">
            <w:pPr>
              <w:rPr>
                <w:sz w:val="16"/>
                <w:lang w:val="en-US"/>
              </w:rPr>
            </w:pPr>
            <w:r w:rsidRPr="009D087C">
              <w:rPr>
                <w:sz w:val="18"/>
              </w:rPr>
              <w:t>SBFD configuration</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7B54828" w14:textId="77777777" w:rsidR="00EB6C81" w:rsidRPr="001509F0" w:rsidRDefault="00EB6C81" w:rsidP="00EC4A47">
            <w:pPr>
              <w:jc w:val="center"/>
              <w:rPr>
                <w:sz w:val="16"/>
                <w:lang w:val="en-US"/>
              </w:rPr>
            </w:pPr>
            <w:r w:rsidRPr="00337A28">
              <w:rPr>
                <w:rFonts w:ascii="Times New Roman" w:hAnsi="Times New Roman"/>
                <w:sz w:val="16"/>
                <w:lang w:val="en-US"/>
              </w:rPr>
              <w:t>DUD(40-20-40MHz)</w:t>
            </w:r>
          </w:p>
        </w:tc>
      </w:tr>
      <w:tr w:rsidR="00EB6C81" w:rsidRPr="001509F0" w14:paraId="57340B98" w14:textId="77777777" w:rsidTr="00EC4A4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4F4C1FF1" w14:textId="77777777" w:rsidR="00EB6C81" w:rsidRPr="001509F0" w:rsidRDefault="00EB6C81" w:rsidP="00EC4A47">
            <w:pPr>
              <w:rPr>
                <w:sz w:val="16"/>
                <w:lang w:val="en-US"/>
              </w:rPr>
            </w:pPr>
            <w:r w:rsidRPr="009D087C">
              <w:rPr>
                <w:sz w:val="18"/>
              </w:rPr>
              <w:t>Guardband assumption (if exist)</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6723A51" w14:textId="77777777" w:rsidR="00EB6C81" w:rsidRPr="001509F0" w:rsidRDefault="00EB6C81" w:rsidP="00EC4A47">
            <w:pPr>
              <w:jc w:val="center"/>
              <w:rPr>
                <w:sz w:val="16"/>
                <w:lang w:val="en-US"/>
              </w:rPr>
            </w:pPr>
            <w:r w:rsidRPr="00337A28">
              <w:rPr>
                <w:rFonts w:ascii="Times New Roman" w:hAnsi="Times New Roman"/>
                <w:sz w:val="16"/>
                <w:lang w:val="en-US"/>
              </w:rPr>
              <w:t>5 PRB</w:t>
            </w:r>
          </w:p>
        </w:tc>
      </w:tr>
      <w:tr w:rsidR="00EB6C81" w:rsidRPr="001509F0" w14:paraId="598F4DFE" w14:textId="77777777" w:rsidTr="00EC4A4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02AD9BB7" w14:textId="77777777" w:rsidR="00EB6C81" w:rsidRPr="001509F0" w:rsidRDefault="00EB6C81" w:rsidP="00EC4A47">
            <w:pPr>
              <w:rPr>
                <w:sz w:val="16"/>
                <w:lang w:val="en-US"/>
              </w:rPr>
            </w:pPr>
            <w:r w:rsidRPr="009D087C">
              <w:rPr>
                <w:sz w:val="18"/>
              </w:rPr>
              <w:t>bandwidth over which suppression is achieved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93B789F" w14:textId="77777777" w:rsidR="00EB6C81" w:rsidRPr="001509F0" w:rsidRDefault="00EB6C81" w:rsidP="00EC4A47">
            <w:pPr>
              <w:jc w:val="center"/>
              <w:rPr>
                <w:sz w:val="16"/>
                <w:lang w:val="en-US"/>
              </w:rPr>
            </w:pPr>
            <w:r w:rsidRPr="00337A28">
              <w:rPr>
                <w:rFonts w:ascii="Times New Roman" w:hAnsi="Times New Roman"/>
                <w:sz w:val="16"/>
                <w:lang w:val="en-US"/>
              </w:rPr>
              <w:t>20MHz</w:t>
            </w:r>
          </w:p>
        </w:tc>
      </w:tr>
      <w:tr w:rsidR="00EB6C81" w:rsidRPr="001509F0" w14:paraId="4A1BFAC0" w14:textId="77777777" w:rsidTr="00EC4A4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69AFFF22" w14:textId="77777777" w:rsidR="00EB6C81" w:rsidRPr="001509F0" w:rsidRDefault="00EB6C81" w:rsidP="00EC4A47">
            <w:pPr>
              <w:rPr>
                <w:sz w:val="16"/>
                <w:lang w:val="en-US"/>
              </w:rPr>
            </w:pPr>
            <w:r w:rsidRPr="009D087C">
              <w:rPr>
                <w:sz w:val="18"/>
              </w:rPr>
              <w:t>Others</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FDBB0D7" w14:textId="77777777" w:rsidR="00EB6C81" w:rsidRPr="001509F0" w:rsidRDefault="00EB6C81" w:rsidP="00EC4A47">
            <w:pPr>
              <w:jc w:val="center"/>
              <w:rPr>
                <w:sz w:val="16"/>
                <w:lang w:val="en-US"/>
              </w:rPr>
            </w:pPr>
          </w:p>
        </w:tc>
      </w:tr>
      <w:tr w:rsidR="00EB6C81" w:rsidRPr="001509F0" w14:paraId="50E97FD8" w14:textId="77777777" w:rsidTr="00EC4A47">
        <w:trPr>
          <w:trHeight w:val="648"/>
        </w:trPr>
        <w:tc>
          <w:tcPr>
            <w:tcW w:w="9629"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E6F7F01" w14:textId="77777777" w:rsidR="00EB6C81" w:rsidRPr="001509F0" w:rsidRDefault="00EB6C81" w:rsidP="00EC4A47">
            <w:pPr>
              <w:rPr>
                <w:sz w:val="16"/>
                <w:lang w:val="en-US"/>
              </w:rPr>
            </w:pPr>
            <w:r w:rsidRPr="001509F0">
              <w:rPr>
                <w:sz w:val="16"/>
                <w:lang w:val="en-US"/>
              </w:rPr>
              <w:t xml:space="preserve">Note 1: Relevant metrics are derived from other parameters for checking purpose. </w:t>
            </w:r>
          </w:p>
          <w:p w14:paraId="06680862" w14:textId="77777777" w:rsidR="00EB6C81" w:rsidRPr="001509F0" w:rsidRDefault="00EB6C81" w:rsidP="00EC4A47">
            <w:pPr>
              <w:rPr>
                <w:sz w:val="16"/>
                <w:lang w:val="en-US"/>
              </w:rPr>
            </w:pPr>
            <w:r w:rsidRPr="001509F0">
              <w:rPr>
                <w:sz w:val="16"/>
                <w:lang w:val="en-US"/>
              </w:rPr>
              <w:t xml:space="preserve">Note 2: The relevant metric is gain-normalized, with reference point assumed to be at RX antenna. </w:t>
            </w:r>
          </w:p>
          <w:p w14:paraId="601641DC" w14:textId="77777777" w:rsidR="00EB6C81" w:rsidRPr="001509F0" w:rsidRDefault="00EB6C81" w:rsidP="00EC4A47">
            <w:pPr>
              <w:rPr>
                <w:sz w:val="16"/>
                <w:lang w:val="en-US"/>
              </w:rPr>
            </w:pPr>
            <w:r w:rsidRPr="001509F0">
              <w:rPr>
                <w:sz w:val="16"/>
                <w:lang w:val="en-US"/>
              </w:rPr>
              <w:t xml:space="preserve">Note 3: The notations </w:t>
            </w:r>
            <w:r w:rsidRPr="001509F0">
              <w:rPr>
                <w:rFonts w:ascii="Cambria Math" w:hAnsi="Cambria Math" w:cs="Cambria Math"/>
                <w:sz w:val="16"/>
                <w:lang w:val="en-US"/>
              </w:rPr>
              <w:t>①②③④⑤⑥⑦⑧⑨</w:t>
            </w:r>
            <w:r>
              <w:rPr>
                <w:rFonts w:ascii="Cambria Math" w:hAnsi="Cambria Math" w:cs="Cambria Math"/>
                <w:sz w:val="16"/>
                <w:lang w:val="en-US"/>
              </w:rPr>
              <w:t>⑩⑪</w:t>
            </w:r>
            <w:r w:rsidRPr="001509F0">
              <w:rPr>
                <w:sz w:val="16"/>
                <w:lang w:val="en-US"/>
              </w:rPr>
              <w:t xml:space="preserve"> are used to indicate the decimal values of the corresponding metrics.</w:t>
            </w:r>
          </w:p>
        </w:tc>
      </w:tr>
    </w:tbl>
    <w:p w14:paraId="32158BE3" w14:textId="276AB49A" w:rsidR="00CD4E61" w:rsidRDefault="00CD4E61" w:rsidP="00CD4E61">
      <w:pPr>
        <w:spacing w:after="180"/>
        <w:jc w:val="both"/>
        <w:rPr>
          <w:rFonts w:ascii="Times New Roman" w:eastAsiaTheme="minorEastAsia" w:hAnsi="Times New Roman"/>
          <w:lang w:eastAsia="zh-CN"/>
        </w:rPr>
      </w:pPr>
    </w:p>
    <w:p w14:paraId="0D165CB1" w14:textId="77777777" w:rsidR="00EB6C81" w:rsidRDefault="00EB6C81" w:rsidP="00EB6C81">
      <w:pPr>
        <w:spacing w:after="180"/>
        <w:jc w:val="both"/>
        <w:rPr>
          <w:rFonts w:ascii="Times New Roman" w:eastAsiaTheme="minorEastAsia" w:hAnsi="Times New Roman"/>
          <w:lang w:val="en-US" w:eastAsia="zh-CN"/>
        </w:rPr>
      </w:pPr>
      <w:r w:rsidRPr="009D1C0C">
        <w:rPr>
          <w:rFonts w:ascii="Times New Roman" w:eastAsiaTheme="minorEastAsia" w:hAnsi="Times New Roman"/>
          <w:b/>
          <w:bCs/>
          <w:lang w:val="en-US" w:eastAsia="zh-CN"/>
        </w:rPr>
        <w:t xml:space="preserve">Observation </w:t>
      </w:r>
      <w:r>
        <w:rPr>
          <w:rFonts w:ascii="Times New Roman" w:hAnsi="Times New Roman"/>
          <w:b/>
          <w:bCs/>
        </w:rPr>
        <w:fldChar w:fldCharType="begin"/>
      </w:r>
      <w:r>
        <w:rPr>
          <w:rFonts w:ascii="Times New Roman" w:hAnsi="Times New Roman"/>
          <w:b/>
          <w:bCs/>
        </w:rPr>
        <w:instrText xml:space="preserve"> SEQ OBS </w:instrText>
      </w:r>
      <w:r>
        <w:rPr>
          <w:rFonts w:ascii="Times New Roman" w:hAnsi="Times New Roman"/>
          <w:b/>
          <w:bCs/>
        </w:rPr>
        <w:fldChar w:fldCharType="separate"/>
      </w:r>
      <w:r>
        <w:rPr>
          <w:rFonts w:ascii="Times New Roman" w:hAnsi="Times New Roman"/>
          <w:b/>
          <w:bCs/>
          <w:noProof/>
        </w:rPr>
        <w:t>3</w:t>
      </w:r>
      <w:r>
        <w:rPr>
          <w:rFonts w:ascii="Times New Roman" w:hAnsi="Times New Roman"/>
          <w:b/>
          <w:bCs/>
        </w:rPr>
        <w:fldChar w:fldCharType="end"/>
      </w:r>
      <w:r w:rsidRPr="009D1C0C">
        <w:rPr>
          <w:rFonts w:ascii="Times New Roman" w:eastAsiaTheme="minorEastAsia" w:hAnsi="Times New Roman"/>
          <w:b/>
          <w:bCs/>
          <w:lang w:val="en-US" w:eastAsia="zh-CN"/>
        </w:rPr>
        <w:t xml:space="preserve">: </w:t>
      </w:r>
      <w:r>
        <w:rPr>
          <w:rFonts w:ascii="Times New Roman" w:eastAsiaTheme="minorEastAsia" w:hAnsi="Times New Roman"/>
          <w:lang w:val="en-US" w:eastAsia="zh-CN"/>
        </w:rPr>
        <w:t>I</w:t>
      </w:r>
      <w:r w:rsidRPr="009D1C0C">
        <w:rPr>
          <w:rFonts w:ascii="Times New Roman" w:eastAsiaTheme="minorEastAsia" w:hAnsi="Times New Roman"/>
          <w:lang w:val="en-US" w:eastAsia="zh-CN"/>
        </w:rPr>
        <w:t>nstalling EM conjugated structure between sectors</w:t>
      </w:r>
      <w:r>
        <w:rPr>
          <w:rFonts w:ascii="Times New Roman" w:eastAsiaTheme="minorEastAsia" w:hAnsi="Times New Roman"/>
          <w:lang w:val="en-US" w:eastAsia="zh-CN"/>
        </w:rPr>
        <w:t xml:space="preserve"> can provide additional inter-sector spatial isolation at the level of 25dB</w:t>
      </w:r>
      <w:r w:rsidRPr="009D1C0C">
        <w:rPr>
          <w:rFonts w:ascii="Times New Roman" w:eastAsiaTheme="minorEastAsia" w:hAnsi="Times New Roman"/>
          <w:lang w:val="en-US" w:eastAsia="zh-CN"/>
        </w:rPr>
        <w:t>.</w:t>
      </w:r>
    </w:p>
    <w:p w14:paraId="38DBC3A3" w14:textId="5E50EBA8" w:rsidR="00EB6C81" w:rsidRDefault="00EB6C81" w:rsidP="00EB6C81">
      <w:pPr>
        <w:spacing w:after="180"/>
        <w:jc w:val="both"/>
        <w:rPr>
          <w:rFonts w:ascii="Times New Roman" w:eastAsiaTheme="minorEastAsia" w:hAnsi="Times New Roman"/>
          <w:lang w:val="en-US" w:eastAsia="zh-CN"/>
        </w:rPr>
      </w:pPr>
      <w:r w:rsidRPr="009D1C0C">
        <w:rPr>
          <w:rFonts w:ascii="Times New Roman" w:eastAsiaTheme="minorEastAsia" w:hAnsi="Times New Roman"/>
          <w:b/>
          <w:bCs/>
          <w:lang w:val="en-US" w:eastAsia="zh-CN"/>
        </w:rPr>
        <w:t xml:space="preserve">Observation </w:t>
      </w:r>
      <w:r>
        <w:rPr>
          <w:rFonts w:ascii="Times New Roman" w:hAnsi="Times New Roman"/>
          <w:b/>
          <w:bCs/>
        </w:rPr>
        <w:fldChar w:fldCharType="begin"/>
      </w:r>
      <w:r>
        <w:rPr>
          <w:rFonts w:ascii="Times New Roman" w:hAnsi="Times New Roman"/>
          <w:b/>
          <w:bCs/>
        </w:rPr>
        <w:instrText xml:space="preserve"> SEQ OBS </w:instrText>
      </w:r>
      <w:r>
        <w:rPr>
          <w:rFonts w:ascii="Times New Roman" w:hAnsi="Times New Roman"/>
          <w:b/>
          <w:bCs/>
        </w:rPr>
        <w:fldChar w:fldCharType="separate"/>
      </w:r>
      <w:r>
        <w:rPr>
          <w:rFonts w:ascii="Times New Roman" w:hAnsi="Times New Roman"/>
          <w:b/>
          <w:bCs/>
          <w:noProof/>
        </w:rPr>
        <w:t>4</w:t>
      </w:r>
      <w:r>
        <w:rPr>
          <w:rFonts w:ascii="Times New Roman" w:hAnsi="Times New Roman"/>
          <w:b/>
          <w:bCs/>
        </w:rPr>
        <w:fldChar w:fldCharType="end"/>
      </w:r>
      <w:r w:rsidRPr="009D1C0C">
        <w:rPr>
          <w:rFonts w:ascii="Times New Roman" w:eastAsiaTheme="minorEastAsia" w:hAnsi="Times New Roman"/>
          <w:b/>
          <w:bCs/>
          <w:lang w:val="en-US" w:eastAsia="zh-CN"/>
        </w:rPr>
        <w:t xml:space="preserve">: </w:t>
      </w:r>
      <w:r>
        <w:rPr>
          <w:rFonts w:ascii="Times New Roman" w:eastAsiaTheme="minorEastAsia" w:hAnsi="Times New Roman"/>
          <w:lang w:val="en-US" w:eastAsia="zh-CN"/>
        </w:rPr>
        <w:t>C</w:t>
      </w:r>
      <w:r w:rsidRPr="003D7454">
        <w:rPr>
          <w:rFonts w:ascii="Times New Roman" w:eastAsiaTheme="minorEastAsia" w:hAnsi="Times New Roman"/>
          <w:lang w:val="en-US" w:eastAsia="zh-CN"/>
        </w:rPr>
        <w:t xml:space="preserve">onsidering the distinct beamforming directions for different sectors, </w:t>
      </w:r>
      <w:r>
        <w:rPr>
          <w:rFonts w:ascii="Times New Roman" w:eastAsiaTheme="minorEastAsia" w:hAnsi="Times New Roman"/>
          <w:lang w:val="en-US" w:eastAsia="zh-CN"/>
        </w:rPr>
        <w:t>RAN4 can further study the additional spatial isolation value contributed from the suppression given by beamforming sidelobe, e.g., whether or not [10]dB is feasible for FR1 BS implementation</w:t>
      </w:r>
      <w:r w:rsidRPr="009D1C0C">
        <w:rPr>
          <w:rFonts w:ascii="Times New Roman" w:eastAsiaTheme="minorEastAsia" w:hAnsi="Times New Roman"/>
          <w:lang w:val="en-US" w:eastAsia="zh-CN"/>
        </w:rPr>
        <w:t>.</w:t>
      </w:r>
    </w:p>
    <w:p w14:paraId="3ED297B3" w14:textId="77777777" w:rsidR="00EB6C81" w:rsidRDefault="00EB6C81" w:rsidP="00EB6C81">
      <w:pPr>
        <w:spacing w:after="180"/>
        <w:jc w:val="both"/>
        <w:rPr>
          <w:rFonts w:ascii="Times New Roman" w:eastAsiaTheme="minorEastAsia" w:hAnsi="Times New Roman"/>
          <w:lang w:val="en-US" w:eastAsia="zh-CN"/>
        </w:rPr>
      </w:pPr>
      <w:r w:rsidRPr="009D1C0C">
        <w:rPr>
          <w:rFonts w:ascii="Times New Roman" w:eastAsiaTheme="minorEastAsia" w:hAnsi="Times New Roman"/>
          <w:b/>
          <w:bCs/>
          <w:lang w:val="en-US" w:eastAsia="zh-CN"/>
        </w:rPr>
        <w:t xml:space="preserve">Observation </w:t>
      </w:r>
      <w:r>
        <w:rPr>
          <w:rFonts w:ascii="Times New Roman" w:hAnsi="Times New Roman"/>
          <w:b/>
          <w:bCs/>
        </w:rPr>
        <w:fldChar w:fldCharType="begin"/>
      </w:r>
      <w:r>
        <w:rPr>
          <w:rFonts w:ascii="Times New Roman" w:hAnsi="Times New Roman"/>
          <w:b/>
          <w:bCs/>
        </w:rPr>
        <w:instrText xml:space="preserve"> SEQ OBS </w:instrText>
      </w:r>
      <w:r>
        <w:rPr>
          <w:rFonts w:ascii="Times New Roman" w:hAnsi="Times New Roman"/>
          <w:b/>
          <w:bCs/>
        </w:rPr>
        <w:fldChar w:fldCharType="separate"/>
      </w:r>
      <w:r>
        <w:rPr>
          <w:rFonts w:ascii="Times New Roman" w:hAnsi="Times New Roman"/>
          <w:b/>
          <w:bCs/>
          <w:noProof/>
        </w:rPr>
        <w:t>5</w:t>
      </w:r>
      <w:r>
        <w:rPr>
          <w:rFonts w:ascii="Times New Roman" w:hAnsi="Times New Roman"/>
          <w:b/>
          <w:bCs/>
        </w:rPr>
        <w:fldChar w:fldCharType="end"/>
      </w:r>
      <w:r w:rsidRPr="009D1C0C">
        <w:rPr>
          <w:rFonts w:ascii="Times New Roman" w:eastAsiaTheme="minorEastAsia" w:hAnsi="Times New Roman"/>
          <w:b/>
          <w:bCs/>
          <w:lang w:val="en-US" w:eastAsia="zh-CN"/>
        </w:rPr>
        <w:t xml:space="preserve">: </w:t>
      </w:r>
      <w:r>
        <w:rPr>
          <w:rFonts w:ascii="Times New Roman" w:eastAsiaTheme="minorEastAsia" w:hAnsi="Times New Roman"/>
          <w:lang w:val="en-US" w:eastAsia="zh-CN"/>
        </w:rPr>
        <w:t>Digital IC is still technically feasible to cancel the residual co-channel co-site inter-sector interference</w:t>
      </w:r>
      <w:r w:rsidRPr="009D1C0C">
        <w:rPr>
          <w:rFonts w:ascii="Times New Roman" w:eastAsiaTheme="minorEastAsia" w:hAnsi="Times New Roman"/>
          <w:lang w:val="en-US" w:eastAsia="zh-CN"/>
        </w:rPr>
        <w:t>.</w:t>
      </w:r>
    </w:p>
    <w:p w14:paraId="3D4549FF" w14:textId="77777777" w:rsidR="00EB6C81" w:rsidRDefault="00EB6C81" w:rsidP="00EB6C81">
      <w:pPr>
        <w:spacing w:after="180"/>
        <w:jc w:val="both"/>
        <w:rPr>
          <w:rFonts w:ascii="Times New Roman" w:eastAsiaTheme="minorEastAsia" w:hAnsi="Times New Roman"/>
          <w:lang w:val="en-US" w:eastAsia="zh-CN"/>
        </w:rPr>
      </w:pPr>
      <w:r w:rsidRPr="009D1C0C">
        <w:rPr>
          <w:rFonts w:ascii="Times New Roman" w:eastAsiaTheme="minorEastAsia" w:hAnsi="Times New Roman"/>
          <w:b/>
          <w:bCs/>
          <w:lang w:val="en-US" w:eastAsia="zh-CN"/>
        </w:rPr>
        <w:t xml:space="preserve">Observation </w:t>
      </w:r>
      <w:r>
        <w:rPr>
          <w:rFonts w:ascii="Times New Roman" w:hAnsi="Times New Roman"/>
          <w:b/>
          <w:bCs/>
        </w:rPr>
        <w:fldChar w:fldCharType="begin"/>
      </w:r>
      <w:r>
        <w:rPr>
          <w:rFonts w:ascii="Times New Roman" w:hAnsi="Times New Roman"/>
          <w:b/>
          <w:bCs/>
        </w:rPr>
        <w:instrText xml:space="preserve"> SEQ OBS </w:instrText>
      </w:r>
      <w:r>
        <w:rPr>
          <w:rFonts w:ascii="Times New Roman" w:hAnsi="Times New Roman"/>
          <w:b/>
          <w:bCs/>
        </w:rPr>
        <w:fldChar w:fldCharType="separate"/>
      </w:r>
      <w:r>
        <w:rPr>
          <w:rFonts w:ascii="Times New Roman" w:hAnsi="Times New Roman"/>
          <w:b/>
          <w:bCs/>
          <w:noProof/>
        </w:rPr>
        <w:t>6</w:t>
      </w:r>
      <w:r>
        <w:rPr>
          <w:rFonts w:ascii="Times New Roman" w:hAnsi="Times New Roman"/>
          <w:b/>
          <w:bCs/>
        </w:rPr>
        <w:fldChar w:fldCharType="end"/>
      </w:r>
      <w:r w:rsidRPr="009D1C0C">
        <w:rPr>
          <w:rFonts w:ascii="Times New Roman" w:eastAsiaTheme="minorEastAsia" w:hAnsi="Times New Roman"/>
          <w:b/>
          <w:bCs/>
          <w:lang w:val="en-US" w:eastAsia="zh-CN"/>
        </w:rPr>
        <w:t xml:space="preserve">: </w:t>
      </w:r>
      <w:r>
        <w:rPr>
          <w:rFonts w:ascii="Times New Roman" w:eastAsiaTheme="minorEastAsia" w:hAnsi="Times New Roman"/>
          <w:lang w:val="en-US" w:eastAsia="zh-CN"/>
        </w:rPr>
        <w:t xml:space="preserve">There are many other deployment-relevant methods to further improve inter-sector antenna isolation, including:  </w:t>
      </w:r>
    </w:p>
    <w:p w14:paraId="2634A0B8" w14:textId="77777777" w:rsidR="00EB6C81" w:rsidRDefault="00EB6C81" w:rsidP="00EB6C81">
      <w:pPr>
        <w:pStyle w:val="ListParagraph"/>
        <w:numPr>
          <w:ilvl w:val="0"/>
          <w:numId w:val="34"/>
        </w:numPr>
        <w:ind w:firstLineChars="0"/>
        <w:jc w:val="both"/>
        <w:rPr>
          <w:rFonts w:eastAsiaTheme="minorEastAsia"/>
          <w:lang w:val="en-US" w:eastAsia="zh-CN"/>
        </w:rPr>
      </w:pPr>
      <w:r>
        <w:rPr>
          <w:rFonts w:eastAsiaTheme="minorEastAsia"/>
          <w:lang w:val="en-US" w:eastAsia="zh-CN"/>
        </w:rPr>
        <w:t>Larger horizontal distance between co-site sectors;</w:t>
      </w:r>
    </w:p>
    <w:p w14:paraId="4C066798" w14:textId="77777777" w:rsidR="00EB6C81" w:rsidRDefault="00EB6C81" w:rsidP="00EB6C81">
      <w:pPr>
        <w:pStyle w:val="ListParagraph"/>
        <w:numPr>
          <w:ilvl w:val="0"/>
          <w:numId w:val="34"/>
        </w:numPr>
        <w:ind w:firstLineChars="0"/>
        <w:jc w:val="both"/>
        <w:rPr>
          <w:rFonts w:eastAsiaTheme="minorEastAsia"/>
          <w:lang w:val="en-US" w:eastAsia="zh-CN"/>
        </w:rPr>
      </w:pPr>
      <w:r>
        <w:rPr>
          <w:rFonts w:eastAsiaTheme="minorEastAsia"/>
          <w:lang w:val="en-US" w:eastAsia="zh-CN"/>
        </w:rPr>
        <w:t>Vertical antenna arrangement for co-site sectors;</w:t>
      </w:r>
    </w:p>
    <w:p w14:paraId="2CC10744" w14:textId="77777777" w:rsidR="00EB6C81" w:rsidRDefault="00EB6C81" w:rsidP="00EB6C81">
      <w:pPr>
        <w:pStyle w:val="ListParagraph"/>
        <w:numPr>
          <w:ilvl w:val="0"/>
          <w:numId w:val="34"/>
        </w:numPr>
        <w:ind w:firstLineChars="0"/>
        <w:jc w:val="both"/>
        <w:rPr>
          <w:rFonts w:eastAsiaTheme="minorEastAsia"/>
          <w:lang w:val="en-US" w:eastAsia="zh-CN"/>
        </w:rPr>
      </w:pPr>
      <w:r>
        <w:rPr>
          <w:rFonts w:eastAsiaTheme="minorEastAsia"/>
          <w:lang w:val="en-US" w:eastAsia="zh-CN"/>
        </w:rPr>
        <w:t>D</w:t>
      </w:r>
      <w:r w:rsidRPr="007A5211">
        <w:rPr>
          <w:rFonts w:eastAsiaTheme="minorEastAsia"/>
          <w:lang w:val="en-US" w:eastAsia="zh-CN"/>
        </w:rPr>
        <w:t>ifferent boresight angle directions, or different electrical tilts or combination thereof</w:t>
      </w:r>
      <w:r>
        <w:rPr>
          <w:rFonts w:eastAsiaTheme="minorEastAsia"/>
          <w:lang w:val="en-US" w:eastAsia="zh-CN"/>
        </w:rPr>
        <w:t xml:space="preserve"> for co-site sectors.</w:t>
      </w:r>
    </w:p>
    <w:p w14:paraId="04407567" w14:textId="77777777" w:rsidR="00EB6C81" w:rsidRPr="006C5F20" w:rsidRDefault="00EB6C81" w:rsidP="00EB6C81">
      <w:pPr>
        <w:jc w:val="both"/>
        <w:rPr>
          <w:rFonts w:eastAsiaTheme="minorEastAsia"/>
          <w:lang w:val="en-US" w:eastAsia="zh-CN"/>
        </w:rPr>
      </w:pPr>
      <w:r>
        <w:rPr>
          <w:rFonts w:eastAsiaTheme="minorEastAsia"/>
          <w:b/>
          <w:bCs/>
          <w:lang w:val="en-US" w:eastAsia="zh-CN"/>
        </w:rPr>
        <w:t>Proposal</w:t>
      </w:r>
      <w:r w:rsidRPr="006C5F20">
        <w:rPr>
          <w:rFonts w:eastAsiaTheme="minorEastAsia"/>
          <w:b/>
          <w:bCs/>
          <w:lang w:val="en-US" w:eastAsia="zh-CN"/>
        </w:rPr>
        <w:t xml:space="preserve"> </w:t>
      </w:r>
      <w:r>
        <w:rPr>
          <w:b/>
          <w:bCs/>
        </w:rPr>
        <w:fldChar w:fldCharType="begin"/>
      </w:r>
      <w:r>
        <w:rPr>
          <w:b/>
          <w:bCs/>
        </w:rPr>
        <w:instrText xml:space="preserve"> SEQ PRO </w:instrText>
      </w:r>
      <w:r>
        <w:rPr>
          <w:b/>
          <w:bCs/>
        </w:rPr>
        <w:fldChar w:fldCharType="separate"/>
      </w:r>
      <w:r>
        <w:rPr>
          <w:b/>
          <w:bCs/>
          <w:noProof/>
        </w:rPr>
        <w:t>3</w:t>
      </w:r>
      <w:r>
        <w:rPr>
          <w:b/>
          <w:bCs/>
        </w:rPr>
        <w:fldChar w:fldCharType="end"/>
      </w:r>
      <w:r w:rsidRPr="006C5F20">
        <w:rPr>
          <w:rFonts w:eastAsiaTheme="minorEastAsia"/>
          <w:b/>
          <w:bCs/>
          <w:lang w:val="en-US" w:eastAsia="zh-CN"/>
        </w:rPr>
        <w:t xml:space="preserve">: </w:t>
      </w:r>
      <w:r>
        <w:rPr>
          <w:rFonts w:eastAsiaTheme="minorEastAsia"/>
          <w:lang w:val="en-US" w:eastAsia="zh-CN"/>
        </w:rPr>
        <w:t>RAN4 shall confirm RAN1 that additional spatial isolation can be achieved for co-site inter-sector co-channel CLI, with typical value at least 35dB</w:t>
      </w:r>
      <w:r w:rsidRPr="006C5F20">
        <w:rPr>
          <w:rFonts w:eastAsiaTheme="minorEastAsia"/>
          <w:lang w:val="en-US" w:eastAsia="zh-CN"/>
        </w:rPr>
        <w:t>.</w:t>
      </w:r>
    </w:p>
    <w:p w14:paraId="37E49EA6" w14:textId="77777777" w:rsidR="00EB6C81" w:rsidRDefault="00EB6C81" w:rsidP="00EB6C81">
      <w:pPr>
        <w:jc w:val="both"/>
        <w:rPr>
          <w:rFonts w:eastAsiaTheme="minorEastAsia"/>
          <w:lang w:val="en-US" w:eastAsia="zh-CN"/>
        </w:rPr>
      </w:pPr>
    </w:p>
    <w:p w14:paraId="789068E0" w14:textId="431390A2" w:rsidR="00EB6C81" w:rsidRDefault="00EB6C81" w:rsidP="00EB6C81">
      <w:pPr>
        <w:jc w:val="both"/>
        <w:rPr>
          <w:rFonts w:eastAsiaTheme="minorEastAsia"/>
          <w:lang w:val="en-US" w:eastAsia="zh-CN"/>
        </w:rPr>
      </w:pPr>
      <w:r>
        <w:rPr>
          <w:rFonts w:eastAsiaTheme="minorEastAsia"/>
          <w:b/>
          <w:bCs/>
          <w:lang w:val="en-US" w:eastAsia="zh-CN"/>
        </w:rPr>
        <w:t>Proposal</w:t>
      </w:r>
      <w:r w:rsidRPr="006C5F20">
        <w:rPr>
          <w:rFonts w:eastAsiaTheme="minorEastAsia"/>
          <w:b/>
          <w:bCs/>
          <w:lang w:val="en-US" w:eastAsia="zh-CN"/>
        </w:rPr>
        <w:t xml:space="preserve"> </w:t>
      </w:r>
      <w:r>
        <w:rPr>
          <w:b/>
          <w:bCs/>
        </w:rPr>
        <w:fldChar w:fldCharType="begin"/>
      </w:r>
      <w:r>
        <w:rPr>
          <w:b/>
          <w:bCs/>
        </w:rPr>
        <w:instrText xml:space="preserve"> SEQ PRO </w:instrText>
      </w:r>
      <w:r>
        <w:rPr>
          <w:b/>
          <w:bCs/>
        </w:rPr>
        <w:fldChar w:fldCharType="separate"/>
      </w:r>
      <w:r>
        <w:rPr>
          <w:b/>
          <w:bCs/>
          <w:noProof/>
        </w:rPr>
        <w:t>4</w:t>
      </w:r>
      <w:r>
        <w:rPr>
          <w:b/>
          <w:bCs/>
        </w:rPr>
        <w:fldChar w:fldCharType="end"/>
      </w:r>
      <w:r w:rsidRPr="006C5F20">
        <w:rPr>
          <w:rFonts w:eastAsiaTheme="minorEastAsia"/>
          <w:b/>
          <w:bCs/>
          <w:lang w:val="en-US" w:eastAsia="zh-CN"/>
        </w:rPr>
        <w:t xml:space="preserve">: </w:t>
      </w:r>
      <w:r w:rsidRPr="009711CD">
        <w:rPr>
          <w:rFonts w:eastAsiaTheme="minorEastAsia"/>
          <w:lang w:val="en-US" w:eastAsia="zh-CN"/>
        </w:rPr>
        <w:t>There is limited necessity to further</w:t>
      </w:r>
      <w:r>
        <w:rPr>
          <w:rFonts w:eastAsiaTheme="minorEastAsia"/>
          <w:lang w:val="en-US" w:eastAsia="zh-CN"/>
        </w:rPr>
        <w:t xml:space="preserve"> discuss the co-site inter-sector antenna isolation for BS types other than marco BS</w:t>
      </w:r>
      <w:r w:rsidRPr="006C5F20">
        <w:rPr>
          <w:rFonts w:eastAsiaTheme="minorEastAsia"/>
          <w:lang w:val="en-US" w:eastAsia="zh-CN"/>
        </w:rPr>
        <w:t>.</w:t>
      </w:r>
    </w:p>
    <w:p w14:paraId="60A06EAA" w14:textId="77777777" w:rsidR="00EB6C81" w:rsidRPr="006C5F20" w:rsidRDefault="00EB6C81" w:rsidP="00EB6C81">
      <w:pPr>
        <w:jc w:val="both"/>
        <w:rPr>
          <w:rFonts w:eastAsiaTheme="minorEastAsia"/>
          <w:lang w:val="en-US" w:eastAsia="zh-CN"/>
        </w:rPr>
      </w:pPr>
    </w:p>
    <w:p w14:paraId="002C21A8" w14:textId="77B207E4" w:rsidR="00BC15AD" w:rsidRDefault="00CD4E61" w:rsidP="006A278D">
      <w:pPr>
        <w:pStyle w:val="BodyText"/>
        <w:spacing w:before="120"/>
        <w:jc w:val="both"/>
        <w:rPr>
          <w:rFonts w:cs="Arial"/>
          <w:i/>
          <w:iCs/>
          <w:color w:val="000000" w:themeColor="text1"/>
          <w:u w:val="single"/>
        </w:rPr>
      </w:pPr>
      <w:r>
        <w:rPr>
          <w:rFonts w:cs="Arial"/>
          <w:i/>
          <w:iCs/>
          <w:color w:val="000000" w:themeColor="text1"/>
          <w:u w:val="single"/>
        </w:rPr>
        <w:t>A</w:t>
      </w:r>
      <w:r w:rsidR="006A278D" w:rsidRPr="006A278D">
        <w:rPr>
          <w:rFonts w:cs="Arial"/>
          <w:i/>
          <w:iCs/>
          <w:color w:val="000000" w:themeColor="text1"/>
          <w:u w:val="single"/>
        </w:rPr>
        <w:t xml:space="preserve">djacent-channel gNB-gNB CLI </w:t>
      </w:r>
      <w:r w:rsidRPr="006A278D">
        <w:rPr>
          <w:rFonts w:cs="Arial"/>
          <w:i/>
          <w:iCs/>
          <w:color w:val="000000" w:themeColor="text1"/>
          <w:u w:val="single"/>
        </w:rPr>
        <w:t>Modelling</w:t>
      </w:r>
    </w:p>
    <w:p w14:paraId="36DF0187" w14:textId="77777777" w:rsidR="00EB6C81" w:rsidRPr="002F79F8" w:rsidRDefault="00EB6C81" w:rsidP="00EB6C81">
      <w:pPr>
        <w:spacing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1C1892">
        <w:rPr>
          <w:rFonts w:ascii="Times New Roman" w:eastAsiaTheme="minorEastAsia" w:hAnsi="Times New Roman"/>
          <w:b/>
          <w:bCs/>
          <w:lang w:val="en-US" w:eastAsia="zh-CN"/>
        </w:rPr>
        <w:t xml:space="preserve"> </w:t>
      </w:r>
      <w:r>
        <w:rPr>
          <w:rFonts w:ascii="Times New Roman" w:hAnsi="Times New Roman"/>
          <w:b/>
          <w:bCs/>
        </w:rPr>
        <w:fldChar w:fldCharType="begin"/>
      </w:r>
      <w:r>
        <w:rPr>
          <w:rFonts w:ascii="Times New Roman" w:hAnsi="Times New Roman"/>
          <w:b/>
          <w:bCs/>
        </w:rPr>
        <w:instrText xml:space="preserve"> SEQ PRO </w:instrText>
      </w:r>
      <w:r>
        <w:rPr>
          <w:rFonts w:ascii="Times New Roman" w:hAnsi="Times New Roman"/>
          <w:b/>
          <w:bCs/>
        </w:rPr>
        <w:fldChar w:fldCharType="separate"/>
      </w:r>
      <w:r>
        <w:rPr>
          <w:rFonts w:ascii="Times New Roman" w:hAnsi="Times New Roman"/>
          <w:b/>
          <w:bCs/>
          <w:noProof/>
        </w:rPr>
        <w:t>5</w:t>
      </w:r>
      <w:r>
        <w:rPr>
          <w:rFonts w:ascii="Times New Roman" w:hAnsi="Times New Roman"/>
          <w:b/>
          <w:bCs/>
        </w:rPr>
        <w:fldChar w:fldCharType="end"/>
      </w:r>
      <w:r w:rsidRPr="001C1892">
        <w:rPr>
          <w:rFonts w:ascii="Times New Roman" w:eastAsiaTheme="minorEastAsia" w:hAnsi="Times New Roman"/>
          <w:b/>
          <w:bCs/>
          <w:lang w:val="en-US" w:eastAsia="zh-CN"/>
        </w:rPr>
        <w:t xml:space="preserve">: </w:t>
      </w:r>
      <w:r w:rsidRPr="002F79F8">
        <w:rPr>
          <w:rFonts w:ascii="Times New Roman" w:eastAsiaTheme="minorEastAsia" w:hAnsi="Times New Roman"/>
          <w:lang w:val="en-US" w:eastAsia="zh-CN"/>
        </w:rPr>
        <w:t xml:space="preserve">For SBFD feasibility study, the interference suppression capability of co-site inter-sector adjacent-channel inter-subband CLI between the aggressor sector x and the victim sector can be modeled by </w:t>
      </w:r>
    </w:p>
    <w:p w14:paraId="244A70AF" w14:textId="77777777" w:rsidR="00EB6C81" w:rsidRPr="002F79F8" w:rsidRDefault="00EB6C81" w:rsidP="00EB6C81">
      <w:pPr>
        <w:spacing w:after="180"/>
        <w:jc w:val="center"/>
        <w:rPr>
          <w:rFonts w:ascii="Times New Roman" w:eastAsiaTheme="minorEastAsia" w:hAnsi="Times New Roman"/>
          <w:lang w:val="en-US" w:eastAsia="zh-CN"/>
        </w:rPr>
      </w:pPr>
      <m:oMathPara>
        <m:oMath>
          <m:r>
            <w:rPr>
              <w:rFonts w:ascii="Cambria Math" w:hAnsi="Cambria Math" w:cs="Calibri"/>
              <w:szCs w:val="21"/>
            </w:rPr>
            <m:t>10*</m:t>
          </m:r>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d>
            <m:dPr>
              <m:ctrlPr>
                <w:rPr>
                  <w:rFonts w:ascii="Cambria Math" w:hAnsi="Cambria Math" w:cs="Calibri"/>
                  <w:i/>
                  <w:szCs w:val="21"/>
                </w:rPr>
              </m:ctrlPr>
            </m:dPr>
            <m:e>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adj,co-site-</m:t>
                  </m:r>
                  <m:r>
                    <w:rPr>
                      <w:rFonts w:ascii="Cambria Math" w:hAnsi="Cambria Math" w:cs="Calibri"/>
                      <w:szCs w:val="21"/>
                    </w:rPr>
                    <m:t>x</m:t>
                  </m:r>
                </m:sub>
                <m:sup/>
              </m:sSubSup>
            </m:e>
          </m:d>
          <m:r>
            <w:rPr>
              <w:rFonts w:ascii="Cambria Math" w:hAnsi="Cambria Math" w:cs="Calibri"/>
              <w:szCs w:val="21"/>
            </w:rPr>
            <m:t>=</m:t>
          </m:r>
          <m:sSub>
            <m:sSubPr>
              <m:ctrlPr>
                <w:rPr>
                  <w:rFonts w:ascii="Cambria Math" w:hAnsi="Cambria Math" w:cs="Calibri"/>
                  <w:szCs w:val="21"/>
                </w:rPr>
              </m:ctrlPr>
            </m:sSubPr>
            <m:e>
              <m:r>
                <m:rPr>
                  <m:sty m:val="p"/>
                </m:rPr>
                <w:rPr>
                  <w:rFonts w:ascii="Cambria Math" w:hAnsi="Cambria Math" w:cs="Calibri"/>
                  <w:szCs w:val="21"/>
                </w:rPr>
                <m:t>spatial isolation</m:t>
              </m:r>
            </m:e>
            <m:sub>
              <m:r>
                <w:rPr>
                  <w:rFonts w:ascii="Cambria Math" w:hAnsi="Cambria Math" w:cs="Calibri"/>
                  <w:szCs w:val="21"/>
                </w:rPr>
                <m:t>dB</m:t>
              </m:r>
            </m:sub>
          </m:sSub>
          <m:r>
            <m:rPr>
              <m:sty m:val="p"/>
            </m:rPr>
            <w:rPr>
              <w:rFonts w:ascii="Cambria Math" w:hAnsi="Cambria Math" w:cs="Calibri"/>
              <w:szCs w:val="21"/>
            </w:rPr>
            <m:t>+10</m:t>
          </m:r>
          <m:r>
            <m:rPr>
              <m:sty m:val="p"/>
            </m:rPr>
            <w:rPr>
              <w:rFonts w:ascii="Cambria Math" w:eastAsia="MS Gothic" w:hAnsi="Cambria Math" w:cs="Calibri"/>
              <w:szCs w:val="21"/>
            </w:rPr>
            <m:t>*</m:t>
          </m:r>
          <m:sSub>
            <m:sSubPr>
              <m:ctrlPr>
                <w:rPr>
                  <w:rFonts w:ascii="Cambria Math" w:hAnsi="Cambria Math" w:cs="Calibri"/>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d>
            <m:dPr>
              <m:ctrlPr>
                <w:rPr>
                  <w:rFonts w:ascii="Cambria Math" w:hAnsi="Cambria Math" w:cs="Calibri"/>
                  <w:szCs w:val="21"/>
                </w:rPr>
              </m:ctrlPr>
            </m:dPr>
            <m:e>
              <m:f>
                <m:fPr>
                  <m:ctrlPr>
                    <w:rPr>
                      <w:rFonts w:ascii="Cambria Math" w:hAnsi="Cambria Math" w:cs="Calibri"/>
                      <w:szCs w:val="21"/>
                    </w:rPr>
                  </m:ctrlPr>
                </m:fPr>
                <m:num>
                  <m:r>
                    <m:rPr>
                      <m:sty m:val="p"/>
                    </m:rPr>
                    <w:rPr>
                      <w:rFonts w:ascii="Cambria Math" w:hAnsi="Cambria Math" w:cs="Calibri"/>
                      <w:szCs w:val="21"/>
                    </w:rPr>
                    <m:t>1</m:t>
                  </m:r>
                </m:num>
                <m:den>
                  <m:f>
                    <m:fPr>
                      <m:ctrlPr>
                        <w:rPr>
                          <w:rFonts w:ascii="Cambria Math" w:hAnsi="Cambria Math" w:cs="Calibri"/>
                          <w:szCs w:val="21"/>
                        </w:rPr>
                      </m:ctrlPr>
                    </m:fPr>
                    <m:num>
                      <m:r>
                        <m:rPr>
                          <m:sty m:val="p"/>
                        </m:rPr>
                        <w:rPr>
                          <w:rFonts w:ascii="Cambria Math" w:hAnsi="Cambria Math" w:cs="Calibri"/>
                          <w:szCs w:val="21"/>
                        </w:rPr>
                        <m:t>1</m:t>
                      </m:r>
                    </m:num>
                    <m:den>
                      <m:sSub>
                        <m:sSubPr>
                          <m:ctrlPr>
                            <w:rPr>
                              <w:rFonts w:ascii="Cambria Math" w:hAnsi="Cambria Math" w:cs="Calibri"/>
                              <w:szCs w:val="21"/>
                            </w:rPr>
                          </m:ctrlPr>
                        </m:sSubPr>
                        <m:e>
                          <m:r>
                            <m:rPr>
                              <m:sty m:val="p"/>
                            </m:rPr>
                            <w:rPr>
                              <w:rFonts w:ascii="Cambria Math" w:hAnsi="Cambria Math" w:cs="Calibri"/>
                              <w:szCs w:val="21"/>
                            </w:rPr>
                            <m:t>ACLR</m:t>
                          </m:r>
                        </m:e>
                        <m:sub>
                          <m:r>
                            <m:rPr>
                              <m:sty m:val="p"/>
                            </m:rPr>
                            <w:rPr>
                              <w:rFonts w:ascii="Cambria Math" w:hAnsi="Cambria Math" w:cs="Calibri"/>
                              <w:szCs w:val="21"/>
                            </w:rPr>
                            <m:t>BS</m:t>
                          </m:r>
                        </m:sub>
                      </m:sSub>
                    </m:den>
                  </m:f>
                  <m:r>
                    <m:rPr>
                      <m:sty m:val="p"/>
                    </m:rPr>
                    <w:rPr>
                      <w:rFonts w:ascii="Cambria Math" w:hAnsi="Cambria Math" w:cs="Calibri"/>
                      <w:szCs w:val="21"/>
                    </w:rPr>
                    <m:t>+</m:t>
                  </m:r>
                  <m:f>
                    <m:fPr>
                      <m:ctrlPr>
                        <w:rPr>
                          <w:rFonts w:ascii="Cambria Math" w:hAnsi="Cambria Math" w:cs="Calibri"/>
                          <w:szCs w:val="21"/>
                        </w:rPr>
                      </m:ctrlPr>
                    </m:fPr>
                    <m:num>
                      <m:r>
                        <m:rPr>
                          <m:sty m:val="p"/>
                        </m:rPr>
                        <w:rPr>
                          <w:rFonts w:ascii="Cambria Math" w:hAnsi="Cambria Math" w:cs="Calibri"/>
                          <w:szCs w:val="21"/>
                        </w:rPr>
                        <m:t>1</m:t>
                      </m:r>
                    </m:num>
                    <m:den>
                      <m:sSub>
                        <m:sSubPr>
                          <m:ctrlPr>
                            <w:rPr>
                              <w:rFonts w:ascii="Cambria Math" w:hAnsi="Cambria Math" w:cs="Calibri"/>
                              <w:szCs w:val="21"/>
                            </w:rPr>
                          </m:ctrlPr>
                        </m:sSubPr>
                        <m:e>
                          <m:r>
                            <m:rPr>
                              <m:sty m:val="p"/>
                            </m:rPr>
                            <w:rPr>
                              <w:rFonts w:ascii="Cambria Math" w:hAnsi="Cambria Math" w:cs="Calibri"/>
                              <w:szCs w:val="21"/>
                            </w:rPr>
                            <m:t>ACS</m:t>
                          </m:r>
                        </m:e>
                        <m:sub>
                          <m:r>
                            <m:rPr>
                              <m:sty m:val="p"/>
                            </m:rPr>
                            <w:rPr>
                              <w:rFonts w:ascii="Cambria Math" w:hAnsi="Cambria Math" w:cs="Calibri"/>
                              <w:szCs w:val="21"/>
                            </w:rPr>
                            <m:t>BS</m:t>
                          </m:r>
                        </m:sub>
                      </m:sSub>
                    </m:den>
                  </m:f>
                </m:den>
              </m:f>
            </m:e>
          </m:d>
        </m:oMath>
      </m:oMathPara>
    </w:p>
    <w:p w14:paraId="56D1BED7" w14:textId="77777777" w:rsidR="00EB6C81" w:rsidRPr="002F79F8" w:rsidRDefault="00EB6C81" w:rsidP="00EB6C81">
      <w:pPr>
        <w:pStyle w:val="ListParagraph"/>
        <w:ind w:left="760" w:firstLineChars="0" w:firstLine="0"/>
        <w:jc w:val="both"/>
        <w:rPr>
          <w:rFonts w:cs="Calibri"/>
          <w:szCs w:val="21"/>
        </w:rPr>
      </w:pPr>
      <w:r w:rsidRPr="002F79F8">
        <w:rPr>
          <w:rFonts w:cs="Calibri"/>
          <w:szCs w:val="21"/>
        </w:rPr>
        <w:t xml:space="preserve">in which </w:t>
      </w:r>
    </w:p>
    <w:p w14:paraId="47933312" w14:textId="77777777" w:rsidR="00EB6C81" w:rsidRPr="002F79F8" w:rsidRDefault="00203A87" w:rsidP="00EB6C81">
      <w:pPr>
        <w:pStyle w:val="ListParagraph"/>
        <w:numPr>
          <w:ilvl w:val="1"/>
          <w:numId w:val="18"/>
        </w:numPr>
        <w:ind w:firstLineChars="0"/>
        <w:jc w:val="both"/>
        <w:rPr>
          <w:rFonts w:eastAsiaTheme="minorEastAsia"/>
          <w:lang w:val="en-US" w:eastAsia="zh-CN"/>
        </w:rPr>
      </w:pPr>
      <m:oMath>
        <m:sSub>
          <m:sSubPr>
            <m:ctrlPr>
              <w:rPr>
                <w:rFonts w:ascii="Cambria Math" w:hAnsi="Cambria Math" w:cs="Calibri"/>
                <w:szCs w:val="21"/>
              </w:rPr>
            </m:ctrlPr>
          </m:sSubPr>
          <m:e>
            <m:r>
              <m:rPr>
                <m:sty m:val="p"/>
              </m:rPr>
              <w:rPr>
                <w:rFonts w:ascii="Cambria Math" w:hAnsi="Cambria Math" w:cs="Calibri"/>
                <w:szCs w:val="21"/>
              </w:rPr>
              <m:t>ACLR</m:t>
            </m:r>
          </m:e>
          <m:sub>
            <m:r>
              <m:rPr>
                <m:sty m:val="p"/>
              </m:rPr>
              <w:rPr>
                <w:rFonts w:ascii="Cambria Math" w:hAnsi="Cambria Math" w:cs="Calibri"/>
                <w:szCs w:val="21"/>
              </w:rPr>
              <m:t>BS</m:t>
            </m:r>
          </m:sub>
        </m:sSub>
      </m:oMath>
      <w:r w:rsidR="00EB6C81" w:rsidRPr="002F79F8">
        <w:rPr>
          <w:rFonts w:eastAsiaTheme="minorEastAsia"/>
          <w:szCs w:val="21"/>
        </w:rPr>
        <w:t xml:space="preserve"> and </w:t>
      </w:r>
      <m:oMath>
        <m:sSub>
          <m:sSubPr>
            <m:ctrlPr>
              <w:rPr>
                <w:rFonts w:ascii="Cambria Math" w:hAnsi="Cambria Math" w:cs="Calibri"/>
                <w:szCs w:val="21"/>
              </w:rPr>
            </m:ctrlPr>
          </m:sSubPr>
          <m:e>
            <m:r>
              <m:rPr>
                <m:sty m:val="p"/>
              </m:rPr>
              <w:rPr>
                <w:rFonts w:ascii="Cambria Math" w:hAnsi="Cambria Math" w:cs="Calibri"/>
                <w:szCs w:val="21"/>
              </w:rPr>
              <m:t>ACS</m:t>
            </m:r>
          </m:e>
          <m:sub>
            <m:r>
              <m:rPr>
                <m:sty m:val="p"/>
              </m:rPr>
              <w:rPr>
                <w:rFonts w:ascii="Cambria Math" w:hAnsi="Cambria Math" w:cs="Calibri"/>
                <w:szCs w:val="21"/>
              </w:rPr>
              <m:t>BS</m:t>
            </m:r>
          </m:sub>
        </m:sSub>
      </m:oMath>
      <w:r w:rsidR="00EB6C81" w:rsidRPr="002F79F8">
        <w:rPr>
          <w:rFonts w:eastAsiaTheme="minorEastAsia"/>
          <w:szCs w:val="21"/>
        </w:rPr>
        <w:t xml:space="preserve">: </w:t>
      </w:r>
      <w:r w:rsidR="00EB6C81" w:rsidRPr="002F79F8">
        <w:rPr>
          <w:rFonts w:eastAsiaTheme="minorEastAsia"/>
          <w:lang w:val="en-US" w:eastAsia="zh-CN"/>
        </w:rPr>
        <w:t>RAN4 agree to apply gNB ACLR and gNB ACS minimum requirement according to the RAN4 specification as the baseline for SBFD evaluation</w:t>
      </w:r>
      <w:r w:rsidR="00EB6C81">
        <w:rPr>
          <w:rFonts w:eastAsiaTheme="minorEastAsia"/>
          <w:lang w:val="en-US" w:eastAsia="zh-CN"/>
        </w:rPr>
        <w:t xml:space="preserve">.  </w:t>
      </w:r>
    </w:p>
    <w:p w14:paraId="751B01C4" w14:textId="77777777" w:rsidR="00EB6C81" w:rsidRPr="002F79F8" w:rsidRDefault="00203A87" w:rsidP="00EB6C81">
      <w:pPr>
        <w:pStyle w:val="ListParagraph"/>
        <w:numPr>
          <w:ilvl w:val="1"/>
          <w:numId w:val="18"/>
        </w:numPr>
        <w:ind w:firstLineChars="0"/>
        <w:jc w:val="both"/>
        <w:rPr>
          <w:rFonts w:eastAsiaTheme="minorEastAsia"/>
          <w:lang w:val="en-US" w:eastAsia="zh-CN"/>
        </w:rPr>
      </w:pPr>
      <m:oMath>
        <m:sSub>
          <m:sSubPr>
            <m:ctrlPr>
              <w:rPr>
                <w:rFonts w:ascii="Cambria Math" w:hAnsi="Cambria Math" w:cs="Calibri"/>
                <w:szCs w:val="21"/>
              </w:rPr>
            </m:ctrlPr>
          </m:sSubPr>
          <m:e>
            <m:r>
              <m:rPr>
                <m:sty m:val="p"/>
              </m:rPr>
              <w:rPr>
                <w:rFonts w:ascii="Cambria Math" w:hAnsi="Cambria Math" w:cs="Calibri"/>
                <w:szCs w:val="21"/>
              </w:rPr>
              <m:t>spatial isolation</m:t>
            </m:r>
          </m:e>
          <m:sub>
            <m:r>
              <w:rPr>
                <w:rFonts w:ascii="Cambria Math" w:hAnsi="Cambria Math" w:cs="Calibri"/>
                <w:szCs w:val="21"/>
              </w:rPr>
              <m:t>dB</m:t>
            </m:r>
          </m:sub>
        </m:sSub>
      </m:oMath>
      <w:r w:rsidR="00EB6C81" w:rsidRPr="002F79F8">
        <w:rPr>
          <w:rFonts w:eastAsiaTheme="minorEastAsia"/>
          <w:szCs w:val="21"/>
        </w:rPr>
        <w:t xml:space="preserve"> is </w:t>
      </w:r>
      <w:r w:rsidR="00EB6C81" w:rsidRPr="002F79F8">
        <w:rPr>
          <w:rFonts w:eastAsiaTheme="minorEastAsia"/>
          <w:lang w:val="en-US" w:eastAsia="zh-CN"/>
        </w:rPr>
        <w:t xml:space="preserve">the corresponding spatial isolation between the aggressor sector x and the victim sector. </w:t>
      </w:r>
    </w:p>
    <w:p w14:paraId="44C0A4B7" w14:textId="77777777" w:rsidR="00EB6C81" w:rsidRDefault="00EB6C81" w:rsidP="00EB6C81">
      <w:pPr>
        <w:spacing w:after="180"/>
        <w:jc w:val="both"/>
        <w:rPr>
          <w:rFonts w:eastAsiaTheme="minorEastAsia"/>
          <w:lang w:val="en-US" w:eastAsia="zh-CN"/>
        </w:rPr>
      </w:pPr>
      <w:r w:rsidRPr="00F5060E">
        <w:rPr>
          <w:rFonts w:ascii="Times New Roman" w:eastAsiaTheme="minorEastAsia" w:hAnsi="Times New Roman"/>
          <w:b/>
          <w:bCs/>
          <w:lang w:val="en-US" w:eastAsia="zh-CN"/>
        </w:rPr>
        <w:t>Proposal</w:t>
      </w:r>
      <w:r>
        <w:rPr>
          <w:rFonts w:ascii="Times New Roman" w:eastAsiaTheme="minorEastAsia" w:hAnsi="Times New Roman"/>
          <w:b/>
          <w:bCs/>
          <w:lang w:val="en-US" w:eastAsia="zh-CN"/>
        </w:rPr>
        <w:t xml:space="preserve"> </w:t>
      </w:r>
      <w:r>
        <w:rPr>
          <w:rFonts w:ascii="Times New Roman" w:hAnsi="Times New Roman"/>
          <w:b/>
          <w:bCs/>
        </w:rPr>
        <w:fldChar w:fldCharType="begin"/>
      </w:r>
      <w:r>
        <w:rPr>
          <w:rFonts w:ascii="Times New Roman" w:hAnsi="Times New Roman"/>
          <w:b/>
          <w:bCs/>
        </w:rPr>
        <w:instrText xml:space="preserve"> SEQ PRO </w:instrText>
      </w:r>
      <w:r>
        <w:rPr>
          <w:rFonts w:ascii="Times New Roman" w:hAnsi="Times New Roman"/>
          <w:b/>
          <w:bCs/>
        </w:rPr>
        <w:fldChar w:fldCharType="separate"/>
      </w:r>
      <w:r>
        <w:rPr>
          <w:rFonts w:ascii="Times New Roman" w:hAnsi="Times New Roman"/>
          <w:b/>
          <w:bCs/>
          <w:noProof/>
        </w:rPr>
        <w:t>6</w:t>
      </w:r>
      <w:r>
        <w:rPr>
          <w:rFonts w:ascii="Times New Roman" w:hAnsi="Times New Roman"/>
          <w:b/>
          <w:bCs/>
        </w:rPr>
        <w:fldChar w:fldCharType="end"/>
      </w:r>
      <w:r w:rsidRPr="00F5060E">
        <w:rPr>
          <w:rFonts w:ascii="Times New Roman" w:eastAsiaTheme="minorEastAsia" w:hAnsi="Times New Roman"/>
          <w:b/>
          <w:bCs/>
          <w:lang w:val="en-US" w:eastAsia="zh-CN"/>
        </w:rPr>
        <w:t>:</w:t>
      </w:r>
      <w:r>
        <w:rPr>
          <w:rFonts w:ascii="Times New Roman" w:eastAsiaTheme="minorEastAsia" w:hAnsi="Times New Roman"/>
          <w:lang w:val="en-US" w:eastAsia="zh-CN"/>
        </w:rPr>
        <w:t xml:space="preserve"> </w:t>
      </w:r>
      <w:r>
        <w:rPr>
          <w:rFonts w:eastAsiaTheme="minorEastAsia"/>
          <w:lang w:val="en-US" w:eastAsia="zh-CN"/>
        </w:rPr>
        <w:t>For t</w:t>
      </w:r>
      <w:r w:rsidRPr="003534BB">
        <w:rPr>
          <w:rFonts w:eastAsiaTheme="minorEastAsia"/>
          <w:lang w:val="en-US" w:eastAsia="zh-CN"/>
        </w:rPr>
        <w:t>he spatial isolation of adjacent-channel inter-sector CLI</w:t>
      </w:r>
      <w:r>
        <w:rPr>
          <w:rFonts w:eastAsiaTheme="minorEastAsia"/>
          <w:lang w:val="en-US" w:eastAsia="zh-CN"/>
        </w:rPr>
        <w:t xml:space="preserve">, the following values have been proposed for </w:t>
      </w:r>
      <w:proofErr w:type="gramStart"/>
      <w:r>
        <w:rPr>
          <w:rFonts w:eastAsiaTheme="minorEastAsia"/>
          <w:lang w:val="en-US" w:eastAsia="zh-CN"/>
        </w:rPr>
        <w:t>macro BS</w:t>
      </w:r>
      <w:proofErr w:type="gramEnd"/>
      <w:r>
        <w:rPr>
          <w:rFonts w:eastAsiaTheme="minorEastAsia"/>
          <w:lang w:val="en-US" w:eastAsia="zh-CN"/>
        </w:rPr>
        <w:t xml:space="preserve"> in RAN4:</w:t>
      </w:r>
    </w:p>
    <w:p w14:paraId="2D7BDE11" w14:textId="77777777" w:rsidR="00EB6C81" w:rsidRPr="00135CE7" w:rsidRDefault="00EB6C81" w:rsidP="00EB6C81">
      <w:pPr>
        <w:pStyle w:val="ListParagraph"/>
        <w:widowControl w:val="0"/>
        <w:numPr>
          <w:ilvl w:val="2"/>
          <w:numId w:val="18"/>
        </w:numPr>
        <w:overflowPunct/>
        <w:autoSpaceDE/>
        <w:autoSpaceDN/>
        <w:adjustRightInd/>
        <w:spacing w:after="0"/>
        <w:ind w:firstLineChars="0"/>
        <w:jc w:val="both"/>
        <w:textAlignment w:val="auto"/>
        <w:rPr>
          <w:lang w:eastAsia="zh-CN"/>
        </w:rPr>
      </w:pPr>
      <w:r w:rsidRPr="00135CE7">
        <w:rPr>
          <w:lang w:eastAsia="zh-CN"/>
        </w:rPr>
        <w:t>FR1: 87-118dB with 100dB being typical value.</w:t>
      </w:r>
    </w:p>
    <w:p w14:paraId="5EFD78EC" w14:textId="77777777" w:rsidR="00CD4E61" w:rsidRPr="00EB6C81" w:rsidRDefault="00CD4E61" w:rsidP="00CD4E61">
      <w:pPr>
        <w:rPr>
          <w:lang w:eastAsia="zh-CN"/>
        </w:rPr>
      </w:pPr>
    </w:p>
    <w:p w14:paraId="03302FCB" w14:textId="77777777" w:rsidR="00EB6C81" w:rsidRPr="00E203ED" w:rsidRDefault="00EB6C81" w:rsidP="00EB6C81">
      <w:pPr>
        <w:spacing w:after="180"/>
        <w:jc w:val="both"/>
        <w:rPr>
          <w:rFonts w:eastAsiaTheme="minorEastAsia"/>
          <w:lang w:val="en-US" w:eastAsia="zh-CN"/>
        </w:rPr>
      </w:pPr>
      <w:r>
        <w:rPr>
          <w:rFonts w:ascii="Times New Roman" w:eastAsiaTheme="minorEastAsia" w:hAnsi="Times New Roman"/>
          <w:b/>
          <w:bCs/>
          <w:lang w:val="en-US" w:eastAsia="zh-CN"/>
        </w:rPr>
        <w:t xml:space="preserve">Observation </w:t>
      </w:r>
      <w:r>
        <w:rPr>
          <w:rFonts w:ascii="Times New Roman" w:hAnsi="Times New Roman"/>
          <w:b/>
          <w:bCs/>
        </w:rPr>
        <w:fldChar w:fldCharType="begin"/>
      </w:r>
      <w:r>
        <w:rPr>
          <w:rFonts w:ascii="Times New Roman" w:hAnsi="Times New Roman"/>
          <w:b/>
          <w:bCs/>
        </w:rPr>
        <w:instrText xml:space="preserve"> SEQ OBS </w:instrText>
      </w:r>
      <w:r>
        <w:rPr>
          <w:rFonts w:ascii="Times New Roman" w:hAnsi="Times New Roman"/>
          <w:b/>
          <w:bCs/>
        </w:rPr>
        <w:fldChar w:fldCharType="separate"/>
      </w:r>
      <w:r>
        <w:rPr>
          <w:rFonts w:ascii="Times New Roman" w:hAnsi="Times New Roman"/>
          <w:b/>
          <w:bCs/>
          <w:noProof/>
        </w:rPr>
        <w:t>7</w:t>
      </w:r>
      <w:r>
        <w:rPr>
          <w:rFonts w:ascii="Times New Roman" w:hAnsi="Times New Roman"/>
          <w:b/>
          <w:bCs/>
        </w:rPr>
        <w:fldChar w:fldCharType="end"/>
      </w:r>
      <w:r w:rsidRPr="00F5060E">
        <w:rPr>
          <w:rFonts w:ascii="Times New Roman" w:eastAsiaTheme="minorEastAsia" w:hAnsi="Times New Roman"/>
          <w:b/>
          <w:bCs/>
          <w:lang w:val="en-US" w:eastAsia="zh-CN"/>
        </w:rPr>
        <w:t>:</w:t>
      </w:r>
      <w:r>
        <w:rPr>
          <w:rFonts w:ascii="Times New Roman" w:eastAsiaTheme="minorEastAsia" w:hAnsi="Times New Roman"/>
          <w:lang w:val="en-US" w:eastAsia="zh-CN"/>
        </w:rPr>
        <w:t xml:space="preserve"> </w:t>
      </w:r>
      <w:r>
        <w:rPr>
          <w:rFonts w:eastAsiaTheme="minorEastAsia"/>
          <w:lang w:val="en-US" w:eastAsia="zh-CN"/>
        </w:rPr>
        <w:t xml:space="preserve">For co-site </w:t>
      </w:r>
      <w:r w:rsidRPr="003534BB">
        <w:rPr>
          <w:rFonts w:eastAsiaTheme="minorEastAsia"/>
          <w:lang w:val="en-US" w:eastAsia="zh-CN"/>
        </w:rPr>
        <w:t>inter-sector</w:t>
      </w:r>
      <w:r>
        <w:rPr>
          <w:rFonts w:eastAsiaTheme="minorEastAsia"/>
          <w:lang w:val="en-US" w:eastAsia="zh-CN"/>
        </w:rPr>
        <w:t xml:space="preserve"> </w:t>
      </w:r>
      <w:r w:rsidRPr="003534BB">
        <w:rPr>
          <w:rFonts w:eastAsiaTheme="minorEastAsia"/>
          <w:lang w:val="en-US" w:eastAsia="zh-CN"/>
        </w:rPr>
        <w:t>adjacent-channel CLI</w:t>
      </w:r>
      <w:r>
        <w:rPr>
          <w:rFonts w:eastAsiaTheme="minorEastAsia"/>
          <w:lang w:val="en-US" w:eastAsia="zh-CN"/>
        </w:rPr>
        <w:t xml:space="preserve">, additional spatial isolation can be provided by inserting the EM conjugated structure. </w:t>
      </w:r>
    </w:p>
    <w:p w14:paraId="05F29A19" w14:textId="77777777" w:rsidR="00EB6C81" w:rsidRDefault="00EB6C81" w:rsidP="00EB6C81">
      <w:pPr>
        <w:spacing w:after="180"/>
        <w:jc w:val="both"/>
        <w:rPr>
          <w:rFonts w:eastAsiaTheme="minorEastAsia"/>
          <w:lang w:val="en-US" w:eastAsia="zh-CN"/>
        </w:rPr>
      </w:pPr>
      <w:r>
        <w:rPr>
          <w:rFonts w:ascii="Times New Roman" w:eastAsiaTheme="minorEastAsia" w:hAnsi="Times New Roman"/>
          <w:b/>
          <w:bCs/>
          <w:lang w:val="en-US" w:eastAsia="zh-CN"/>
        </w:rPr>
        <w:t xml:space="preserve">Observation </w:t>
      </w:r>
      <w:r>
        <w:rPr>
          <w:rFonts w:ascii="Times New Roman" w:hAnsi="Times New Roman"/>
          <w:b/>
          <w:bCs/>
        </w:rPr>
        <w:fldChar w:fldCharType="begin"/>
      </w:r>
      <w:r>
        <w:rPr>
          <w:rFonts w:ascii="Times New Roman" w:hAnsi="Times New Roman"/>
          <w:b/>
          <w:bCs/>
        </w:rPr>
        <w:instrText xml:space="preserve"> SEQ OBS </w:instrText>
      </w:r>
      <w:r>
        <w:rPr>
          <w:rFonts w:ascii="Times New Roman" w:hAnsi="Times New Roman"/>
          <w:b/>
          <w:bCs/>
        </w:rPr>
        <w:fldChar w:fldCharType="separate"/>
      </w:r>
      <w:r>
        <w:rPr>
          <w:rFonts w:ascii="Times New Roman" w:hAnsi="Times New Roman"/>
          <w:b/>
          <w:bCs/>
          <w:noProof/>
        </w:rPr>
        <w:t>8</w:t>
      </w:r>
      <w:r>
        <w:rPr>
          <w:rFonts w:ascii="Times New Roman" w:hAnsi="Times New Roman"/>
          <w:b/>
          <w:bCs/>
        </w:rPr>
        <w:fldChar w:fldCharType="end"/>
      </w:r>
      <w:r w:rsidRPr="00F5060E">
        <w:rPr>
          <w:rFonts w:ascii="Times New Roman" w:eastAsiaTheme="minorEastAsia" w:hAnsi="Times New Roman"/>
          <w:b/>
          <w:bCs/>
          <w:lang w:val="en-US" w:eastAsia="zh-CN"/>
        </w:rPr>
        <w:t>:</w:t>
      </w:r>
      <w:r>
        <w:rPr>
          <w:rFonts w:ascii="Times New Roman" w:eastAsiaTheme="minorEastAsia" w:hAnsi="Times New Roman"/>
          <w:lang w:val="en-US" w:eastAsia="zh-CN"/>
        </w:rPr>
        <w:t xml:space="preserve"> </w:t>
      </w:r>
      <w:r>
        <w:rPr>
          <w:rFonts w:eastAsiaTheme="minorEastAsia"/>
          <w:lang w:val="en-US" w:eastAsia="zh-CN"/>
        </w:rPr>
        <w:t xml:space="preserve">For co-site </w:t>
      </w:r>
      <w:r w:rsidRPr="003534BB">
        <w:rPr>
          <w:rFonts w:eastAsiaTheme="minorEastAsia"/>
          <w:lang w:val="en-US" w:eastAsia="zh-CN"/>
        </w:rPr>
        <w:t>inter-sector</w:t>
      </w:r>
      <w:r>
        <w:rPr>
          <w:rFonts w:eastAsiaTheme="minorEastAsia"/>
          <w:lang w:val="en-US" w:eastAsia="zh-CN"/>
        </w:rPr>
        <w:t xml:space="preserve"> </w:t>
      </w:r>
      <w:r w:rsidRPr="003534BB">
        <w:rPr>
          <w:rFonts w:eastAsiaTheme="minorEastAsia"/>
          <w:lang w:val="en-US" w:eastAsia="zh-CN"/>
        </w:rPr>
        <w:t>adjacent-channel CLI</w:t>
      </w:r>
      <w:r>
        <w:rPr>
          <w:rFonts w:eastAsiaTheme="minorEastAsia"/>
          <w:lang w:val="en-US" w:eastAsia="zh-CN"/>
        </w:rPr>
        <w:t xml:space="preserve">, RF interference cancellation can provide additional isolation. </w:t>
      </w:r>
    </w:p>
    <w:p w14:paraId="1DCCAF6F" w14:textId="608C311E" w:rsidR="008429AD" w:rsidRDefault="00CD4E61" w:rsidP="008429AD">
      <w:pPr>
        <w:pStyle w:val="Heading1"/>
        <w:tabs>
          <w:tab w:val="num" w:pos="522"/>
        </w:tabs>
        <w:ind w:left="522" w:hanging="522"/>
        <w:rPr>
          <w:lang w:val="en-US" w:eastAsia="zh-CN"/>
        </w:rPr>
      </w:pPr>
      <w:r>
        <w:rPr>
          <w:lang w:val="en-US" w:eastAsia="zh-CN"/>
        </w:rPr>
        <w:t>6</w:t>
      </w:r>
      <w:r w:rsidR="008429AD" w:rsidRPr="00873E1F">
        <w:rPr>
          <w:rFonts w:hint="eastAsia"/>
          <w:lang w:val="en-US" w:eastAsia="zh-CN"/>
        </w:rPr>
        <w:t>. Reference</w:t>
      </w:r>
    </w:p>
    <w:p w14:paraId="1B10D263" w14:textId="17E9BDA8" w:rsidR="00681BD6" w:rsidRPr="009410D5" w:rsidRDefault="00681BD6"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[1] RP-22</w:t>
      </w:r>
      <w:r w:rsidR="00AE2B50" w:rsidRPr="009410D5">
        <w:rPr>
          <w:rFonts w:ascii="Times New Roman" w:eastAsiaTheme="minorEastAsia" w:hAnsi="Times New Roman"/>
          <w:lang w:val="en-US" w:eastAsia="zh-CN"/>
        </w:rPr>
        <w:t>2110</w:t>
      </w:r>
      <w:r w:rsidRPr="009410D5">
        <w:rPr>
          <w:rFonts w:ascii="Times New Roman" w:eastAsiaTheme="minorEastAsia" w:hAnsi="Times New Roman"/>
          <w:lang w:val="en-US" w:eastAsia="zh-CN"/>
        </w:rPr>
        <w:t>, “</w:t>
      </w:r>
      <w:r w:rsidR="00AE2B50" w:rsidRPr="009410D5">
        <w:rPr>
          <w:rFonts w:ascii="Times New Roman" w:eastAsiaTheme="minorEastAsia" w:hAnsi="Times New Roman"/>
          <w:lang w:val="en-US" w:eastAsia="zh-CN"/>
        </w:rPr>
        <w:t>Revised SID: Study on evolution of NR duplex operation</w:t>
      </w:r>
      <w:r w:rsidRPr="009410D5">
        <w:rPr>
          <w:rFonts w:ascii="Times New Roman" w:eastAsiaTheme="minorEastAsia" w:hAnsi="Times New Roman"/>
          <w:lang w:val="en-US" w:eastAsia="zh-CN"/>
        </w:rPr>
        <w:t>”</w:t>
      </w:r>
      <w:r w:rsidR="00021222" w:rsidRPr="009410D5">
        <w:rPr>
          <w:rFonts w:ascii="Times New Roman" w:eastAsiaTheme="minorEastAsia" w:hAnsi="Times New Roman"/>
          <w:lang w:val="en-US" w:eastAsia="zh-CN"/>
        </w:rPr>
        <w:t>,</w:t>
      </w:r>
      <w:r w:rsidRPr="009410D5">
        <w:rPr>
          <w:rFonts w:ascii="Times New Roman" w:eastAsiaTheme="minorEastAsia" w:hAnsi="Times New Roman"/>
          <w:lang w:val="en-US" w:eastAsia="zh-CN"/>
        </w:rPr>
        <w:t xml:space="preserve"> </w:t>
      </w:r>
      <w:r w:rsidR="00AE2B50" w:rsidRPr="009410D5">
        <w:rPr>
          <w:rFonts w:ascii="Times New Roman" w:eastAsiaTheme="minorEastAsia" w:hAnsi="Times New Roman"/>
          <w:lang w:val="en-US" w:eastAsia="zh-CN"/>
        </w:rPr>
        <w:t>CMCC</w:t>
      </w:r>
      <w:r w:rsidRPr="009410D5">
        <w:rPr>
          <w:rFonts w:ascii="Times New Roman" w:eastAsiaTheme="minorEastAsia" w:hAnsi="Times New Roman"/>
          <w:lang w:val="en-US" w:eastAsia="zh-CN"/>
        </w:rPr>
        <w:t>, RAN#9</w:t>
      </w:r>
      <w:r w:rsidR="00AE2B50" w:rsidRPr="009410D5">
        <w:rPr>
          <w:rFonts w:ascii="Times New Roman" w:eastAsiaTheme="minorEastAsia" w:hAnsi="Times New Roman"/>
          <w:lang w:val="en-US" w:eastAsia="zh-CN"/>
        </w:rPr>
        <w:t>7</w:t>
      </w:r>
      <w:r w:rsidRPr="009410D5">
        <w:rPr>
          <w:rFonts w:ascii="Times New Roman" w:eastAsiaTheme="minorEastAsia" w:hAnsi="Times New Roman"/>
          <w:lang w:val="en-US" w:eastAsia="zh-CN"/>
        </w:rPr>
        <w:t>.</w:t>
      </w:r>
    </w:p>
    <w:p w14:paraId="10E2DCB4" w14:textId="2367DFBA" w:rsidR="00AE2B50" w:rsidRPr="009410D5" w:rsidRDefault="00681BD6"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[2] </w:t>
      </w:r>
      <w:r w:rsidR="00AE2B50" w:rsidRPr="009410D5">
        <w:rPr>
          <w:rFonts w:ascii="Times New Roman" w:eastAsiaTheme="minorEastAsia" w:hAnsi="Times New Roman"/>
          <w:lang w:val="en-US" w:eastAsia="zh-CN"/>
        </w:rPr>
        <w:t xml:space="preserve">R4-2214376, “Reply LS on interference modelling for duplex evolution”, </w:t>
      </w:r>
      <w:r w:rsidR="00FA6DC1">
        <w:rPr>
          <w:rFonts w:ascii="Times New Roman" w:eastAsiaTheme="minorEastAsia" w:hAnsi="Times New Roman"/>
          <w:lang w:val="en-US" w:eastAsia="zh-CN"/>
        </w:rPr>
        <w:t xml:space="preserve">RAN4, </w:t>
      </w:r>
      <w:r w:rsidR="00AE2B50" w:rsidRPr="009410D5">
        <w:rPr>
          <w:rFonts w:ascii="Times New Roman" w:eastAsiaTheme="minorEastAsia" w:hAnsi="Times New Roman"/>
          <w:lang w:val="en-US" w:eastAsia="zh-CN"/>
        </w:rPr>
        <w:t xml:space="preserve">Samsung, CMCC, </w:t>
      </w:r>
      <w:r w:rsidR="00FA6DC1">
        <w:rPr>
          <w:rFonts w:ascii="Times New Roman" w:eastAsiaTheme="minorEastAsia" w:hAnsi="Times New Roman"/>
          <w:lang w:val="en-US" w:eastAsia="zh-CN"/>
        </w:rPr>
        <w:t>Q</w:t>
      </w:r>
      <w:r w:rsidR="00017CD6">
        <w:rPr>
          <w:rFonts w:ascii="Times New Roman" w:eastAsiaTheme="minorEastAsia" w:hAnsi="Times New Roman"/>
          <w:lang w:val="en-US" w:eastAsia="zh-CN"/>
        </w:rPr>
        <w:t>ualcomm</w:t>
      </w:r>
      <w:r w:rsidR="00653E71">
        <w:rPr>
          <w:rFonts w:ascii="Times New Roman" w:eastAsiaTheme="minorEastAsia" w:hAnsi="Times New Roman"/>
          <w:lang w:val="en-US" w:eastAsia="zh-CN"/>
        </w:rPr>
        <w:t>, RAN4#104-e.</w:t>
      </w:r>
    </w:p>
    <w:p w14:paraId="30969A41" w14:textId="49B1254D" w:rsidR="000B63BD" w:rsidRPr="009410D5" w:rsidRDefault="00AE2B50"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[3] R4-2214377, “WF on feasibility study from RF perspective”, Samsung</w:t>
      </w:r>
      <w:r w:rsidR="00653E71">
        <w:rPr>
          <w:rFonts w:ascii="Times New Roman" w:eastAsiaTheme="minorEastAsia" w:hAnsi="Times New Roman"/>
          <w:lang w:val="en-US" w:eastAsia="zh-CN"/>
        </w:rPr>
        <w:t>, RAN4#104-e.</w:t>
      </w:r>
    </w:p>
    <w:p w14:paraId="77D744A3" w14:textId="48DB0BEC" w:rsidR="00AE2B50" w:rsidRPr="009410D5" w:rsidRDefault="00AE2B50"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[4] R4-2217464, “WF on SBFD feasibility study and RF impact: BS aspect”, Samsung</w:t>
      </w:r>
      <w:r w:rsidR="00653E71">
        <w:rPr>
          <w:rFonts w:ascii="Times New Roman" w:eastAsiaTheme="minorEastAsia" w:hAnsi="Times New Roman"/>
          <w:lang w:val="en-US" w:eastAsia="zh-CN"/>
        </w:rPr>
        <w:t>, RAN4#104-Bis-e.</w:t>
      </w:r>
    </w:p>
    <w:p w14:paraId="4E5B626E" w14:textId="278A561A" w:rsidR="00AE2B50" w:rsidRDefault="00AE2B50"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[5] R4-2217513, “WF on SBFD feasibility study and RF impact: UE aspect”, Qualcomm</w:t>
      </w:r>
      <w:r w:rsidR="00653E71">
        <w:rPr>
          <w:rFonts w:ascii="Times New Roman" w:eastAsiaTheme="minorEastAsia" w:hAnsi="Times New Roman"/>
          <w:lang w:val="en-US" w:eastAsia="zh-CN"/>
        </w:rPr>
        <w:t>, RAN4#104-Bis-e.</w:t>
      </w:r>
    </w:p>
    <w:p w14:paraId="3702FBEE" w14:textId="66E799E5" w:rsidR="00653E71" w:rsidRDefault="00653E71" w:rsidP="009410D5">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[6] </w:t>
      </w:r>
      <w:r w:rsidRPr="00653E71">
        <w:rPr>
          <w:rFonts w:ascii="Times New Roman" w:eastAsiaTheme="minorEastAsia" w:hAnsi="Times New Roman"/>
          <w:lang w:val="en-US" w:eastAsia="zh-CN"/>
        </w:rPr>
        <w:t>R4-2220244</w:t>
      </w:r>
      <w:r>
        <w:rPr>
          <w:rFonts w:ascii="Times New Roman" w:eastAsiaTheme="minorEastAsia" w:hAnsi="Times New Roman"/>
          <w:lang w:val="en-US" w:eastAsia="zh-CN"/>
        </w:rPr>
        <w:t>, “</w:t>
      </w:r>
      <w:r w:rsidRPr="00653E71">
        <w:rPr>
          <w:rFonts w:ascii="Times New Roman" w:eastAsiaTheme="minorEastAsia" w:hAnsi="Times New Roman"/>
          <w:lang w:val="en-US" w:eastAsia="zh-CN"/>
        </w:rPr>
        <w:t>WF for the feasibility from BS aspect</w:t>
      </w:r>
      <w:r>
        <w:rPr>
          <w:rFonts w:ascii="Times New Roman" w:eastAsiaTheme="minorEastAsia" w:hAnsi="Times New Roman"/>
          <w:lang w:val="en-US" w:eastAsia="zh-CN"/>
        </w:rPr>
        <w:t>”, Samsung, RAN4#105.</w:t>
      </w:r>
    </w:p>
    <w:p w14:paraId="32D0AC48" w14:textId="5E07C473" w:rsidR="00653E71" w:rsidRDefault="00653E71" w:rsidP="00653E71">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[7] </w:t>
      </w:r>
      <w:r w:rsidRPr="00653E71">
        <w:rPr>
          <w:rFonts w:ascii="Times New Roman" w:eastAsiaTheme="minorEastAsia" w:hAnsi="Times New Roman"/>
          <w:lang w:val="en-US" w:eastAsia="zh-CN"/>
        </w:rPr>
        <w:t>R4-222024</w:t>
      </w:r>
      <w:r>
        <w:rPr>
          <w:rFonts w:ascii="Times New Roman" w:eastAsiaTheme="minorEastAsia" w:hAnsi="Times New Roman"/>
          <w:lang w:val="en-US" w:eastAsia="zh-CN"/>
        </w:rPr>
        <w:t>5, “</w:t>
      </w:r>
      <w:r w:rsidRPr="00653E71">
        <w:rPr>
          <w:rFonts w:ascii="Times New Roman" w:eastAsiaTheme="minorEastAsia" w:hAnsi="Times New Roman"/>
          <w:lang w:val="en-US" w:eastAsia="zh-CN"/>
        </w:rPr>
        <w:t xml:space="preserve">WF for the feasibility from </w:t>
      </w:r>
      <w:r>
        <w:rPr>
          <w:rFonts w:ascii="Times New Roman" w:eastAsiaTheme="minorEastAsia" w:hAnsi="Times New Roman"/>
          <w:lang w:val="en-US" w:eastAsia="zh-CN"/>
        </w:rPr>
        <w:t>UE</w:t>
      </w:r>
      <w:r w:rsidRPr="00653E71">
        <w:rPr>
          <w:rFonts w:ascii="Times New Roman" w:eastAsiaTheme="minorEastAsia" w:hAnsi="Times New Roman"/>
          <w:lang w:val="en-US" w:eastAsia="zh-CN"/>
        </w:rPr>
        <w:t xml:space="preserve"> aspect</w:t>
      </w:r>
      <w:r>
        <w:rPr>
          <w:rFonts w:ascii="Times New Roman" w:eastAsiaTheme="minorEastAsia" w:hAnsi="Times New Roman"/>
          <w:lang w:val="en-US" w:eastAsia="zh-CN"/>
        </w:rPr>
        <w:t>”, Qualcomm, RAN4#105.</w:t>
      </w:r>
    </w:p>
    <w:p w14:paraId="6BA90A20" w14:textId="7E96D8E5" w:rsidR="00653E71" w:rsidRDefault="00653E71" w:rsidP="009410D5">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[8] </w:t>
      </w:r>
      <w:r w:rsidRPr="00653E71">
        <w:rPr>
          <w:rFonts w:ascii="Times New Roman" w:eastAsiaTheme="minorEastAsia" w:hAnsi="Times New Roman"/>
          <w:lang w:val="en-US" w:eastAsia="zh-CN"/>
        </w:rPr>
        <w:t>R4-2220243</w:t>
      </w:r>
      <w:r>
        <w:rPr>
          <w:rFonts w:ascii="Times New Roman" w:eastAsiaTheme="minorEastAsia" w:hAnsi="Times New Roman"/>
          <w:lang w:val="en-US" w:eastAsia="zh-CN"/>
        </w:rPr>
        <w:t>, “</w:t>
      </w:r>
      <w:r w:rsidRPr="00653E71">
        <w:rPr>
          <w:rFonts w:ascii="Times New Roman" w:eastAsiaTheme="minorEastAsia" w:hAnsi="Times New Roman"/>
          <w:lang w:val="en-US" w:eastAsia="zh-CN"/>
        </w:rPr>
        <w:t>LS response to RAN1 for interference modelling and Sub-band configuration</w:t>
      </w:r>
      <w:r>
        <w:rPr>
          <w:rFonts w:ascii="Times New Roman" w:eastAsiaTheme="minorEastAsia" w:hAnsi="Times New Roman"/>
          <w:lang w:val="en-US" w:eastAsia="zh-CN"/>
        </w:rPr>
        <w:t xml:space="preserve">”, </w:t>
      </w:r>
      <w:r w:rsidR="00362B69">
        <w:rPr>
          <w:rFonts w:ascii="Times New Roman" w:eastAsiaTheme="minorEastAsia" w:hAnsi="Times New Roman"/>
          <w:lang w:val="en-US" w:eastAsia="zh-CN"/>
        </w:rPr>
        <w:t xml:space="preserve">RAN4, </w:t>
      </w:r>
      <w:r>
        <w:rPr>
          <w:rFonts w:ascii="Times New Roman" w:eastAsiaTheme="minorEastAsia" w:hAnsi="Times New Roman"/>
          <w:lang w:val="en-US" w:eastAsia="zh-CN"/>
        </w:rPr>
        <w:t>Samsung, RAN4#105.</w:t>
      </w:r>
    </w:p>
    <w:p w14:paraId="0719A320" w14:textId="2A77997E" w:rsidR="004F6817" w:rsidRDefault="004F6817" w:rsidP="008E7952">
      <w:pPr>
        <w:spacing w:after="180"/>
        <w:rPr>
          <w:rFonts w:ascii="Times New Roman" w:eastAsiaTheme="minorEastAsia" w:hAnsi="Times New Roman"/>
          <w:lang w:val="en-US" w:eastAsia="zh-CN"/>
        </w:rPr>
      </w:pPr>
      <w:r>
        <w:rPr>
          <w:rFonts w:ascii="Times New Roman" w:eastAsiaTheme="minorEastAsia" w:hAnsi="Times New Roman"/>
          <w:lang w:val="en-US" w:eastAsia="zh-CN"/>
        </w:rPr>
        <w:t>[</w:t>
      </w:r>
      <w:r w:rsidR="00362B69">
        <w:rPr>
          <w:rFonts w:ascii="Times New Roman" w:eastAsiaTheme="minorEastAsia" w:hAnsi="Times New Roman"/>
          <w:lang w:val="en-US" w:eastAsia="zh-CN"/>
        </w:rPr>
        <w:t>9</w:t>
      </w:r>
      <w:r>
        <w:rPr>
          <w:rFonts w:ascii="Times New Roman" w:eastAsiaTheme="minorEastAsia" w:hAnsi="Times New Roman"/>
          <w:lang w:val="en-US" w:eastAsia="zh-CN"/>
        </w:rPr>
        <w:t xml:space="preserve">] </w:t>
      </w:r>
      <w:r w:rsidR="00362B69" w:rsidRPr="00302630">
        <w:t>R4-2</w:t>
      </w:r>
      <w:r w:rsidR="00362B69">
        <w:t>302883, “</w:t>
      </w:r>
      <w:r w:rsidR="00362B69" w:rsidRPr="00362B69">
        <w:t>WF for Self-interference analysis from BS aspect for SBFD operation</w:t>
      </w:r>
      <w:r w:rsidR="00362B69">
        <w:t xml:space="preserve">”, Samsung, RAN4#106. </w:t>
      </w:r>
    </w:p>
    <w:p w14:paraId="7806095F" w14:textId="0801C358" w:rsidR="004F6817" w:rsidRDefault="004F6817" w:rsidP="008E7952">
      <w:pPr>
        <w:spacing w:after="180"/>
      </w:pPr>
      <w:r>
        <w:rPr>
          <w:rFonts w:ascii="Times New Roman" w:eastAsiaTheme="minorEastAsia" w:hAnsi="Times New Roman"/>
          <w:lang w:val="en-US" w:eastAsia="zh-CN"/>
        </w:rPr>
        <w:t>[</w:t>
      </w:r>
      <w:r w:rsidR="00362B69">
        <w:rPr>
          <w:rFonts w:ascii="Times New Roman" w:eastAsiaTheme="minorEastAsia" w:hAnsi="Times New Roman"/>
          <w:lang w:val="en-US" w:eastAsia="zh-CN"/>
        </w:rPr>
        <w:t>10</w:t>
      </w:r>
      <w:r>
        <w:rPr>
          <w:rFonts w:ascii="Times New Roman" w:eastAsiaTheme="minorEastAsia" w:hAnsi="Times New Roman"/>
          <w:lang w:val="en-US" w:eastAsia="zh-CN"/>
        </w:rPr>
        <w:t xml:space="preserve">] </w:t>
      </w:r>
      <w:r w:rsidRPr="00C832B0">
        <w:t>R4-2</w:t>
      </w:r>
      <w:r>
        <w:t>302922</w:t>
      </w:r>
      <w:r w:rsidR="00362B69">
        <w:t>, “</w:t>
      </w:r>
      <w:r w:rsidR="00362B69" w:rsidRPr="00362B69">
        <w:t>WF for Co-channel inter-sector interference analysis from BS aspect for SBFD operation</w:t>
      </w:r>
      <w:r w:rsidR="00362B69">
        <w:t xml:space="preserve">”, Ericsson, RAN4#106. </w:t>
      </w:r>
    </w:p>
    <w:p w14:paraId="78530E3C" w14:textId="6BD825E6" w:rsidR="004F6817" w:rsidRDefault="004F6817" w:rsidP="008E7952">
      <w:pPr>
        <w:spacing w:after="180"/>
      </w:pPr>
      <w:r>
        <w:t>[</w:t>
      </w:r>
      <w:r w:rsidR="00362B69">
        <w:t>11</w:t>
      </w:r>
      <w:r>
        <w:t xml:space="preserve">] </w:t>
      </w:r>
      <w:r w:rsidRPr="00A36FC5">
        <w:t>R4-2</w:t>
      </w:r>
      <w:r>
        <w:t>302885</w:t>
      </w:r>
      <w:r w:rsidR="00362B69">
        <w:t>, “</w:t>
      </w:r>
      <w:r w:rsidR="00362B69" w:rsidRPr="00362B69">
        <w:t>Reply LS on interference modelling</w:t>
      </w:r>
      <w:r w:rsidR="00362B69">
        <w:t>”, RAN4, CATT, RAN4#106.</w:t>
      </w:r>
    </w:p>
    <w:p w14:paraId="2BC3E7A7" w14:textId="2B700F12" w:rsidR="00362B69" w:rsidRDefault="00362B69" w:rsidP="008E7952">
      <w:pPr>
        <w:spacing w:after="180"/>
      </w:pPr>
      <w:r>
        <w:t xml:space="preserve">[12] </w:t>
      </w:r>
      <w:r w:rsidR="00A61172">
        <w:t>R4-2302968, “</w:t>
      </w:r>
      <w:r w:rsidR="00A61172" w:rsidRPr="00A61172">
        <w:t>Discussion on feasibility and RF impact of SBFD: BS Aspects</w:t>
      </w:r>
      <w:r w:rsidR="00A61172">
        <w:t>”, Samsung, RAN4#106</w:t>
      </w:r>
      <w:r w:rsidR="00873CAF">
        <w:t xml:space="preserve">. </w:t>
      </w:r>
    </w:p>
    <w:p w14:paraId="3FAF045B" w14:textId="58E96286" w:rsidR="00873CAF" w:rsidRDefault="00873CAF" w:rsidP="00873CAF">
      <w:pPr>
        <w:spacing w:after="180"/>
        <w:rPr>
          <w:rFonts w:ascii="Times New Roman" w:eastAsiaTheme="minorEastAsia" w:hAnsi="Times New Roman"/>
          <w:lang w:val="en-US" w:eastAsia="zh-CN"/>
        </w:rPr>
      </w:pPr>
      <w:r>
        <w:rPr>
          <w:rFonts w:ascii="Times New Roman" w:eastAsiaTheme="minorEastAsia" w:hAnsi="Times New Roman"/>
          <w:lang w:val="en-US" w:eastAsia="zh-CN"/>
        </w:rPr>
        <w:t xml:space="preserve">[13] </w:t>
      </w:r>
      <w:r w:rsidRPr="008E7952">
        <w:rPr>
          <w:rFonts w:ascii="Times New Roman" w:eastAsiaTheme="minorEastAsia" w:hAnsi="Times New Roman"/>
          <w:lang w:val="en-US" w:eastAsia="zh-CN"/>
        </w:rPr>
        <w:t>https://files.wimaxforum.org/Document/Download/Managing_TDD-FDD_Interference_between_Co-Sited_Base_Stations_Deployed_in_Adjacent_Frequency_Blocks</w:t>
      </w:r>
    </w:p>
    <w:p w14:paraId="04FEFBC9" w14:textId="77777777" w:rsidR="00873CAF" w:rsidRDefault="00873CAF" w:rsidP="008E7952">
      <w:pPr>
        <w:spacing w:after="180"/>
        <w:rPr>
          <w:rFonts w:ascii="Times New Roman" w:eastAsiaTheme="minorEastAsia" w:hAnsi="Times New Roman"/>
          <w:lang w:val="en-US" w:eastAsia="zh-CN"/>
        </w:rPr>
      </w:pPr>
    </w:p>
    <w:p w14:paraId="10F2251A" w14:textId="34860221" w:rsidR="00EB4170" w:rsidRDefault="00EB4170" w:rsidP="009410D5">
      <w:pPr>
        <w:spacing w:after="180"/>
        <w:jc w:val="both"/>
        <w:rPr>
          <w:rFonts w:ascii="Times New Roman" w:eastAsiaTheme="minorEastAsia" w:hAnsi="Times New Roman"/>
          <w:lang w:val="en-US" w:eastAsia="zh-CN"/>
        </w:rPr>
      </w:pPr>
    </w:p>
    <w:sectPr w:rsidR="00EB4170"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43D83" w14:textId="77777777" w:rsidR="00203A87" w:rsidRDefault="00203A87">
      <w:r>
        <w:separator/>
      </w:r>
    </w:p>
  </w:endnote>
  <w:endnote w:type="continuationSeparator" w:id="0">
    <w:p w14:paraId="6D01009D" w14:textId="77777777" w:rsidR="00203A87" w:rsidRDefault="00203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B1A01" w14:textId="77777777" w:rsidR="00203A87" w:rsidRDefault="00203A87">
      <w:r>
        <w:separator/>
      </w:r>
    </w:p>
  </w:footnote>
  <w:footnote w:type="continuationSeparator" w:id="0">
    <w:p w14:paraId="224F1B25" w14:textId="77777777" w:rsidR="00203A87" w:rsidRDefault="00203A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594"/>
    <w:multiLevelType w:val="hybridMultilevel"/>
    <w:tmpl w:val="4448106A"/>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661B65"/>
    <w:multiLevelType w:val="hybridMultilevel"/>
    <w:tmpl w:val="95CAEC04"/>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4B658F7"/>
    <w:multiLevelType w:val="hybridMultilevel"/>
    <w:tmpl w:val="58AAD93A"/>
    <w:lvl w:ilvl="0" w:tplc="81A8929E">
      <w:start w:val="1"/>
      <w:numFmt w:val="decimal"/>
      <w:lvlText w:val="%1)"/>
      <w:lvlJc w:val="left"/>
      <w:pPr>
        <w:ind w:left="360" w:hanging="360"/>
      </w:pPr>
      <w:rPr>
        <w:rFonts w:asciiTheme="minorHAnsi" w:eastAsia="等线" w:hAnsiTheme="minorHAnsi" w:cstheme="minorBidi"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CE4D2C"/>
    <w:multiLevelType w:val="hybridMultilevel"/>
    <w:tmpl w:val="E76CD59C"/>
    <w:lvl w:ilvl="0" w:tplc="041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A3A76EF"/>
    <w:multiLevelType w:val="hybridMultilevel"/>
    <w:tmpl w:val="14684948"/>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0260A4"/>
    <w:multiLevelType w:val="hybridMultilevel"/>
    <w:tmpl w:val="83CEF30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45174"/>
    <w:multiLevelType w:val="hybridMultilevel"/>
    <w:tmpl w:val="218EA966"/>
    <w:lvl w:ilvl="0" w:tplc="C108EC3C">
      <w:start w:val="4"/>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30D62BD2"/>
    <w:multiLevelType w:val="hybridMultilevel"/>
    <w:tmpl w:val="F58CBA1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1D03600"/>
    <w:multiLevelType w:val="hybridMultilevel"/>
    <w:tmpl w:val="B0460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0007DE"/>
    <w:multiLevelType w:val="hybridMultilevel"/>
    <w:tmpl w:val="52CE42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DE63D4"/>
    <w:multiLevelType w:val="hybridMultilevel"/>
    <w:tmpl w:val="122A3F9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5E008E"/>
    <w:multiLevelType w:val="hybridMultilevel"/>
    <w:tmpl w:val="12A6CC40"/>
    <w:lvl w:ilvl="0" w:tplc="FF4006E6">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FC047B7"/>
    <w:multiLevelType w:val="hybridMultilevel"/>
    <w:tmpl w:val="E6A0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4C2229"/>
    <w:multiLevelType w:val="hybridMultilevel"/>
    <w:tmpl w:val="8EF00E52"/>
    <w:lvl w:ilvl="0" w:tplc="04090001">
      <w:start w:val="1"/>
      <w:numFmt w:val="bullet"/>
      <w:lvlText w:val=""/>
      <w:lvlJc w:val="left"/>
      <w:pPr>
        <w:ind w:left="1856" w:hanging="360"/>
      </w:pPr>
      <w:rPr>
        <w:rFonts w:ascii="Symbol" w:hAnsi="Symbol"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3" w15:restartNumberingAfterBreak="0">
    <w:nsid w:val="534E2A04"/>
    <w:multiLevelType w:val="hybridMultilevel"/>
    <w:tmpl w:val="35B8530A"/>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58DB076F"/>
    <w:multiLevelType w:val="multilevel"/>
    <w:tmpl w:val="05282C7A"/>
    <w:lvl w:ilvl="0">
      <w:start w:val="2"/>
      <w:numFmt w:val="lowerLetter"/>
      <w:lvlText w:val="%1."/>
      <w:lvlJc w:val="left"/>
      <w:pPr>
        <w:tabs>
          <w:tab w:val="num" w:pos="720"/>
        </w:tabs>
        <w:ind w:left="720" w:hanging="360"/>
      </w:pPr>
    </w:lvl>
    <w:lvl w:ilvl="1">
      <w:start w:val="1"/>
      <w:numFmt w:val="lowerLetter"/>
      <w:lvlText w:val="(%2)"/>
      <w:lvlJc w:val="left"/>
      <w:pPr>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6"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7" w15:restartNumberingAfterBreak="0">
    <w:nsid w:val="5EDC6F13"/>
    <w:multiLevelType w:val="hybridMultilevel"/>
    <w:tmpl w:val="DA660208"/>
    <w:lvl w:ilvl="0" w:tplc="DC16C4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6A0C0A1E"/>
    <w:multiLevelType w:val="hybridMultilevel"/>
    <w:tmpl w:val="AFB89D0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1"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C8B430A"/>
    <w:multiLevelType w:val="hybridMultilevel"/>
    <w:tmpl w:val="4D40F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4"/>
  </w:num>
  <w:num w:numId="4">
    <w:abstractNumId w:val="21"/>
  </w:num>
  <w:num w:numId="5">
    <w:abstractNumId w:val="18"/>
  </w:num>
  <w:num w:numId="6">
    <w:abstractNumId w:val="0"/>
  </w:num>
  <w:num w:numId="7">
    <w:abstractNumId w:val="19"/>
  </w:num>
  <w:num w:numId="8">
    <w:abstractNumId w:val="1"/>
  </w:num>
  <w:num w:numId="9">
    <w:abstractNumId w:val="15"/>
  </w:num>
  <w:num w:numId="10">
    <w:abstractNumId w:val="32"/>
  </w:num>
  <w:num w:numId="11">
    <w:abstractNumId w:val="31"/>
  </w:num>
  <w:num w:numId="12">
    <w:abstractNumId w:val="33"/>
  </w:num>
  <w:num w:numId="13">
    <w:abstractNumId w:val="12"/>
  </w:num>
  <w:num w:numId="14">
    <w:abstractNumId w:val="26"/>
  </w:num>
  <w:num w:numId="15">
    <w:abstractNumId w:val="23"/>
  </w:num>
  <w:num w:numId="16">
    <w:abstractNumId w:val="27"/>
  </w:num>
  <w:num w:numId="17">
    <w:abstractNumId w:val="34"/>
  </w:num>
  <w:num w:numId="18">
    <w:abstractNumId w:val="14"/>
  </w:num>
  <w:num w:numId="19">
    <w:abstractNumId w:val="10"/>
  </w:num>
  <w:num w:numId="20">
    <w:abstractNumId w:val="9"/>
  </w:num>
  <w:num w:numId="21">
    <w:abstractNumId w:val="2"/>
  </w:num>
  <w:num w:numId="22">
    <w:abstractNumId w:val="20"/>
  </w:num>
  <w:num w:numId="23">
    <w:abstractNumId w:val="28"/>
  </w:num>
  <w:num w:numId="24">
    <w:abstractNumId w:val="3"/>
  </w:num>
  <w:num w:numId="25">
    <w:abstractNumId w:val="7"/>
  </w:num>
  <w:num w:numId="26">
    <w:abstractNumId w:val="30"/>
  </w:num>
  <w:num w:numId="27">
    <w:abstractNumId w:val="22"/>
  </w:num>
  <w:num w:numId="28">
    <w:abstractNumId w:val="8"/>
  </w:num>
  <w:num w:numId="29">
    <w:abstractNumId w:val="13"/>
  </w:num>
  <w:num w:numId="30">
    <w:abstractNumId w:val="5"/>
  </w:num>
  <w:num w:numId="31">
    <w:abstractNumId w:val="6"/>
  </w:num>
  <w:num w:numId="32">
    <w:abstractNumId w:val="29"/>
  </w:num>
  <w:num w:numId="33">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5C08"/>
    <w:rsid w:val="00006323"/>
    <w:rsid w:val="00006A12"/>
    <w:rsid w:val="000079EF"/>
    <w:rsid w:val="00017954"/>
    <w:rsid w:val="00017CD6"/>
    <w:rsid w:val="00017DBD"/>
    <w:rsid w:val="00020FE2"/>
    <w:rsid w:val="00021222"/>
    <w:rsid w:val="000236C3"/>
    <w:rsid w:val="0002530B"/>
    <w:rsid w:val="00026F3E"/>
    <w:rsid w:val="0003171D"/>
    <w:rsid w:val="00031C1D"/>
    <w:rsid w:val="00032AF6"/>
    <w:rsid w:val="000353D1"/>
    <w:rsid w:val="000358CD"/>
    <w:rsid w:val="00036B50"/>
    <w:rsid w:val="00036E1F"/>
    <w:rsid w:val="0003705B"/>
    <w:rsid w:val="0003795B"/>
    <w:rsid w:val="00040797"/>
    <w:rsid w:val="00041A3E"/>
    <w:rsid w:val="000428A4"/>
    <w:rsid w:val="00044A50"/>
    <w:rsid w:val="000457A1"/>
    <w:rsid w:val="00046E58"/>
    <w:rsid w:val="00047FCD"/>
    <w:rsid w:val="00050001"/>
    <w:rsid w:val="000507BF"/>
    <w:rsid w:val="00052041"/>
    <w:rsid w:val="0005326A"/>
    <w:rsid w:val="00053A85"/>
    <w:rsid w:val="00054750"/>
    <w:rsid w:val="00057CD0"/>
    <w:rsid w:val="00057F68"/>
    <w:rsid w:val="0006109E"/>
    <w:rsid w:val="0006266D"/>
    <w:rsid w:val="00065506"/>
    <w:rsid w:val="00066E7E"/>
    <w:rsid w:val="00067E07"/>
    <w:rsid w:val="0007078E"/>
    <w:rsid w:val="00070C41"/>
    <w:rsid w:val="00071E68"/>
    <w:rsid w:val="00072282"/>
    <w:rsid w:val="0007382E"/>
    <w:rsid w:val="000766E1"/>
    <w:rsid w:val="000776AA"/>
    <w:rsid w:val="00077AE4"/>
    <w:rsid w:val="00077FF6"/>
    <w:rsid w:val="00080902"/>
    <w:rsid w:val="00080D82"/>
    <w:rsid w:val="00081692"/>
    <w:rsid w:val="00082AEE"/>
    <w:rsid w:val="00082C46"/>
    <w:rsid w:val="00083764"/>
    <w:rsid w:val="00087548"/>
    <w:rsid w:val="000877D0"/>
    <w:rsid w:val="0009360C"/>
    <w:rsid w:val="00093E7E"/>
    <w:rsid w:val="00096F36"/>
    <w:rsid w:val="00097C14"/>
    <w:rsid w:val="000A1830"/>
    <w:rsid w:val="000A4121"/>
    <w:rsid w:val="000A4AA3"/>
    <w:rsid w:val="000A550E"/>
    <w:rsid w:val="000B196B"/>
    <w:rsid w:val="000B1A55"/>
    <w:rsid w:val="000B1B93"/>
    <w:rsid w:val="000B20BB"/>
    <w:rsid w:val="000B2EF6"/>
    <w:rsid w:val="000B2FA6"/>
    <w:rsid w:val="000B31A6"/>
    <w:rsid w:val="000B39CE"/>
    <w:rsid w:val="000B4AA0"/>
    <w:rsid w:val="000B4DA4"/>
    <w:rsid w:val="000B5826"/>
    <w:rsid w:val="000B61DE"/>
    <w:rsid w:val="000B63BD"/>
    <w:rsid w:val="000C064D"/>
    <w:rsid w:val="000C2BBB"/>
    <w:rsid w:val="000C38C3"/>
    <w:rsid w:val="000C5B53"/>
    <w:rsid w:val="000D1CED"/>
    <w:rsid w:val="000D329B"/>
    <w:rsid w:val="000D4089"/>
    <w:rsid w:val="000D44FB"/>
    <w:rsid w:val="000D48D8"/>
    <w:rsid w:val="000D66A7"/>
    <w:rsid w:val="000D6CFC"/>
    <w:rsid w:val="000E2599"/>
    <w:rsid w:val="000E4891"/>
    <w:rsid w:val="000E4E04"/>
    <w:rsid w:val="000E537B"/>
    <w:rsid w:val="000E57D0"/>
    <w:rsid w:val="000E595A"/>
    <w:rsid w:val="000E71EF"/>
    <w:rsid w:val="000E7858"/>
    <w:rsid w:val="000F101B"/>
    <w:rsid w:val="000F30C5"/>
    <w:rsid w:val="000F330F"/>
    <w:rsid w:val="000F5023"/>
    <w:rsid w:val="000F5454"/>
    <w:rsid w:val="000F7828"/>
    <w:rsid w:val="0010249C"/>
    <w:rsid w:val="00103AB6"/>
    <w:rsid w:val="00104DFD"/>
    <w:rsid w:val="0010519A"/>
    <w:rsid w:val="0010639C"/>
    <w:rsid w:val="00107688"/>
    <w:rsid w:val="00110E26"/>
    <w:rsid w:val="00114609"/>
    <w:rsid w:val="001163AF"/>
    <w:rsid w:val="00117BD6"/>
    <w:rsid w:val="001206C2"/>
    <w:rsid w:val="00121360"/>
    <w:rsid w:val="00121978"/>
    <w:rsid w:val="00123422"/>
    <w:rsid w:val="00123813"/>
    <w:rsid w:val="00123AC5"/>
    <w:rsid w:val="00124B6A"/>
    <w:rsid w:val="00126E68"/>
    <w:rsid w:val="001270DF"/>
    <w:rsid w:val="00127974"/>
    <w:rsid w:val="001309CD"/>
    <w:rsid w:val="001318B6"/>
    <w:rsid w:val="00132030"/>
    <w:rsid w:val="00135800"/>
    <w:rsid w:val="00137996"/>
    <w:rsid w:val="001437F2"/>
    <w:rsid w:val="001440CF"/>
    <w:rsid w:val="00144F96"/>
    <w:rsid w:val="00150641"/>
    <w:rsid w:val="00151EAC"/>
    <w:rsid w:val="00152C68"/>
    <w:rsid w:val="00153528"/>
    <w:rsid w:val="00153659"/>
    <w:rsid w:val="00153941"/>
    <w:rsid w:val="00153AF7"/>
    <w:rsid w:val="00154116"/>
    <w:rsid w:val="00154E68"/>
    <w:rsid w:val="0015707D"/>
    <w:rsid w:val="00162548"/>
    <w:rsid w:val="001628B4"/>
    <w:rsid w:val="00163D48"/>
    <w:rsid w:val="00165FD3"/>
    <w:rsid w:val="00170C9E"/>
    <w:rsid w:val="0017138B"/>
    <w:rsid w:val="00172183"/>
    <w:rsid w:val="0017282B"/>
    <w:rsid w:val="00174284"/>
    <w:rsid w:val="001751AB"/>
    <w:rsid w:val="00175A3F"/>
    <w:rsid w:val="00176427"/>
    <w:rsid w:val="00180E09"/>
    <w:rsid w:val="00181DD4"/>
    <w:rsid w:val="001832A4"/>
    <w:rsid w:val="00183D4C"/>
    <w:rsid w:val="00183F6D"/>
    <w:rsid w:val="001844F2"/>
    <w:rsid w:val="00185BC9"/>
    <w:rsid w:val="0018670E"/>
    <w:rsid w:val="0018681E"/>
    <w:rsid w:val="00187C00"/>
    <w:rsid w:val="00190516"/>
    <w:rsid w:val="00191505"/>
    <w:rsid w:val="0019495A"/>
    <w:rsid w:val="00195077"/>
    <w:rsid w:val="001952A9"/>
    <w:rsid w:val="001A08AA"/>
    <w:rsid w:val="001A4177"/>
    <w:rsid w:val="001A7004"/>
    <w:rsid w:val="001B4F40"/>
    <w:rsid w:val="001C08F8"/>
    <w:rsid w:val="001C1409"/>
    <w:rsid w:val="001C1892"/>
    <w:rsid w:val="001C2EC3"/>
    <w:rsid w:val="001C4517"/>
    <w:rsid w:val="001C4A89"/>
    <w:rsid w:val="001C50EC"/>
    <w:rsid w:val="001C529C"/>
    <w:rsid w:val="001C6177"/>
    <w:rsid w:val="001C636C"/>
    <w:rsid w:val="001C7C0E"/>
    <w:rsid w:val="001C7D95"/>
    <w:rsid w:val="001D0363"/>
    <w:rsid w:val="001D12EA"/>
    <w:rsid w:val="001D39C5"/>
    <w:rsid w:val="001D3CD3"/>
    <w:rsid w:val="001D6BF1"/>
    <w:rsid w:val="001D7D94"/>
    <w:rsid w:val="001E064E"/>
    <w:rsid w:val="001E0673"/>
    <w:rsid w:val="001E1D29"/>
    <w:rsid w:val="001E2DF5"/>
    <w:rsid w:val="001E4218"/>
    <w:rsid w:val="001E4B3E"/>
    <w:rsid w:val="001E52F2"/>
    <w:rsid w:val="001F0B20"/>
    <w:rsid w:val="001F102D"/>
    <w:rsid w:val="001F18A9"/>
    <w:rsid w:val="001F6C75"/>
    <w:rsid w:val="001F7E8A"/>
    <w:rsid w:val="00200A62"/>
    <w:rsid w:val="002010E0"/>
    <w:rsid w:val="0020272F"/>
    <w:rsid w:val="00203740"/>
    <w:rsid w:val="00203A87"/>
    <w:rsid w:val="002046C7"/>
    <w:rsid w:val="00211143"/>
    <w:rsid w:val="0021162C"/>
    <w:rsid w:val="00213818"/>
    <w:rsid w:val="002138EA"/>
    <w:rsid w:val="00213F84"/>
    <w:rsid w:val="00214FBD"/>
    <w:rsid w:val="00216DA0"/>
    <w:rsid w:val="00221F9A"/>
    <w:rsid w:val="00222897"/>
    <w:rsid w:val="00222B0C"/>
    <w:rsid w:val="002244AF"/>
    <w:rsid w:val="00227737"/>
    <w:rsid w:val="00227A12"/>
    <w:rsid w:val="00230506"/>
    <w:rsid w:val="0023055E"/>
    <w:rsid w:val="00230769"/>
    <w:rsid w:val="00230859"/>
    <w:rsid w:val="00230928"/>
    <w:rsid w:val="002321E8"/>
    <w:rsid w:val="00232E2B"/>
    <w:rsid w:val="00235394"/>
    <w:rsid w:val="00235577"/>
    <w:rsid w:val="002405B0"/>
    <w:rsid w:val="00241FA4"/>
    <w:rsid w:val="0024273D"/>
    <w:rsid w:val="002435CA"/>
    <w:rsid w:val="00243EBA"/>
    <w:rsid w:val="0024469F"/>
    <w:rsid w:val="00251B51"/>
    <w:rsid w:val="002529D2"/>
    <w:rsid w:val="00252E27"/>
    <w:rsid w:val="002537BC"/>
    <w:rsid w:val="00254C45"/>
    <w:rsid w:val="0025516F"/>
    <w:rsid w:val="00255C56"/>
    <w:rsid w:val="00255C58"/>
    <w:rsid w:val="002606B7"/>
    <w:rsid w:val="00260EC7"/>
    <w:rsid w:val="0026179F"/>
    <w:rsid w:val="00261CBB"/>
    <w:rsid w:val="00262550"/>
    <w:rsid w:val="0026389A"/>
    <w:rsid w:val="00264F5A"/>
    <w:rsid w:val="00271A38"/>
    <w:rsid w:val="00274E1A"/>
    <w:rsid w:val="002775B1"/>
    <w:rsid w:val="002775B9"/>
    <w:rsid w:val="002811C4"/>
    <w:rsid w:val="00281639"/>
    <w:rsid w:val="00282213"/>
    <w:rsid w:val="002830DA"/>
    <w:rsid w:val="00283E5E"/>
    <w:rsid w:val="00284016"/>
    <w:rsid w:val="002848C5"/>
    <w:rsid w:val="00284DE7"/>
    <w:rsid w:val="002858BF"/>
    <w:rsid w:val="00285FDB"/>
    <w:rsid w:val="00287D08"/>
    <w:rsid w:val="00291E60"/>
    <w:rsid w:val="002928D0"/>
    <w:rsid w:val="002939AF"/>
    <w:rsid w:val="00294491"/>
    <w:rsid w:val="00294BDE"/>
    <w:rsid w:val="00295D81"/>
    <w:rsid w:val="00296A91"/>
    <w:rsid w:val="00297E2B"/>
    <w:rsid w:val="002A0346"/>
    <w:rsid w:val="002A07C2"/>
    <w:rsid w:val="002A0CED"/>
    <w:rsid w:val="002A26D2"/>
    <w:rsid w:val="002A2BEE"/>
    <w:rsid w:val="002A4CD0"/>
    <w:rsid w:val="002A7DA6"/>
    <w:rsid w:val="002A7DC4"/>
    <w:rsid w:val="002B00C9"/>
    <w:rsid w:val="002B1D95"/>
    <w:rsid w:val="002B516C"/>
    <w:rsid w:val="002B60C1"/>
    <w:rsid w:val="002C1090"/>
    <w:rsid w:val="002C297F"/>
    <w:rsid w:val="002C2A07"/>
    <w:rsid w:val="002C340A"/>
    <w:rsid w:val="002C3573"/>
    <w:rsid w:val="002C4B52"/>
    <w:rsid w:val="002C5C0E"/>
    <w:rsid w:val="002D03E5"/>
    <w:rsid w:val="002D11ED"/>
    <w:rsid w:val="002D14DE"/>
    <w:rsid w:val="002D2149"/>
    <w:rsid w:val="002D2A56"/>
    <w:rsid w:val="002D36EB"/>
    <w:rsid w:val="002E195F"/>
    <w:rsid w:val="002E2A1C"/>
    <w:rsid w:val="002E2CBE"/>
    <w:rsid w:val="002E2CE9"/>
    <w:rsid w:val="002E345E"/>
    <w:rsid w:val="002E3BF7"/>
    <w:rsid w:val="002E5694"/>
    <w:rsid w:val="002F114A"/>
    <w:rsid w:val="002F158C"/>
    <w:rsid w:val="002F2D2E"/>
    <w:rsid w:val="002F4093"/>
    <w:rsid w:val="002F5636"/>
    <w:rsid w:val="002F79F8"/>
    <w:rsid w:val="003022A5"/>
    <w:rsid w:val="00303AF7"/>
    <w:rsid w:val="00305393"/>
    <w:rsid w:val="00305CF9"/>
    <w:rsid w:val="00305CFB"/>
    <w:rsid w:val="00307535"/>
    <w:rsid w:val="0030753F"/>
    <w:rsid w:val="0031061B"/>
    <w:rsid w:val="00310712"/>
    <w:rsid w:val="00311116"/>
    <w:rsid w:val="00311148"/>
    <w:rsid w:val="0031298A"/>
    <w:rsid w:val="00315267"/>
    <w:rsid w:val="0031577E"/>
    <w:rsid w:val="00315867"/>
    <w:rsid w:val="00322146"/>
    <w:rsid w:val="00323613"/>
    <w:rsid w:val="00324956"/>
    <w:rsid w:val="003260D7"/>
    <w:rsid w:val="003267D0"/>
    <w:rsid w:val="00326CAF"/>
    <w:rsid w:val="003302F3"/>
    <w:rsid w:val="003303EF"/>
    <w:rsid w:val="0033138D"/>
    <w:rsid w:val="003321FF"/>
    <w:rsid w:val="00332A1C"/>
    <w:rsid w:val="003356B9"/>
    <w:rsid w:val="00337A28"/>
    <w:rsid w:val="00342CE8"/>
    <w:rsid w:val="00351331"/>
    <w:rsid w:val="00351B8E"/>
    <w:rsid w:val="00352BCD"/>
    <w:rsid w:val="00352C53"/>
    <w:rsid w:val="00354654"/>
    <w:rsid w:val="00355873"/>
    <w:rsid w:val="0035660F"/>
    <w:rsid w:val="00357F4C"/>
    <w:rsid w:val="00357FAF"/>
    <w:rsid w:val="003628B9"/>
    <w:rsid w:val="003628F0"/>
    <w:rsid w:val="00362B69"/>
    <w:rsid w:val="00362C6E"/>
    <w:rsid w:val="00362D8F"/>
    <w:rsid w:val="00367397"/>
    <w:rsid w:val="00367724"/>
    <w:rsid w:val="00367CB7"/>
    <w:rsid w:val="00370F68"/>
    <w:rsid w:val="0037229C"/>
    <w:rsid w:val="0037239A"/>
    <w:rsid w:val="003729EC"/>
    <w:rsid w:val="003730C9"/>
    <w:rsid w:val="00373CF5"/>
    <w:rsid w:val="00375B35"/>
    <w:rsid w:val="00375C55"/>
    <w:rsid w:val="003763D8"/>
    <w:rsid w:val="0037685F"/>
    <w:rsid w:val="00376BB3"/>
    <w:rsid w:val="003770F6"/>
    <w:rsid w:val="0038258E"/>
    <w:rsid w:val="003849EE"/>
    <w:rsid w:val="00391FCC"/>
    <w:rsid w:val="00392D61"/>
    <w:rsid w:val="00393042"/>
    <w:rsid w:val="00394AD5"/>
    <w:rsid w:val="003959F3"/>
    <w:rsid w:val="00395C5E"/>
    <w:rsid w:val="0039642D"/>
    <w:rsid w:val="003A066B"/>
    <w:rsid w:val="003A2E40"/>
    <w:rsid w:val="003A342C"/>
    <w:rsid w:val="003A36EC"/>
    <w:rsid w:val="003A43FE"/>
    <w:rsid w:val="003A4F44"/>
    <w:rsid w:val="003A7EDE"/>
    <w:rsid w:val="003B0158"/>
    <w:rsid w:val="003B027F"/>
    <w:rsid w:val="003B0688"/>
    <w:rsid w:val="003B1617"/>
    <w:rsid w:val="003B3CB3"/>
    <w:rsid w:val="003B4DE7"/>
    <w:rsid w:val="003B56DB"/>
    <w:rsid w:val="003B5A80"/>
    <w:rsid w:val="003B755E"/>
    <w:rsid w:val="003C000B"/>
    <w:rsid w:val="003C0FF6"/>
    <w:rsid w:val="003C228E"/>
    <w:rsid w:val="003C51E7"/>
    <w:rsid w:val="003C6224"/>
    <w:rsid w:val="003C7B1F"/>
    <w:rsid w:val="003D0331"/>
    <w:rsid w:val="003D0CBF"/>
    <w:rsid w:val="003D1EFD"/>
    <w:rsid w:val="003D28BF"/>
    <w:rsid w:val="003D4215"/>
    <w:rsid w:val="003D7454"/>
    <w:rsid w:val="003D76A6"/>
    <w:rsid w:val="003D7719"/>
    <w:rsid w:val="003E0E24"/>
    <w:rsid w:val="003E456F"/>
    <w:rsid w:val="003E741E"/>
    <w:rsid w:val="003E7C5E"/>
    <w:rsid w:val="003F0C1D"/>
    <w:rsid w:val="003F1C1B"/>
    <w:rsid w:val="003F2FEF"/>
    <w:rsid w:val="003F35B1"/>
    <w:rsid w:val="003F7EEC"/>
    <w:rsid w:val="004007FE"/>
    <w:rsid w:val="00401144"/>
    <w:rsid w:val="00403CE7"/>
    <w:rsid w:val="00407661"/>
    <w:rsid w:val="00410314"/>
    <w:rsid w:val="00411995"/>
    <w:rsid w:val="00412063"/>
    <w:rsid w:val="00412EB1"/>
    <w:rsid w:val="00414118"/>
    <w:rsid w:val="00416084"/>
    <w:rsid w:val="00416811"/>
    <w:rsid w:val="004168BB"/>
    <w:rsid w:val="00420587"/>
    <w:rsid w:val="00422F51"/>
    <w:rsid w:val="00423E9E"/>
    <w:rsid w:val="00424F8C"/>
    <w:rsid w:val="004255E1"/>
    <w:rsid w:val="004271BA"/>
    <w:rsid w:val="00431279"/>
    <w:rsid w:val="004328AB"/>
    <w:rsid w:val="00433F81"/>
    <w:rsid w:val="00433FE0"/>
    <w:rsid w:val="004344E5"/>
    <w:rsid w:val="00434DC1"/>
    <w:rsid w:val="004350F4"/>
    <w:rsid w:val="00435144"/>
    <w:rsid w:val="0043566B"/>
    <w:rsid w:val="0043589B"/>
    <w:rsid w:val="004412A0"/>
    <w:rsid w:val="00445301"/>
    <w:rsid w:val="00447EC3"/>
    <w:rsid w:val="00450F27"/>
    <w:rsid w:val="00456A75"/>
    <w:rsid w:val="00461E39"/>
    <w:rsid w:val="00462D3A"/>
    <w:rsid w:val="004634EB"/>
    <w:rsid w:val="00463521"/>
    <w:rsid w:val="00471125"/>
    <w:rsid w:val="0047437A"/>
    <w:rsid w:val="00474DCB"/>
    <w:rsid w:val="004761C5"/>
    <w:rsid w:val="004811F4"/>
    <w:rsid w:val="00484C51"/>
    <w:rsid w:val="0048543E"/>
    <w:rsid w:val="00485492"/>
    <w:rsid w:val="004854B4"/>
    <w:rsid w:val="00486711"/>
    <w:rsid w:val="004868C1"/>
    <w:rsid w:val="00486A5C"/>
    <w:rsid w:val="004871E4"/>
    <w:rsid w:val="0048750F"/>
    <w:rsid w:val="00487D36"/>
    <w:rsid w:val="00490FB2"/>
    <w:rsid w:val="004929AF"/>
    <w:rsid w:val="00493D82"/>
    <w:rsid w:val="00493FA8"/>
    <w:rsid w:val="00494D6A"/>
    <w:rsid w:val="00495D6D"/>
    <w:rsid w:val="004A09D4"/>
    <w:rsid w:val="004A20DA"/>
    <w:rsid w:val="004A2652"/>
    <w:rsid w:val="004A495F"/>
    <w:rsid w:val="004A577A"/>
    <w:rsid w:val="004A71D7"/>
    <w:rsid w:val="004B149F"/>
    <w:rsid w:val="004B33EE"/>
    <w:rsid w:val="004B49EB"/>
    <w:rsid w:val="004B6B0F"/>
    <w:rsid w:val="004B762D"/>
    <w:rsid w:val="004C15FF"/>
    <w:rsid w:val="004C2567"/>
    <w:rsid w:val="004C304A"/>
    <w:rsid w:val="004C33EA"/>
    <w:rsid w:val="004C68EB"/>
    <w:rsid w:val="004D020E"/>
    <w:rsid w:val="004D21D6"/>
    <w:rsid w:val="004D43CA"/>
    <w:rsid w:val="004D67CC"/>
    <w:rsid w:val="004D7E18"/>
    <w:rsid w:val="004E1ECF"/>
    <w:rsid w:val="004E2659"/>
    <w:rsid w:val="004E30DF"/>
    <w:rsid w:val="004E39EE"/>
    <w:rsid w:val="004E41AF"/>
    <w:rsid w:val="004E56E0"/>
    <w:rsid w:val="004E62C0"/>
    <w:rsid w:val="004E7329"/>
    <w:rsid w:val="004E7887"/>
    <w:rsid w:val="004F0DFB"/>
    <w:rsid w:val="004F2CB0"/>
    <w:rsid w:val="004F5B20"/>
    <w:rsid w:val="004F6817"/>
    <w:rsid w:val="005017F7"/>
    <w:rsid w:val="00501FA7"/>
    <w:rsid w:val="00502336"/>
    <w:rsid w:val="005036A1"/>
    <w:rsid w:val="00504ACE"/>
    <w:rsid w:val="00505BFA"/>
    <w:rsid w:val="005071B4"/>
    <w:rsid w:val="00510D97"/>
    <w:rsid w:val="005117A9"/>
    <w:rsid w:val="00511B22"/>
    <w:rsid w:val="00511F57"/>
    <w:rsid w:val="005131D3"/>
    <w:rsid w:val="00515CBE"/>
    <w:rsid w:val="00515E2B"/>
    <w:rsid w:val="00517354"/>
    <w:rsid w:val="005173CE"/>
    <w:rsid w:val="00521DDF"/>
    <w:rsid w:val="00522A7E"/>
    <w:rsid w:val="00522F20"/>
    <w:rsid w:val="00524D4F"/>
    <w:rsid w:val="005259B8"/>
    <w:rsid w:val="005273F5"/>
    <w:rsid w:val="00530A2E"/>
    <w:rsid w:val="00530FBE"/>
    <w:rsid w:val="005339DB"/>
    <w:rsid w:val="00534C89"/>
    <w:rsid w:val="0053594E"/>
    <w:rsid w:val="00541573"/>
    <w:rsid w:val="00541D12"/>
    <w:rsid w:val="00541D59"/>
    <w:rsid w:val="0054348A"/>
    <w:rsid w:val="0054383B"/>
    <w:rsid w:val="00550DD1"/>
    <w:rsid w:val="00550E5A"/>
    <w:rsid w:val="0055136F"/>
    <w:rsid w:val="005516EA"/>
    <w:rsid w:val="0056321E"/>
    <w:rsid w:val="0056479E"/>
    <w:rsid w:val="00571673"/>
    <w:rsid w:val="005736EC"/>
    <w:rsid w:val="005814E2"/>
    <w:rsid w:val="00582081"/>
    <w:rsid w:val="00583A2D"/>
    <w:rsid w:val="0058519C"/>
    <w:rsid w:val="00587552"/>
    <w:rsid w:val="00593201"/>
    <w:rsid w:val="005956EE"/>
    <w:rsid w:val="00595B3C"/>
    <w:rsid w:val="00595F15"/>
    <w:rsid w:val="005976B1"/>
    <w:rsid w:val="005A083E"/>
    <w:rsid w:val="005A2AAE"/>
    <w:rsid w:val="005A3355"/>
    <w:rsid w:val="005A4468"/>
    <w:rsid w:val="005A4EA2"/>
    <w:rsid w:val="005A74E2"/>
    <w:rsid w:val="005A7A26"/>
    <w:rsid w:val="005B0A97"/>
    <w:rsid w:val="005B145A"/>
    <w:rsid w:val="005B44FA"/>
    <w:rsid w:val="005B4F04"/>
    <w:rsid w:val="005B7C47"/>
    <w:rsid w:val="005C0423"/>
    <w:rsid w:val="005C087C"/>
    <w:rsid w:val="005C10D6"/>
    <w:rsid w:val="005C1EA6"/>
    <w:rsid w:val="005C20B6"/>
    <w:rsid w:val="005C52B4"/>
    <w:rsid w:val="005D0B99"/>
    <w:rsid w:val="005D190F"/>
    <w:rsid w:val="005D1A47"/>
    <w:rsid w:val="005D308E"/>
    <w:rsid w:val="005D3A48"/>
    <w:rsid w:val="005D5AC0"/>
    <w:rsid w:val="005D6E74"/>
    <w:rsid w:val="005D7D8C"/>
    <w:rsid w:val="005D7E46"/>
    <w:rsid w:val="005E0AF4"/>
    <w:rsid w:val="005E5C23"/>
    <w:rsid w:val="005E726D"/>
    <w:rsid w:val="005F006F"/>
    <w:rsid w:val="005F07E1"/>
    <w:rsid w:val="005F2145"/>
    <w:rsid w:val="005F25CC"/>
    <w:rsid w:val="005F2C5E"/>
    <w:rsid w:val="005F2E6B"/>
    <w:rsid w:val="005F3925"/>
    <w:rsid w:val="005F57D1"/>
    <w:rsid w:val="00600202"/>
    <w:rsid w:val="00600BA4"/>
    <w:rsid w:val="006016E1"/>
    <w:rsid w:val="00602D27"/>
    <w:rsid w:val="006078E8"/>
    <w:rsid w:val="00613625"/>
    <w:rsid w:val="006144A1"/>
    <w:rsid w:val="00616096"/>
    <w:rsid w:val="006160A2"/>
    <w:rsid w:val="0062168F"/>
    <w:rsid w:val="00622DFE"/>
    <w:rsid w:val="00626535"/>
    <w:rsid w:val="006302AA"/>
    <w:rsid w:val="00634D84"/>
    <w:rsid w:val="00635B33"/>
    <w:rsid w:val="006363BD"/>
    <w:rsid w:val="00637608"/>
    <w:rsid w:val="00640CAC"/>
    <w:rsid w:val="006412DC"/>
    <w:rsid w:val="006423F2"/>
    <w:rsid w:val="006437E5"/>
    <w:rsid w:val="0064399B"/>
    <w:rsid w:val="00644790"/>
    <w:rsid w:val="00644E62"/>
    <w:rsid w:val="00647C45"/>
    <w:rsid w:val="006501AF"/>
    <w:rsid w:val="006502AF"/>
    <w:rsid w:val="00650DDE"/>
    <w:rsid w:val="0065360C"/>
    <w:rsid w:val="00653A36"/>
    <w:rsid w:val="00653E71"/>
    <w:rsid w:val="0065561E"/>
    <w:rsid w:val="00656CCF"/>
    <w:rsid w:val="00660AE2"/>
    <w:rsid w:val="00661B07"/>
    <w:rsid w:val="0066447B"/>
    <w:rsid w:val="0066624D"/>
    <w:rsid w:val="006667C7"/>
    <w:rsid w:val="00666E03"/>
    <w:rsid w:val="00671AD6"/>
    <w:rsid w:val="00672307"/>
    <w:rsid w:val="00672F11"/>
    <w:rsid w:val="006808C6"/>
    <w:rsid w:val="00681BD6"/>
    <w:rsid w:val="006851BA"/>
    <w:rsid w:val="00690115"/>
    <w:rsid w:val="006907F9"/>
    <w:rsid w:val="00692A68"/>
    <w:rsid w:val="00695D85"/>
    <w:rsid w:val="00696DB7"/>
    <w:rsid w:val="006972A2"/>
    <w:rsid w:val="0069790A"/>
    <w:rsid w:val="00697AEF"/>
    <w:rsid w:val="006A2715"/>
    <w:rsid w:val="006A278D"/>
    <w:rsid w:val="006A3245"/>
    <w:rsid w:val="006A39DE"/>
    <w:rsid w:val="006A5171"/>
    <w:rsid w:val="006A5871"/>
    <w:rsid w:val="006A6D23"/>
    <w:rsid w:val="006B012A"/>
    <w:rsid w:val="006B111B"/>
    <w:rsid w:val="006B18C8"/>
    <w:rsid w:val="006B5654"/>
    <w:rsid w:val="006C0717"/>
    <w:rsid w:val="006C1112"/>
    <w:rsid w:val="006C1C3B"/>
    <w:rsid w:val="006C241D"/>
    <w:rsid w:val="006C37B3"/>
    <w:rsid w:val="006C4E43"/>
    <w:rsid w:val="006C5EFA"/>
    <w:rsid w:val="006C5F20"/>
    <w:rsid w:val="006C62D3"/>
    <w:rsid w:val="006C6435"/>
    <w:rsid w:val="006C643E"/>
    <w:rsid w:val="006C6A2F"/>
    <w:rsid w:val="006C7ACB"/>
    <w:rsid w:val="006D3671"/>
    <w:rsid w:val="006D470A"/>
    <w:rsid w:val="006D48B8"/>
    <w:rsid w:val="006D5659"/>
    <w:rsid w:val="006E0A73"/>
    <w:rsid w:val="006E0FEE"/>
    <w:rsid w:val="006E2F4C"/>
    <w:rsid w:val="006E36B3"/>
    <w:rsid w:val="006E59F4"/>
    <w:rsid w:val="006E6C11"/>
    <w:rsid w:val="006E6ED2"/>
    <w:rsid w:val="006E7881"/>
    <w:rsid w:val="006E7FC9"/>
    <w:rsid w:val="006F3D47"/>
    <w:rsid w:val="006F5564"/>
    <w:rsid w:val="006F57C6"/>
    <w:rsid w:val="006F74E4"/>
    <w:rsid w:val="006F7C0C"/>
    <w:rsid w:val="00700755"/>
    <w:rsid w:val="00700954"/>
    <w:rsid w:val="007023B9"/>
    <w:rsid w:val="0070421C"/>
    <w:rsid w:val="00704EFF"/>
    <w:rsid w:val="0070641C"/>
    <w:rsid w:val="0070646B"/>
    <w:rsid w:val="00710A2C"/>
    <w:rsid w:val="00711D12"/>
    <w:rsid w:val="0071232B"/>
    <w:rsid w:val="007130A2"/>
    <w:rsid w:val="00715463"/>
    <w:rsid w:val="007167D8"/>
    <w:rsid w:val="0071705D"/>
    <w:rsid w:val="00721E1E"/>
    <w:rsid w:val="00722413"/>
    <w:rsid w:val="0072327C"/>
    <w:rsid w:val="00727195"/>
    <w:rsid w:val="00727F46"/>
    <w:rsid w:val="00730655"/>
    <w:rsid w:val="007318A1"/>
    <w:rsid w:val="00731D77"/>
    <w:rsid w:val="00731F9B"/>
    <w:rsid w:val="00732360"/>
    <w:rsid w:val="00733588"/>
    <w:rsid w:val="0073390A"/>
    <w:rsid w:val="00733CC0"/>
    <w:rsid w:val="00734E64"/>
    <w:rsid w:val="00735BC3"/>
    <w:rsid w:val="00736B37"/>
    <w:rsid w:val="00736F41"/>
    <w:rsid w:val="007375C6"/>
    <w:rsid w:val="007402E9"/>
    <w:rsid w:val="007439E9"/>
    <w:rsid w:val="00746CC9"/>
    <w:rsid w:val="00750825"/>
    <w:rsid w:val="00750FD8"/>
    <w:rsid w:val="00751001"/>
    <w:rsid w:val="007520B4"/>
    <w:rsid w:val="007530EF"/>
    <w:rsid w:val="00753BED"/>
    <w:rsid w:val="00760721"/>
    <w:rsid w:val="00761F65"/>
    <w:rsid w:val="00761FA8"/>
    <w:rsid w:val="00764142"/>
    <w:rsid w:val="00767B67"/>
    <w:rsid w:val="00770C21"/>
    <w:rsid w:val="00771C8C"/>
    <w:rsid w:val="007721EE"/>
    <w:rsid w:val="00772410"/>
    <w:rsid w:val="00772CE9"/>
    <w:rsid w:val="007737D8"/>
    <w:rsid w:val="007757E7"/>
    <w:rsid w:val="007758AC"/>
    <w:rsid w:val="007763C1"/>
    <w:rsid w:val="00777E82"/>
    <w:rsid w:val="007806D8"/>
    <w:rsid w:val="00781359"/>
    <w:rsid w:val="0078325C"/>
    <w:rsid w:val="00785251"/>
    <w:rsid w:val="00787237"/>
    <w:rsid w:val="0079126D"/>
    <w:rsid w:val="00791B81"/>
    <w:rsid w:val="00794A50"/>
    <w:rsid w:val="007977C8"/>
    <w:rsid w:val="007A06D5"/>
    <w:rsid w:val="007A1DA0"/>
    <w:rsid w:val="007A5211"/>
    <w:rsid w:val="007A5ACC"/>
    <w:rsid w:val="007A5FE3"/>
    <w:rsid w:val="007A6D4E"/>
    <w:rsid w:val="007A6D8E"/>
    <w:rsid w:val="007A79FD"/>
    <w:rsid w:val="007A7EB9"/>
    <w:rsid w:val="007B0B9D"/>
    <w:rsid w:val="007B157E"/>
    <w:rsid w:val="007B43D6"/>
    <w:rsid w:val="007B5A43"/>
    <w:rsid w:val="007B709B"/>
    <w:rsid w:val="007C1343"/>
    <w:rsid w:val="007C1C76"/>
    <w:rsid w:val="007C1E65"/>
    <w:rsid w:val="007C3434"/>
    <w:rsid w:val="007C4640"/>
    <w:rsid w:val="007C5EF1"/>
    <w:rsid w:val="007C68FC"/>
    <w:rsid w:val="007C7BF5"/>
    <w:rsid w:val="007D75E5"/>
    <w:rsid w:val="007D773E"/>
    <w:rsid w:val="007E066E"/>
    <w:rsid w:val="007E1356"/>
    <w:rsid w:val="007E20FC"/>
    <w:rsid w:val="007E4525"/>
    <w:rsid w:val="007E4CD4"/>
    <w:rsid w:val="007E7062"/>
    <w:rsid w:val="007E75D2"/>
    <w:rsid w:val="007F0E1E"/>
    <w:rsid w:val="007F29A7"/>
    <w:rsid w:val="007F2D47"/>
    <w:rsid w:val="007F31CD"/>
    <w:rsid w:val="007F357E"/>
    <w:rsid w:val="007F409E"/>
    <w:rsid w:val="007F49BB"/>
    <w:rsid w:val="007F5692"/>
    <w:rsid w:val="007F5FB0"/>
    <w:rsid w:val="007F6658"/>
    <w:rsid w:val="008019B9"/>
    <w:rsid w:val="008021CD"/>
    <w:rsid w:val="00802CBD"/>
    <w:rsid w:val="00803440"/>
    <w:rsid w:val="00803915"/>
    <w:rsid w:val="008051D1"/>
    <w:rsid w:val="008145E5"/>
    <w:rsid w:val="00816078"/>
    <w:rsid w:val="008171F3"/>
    <w:rsid w:val="008177E3"/>
    <w:rsid w:val="00820415"/>
    <w:rsid w:val="00821DDF"/>
    <w:rsid w:val="008232F5"/>
    <w:rsid w:val="00823AA9"/>
    <w:rsid w:val="00825CD8"/>
    <w:rsid w:val="00827324"/>
    <w:rsid w:val="00836AD4"/>
    <w:rsid w:val="00837AAE"/>
    <w:rsid w:val="008417F2"/>
    <w:rsid w:val="008428E7"/>
    <w:rsid w:val="008429AD"/>
    <w:rsid w:val="008443C0"/>
    <w:rsid w:val="00850A7B"/>
    <w:rsid w:val="00850C75"/>
    <w:rsid w:val="00850E39"/>
    <w:rsid w:val="00852EBF"/>
    <w:rsid w:val="00852EEF"/>
    <w:rsid w:val="008548DD"/>
    <w:rsid w:val="00854EF2"/>
    <w:rsid w:val="00855173"/>
    <w:rsid w:val="008557D9"/>
    <w:rsid w:val="00855BF7"/>
    <w:rsid w:val="00855EF9"/>
    <w:rsid w:val="00856214"/>
    <w:rsid w:val="0086025F"/>
    <w:rsid w:val="0086027E"/>
    <w:rsid w:val="0086047E"/>
    <w:rsid w:val="0086060E"/>
    <w:rsid w:val="0086122F"/>
    <w:rsid w:val="008618FD"/>
    <w:rsid w:val="00862089"/>
    <w:rsid w:val="00863A8A"/>
    <w:rsid w:val="00863A9E"/>
    <w:rsid w:val="00866D5B"/>
    <w:rsid w:val="00866FF5"/>
    <w:rsid w:val="008675CA"/>
    <w:rsid w:val="00867ADD"/>
    <w:rsid w:val="00870BA4"/>
    <w:rsid w:val="00871E3E"/>
    <w:rsid w:val="008722A5"/>
    <w:rsid w:val="00873CAF"/>
    <w:rsid w:val="00873E1F"/>
    <w:rsid w:val="00874C16"/>
    <w:rsid w:val="00877D2F"/>
    <w:rsid w:val="00882F62"/>
    <w:rsid w:val="008865BF"/>
    <w:rsid w:val="00886653"/>
    <w:rsid w:val="00886D1F"/>
    <w:rsid w:val="00886F1E"/>
    <w:rsid w:val="008871E9"/>
    <w:rsid w:val="008903AA"/>
    <w:rsid w:val="0089178B"/>
    <w:rsid w:val="00891EE1"/>
    <w:rsid w:val="00893987"/>
    <w:rsid w:val="008963EF"/>
    <w:rsid w:val="0089688E"/>
    <w:rsid w:val="008A0333"/>
    <w:rsid w:val="008A1013"/>
    <w:rsid w:val="008A19E0"/>
    <w:rsid w:val="008A1FBE"/>
    <w:rsid w:val="008A4046"/>
    <w:rsid w:val="008B172C"/>
    <w:rsid w:val="008B2961"/>
    <w:rsid w:val="008B5AE7"/>
    <w:rsid w:val="008B5DB5"/>
    <w:rsid w:val="008B789A"/>
    <w:rsid w:val="008C184A"/>
    <w:rsid w:val="008C31D7"/>
    <w:rsid w:val="008C4049"/>
    <w:rsid w:val="008C60E9"/>
    <w:rsid w:val="008D1B7C"/>
    <w:rsid w:val="008D3E70"/>
    <w:rsid w:val="008D482A"/>
    <w:rsid w:val="008D6657"/>
    <w:rsid w:val="008D72B6"/>
    <w:rsid w:val="008E0362"/>
    <w:rsid w:val="008E0733"/>
    <w:rsid w:val="008E17F5"/>
    <w:rsid w:val="008E1F60"/>
    <w:rsid w:val="008E24E9"/>
    <w:rsid w:val="008E307E"/>
    <w:rsid w:val="008E3700"/>
    <w:rsid w:val="008E4C82"/>
    <w:rsid w:val="008E7796"/>
    <w:rsid w:val="008E7952"/>
    <w:rsid w:val="008F18FD"/>
    <w:rsid w:val="008F1F17"/>
    <w:rsid w:val="008F2829"/>
    <w:rsid w:val="008F299B"/>
    <w:rsid w:val="008F2A72"/>
    <w:rsid w:val="008F3138"/>
    <w:rsid w:val="008F4C2F"/>
    <w:rsid w:val="008F4D02"/>
    <w:rsid w:val="008F544F"/>
    <w:rsid w:val="008F6056"/>
    <w:rsid w:val="00901B5C"/>
    <w:rsid w:val="00901DD0"/>
    <w:rsid w:val="00902C07"/>
    <w:rsid w:val="00905652"/>
    <w:rsid w:val="00905804"/>
    <w:rsid w:val="0090796D"/>
    <w:rsid w:val="009101E2"/>
    <w:rsid w:val="00910A49"/>
    <w:rsid w:val="00911C55"/>
    <w:rsid w:val="009149B2"/>
    <w:rsid w:val="00914B09"/>
    <w:rsid w:val="00915368"/>
    <w:rsid w:val="00915D73"/>
    <w:rsid w:val="00916077"/>
    <w:rsid w:val="009170A2"/>
    <w:rsid w:val="0091727C"/>
    <w:rsid w:val="009208A6"/>
    <w:rsid w:val="00923E35"/>
    <w:rsid w:val="00924514"/>
    <w:rsid w:val="009256D1"/>
    <w:rsid w:val="00925DC0"/>
    <w:rsid w:val="009269B8"/>
    <w:rsid w:val="00927316"/>
    <w:rsid w:val="00927C5A"/>
    <w:rsid w:val="00931B8C"/>
    <w:rsid w:val="009331BD"/>
    <w:rsid w:val="00933D12"/>
    <w:rsid w:val="00937065"/>
    <w:rsid w:val="00940285"/>
    <w:rsid w:val="009410D5"/>
    <w:rsid w:val="0094483E"/>
    <w:rsid w:val="00944EF4"/>
    <w:rsid w:val="00946425"/>
    <w:rsid w:val="00947E7E"/>
    <w:rsid w:val="00950254"/>
    <w:rsid w:val="0095139A"/>
    <w:rsid w:val="00953E16"/>
    <w:rsid w:val="009542AC"/>
    <w:rsid w:val="00957066"/>
    <w:rsid w:val="00957239"/>
    <w:rsid w:val="009610D9"/>
    <w:rsid w:val="009638D6"/>
    <w:rsid w:val="009664CA"/>
    <w:rsid w:val="0096769E"/>
    <w:rsid w:val="00967F36"/>
    <w:rsid w:val="009711CD"/>
    <w:rsid w:val="009728FA"/>
    <w:rsid w:val="0097408E"/>
    <w:rsid w:val="00974BB2"/>
    <w:rsid w:val="00974FA7"/>
    <w:rsid w:val="009756E5"/>
    <w:rsid w:val="009770B7"/>
    <w:rsid w:val="00977A8C"/>
    <w:rsid w:val="00980611"/>
    <w:rsid w:val="009817F0"/>
    <w:rsid w:val="00981BDA"/>
    <w:rsid w:val="00983910"/>
    <w:rsid w:val="00983BAF"/>
    <w:rsid w:val="00983D09"/>
    <w:rsid w:val="009863A5"/>
    <w:rsid w:val="00986DAB"/>
    <w:rsid w:val="009871F8"/>
    <w:rsid w:val="00987C8E"/>
    <w:rsid w:val="009932AC"/>
    <w:rsid w:val="009A1DBF"/>
    <w:rsid w:val="009A3B3C"/>
    <w:rsid w:val="009A68E6"/>
    <w:rsid w:val="009A7598"/>
    <w:rsid w:val="009A7661"/>
    <w:rsid w:val="009B144A"/>
    <w:rsid w:val="009B1D10"/>
    <w:rsid w:val="009B1DF8"/>
    <w:rsid w:val="009B3D20"/>
    <w:rsid w:val="009B53EB"/>
    <w:rsid w:val="009B5418"/>
    <w:rsid w:val="009B6531"/>
    <w:rsid w:val="009B699F"/>
    <w:rsid w:val="009B7197"/>
    <w:rsid w:val="009B7212"/>
    <w:rsid w:val="009C0727"/>
    <w:rsid w:val="009C1030"/>
    <w:rsid w:val="009C4072"/>
    <w:rsid w:val="009C492F"/>
    <w:rsid w:val="009C5F17"/>
    <w:rsid w:val="009D087C"/>
    <w:rsid w:val="009D1C0C"/>
    <w:rsid w:val="009D279A"/>
    <w:rsid w:val="009D2FF2"/>
    <w:rsid w:val="009D3226"/>
    <w:rsid w:val="009D3385"/>
    <w:rsid w:val="009D4069"/>
    <w:rsid w:val="009D428C"/>
    <w:rsid w:val="009D7B59"/>
    <w:rsid w:val="009D7EC4"/>
    <w:rsid w:val="009E156C"/>
    <w:rsid w:val="009E16A9"/>
    <w:rsid w:val="009E311B"/>
    <w:rsid w:val="009E375F"/>
    <w:rsid w:val="009E5401"/>
    <w:rsid w:val="009E55BE"/>
    <w:rsid w:val="009E6A9F"/>
    <w:rsid w:val="009F1736"/>
    <w:rsid w:val="009F30F4"/>
    <w:rsid w:val="009F7ED2"/>
    <w:rsid w:val="00A02655"/>
    <w:rsid w:val="00A05B26"/>
    <w:rsid w:val="00A0758F"/>
    <w:rsid w:val="00A07BCD"/>
    <w:rsid w:val="00A10439"/>
    <w:rsid w:val="00A11E3B"/>
    <w:rsid w:val="00A13468"/>
    <w:rsid w:val="00A1570A"/>
    <w:rsid w:val="00A211B4"/>
    <w:rsid w:val="00A211F9"/>
    <w:rsid w:val="00A23EFD"/>
    <w:rsid w:val="00A306AC"/>
    <w:rsid w:val="00A327D7"/>
    <w:rsid w:val="00A33B4F"/>
    <w:rsid w:val="00A33DDF"/>
    <w:rsid w:val="00A34547"/>
    <w:rsid w:val="00A362DE"/>
    <w:rsid w:val="00A376B7"/>
    <w:rsid w:val="00A405FE"/>
    <w:rsid w:val="00A41BF5"/>
    <w:rsid w:val="00A434AD"/>
    <w:rsid w:val="00A43F09"/>
    <w:rsid w:val="00A447C4"/>
    <w:rsid w:val="00A469E7"/>
    <w:rsid w:val="00A503DB"/>
    <w:rsid w:val="00A52133"/>
    <w:rsid w:val="00A548ED"/>
    <w:rsid w:val="00A56596"/>
    <w:rsid w:val="00A604A4"/>
    <w:rsid w:val="00A61172"/>
    <w:rsid w:val="00A64004"/>
    <w:rsid w:val="00A64A13"/>
    <w:rsid w:val="00A6605B"/>
    <w:rsid w:val="00A66ADC"/>
    <w:rsid w:val="00A66CE0"/>
    <w:rsid w:val="00A7118B"/>
    <w:rsid w:val="00A7147D"/>
    <w:rsid w:val="00A724EC"/>
    <w:rsid w:val="00A72612"/>
    <w:rsid w:val="00A812CF"/>
    <w:rsid w:val="00A81B15"/>
    <w:rsid w:val="00A82C0D"/>
    <w:rsid w:val="00A837FF"/>
    <w:rsid w:val="00A846DF"/>
    <w:rsid w:val="00A84DC8"/>
    <w:rsid w:val="00A85BA5"/>
    <w:rsid w:val="00A85DBC"/>
    <w:rsid w:val="00A87FEB"/>
    <w:rsid w:val="00A90F7B"/>
    <w:rsid w:val="00A937BC"/>
    <w:rsid w:val="00A93F9F"/>
    <w:rsid w:val="00A9420E"/>
    <w:rsid w:val="00A97648"/>
    <w:rsid w:val="00AA1CFD"/>
    <w:rsid w:val="00AA2239"/>
    <w:rsid w:val="00AA33D2"/>
    <w:rsid w:val="00AA34ED"/>
    <w:rsid w:val="00AA646D"/>
    <w:rsid w:val="00AB0C57"/>
    <w:rsid w:val="00AB1195"/>
    <w:rsid w:val="00AB1222"/>
    <w:rsid w:val="00AB1374"/>
    <w:rsid w:val="00AB1ACD"/>
    <w:rsid w:val="00AB2A32"/>
    <w:rsid w:val="00AB4182"/>
    <w:rsid w:val="00AB4210"/>
    <w:rsid w:val="00AB462C"/>
    <w:rsid w:val="00AB5793"/>
    <w:rsid w:val="00AB6423"/>
    <w:rsid w:val="00AB6748"/>
    <w:rsid w:val="00AB7BEA"/>
    <w:rsid w:val="00AB7C8B"/>
    <w:rsid w:val="00AC1202"/>
    <w:rsid w:val="00AC2213"/>
    <w:rsid w:val="00AC27DB"/>
    <w:rsid w:val="00AC6D6B"/>
    <w:rsid w:val="00AC74CD"/>
    <w:rsid w:val="00AD0353"/>
    <w:rsid w:val="00AD1085"/>
    <w:rsid w:val="00AD21F0"/>
    <w:rsid w:val="00AD384C"/>
    <w:rsid w:val="00AD3BD4"/>
    <w:rsid w:val="00AD3FB9"/>
    <w:rsid w:val="00AD47A8"/>
    <w:rsid w:val="00AD7736"/>
    <w:rsid w:val="00AD785D"/>
    <w:rsid w:val="00AE1D5F"/>
    <w:rsid w:val="00AE2B50"/>
    <w:rsid w:val="00AE4ED8"/>
    <w:rsid w:val="00AE70D4"/>
    <w:rsid w:val="00AE7684"/>
    <w:rsid w:val="00AE7868"/>
    <w:rsid w:val="00AF0407"/>
    <w:rsid w:val="00AF1DFE"/>
    <w:rsid w:val="00AF2EA8"/>
    <w:rsid w:val="00AF30F5"/>
    <w:rsid w:val="00AF3204"/>
    <w:rsid w:val="00AF7018"/>
    <w:rsid w:val="00B00012"/>
    <w:rsid w:val="00B02FD3"/>
    <w:rsid w:val="00B0508E"/>
    <w:rsid w:val="00B072AB"/>
    <w:rsid w:val="00B1071A"/>
    <w:rsid w:val="00B110EE"/>
    <w:rsid w:val="00B163F8"/>
    <w:rsid w:val="00B17E5F"/>
    <w:rsid w:val="00B17F9F"/>
    <w:rsid w:val="00B21700"/>
    <w:rsid w:val="00B2472D"/>
    <w:rsid w:val="00B2549F"/>
    <w:rsid w:val="00B267DD"/>
    <w:rsid w:val="00B271A9"/>
    <w:rsid w:val="00B31E0D"/>
    <w:rsid w:val="00B36DD9"/>
    <w:rsid w:val="00B40767"/>
    <w:rsid w:val="00B4096C"/>
    <w:rsid w:val="00B42A45"/>
    <w:rsid w:val="00B46DAB"/>
    <w:rsid w:val="00B51652"/>
    <w:rsid w:val="00B536E2"/>
    <w:rsid w:val="00B546C8"/>
    <w:rsid w:val="00B57265"/>
    <w:rsid w:val="00B633AE"/>
    <w:rsid w:val="00B63FFC"/>
    <w:rsid w:val="00B65009"/>
    <w:rsid w:val="00B665D2"/>
    <w:rsid w:val="00B6737C"/>
    <w:rsid w:val="00B67EE7"/>
    <w:rsid w:val="00B70B36"/>
    <w:rsid w:val="00B715E1"/>
    <w:rsid w:val="00B7214D"/>
    <w:rsid w:val="00B73E95"/>
    <w:rsid w:val="00B74372"/>
    <w:rsid w:val="00B75974"/>
    <w:rsid w:val="00B75EB3"/>
    <w:rsid w:val="00B77914"/>
    <w:rsid w:val="00B77F06"/>
    <w:rsid w:val="00B80283"/>
    <w:rsid w:val="00B8095F"/>
    <w:rsid w:val="00B80B0C"/>
    <w:rsid w:val="00B80B11"/>
    <w:rsid w:val="00B8446C"/>
    <w:rsid w:val="00B87725"/>
    <w:rsid w:val="00B87924"/>
    <w:rsid w:val="00B90552"/>
    <w:rsid w:val="00B92D0D"/>
    <w:rsid w:val="00B97504"/>
    <w:rsid w:val="00BA259A"/>
    <w:rsid w:val="00BA259C"/>
    <w:rsid w:val="00BA29D3"/>
    <w:rsid w:val="00BA307F"/>
    <w:rsid w:val="00BA3210"/>
    <w:rsid w:val="00BA45F7"/>
    <w:rsid w:val="00BA5280"/>
    <w:rsid w:val="00BA54B1"/>
    <w:rsid w:val="00BA6086"/>
    <w:rsid w:val="00BA757A"/>
    <w:rsid w:val="00BB0946"/>
    <w:rsid w:val="00BB0C1C"/>
    <w:rsid w:val="00BB0FDE"/>
    <w:rsid w:val="00BB122B"/>
    <w:rsid w:val="00BB14F1"/>
    <w:rsid w:val="00BB1791"/>
    <w:rsid w:val="00BB286F"/>
    <w:rsid w:val="00BB2BAB"/>
    <w:rsid w:val="00BB3566"/>
    <w:rsid w:val="00BB572E"/>
    <w:rsid w:val="00BB74FD"/>
    <w:rsid w:val="00BC15AD"/>
    <w:rsid w:val="00BC1696"/>
    <w:rsid w:val="00BC2B79"/>
    <w:rsid w:val="00BC38C3"/>
    <w:rsid w:val="00BC3BFA"/>
    <w:rsid w:val="00BC5982"/>
    <w:rsid w:val="00BC64C6"/>
    <w:rsid w:val="00BC6966"/>
    <w:rsid w:val="00BD0FDA"/>
    <w:rsid w:val="00BD3540"/>
    <w:rsid w:val="00BD4649"/>
    <w:rsid w:val="00BD4E6B"/>
    <w:rsid w:val="00BD6404"/>
    <w:rsid w:val="00BE079B"/>
    <w:rsid w:val="00BE178E"/>
    <w:rsid w:val="00BE181D"/>
    <w:rsid w:val="00BE2412"/>
    <w:rsid w:val="00BE33AE"/>
    <w:rsid w:val="00BE35E4"/>
    <w:rsid w:val="00BF046F"/>
    <w:rsid w:val="00BF4238"/>
    <w:rsid w:val="00BF5743"/>
    <w:rsid w:val="00BF6E31"/>
    <w:rsid w:val="00BF6FE4"/>
    <w:rsid w:val="00C019F0"/>
    <w:rsid w:val="00C01D50"/>
    <w:rsid w:val="00C0537C"/>
    <w:rsid w:val="00C056DC"/>
    <w:rsid w:val="00C109DE"/>
    <w:rsid w:val="00C10EC5"/>
    <w:rsid w:val="00C11BED"/>
    <w:rsid w:val="00C11C37"/>
    <w:rsid w:val="00C1329B"/>
    <w:rsid w:val="00C17202"/>
    <w:rsid w:val="00C17F5B"/>
    <w:rsid w:val="00C20979"/>
    <w:rsid w:val="00C22C4E"/>
    <w:rsid w:val="00C26DBD"/>
    <w:rsid w:val="00C31283"/>
    <w:rsid w:val="00C33C48"/>
    <w:rsid w:val="00C340E5"/>
    <w:rsid w:val="00C35AA7"/>
    <w:rsid w:val="00C36968"/>
    <w:rsid w:val="00C43BA1"/>
    <w:rsid w:val="00C43DAB"/>
    <w:rsid w:val="00C444F3"/>
    <w:rsid w:val="00C44AB1"/>
    <w:rsid w:val="00C44B8E"/>
    <w:rsid w:val="00C44F3C"/>
    <w:rsid w:val="00C45B48"/>
    <w:rsid w:val="00C45C42"/>
    <w:rsid w:val="00C47C88"/>
    <w:rsid w:val="00C47F08"/>
    <w:rsid w:val="00C50EBE"/>
    <w:rsid w:val="00C50F0C"/>
    <w:rsid w:val="00C52B41"/>
    <w:rsid w:val="00C536FB"/>
    <w:rsid w:val="00C5739F"/>
    <w:rsid w:val="00C57CF0"/>
    <w:rsid w:val="00C60ACF"/>
    <w:rsid w:val="00C642EB"/>
    <w:rsid w:val="00C64694"/>
    <w:rsid w:val="00C65891"/>
    <w:rsid w:val="00C669E7"/>
    <w:rsid w:val="00C706BF"/>
    <w:rsid w:val="00C724D3"/>
    <w:rsid w:val="00C73664"/>
    <w:rsid w:val="00C736B0"/>
    <w:rsid w:val="00C7381D"/>
    <w:rsid w:val="00C77DD9"/>
    <w:rsid w:val="00C77F3F"/>
    <w:rsid w:val="00C80F13"/>
    <w:rsid w:val="00C83F94"/>
    <w:rsid w:val="00C85354"/>
    <w:rsid w:val="00C86ABA"/>
    <w:rsid w:val="00C871FF"/>
    <w:rsid w:val="00C93F72"/>
    <w:rsid w:val="00C943F3"/>
    <w:rsid w:val="00C95BC3"/>
    <w:rsid w:val="00C97BDF"/>
    <w:rsid w:val="00CA08C6"/>
    <w:rsid w:val="00CA2729"/>
    <w:rsid w:val="00CA288C"/>
    <w:rsid w:val="00CA3057"/>
    <w:rsid w:val="00CA3886"/>
    <w:rsid w:val="00CA45F8"/>
    <w:rsid w:val="00CA5A72"/>
    <w:rsid w:val="00CA7E41"/>
    <w:rsid w:val="00CB1B46"/>
    <w:rsid w:val="00CB33C7"/>
    <w:rsid w:val="00CB3FA8"/>
    <w:rsid w:val="00CB4B5B"/>
    <w:rsid w:val="00CC0AE4"/>
    <w:rsid w:val="00CC25B4"/>
    <w:rsid w:val="00CC2E7B"/>
    <w:rsid w:val="00CC4AFB"/>
    <w:rsid w:val="00CC69C8"/>
    <w:rsid w:val="00CC77A2"/>
    <w:rsid w:val="00CC7AEA"/>
    <w:rsid w:val="00CD0115"/>
    <w:rsid w:val="00CD4E61"/>
    <w:rsid w:val="00CD5914"/>
    <w:rsid w:val="00CD6A1B"/>
    <w:rsid w:val="00CE0A7F"/>
    <w:rsid w:val="00CE0BB0"/>
    <w:rsid w:val="00CE1718"/>
    <w:rsid w:val="00CE4029"/>
    <w:rsid w:val="00CE64A0"/>
    <w:rsid w:val="00CF1FE6"/>
    <w:rsid w:val="00CF278C"/>
    <w:rsid w:val="00CF4156"/>
    <w:rsid w:val="00D03D00"/>
    <w:rsid w:val="00D05168"/>
    <w:rsid w:val="00D05644"/>
    <w:rsid w:val="00D05C30"/>
    <w:rsid w:val="00D060AA"/>
    <w:rsid w:val="00D079E7"/>
    <w:rsid w:val="00D11359"/>
    <w:rsid w:val="00D13757"/>
    <w:rsid w:val="00D14B0D"/>
    <w:rsid w:val="00D15E37"/>
    <w:rsid w:val="00D15F50"/>
    <w:rsid w:val="00D16340"/>
    <w:rsid w:val="00D17607"/>
    <w:rsid w:val="00D17AEF"/>
    <w:rsid w:val="00D20406"/>
    <w:rsid w:val="00D2499E"/>
    <w:rsid w:val="00D24D31"/>
    <w:rsid w:val="00D25D1C"/>
    <w:rsid w:val="00D27537"/>
    <w:rsid w:val="00D30384"/>
    <w:rsid w:val="00D31679"/>
    <w:rsid w:val="00D3188C"/>
    <w:rsid w:val="00D34FA0"/>
    <w:rsid w:val="00D35F9B"/>
    <w:rsid w:val="00D35FD4"/>
    <w:rsid w:val="00D3667C"/>
    <w:rsid w:val="00D36B69"/>
    <w:rsid w:val="00D37876"/>
    <w:rsid w:val="00D408DD"/>
    <w:rsid w:val="00D426A6"/>
    <w:rsid w:val="00D428A0"/>
    <w:rsid w:val="00D4570E"/>
    <w:rsid w:val="00D45D72"/>
    <w:rsid w:val="00D50C97"/>
    <w:rsid w:val="00D51E4A"/>
    <w:rsid w:val="00D520E4"/>
    <w:rsid w:val="00D539E0"/>
    <w:rsid w:val="00D575DD"/>
    <w:rsid w:val="00D57816"/>
    <w:rsid w:val="00D57DFA"/>
    <w:rsid w:val="00D60689"/>
    <w:rsid w:val="00D65EC2"/>
    <w:rsid w:val="00D706AA"/>
    <w:rsid w:val="00D709CE"/>
    <w:rsid w:val="00D71F73"/>
    <w:rsid w:val="00D7281F"/>
    <w:rsid w:val="00D72848"/>
    <w:rsid w:val="00D73B9B"/>
    <w:rsid w:val="00D74CE2"/>
    <w:rsid w:val="00D76E50"/>
    <w:rsid w:val="00D80786"/>
    <w:rsid w:val="00D81CAB"/>
    <w:rsid w:val="00D82A65"/>
    <w:rsid w:val="00D84B7B"/>
    <w:rsid w:val="00D8576F"/>
    <w:rsid w:val="00D8677F"/>
    <w:rsid w:val="00D86CB4"/>
    <w:rsid w:val="00D87D86"/>
    <w:rsid w:val="00D91ED1"/>
    <w:rsid w:val="00D94582"/>
    <w:rsid w:val="00D9549A"/>
    <w:rsid w:val="00D9600A"/>
    <w:rsid w:val="00D9638E"/>
    <w:rsid w:val="00D9785E"/>
    <w:rsid w:val="00D97F0C"/>
    <w:rsid w:val="00DA21AB"/>
    <w:rsid w:val="00DA3A86"/>
    <w:rsid w:val="00DA3AF1"/>
    <w:rsid w:val="00DA4CC9"/>
    <w:rsid w:val="00DA511B"/>
    <w:rsid w:val="00DB0EAA"/>
    <w:rsid w:val="00DB49AE"/>
    <w:rsid w:val="00DB7665"/>
    <w:rsid w:val="00DC4CC6"/>
    <w:rsid w:val="00DC4D4A"/>
    <w:rsid w:val="00DC69F0"/>
    <w:rsid w:val="00DC77DC"/>
    <w:rsid w:val="00DC781F"/>
    <w:rsid w:val="00DD0C2C"/>
    <w:rsid w:val="00DD234B"/>
    <w:rsid w:val="00DD28BC"/>
    <w:rsid w:val="00DD39E0"/>
    <w:rsid w:val="00DD6D1B"/>
    <w:rsid w:val="00DE31F0"/>
    <w:rsid w:val="00DE3D1C"/>
    <w:rsid w:val="00DE4B13"/>
    <w:rsid w:val="00DE6290"/>
    <w:rsid w:val="00DE7C06"/>
    <w:rsid w:val="00DF13CF"/>
    <w:rsid w:val="00DF2E94"/>
    <w:rsid w:val="00DF5483"/>
    <w:rsid w:val="00DF72F8"/>
    <w:rsid w:val="00E007F0"/>
    <w:rsid w:val="00E01058"/>
    <w:rsid w:val="00E01CC3"/>
    <w:rsid w:val="00E0227D"/>
    <w:rsid w:val="00E04056"/>
    <w:rsid w:val="00E04B84"/>
    <w:rsid w:val="00E0603D"/>
    <w:rsid w:val="00E06CFB"/>
    <w:rsid w:val="00E06FDA"/>
    <w:rsid w:val="00E1068A"/>
    <w:rsid w:val="00E12E8C"/>
    <w:rsid w:val="00E13CCE"/>
    <w:rsid w:val="00E160A5"/>
    <w:rsid w:val="00E16574"/>
    <w:rsid w:val="00E1713D"/>
    <w:rsid w:val="00E203ED"/>
    <w:rsid w:val="00E20A43"/>
    <w:rsid w:val="00E215A4"/>
    <w:rsid w:val="00E221F6"/>
    <w:rsid w:val="00E2316C"/>
    <w:rsid w:val="00E235F2"/>
    <w:rsid w:val="00E23898"/>
    <w:rsid w:val="00E2410B"/>
    <w:rsid w:val="00E26085"/>
    <w:rsid w:val="00E27C9D"/>
    <w:rsid w:val="00E27CEF"/>
    <w:rsid w:val="00E27F54"/>
    <w:rsid w:val="00E32056"/>
    <w:rsid w:val="00E33CD2"/>
    <w:rsid w:val="00E40E90"/>
    <w:rsid w:val="00E42153"/>
    <w:rsid w:val="00E4303D"/>
    <w:rsid w:val="00E4598B"/>
    <w:rsid w:val="00E465FA"/>
    <w:rsid w:val="00E503C8"/>
    <w:rsid w:val="00E50AE3"/>
    <w:rsid w:val="00E50E23"/>
    <w:rsid w:val="00E531EB"/>
    <w:rsid w:val="00E53A18"/>
    <w:rsid w:val="00E54874"/>
    <w:rsid w:val="00E54B6F"/>
    <w:rsid w:val="00E55ACA"/>
    <w:rsid w:val="00E57438"/>
    <w:rsid w:val="00E57B74"/>
    <w:rsid w:val="00E62B51"/>
    <w:rsid w:val="00E661FF"/>
    <w:rsid w:val="00E70C6E"/>
    <w:rsid w:val="00E71A93"/>
    <w:rsid w:val="00E726EB"/>
    <w:rsid w:val="00E751B5"/>
    <w:rsid w:val="00E77291"/>
    <w:rsid w:val="00E80B52"/>
    <w:rsid w:val="00E80C3B"/>
    <w:rsid w:val="00E81431"/>
    <w:rsid w:val="00E824C3"/>
    <w:rsid w:val="00E83CE9"/>
    <w:rsid w:val="00E840B3"/>
    <w:rsid w:val="00E8629F"/>
    <w:rsid w:val="00E86E0C"/>
    <w:rsid w:val="00E8769C"/>
    <w:rsid w:val="00E91008"/>
    <w:rsid w:val="00E91564"/>
    <w:rsid w:val="00E9224D"/>
    <w:rsid w:val="00E9374E"/>
    <w:rsid w:val="00E93FA9"/>
    <w:rsid w:val="00E94F54"/>
    <w:rsid w:val="00EA1111"/>
    <w:rsid w:val="00EA1901"/>
    <w:rsid w:val="00EA3961"/>
    <w:rsid w:val="00EA3B4F"/>
    <w:rsid w:val="00EA3C24"/>
    <w:rsid w:val="00EA5DC7"/>
    <w:rsid w:val="00EA6575"/>
    <w:rsid w:val="00EA73DF"/>
    <w:rsid w:val="00EB21EE"/>
    <w:rsid w:val="00EB2B11"/>
    <w:rsid w:val="00EB335C"/>
    <w:rsid w:val="00EB4170"/>
    <w:rsid w:val="00EB4823"/>
    <w:rsid w:val="00EB55B4"/>
    <w:rsid w:val="00EB61AE"/>
    <w:rsid w:val="00EB6C81"/>
    <w:rsid w:val="00EC1A60"/>
    <w:rsid w:val="00EC1DD4"/>
    <w:rsid w:val="00EC322D"/>
    <w:rsid w:val="00EC3D3C"/>
    <w:rsid w:val="00EC4741"/>
    <w:rsid w:val="00EC5BA4"/>
    <w:rsid w:val="00ED014D"/>
    <w:rsid w:val="00ED1F71"/>
    <w:rsid w:val="00ED3307"/>
    <w:rsid w:val="00ED4182"/>
    <w:rsid w:val="00EE14C9"/>
    <w:rsid w:val="00EE75CF"/>
    <w:rsid w:val="00EF55EB"/>
    <w:rsid w:val="00EF6797"/>
    <w:rsid w:val="00EF78FF"/>
    <w:rsid w:val="00F00B3F"/>
    <w:rsid w:val="00F00DCC"/>
    <w:rsid w:val="00F0156F"/>
    <w:rsid w:val="00F01798"/>
    <w:rsid w:val="00F040C5"/>
    <w:rsid w:val="00F05267"/>
    <w:rsid w:val="00F05AC8"/>
    <w:rsid w:val="00F07167"/>
    <w:rsid w:val="00F072D8"/>
    <w:rsid w:val="00F07CE0"/>
    <w:rsid w:val="00F07D73"/>
    <w:rsid w:val="00F1147D"/>
    <w:rsid w:val="00F11AD5"/>
    <w:rsid w:val="00F13D05"/>
    <w:rsid w:val="00F1420D"/>
    <w:rsid w:val="00F15A16"/>
    <w:rsid w:val="00F161A2"/>
    <w:rsid w:val="00F1671E"/>
    <w:rsid w:val="00F1679D"/>
    <w:rsid w:val="00F1682C"/>
    <w:rsid w:val="00F200B9"/>
    <w:rsid w:val="00F20B91"/>
    <w:rsid w:val="00F221E2"/>
    <w:rsid w:val="00F22AF4"/>
    <w:rsid w:val="00F23041"/>
    <w:rsid w:val="00F24B8B"/>
    <w:rsid w:val="00F26C49"/>
    <w:rsid w:val="00F27257"/>
    <w:rsid w:val="00F30D2E"/>
    <w:rsid w:val="00F33F57"/>
    <w:rsid w:val="00F35516"/>
    <w:rsid w:val="00F35790"/>
    <w:rsid w:val="00F369F8"/>
    <w:rsid w:val="00F37071"/>
    <w:rsid w:val="00F4094E"/>
    <w:rsid w:val="00F4136D"/>
    <w:rsid w:val="00F4212E"/>
    <w:rsid w:val="00F42C20"/>
    <w:rsid w:val="00F42CD1"/>
    <w:rsid w:val="00F43577"/>
    <w:rsid w:val="00F43E34"/>
    <w:rsid w:val="00F44522"/>
    <w:rsid w:val="00F5060E"/>
    <w:rsid w:val="00F521C4"/>
    <w:rsid w:val="00F53CED"/>
    <w:rsid w:val="00F552D1"/>
    <w:rsid w:val="00F55E2D"/>
    <w:rsid w:val="00F56685"/>
    <w:rsid w:val="00F57876"/>
    <w:rsid w:val="00F6083D"/>
    <w:rsid w:val="00F61598"/>
    <w:rsid w:val="00F618EF"/>
    <w:rsid w:val="00F61F33"/>
    <w:rsid w:val="00F65582"/>
    <w:rsid w:val="00F6565E"/>
    <w:rsid w:val="00F65DF1"/>
    <w:rsid w:val="00F66E75"/>
    <w:rsid w:val="00F742BB"/>
    <w:rsid w:val="00F77530"/>
    <w:rsid w:val="00F77EB0"/>
    <w:rsid w:val="00F836EE"/>
    <w:rsid w:val="00F8714A"/>
    <w:rsid w:val="00F87CDD"/>
    <w:rsid w:val="00F9169C"/>
    <w:rsid w:val="00F91D53"/>
    <w:rsid w:val="00F92818"/>
    <w:rsid w:val="00F933F0"/>
    <w:rsid w:val="00F93B24"/>
    <w:rsid w:val="00F94672"/>
    <w:rsid w:val="00F94715"/>
    <w:rsid w:val="00F94BAD"/>
    <w:rsid w:val="00F964DB"/>
    <w:rsid w:val="00F96B02"/>
    <w:rsid w:val="00FA0C3A"/>
    <w:rsid w:val="00FA4718"/>
    <w:rsid w:val="00FA4A05"/>
    <w:rsid w:val="00FA6DC1"/>
    <w:rsid w:val="00FA7F3D"/>
    <w:rsid w:val="00FB488C"/>
    <w:rsid w:val="00FB4CCF"/>
    <w:rsid w:val="00FB69C0"/>
    <w:rsid w:val="00FC051F"/>
    <w:rsid w:val="00FC06FF"/>
    <w:rsid w:val="00FC545A"/>
    <w:rsid w:val="00FC69EA"/>
    <w:rsid w:val="00FC71BD"/>
    <w:rsid w:val="00FD0694"/>
    <w:rsid w:val="00FD0D3F"/>
    <w:rsid w:val="00FD25BE"/>
    <w:rsid w:val="00FD2E70"/>
    <w:rsid w:val="00FD67AB"/>
    <w:rsid w:val="00FD7AA7"/>
    <w:rsid w:val="00FE248C"/>
    <w:rsid w:val="00FE65AF"/>
    <w:rsid w:val="00FE6658"/>
    <w:rsid w:val="00FE710B"/>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7A474D2-1A98-4735-A168-2E0F24715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UnresolvedMention3">
    <w:name w:val="Unresolved Mention3"/>
    <w:basedOn w:val="DefaultParagraphFont"/>
    <w:uiPriority w:val="99"/>
    <w:semiHidden/>
    <w:unhideWhenUsed/>
    <w:rsid w:val="004F68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ABFC4-496D-4561-B091-33A58E222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5732</Words>
  <Characters>32678</Characters>
  <Application>Microsoft Office Word</Application>
  <DocSecurity>0</DocSecurity>
  <Lines>272</Lines>
  <Paragraphs>76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38334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6</cp:revision>
  <cp:lastPrinted>2019-04-25T01:09:00Z</cp:lastPrinted>
  <dcterms:created xsi:type="dcterms:W3CDTF">2023-04-10T08:12:00Z</dcterms:created>
  <dcterms:modified xsi:type="dcterms:W3CDTF">2023-04-10T11:01:00Z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