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49A1" w:rsidRPr="00F144D7" w:rsidRDefault="000A49A1" w:rsidP="000A49A1">
      <w:pPr>
        <w:pStyle w:val="a5"/>
        <w:keepLines/>
        <w:tabs>
          <w:tab w:val="right" w:pos="10440"/>
          <w:tab w:val="right" w:pos="13323"/>
        </w:tabs>
        <w:spacing w:before="60" w:after="60"/>
        <w:rPr>
          <w:rFonts w:cs="Arial"/>
          <w:noProof w:val="0"/>
          <w:sz w:val="22"/>
        </w:rPr>
      </w:pPr>
      <w:bookmarkStart w:id="0" w:name="Title"/>
      <w:bookmarkStart w:id="1" w:name="DocumentFor"/>
      <w:bookmarkStart w:id="2" w:name="_Ref399006623"/>
      <w:bookmarkStart w:id="3" w:name="_Toc92513360"/>
      <w:bookmarkEnd w:id="0"/>
      <w:bookmarkEnd w:id="1"/>
      <w:r w:rsidRPr="00F144D7">
        <w:rPr>
          <w:rFonts w:cs="Arial"/>
          <w:noProof w:val="0"/>
          <w:sz w:val="22"/>
        </w:rPr>
        <w:t>3GPP TSG-RAN WG4 Meeting # 106</w:t>
      </w:r>
      <w:r>
        <w:rPr>
          <w:rFonts w:cs="Arial"/>
          <w:noProof w:val="0"/>
          <w:sz w:val="22"/>
        </w:rPr>
        <w:t>-bis</w:t>
      </w:r>
      <w:r w:rsidR="00BD1892">
        <w:rPr>
          <w:rFonts w:cs="Arial"/>
          <w:noProof w:val="0"/>
          <w:sz w:val="22"/>
        </w:rPr>
        <w:t>-e</w:t>
      </w:r>
      <w:r w:rsidRPr="00F144D7">
        <w:rPr>
          <w:rFonts w:cs="Arial"/>
          <w:noProof w:val="0"/>
          <w:sz w:val="22"/>
        </w:rPr>
        <w:tab/>
      </w:r>
      <w:r w:rsidR="00BD1892" w:rsidRPr="00BD1892">
        <w:rPr>
          <w:rFonts w:cs="Arial"/>
          <w:noProof w:val="0"/>
          <w:sz w:val="22"/>
        </w:rPr>
        <w:t>R4-2305083</w:t>
      </w:r>
    </w:p>
    <w:p w:rsidR="000A49A1" w:rsidRPr="00F144D7" w:rsidRDefault="000A49A1" w:rsidP="000A49A1">
      <w:pPr>
        <w:pStyle w:val="a5"/>
        <w:tabs>
          <w:tab w:val="right" w:pos="9781"/>
          <w:tab w:val="right" w:pos="13323"/>
        </w:tabs>
        <w:spacing w:before="60" w:after="60"/>
        <w:outlineLvl w:val="0"/>
        <w:rPr>
          <w:rFonts w:cs="Arial"/>
          <w:noProof w:val="0"/>
          <w:sz w:val="22"/>
        </w:rPr>
      </w:pPr>
      <w:r w:rsidRPr="001954A2">
        <w:rPr>
          <w:rFonts w:cs="Arial"/>
          <w:noProof w:val="0"/>
          <w:sz w:val="22"/>
        </w:rPr>
        <w:t>Electronic Meeting, April 17</w:t>
      </w:r>
      <w:r w:rsidRPr="001954A2">
        <w:rPr>
          <w:rFonts w:cs="Arial"/>
          <w:noProof w:val="0"/>
          <w:sz w:val="22"/>
          <w:vertAlign w:val="superscript"/>
        </w:rPr>
        <w:t>th</w:t>
      </w:r>
      <w:r>
        <w:rPr>
          <w:rFonts w:cs="Arial"/>
          <w:noProof w:val="0"/>
          <w:sz w:val="22"/>
        </w:rPr>
        <w:t xml:space="preserve"> </w:t>
      </w:r>
      <w:r w:rsidRPr="001954A2">
        <w:rPr>
          <w:rFonts w:cs="Arial"/>
          <w:noProof w:val="0"/>
          <w:sz w:val="22"/>
        </w:rPr>
        <w:t>– April 26</w:t>
      </w:r>
      <w:r w:rsidRPr="001954A2">
        <w:rPr>
          <w:rFonts w:cs="Arial"/>
          <w:noProof w:val="0"/>
          <w:sz w:val="22"/>
          <w:vertAlign w:val="superscript"/>
        </w:rPr>
        <w:t>th</w:t>
      </w:r>
      <w:r w:rsidRPr="001954A2">
        <w:rPr>
          <w:rFonts w:cs="Arial"/>
          <w:noProof w:val="0"/>
          <w:sz w:val="22"/>
        </w:rPr>
        <w:t>, 2023</w:t>
      </w:r>
    </w:p>
    <w:p w:rsidR="00027C14" w:rsidRPr="000A49A1"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A49A1" w:rsidRPr="000A49A1">
        <w:rPr>
          <w:rFonts w:ascii="Arial" w:hAnsi="Arial" w:cs="Arial"/>
          <w:sz w:val="22"/>
        </w:rPr>
        <w:t xml:space="preserve">Discussion of </w:t>
      </w:r>
      <w:r w:rsidR="000A49A1">
        <w:rPr>
          <w:rFonts w:ascii="Arial" w:hAnsi="Arial" w:cs="Arial"/>
          <w:sz w:val="22"/>
        </w:rPr>
        <w:t>l</w:t>
      </w:r>
      <w:r w:rsidR="000A49A1" w:rsidRPr="000A49A1">
        <w:rPr>
          <w:rFonts w:ascii="Arial" w:hAnsi="Arial" w:cs="Arial"/>
          <w:sz w:val="22"/>
        </w:rPr>
        <w:t>ower MSD Signa</w:t>
      </w:r>
      <w:r w:rsidR="000A49A1">
        <w:rPr>
          <w:rFonts w:ascii="Arial" w:hAnsi="Arial" w:cs="Arial"/>
          <w:sz w:val="22"/>
        </w:rPr>
        <w:t>ll</w:t>
      </w:r>
      <w:r w:rsidR="000A49A1" w:rsidRPr="000A49A1">
        <w:rPr>
          <w:rFonts w:ascii="Arial" w:hAnsi="Arial" w:cs="Arial"/>
          <w:sz w:val="22"/>
        </w:rPr>
        <w:t>ing</w:t>
      </w:r>
      <w:bookmarkStart w:id="4" w:name="_GoBack"/>
      <w:bookmarkEnd w:id="4"/>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A49A1" w:rsidRPr="000A49A1">
        <w:rPr>
          <w:rFonts w:ascii="Arial" w:hAnsi="Arial" w:cs="Arial"/>
          <w:sz w:val="22"/>
          <w:lang w:val="en-US"/>
        </w:rPr>
        <w:t>5.5.2.3.1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3146B7" w:rsidRDefault="000A49A1" w:rsidP="00E41CB0">
      <w:pPr>
        <w:overflowPunct/>
        <w:autoSpaceDE/>
        <w:autoSpaceDN/>
        <w:adjustRightInd/>
        <w:jc w:val="both"/>
        <w:textAlignment w:val="auto"/>
        <w:rPr>
          <w:rFonts w:eastAsia="宋体"/>
          <w:lang w:eastAsia="zh-CN"/>
        </w:rPr>
      </w:pPr>
      <w:r>
        <w:rPr>
          <w:rFonts w:eastAsia="宋体"/>
          <w:lang w:eastAsia="zh-CN"/>
        </w:rPr>
        <w:t xml:space="preserve">In RAN4#106, </w:t>
      </w:r>
      <w:r w:rsidR="006E7704">
        <w:rPr>
          <w:rFonts w:eastAsia="宋体" w:hint="eastAsia"/>
          <w:lang w:eastAsia="zh-CN"/>
        </w:rPr>
        <w:t>some</w:t>
      </w:r>
      <w:r w:rsidR="006E7704">
        <w:rPr>
          <w:rFonts w:eastAsia="宋体"/>
          <w:lang w:eastAsia="zh-CN"/>
        </w:rPr>
        <w:t xml:space="preserve"> </w:t>
      </w:r>
      <w:r>
        <w:rPr>
          <w:rFonts w:eastAsia="宋体"/>
          <w:lang w:eastAsia="zh-CN"/>
        </w:rPr>
        <w:t xml:space="preserve">progress </w:t>
      </w:r>
      <w:r w:rsidR="006E7704">
        <w:rPr>
          <w:rFonts w:eastAsia="宋体" w:hint="eastAsia"/>
          <w:lang w:eastAsia="zh-CN"/>
        </w:rPr>
        <w:t>was</w:t>
      </w:r>
      <w:r w:rsidR="006E7704">
        <w:rPr>
          <w:rFonts w:eastAsia="宋体"/>
          <w:lang w:eastAsia="zh-CN"/>
        </w:rPr>
        <w:t xml:space="preserve"> </w:t>
      </w:r>
      <w:r>
        <w:rPr>
          <w:rFonts w:eastAsia="宋体"/>
          <w:lang w:eastAsia="zh-CN"/>
        </w:rPr>
        <w:t xml:space="preserve">made on the topic of lower MSD signalling. The main progress was documented in the WF [1] and an AH minutes [2]. The detailed documents can also reference to the topic summary in [3]. However, there are still some open issues on </w:t>
      </w:r>
      <w:r>
        <w:rPr>
          <w:rFonts w:eastAsia="宋体" w:hint="eastAsia"/>
          <w:lang w:eastAsia="zh-CN"/>
        </w:rPr>
        <w:t>some</w:t>
      </w:r>
      <w:r>
        <w:rPr>
          <w:rFonts w:eastAsia="宋体"/>
          <w:lang w:eastAsia="zh-CN"/>
        </w:rPr>
        <w:t xml:space="preserve"> of the key issues.</w:t>
      </w:r>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25434C">
        <w:rPr>
          <w:rFonts w:eastAsia="宋体"/>
          <w:lang w:eastAsia="zh-CN"/>
        </w:rPr>
        <w:t xml:space="preserve">some views </w:t>
      </w:r>
      <w:r w:rsidR="003146B7">
        <w:rPr>
          <w:rFonts w:eastAsia="宋体"/>
          <w:lang w:eastAsia="zh-CN"/>
        </w:rPr>
        <w:t>and proposals are</w:t>
      </w:r>
      <w:r w:rsidR="0025434C">
        <w:rPr>
          <w:rFonts w:eastAsia="宋体"/>
          <w:lang w:eastAsia="zh-CN"/>
        </w:rPr>
        <w:t xml:space="preserve"> provided.</w:t>
      </w:r>
    </w:p>
    <w:p w:rsidR="006C3DB4" w:rsidRDefault="00FD75DD" w:rsidP="006C3DB4">
      <w:pPr>
        <w:pStyle w:val="1"/>
        <w:rPr>
          <w:rFonts w:eastAsia="宋体"/>
          <w:lang w:eastAsia="zh-CN"/>
        </w:rPr>
      </w:pPr>
      <w:r w:rsidRPr="00E14F5F">
        <w:rPr>
          <w:rFonts w:eastAsia="宋体"/>
          <w:lang w:eastAsia="zh-CN"/>
        </w:rPr>
        <w:t>Discussion</w:t>
      </w:r>
    </w:p>
    <w:p w:rsidR="00A32664" w:rsidRDefault="00A32664" w:rsidP="0025434C">
      <w:pPr>
        <w:overflowPunct/>
        <w:autoSpaceDE/>
        <w:autoSpaceDN/>
        <w:adjustRightInd/>
        <w:jc w:val="both"/>
        <w:textAlignment w:val="auto"/>
        <w:rPr>
          <w:b/>
          <w:i/>
          <w:u w:val="single"/>
          <w:lang w:val="en-US"/>
        </w:rPr>
      </w:pPr>
    </w:p>
    <w:p w:rsidR="0025434C" w:rsidRDefault="00A32664" w:rsidP="0025434C">
      <w:pPr>
        <w:overflowPunct/>
        <w:autoSpaceDE/>
        <w:autoSpaceDN/>
        <w:adjustRightInd/>
        <w:jc w:val="both"/>
        <w:textAlignment w:val="auto"/>
        <w:rPr>
          <w:b/>
          <w:i/>
          <w:u w:val="single"/>
          <w:lang w:val="en-US" w:eastAsia="ko-KR"/>
        </w:rPr>
      </w:pPr>
      <w:r w:rsidRPr="006841FB">
        <w:rPr>
          <w:b/>
          <w:i/>
          <w:u w:val="single"/>
          <w:lang w:val="en-US" w:eastAsia="ko-KR"/>
        </w:rPr>
        <w:t>Extra</w:t>
      </w:r>
      <w:r w:rsidR="006841FB">
        <w:rPr>
          <w:b/>
          <w:i/>
          <w:u w:val="single"/>
          <w:lang w:val="en-US" w:eastAsia="ko-KR"/>
        </w:rPr>
        <w:t xml:space="preserve"> </w:t>
      </w:r>
      <w:r w:rsidRPr="00A32664">
        <w:rPr>
          <w:b/>
          <w:i/>
          <w:u w:val="single"/>
          <w:lang w:val="en-US" w:eastAsia="ko-KR"/>
        </w:rPr>
        <w:t>information included in the lower MSD capability</w:t>
      </w:r>
    </w:p>
    <w:p w:rsidR="006841FB" w:rsidRDefault="006841FB" w:rsidP="0025434C">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t has already agreed the following starting point of </w:t>
      </w:r>
      <w:r w:rsidRPr="006841FB">
        <w:rPr>
          <w:rFonts w:eastAsiaTheme="minorEastAsia"/>
          <w:lang w:eastAsia="zh-CN"/>
        </w:rPr>
        <w:t>Essential information</w:t>
      </w:r>
      <w:r>
        <w:rPr>
          <w:rFonts w:eastAsiaTheme="minorEastAsia"/>
          <w:lang w:eastAsia="zh-CN"/>
        </w:rPr>
        <w:t xml:space="preserve"> needed for lower MSD capability in </w:t>
      </w:r>
      <w:r>
        <w:rPr>
          <w:rFonts w:eastAsiaTheme="minorEastAsia" w:hint="eastAsia"/>
          <w:lang w:eastAsia="zh-CN"/>
        </w:rPr>
        <w:t>[</w:t>
      </w:r>
      <w:r>
        <w:rPr>
          <w:rFonts w:eastAsiaTheme="minorEastAsia"/>
          <w:lang w:eastAsia="zh-CN"/>
        </w:rPr>
        <w:t>1]:</w:t>
      </w:r>
    </w:p>
    <w:p w:rsidR="006841FB" w:rsidRPr="006841FB" w:rsidRDefault="006841FB" w:rsidP="006841FB">
      <w:pPr>
        <w:pStyle w:val="aff5"/>
        <w:widowControl w:val="0"/>
        <w:numPr>
          <w:ilvl w:val="0"/>
          <w:numId w:val="24"/>
        </w:numPr>
        <w:tabs>
          <w:tab w:val="num" w:pos="1440"/>
          <w:tab w:val="num" w:pos="1701"/>
        </w:tabs>
        <w:snapToGrid w:val="0"/>
        <w:spacing w:before="60" w:after="0"/>
        <w:contextualSpacing w:val="0"/>
        <w:rPr>
          <w:i/>
        </w:rPr>
      </w:pPr>
      <w:r w:rsidRPr="006841FB">
        <w:rPr>
          <w:i/>
        </w:rPr>
        <w:t>Victim band</w:t>
      </w:r>
    </w:p>
    <w:p w:rsidR="006841FB" w:rsidRPr="006841FB" w:rsidRDefault="006841FB" w:rsidP="006841FB">
      <w:pPr>
        <w:pStyle w:val="aff5"/>
        <w:widowControl w:val="0"/>
        <w:numPr>
          <w:ilvl w:val="0"/>
          <w:numId w:val="24"/>
        </w:numPr>
        <w:tabs>
          <w:tab w:val="num" w:pos="1440"/>
          <w:tab w:val="num" w:pos="1701"/>
        </w:tabs>
        <w:snapToGrid w:val="0"/>
        <w:spacing w:before="60" w:after="0"/>
        <w:contextualSpacing w:val="0"/>
        <w:rPr>
          <w:i/>
        </w:rPr>
      </w:pPr>
      <w:r w:rsidRPr="006841FB">
        <w:rPr>
          <w:i/>
        </w:rPr>
        <w:t>MSD type (harmonic; harmonic mixing; cross band isolation; IMD) with orders</w:t>
      </w:r>
    </w:p>
    <w:p w:rsidR="006841FB" w:rsidRPr="006841FB" w:rsidRDefault="006841FB" w:rsidP="006841FB">
      <w:pPr>
        <w:pStyle w:val="aff5"/>
        <w:widowControl w:val="0"/>
        <w:numPr>
          <w:ilvl w:val="0"/>
          <w:numId w:val="24"/>
        </w:numPr>
        <w:tabs>
          <w:tab w:val="num" w:pos="1440"/>
          <w:tab w:val="num" w:pos="1701"/>
        </w:tabs>
        <w:snapToGrid w:val="0"/>
        <w:spacing w:before="60" w:after="60"/>
        <w:contextualSpacing w:val="0"/>
        <w:rPr>
          <w:i/>
        </w:rPr>
      </w:pPr>
      <w:r w:rsidRPr="006841FB">
        <w:rPr>
          <w:i/>
        </w:rPr>
        <w:t>MSD value/thresholds</w:t>
      </w:r>
    </w:p>
    <w:p w:rsidR="006841FB" w:rsidRDefault="006841FB" w:rsidP="0025434C">
      <w:pPr>
        <w:overflowPunct/>
        <w:autoSpaceDE/>
        <w:autoSpaceDN/>
        <w:adjustRightInd/>
        <w:jc w:val="both"/>
        <w:textAlignment w:val="auto"/>
        <w:rPr>
          <w:rFonts w:eastAsiaTheme="minorEastAsia"/>
          <w:lang w:eastAsia="zh-CN"/>
        </w:rPr>
      </w:pPr>
    </w:p>
    <w:p w:rsidR="006841FB" w:rsidRDefault="006841FB" w:rsidP="0025434C">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 xml:space="preserve">here </w:t>
      </w:r>
      <w:r w:rsidR="00BD1892">
        <w:rPr>
          <w:rFonts w:eastAsiaTheme="minorEastAsia"/>
          <w:lang w:eastAsia="zh-CN"/>
        </w:rPr>
        <w:t>was</w:t>
      </w:r>
      <w:r>
        <w:rPr>
          <w:rFonts w:eastAsiaTheme="minorEastAsia"/>
          <w:lang w:eastAsia="zh-CN"/>
        </w:rPr>
        <w:t xml:space="preserve"> other information proposed such as:</w:t>
      </w:r>
    </w:p>
    <w:p w:rsidR="006841FB" w:rsidRPr="006841FB" w:rsidRDefault="006841FB" w:rsidP="006841FB">
      <w:pPr>
        <w:pStyle w:val="aff5"/>
        <w:widowControl w:val="0"/>
        <w:numPr>
          <w:ilvl w:val="0"/>
          <w:numId w:val="24"/>
        </w:numPr>
        <w:tabs>
          <w:tab w:val="num" w:pos="1440"/>
          <w:tab w:val="num" w:pos="1701"/>
        </w:tabs>
        <w:snapToGrid w:val="0"/>
        <w:spacing w:before="60" w:after="0"/>
        <w:contextualSpacing w:val="0"/>
        <w:rPr>
          <w:i/>
        </w:rPr>
      </w:pPr>
      <w:r w:rsidRPr="006841FB">
        <w:rPr>
          <w:i/>
        </w:rPr>
        <w:t>Power class of the aggressor UL</w:t>
      </w:r>
    </w:p>
    <w:p w:rsidR="006841FB" w:rsidRPr="006841FB" w:rsidRDefault="006841FB" w:rsidP="006841FB">
      <w:pPr>
        <w:pStyle w:val="aff5"/>
        <w:widowControl w:val="0"/>
        <w:numPr>
          <w:ilvl w:val="0"/>
          <w:numId w:val="24"/>
        </w:numPr>
        <w:tabs>
          <w:tab w:val="num" w:pos="1440"/>
          <w:tab w:val="num" w:pos="1701"/>
        </w:tabs>
        <w:snapToGrid w:val="0"/>
        <w:spacing w:before="60" w:after="0"/>
        <w:contextualSpacing w:val="0"/>
        <w:rPr>
          <w:i/>
        </w:rPr>
      </w:pPr>
      <w:r w:rsidRPr="006841FB">
        <w:rPr>
          <w:rFonts w:eastAsia="等线" w:hint="eastAsia"/>
          <w:i/>
          <w:lang w:eastAsia="zh-CN"/>
        </w:rPr>
        <w:t>A</w:t>
      </w:r>
      <w:r w:rsidRPr="006841FB">
        <w:rPr>
          <w:rFonts w:eastAsia="等线"/>
          <w:i/>
          <w:lang w:eastAsia="zh-CN"/>
        </w:rPr>
        <w:t>ggressor UL and victim DL bandwidth</w:t>
      </w:r>
    </w:p>
    <w:p w:rsidR="006841FB" w:rsidRPr="006841FB" w:rsidRDefault="006841FB" w:rsidP="006841FB">
      <w:pPr>
        <w:pStyle w:val="aff5"/>
        <w:widowControl w:val="0"/>
        <w:numPr>
          <w:ilvl w:val="0"/>
          <w:numId w:val="24"/>
        </w:numPr>
        <w:tabs>
          <w:tab w:val="num" w:pos="1440"/>
          <w:tab w:val="num" w:pos="1701"/>
        </w:tabs>
        <w:snapToGrid w:val="0"/>
        <w:spacing w:before="60" w:after="0"/>
        <w:contextualSpacing w:val="0"/>
        <w:rPr>
          <w:i/>
        </w:rPr>
      </w:pPr>
      <w:r w:rsidRPr="006841FB">
        <w:rPr>
          <w:i/>
        </w:rPr>
        <w:t>the ratio of MSD reduction to Tx power reduction</w:t>
      </w:r>
    </w:p>
    <w:p w:rsidR="006841FB" w:rsidRPr="006841FB" w:rsidRDefault="006841FB" w:rsidP="006841FB">
      <w:pPr>
        <w:pStyle w:val="aff5"/>
        <w:widowControl w:val="0"/>
        <w:numPr>
          <w:ilvl w:val="0"/>
          <w:numId w:val="24"/>
        </w:numPr>
        <w:tabs>
          <w:tab w:val="num" w:pos="1440"/>
          <w:tab w:val="num" w:pos="1701"/>
        </w:tabs>
        <w:snapToGrid w:val="0"/>
        <w:spacing w:before="60" w:after="0"/>
        <w:contextualSpacing w:val="0"/>
        <w:rPr>
          <w:i/>
        </w:rPr>
      </w:pPr>
      <w:r w:rsidRPr="006841FB">
        <w:rPr>
          <w:i/>
          <w:lang w:eastAsia="zh-CN"/>
        </w:rPr>
        <w:t>MSD = 0 dB region(s)</w:t>
      </w:r>
    </w:p>
    <w:p w:rsidR="006841FB" w:rsidRPr="006841FB" w:rsidRDefault="006841FB" w:rsidP="006841FB">
      <w:pPr>
        <w:pStyle w:val="aff5"/>
        <w:widowControl w:val="0"/>
        <w:numPr>
          <w:ilvl w:val="0"/>
          <w:numId w:val="24"/>
        </w:numPr>
        <w:tabs>
          <w:tab w:val="num" w:pos="1440"/>
          <w:tab w:val="num" w:pos="1701"/>
        </w:tabs>
        <w:snapToGrid w:val="0"/>
        <w:spacing w:before="60" w:after="0"/>
        <w:contextualSpacing w:val="0"/>
        <w:rPr>
          <w:i/>
        </w:rPr>
      </w:pPr>
      <w:r w:rsidRPr="006841FB">
        <w:rPr>
          <w:rFonts w:hint="eastAsia"/>
          <w:i/>
        </w:rPr>
        <w:t>single-bit low-MSD indicator for a UE</w:t>
      </w:r>
      <w:r w:rsidRPr="006841FB">
        <w:rPr>
          <w:i/>
        </w:rPr>
        <w:t xml:space="preserve"> that</w:t>
      </w:r>
      <w:r w:rsidRPr="006841FB">
        <w:rPr>
          <w:i/>
          <w:lang w:eastAsia="zh-CN"/>
        </w:rPr>
        <w:t xml:space="preserve"> all MSD types for this BC have been improved to above a threshold</w:t>
      </w:r>
    </w:p>
    <w:p w:rsidR="006841FB" w:rsidRDefault="006841FB" w:rsidP="006841FB">
      <w:pPr>
        <w:overflowPunct/>
        <w:autoSpaceDE/>
        <w:autoSpaceDN/>
        <w:adjustRightInd/>
        <w:jc w:val="both"/>
        <w:textAlignment w:val="auto"/>
        <w:rPr>
          <w:rFonts w:eastAsiaTheme="minorEastAsia"/>
          <w:lang w:eastAsia="zh-CN"/>
        </w:rPr>
      </w:pPr>
    </w:p>
    <w:p w:rsidR="006841FB" w:rsidRDefault="006841FB" w:rsidP="006841FB">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mong those proposals, it seems that the following items seems somewhat reasonable and beneficial:</w:t>
      </w:r>
    </w:p>
    <w:p w:rsidR="006841FB" w:rsidRDefault="006841FB" w:rsidP="006841FB">
      <w:pPr>
        <w:pStyle w:val="aff5"/>
        <w:widowControl w:val="0"/>
        <w:numPr>
          <w:ilvl w:val="0"/>
          <w:numId w:val="24"/>
        </w:numPr>
        <w:tabs>
          <w:tab w:val="num" w:pos="1440"/>
          <w:tab w:val="num" w:pos="1701"/>
        </w:tabs>
        <w:snapToGrid w:val="0"/>
        <w:spacing w:before="60" w:after="0"/>
        <w:contextualSpacing w:val="0"/>
        <w:rPr>
          <w:i/>
        </w:rPr>
      </w:pPr>
      <w:r w:rsidRPr="006841FB">
        <w:rPr>
          <w:i/>
        </w:rPr>
        <w:t>Power class of the aggressor UL</w:t>
      </w:r>
      <w:r w:rsidR="00785CE7">
        <w:rPr>
          <w:i/>
        </w:rPr>
        <w:t xml:space="preserve"> (if needed)</w:t>
      </w:r>
    </w:p>
    <w:p w:rsidR="006841FB" w:rsidRPr="006841FB" w:rsidRDefault="006841FB" w:rsidP="005C182D">
      <w:pPr>
        <w:pStyle w:val="aff5"/>
        <w:widowControl w:val="0"/>
        <w:numPr>
          <w:ilvl w:val="0"/>
          <w:numId w:val="24"/>
        </w:numPr>
        <w:tabs>
          <w:tab w:val="num" w:pos="1440"/>
          <w:tab w:val="num" w:pos="1701"/>
        </w:tabs>
        <w:snapToGrid w:val="0"/>
        <w:spacing w:before="60" w:after="0"/>
        <w:contextualSpacing w:val="0"/>
        <w:rPr>
          <w:i/>
        </w:rPr>
      </w:pPr>
      <w:r w:rsidRPr="006841FB">
        <w:rPr>
          <w:rFonts w:hint="eastAsia"/>
          <w:i/>
        </w:rPr>
        <w:t>single-bit low-MSD indicator for a UE</w:t>
      </w:r>
      <w:r w:rsidRPr="006841FB">
        <w:rPr>
          <w:i/>
        </w:rPr>
        <w:t xml:space="preserve"> that</w:t>
      </w:r>
      <w:r w:rsidRPr="006841FB">
        <w:rPr>
          <w:i/>
          <w:lang w:eastAsia="zh-CN"/>
        </w:rPr>
        <w:t xml:space="preserve"> all MSD types for this BC have been improved to above a threshold</w:t>
      </w:r>
    </w:p>
    <w:p w:rsidR="006841FB" w:rsidRDefault="006841FB" w:rsidP="006841FB">
      <w:pPr>
        <w:overflowPunct/>
        <w:autoSpaceDE/>
        <w:autoSpaceDN/>
        <w:adjustRightInd/>
        <w:jc w:val="both"/>
        <w:textAlignment w:val="auto"/>
        <w:rPr>
          <w:rFonts w:eastAsiaTheme="minorEastAsia"/>
          <w:lang w:eastAsia="zh-CN"/>
        </w:rPr>
      </w:pPr>
    </w:p>
    <w:p w:rsidR="006841FB" w:rsidRDefault="006841FB" w:rsidP="006841FB">
      <w:pPr>
        <w:overflowPunct/>
        <w:autoSpaceDE/>
        <w:autoSpaceDN/>
        <w:adjustRightInd/>
        <w:jc w:val="both"/>
        <w:textAlignment w:val="auto"/>
        <w:rPr>
          <w:rFonts w:eastAsiaTheme="minorEastAsia"/>
          <w:lang w:eastAsia="zh-CN"/>
        </w:rPr>
      </w:pPr>
      <w:r>
        <w:rPr>
          <w:rFonts w:eastAsiaTheme="minorEastAsia"/>
          <w:lang w:eastAsia="zh-CN"/>
        </w:rPr>
        <w:t>The power class of the aggressor UL may be considered</w:t>
      </w:r>
      <w:r w:rsidR="00785CE7">
        <w:rPr>
          <w:rFonts w:eastAsiaTheme="minorEastAsia"/>
          <w:lang w:eastAsia="zh-CN"/>
        </w:rPr>
        <w:t xml:space="preserve"> if deemed necessary</w:t>
      </w:r>
      <w:r>
        <w:rPr>
          <w:rFonts w:eastAsiaTheme="minorEastAsia"/>
          <w:lang w:eastAsia="zh-CN"/>
        </w:rPr>
        <w:t>. The per-UE single bit indicator of low MSD, may provide the network a fairly simple guidance that the overall MSD were controlled to a certain level, and may bring simplicity to the network to use.</w:t>
      </w:r>
    </w:p>
    <w:p w:rsidR="006841FB" w:rsidRDefault="006841FB" w:rsidP="006841FB">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or other items, it seems they are either not that necessary or much too strict to be used.</w:t>
      </w:r>
    </w:p>
    <w:p w:rsidR="006841FB" w:rsidRPr="009C78C1" w:rsidRDefault="006841FB" w:rsidP="006841FB">
      <w:pPr>
        <w:overflowPunct/>
        <w:autoSpaceDE/>
        <w:autoSpaceDN/>
        <w:adjustRightInd/>
        <w:jc w:val="both"/>
        <w:textAlignment w:val="auto"/>
        <w:rPr>
          <w:rFonts w:eastAsiaTheme="minorEastAsia"/>
          <w:b/>
          <w:lang w:eastAsia="zh-CN"/>
        </w:rPr>
      </w:pPr>
      <w:r w:rsidRPr="009C78C1">
        <w:rPr>
          <w:rFonts w:eastAsiaTheme="minorEastAsia" w:hint="eastAsia"/>
          <w:b/>
          <w:lang w:eastAsia="zh-CN"/>
        </w:rPr>
        <w:t>P</w:t>
      </w:r>
      <w:r w:rsidRPr="009C78C1">
        <w:rPr>
          <w:rFonts w:eastAsiaTheme="minorEastAsia"/>
          <w:b/>
          <w:lang w:eastAsia="zh-CN"/>
        </w:rPr>
        <w:t>roposal 1: For the extra information considered in the lower MSD capability, the following two items may be useful:</w:t>
      </w:r>
    </w:p>
    <w:p w:rsidR="009C78C1" w:rsidRPr="009C78C1" w:rsidRDefault="009C78C1" w:rsidP="009C78C1">
      <w:pPr>
        <w:pStyle w:val="aff5"/>
        <w:widowControl w:val="0"/>
        <w:numPr>
          <w:ilvl w:val="0"/>
          <w:numId w:val="24"/>
        </w:numPr>
        <w:tabs>
          <w:tab w:val="num" w:pos="1440"/>
          <w:tab w:val="num" w:pos="1701"/>
        </w:tabs>
        <w:snapToGrid w:val="0"/>
        <w:spacing w:before="60" w:after="0"/>
        <w:contextualSpacing w:val="0"/>
        <w:rPr>
          <w:b/>
          <w:i/>
        </w:rPr>
      </w:pPr>
      <w:r w:rsidRPr="009C78C1">
        <w:rPr>
          <w:b/>
          <w:i/>
        </w:rPr>
        <w:lastRenderedPageBreak/>
        <w:t>Power class of the aggressor UL</w:t>
      </w:r>
      <w:r w:rsidR="00785CE7">
        <w:rPr>
          <w:b/>
          <w:i/>
        </w:rPr>
        <w:t xml:space="preserve"> (if needed)</w:t>
      </w:r>
    </w:p>
    <w:p w:rsidR="009C78C1" w:rsidRPr="009C78C1" w:rsidRDefault="009C78C1" w:rsidP="009C78C1">
      <w:pPr>
        <w:pStyle w:val="aff5"/>
        <w:widowControl w:val="0"/>
        <w:numPr>
          <w:ilvl w:val="0"/>
          <w:numId w:val="24"/>
        </w:numPr>
        <w:tabs>
          <w:tab w:val="num" w:pos="1440"/>
          <w:tab w:val="num" w:pos="1701"/>
        </w:tabs>
        <w:snapToGrid w:val="0"/>
        <w:spacing w:before="60" w:after="0"/>
        <w:contextualSpacing w:val="0"/>
        <w:rPr>
          <w:b/>
          <w:i/>
        </w:rPr>
      </w:pPr>
      <w:r w:rsidRPr="009C78C1">
        <w:rPr>
          <w:rFonts w:hint="eastAsia"/>
          <w:b/>
          <w:i/>
        </w:rPr>
        <w:t>single-bit low-MSD indicator for a UE</w:t>
      </w:r>
      <w:r w:rsidRPr="009C78C1">
        <w:rPr>
          <w:b/>
          <w:i/>
        </w:rPr>
        <w:t xml:space="preserve"> that</w:t>
      </w:r>
      <w:r w:rsidRPr="009C78C1">
        <w:rPr>
          <w:b/>
          <w:i/>
          <w:lang w:eastAsia="zh-CN"/>
        </w:rPr>
        <w:t xml:space="preserve"> all MSD types for this BC have been improved to above a threshold</w:t>
      </w:r>
    </w:p>
    <w:p w:rsidR="006841FB" w:rsidRPr="006841FB" w:rsidRDefault="006841FB" w:rsidP="0025434C">
      <w:pPr>
        <w:overflowPunct/>
        <w:autoSpaceDE/>
        <w:autoSpaceDN/>
        <w:adjustRightInd/>
        <w:jc w:val="both"/>
        <w:textAlignment w:val="auto"/>
        <w:rPr>
          <w:rFonts w:eastAsiaTheme="minorEastAsia"/>
          <w:lang w:eastAsia="zh-CN"/>
        </w:rPr>
      </w:pPr>
    </w:p>
    <w:p w:rsidR="006841FB" w:rsidRDefault="006841FB" w:rsidP="0025434C">
      <w:pPr>
        <w:overflowPunct/>
        <w:autoSpaceDE/>
        <w:autoSpaceDN/>
        <w:adjustRightInd/>
        <w:jc w:val="both"/>
        <w:textAlignment w:val="auto"/>
        <w:rPr>
          <w:rFonts w:eastAsiaTheme="minorEastAsia"/>
          <w:lang w:eastAsia="zh-CN"/>
        </w:rPr>
      </w:pPr>
      <w:r>
        <w:rPr>
          <w:rFonts w:eastAsiaTheme="minorEastAsia"/>
          <w:lang w:eastAsia="zh-CN"/>
        </w:rPr>
        <w:t xml:space="preserve"> </w:t>
      </w:r>
    </w:p>
    <w:p w:rsidR="009C78C1" w:rsidRDefault="009C78C1" w:rsidP="0025434C">
      <w:pPr>
        <w:overflowPunct/>
        <w:autoSpaceDE/>
        <w:autoSpaceDN/>
        <w:adjustRightInd/>
        <w:jc w:val="both"/>
        <w:textAlignment w:val="auto"/>
        <w:rPr>
          <w:rFonts w:eastAsiaTheme="minorEastAsia"/>
          <w:lang w:eastAsia="zh-CN"/>
        </w:rPr>
      </w:pPr>
      <w:r w:rsidRPr="000F18D9">
        <w:rPr>
          <w:b/>
          <w:i/>
          <w:u w:val="single"/>
          <w:lang w:eastAsia="ko-KR"/>
        </w:rPr>
        <w:t>Candidate MSD thresholds</w:t>
      </w:r>
    </w:p>
    <w:p w:rsidR="009C78C1" w:rsidRDefault="009C78C1" w:rsidP="0025434C">
      <w:pPr>
        <w:overflowPunct/>
        <w:autoSpaceDE/>
        <w:autoSpaceDN/>
        <w:adjustRightInd/>
        <w:jc w:val="both"/>
        <w:textAlignment w:val="auto"/>
        <w:rPr>
          <w:rFonts w:eastAsiaTheme="minorEastAsia"/>
          <w:lang w:eastAsia="zh-CN"/>
        </w:rPr>
      </w:pPr>
      <w:r>
        <w:rPr>
          <w:rFonts w:eastAsiaTheme="minorEastAsia"/>
          <w:lang w:eastAsia="zh-CN"/>
        </w:rPr>
        <w:t>It has been agreed multiple thresholds would be used in RAN4#105, and several proposals were raised in last meeting but no consensus was achieved.</w:t>
      </w:r>
    </w:p>
    <w:p w:rsidR="009C78C1" w:rsidRDefault="009C78C1" w:rsidP="0025434C">
      <w:pPr>
        <w:overflowPunct/>
        <w:autoSpaceDE/>
        <w:autoSpaceDN/>
        <w:adjustRightInd/>
        <w:jc w:val="both"/>
        <w:textAlignment w:val="auto"/>
        <w:rPr>
          <w:rFonts w:eastAsiaTheme="minorEastAsia"/>
          <w:lang w:eastAsia="zh-CN"/>
        </w:rPr>
      </w:pPr>
      <w:r>
        <w:rPr>
          <w:rFonts w:eastAsiaTheme="minorEastAsia" w:hint="eastAsia"/>
          <w:lang w:eastAsia="zh-CN"/>
        </w:rPr>
        <w:t>C</w:t>
      </w:r>
      <w:r>
        <w:rPr>
          <w:rFonts w:eastAsiaTheme="minorEastAsia"/>
          <w:lang w:eastAsia="zh-CN"/>
        </w:rPr>
        <w:t xml:space="preserve">onsidering the too much thresholds and ranges may not bring much real benefit for the network, we have a draft proposal as following: </w:t>
      </w:r>
    </w:p>
    <w:p w:rsidR="009C78C1" w:rsidRPr="009C78C1" w:rsidRDefault="009C78C1" w:rsidP="009C78C1">
      <w:pPr>
        <w:widowControl w:val="0"/>
        <w:numPr>
          <w:ilvl w:val="1"/>
          <w:numId w:val="25"/>
        </w:numPr>
        <w:tabs>
          <w:tab w:val="num" w:pos="484"/>
          <w:tab w:val="num" w:pos="709"/>
          <w:tab w:val="num" w:pos="1701"/>
        </w:tabs>
        <w:snapToGrid w:val="0"/>
        <w:spacing w:after="0"/>
        <w:ind w:leftChars="213" w:left="710" w:hanging="284"/>
        <w:rPr>
          <w:szCs w:val="24"/>
          <w:lang w:eastAsia="zh-CN"/>
        </w:rPr>
      </w:pPr>
      <w:r w:rsidRPr="009C78C1">
        <w:rPr>
          <w:szCs w:val="24"/>
          <w:lang w:eastAsia="zh-CN"/>
        </w:rPr>
        <w:t>0</w:t>
      </w:r>
      <w:r w:rsidRPr="009C78C1">
        <w:rPr>
          <w:rFonts w:hint="eastAsia"/>
          <w:szCs w:val="24"/>
          <w:lang w:eastAsia="zh-CN"/>
        </w:rPr>
        <w:t>≤ M</w:t>
      </w:r>
      <w:r w:rsidRPr="009C78C1">
        <w:rPr>
          <w:szCs w:val="24"/>
          <w:lang w:eastAsia="zh-CN"/>
        </w:rPr>
        <w:t>SD</w:t>
      </w:r>
      <w:r w:rsidRPr="009C78C1">
        <w:rPr>
          <w:rFonts w:ascii="宋体" w:eastAsia="宋体" w:hAnsi="宋体" w:cs="宋体" w:hint="eastAsia"/>
          <w:szCs w:val="24"/>
          <w:lang w:eastAsia="zh-CN"/>
        </w:rPr>
        <w:t>＜</w:t>
      </w:r>
      <w:r w:rsidRPr="009C78C1">
        <w:rPr>
          <w:rFonts w:hint="eastAsia"/>
          <w:szCs w:val="24"/>
          <w:lang w:eastAsia="zh-CN"/>
        </w:rPr>
        <w:t>3</w:t>
      </w:r>
      <w:r w:rsidRPr="009C78C1">
        <w:rPr>
          <w:szCs w:val="24"/>
          <w:lang w:eastAsia="zh-CN"/>
        </w:rPr>
        <w:t xml:space="preserve"> dB</w:t>
      </w:r>
    </w:p>
    <w:p w:rsidR="009C78C1" w:rsidRPr="009C78C1" w:rsidRDefault="009C78C1" w:rsidP="009C78C1">
      <w:pPr>
        <w:widowControl w:val="0"/>
        <w:numPr>
          <w:ilvl w:val="1"/>
          <w:numId w:val="25"/>
        </w:numPr>
        <w:tabs>
          <w:tab w:val="num" w:pos="484"/>
          <w:tab w:val="num" w:pos="709"/>
          <w:tab w:val="num" w:pos="1701"/>
        </w:tabs>
        <w:snapToGrid w:val="0"/>
        <w:spacing w:after="0"/>
        <w:ind w:leftChars="213" w:left="710" w:hanging="284"/>
        <w:rPr>
          <w:szCs w:val="24"/>
          <w:lang w:eastAsia="zh-CN"/>
        </w:rPr>
      </w:pPr>
      <w:r w:rsidRPr="009C78C1">
        <w:rPr>
          <w:rFonts w:hint="eastAsia"/>
          <w:szCs w:val="24"/>
          <w:lang w:eastAsia="zh-CN"/>
        </w:rPr>
        <w:t>3≤</w:t>
      </w:r>
      <w:r w:rsidRPr="009C78C1">
        <w:rPr>
          <w:szCs w:val="24"/>
          <w:lang w:eastAsia="zh-CN"/>
        </w:rPr>
        <w:t xml:space="preserve"> </w:t>
      </w:r>
      <w:r w:rsidRPr="009C78C1">
        <w:rPr>
          <w:rFonts w:hint="eastAsia"/>
          <w:szCs w:val="24"/>
          <w:lang w:eastAsia="zh-CN"/>
        </w:rPr>
        <w:t>M</w:t>
      </w:r>
      <w:r w:rsidRPr="009C78C1">
        <w:rPr>
          <w:szCs w:val="24"/>
          <w:lang w:eastAsia="zh-CN"/>
        </w:rPr>
        <w:t>SD</w:t>
      </w:r>
      <w:r w:rsidRPr="009C78C1">
        <w:rPr>
          <w:rFonts w:ascii="宋体" w:eastAsia="宋体" w:hAnsi="宋体" w:cs="宋体" w:hint="eastAsia"/>
          <w:szCs w:val="24"/>
          <w:lang w:eastAsia="zh-CN"/>
        </w:rPr>
        <w:t>＜</w:t>
      </w:r>
      <w:r w:rsidRPr="009C78C1">
        <w:rPr>
          <w:rFonts w:hint="eastAsia"/>
          <w:szCs w:val="24"/>
          <w:lang w:eastAsia="zh-CN"/>
        </w:rPr>
        <w:t>6</w:t>
      </w:r>
      <w:r w:rsidRPr="009C78C1">
        <w:rPr>
          <w:szCs w:val="24"/>
          <w:lang w:eastAsia="zh-CN"/>
        </w:rPr>
        <w:t xml:space="preserve"> dB</w:t>
      </w:r>
    </w:p>
    <w:p w:rsidR="009C78C1" w:rsidRPr="009C78C1" w:rsidRDefault="009C78C1" w:rsidP="009C78C1">
      <w:pPr>
        <w:widowControl w:val="0"/>
        <w:numPr>
          <w:ilvl w:val="1"/>
          <w:numId w:val="25"/>
        </w:numPr>
        <w:tabs>
          <w:tab w:val="num" w:pos="484"/>
          <w:tab w:val="num" w:pos="709"/>
          <w:tab w:val="num" w:pos="1701"/>
        </w:tabs>
        <w:snapToGrid w:val="0"/>
        <w:spacing w:after="0"/>
        <w:ind w:leftChars="213" w:left="710" w:hanging="284"/>
        <w:rPr>
          <w:szCs w:val="24"/>
          <w:lang w:eastAsia="zh-CN"/>
        </w:rPr>
      </w:pPr>
      <w:r w:rsidRPr="009C78C1">
        <w:rPr>
          <w:rFonts w:hint="eastAsia"/>
          <w:szCs w:val="24"/>
          <w:lang w:eastAsia="zh-CN"/>
        </w:rPr>
        <w:t>6≤</w:t>
      </w:r>
      <w:r w:rsidRPr="009C78C1">
        <w:rPr>
          <w:szCs w:val="24"/>
          <w:lang w:eastAsia="zh-CN"/>
        </w:rPr>
        <w:t xml:space="preserve"> </w:t>
      </w:r>
      <w:r w:rsidRPr="009C78C1">
        <w:rPr>
          <w:rFonts w:hint="eastAsia"/>
          <w:szCs w:val="24"/>
          <w:lang w:eastAsia="zh-CN"/>
        </w:rPr>
        <w:t>M</w:t>
      </w:r>
      <w:r w:rsidRPr="009C78C1">
        <w:rPr>
          <w:szCs w:val="24"/>
          <w:lang w:eastAsia="zh-CN"/>
        </w:rPr>
        <w:t>SD</w:t>
      </w:r>
      <w:r w:rsidRPr="009C78C1">
        <w:rPr>
          <w:rFonts w:ascii="宋体" w:eastAsia="宋体" w:hAnsi="宋体" w:cs="宋体" w:hint="eastAsia"/>
          <w:szCs w:val="24"/>
          <w:lang w:eastAsia="zh-CN"/>
        </w:rPr>
        <w:t>＜</w:t>
      </w:r>
      <w:r w:rsidRPr="009C78C1">
        <w:rPr>
          <w:rFonts w:hint="eastAsia"/>
          <w:szCs w:val="24"/>
          <w:lang w:eastAsia="zh-CN"/>
        </w:rPr>
        <w:t>1</w:t>
      </w:r>
      <w:r w:rsidRPr="009C78C1">
        <w:rPr>
          <w:szCs w:val="24"/>
          <w:lang w:eastAsia="zh-CN"/>
        </w:rPr>
        <w:t>2dB</w:t>
      </w:r>
    </w:p>
    <w:p w:rsidR="009C78C1" w:rsidRPr="009C78C1" w:rsidRDefault="009C78C1" w:rsidP="009C78C1">
      <w:pPr>
        <w:widowControl w:val="0"/>
        <w:numPr>
          <w:ilvl w:val="1"/>
          <w:numId w:val="25"/>
        </w:numPr>
        <w:tabs>
          <w:tab w:val="num" w:pos="484"/>
          <w:tab w:val="num" w:pos="709"/>
          <w:tab w:val="num" w:pos="1701"/>
        </w:tabs>
        <w:snapToGrid w:val="0"/>
        <w:spacing w:after="0"/>
        <w:ind w:leftChars="213" w:left="710" w:hanging="284"/>
        <w:rPr>
          <w:szCs w:val="24"/>
          <w:lang w:eastAsia="zh-CN"/>
        </w:rPr>
      </w:pPr>
      <w:r w:rsidRPr="009C78C1">
        <w:rPr>
          <w:szCs w:val="24"/>
          <w:lang w:eastAsia="zh-CN"/>
        </w:rPr>
        <w:t>12</w:t>
      </w:r>
      <w:r w:rsidRPr="009C78C1">
        <w:rPr>
          <w:rFonts w:hint="eastAsia"/>
          <w:szCs w:val="24"/>
          <w:lang w:eastAsia="zh-CN"/>
        </w:rPr>
        <w:t>≤</w:t>
      </w:r>
      <w:r w:rsidRPr="009C78C1">
        <w:rPr>
          <w:szCs w:val="24"/>
          <w:lang w:eastAsia="zh-CN"/>
        </w:rPr>
        <w:t xml:space="preserve"> </w:t>
      </w:r>
      <w:r w:rsidRPr="009C78C1">
        <w:rPr>
          <w:rFonts w:hint="eastAsia"/>
          <w:szCs w:val="24"/>
          <w:lang w:eastAsia="zh-CN"/>
        </w:rPr>
        <w:t>M</w:t>
      </w:r>
      <w:r w:rsidRPr="009C78C1">
        <w:rPr>
          <w:szCs w:val="24"/>
          <w:lang w:eastAsia="zh-CN"/>
        </w:rPr>
        <w:t>SD</w:t>
      </w:r>
      <w:r w:rsidRPr="009C78C1">
        <w:rPr>
          <w:rFonts w:ascii="宋体" w:eastAsia="宋体" w:hAnsi="宋体" w:cs="宋体" w:hint="eastAsia"/>
          <w:szCs w:val="24"/>
          <w:lang w:eastAsia="zh-CN"/>
        </w:rPr>
        <w:t>＜</w:t>
      </w:r>
      <w:r w:rsidRPr="009C78C1">
        <w:rPr>
          <w:rFonts w:hint="eastAsia"/>
          <w:szCs w:val="24"/>
          <w:lang w:eastAsia="zh-CN"/>
        </w:rPr>
        <w:t>[</w:t>
      </w:r>
      <w:r w:rsidRPr="009C78C1">
        <w:rPr>
          <w:szCs w:val="24"/>
          <w:lang w:eastAsia="zh-CN"/>
        </w:rPr>
        <w:t>20]dB</w:t>
      </w:r>
    </w:p>
    <w:p w:rsidR="009C78C1" w:rsidRDefault="009C78C1" w:rsidP="0025434C">
      <w:pPr>
        <w:overflowPunct/>
        <w:autoSpaceDE/>
        <w:autoSpaceDN/>
        <w:adjustRightInd/>
        <w:jc w:val="both"/>
        <w:textAlignment w:val="auto"/>
        <w:rPr>
          <w:rFonts w:eastAsiaTheme="minorEastAsia"/>
          <w:lang w:eastAsia="zh-CN"/>
        </w:rPr>
      </w:pPr>
      <w:r>
        <w:rPr>
          <w:rFonts w:eastAsiaTheme="minorEastAsia"/>
          <w:lang w:eastAsia="zh-CN"/>
        </w:rPr>
        <w:t>It has the following characteristics:</w:t>
      </w:r>
    </w:p>
    <w:p w:rsidR="009C78C1" w:rsidRDefault="009C78C1" w:rsidP="0025434C">
      <w:pPr>
        <w:overflowPunct/>
        <w:autoSpaceDE/>
        <w:autoSpaceDN/>
        <w:adjustRightInd/>
        <w:jc w:val="both"/>
        <w:textAlignment w:val="auto"/>
        <w:rPr>
          <w:rFonts w:eastAsiaTheme="minorEastAsia"/>
          <w:lang w:eastAsia="zh-CN"/>
        </w:rPr>
      </w:pPr>
      <w:r>
        <w:rPr>
          <w:rFonts w:eastAsiaTheme="minorEastAsia" w:hint="eastAsia"/>
          <w:lang w:eastAsia="zh-CN"/>
        </w:rPr>
        <w:t>2</w:t>
      </w:r>
      <w:r>
        <w:rPr>
          <w:rFonts w:eastAsiaTheme="minorEastAsia"/>
          <w:lang w:eastAsia="zh-CN"/>
        </w:rPr>
        <w:t>bits signalling with 4 ranges</w:t>
      </w:r>
    </w:p>
    <w:p w:rsidR="009C78C1" w:rsidRDefault="009C78C1" w:rsidP="0025434C">
      <w:pPr>
        <w:overflowPunct/>
        <w:autoSpaceDE/>
        <w:autoSpaceDN/>
        <w:adjustRightInd/>
        <w:jc w:val="both"/>
        <w:textAlignment w:val="auto"/>
        <w:rPr>
          <w:rFonts w:eastAsiaTheme="minorEastAsia"/>
          <w:lang w:eastAsia="zh-CN"/>
        </w:rPr>
      </w:pPr>
      <w:r>
        <w:rPr>
          <w:rFonts w:eastAsiaTheme="minorEastAsia"/>
          <w:lang w:eastAsia="zh-CN"/>
        </w:rPr>
        <w:t>The steps are not uniform with smaller step close to zero</w:t>
      </w:r>
    </w:p>
    <w:p w:rsidR="009C78C1" w:rsidRDefault="009C78C1" w:rsidP="0025434C">
      <w:pPr>
        <w:overflowPunct/>
        <w:autoSpaceDE/>
        <w:autoSpaceDN/>
        <w:adjustRightInd/>
        <w:jc w:val="both"/>
        <w:textAlignment w:val="auto"/>
        <w:rPr>
          <w:rFonts w:eastAsiaTheme="minorEastAsia"/>
          <w:lang w:eastAsia="zh-CN"/>
        </w:rPr>
      </w:pPr>
      <w:r>
        <w:rPr>
          <w:rFonts w:eastAsiaTheme="minorEastAsia"/>
          <w:lang w:eastAsia="zh-CN"/>
        </w:rPr>
        <w:t>The ranges and mapping apply to different MSD types and orders.</w:t>
      </w:r>
    </w:p>
    <w:p w:rsidR="009C78C1" w:rsidRPr="009C78C1" w:rsidRDefault="009C78C1" w:rsidP="0025434C">
      <w:pPr>
        <w:overflowPunct/>
        <w:autoSpaceDE/>
        <w:autoSpaceDN/>
        <w:adjustRightInd/>
        <w:jc w:val="both"/>
        <w:textAlignment w:val="auto"/>
        <w:rPr>
          <w:rFonts w:eastAsiaTheme="minorEastAsia"/>
          <w:b/>
          <w:lang w:eastAsia="zh-CN"/>
        </w:rPr>
      </w:pPr>
      <w:r w:rsidRPr="009C78C1">
        <w:rPr>
          <w:rFonts w:eastAsiaTheme="minorEastAsia" w:hint="eastAsia"/>
          <w:b/>
          <w:lang w:eastAsia="zh-CN"/>
        </w:rPr>
        <w:t>P</w:t>
      </w:r>
      <w:r w:rsidRPr="009C78C1">
        <w:rPr>
          <w:rFonts w:eastAsiaTheme="minorEastAsia"/>
          <w:b/>
          <w:lang w:eastAsia="zh-CN"/>
        </w:rPr>
        <w:t>roposal 2: The following thresholds were proposed:</w:t>
      </w:r>
    </w:p>
    <w:p w:rsidR="009C78C1" w:rsidRPr="009C78C1" w:rsidRDefault="009C78C1" w:rsidP="009C78C1">
      <w:pPr>
        <w:widowControl w:val="0"/>
        <w:numPr>
          <w:ilvl w:val="1"/>
          <w:numId w:val="25"/>
        </w:numPr>
        <w:tabs>
          <w:tab w:val="num" w:pos="484"/>
          <w:tab w:val="num" w:pos="709"/>
          <w:tab w:val="num" w:pos="1701"/>
        </w:tabs>
        <w:snapToGrid w:val="0"/>
        <w:spacing w:after="0"/>
        <w:ind w:leftChars="213" w:left="710" w:hanging="284"/>
        <w:rPr>
          <w:b/>
          <w:szCs w:val="24"/>
          <w:lang w:eastAsia="zh-CN"/>
        </w:rPr>
      </w:pPr>
      <w:r w:rsidRPr="009C78C1">
        <w:rPr>
          <w:b/>
          <w:szCs w:val="24"/>
          <w:lang w:eastAsia="zh-CN"/>
        </w:rPr>
        <w:t>0</w:t>
      </w:r>
      <w:r w:rsidRPr="009C78C1">
        <w:rPr>
          <w:rFonts w:hint="eastAsia"/>
          <w:b/>
          <w:szCs w:val="24"/>
          <w:lang w:eastAsia="zh-CN"/>
        </w:rPr>
        <w:t>≤ M</w:t>
      </w:r>
      <w:r w:rsidRPr="009C78C1">
        <w:rPr>
          <w:b/>
          <w:szCs w:val="24"/>
          <w:lang w:eastAsia="zh-CN"/>
        </w:rPr>
        <w:t>SD</w:t>
      </w:r>
      <w:r w:rsidRPr="009C78C1">
        <w:rPr>
          <w:rFonts w:ascii="宋体" w:eastAsia="宋体" w:hAnsi="宋体" w:cs="宋体" w:hint="eastAsia"/>
          <w:b/>
          <w:szCs w:val="24"/>
          <w:lang w:eastAsia="zh-CN"/>
        </w:rPr>
        <w:t>＜</w:t>
      </w:r>
      <w:r w:rsidRPr="009C78C1">
        <w:rPr>
          <w:rFonts w:hint="eastAsia"/>
          <w:b/>
          <w:szCs w:val="24"/>
          <w:lang w:eastAsia="zh-CN"/>
        </w:rPr>
        <w:t>3</w:t>
      </w:r>
      <w:r w:rsidRPr="009C78C1">
        <w:rPr>
          <w:b/>
          <w:szCs w:val="24"/>
          <w:lang w:eastAsia="zh-CN"/>
        </w:rPr>
        <w:t xml:space="preserve"> dB</w:t>
      </w:r>
    </w:p>
    <w:p w:rsidR="009C78C1" w:rsidRPr="009C78C1" w:rsidRDefault="009C78C1" w:rsidP="009C78C1">
      <w:pPr>
        <w:widowControl w:val="0"/>
        <w:numPr>
          <w:ilvl w:val="1"/>
          <w:numId w:val="25"/>
        </w:numPr>
        <w:tabs>
          <w:tab w:val="num" w:pos="484"/>
          <w:tab w:val="num" w:pos="709"/>
          <w:tab w:val="num" w:pos="1701"/>
        </w:tabs>
        <w:snapToGrid w:val="0"/>
        <w:spacing w:after="0"/>
        <w:ind w:leftChars="213" w:left="710" w:hanging="284"/>
        <w:rPr>
          <w:b/>
          <w:szCs w:val="24"/>
          <w:lang w:eastAsia="zh-CN"/>
        </w:rPr>
      </w:pPr>
      <w:r w:rsidRPr="009C78C1">
        <w:rPr>
          <w:rFonts w:hint="eastAsia"/>
          <w:b/>
          <w:szCs w:val="24"/>
          <w:lang w:eastAsia="zh-CN"/>
        </w:rPr>
        <w:t>3≤</w:t>
      </w:r>
      <w:r w:rsidRPr="009C78C1">
        <w:rPr>
          <w:b/>
          <w:szCs w:val="24"/>
          <w:lang w:eastAsia="zh-CN"/>
        </w:rPr>
        <w:t xml:space="preserve"> </w:t>
      </w:r>
      <w:r w:rsidRPr="009C78C1">
        <w:rPr>
          <w:rFonts w:hint="eastAsia"/>
          <w:b/>
          <w:szCs w:val="24"/>
          <w:lang w:eastAsia="zh-CN"/>
        </w:rPr>
        <w:t>M</w:t>
      </w:r>
      <w:r w:rsidRPr="009C78C1">
        <w:rPr>
          <w:b/>
          <w:szCs w:val="24"/>
          <w:lang w:eastAsia="zh-CN"/>
        </w:rPr>
        <w:t>SD</w:t>
      </w:r>
      <w:r w:rsidRPr="009C78C1">
        <w:rPr>
          <w:rFonts w:ascii="宋体" w:eastAsia="宋体" w:hAnsi="宋体" w:cs="宋体" w:hint="eastAsia"/>
          <w:b/>
          <w:szCs w:val="24"/>
          <w:lang w:eastAsia="zh-CN"/>
        </w:rPr>
        <w:t>＜</w:t>
      </w:r>
      <w:r w:rsidRPr="009C78C1">
        <w:rPr>
          <w:rFonts w:hint="eastAsia"/>
          <w:b/>
          <w:szCs w:val="24"/>
          <w:lang w:eastAsia="zh-CN"/>
        </w:rPr>
        <w:t>6</w:t>
      </w:r>
      <w:r w:rsidRPr="009C78C1">
        <w:rPr>
          <w:b/>
          <w:szCs w:val="24"/>
          <w:lang w:eastAsia="zh-CN"/>
        </w:rPr>
        <w:t xml:space="preserve"> dB</w:t>
      </w:r>
    </w:p>
    <w:p w:rsidR="009C78C1" w:rsidRPr="009C78C1" w:rsidRDefault="009C78C1" w:rsidP="009C78C1">
      <w:pPr>
        <w:widowControl w:val="0"/>
        <w:numPr>
          <w:ilvl w:val="1"/>
          <w:numId w:val="25"/>
        </w:numPr>
        <w:tabs>
          <w:tab w:val="num" w:pos="484"/>
          <w:tab w:val="num" w:pos="709"/>
          <w:tab w:val="num" w:pos="1701"/>
        </w:tabs>
        <w:snapToGrid w:val="0"/>
        <w:spacing w:after="0"/>
        <w:ind w:leftChars="213" w:left="710" w:hanging="284"/>
        <w:rPr>
          <w:b/>
          <w:szCs w:val="24"/>
          <w:lang w:eastAsia="zh-CN"/>
        </w:rPr>
      </w:pPr>
      <w:r w:rsidRPr="009C78C1">
        <w:rPr>
          <w:rFonts w:hint="eastAsia"/>
          <w:b/>
          <w:szCs w:val="24"/>
          <w:lang w:eastAsia="zh-CN"/>
        </w:rPr>
        <w:t>6≤</w:t>
      </w:r>
      <w:r w:rsidRPr="009C78C1">
        <w:rPr>
          <w:b/>
          <w:szCs w:val="24"/>
          <w:lang w:eastAsia="zh-CN"/>
        </w:rPr>
        <w:t xml:space="preserve"> </w:t>
      </w:r>
      <w:r w:rsidRPr="009C78C1">
        <w:rPr>
          <w:rFonts w:hint="eastAsia"/>
          <w:b/>
          <w:szCs w:val="24"/>
          <w:lang w:eastAsia="zh-CN"/>
        </w:rPr>
        <w:t>M</w:t>
      </w:r>
      <w:r w:rsidRPr="009C78C1">
        <w:rPr>
          <w:b/>
          <w:szCs w:val="24"/>
          <w:lang w:eastAsia="zh-CN"/>
        </w:rPr>
        <w:t>SD</w:t>
      </w:r>
      <w:r w:rsidRPr="009C78C1">
        <w:rPr>
          <w:rFonts w:ascii="宋体" w:eastAsia="宋体" w:hAnsi="宋体" w:cs="宋体" w:hint="eastAsia"/>
          <w:b/>
          <w:szCs w:val="24"/>
          <w:lang w:eastAsia="zh-CN"/>
        </w:rPr>
        <w:t>＜</w:t>
      </w:r>
      <w:r w:rsidRPr="009C78C1">
        <w:rPr>
          <w:rFonts w:hint="eastAsia"/>
          <w:b/>
          <w:szCs w:val="24"/>
          <w:lang w:eastAsia="zh-CN"/>
        </w:rPr>
        <w:t>1</w:t>
      </w:r>
      <w:r w:rsidRPr="009C78C1">
        <w:rPr>
          <w:b/>
          <w:szCs w:val="24"/>
          <w:lang w:eastAsia="zh-CN"/>
        </w:rPr>
        <w:t>2dB</w:t>
      </w:r>
    </w:p>
    <w:p w:rsidR="009C78C1" w:rsidRPr="009C78C1" w:rsidRDefault="009C78C1" w:rsidP="009C78C1">
      <w:pPr>
        <w:widowControl w:val="0"/>
        <w:numPr>
          <w:ilvl w:val="1"/>
          <w:numId w:val="25"/>
        </w:numPr>
        <w:tabs>
          <w:tab w:val="num" w:pos="484"/>
          <w:tab w:val="num" w:pos="709"/>
          <w:tab w:val="num" w:pos="1701"/>
        </w:tabs>
        <w:snapToGrid w:val="0"/>
        <w:spacing w:after="0"/>
        <w:ind w:leftChars="213" w:left="710" w:hanging="284"/>
        <w:rPr>
          <w:b/>
          <w:szCs w:val="24"/>
          <w:lang w:eastAsia="zh-CN"/>
        </w:rPr>
      </w:pPr>
      <w:r w:rsidRPr="009C78C1">
        <w:rPr>
          <w:b/>
          <w:szCs w:val="24"/>
          <w:lang w:eastAsia="zh-CN"/>
        </w:rPr>
        <w:t>12</w:t>
      </w:r>
      <w:r w:rsidRPr="009C78C1">
        <w:rPr>
          <w:rFonts w:hint="eastAsia"/>
          <w:b/>
          <w:szCs w:val="24"/>
          <w:lang w:eastAsia="zh-CN"/>
        </w:rPr>
        <w:t>≤</w:t>
      </w:r>
      <w:r w:rsidRPr="009C78C1">
        <w:rPr>
          <w:b/>
          <w:szCs w:val="24"/>
          <w:lang w:eastAsia="zh-CN"/>
        </w:rPr>
        <w:t xml:space="preserve"> </w:t>
      </w:r>
      <w:r w:rsidRPr="009C78C1">
        <w:rPr>
          <w:rFonts w:hint="eastAsia"/>
          <w:b/>
          <w:szCs w:val="24"/>
          <w:lang w:eastAsia="zh-CN"/>
        </w:rPr>
        <w:t>M</w:t>
      </w:r>
      <w:r w:rsidRPr="009C78C1">
        <w:rPr>
          <w:b/>
          <w:szCs w:val="24"/>
          <w:lang w:eastAsia="zh-CN"/>
        </w:rPr>
        <w:t>SD</w:t>
      </w:r>
      <w:r w:rsidRPr="009C78C1">
        <w:rPr>
          <w:rFonts w:ascii="宋体" w:eastAsia="宋体" w:hAnsi="宋体" w:cs="宋体" w:hint="eastAsia"/>
          <w:b/>
          <w:szCs w:val="24"/>
          <w:lang w:eastAsia="zh-CN"/>
        </w:rPr>
        <w:t>＜</w:t>
      </w:r>
      <w:r w:rsidRPr="009C78C1">
        <w:rPr>
          <w:rFonts w:hint="eastAsia"/>
          <w:b/>
          <w:szCs w:val="24"/>
          <w:lang w:eastAsia="zh-CN"/>
        </w:rPr>
        <w:t>[</w:t>
      </w:r>
      <w:r w:rsidRPr="009C78C1">
        <w:rPr>
          <w:b/>
          <w:szCs w:val="24"/>
          <w:lang w:eastAsia="zh-CN"/>
        </w:rPr>
        <w:t>20]dB</w:t>
      </w:r>
    </w:p>
    <w:p w:rsidR="009C78C1" w:rsidRPr="009C78C1" w:rsidRDefault="009C78C1" w:rsidP="0025434C">
      <w:pPr>
        <w:overflowPunct/>
        <w:autoSpaceDE/>
        <w:autoSpaceDN/>
        <w:adjustRightInd/>
        <w:jc w:val="both"/>
        <w:textAlignment w:val="auto"/>
        <w:rPr>
          <w:rFonts w:eastAsiaTheme="minorEastAsia"/>
          <w:b/>
          <w:lang w:eastAsia="zh-CN"/>
        </w:rPr>
      </w:pPr>
      <w:r w:rsidRPr="009C78C1">
        <w:rPr>
          <w:rFonts w:eastAsiaTheme="minorEastAsia"/>
          <w:b/>
          <w:lang w:eastAsia="zh-CN"/>
        </w:rPr>
        <w:t>It is noted that those mappings are intended for different MSD types and orders.</w:t>
      </w:r>
    </w:p>
    <w:p w:rsidR="004B374C" w:rsidRDefault="004B374C" w:rsidP="0025434C">
      <w:pPr>
        <w:overflowPunct/>
        <w:autoSpaceDE/>
        <w:autoSpaceDN/>
        <w:adjustRightInd/>
        <w:jc w:val="both"/>
        <w:textAlignment w:val="auto"/>
        <w:rPr>
          <w:rFonts w:eastAsiaTheme="minorEastAsia"/>
          <w:lang w:eastAsia="zh-CN"/>
        </w:rPr>
      </w:pPr>
    </w:p>
    <w:p w:rsidR="004B374C" w:rsidRDefault="00785CE7" w:rsidP="0025434C">
      <w:pPr>
        <w:overflowPunct/>
        <w:autoSpaceDE/>
        <w:autoSpaceDN/>
        <w:adjustRightInd/>
        <w:jc w:val="both"/>
        <w:textAlignment w:val="auto"/>
        <w:rPr>
          <w:rFonts w:eastAsiaTheme="minorEastAsia"/>
          <w:lang w:eastAsia="zh-CN"/>
        </w:rPr>
      </w:pPr>
      <w:r w:rsidRPr="00785CE7">
        <w:rPr>
          <w:b/>
          <w:i/>
          <w:u w:val="single"/>
          <w:lang w:eastAsia="ko-KR"/>
        </w:rPr>
        <w:t>Test configurations for lower MSD</w:t>
      </w:r>
    </w:p>
    <w:p w:rsidR="00367064" w:rsidRDefault="00785CE7" w:rsidP="0025434C">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n last meeting the following WF was agreed:</w:t>
      </w:r>
    </w:p>
    <w:p w:rsidR="00785CE7" w:rsidRPr="006A35BE" w:rsidRDefault="00785CE7" w:rsidP="00785CE7">
      <w:pPr>
        <w:pStyle w:val="aff5"/>
        <w:numPr>
          <w:ilvl w:val="0"/>
          <w:numId w:val="26"/>
        </w:numPr>
        <w:overflowPunct/>
        <w:autoSpaceDE/>
        <w:autoSpaceDN/>
        <w:adjustRightInd/>
        <w:snapToGrid w:val="0"/>
        <w:spacing w:after="100"/>
        <w:ind w:left="284" w:hanging="284"/>
        <w:contextualSpacing w:val="0"/>
        <w:textAlignment w:val="auto"/>
        <w:rPr>
          <w:szCs w:val="24"/>
          <w:lang w:eastAsia="zh-CN"/>
        </w:rPr>
      </w:pPr>
      <w:r w:rsidRPr="006A35BE">
        <w:rPr>
          <w:szCs w:val="24"/>
          <w:lang w:eastAsia="zh-CN"/>
        </w:rPr>
        <w:t>WF</w:t>
      </w:r>
    </w:p>
    <w:p w:rsidR="00785CE7" w:rsidRPr="006A35BE" w:rsidRDefault="00785CE7" w:rsidP="00785CE7">
      <w:pPr>
        <w:pStyle w:val="aff5"/>
        <w:widowControl w:val="0"/>
        <w:numPr>
          <w:ilvl w:val="0"/>
          <w:numId w:val="27"/>
        </w:numPr>
        <w:overflowPunct/>
        <w:autoSpaceDE/>
        <w:autoSpaceDN/>
        <w:adjustRightInd/>
        <w:spacing w:after="0"/>
        <w:contextualSpacing w:val="0"/>
        <w:jc w:val="both"/>
        <w:textAlignment w:val="auto"/>
      </w:pPr>
      <w:r w:rsidRPr="006A35BE">
        <w:t>For all impairments the same UL/DL configurations and test points as for the minimum requirements</w:t>
      </w:r>
    </w:p>
    <w:p w:rsidR="00785CE7" w:rsidRPr="006A35BE" w:rsidRDefault="00785CE7" w:rsidP="00785CE7">
      <w:pPr>
        <w:pStyle w:val="aff5"/>
        <w:widowControl w:val="0"/>
        <w:numPr>
          <w:ilvl w:val="0"/>
          <w:numId w:val="27"/>
        </w:numPr>
        <w:overflowPunct/>
        <w:autoSpaceDE/>
        <w:autoSpaceDN/>
        <w:adjustRightInd/>
        <w:spacing w:after="0"/>
        <w:contextualSpacing w:val="0"/>
        <w:jc w:val="both"/>
        <w:textAlignment w:val="auto"/>
      </w:pPr>
      <w:r w:rsidRPr="006A35BE">
        <w:t>If the same impairment order (e.g. IMD5, H3 etc.) has multiple test configurations, the one having largest MSD is chosen to be tested</w:t>
      </w:r>
    </w:p>
    <w:p w:rsidR="00785CE7" w:rsidRPr="006A35BE" w:rsidRDefault="00785CE7" w:rsidP="00785CE7">
      <w:pPr>
        <w:pStyle w:val="af7"/>
        <w:numPr>
          <w:ilvl w:val="0"/>
          <w:numId w:val="28"/>
        </w:numPr>
        <w:overflowPunct/>
        <w:autoSpaceDE/>
        <w:autoSpaceDN/>
        <w:adjustRightInd/>
        <w:jc w:val="both"/>
        <w:textAlignment w:val="auto"/>
        <w:rPr>
          <w:bCs/>
          <w:iCs/>
        </w:rPr>
      </w:pPr>
      <w:r w:rsidRPr="006A35BE">
        <w:rPr>
          <w:bCs/>
          <w:iCs/>
        </w:rPr>
        <w:t>For cross-band isolation this applies per band combination</w:t>
      </w:r>
    </w:p>
    <w:p w:rsidR="00785CE7" w:rsidRDefault="00785CE7" w:rsidP="0025434C">
      <w:pPr>
        <w:overflowPunct/>
        <w:autoSpaceDE/>
        <w:autoSpaceDN/>
        <w:adjustRightInd/>
        <w:jc w:val="both"/>
        <w:textAlignment w:val="auto"/>
        <w:rPr>
          <w:rFonts w:eastAsiaTheme="minorEastAsia"/>
          <w:lang w:eastAsia="zh-CN"/>
        </w:rPr>
      </w:pPr>
      <w:r>
        <w:rPr>
          <w:rFonts w:eastAsiaTheme="minorEastAsia"/>
          <w:lang w:eastAsia="zh-CN"/>
        </w:rPr>
        <w:t xml:space="preserve">There were some discussions related to the </w:t>
      </w:r>
      <w:proofErr w:type="gramStart"/>
      <w:r>
        <w:rPr>
          <w:rFonts w:eastAsiaTheme="minorEastAsia"/>
          <w:lang w:eastAsia="zh-CN"/>
        </w:rPr>
        <w:t>worst case</w:t>
      </w:r>
      <w:proofErr w:type="gramEnd"/>
      <w:r>
        <w:rPr>
          <w:rFonts w:eastAsiaTheme="minorEastAsia"/>
          <w:lang w:eastAsia="zh-CN"/>
        </w:rPr>
        <w:t xml:space="preserve"> scenario should be tested. </w:t>
      </w:r>
      <w:proofErr w:type="gramStart"/>
      <w:r>
        <w:rPr>
          <w:rFonts w:eastAsiaTheme="minorEastAsia"/>
          <w:lang w:eastAsia="zh-CN"/>
        </w:rPr>
        <w:t>Generally</w:t>
      </w:r>
      <w:proofErr w:type="gramEnd"/>
      <w:r>
        <w:rPr>
          <w:rFonts w:eastAsiaTheme="minorEastAsia"/>
          <w:lang w:eastAsia="zh-CN"/>
        </w:rPr>
        <w:t xml:space="preserve"> this principle is fine and had actually already been utilized in most of the current test case design. However, what is maybe more important principle is to reuse what is already been defined in the spec for MSD rather than setting up new configurations.</w:t>
      </w:r>
    </w:p>
    <w:p w:rsidR="00785CE7" w:rsidRPr="00785CE7" w:rsidRDefault="00785CE7" w:rsidP="0025434C">
      <w:pPr>
        <w:overflowPunct/>
        <w:autoSpaceDE/>
        <w:autoSpaceDN/>
        <w:adjustRightInd/>
        <w:jc w:val="both"/>
        <w:textAlignment w:val="auto"/>
        <w:rPr>
          <w:rFonts w:eastAsiaTheme="minorEastAsia"/>
          <w:b/>
          <w:lang w:eastAsia="zh-CN"/>
        </w:rPr>
      </w:pPr>
      <w:r w:rsidRPr="00785CE7">
        <w:rPr>
          <w:rFonts w:eastAsiaTheme="minorEastAsia" w:hint="eastAsia"/>
          <w:b/>
          <w:lang w:eastAsia="zh-CN"/>
        </w:rPr>
        <w:t>P</w:t>
      </w:r>
      <w:r w:rsidRPr="00785CE7">
        <w:rPr>
          <w:rFonts w:eastAsiaTheme="minorEastAsia"/>
          <w:b/>
          <w:lang w:eastAsia="zh-CN"/>
        </w:rPr>
        <w:t xml:space="preserve">roposal 3: No new test configurations (points) be set for lower MSD compared to current </w:t>
      </w:r>
      <w:r>
        <w:rPr>
          <w:rFonts w:eastAsiaTheme="minorEastAsia"/>
          <w:b/>
          <w:lang w:eastAsia="zh-CN"/>
        </w:rPr>
        <w:t xml:space="preserve">MSD </w:t>
      </w:r>
      <w:r w:rsidRPr="00785CE7">
        <w:rPr>
          <w:rFonts w:eastAsiaTheme="minorEastAsia"/>
          <w:b/>
          <w:lang w:eastAsia="zh-CN"/>
        </w:rPr>
        <w:t>requirements.</w:t>
      </w:r>
    </w:p>
    <w:p w:rsidR="00960A91" w:rsidRPr="00960A91" w:rsidRDefault="00960A91"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156FC0" w:rsidRDefault="00156FC0" w:rsidP="00156FC0">
      <w:pPr>
        <w:overflowPunct/>
        <w:autoSpaceDE/>
        <w:autoSpaceDN/>
        <w:adjustRightInd/>
        <w:jc w:val="both"/>
        <w:textAlignment w:val="auto"/>
        <w:rPr>
          <w:rFonts w:eastAsia="宋体"/>
          <w:lang w:eastAsia="zh-CN"/>
        </w:rPr>
      </w:pPr>
      <w:r>
        <w:rPr>
          <w:rFonts w:eastAsia="宋体"/>
          <w:lang w:eastAsia="zh-CN"/>
        </w:rPr>
        <w:t>In this paper, some views were provided for the remaining issues.</w:t>
      </w:r>
    </w:p>
    <w:p w:rsidR="00785CE7" w:rsidRPr="00785CE7" w:rsidRDefault="00785CE7" w:rsidP="00785CE7">
      <w:pPr>
        <w:overflowPunct/>
        <w:autoSpaceDE/>
        <w:autoSpaceDN/>
        <w:adjustRightInd/>
        <w:jc w:val="both"/>
        <w:textAlignment w:val="auto"/>
        <w:rPr>
          <w:rFonts w:eastAsiaTheme="minorEastAsia"/>
          <w:lang w:eastAsia="zh-CN"/>
        </w:rPr>
      </w:pPr>
      <w:r w:rsidRPr="009C78C1">
        <w:rPr>
          <w:rFonts w:eastAsiaTheme="minorEastAsia" w:hint="eastAsia"/>
          <w:b/>
          <w:lang w:eastAsia="zh-CN"/>
        </w:rPr>
        <w:t>P</w:t>
      </w:r>
      <w:r w:rsidRPr="009C78C1">
        <w:rPr>
          <w:rFonts w:eastAsiaTheme="minorEastAsia"/>
          <w:b/>
          <w:lang w:eastAsia="zh-CN"/>
        </w:rPr>
        <w:t>roposal 1:</w:t>
      </w:r>
      <w:r w:rsidRPr="00785CE7">
        <w:rPr>
          <w:rFonts w:eastAsiaTheme="minorEastAsia"/>
          <w:lang w:eastAsia="zh-CN"/>
        </w:rPr>
        <w:t xml:space="preserve"> For the extra information considered in the lower MSD capability, the following two items may be useful:</w:t>
      </w:r>
    </w:p>
    <w:p w:rsidR="00785CE7" w:rsidRPr="00785CE7" w:rsidRDefault="00785CE7" w:rsidP="00785CE7">
      <w:pPr>
        <w:pStyle w:val="aff5"/>
        <w:widowControl w:val="0"/>
        <w:numPr>
          <w:ilvl w:val="0"/>
          <w:numId w:val="24"/>
        </w:numPr>
        <w:tabs>
          <w:tab w:val="num" w:pos="1440"/>
          <w:tab w:val="num" w:pos="1701"/>
        </w:tabs>
        <w:snapToGrid w:val="0"/>
        <w:spacing w:before="60" w:after="0"/>
        <w:contextualSpacing w:val="0"/>
        <w:rPr>
          <w:i/>
        </w:rPr>
      </w:pPr>
      <w:r w:rsidRPr="00785CE7">
        <w:rPr>
          <w:i/>
        </w:rPr>
        <w:lastRenderedPageBreak/>
        <w:t>Power class of the aggressor UL (if needed)</w:t>
      </w:r>
    </w:p>
    <w:p w:rsidR="00785CE7" w:rsidRPr="00785CE7" w:rsidRDefault="00785CE7" w:rsidP="00785CE7">
      <w:pPr>
        <w:pStyle w:val="aff5"/>
        <w:widowControl w:val="0"/>
        <w:numPr>
          <w:ilvl w:val="0"/>
          <w:numId w:val="24"/>
        </w:numPr>
        <w:tabs>
          <w:tab w:val="num" w:pos="1440"/>
          <w:tab w:val="num" w:pos="1701"/>
        </w:tabs>
        <w:snapToGrid w:val="0"/>
        <w:spacing w:before="60" w:after="0"/>
        <w:contextualSpacing w:val="0"/>
        <w:rPr>
          <w:i/>
        </w:rPr>
      </w:pPr>
      <w:r w:rsidRPr="00785CE7">
        <w:rPr>
          <w:rFonts w:hint="eastAsia"/>
          <w:i/>
        </w:rPr>
        <w:t>single-bit low-MSD indicator for a UE</w:t>
      </w:r>
      <w:r w:rsidRPr="00785CE7">
        <w:rPr>
          <w:i/>
        </w:rPr>
        <w:t xml:space="preserve"> that</w:t>
      </w:r>
      <w:r w:rsidRPr="00785CE7">
        <w:rPr>
          <w:i/>
          <w:lang w:eastAsia="zh-CN"/>
        </w:rPr>
        <w:t xml:space="preserve"> all MSD types for this BC have been improved to above a threshold</w:t>
      </w:r>
    </w:p>
    <w:p w:rsidR="00785CE7" w:rsidRPr="00785CE7" w:rsidRDefault="00785CE7" w:rsidP="00785CE7">
      <w:pPr>
        <w:overflowPunct/>
        <w:autoSpaceDE/>
        <w:autoSpaceDN/>
        <w:adjustRightInd/>
        <w:jc w:val="both"/>
        <w:textAlignment w:val="auto"/>
        <w:rPr>
          <w:rFonts w:eastAsiaTheme="minorEastAsia"/>
          <w:lang w:eastAsia="zh-CN"/>
        </w:rPr>
      </w:pPr>
      <w:r w:rsidRPr="009C78C1">
        <w:rPr>
          <w:rFonts w:eastAsiaTheme="minorEastAsia" w:hint="eastAsia"/>
          <w:b/>
          <w:lang w:eastAsia="zh-CN"/>
        </w:rPr>
        <w:t>P</w:t>
      </w:r>
      <w:r w:rsidRPr="009C78C1">
        <w:rPr>
          <w:rFonts w:eastAsiaTheme="minorEastAsia"/>
          <w:b/>
          <w:lang w:eastAsia="zh-CN"/>
        </w:rPr>
        <w:t xml:space="preserve">roposal 2: </w:t>
      </w:r>
      <w:r w:rsidRPr="00785CE7">
        <w:rPr>
          <w:rFonts w:eastAsiaTheme="minorEastAsia"/>
          <w:lang w:eastAsia="zh-CN"/>
        </w:rPr>
        <w:t>The following thresholds were proposed:</w:t>
      </w:r>
    </w:p>
    <w:p w:rsidR="00785CE7" w:rsidRPr="00785CE7" w:rsidRDefault="00785CE7" w:rsidP="00785CE7">
      <w:pPr>
        <w:widowControl w:val="0"/>
        <w:numPr>
          <w:ilvl w:val="1"/>
          <w:numId w:val="25"/>
        </w:numPr>
        <w:tabs>
          <w:tab w:val="num" w:pos="484"/>
          <w:tab w:val="num" w:pos="709"/>
          <w:tab w:val="num" w:pos="1701"/>
        </w:tabs>
        <w:snapToGrid w:val="0"/>
        <w:spacing w:after="0"/>
        <w:ind w:leftChars="213" w:left="710" w:hanging="284"/>
        <w:rPr>
          <w:szCs w:val="24"/>
          <w:lang w:eastAsia="zh-CN"/>
        </w:rPr>
      </w:pPr>
      <w:r w:rsidRPr="00785CE7">
        <w:rPr>
          <w:szCs w:val="24"/>
          <w:lang w:eastAsia="zh-CN"/>
        </w:rPr>
        <w:t>0</w:t>
      </w:r>
      <w:r w:rsidRPr="00785CE7">
        <w:rPr>
          <w:rFonts w:hint="eastAsia"/>
          <w:szCs w:val="24"/>
          <w:lang w:eastAsia="zh-CN"/>
        </w:rPr>
        <w:t>≤ M</w:t>
      </w:r>
      <w:r w:rsidRPr="00785CE7">
        <w:rPr>
          <w:szCs w:val="24"/>
          <w:lang w:eastAsia="zh-CN"/>
        </w:rPr>
        <w:t>SD</w:t>
      </w:r>
      <w:r w:rsidRPr="00785CE7">
        <w:rPr>
          <w:rFonts w:ascii="宋体" w:eastAsia="宋体" w:hAnsi="宋体" w:cs="宋体" w:hint="eastAsia"/>
          <w:szCs w:val="24"/>
          <w:lang w:eastAsia="zh-CN"/>
        </w:rPr>
        <w:t>＜</w:t>
      </w:r>
      <w:r w:rsidRPr="00785CE7">
        <w:rPr>
          <w:rFonts w:hint="eastAsia"/>
          <w:szCs w:val="24"/>
          <w:lang w:eastAsia="zh-CN"/>
        </w:rPr>
        <w:t>3</w:t>
      </w:r>
      <w:r w:rsidRPr="00785CE7">
        <w:rPr>
          <w:szCs w:val="24"/>
          <w:lang w:eastAsia="zh-CN"/>
        </w:rPr>
        <w:t xml:space="preserve"> dB</w:t>
      </w:r>
    </w:p>
    <w:p w:rsidR="00785CE7" w:rsidRPr="00785CE7" w:rsidRDefault="00785CE7" w:rsidP="00785CE7">
      <w:pPr>
        <w:widowControl w:val="0"/>
        <w:numPr>
          <w:ilvl w:val="1"/>
          <w:numId w:val="25"/>
        </w:numPr>
        <w:tabs>
          <w:tab w:val="num" w:pos="484"/>
          <w:tab w:val="num" w:pos="709"/>
          <w:tab w:val="num" w:pos="1701"/>
        </w:tabs>
        <w:snapToGrid w:val="0"/>
        <w:spacing w:after="0"/>
        <w:ind w:leftChars="213" w:left="710" w:hanging="284"/>
        <w:rPr>
          <w:szCs w:val="24"/>
          <w:lang w:eastAsia="zh-CN"/>
        </w:rPr>
      </w:pPr>
      <w:r w:rsidRPr="00785CE7">
        <w:rPr>
          <w:rFonts w:hint="eastAsia"/>
          <w:szCs w:val="24"/>
          <w:lang w:eastAsia="zh-CN"/>
        </w:rPr>
        <w:t>3≤</w:t>
      </w:r>
      <w:r w:rsidRPr="00785CE7">
        <w:rPr>
          <w:szCs w:val="24"/>
          <w:lang w:eastAsia="zh-CN"/>
        </w:rPr>
        <w:t xml:space="preserve"> </w:t>
      </w:r>
      <w:r w:rsidRPr="00785CE7">
        <w:rPr>
          <w:rFonts w:hint="eastAsia"/>
          <w:szCs w:val="24"/>
          <w:lang w:eastAsia="zh-CN"/>
        </w:rPr>
        <w:t>M</w:t>
      </w:r>
      <w:r w:rsidRPr="00785CE7">
        <w:rPr>
          <w:szCs w:val="24"/>
          <w:lang w:eastAsia="zh-CN"/>
        </w:rPr>
        <w:t>SD</w:t>
      </w:r>
      <w:r w:rsidRPr="00785CE7">
        <w:rPr>
          <w:rFonts w:ascii="宋体" w:eastAsia="宋体" w:hAnsi="宋体" w:cs="宋体" w:hint="eastAsia"/>
          <w:szCs w:val="24"/>
          <w:lang w:eastAsia="zh-CN"/>
        </w:rPr>
        <w:t>＜</w:t>
      </w:r>
      <w:r w:rsidRPr="00785CE7">
        <w:rPr>
          <w:rFonts w:hint="eastAsia"/>
          <w:szCs w:val="24"/>
          <w:lang w:eastAsia="zh-CN"/>
        </w:rPr>
        <w:t>6</w:t>
      </w:r>
      <w:r w:rsidRPr="00785CE7">
        <w:rPr>
          <w:szCs w:val="24"/>
          <w:lang w:eastAsia="zh-CN"/>
        </w:rPr>
        <w:t xml:space="preserve"> dB</w:t>
      </w:r>
    </w:p>
    <w:p w:rsidR="00785CE7" w:rsidRPr="00785CE7" w:rsidRDefault="00785CE7" w:rsidP="00785CE7">
      <w:pPr>
        <w:widowControl w:val="0"/>
        <w:numPr>
          <w:ilvl w:val="1"/>
          <w:numId w:val="25"/>
        </w:numPr>
        <w:tabs>
          <w:tab w:val="num" w:pos="484"/>
          <w:tab w:val="num" w:pos="709"/>
          <w:tab w:val="num" w:pos="1701"/>
        </w:tabs>
        <w:snapToGrid w:val="0"/>
        <w:spacing w:after="0"/>
        <w:ind w:leftChars="213" w:left="710" w:hanging="284"/>
        <w:rPr>
          <w:szCs w:val="24"/>
          <w:lang w:eastAsia="zh-CN"/>
        </w:rPr>
      </w:pPr>
      <w:r w:rsidRPr="00785CE7">
        <w:rPr>
          <w:rFonts w:hint="eastAsia"/>
          <w:szCs w:val="24"/>
          <w:lang w:eastAsia="zh-CN"/>
        </w:rPr>
        <w:t>6≤</w:t>
      </w:r>
      <w:r w:rsidRPr="00785CE7">
        <w:rPr>
          <w:szCs w:val="24"/>
          <w:lang w:eastAsia="zh-CN"/>
        </w:rPr>
        <w:t xml:space="preserve"> </w:t>
      </w:r>
      <w:r w:rsidRPr="00785CE7">
        <w:rPr>
          <w:rFonts w:hint="eastAsia"/>
          <w:szCs w:val="24"/>
          <w:lang w:eastAsia="zh-CN"/>
        </w:rPr>
        <w:t>M</w:t>
      </w:r>
      <w:r w:rsidRPr="00785CE7">
        <w:rPr>
          <w:szCs w:val="24"/>
          <w:lang w:eastAsia="zh-CN"/>
        </w:rPr>
        <w:t>SD</w:t>
      </w:r>
      <w:r w:rsidRPr="00785CE7">
        <w:rPr>
          <w:rFonts w:ascii="宋体" w:eastAsia="宋体" w:hAnsi="宋体" w:cs="宋体" w:hint="eastAsia"/>
          <w:szCs w:val="24"/>
          <w:lang w:eastAsia="zh-CN"/>
        </w:rPr>
        <w:t>＜</w:t>
      </w:r>
      <w:r w:rsidRPr="00785CE7">
        <w:rPr>
          <w:rFonts w:hint="eastAsia"/>
          <w:szCs w:val="24"/>
          <w:lang w:eastAsia="zh-CN"/>
        </w:rPr>
        <w:t>1</w:t>
      </w:r>
      <w:r w:rsidRPr="00785CE7">
        <w:rPr>
          <w:szCs w:val="24"/>
          <w:lang w:eastAsia="zh-CN"/>
        </w:rPr>
        <w:t>2dB</w:t>
      </w:r>
    </w:p>
    <w:p w:rsidR="00785CE7" w:rsidRPr="00785CE7" w:rsidRDefault="00785CE7" w:rsidP="00785CE7">
      <w:pPr>
        <w:widowControl w:val="0"/>
        <w:numPr>
          <w:ilvl w:val="1"/>
          <w:numId w:val="25"/>
        </w:numPr>
        <w:tabs>
          <w:tab w:val="num" w:pos="484"/>
          <w:tab w:val="num" w:pos="709"/>
          <w:tab w:val="num" w:pos="1701"/>
        </w:tabs>
        <w:snapToGrid w:val="0"/>
        <w:spacing w:after="0"/>
        <w:ind w:leftChars="213" w:left="710" w:hanging="284"/>
        <w:rPr>
          <w:szCs w:val="24"/>
          <w:lang w:eastAsia="zh-CN"/>
        </w:rPr>
      </w:pPr>
      <w:r w:rsidRPr="00785CE7">
        <w:rPr>
          <w:szCs w:val="24"/>
          <w:lang w:eastAsia="zh-CN"/>
        </w:rPr>
        <w:t>12</w:t>
      </w:r>
      <w:r w:rsidRPr="00785CE7">
        <w:rPr>
          <w:rFonts w:hint="eastAsia"/>
          <w:szCs w:val="24"/>
          <w:lang w:eastAsia="zh-CN"/>
        </w:rPr>
        <w:t>≤</w:t>
      </w:r>
      <w:r w:rsidRPr="00785CE7">
        <w:rPr>
          <w:szCs w:val="24"/>
          <w:lang w:eastAsia="zh-CN"/>
        </w:rPr>
        <w:t xml:space="preserve"> </w:t>
      </w:r>
      <w:r w:rsidRPr="00785CE7">
        <w:rPr>
          <w:rFonts w:hint="eastAsia"/>
          <w:szCs w:val="24"/>
          <w:lang w:eastAsia="zh-CN"/>
        </w:rPr>
        <w:t>M</w:t>
      </w:r>
      <w:r w:rsidRPr="00785CE7">
        <w:rPr>
          <w:szCs w:val="24"/>
          <w:lang w:eastAsia="zh-CN"/>
        </w:rPr>
        <w:t>SD</w:t>
      </w:r>
      <w:r w:rsidRPr="00785CE7">
        <w:rPr>
          <w:rFonts w:ascii="宋体" w:eastAsia="宋体" w:hAnsi="宋体" w:cs="宋体" w:hint="eastAsia"/>
          <w:szCs w:val="24"/>
          <w:lang w:eastAsia="zh-CN"/>
        </w:rPr>
        <w:t>＜</w:t>
      </w:r>
      <w:r w:rsidRPr="00785CE7">
        <w:rPr>
          <w:rFonts w:hint="eastAsia"/>
          <w:szCs w:val="24"/>
          <w:lang w:eastAsia="zh-CN"/>
        </w:rPr>
        <w:t>[</w:t>
      </w:r>
      <w:r w:rsidRPr="00785CE7">
        <w:rPr>
          <w:szCs w:val="24"/>
          <w:lang w:eastAsia="zh-CN"/>
        </w:rPr>
        <w:t>20]dB</w:t>
      </w:r>
    </w:p>
    <w:p w:rsidR="00785CE7" w:rsidRPr="00785CE7" w:rsidRDefault="00785CE7" w:rsidP="00785CE7">
      <w:pPr>
        <w:overflowPunct/>
        <w:autoSpaceDE/>
        <w:autoSpaceDN/>
        <w:adjustRightInd/>
        <w:jc w:val="both"/>
        <w:textAlignment w:val="auto"/>
        <w:rPr>
          <w:rFonts w:eastAsiaTheme="minorEastAsia"/>
          <w:lang w:eastAsia="zh-CN"/>
        </w:rPr>
      </w:pPr>
      <w:r w:rsidRPr="00785CE7">
        <w:rPr>
          <w:rFonts w:eastAsiaTheme="minorEastAsia"/>
          <w:lang w:eastAsia="zh-CN"/>
        </w:rPr>
        <w:t>It is noted that those mappings are intended for different MSD types and orders.</w:t>
      </w:r>
    </w:p>
    <w:p w:rsidR="00785CE7" w:rsidRPr="00785CE7" w:rsidRDefault="00785CE7" w:rsidP="00785CE7">
      <w:pPr>
        <w:overflowPunct/>
        <w:autoSpaceDE/>
        <w:autoSpaceDN/>
        <w:adjustRightInd/>
        <w:jc w:val="both"/>
        <w:textAlignment w:val="auto"/>
        <w:rPr>
          <w:rFonts w:eastAsiaTheme="minorEastAsia"/>
          <w:lang w:eastAsia="zh-CN"/>
        </w:rPr>
      </w:pPr>
      <w:r w:rsidRPr="00785CE7">
        <w:rPr>
          <w:rFonts w:eastAsiaTheme="minorEastAsia" w:hint="eastAsia"/>
          <w:b/>
          <w:lang w:eastAsia="zh-CN"/>
        </w:rPr>
        <w:t>P</w:t>
      </w:r>
      <w:r w:rsidRPr="00785CE7">
        <w:rPr>
          <w:rFonts w:eastAsiaTheme="minorEastAsia"/>
          <w:b/>
          <w:lang w:eastAsia="zh-CN"/>
        </w:rPr>
        <w:t xml:space="preserve">roposal 3: </w:t>
      </w:r>
      <w:r w:rsidRPr="00785CE7">
        <w:rPr>
          <w:rFonts w:eastAsiaTheme="minorEastAsia"/>
          <w:lang w:eastAsia="zh-CN"/>
        </w:rPr>
        <w:t>No new test configurations (points) be set for lower MSD compared to current MSD requirements.</w:t>
      </w:r>
    </w:p>
    <w:p w:rsidR="00785CE7" w:rsidRPr="00785CE7" w:rsidRDefault="00785CE7" w:rsidP="00960A91">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A865E1" w:rsidRDefault="00A865E1" w:rsidP="00A865E1">
      <w:pPr>
        <w:pStyle w:val="25"/>
        <w:ind w:leftChars="-10" w:left="264"/>
        <w:rPr>
          <w:rFonts w:eastAsia="宋体"/>
          <w:lang w:val="en-US" w:eastAsia="zh-CN"/>
        </w:rPr>
      </w:pPr>
      <w:r w:rsidRPr="00E9285C">
        <w:rPr>
          <w:rFonts w:eastAsia="宋体"/>
          <w:lang w:val="en-US" w:eastAsia="zh-CN"/>
        </w:rPr>
        <w:t>[</w:t>
      </w:r>
      <w:r>
        <w:rPr>
          <w:rFonts w:eastAsia="宋体"/>
          <w:lang w:val="en-US" w:eastAsia="zh-CN"/>
        </w:rPr>
        <w:t>1</w:t>
      </w:r>
      <w:r w:rsidRPr="00E9285C">
        <w:rPr>
          <w:rFonts w:eastAsia="宋体"/>
          <w:lang w:val="en-US" w:eastAsia="zh-CN"/>
        </w:rPr>
        <w:t>]</w:t>
      </w:r>
      <w:r w:rsidRPr="008C1345">
        <w:rPr>
          <w:rFonts w:eastAsia="宋体"/>
          <w:lang w:val="en-US" w:eastAsia="zh-CN"/>
        </w:rPr>
        <w:t xml:space="preserve"> </w:t>
      </w:r>
      <w:hyperlink r:id="rId8" w:history="1">
        <w:r w:rsidR="000A49A1" w:rsidRPr="000A49A1">
          <w:rPr>
            <w:rFonts w:eastAsia="宋体"/>
            <w:lang w:val="en-US" w:eastAsia="zh-CN"/>
          </w:rPr>
          <w:t>R4-2303695</w:t>
        </w:r>
      </w:hyperlink>
      <w:r w:rsidR="000A49A1">
        <w:rPr>
          <w:rFonts w:eastAsia="宋体"/>
          <w:lang w:val="en-US" w:eastAsia="zh-CN"/>
        </w:rPr>
        <w:t xml:space="preserve">, </w:t>
      </w:r>
      <w:r w:rsidR="000A49A1" w:rsidRPr="000A49A1">
        <w:rPr>
          <w:rFonts w:eastAsia="宋体"/>
          <w:lang w:val="en-US" w:eastAsia="zh-CN"/>
        </w:rPr>
        <w:t>WF on study for lower MSD</w:t>
      </w:r>
      <w:r w:rsidRPr="007265F2">
        <w:rPr>
          <w:rFonts w:eastAsia="宋体"/>
          <w:lang w:val="en-US" w:eastAsia="zh-CN"/>
        </w:rPr>
        <w:t xml:space="preserve">, </w:t>
      </w:r>
      <w:r w:rsidR="007265F2" w:rsidRPr="007265F2">
        <w:rPr>
          <w:rFonts w:eastAsia="宋体"/>
          <w:lang w:val="en-US" w:eastAsia="zh-CN"/>
        </w:rPr>
        <w:t xml:space="preserve">Huawei, </w:t>
      </w:r>
      <w:r w:rsidRPr="007265F2">
        <w:rPr>
          <w:rFonts w:eastAsia="宋体"/>
          <w:lang w:val="en-US" w:eastAsia="zh-CN"/>
        </w:rPr>
        <w:t>RAN4#10</w:t>
      </w:r>
      <w:r w:rsidR="000A49A1">
        <w:rPr>
          <w:rFonts w:eastAsia="宋体"/>
          <w:lang w:val="en-US" w:eastAsia="zh-CN"/>
        </w:rPr>
        <w:t>6</w:t>
      </w:r>
    </w:p>
    <w:p w:rsidR="000A49A1" w:rsidRDefault="00A865E1" w:rsidP="00A865E1">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2] </w:t>
      </w:r>
      <w:hyperlink r:id="rId9" w:history="1">
        <w:r w:rsidR="000A49A1" w:rsidRPr="000A49A1">
          <w:rPr>
            <w:rFonts w:eastAsia="宋体"/>
            <w:lang w:val="en-US" w:eastAsia="zh-CN"/>
          </w:rPr>
          <w:t>R4-2303686</w:t>
        </w:r>
      </w:hyperlink>
      <w:r w:rsidR="000A49A1">
        <w:rPr>
          <w:rFonts w:eastAsia="宋体"/>
          <w:lang w:val="en-US" w:eastAsia="zh-CN"/>
        </w:rPr>
        <w:t xml:space="preserve">, </w:t>
      </w:r>
      <w:r w:rsidR="00014034" w:rsidRPr="00014034">
        <w:rPr>
          <w:rFonts w:eastAsia="宋体"/>
          <w:lang w:val="en-US" w:eastAsia="zh-CN"/>
        </w:rPr>
        <w:t>Ad hoc minutes for Further RF requirements enhancement for NR and EN-DC in FR1</w:t>
      </w:r>
      <w:r w:rsidR="000A49A1" w:rsidRPr="007265F2">
        <w:rPr>
          <w:rFonts w:eastAsia="宋体"/>
          <w:lang w:val="en-US" w:eastAsia="zh-CN"/>
        </w:rPr>
        <w:t>, Huawei, RAN4#10</w:t>
      </w:r>
      <w:r w:rsidR="000A49A1">
        <w:rPr>
          <w:rFonts w:eastAsia="宋体"/>
          <w:lang w:val="en-US" w:eastAsia="zh-CN"/>
        </w:rPr>
        <w:t>6</w:t>
      </w:r>
    </w:p>
    <w:p w:rsidR="00A865E1" w:rsidRPr="007265F2" w:rsidRDefault="000A49A1" w:rsidP="00A865E1">
      <w:pPr>
        <w:pStyle w:val="25"/>
        <w:ind w:leftChars="-10" w:left="264"/>
        <w:rPr>
          <w:rFonts w:eastAsia="宋体"/>
          <w:lang w:val="en-US" w:eastAsia="zh-CN"/>
        </w:rPr>
      </w:pPr>
      <w:r>
        <w:rPr>
          <w:rFonts w:eastAsia="宋体"/>
          <w:lang w:val="en-US" w:eastAsia="zh-CN"/>
        </w:rPr>
        <w:t xml:space="preserve">[3] </w:t>
      </w:r>
      <w:hyperlink r:id="rId10" w:history="1">
        <w:r w:rsidRPr="000A49A1">
          <w:rPr>
            <w:rFonts w:eastAsia="宋体"/>
            <w:lang w:val="en-US" w:eastAsia="zh-CN"/>
          </w:rPr>
          <w:t>R4-2302819</w:t>
        </w:r>
      </w:hyperlink>
      <w:r>
        <w:rPr>
          <w:rFonts w:eastAsia="宋体" w:hint="eastAsia"/>
          <w:lang w:val="en-US" w:eastAsia="zh-CN"/>
        </w:rPr>
        <w:t>,</w:t>
      </w:r>
      <w:r>
        <w:rPr>
          <w:rFonts w:eastAsia="宋体"/>
          <w:lang w:val="en-US" w:eastAsia="zh-CN"/>
        </w:rPr>
        <w:t xml:space="preserve"> </w:t>
      </w:r>
      <w:r w:rsidRPr="000A49A1">
        <w:rPr>
          <w:rFonts w:eastAsia="宋体"/>
          <w:lang w:val="en-US" w:eastAsia="zh-CN"/>
        </w:rPr>
        <w:t>Topic summary for [</w:t>
      </w:r>
      <w:proofErr w:type="gramStart"/>
      <w:r w:rsidRPr="000A49A1">
        <w:rPr>
          <w:rFonts w:eastAsia="宋体"/>
          <w:lang w:val="en-US" w:eastAsia="zh-CN"/>
        </w:rPr>
        <w:t>106][</w:t>
      </w:r>
      <w:proofErr w:type="gramEnd"/>
      <w:r w:rsidRPr="000A49A1">
        <w:rPr>
          <w:rFonts w:eastAsia="宋体"/>
          <w:lang w:val="en-US" w:eastAsia="zh-CN"/>
        </w:rPr>
        <w:t>126] FR1_enh2_part1</w:t>
      </w:r>
      <w:r w:rsidR="007265F2" w:rsidRPr="007265F2">
        <w:rPr>
          <w:rFonts w:eastAsia="宋体"/>
          <w:lang w:val="en-US" w:eastAsia="zh-CN"/>
        </w:rPr>
        <w:t>,</w:t>
      </w:r>
      <w:r w:rsidR="00A865E1">
        <w:rPr>
          <w:rFonts w:eastAsia="宋体"/>
          <w:lang w:val="en-US" w:eastAsia="zh-CN"/>
        </w:rPr>
        <w:t xml:space="preserve"> </w:t>
      </w:r>
      <w:r w:rsidRPr="000A49A1">
        <w:rPr>
          <w:rFonts w:eastAsia="宋体"/>
          <w:lang w:val="en-US" w:eastAsia="zh-CN"/>
        </w:rPr>
        <w:t xml:space="preserve">Moderator (Huawei), </w:t>
      </w:r>
      <w:r w:rsidR="00A865E1" w:rsidRPr="007265F2">
        <w:rPr>
          <w:rFonts w:eastAsia="宋体"/>
          <w:lang w:val="en-US" w:eastAsia="zh-CN"/>
        </w:rPr>
        <w:t>RAN4#10</w:t>
      </w:r>
      <w:r>
        <w:rPr>
          <w:rFonts w:eastAsia="宋体"/>
          <w:lang w:val="en-US" w:eastAsia="zh-CN"/>
        </w:rPr>
        <w:t>6</w:t>
      </w:r>
    </w:p>
    <w:sectPr w:rsidR="00A865E1" w:rsidRPr="007265F2"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6C02" w:rsidRDefault="005C6C02">
      <w:r>
        <w:separator/>
      </w:r>
    </w:p>
  </w:endnote>
  <w:endnote w:type="continuationSeparator" w:id="0">
    <w:p w:rsidR="005C6C02" w:rsidRDefault="005C6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6C02" w:rsidRDefault="005C6C02">
      <w:r>
        <w:separator/>
      </w:r>
    </w:p>
  </w:footnote>
  <w:footnote w:type="continuationSeparator" w:id="0">
    <w:p w:rsidR="005C6C02" w:rsidRDefault="005C6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475EA2"/>
    <w:multiLevelType w:val="hybridMultilevel"/>
    <w:tmpl w:val="6F7E9BC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F817ECB"/>
    <w:multiLevelType w:val="hybridMultilevel"/>
    <w:tmpl w:val="C0C8649A"/>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1D70E7"/>
    <w:multiLevelType w:val="hybridMultilevel"/>
    <w:tmpl w:val="50DA3400"/>
    <w:lvl w:ilvl="0" w:tplc="DC70522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0E799A"/>
    <w:multiLevelType w:val="hybridMultilevel"/>
    <w:tmpl w:val="9AB81C2C"/>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27"/>
  </w:num>
  <w:num w:numId="5">
    <w:abstractNumId w:val="9"/>
  </w:num>
  <w:num w:numId="6">
    <w:abstractNumId w:val="3"/>
  </w:num>
  <w:num w:numId="7">
    <w:abstractNumId w:val="13"/>
  </w:num>
  <w:num w:numId="8">
    <w:abstractNumId w:val="0"/>
  </w:num>
  <w:num w:numId="9">
    <w:abstractNumId w:val="1"/>
  </w:num>
  <w:num w:numId="10">
    <w:abstractNumId w:val="24"/>
  </w:num>
  <w:num w:numId="11">
    <w:abstractNumId w:val="8"/>
  </w:num>
  <w:num w:numId="12">
    <w:abstractNumId w:val="16"/>
  </w:num>
  <w:num w:numId="13">
    <w:abstractNumId w:val="21"/>
  </w:num>
  <w:num w:numId="14">
    <w:abstractNumId w:val="5"/>
  </w:num>
  <w:num w:numId="15">
    <w:abstractNumId w:val="18"/>
  </w:num>
  <w:num w:numId="16">
    <w:abstractNumId w:val="10"/>
  </w:num>
  <w:num w:numId="17">
    <w:abstractNumId w:val="22"/>
  </w:num>
  <w:num w:numId="18">
    <w:abstractNumId w:val="23"/>
  </w:num>
  <w:num w:numId="19">
    <w:abstractNumId w:val="2"/>
  </w:num>
  <w:num w:numId="20">
    <w:abstractNumId w:val="4"/>
  </w:num>
  <w:num w:numId="21">
    <w:abstractNumId w:val="19"/>
  </w:num>
  <w:num w:numId="22">
    <w:abstractNumId w:val="20"/>
  </w:num>
  <w:num w:numId="23">
    <w:abstractNumId w:val="25"/>
  </w:num>
  <w:num w:numId="24">
    <w:abstractNumId w:val="26"/>
  </w:num>
  <w:num w:numId="25">
    <w:abstractNumId w:val="7"/>
  </w:num>
  <w:num w:numId="26">
    <w:abstractNumId w:val="14"/>
  </w:num>
  <w:num w:numId="27">
    <w:abstractNumId w:val="17"/>
  </w:num>
  <w:num w:numId="2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034"/>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49A1"/>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12A"/>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1F"/>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6FC0"/>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3F5E"/>
    <w:rsid w:val="0020442C"/>
    <w:rsid w:val="0020476C"/>
    <w:rsid w:val="00206827"/>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4C"/>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46B7"/>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64"/>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DA8"/>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0D1"/>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3DAE"/>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74C"/>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2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A9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2C9"/>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C02"/>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1FB"/>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704"/>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874"/>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5F2"/>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5CE7"/>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1FD3"/>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185E"/>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8C1"/>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266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5E1"/>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31B"/>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892"/>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5B75"/>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754"/>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4C0"/>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5EC"/>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6FC0"/>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8C"/>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B09A4"/>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85CE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369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D:\RAN4%23106\Docs\R4-2302819.zip" TargetMode="External"/><Relationship Id="rId4" Type="http://schemas.openxmlformats.org/officeDocument/2006/relationships/settings" Target="settings.xml"/><Relationship Id="rId9" Type="http://schemas.openxmlformats.org/officeDocument/2006/relationships/hyperlink" Target="file:///D:\RAN4%23106\Docs\R4-23036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61695-27F7-472F-9F3A-8A780A7AB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954</TotalTime>
  <Pages>3</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4683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26</cp:revision>
  <cp:lastPrinted>2010-01-07T02:23:00Z</cp:lastPrinted>
  <dcterms:created xsi:type="dcterms:W3CDTF">2021-04-02T09:10:00Z</dcterms:created>
  <dcterms:modified xsi:type="dcterms:W3CDTF">2023-04-10T13:22:00Z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