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34827" w14:textId="745A1BBE" w:rsidR="00461FE9" w:rsidRDefault="00461FE9" w:rsidP="00461FE9">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106bis-e</w:t>
      </w:r>
      <w:r w:rsidRPr="001D2FBF">
        <w:rPr>
          <w:rFonts w:ascii="Arial" w:hAnsi="Arial" w:cs="Arial"/>
          <w:b/>
          <w:sz w:val="24"/>
          <w:szCs w:val="28"/>
        </w:rPr>
        <w:tab/>
      </w:r>
      <w:r w:rsidR="00745748" w:rsidRPr="00745748">
        <w:rPr>
          <w:rFonts w:ascii="Arial" w:hAnsi="Arial" w:cs="Arial"/>
          <w:b/>
          <w:sz w:val="24"/>
          <w:szCs w:val="28"/>
          <w:lang w:val="en-US"/>
        </w:rPr>
        <w:t>R4-2305053</w:t>
      </w:r>
    </w:p>
    <w:p w14:paraId="4703F907" w14:textId="77777777" w:rsidR="00461FE9" w:rsidRPr="001D2FBF" w:rsidRDefault="00461FE9" w:rsidP="00461FE9">
      <w:pPr>
        <w:widowControl w:val="0"/>
        <w:tabs>
          <w:tab w:val="right" w:pos="9072"/>
        </w:tabs>
        <w:spacing w:after="0"/>
        <w:rPr>
          <w:rFonts w:ascii="Arial" w:hAnsi="Arial" w:cs="Arial"/>
          <w:b/>
          <w:sz w:val="24"/>
          <w:szCs w:val="28"/>
          <w:lang w:val="en-US"/>
        </w:rPr>
      </w:pPr>
      <w:r w:rsidRPr="00C06D4D">
        <w:rPr>
          <w:rFonts w:ascii="Arial" w:hAnsi="Arial" w:cs="Arial"/>
          <w:b/>
          <w:sz w:val="24"/>
          <w:lang w:val="en-US"/>
        </w:rPr>
        <w:t xml:space="preserve">Electronic Meeting, </w:t>
      </w:r>
      <w:r>
        <w:rPr>
          <w:rFonts w:ascii="Arial" w:hAnsi="Arial" w:cs="Arial"/>
          <w:b/>
          <w:sz w:val="24"/>
          <w:lang w:val="en-US"/>
        </w:rPr>
        <w:t>17th</w:t>
      </w:r>
      <w:r w:rsidRPr="00C06D4D">
        <w:rPr>
          <w:rFonts w:ascii="Arial" w:hAnsi="Arial" w:cs="Arial"/>
          <w:b/>
          <w:sz w:val="24"/>
          <w:lang w:val="en-US"/>
        </w:rPr>
        <w:t xml:space="preserve"> – 2</w:t>
      </w:r>
      <w:r>
        <w:rPr>
          <w:rFonts w:ascii="Arial" w:hAnsi="Arial" w:cs="Arial"/>
          <w:b/>
          <w:sz w:val="24"/>
          <w:lang w:val="en-US"/>
        </w:rPr>
        <w:t>6th</w:t>
      </w:r>
      <w:r w:rsidRPr="00C06D4D">
        <w:rPr>
          <w:rFonts w:ascii="Arial" w:hAnsi="Arial" w:cs="Arial"/>
          <w:b/>
          <w:sz w:val="24"/>
          <w:lang w:val="en-US"/>
        </w:rPr>
        <w:t xml:space="preserve"> </w:t>
      </w:r>
      <w:r>
        <w:rPr>
          <w:rFonts w:ascii="Arial" w:hAnsi="Arial" w:cs="Arial"/>
          <w:b/>
          <w:sz w:val="24"/>
          <w:lang w:val="en-US"/>
        </w:rPr>
        <w:t>April</w:t>
      </w:r>
      <w:r w:rsidRPr="00C06D4D">
        <w:rPr>
          <w:rFonts w:ascii="Arial" w:hAnsi="Arial" w:cs="Arial"/>
          <w:b/>
          <w:sz w:val="24"/>
          <w:lang w:val="en-US"/>
        </w:rPr>
        <w:t>, 202</w:t>
      </w:r>
      <w:r>
        <w:rPr>
          <w:rFonts w:ascii="Arial" w:hAnsi="Arial" w:cs="Arial"/>
          <w:b/>
          <w:sz w:val="24"/>
          <w:lang w:val="en-US"/>
        </w:rPr>
        <w:t>3</w:t>
      </w:r>
    </w:p>
    <w:bookmarkEnd w:id="1"/>
    <w:p w14:paraId="774BDE0F" w14:textId="77777777" w:rsidR="00DF0231" w:rsidRPr="002D2977" w:rsidRDefault="00DF0231" w:rsidP="00DF0231">
      <w:pPr>
        <w:pStyle w:val="a4"/>
        <w:rPr>
          <w:noProof w:val="0"/>
        </w:rPr>
      </w:pPr>
    </w:p>
    <w:p w14:paraId="00DA7C5B" w14:textId="75AA72F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D04B6">
        <w:rPr>
          <w:rFonts w:ascii="Arial" w:hAnsi="Arial"/>
          <w:sz w:val="24"/>
          <w:lang w:val="en-US"/>
        </w:rPr>
        <w:t>5.25.5</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5A2D25F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308D0" w:rsidRPr="001308D0">
        <w:rPr>
          <w:rFonts w:ascii="Arial" w:hAnsi="Arial"/>
          <w:sz w:val="24"/>
          <w:lang w:val="en-US"/>
        </w:rPr>
        <w:t>Discussion on Enhanced CHO configurations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751E76FD" w14:textId="08FF8CE3" w:rsidR="000C0D87" w:rsidRDefault="00633976" w:rsidP="0043607C">
      <w:pPr>
        <w:jc w:val="both"/>
        <w:rPr>
          <w:rFonts w:eastAsiaTheme="minorEastAsia"/>
          <w:lang w:val="en-US" w:eastAsia="zh-CN"/>
        </w:rPr>
      </w:pPr>
      <w:r>
        <w:rPr>
          <w:rFonts w:eastAsiaTheme="minorEastAsia"/>
          <w:lang w:val="en-US" w:eastAsia="zh-CN"/>
        </w:rPr>
        <w:t>In the RAN4#10</w:t>
      </w:r>
      <w:r w:rsidR="00C16D13">
        <w:rPr>
          <w:rFonts w:eastAsiaTheme="minorEastAsia"/>
          <w:lang w:val="en-US" w:eastAsia="zh-CN"/>
        </w:rPr>
        <w:t>6</w:t>
      </w:r>
      <w:r>
        <w:rPr>
          <w:rFonts w:eastAsiaTheme="minorEastAsia"/>
          <w:lang w:val="en-US" w:eastAsia="zh-CN"/>
        </w:rPr>
        <w:t xml:space="preserve"> meeting,</w:t>
      </w:r>
      <w:r w:rsidR="00562C2F">
        <w:rPr>
          <w:rFonts w:eastAsiaTheme="minorEastAsia"/>
          <w:lang w:val="en-US" w:eastAsia="zh-CN"/>
        </w:rPr>
        <w:t xml:space="preserve"> </w:t>
      </w:r>
      <w:r w:rsidR="00976767">
        <w:rPr>
          <w:rFonts w:eastAsiaTheme="minorEastAsia"/>
          <w:lang w:val="en-US" w:eastAsia="zh-CN"/>
        </w:rPr>
        <w:t xml:space="preserve">there </w:t>
      </w:r>
      <w:r w:rsidR="00C26221">
        <w:rPr>
          <w:rFonts w:eastAsiaTheme="minorEastAsia"/>
          <w:lang w:val="en-US" w:eastAsia="zh-CN"/>
        </w:rPr>
        <w:t xml:space="preserve">only has </w:t>
      </w:r>
      <w:r w:rsidR="002F7FE0">
        <w:rPr>
          <w:rFonts w:eastAsiaTheme="minorEastAsia"/>
          <w:lang w:val="en-US" w:eastAsia="zh-CN"/>
        </w:rPr>
        <w:t xml:space="preserve">some </w:t>
      </w:r>
      <w:r w:rsidR="007408EB">
        <w:rPr>
          <w:rFonts w:eastAsiaTheme="minorEastAsia"/>
          <w:lang w:val="en-US" w:eastAsia="zh-CN"/>
        </w:rPr>
        <w:t>bri</w:t>
      </w:r>
      <w:r w:rsidR="003F34E4">
        <w:rPr>
          <w:rFonts w:eastAsiaTheme="minorEastAsia"/>
          <w:lang w:val="en-US" w:eastAsia="zh-CN"/>
        </w:rPr>
        <w:t xml:space="preserve">ef </w:t>
      </w:r>
      <w:r w:rsidR="00020AE6">
        <w:rPr>
          <w:rFonts w:eastAsiaTheme="minorEastAsia"/>
          <w:lang w:val="en-US" w:eastAsia="zh-CN"/>
        </w:rPr>
        <w:t xml:space="preserve">discussion </w:t>
      </w:r>
      <w:r w:rsidR="002E64D2">
        <w:rPr>
          <w:rFonts w:eastAsiaTheme="minorEastAsia"/>
          <w:lang w:val="en-US" w:eastAsia="zh-CN"/>
        </w:rPr>
        <w:t>for</w:t>
      </w:r>
      <w:r w:rsidR="00020AE6">
        <w:rPr>
          <w:rFonts w:eastAsiaTheme="minorEastAsia"/>
          <w:lang w:val="en-US" w:eastAsia="zh-CN"/>
        </w:rPr>
        <w:t xml:space="preserve"> </w:t>
      </w:r>
      <w:r w:rsidR="00562C2F">
        <w:rPr>
          <w:rFonts w:eastAsiaTheme="minorEastAsia"/>
          <w:lang w:val="en-US" w:eastAsia="zh-CN"/>
        </w:rPr>
        <w:t xml:space="preserve">CHO with CPAC </w:t>
      </w:r>
      <w:r w:rsidR="00DB1061">
        <w:rPr>
          <w:rFonts w:eastAsiaTheme="minorEastAsia"/>
          <w:lang w:val="en-US" w:eastAsia="zh-CN"/>
        </w:rPr>
        <w:t>issue</w:t>
      </w:r>
      <w:r w:rsidR="00BA72A5">
        <w:rPr>
          <w:rFonts w:eastAsiaTheme="minorEastAsia"/>
          <w:lang w:val="en-US" w:eastAsia="zh-CN"/>
        </w:rPr>
        <w:t xml:space="preserve"> </w:t>
      </w:r>
      <w:r w:rsidR="00B04FDC">
        <w:rPr>
          <w:rFonts w:eastAsiaTheme="minorEastAsia"/>
          <w:lang w:val="en-US" w:eastAsia="zh-CN"/>
        </w:rPr>
        <w:t xml:space="preserve">due to </w:t>
      </w:r>
      <w:r w:rsidR="0021304E">
        <w:rPr>
          <w:rFonts w:eastAsiaTheme="minorEastAsia"/>
          <w:lang w:val="en-US" w:eastAsia="zh-CN"/>
        </w:rPr>
        <w:t>the lack o</w:t>
      </w:r>
      <w:r w:rsidR="00457C60">
        <w:rPr>
          <w:rFonts w:eastAsiaTheme="minorEastAsia"/>
          <w:lang w:val="en-US" w:eastAsia="zh-CN"/>
        </w:rPr>
        <w:t xml:space="preserve">f </w:t>
      </w:r>
      <w:r w:rsidR="00827F0D">
        <w:rPr>
          <w:rFonts w:eastAsiaTheme="minorEastAsia"/>
          <w:lang w:val="en-US" w:eastAsia="zh-CN"/>
        </w:rPr>
        <w:t>information</w:t>
      </w:r>
      <w:r w:rsidR="000A635A">
        <w:rPr>
          <w:rFonts w:eastAsiaTheme="minorEastAsia"/>
          <w:lang w:val="en-US" w:eastAsia="zh-CN"/>
        </w:rPr>
        <w:t xml:space="preserve"> about</w:t>
      </w:r>
      <w:r w:rsidR="0061682F">
        <w:rPr>
          <w:rFonts w:eastAsiaTheme="minorEastAsia"/>
          <w:lang w:val="en-US" w:eastAsia="zh-CN"/>
        </w:rPr>
        <w:t xml:space="preserve"> </w:t>
      </w:r>
      <w:r w:rsidR="004853BA">
        <w:rPr>
          <w:rFonts w:eastAsiaTheme="minorEastAsia" w:hint="eastAsia"/>
          <w:lang w:val="en-US" w:eastAsia="zh-CN"/>
        </w:rPr>
        <w:t>b</w:t>
      </w:r>
      <w:r w:rsidR="004853BA">
        <w:rPr>
          <w:rFonts w:eastAsiaTheme="minorEastAsia"/>
          <w:lang w:val="en-US" w:eastAsia="zh-CN"/>
        </w:rPr>
        <w:t xml:space="preserve">aseline </w:t>
      </w:r>
      <w:r w:rsidR="002A731B">
        <w:rPr>
          <w:rFonts w:eastAsiaTheme="minorEastAsia"/>
          <w:lang w:val="en-US" w:eastAsia="zh-CN"/>
        </w:rPr>
        <w:t>procedure</w:t>
      </w:r>
      <w:r w:rsidR="00192D35">
        <w:rPr>
          <w:rFonts w:eastAsiaTheme="minorEastAsia"/>
          <w:lang w:val="en-US" w:eastAsia="zh-CN"/>
        </w:rPr>
        <w:t xml:space="preserve"> </w:t>
      </w:r>
      <w:r w:rsidR="002E7F1E">
        <w:rPr>
          <w:rFonts w:eastAsiaTheme="minorEastAsia"/>
          <w:lang w:val="en-US" w:eastAsia="zh-CN"/>
        </w:rPr>
        <w:t>from RAN2</w:t>
      </w:r>
      <w:r w:rsidR="00001A6D">
        <w:rPr>
          <w:rFonts w:eastAsiaTheme="minorEastAsia"/>
          <w:lang w:val="en-US" w:eastAsia="zh-CN"/>
        </w:rPr>
        <w:t xml:space="preserve">. </w:t>
      </w:r>
      <w:r w:rsidR="005347B2">
        <w:rPr>
          <w:rFonts w:eastAsiaTheme="minorEastAsia"/>
          <w:lang w:val="en-US" w:eastAsia="zh-CN"/>
        </w:rPr>
        <w:t xml:space="preserve">Based on the </w:t>
      </w:r>
      <w:r w:rsidR="00645921">
        <w:rPr>
          <w:rFonts w:eastAsiaTheme="minorEastAsia"/>
          <w:lang w:val="en-US" w:eastAsia="zh-CN"/>
        </w:rPr>
        <w:t>WF [</w:t>
      </w:r>
      <w:r w:rsidR="006118E6">
        <w:rPr>
          <w:rFonts w:eastAsiaTheme="minorEastAsia"/>
          <w:lang w:val="en-US" w:eastAsia="zh-CN"/>
        </w:rPr>
        <w:t>1</w:t>
      </w:r>
      <w:r w:rsidR="0017537A">
        <w:rPr>
          <w:rFonts w:eastAsiaTheme="minorEastAsia"/>
          <w:lang w:val="en-US" w:eastAsia="zh-CN"/>
        </w:rPr>
        <w:t>]</w:t>
      </w:r>
      <w:r w:rsidR="00494AAA">
        <w:rPr>
          <w:rFonts w:eastAsiaTheme="minorEastAsia"/>
          <w:lang w:val="en-US" w:eastAsia="zh-CN"/>
        </w:rPr>
        <w:t xml:space="preserve">, </w:t>
      </w:r>
      <w:r w:rsidR="007A360E">
        <w:rPr>
          <w:rFonts w:eastAsiaTheme="minorEastAsia"/>
          <w:lang w:val="en-US" w:eastAsia="zh-CN"/>
        </w:rPr>
        <w:t xml:space="preserve">the </w:t>
      </w:r>
      <w:r w:rsidR="00114ADF">
        <w:rPr>
          <w:rFonts w:eastAsiaTheme="minorEastAsia"/>
          <w:lang w:val="en-US" w:eastAsia="zh-CN"/>
        </w:rPr>
        <w:t xml:space="preserve">RRM requirement </w:t>
      </w:r>
      <w:r w:rsidR="007873C8">
        <w:rPr>
          <w:rFonts w:eastAsiaTheme="minorEastAsia"/>
          <w:lang w:val="en-US" w:eastAsia="zh-CN"/>
        </w:rPr>
        <w:t>on</w:t>
      </w:r>
      <w:r w:rsidR="00EB1144">
        <w:rPr>
          <w:rFonts w:eastAsiaTheme="minorEastAsia"/>
          <w:lang w:val="en-US" w:eastAsia="zh-CN"/>
        </w:rPr>
        <w:t xml:space="preserve"> </w:t>
      </w:r>
      <w:r w:rsidR="00070B15">
        <w:rPr>
          <w:rFonts w:eastAsiaTheme="minorEastAsia"/>
          <w:lang w:val="en-US" w:eastAsia="zh-CN"/>
        </w:rPr>
        <w:t>CH</w:t>
      </w:r>
      <w:r w:rsidR="00AB6531">
        <w:rPr>
          <w:rFonts w:eastAsiaTheme="minorEastAsia"/>
          <w:lang w:val="en-US" w:eastAsia="zh-CN"/>
        </w:rPr>
        <w:t>O</w:t>
      </w:r>
      <w:r w:rsidR="00070B15">
        <w:rPr>
          <w:rFonts w:eastAsiaTheme="minorEastAsia"/>
          <w:lang w:val="en-US" w:eastAsia="zh-CN"/>
        </w:rPr>
        <w:t xml:space="preserve"> with </w:t>
      </w:r>
      <w:r w:rsidR="005A7823">
        <w:rPr>
          <w:rFonts w:eastAsiaTheme="minorEastAsia"/>
          <w:lang w:val="en-US" w:eastAsia="zh-CN"/>
        </w:rPr>
        <w:t>CPAC</w:t>
      </w:r>
      <w:r w:rsidR="00070B15">
        <w:rPr>
          <w:rFonts w:eastAsiaTheme="minorEastAsia"/>
          <w:lang w:val="en-US" w:eastAsia="zh-CN"/>
        </w:rPr>
        <w:t xml:space="preserve"> </w:t>
      </w:r>
      <w:r w:rsidR="006E1439">
        <w:rPr>
          <w:rFonts w:eastAsiaTheme="minorEastAsia"/>
          <w:lang w:val="en-US" w:eastAsia="zh-CN"/>
        </w:rPr>
        <w:t>w</w:t>
      </w:r>
      <w:r w:rsidR="00E53195">
        <w:rPr>
          <w:rFonts w:eastAsiaTheme="minorEastAsia"/>
          <w:lang w:val="en-US" w:eastAsia="zh-CN"/>
        </w:rPr>
        <w:t>oul</w:t>
      </w:r>
      <w:r w:rsidR="00C17E54">
        <w:rPr>
          <w:rFonts w:eastAsiaTheme="minorEastAsia"/>
          <w:lang w:val="en-US" w:eastAsia="zh-CN"/>
        </w:rPr>
        <w:t>d</w:t>
      </w:r>
      <w:r w:rsidR="00BB615D">
        <w:rPr>
          <w:rFonts w:eastAsiaTheme="minorEastAsia"/>
          <w:lang w:val="en-US" w:eastAsia="zh-CN"/>
        </w:rPr>
        <w:t xml:space="preserve"> </w:t>
      </w:r>
      <w:r w:rsidR="006E56BA">
        <w:rPr>
          <w:rFonts w:eastAsiaTheme="minorEastAsia"/>
          <w:lang w:val="en-US" w:eastAsia="zh-CN"/>
        </w:rPr>
        <w:t xml:space="preserve">continue to </w:t>
      </w:r>
      <w:r w:rsidR="00F37733">
        <w:rPr>
          <w:rFonts w:eastAsiaTheme="minorEastAsia"/>
          <w:lang w:val="en-US" w:eastAsia="zh-CN"/>
        </w:rPr>
        <w:t xml:space="preserve">be </w:t>
      </w:r>
      <w:r w:rsidR="00344039">
        <w:rPr>
          <w:rFonts w:eastAsiaTheme="minorEastAsia"/>
          <w:lang w:val="en-US" w:eastAsia="zh-CN"/>
        </w:rPr>
        <w:t xml:space="preserve">discussed in </w:t>
      </w:r>
      <w:r w:rsidR="00FD688C">
        <w:rPr>
          <w:rFonts w:eastAsiaTheme="minorEastAsia"/>
          <w:lang w:val="en-US" w:eastAsia="zh-CN"/>
        </w:rPr>
        <w:t>this meeti</w:t>
      </w:r>
      <w:r w:rsidR="00EC6766">
        <w:rPr>
          <w:rFonts w:eastAsiaTheme="minorEastAsia"/>
          <w:lang w:val="en-US" w:eastAsia="zh-CN"/>
        </w:rPr>
        <w:t>ng</w:t>
      </w:r>
      <w:r w:rsidR="00FB62A9">
        <w:rPr>
          <w:rFonts w:eastAsiaTheme="minorEastAsia"/>
          <w:lang w:val="en-US" w:eastAsia="zh-CN"/>
        </w:rPr>
        <w:t xml:space="preserve"> based on the </w:t>
      </w:r>
      <w:r w:rsidR="00F30F69">
        <w:rPr>
          <w:rFonts w:eastAsiaTheme="minorEastAsia"/>
          <w:lang w:val="en-US" w:eastAsia="zh-CN"/>
        </w:rPr>
        <w:t>latest</w:t>
      </w:r>
      <w:r w:rsidR="0036688A">
        <w:rPr>
          <w:rFonts w:eastAsiaTheme="minorEastAsia"/>
          <w:lang w:val="en-US" w:eastAsia="zh-CN"/>
        </w:rPr>
        <w:t xml:space="preserve"> </w:t>
      </w:r>
      <w:r w:rsidR="00F26BE3">
        <w:rPr>
          <w:rFonts w:eastAsiaTheme="minorEastAsia"/>
          <w:lang w:val="en-US" w:eastAsia="zh-CN"/>
        </w:rPr>
        <w:t>outcome</w:t>
      </w:r>
      <w:r w:rsidR="00FB62A9">
        <w:rPr>
          <w:rFonts w:eastAsiaTheme="minorEastAsia"/>
          <w:lang w:val="en-US" w:eastAsia="zh-CN"/>
        </w:rPr>
        <w:t xml:space="preserve"> from RAN2.</w:t>
      </w:r>
      <w:r w:rsidR="00D167D6">
        <w:rPr>
          <w:rFonts w:eastAsiaTheme="minorEastAsia"/>
          <w:lang w:val="en-US" w:eastAsia="zh-CN"/>
        </w:rPr>
        <w:t xml:space="preserve"> </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22B23980" w:rsidR="00866C73" w:rsidRDefault="00907018" w:rsidP="00866C73">
      <w:pPr>
        <w:rPr>
          <w:lang w:val="en-US"/>
        </w:rPr>
      </w:pPr>
      <w:r w:rsidRPr="00907018">
        <w:rPr>
          <w:lang w:val="en-US"/>
        </w:rPr>
        <w:t xml:space="preserve">The following </w:t>
      </w:r>
      <w:r w:rsidR="00DD32F7">
        <w:rPr>
          <w:lang w:val="en-US"/>
        </w:rPr>
        <w:t>issue</w:t>
      </w:r>
      <w:r w:rsidR="002B06D6">
        <w:rPr>
          <w:lang w:val="en-US"/>
        </w:rPr>
        <w:t>s</w:t>
      </w:r>
      <w:r w:rsidR="00DD32F7">
        <w:rPr>
          <w:lang w:val="en-US"/>
        </w:rPr>
        <w:t xml:space="preserve"> </w:t>
      </w:r>
      <w:r w:rsidR="00264A27">
        <w:rPr>
          <w:lang w:val="en-US"/>
        </w:rPr>
        <w:t>on CHO with C</w:t>
      </w:r>
      <w:r w:rsidR="00453F8C">
        <w:rPr>
          <w:lang w:val="en-US"/>
        </w:rPr>
        <w:t>P</w:t>
      </w:r>
      <w:r w:rsidR="00264A27">
        <w:rPr>
          <w:lang w:val="en-US"/>
        </w:rPr>
        <w:t>C</w:t>
      </w:r>
      <w:r w:rsidR="00453F8C">
        <w:rPr>
          <w:lang w:val="en-US"/>
        </w:rPr>
        <w:t>/CPA</w:t>
      </w:r>
      <w:r w:rsidR="00264A27">
        <w:rPr>
          <w:lang w:val="en-US"/>
        </w:rPr>
        <w:t xml:space="preserve"> </w:t>
      </w:r>
      <w:r w:rsidRPr="00907018">
        <w:rPr>
          <w:lang w:val="en-US"/>
        </w:rPr>
        <w:t>w</w:t>
      </w:r>
      <w:r w:rsidR="009C1245">
        <w:rPr>
          <w:lang w:val="en-US"/>
        </w:rPr>
        <w:t>ere</w:t>
      </w:r>
      <w:r w:rsidRPr="00907018">
        <w:rPr>
          <w:lang w:val="en-US"/>
        </w:rPr>
        <w:t xml:space="preserve"> captured in the WF [</w:t>
      </w:r>
      <w:r w:rsidR="00645921">
        <w:rPr>
          <w:lang w:val="en-US"/>
        </w:rPr>
        <w:t>1</w:t>
      </w:r>
      <w:r w:rsidRPr="00907018">
        <w:rPr>
          <w:lang w:val="en-US"/>
        </w:rPr>
        <w:t xml:space="preserve">] </w:t>
      </w:r>
      <w:r w:rsidR="0017599E" w:rsidRPr="0017599E">
        <w:rPr>
          <w:lang w:val="en-US"/>
        </w:rPr>
        <w:t xml:space="preserve">on </w:t>
      </w:r>
      <w:r w:rsidR="004572A9" w:rsidRPr="004572A9">
        <w:rPr>
          <w:lang w:val="en-US"/>
        </w:rPr>
        <w:t>Enhanced CHO configurations</w:t>
      </w:r>
      <w:r w:rsidRPr="00907018">
        <w:rPr>
          <w:lang w:val="en-US"/>
        </w:rPr>
        <w:t>.</w:t>
      </w:r>
    </w:p>
    <w:tbl>
      <w:tblPr>
        <w:tblStyle w:val="ab"/>
        <w:tblW w:w="9735" w:type="dxa"/>
        <w:tblLook w:val="04A0" w:firstRow="1" w:lastRow="0" w:firstColumn="1" w:lastColumn="0" w:noHBand="0" w:noVBand="1"/>
      </w:tblPr>
      <w:tblGrid>
        <w:gridCol w:w="9735"/>
      </w:tblGrid>
      <w:tr w:rsidR="00E53CF1" w14:paraId="78D1253F" w14:textId="77777777" w:rsidTr="00502119">
        <w:trPr>
          <w:trHeight w:val="656"/>
        </w:trPr>
        <w:tc>
          <w:tcPr>
            <w:tcW w:w="9735" w:type="dxa"/>
          </w:tcPr>
          <w:p w14:paraId="5D100089" w14:textId="442CDDD5" w:rsidR="00E53CF1" w:rsidRPr="00327842" w:rsidRDefault="00E53CF1" w:rsidP="00502119">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Pr>
                <w:bCs/>
                <w:lang w:val="en-US"/>
              </w:rPr>
              <w:t xml:space="preserve">the </w:t>
            </w:r>
            <w:r w:rsidRPr="005E10D5">
              <w:rPr>
                <w:bCs/>
                <w:lang w:val="en-US"/>
              </w:rPr>
              <w:t>RRM requirements for</w:t>
            </w:r>
            <w:r>
              <w:rPr>
                <w:bCs/>
                <w:lang w:val="en-US"/>
              </w:rPr>
              <w:t xml:space="preserve"> </w:t>
            </w:r>
            <w:r w:rsidR="009772AC" w:rsidRPr="009772AC">
              <w:rPr>
                <w:bCs/>
                <w:lang w:val="en-US"/>
              </w:rPr>
              <w:t>Enhanced CHO configurations</w:t>
            </w:r>
          </w:p>
          <w:p w14:paraId="49F168A7" w14:textId="4BF5EED0" w:rsidR="00E53CF1" w:rsidRDefault="006D28AF" w:rsidP="00502119">
            <w:pPr>
              <w:numPr>
                <w:ilvl w:val="1"/>
                <w:numId w:val="3"/>
              </w:numPr>
              <w:overflowPunct w:val="0"/>
              <w:autoSpaceDE w:val="0"/>
              <w:autoSpaceDN w:val="0"/>
              <w:adjustRightInd w:val="0"/>
              <w:spacing w:after="0"/>
              <w:rPr>
                <w:bCs/>
                <w:lang w:val="en-US"/>
              </w:rPr>
            </w:pPr>
            <w:r w:rsidRPr="006D28AF">
              <w:rPr>
                <w:bCs/>
                <w:lang w:val="en-US"/>
              </w:rPr>
              <w:t>scope of RRM requirements for enhanced CHO configurations</w:t>
            </w:r>
            <w:bookmarkStart w:id="2" w:name="OLE_LINK14"/>
            <w:r w:rsidR="00E53CF1">
              <w:rPr>
                <w:bCs/>
                <w:lang w:val="en-US"/>
              </w:rPr>
              <w:t xml:space="preserve"> </w:t>
            </w:r>
            <w:r w:rsidR="00E53CF1" w:rsidRPr="00111978">
              <w:rPr>
                <w:bCs/>
                <w:lang w:val="en-US"/>
              </w:rPr>
              <w:t xml:space="preserve">(Issue </w:t>
            </w:r>
            <w:r w:rsidR="00092C8A">
              <w:rPr>
                <w:bCs/>
                <w:lang w:val="en-US"/>
              </w:rPr>
              <w:t>3-1</w:t>
            </w:r>
            <w:r w:rsidR="00E53CF1" w:rsidRPr="00111978">
              <w:rPr>
                <w:bCs/>
                <w:lang w:val="en-US"/>
              </w:rPr>
              <w:t>)</w:t>
            </w:r>
            <w:bookmarkEnd w:id="2"/>
          </w:p>
          <w:p w14:paraId="4D48B193" w14:textId="4FC20525" w:rsidR="00E53CF1" w:rsidRPr="003A21FC" w:rsidRDefault="004B40E7" w:rsidP="00502119">
            <w:pPr>
              <w:numPr>
                <w:ilvl w:val="1"/>
                <w:numId w:val="3"/>
              </w:numPr>
              <w:overflowPunct w:val="0"/>
              <w:autoSpaceDE w:val="0"/>
              <w:autoSpaceDN w:val="0"/>
              <w:adjustRightInd w:val="0"/>
              <w:spacing w:after="0"/>
              <w:rPr>
                <w:bCs/>
                <w:lang w:val="en-US"/>
              </w:rPr>
            </w:pPr>
            <w:r w:rsidRPr="004B40E7">
              <w:rPr>
                <w:bCs/>
                <w:lang w:val="en-US"/>
              </w:rPr>
              <w:t>RRM requirements for enhanced CHO configurations</w:t>
            </w:r>
            <w:r w:rsidR="00E53CF1">
              <w:rPr>
                <w:bCs/>
                <w:lang w:val="en-US"/>
              </w:rPr>
              <w:t xml:space="preserve"> </w:t>
            </w:r>
            <w:r w:rsidR="00E53CF1" w:rsidRPr="00111978">
              <w:rPr>
                <w:bCs/>
                <w:lang w:val="en-US"/>
              </w:rPr>
              <w:t xml:space="preserve">(Issue </w:t>
            </w:r>
            <w:r w:rsidR="00092C8A">
              <w:rPr>
                <w:bCs/>
                <w:lang w:val="en-US"/>
              </w:rPr>
              <w:t>3-2</w:t>
            </w:r>
            <w:r w:rsidR="00E53CF1" w:rsidRPr="00111978">
              <w:rPr>
                <w:bCs/>
                <w:lang w:val="en-US"/>
              </w:rPr>
              <w:t>)</w:t>
            </w:r>
          </w:p>
        </w:tc>
      </w:tr>
    </w:tbl>
    <w:p w14:paraId="0444E3DC" w14:textId="3DE65D4A" w:rsidR="00A0280C" w:rsidRPr="00D64BF0" w:rsidRDefault="003B59A8" w:rsidP="00D64BF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A32A25">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A32A25" w:rsidRPr="00A32A25">
        <w:rPr>
          <w:rFonts w:ascii="Times New Roman" w:eastAsia="MS Mincho" w:hAnsi="Times New Roman" w:cs="Times New Roman"/>
          <w:lang w:val="en-US"/>
        </w:rPr>
        <w:t xml:space="preserve">Enhanced </w:t>
      </w:r>
      <w:r w:rsidR="001E1745" w:rsidRPr="001E1745">
        <w:rPr>
          <w:rFonts w:ascii="Times New Roman" w:eastAsia="MS Mincho" w:hAnsi="Times New Roman" w:cs="Times New Roman"/>
          <w:lang w:val="en-US"/>
        </w:rPr>
        <w:t>CHO including target MCG and candidate SCGs</w:t>
      </w:r>
      <w:r w:rsidR="00224B7C">
        <w:rPr>
          <w:rFonts w:ascii="Times New Roman" w:eastAsia="MS Mincho" w:hAnsi="Times New Roman" w:cs="Times New Roman"/>
          <w:lang w:val="en-US"/>
        </w:rPr>
        <w:t xml:space="preserve"> </w:t>
      </w:r>
      <w:r w:rsidR="00224B7C" w:rsidRPr="00224B7C">
        <w:rPr>
          <w:rFonts w:ascii="Times New Roman" w:eastAsia="MS Mincho" w:hAnsi="Times New Roman" w:cs="Times New Roman"/>
          <w:lang w:val="en-US"/>
        </w:rPr>
        <w:t>for CPC/CPA</w:t>
      </w:r>
    </w:p>
    <w:tbl>
      <w:tblPr>
        <w:tblStyle w:val="ab"/>
        <w:tblW w:w="9622" w:type="dxa"/>
        <w:tblLook w:val="04A0" w:firstRow="1" w:lastRow="0" w:firstColumn="1" w:lastColumn="0" w:noHBand="0" w:noVBand="1"/>
      </w:tblPr>
      <w:tblGrid>
        <w:gridCol w:w="9622"/>
      </w:tblGrid>
      <w:tr w:rsidR="00B05D0D" w14:paraId="16D965FF" w14:textId="77777777" w:rsidTr="004000DC">
        <w:trPr>
          <w:trHeight w:val="3421"/>
        </w:trPr>
        <w:tc>
          <w:tcPr>
            <w:tcW w:w="9622" w:type="dxa"/>
          </w:tcPr>
          <w:p w14:paraId="70C71CCD" w14:textId="6DE11285" w:rsidR="00B05D0D" w:rsidRPr="003011BE" w:rsidRDefault="00B05D0D" w:rsidP="00552BCA">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AN2#119</w:t>
            </w:r>
            <w:r w:rsidR="00D262D0" w:rsidRPr="003011BE">
              <w:rPr>
                <w:rFonts w:eastAsiaTheme="minorEastAsia"/>
                <w:i/>
                <w:lang w:eastAsia="zh-CN"/>
              </w:rPr>
              <w:t>-e</w:t>
            </w:r>
            <w:r w:rsidR="00DD19AA" w:rsidRPr="003011BE">
              <w:rPr>
                <w:rFonts w:eastAsiaTheme="minorEastAsia"/>
                <w:i/>
                <w:lang w:eastAsia="zh-CN"/>
              </w:rPr>
              <w:t xml:space="preserve"> meeting</w:t>
            </w:r>
          </w:p>
          <w:p w14:paraId="17C554A4" w14:textId="77777777" w:rsidR="003D059D" w:rsidRPr="003A1B87" w:rsidRDefault="003D059D" w:rsidP="00EC699B">
            <w:pPr>
              <w:pStyle w:val="Agreement"/>
              <w:widowControl w:val="0"/>
              <w:numPr>
                <w:ilvl w:val="0"/>
                <w:numId w:val="28"/>
              </w:numPr>
              <w:tabs>
                <w:tab w:val="left" w:pos="1619"/>
              </w:tabs>
              <w:jc w:val="both"/>
              <w:rPr>
                <w:rFonts w:cs="Arial"/>
              </w:rPr>
            </w:pPr>
            <w:r w:rsidRPr="003A1B87">
              <w:rPr>
                <w:rFonts w:cs="Arial"/>
              </w:rPr>
              <w:t>Observation: Current RAN2 Stage-3 specifications can support CHO including target MCG and target SCG in Rel-17.</w:t>
            </w:r>
          </w:p>
          <w:p w14:paraId="084CCE48" w14:textId="77777777" w:rsidR="003D059D" w:rsidRPr="003A1B87" w:rsidRDefault="003D059D" w:rsidP="00EC699B">
            <w:pPr>
              <w:pStyle w:val="Agreement"/>
              <w:widowControl w:val="0"/>
              <w:numPr>
                <w:ilvl w:val="0"/>
                <w:numId w:val="28"/>
              </w:numPr>
              <w:tabs>
                <w:tab w:val="left" w:pos="1619"/>
              </w:tabs>
              <w:jc w:val="both"/>
              <w:rPr>
                <w:rFonts w:cs="Arial"/>
              </w:rPr>
            </w:pPr>
            <w:r w:rsidRPr="003A1B87">
              <w:rPr>
                <w:rFonts w:cs="Arial"/>
              </w:rPr>
              <w:t>CHO configuration referring to or including CPC/CPA configuration (intended to be applicable together) can be supported.</w:t>
            </w:r>
          </w:p>
          <w:p w14:paraId="05924433" w14:textId="074D5306" w:rsidR="003D059D" w:rsidRDefault="003D059D" w:rsidP="00EC699B">
            <w:pPr>
              <w:pStyle w:val="Agreement"/>
              <w:widowControl w:val="0"/>
              <w:numPr>
                <w:ilvl w:val="0"/>
                <w:numId w:val="28"/>
              </w:numPr>
              <w:tabs>
                <w:tab w:val="left" w:pos="1619"/>
              </w:tabs>
              <w:jc w:val="both"/>
              <w:rPr>
                <w:rFonts w:cs="Arial"/>
              </w:rPr>
            </w:pPr>
            <w:r w:rsidRPr="003A1B87">
              <w:rPr>
                <w:rFonts w:cs="Arial"/>
              </w:rPr>
              <w:t>FFS: When triggering CHO, UE perform CPC/CPA configuration to start CPC/CPA evaluation, FFS if CHO evaluation and CPC/CPA evaluation is concurrent or sequential.</w:t>
            </w:r>
          </w:p>
          <w:p w14:paraId="3C76CE25" w14:textId="77777777" w:rsidR="003A1B87" w:rsidRPr="003A1B87" w:rsidRDefault="003A1B87" w:rsidP="003A1B87">
            <w:pPr>
              <w:pStyle w:val="Doc-text2"/>
            </w:pPr>
          </w:p>
          <w:p w14:paraId="776D582B" w14:textId="0BE66B10" w:rsidR="00FE10FF" w:rsidRPr="003011BE" w:rsidRDefault="00FE10FF" w:rsidP="00FE10FF">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w:t>
            </w:r>
            <w:r w:rsidR="002A6DA4" w:rsidRPr="003011BE">
              <w:rPr>
                <w:rFonts w:eastAsiaTheme="minorEastAsia"/>
                <w:i/>
                <w:lang w:eastAsia="zh-CN"/>
              </w:rPr>
              <w:t>20 meeting</w:t>
            </w:r>
          </w:p>
          <w:p w14:paraId="6548F7A0" w14:textId="6C9E0BCB" w:rsidR="003D059D" w:rsidRDefault="00FE10FF" w:rsidP="00EC699B">
            <w:pPr>
              <w:pStyle w:val="Agreement"/>
              <w:widowControl w:val="0"/>
              <w:numPr>
                <w:ilvl w:val="0"/>
                <w:numId w:val="29"/>
              </w:numPr>
              <w:tabs>
                <w:tab w:val="left" w:pos="1619"/>
              </w:tabs>
              <w:jc w:val="both"/>
            </w:pPr>
            <w:r>
              <w:t>Execution order: the UE doesn’t execute CPC/CPA unless CHO condition is fulfilled (regardless parallel or sequential evaluation)</w:t>
            </w:r>
          </w:p>
          <w:p w14:paraId="06376ED9" w14:textId="77777777" w:rsidR="00B55CCA" w:rsidRPr="00B55CCA" w:rsidRDefault="00B55CCA" w:rsidP="00B55CCA">
            <w:pPr>
              <w:pStyle w:val="Doc-text2"/>
            </w:pPr>
          </w:p>
          <w:p w14:paraId="6F964F88" w14:textId="6AE2AD72" w:rsidR="0061470D" w:rsidRPr="003011BE" w:rsidRDefault="0061470D" w:rsidP="0061470D">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AN2#12</w:t>
            </w:r>
            <w:r w:rsidR="005B7EF8" w:rsidRPr="003011BE">
              <w:rPr>
                <w:rFonts w:eastAsiaTheme="minorEastAsia"/>
                <w:i/>
                <w:lang w:eastAsia="zh-CN"/>
              </w:rPr>
              <w:t>1</w:t>
            </w:r>
            <w:r w:rsidRPr="003011BE">
              <w:rPr>
                <w:rFonts w:eastAsiaTheme="minorEastAsia"/>
                <w:i/>
                <w:lang w:eastAsia="zh-CN"/>
              </w:rPr>
              <w:t xml:space="preserve"> meeting</w:t>
            </w:r>
          </w:p>
          <w:p w14:paraId="2A584199" w14:textId="5E2F792A" w:rsidR="008962F1" w:rsidRPr="008962F1" w:rsidRDefault="008962F1" w:rsidP="00734A45">
            <w:pPr>
              <w:pStyle w:val="Agreement"/>
              <w:widowControl w:val="0"/>
              <w:numPr>
                <w:ilvl w:val="0"/>
                <w:numId w:val="29"/>
              </w:numPr>
              <w:tabs>
                <w:tab w:val="left" w:pos="1619"/>
              </w:tabs>
              <w:jc w:val="both"/>
            </w:pPr>
            <w:r w:rsidRPr="00734A45">
              <w:t>RAN2 agrees to support the simultaneous evaluation of CHO and CPC in Rel-18</w:t>
            </w:r>
          </w:p>
        </w:tc>
      </w:tr>
    </w:tbl>
    <w:p w14:paraId="3C105F26" w14:textId="3873A11F" w:rsidR="00752983" w:rsidRDefault="00752983" w:rsidP="00552BCA">
      <w:pPr>
        <w:jc w:val="both"/>
        <w:rPr>
          <w:rFonts w:eastAsiaTheme="minorEastAsia"/>
          <w:lang w:eastAsia="zh-CN"/>
        </w:rPr>
      </w:pPr>
    </w:p>
    <w:p w14:paraId="6CDA2BA0" w14:textId="2B6C8182" w:rsidR="00527FC6" w:rsidRDefault="005D6BFE" w:rsidP="00552BCA">
      <w:pPr>
        <w:jc w:val="both"/>
        <w:rPr>
          <w:rFonts w:eastAsiaTheme="minorEastAsia"/>
          <w:lang w:val="en-US" w:eastAsia="zh-CN"/>
        </w:rPr>
      </w:pPr>
      <w:r>
        <w:rPr>
          <w:rFonts w:eastAsiaTheme="minorEastAsia"/>
          <w:lang w:val="en-US" w:eastAsia="zh-CN"/>
        </w:rPr>
        <w:t xml:space="preserve">According to the </w:t>
      </w:r>
      <w:r w:rsidR="00764C5C">
        <w:rPr>
          <w:rFonts w:eastAsiaTheme="minorEastAsia"/>
          <w:lang w:val="en-US" w:eastAsia="zh-CN"/>
        </w:rPr>
        <w:t xml:space="preserve">latest </w:t>
      </w:r>
      <w:r w:rsidR="00901D7E">
        <w:rPr>
          <w:rFonts w:eastAsiaTheme="minorEastAsia"/>
          <w:lang w:val="en-US" w:eastAsia="zh-CN"/>
        </w:rPr>
        <w:t xml:space="preserve">agreement </w:t>
      </w:r>
      <w:r>
        <w:rPr>
          <w:rFonts w:eastAsiaTheme="minorEastAsia"/>
          <w:lang w:val="en-US" w:eastAsia="zh-CN"/>
        </w:rPr>
        <w:t xml:space="preserve">in </w:t>
      </w:r>
      <w:r w:rsidR="00434609">
        <w:rPr>
          <w:rFonts w:eastAsiaTheme="minorEastAsia"/>
          <w:lang w:val="en-US" w:eastAsia="zh-CN"/>
        </w:rPr>
        <w:t>RAN2#121 meeting,</w:t>
      </w:r>
      <w:r w:rsidR="00BC1B60">
        <w:rPr>
          <w:rFonts w:eastAsiaTheme="minorEastAsia"/>
          <w:lang w:val="en-US" w:eastAsia="zh-CN"/>
        </w:rPr>
        <w:t xml:space="preserve"> </w:t>
      </w:r>
      <w:r w:rsidR="00102C8C">
        <w:rPr>
          <w:rFonts w:eastAsiaTheme="minorEastAsia"/>
          <w:lang w:val="en-US" w:eastAsia="zh-CN"/>
        </w:rPr>
        <w:t xml:space="preserve">the evaluation of </w:t>
      </w:r>
      <w:r w:rsidR="00A60B18">
        <w:rPr>
          <w:rFonts w:eastAsiaTheme="minorEastAsia"/>
          <w:lang w:val="en-US" w:eastAsia="zh-CN"/>
        </w:rPr>
        <w:t>CHO and CPC</w:t>
      </w:r>
      <w:r w:rsidR="00ED7520">
        <w:rPr>
          <w:rFonts w:eastAsiaTheme="minorEastAsia"/>
          <w:lang w:val="en-US" w:eastAsia="zh-CN"/>
        </w:rPr>
        <w:t xml:space="preserve"> would be </w:t>
      </w:r>
      <w:r w:rsidR="000348A8" w:rsidRPr="000348A8">
        <w:rPr>
          <w:rFonts w:eastAsiaTheme="minorEastAsia"/>
          <w:lang w:val="en-US" w:eastAsia="zh-CN"/>
        </w:rPr>
        <w:t>simultaneous</w:t>
      </w:r>
      <w:r w:rsidR="003A29E2">
        <w:rPr>
          <w:rFonts w:eastAsiaTheme="minorEastAsia"/>
          <w:lang w:val="en-US" w:eastAsia="zh-CN"/>
        </w:rPr>
        <w:t xml:space="preserve">. </w:t>
      </w:r>
      <w:r w:rsidR="000E4ED4" w:rsidRPr="000E4ED4">
        <w:rPr>
          <w:rFonts w:eastAsiaTheme="minorEastAsia"/>
          <w:lang w:val="en-US" w:eastAsia="zh-CN"/>
        </w:rPr>
        <w:t>Combining this</w:t>
      </w:r>
      <w:r w:rsidR="000E4ED4">
        <w:rPr>
          <w:rFonts w:eastAsiaTheme="minorEastAsia"/>
          <w:lang w:val="en-US" w:eastAsia="zh-CN"/>
        </w:rPr>
        <w:t xml:space="preserve"> guidance</w:t>
      </w:r>
      <w:r w:rsidR="000E4ED4" w:rsidRPr="000E4ED4">
        <w:rPr>
          <w:rFonts w:eastAsiaTheme="minorEastAsia"/>
          <w:lang w:val="en-US" w:eastAsia="zh-CN"/>
        </w:rPr>
        <w:t xml:space="preserve"> with the previous conclusion</w:t>
      </w:r>
      <w:r w:rsidR="00CF1234">
        <w:rPr>
          <w:rFonts w:eastAsiaTheme="minorEastAsia"/>
          <w:lang w:val="en-US" w:eastAsia="zh-CN"/>
        </w:rPr>
        <w:t>s</w:t>
      </w:r>
      <w:r w:rsidR="00E71CAC">
        <w:rPr>
          <w:rFonts w:eastAsiaTheme="minorEastAsia"/>
          <w:lang w:val="en-US" w:eastAsia="zh-CN"/>
        </w:rPr>
        <w:t>,</w:t>
      </w:r>
      <w:r w:rsidR="000E4ED4" w:rsidRPr="000E4ED4">
        <w:rPr>
          <w:rFonts w:eastAsiaTheme="minorEastAsia"/>
          <w:lang w:val="en-US" w:eastAsia="zh-CN"/>
        </w:rPr>
        <w:t xml:space="preserve"> we can see</w:t>
      </w:r>
      <w:r w:rsidR="00970F61">
        <w:rPr>
          <w:rFonts w:eastAsiaTheme="minorEastAsia"/>
          <w:lang w:val="en-US" w:eastAsia="zh-CN"/>
        </w:rPr>
        <w:t xml:space="preserve"> there still have </w:t>
      </w:r>
      <w:r w:rsidR="006B402E">
        <w:rPr>
          <w:rFonts w:eastAsiaTheme="minorEastAsia"/>
          <w:lang w:val="en-US" w:eastAsia="zh-CN"/>
        </w:rPr>
        <w:t>some pending issues</w:t>
      </w:r>
      <w:r w:rsidR="009125A1">
        <w:rPr>
          <w:rFonts w:eastAsiaTheme="minorEastAsia"/>
          <w:lang w:val="en-US" w:eastAsia="zh-CN"/>
        </w:rPr>
        <w:t xml:space="preserve">, for example, </w:t>
      </w:r>
      <w:r w:rsidR="00930DFE">
        <w:rPr>
          <w:rFonts w:eastAsiaTheme="minorEastAsia"/>
          <w:lang w:val="en-US" w:eastAsia="zh-CN"/>
        </w:rPr>
        <w:t>the</w:t>
      </w:r>
      <w:r w:rsidR="004A3488">
        <w:rPr>
          <w:rFonts w:eastAsiaTheme="minorEastAsia"/>
          <w:lang w:val="en-US" w:eastAsia="zh-CN"/>
        </w:rPr>
        <w:t xml:space="preserve"> </w:t>
      </w:r>
      <w:r w:rsidR="00290E47">
        <w:rPr>
          <w:rFonts w:eastAsiaTheme="minorEastAsia" w:hint="eastAsia"/>
          <w:lang w:val="en-US" w:eastAsia="zh-CN"/>
        </w:rPr>
        <w:t>maximum</w:t>
      </w:r>
      <w:r w:rsidR="001518D3">
        <w:rPr>
          <w:rFonts w:eastAsiaTheme="minorEastAsia"/>
          <w:lang w:val="en-US" w:eastAsia="zh-CN"/>
        </w:rPr>
        <w:t xml:space="preserve"> duration</w:t>
      </w:r>
      <w:r w:rsidR="0067418E">
        <w:rPr>
          <w:rFonts w:eastAsiaTheme="minorEastAsia"/>
          <w:lang w:val="en-US" w:eastAsia="zh-CN"/>
        </w:rPr>
        <w:t xml:space="preserve"> for the timer</w:t>
      </w:r>
      <w:r w:rsidR="00A64FD8">
        <w:rPr>
          <w:rFonts w:eastAsiaTheme="minorEastAsia"/>
          <w:lang w:val="en-US" w:eastAsia="zh-CN"/>
        </w:rPr>
        <w:t xml:space="preserve"> </w:t>
      </w:r>
      <w:r w:rsidR="001F4115">
        <w:rPr>
          <w:rFonts w:eastAsiaTheme="minorEastAsia"/>
          <w:lang w:val="en-US" w:eastAsia="zh-CN"/>
        </w:rPr>
        <w:t xml:space="preserve">to be </w:t>
      </w:r>
      <w:r w:rsidR="000D4397">
        <w:rPr>
          <w:rFonts w:eastAsiaTheme="minorEastAsia"/>
          <w:lang w:val="en-US" w:eastAsia="zh-CN"/>
        </w:rPr>
        <w:t xml:space="preserve">waited </w:t>
      </w:r>
      <w:r w:rsidR="007B08E4">
        <w:rPr>
          <w:rFonts w:eastAsiaTheme="minorEastAsia"/>
          <w:lang w:val="en-US" w:eastAsia="zh-CN"/>
        </w:rPr>
        <w:t xml:space="preserve">for CHO </w:t>
      </w:r>
      <w:r w:rsidR="004E6C18">
        <w:rPr>
          <w:rFonts w:eastAsiaTheme="minorEastAsia"/>
          <w:lang w:val="en-US" w:eastAsia="zh-CN"/>
        </w:rPr>
        <w:t xml:space="preserve">when </w:t>
      </w:r>
      <w:r w:rsidR="00DA210D">
        <w:rPr>
          <w:rFonts w:eastAsiaTheme="minorEastAsia"/>
          <w:lang w:val="en-US" w:eastAsia="zh-CN"/>
        </w:rPr>
        <w:t xml:space="preserve">CPC/CPA </w:t>
      </w:r>
      <w:r w:rsidR="00B37E00">
        <w:rPr>
          <w:rFonts w:eastAsiaTheme="minorEastAsia"/>
          <w:lang w:val="en-US" w:eastAsia="zh-CN"/>
        </w:rPr>
        <w:t xml:space="preserve">condition </w:t>
      </w:r>
      <w:r w:rsidR="001B5D21">
        <w:rPr>
          <w:rFonts w:eastAsiaTheme="minorEastAsia"/>
          <w:lang w:val="en-US" w:eastAsia="zh-CN"/>
        </w:rPr>
        <w:t>is fulfilled</w:t>
      </w:r>
      <w:r w:rsidR="00C91BDC">
        <w:rPr>
          <w:rFonts w:eastAsiaTheme="minorEastAsia"/>
          <w:lang w:val="en-US" w:eastAsia="zh-CN"/>
        </w:rPr>
        <w:t xml:space="preserve"> firstly</w:t>
      </w:r>
      <w:r w:rsidR="00224638">
        <w:rPr>
          <w:rFonts w:eastAsiaTheme="minorEastAsia"/>
          <w:lang w:val="en-US" w:eastAsia="zh-CN"/>
        </w:rPr>
        <w:t xml:space="preserve"> and </w:t>
      </w:r>
      <w:r w:rsidR="008F1152">
        <w:rPr>
          <w:rFonts w:eastAsiaTheme="minorEastAsia"/>
          <w:lang w:val="en-US" w:eastAsia="zh-CN"/>
        </w:rPr>
        <w:t>w</w:t>
      </w:r>
      <w:r w:rsidR="00BE30F9" w:rsidRPr="00BE30F9">
        <w:rPr>
          <w:rFonts w:eastAsiaTheme="minorEastAsia"/>
          <w:lang w:val="en-US" w:eastAsia="zh-CN"/>
        </w:rPr>
        <w:t>hether UE would further wait for CPC/CPA conditions to be satisfied</w:t>
      </w:r>
      <w:r w:rsidR="00BE2A4E">
        <w:rPr>
          <w:rFonts w:eastAsiaTheme="minorEastAsia"/>
          <w:lang w:val="en-US" w:eastAsia="zh-CN"/>
        </w:rPr>
        <w:t xml:space="preserve"> when </w:t>
      </w:r>
      <w:r w:rsidR="00AC12CB">
        <w:rPr>
          <w:rFonts w:eastAsiaTheme="minorEastAsia"/>
          <w:lang w:val="en-US" w:eastAsia="zh-CN"/>
        </w:rPr>
        <w:t>CHO</w:t>
      </w:r>
      <w:r w:rsidR="00621B64">
        <w:rPr>
          <w:rFonts w:eastAsiaTheme="minorEastAsia"/>
          <w:lang w:val="en-US" w:eastAsia="zh-CN"/>
        </w:rPr>
        <w:t xml:space="preserve"> condition is fulfilled</w:t>
      </w:r>
      <w:r w:rsidR="00D76937">
        <w:rPr>
          <w:rFonts w:eastAsiaTheme="minorEastAsia"/>
          <w:lang w:val="en-US" w:eastAsia="zh-CN"/>
        </w:rPr>
        <w:t xml:space="preserve"> firstly</w:t>
      </w:r>
      <w:r w:rsidR="004F4C1D">
        <w:rPr>
          <w:rFonts w:eastAsiaTheme="minorEastAsia"/>
          <w:lang w:val="en-US" w:eastAsia="zh-CN"/>
        </w:rPr>
        <w:t xml:space="preserve">, which both </w:t>
      </w:r>
      <w:r w:rsidR="00D11BC5">
        <w:rPr>
          <w:rFonts w:eastAsiaTheme="minorEastAsia"/>
          <w:lang w:val="en-US" w:eastAsia="zh-CN"/>
        </w:rPr>
        <w:t>need more</w:t>
      </w:r>
      <w:r w:rsidR="00405ED0">
        <w:rPr>
          <w:rFonts w:eastAsiaTheme="minorEastAsia"/>
          <w:lang w:val="en-US" w:eastAsia="zh-CN"/>
        </w:rPr>
        <w:t xml:space="preserve"> details </w:t>
      </w:r>
      <w:r w:rsidR="00FD182D">
        <w:rPr>
          <w:rFonts w:eastAsiaTheme="minorEastAsia"/>
          <w:lang w:val="en-US" w:eastAsia="zh-CN"/>
        </w:rPr>
        <w:t>to be provided by RAN2.</w:t>
      </w:r>
      <w:r w:rsidR="005656B3">
        <w:rPr>
          <w:rFonts w:eastAsiaTheme="minorEastAsia"/>
          <w:lang w:val="en-US" w:eastAsia="zh-CN"/>
        </w:rPr>
        <w:t xml:space="preserve"> </w:t>
      </w:r>
    </w:p>
    <w:p w14:paraId="69BC359A" w14:textId="4A169CB7" w:rsidR="005F0E6D" w:rsidRDefault="007428D0" w:rsidP="00552BCA">
      <w:pPr>
        <w:jc w:val="both"/>
        <w:rPr>
          <w:rFonts w:eastAsiaTheme="minorEastAsia"/>
          <w:lang w:val="en-US" w:eastAsia="zh-CN"/>
        </w:rPr>
      </w:pPr>
      <w:r>
        <w:rPr>
          <w:rFonts w:eastAsiaTheme="minorEastAsia"/>
          <w:lang w:val="en-US" w:eastAsia="zh-CN"/>
        </w:rPr>
        <w:t>Here we w</w:t>
      </w:r>
      <w:r w:rsidR="00DF4425">
        <w:rPr>
          <w:rFonts w:eastAsiaTheme="minorEastAsia"/>
          <w:lang w:val="en-US" w:eastAsia="zh-CN"/>
        </w:rPr>
        <w:t>ould like to</w:t>
      </w:r>
      <w:r>
        <w:rPr>
          <w:rFonts w:eastAsiaTheme="minorEastAsia"/>
          <w:lang w:val="en-US" w:eastAsia="zh-CN"/>
        </w:rPr>
        <w:t xml:space="preserve"> provide </w:t>
      </w:r>
      <w:r w:rsidR="007420EC">
        <w:rPr>
          <w:rFonts w:eastAsiaTheme="minorEastAsia"/>
          <w:lang w:val="en-US" w:eastAsia="zh-CN"/>
        </w:rPr>
        <w:t xml:space="preserve">initial </w:t>
      </w:r>
      <w:r w:rsidR="00C4128A">
        <w:rPr>
          <w:rFonts w:eastAsiaTheme="minorEastAsia"/>
          <w:lang w:val="en-US" w:eastAsia="zh-CN"/>
        </w:rPr>
        <w:t>analyse</w:t>
      </w:r>
      <w:r w:rsidR="00625641">
        <w:rPr>
          <w:rFonts w:eastAsiaTheme="minorEastAsia"/>
          <w:lang w:val="en-US" w:eastAsia="zh-CN"/>
        </w:rPr>
        <w:t xml:space="preserve">s </w:t>
      </w:r>
      <w:r w:rsidR="00925E33">
        <w:rPr>
          <w:rFonts w:eastAsiaTheme="minorEastAsia"/>
          <w:lang w:val="en-US" w:eastAsia="zh-CN"/>
        </w:rPr>
        <w:t>on</w:t>
      </w:r>
      <w:r w:rsidR="00F86224">
        <w:rPr>
          <w:rFonts w:eastAsiaTheme="minorEastAsia"/>
          <w:lang w:val="en-US" w:eastAsia="zh-CN"/>
        </w:rPr>
        <w:t xml:space="preserve"> </w:t>
      </w:r>
      <w:r w:rsidR="00160AE7">
        <w:rPr>
          <w:rFonts w:eastAsiaTheme="minorEastAsia"/>
          <w:lang w:val="en-US" w:eastAsia="zh-CN"/>
        </w:rPr>
        <w:t>the case</w:t>
      </w:r>
      <w:r w:rsidR="0007381E">
        <w:rPr>
          <w:rFonts w:eastAsiaTheme="minorEastAsia"/>
          <w:lang w:val="en-US" w:eastAsia="zh-CN"/>
        </w:rPr>
        <w:t xml:space="preserve"> in which </w:t>
      </w:r>
      <w:r w:rsidR="001C2E04" w:rsidRPr="00D77613">
        <w:rPr>
          <w:rFonts w:eastAsiaTheme="minorEastAsia"/>
          <w:lang w:val="en-US" w:eastAsia="zh-CN"/>
        </w:rPr>
        <w:t>CPC/CPA</w:t>
      </w:r>
      <w:r w:rsidR="000B14B6" w:rsidRPr="000B14B6">
        <w:rPr>
          <w:rFonts w:eastAsiaTheme="minorEastAsia"/>
          <w:lang w:val="en-US" w:eastAsia="zh-CN"/>
        </w:rPr>
        <w:t xml:space="preserve"> condition is fulfilled firstly, UE </w:t>
      </w:r>
      <w:r w:rsidR="007B4A1A">
        <w:rPr>
          <w:rFonts w:eastAsiaTheme="minorEastAsia"/>
          <w:lang w:val="en-US" w:eastAsia="zh-CN"/>
        </w:rPr>
        <w:t>needs to wait</w:t>
      </w:r>
      <w:r w:rsidR="000B14B6" w:rsidRPr="000B14B6">
        <w:rPr>
          <w:rFonts w:eastAsiaTheme="minorEastAsia"/>
          <w:lang w:val="en-US" w:eastAsia="zh-CN"/>
        </w:rPr>
        <w:t xml:space="preserve"> for </w:t>
      </w:r>
      <w:r w:rsidR="00BD6FE4">
        <w:rPr>
          <w:rFonts w:eastAsiaTheme="minorEastAsia"/>
          <w:lang w:val="en-US" w:eastAsia="zh-CN"/>
        </w:rPr>
        <w:t>CHO</w:t>
      </w:r>
      <w:r w:rsidR="000B14B6" w:rsidRPr="000B14B6">
        <w:rPr>
          <w:rFonts w:eastAsiaTheme="minorEastAsia"/>
          <w:lang w:val="en-US" w:eastAsia="zh-CN"/>
        </w:rPr>
        <w:t xml:space="preserve"> conditions to be satisfied</w:t>
      </w:r>
      <w:r w:rsidR="00964B03">
        <w:rPr>
          <w:rFonts w:eastAsiaTheme="minorEastAsia"/>
          <w:lang w:val="en-US" w:eastAsia="zh-CN"/>
        </w:rPr>
        <w:t xml:space="preserve"> for </w:t>
      </w:r>
      <w:r w:rsidR="00ED38ED" w:rsidRPr="00ED38ED">
        <w:rPr>
          <w:rFonts w:eastAsiaTheme="minorEastAsia"/>
          <w:lang w:val="en-US" w:eastAsia="zh-CN"/>
        </w:rPr>
        <w:t>simultaneous evaluation</w:t>
      </w:r>
      <w:r w:rsidR="00ED38ED">
        <w:rPr>
          <w:rFonts w:eastAsiaTheme="minorEastAsia"/>
          <w:lang w:val="en-US" w:eastAsia="zh-CN"/>
        </w:rPr>
        <w:t xml:space="preserve"> of CHO and </w:t>
      </w:r>
      <w:r w:rsidR="000564E8" w:rsidRPr="00D77613">
        <w:rPr>
          <w:rFonts w:eastAsiaTheme="minorEastAsia"/>
          <w:lang w:val="en-US" w:eastAsia="zh-CN"/>
        </w:rPr>
        <w:t>CPC/CPA</w:t>
      </w:r>
      <w:r w:rsidR="00D21EE4">
        <w:rPr>
          <w:rFonts w:eastAsiaTheme="minorEastAsia"/>
          <w:lang w:val="en-US" w:eastAsia="zh-CN"/>
        </w:rPr>
        <w:t>.</w:t>
      </w:r>
      <w:r w:rsidR="00E06D8F">
        <w:rPr>
          <w:rFonts w:eastAsiaTheme="minorEastAsia"/>
          <w:lang w:val="en-US" w:eastAsia="zh-CN"/>
        </w:rPr>
        <w:t xml:space="preserve"> In this case, </w:t>
      </w:r>
      <w:r w:rsidR="003E0BF1">
        <w:rPr>
          <w:rFonts w:eastAsiaTheme="minorEastAsia"/>
          <w:lang w:val="en-US" w:eastAsia="zh-CN"/>
        </w:rPr>
        <w:t>a</w:t>
      </w:r>
      <w:r w:rsidR="00D21EE4" w:rsidRPr="00246F16">
        <w:rPr>
          <w:rFonts w:eastAsiaTheme="minorEastAsia"/>
          <w:lang w:val="en-US" w:eastAsia="zh-CN"/>
        </w:rPr>
        <w:t xml:space="preserve">fter </w:t>
      </w:r>
      <w:r w:rsidR="001E2A9E" w:rsidRPr="00246F16">
        <w:rPr>
          <w:rFonts w:eastAsiaTheme="minorEastAsia"/>
          <w:lang w:val="en-US" w:eastAsia="zh-CN"/>
        </w:rPr>
        <w:t>evaluation</w:t>
      </w:r>
      <w:r w:rsidR="00931A0A">
        <w:rPr>
          <w:rFonts w:eastAsiaTheme="minorEastAsia"/>
          <w:lang w:val="en-US" w:eastAsia="zh-CN"/>
        </w:rPr>
        <w:t xml:space="preserve"> of CHO and CPC/CPA</w:t>
      </w:r>
      <w:r w:rsidR="001E2A9E">
        <w:rPr>
          <w:rFonts w:eastAsiaTheme="minorEastAsia"/>
          <w:lang w:val="en-US" w:eastAsia="zh-CN"/>
        </w:rPr>
        <w:t>,</w:t>
      </w:r>
      <w:r w:rsidR="00B37FBB">
        <w:rPr>
          <w:rFonts w:eastAsiaTheme="minorEastAsia"/>
          <w:lang w:val="en-US" w:eastAsia="zh-CN"/>
        </w:rPr>
        <w:t xml:space="preserve"> </w:t>
      </w:r>
      <w:r w:rsidR="00E663BA">
        <w:rPr>
          <w:rFonts w:eastAsiaTheme="minorEastAsia"/>
          <w:lang w:val="en-US" w:eastAsia="zh-CN"/>
        </w:rPr>
        <w:t xml:space="preserve">UE </w:t>
      </w:r>
      <w:r w:rsidR="00056EAE">
        <w:rPr>
          <w:rFonts w:eastAsiaTheme="minorEastAsia"/>
          <w:lang w:val="en-US" w:eastAsia="zh-CN"/>
        </w:rPr>
        <w:t xml:space="preserve">will </w:t>
      </w:r>
      <w:r w:rsidR="004C55C2">
        <w:rPr>
          <w:rFonts w:eastAsiaTheme="minorEastAsia"/>
          <w:lang w:val="en-US" w:eastAsia="zh-CN"/>
        </w:rPr>
        <w:t xml:space="preserve">do some </w:t>
      </w:r>
      <w:r w:rsidR="002F2FB0">
        <w:rPr>
          <w:rFonts w:eastAsiaTheme="minorEastAsia"/>
          <w:lang w:val="en-US" w:eastAsia="zh-CN"/>
        </w:rPr>
        <w:t>prepar</w:t>
      </w:r>
      <w:r w:rsidR="004C55C2">
        <w:rPr>
          <w:rFonts w:eastAsiaTheme="minorEastAsia"/>
          <w:lang w:val="en-US" w:eastAsia="zh-CN"/>
        </w:rPr>
        <w:t>ation</w:t>
      </w:r>
      <w:r w:rsidR="002F2FB0">
        <w:rPr>
          <w:rFonts w:eastAsiaTheme="minorEastAsia"/>
          <w:lang w:val="en-US" w:eastAsia="zh-CN"/>
        </w:rPr>
        <w:t xml:space="preserve"> </w:t>
      </w:r>
      <w:r w:rsidR="00745308">
        <w:rPr>
          <w:rFonts w:eastAsiaTheme="minorEastAsia"/>
          <w:lang w:val="en-US" w:eastAsia="zh-CN"/>
        </w:rPr>
        <w:t>for</w:t>
      </w:r>
      <w:r w:rsidR="00AB4ADF">
        <w:rPr>
          <w:rFonts w:eastAsiaTheme="minorEastAsia"/>
          <w:lang w:val="en-US" w:eastAsia="zh-CN"/>
        </w:rPr>
        <w:t xml:space="preserve"> execut</w:t>
      </w:r>
      <w:r w:rsidR="00B413D3">
        <w:rPr>
          <w:rFonts w:eastAsiaTheme="minorEastAsia"/>
          <w:lang w:val="en-US" w:eastAsia="zh-CN"/>
        </w:rPr>
        <w:t>ing</w:t>
      </w:r>
      <w:r w:rsidR="00E5264B">
        <w:rPr>
          <w:rFonts w:eastAsiaTheme="minorEastAsia"/>
          <w:lang w:val="en-US" w:eastAsia="zh-CN"/>
        </w:rPr>
        <w:t xml:space="preserve"> CHO and CPC</w:t>
      </w:r>
      <w:r w:rsidR="003C4271">
        <w:rPr>
          <w:rFonts w:eastAsiaTheme="minorEastAsia"/>
          <w:lang w:val="en-US" w:eastAsia="zh-CN"/>
        </w:rPr>
        <w:t>/CPA</w:t>
      </w:r>
      <w:r w:rsidR="00911B28">
        <w:rPr>
          <w:rFonts w:eastAsiaTheme="minorEastAsia"/>
          <w:lang w:val="en-US" w:eastAsia="zh-CN"/>
        </w:rPr>
        <w:t>.</w:t>
      </w:r>
      <w:r w:rsidR="00B162E3">
        <w:rPr>
          <w:rFonts w:eastAsiaTheme="minorEastAsia"/>
          <w:lang w:val="en-US" w:eastAsia="zh-CN"/>
        </w:rPr>
        <w:t xml:space="preserve"> </w:t>
      </w:r>
      <w:r w:rsidR="001C2397">
        <w:rPr>
          <w:rFonts w:eastAsiaTheme="minorEastAsia"/>
          <w:lang w:val="en-US" w:eastAsia="zh-CN"/>
        </w:rPr>
        <w:t>T</w:t>
      </w:r>
      <w:r w:rsidR="00B162E3">
        <w:rPr>
          <w:rFonts w:eastAsiaTheme="minorEastAsia"/>
          <w:lang w:val="en-US" w:eastAsia="zh-CN"/>
        </w:rPr>
        <w:t xml:space="preserve">hen </w:t>
      </w:r>
      <w:r w:rsidR="004F51BF">
        <w:rPr>
          <w:rFonts w:eastAsiaTheme="minorEastAsia"/>
          <w:lang w:val="en-US" w:eastAsia="zh-CN"/>
        </w:rPr>
        <w:t xml:space="preserve">UE </w:t>
      </w:r>
      <w:r w:rsidR="00F0142D">
        <w:rPr>
          <w:rFonts w:eastAsiaTheme="minorEastAsia"/>
          <w:lang w:val="en-US" w:eastAsia="zh-CN"/>
        </w:rPr>
        <w:t xml:space="preserve">starts </w:t>
      </w:r>
      <w:r w:rsidR="00473BB3">
        <w:rPr>
          <w:rFonts w:eastAsiaTheme="minorEastAsia"/>
          <w:lang w:val="en-US" w:eastAsia="zh-CN"/>
        </w:rPr>
        <w:t xml:space="preserve">to </w:t>
      </w:r>
      <w:r w:rsidR="00540DF0">
        <w:rPr>
          <w:rFonts w:eastAsiaTheme="minorEastAsia"/>
          <w:lang w:val="en-US" w:eastAsia="zh-CN"/>
        </w:rPr>
        <w:t xml:space="preserve">execute </w:t>
      </w:r>
      <w:r w:rsidR="00C1522D">
        <w:rPr>
          <w:rFonts w:eastAsiaTheme="minorEastAsia"/>
          <w:lang w:val="en-US" w:eastAsia="zh-CN"/>
        </w:rPr>
        <w:t xml:space="preserve">CHO </w:t>
      </w:r>
      <w:r w:rsidR="00C1522D">
        <w:rPr>
          <w:rFonts w:eastAsiaTheme="minorEastAsia"/>
          <w:lang w:val="en-US" w:eastAsia="zh-CN"/>
        </w:rPr>
        <w:lastRenderedPageBreak/>
        <w:t xml:space="preserve">and </w:t>
      </w:r>
      <w:r w:rsidR="00DD27C1">
        <w:rPr>
          <w:rFonts w:eastAsiaTheme="minorEastAsia"/>
          <w:lang w:val="en-US" w:eastAsia="zh-CN"/>
        </w:rPr>
        <w:t xml:space="preserve">CPC/CPA towards </w:t>
      </w:r>
      <w:r w:rsidR="00855E9C">
        <w:rPr>
          <w:rFonts w:eastAsiaTheme="minorEastAsia"/>
          <w:lang w:val="en-US" w:eastAsia="zh-CN"/>
        </w:rPr>
        <w:t>the target c</w:t>
      </w:r>
      <w:r w:rsidR="00E948C1">
        <w:rPr>
          <w:rFonts w:eastAsiaTheme="minorEastAsia"/>
          <w:lang w:val="en-US" w:eastAsia="zh-CN"/>
        </w:rPr>
        <w:t xml:space="preserve">ell. </w:t>
      </w:r>
      <w:r w:rsidR="00764633">
        <w:rPr>
          <w:rFonts w:eastAsiaTheme="minorEastAsia"/>
          <w:lang w:val="en-US" w:eastAsia="zh-CN"/>
        </w:rPr>
        <w:t xml:space="preserve">During this procedure, </w:t>
      </w:r>
      <w:r w:rsidR="00212A12">
        <w:rPr>
          <w:rFonts w:eastAsiaTheme="minorEastAsia"/>
          <w:lang w:val="en-US" w:eastAsia="zh-CN"/>
        </w:rPr>
        <w:t xml:space="preserve">it may </w:t>
      </w:r>
      <w:r w:rsidR="00354AFA">
        <w:rPr>
          <w:rFonts w:eastAsiaTheme="minorEastAsia"/>
          <w:lang w:val="en-US" w:eastAsia="zh-CN"/>
        </w:rPr>
        <w:t>occur</w:t>
      </w:r>
      <w:r w:rsidR="001F7DE9">
        <w:rPr>
          <w:rFonts w:eastAsiaTheme="minorEastAsia"/>
          <w:lang w:val="en-US" w:eastAsia="zh-CN"/>
        </w:rPr>
        <w:t xml:space="preserve"> the </w:t>
      </w:r>
      <w:r w:rsidR="00066300" w:rsidRPr="00066300">
        <w:rPr>
          <w:rFonts w:eastAsiaTheme="minorEastAsia"/>
          <w:lang w:val="en-US" w:eastAsia="zh-CN"/>
        </w:rPr>
        <w:t>simultaneous execution</w:t>
      </w:r>
      <w:r w:rsidR="00066300">
        <w:rPr>
          <w:rFonts w:eastAsiaTheme="minorEastAsia"/>
          <w:lang w:val="en-US" w:eastAsia="zh-CN"/>
        </w:rPr>
        <w:t xml:space="preserve"> </w:t>
      </w:r>
      <w:r w:rsidR="003B378E">
        <w:rPr>
          <w:rFonts w:eastAsiaTheme="minorEastAsia"/>
          <w:lang w:val="en-US" w:eastAsia="zh-CN"/>
        </w:rPr>
        <w:t xml:space="preserve">between </w:t>
      </w:r>
      <w:r w:rsidR="009C7A56">
        <w:rPr>
          <w:rFonts w:eastAsiaTheme="minorEastAsia"/>
          <w:lang w:val="en-US" w:eastAsia="zh-CN"/>
        </w:rPr>
        <w:t xml:space="preserve">CHO and </w:t>
      </w:r>
      <w:r w:rsidR="008F0DE3">
        <w:rPr>
          <w:rFonts w:eastAsiaTheme="minorEastAsia"/>
          <w:lang w:val="en-US" w:eastAsia="zh-CN"/>
        </w:rPr>
        <w:t>CPC/CPA</w:t>
      </w:r>
      <w:r w:rsidR="00E6272F">
        <w:rPr>
          <w:rFonts w:eastAsiaTheme="minorEastAsia"/>
          <w:lang w:val="en-US" w:eastAsia="zh-CN"/>
        </w:rPr>
        <w:t>,</w:t>
      </w:r>
      <w:r w:rsidR="00E573B8">
        <w:rPr>
          <w:rFonts w:eastAsiaTheme="minorEastAsia"/>
          <w:lang w:val="en-US" w:eastAsia="zh-CN"/>
        </w:rPr>
        <w:t xml:space="preserve"> i</w:t>
      </w:r>
      <w:r w:rsidR="005B072E">
        <w:rPr>
          <w:rFonts w:eastAsiaTheme="minorEastAsia"/>
          <w:lang w:val="en-US" w:eastAsia="zh-CN"/>
        </w:rPr>
        <w:t>n which case</w:t>
      </w:r>
      <w:r w:rsidR="003E6732">
        <w:rPr>
          <w:rFonts w:eastAsiaTheme="minorEastAsia"/>
          <w:lang w:val="en-US" w:eastAsia="zh-CN"/>
        </w:rPr>
        <w:t>,</w:t>
      </w:r>
      <w:r w:rsidR="00F83A7D">
        <w:rPr>
          <w:rFonts w:eastAsiaTheme="minorEastAsia"/>
          <w:lang w:val="en-US" w:eastAsia="zh-CN"/>
        </w:rPr>
        <w:t xml:space="preserve"> the</w:t>
      </w:r>
      <w:r w:rsidR="005B072E">
        <w:rPr>
          <w:rFonts w:eastAsiaTheme="minorEastAsia"/>
          <w:lang w:val="en-US" w:eastAsia="zh-CN"/>
        </w:rPr>
        <w:t xml:space="preserve"> </w:t>
      </w:r>
      <w:proofErr w:type="spellStart"/>
      <w:r w:rsidR="00B97AA1" w:rsidRPr="00B97AA1">
        <w:rPr>
          <w:rFonts w:eastAsiaTheme="minorEastAsia"/>
          <w:lang w:val="en-US" w:eastAsia="zh-CN"/>
        </w:rPr>
        <w:t>PCell</w:t>
      </w:r>
      <w:proofErr w:type="spellEnd"/>
      <w:r w:rsidR="00B97AA1" w:rsidRPr="00B97AA1">
        <w:rPr>
          <w:rFonts w:eastAsiaTheme="minorEastAsia"/>
          <w:lang w:val="en-US" w:eastAsia="zh-CN"/>
        </w:rPr>
        <w:t xml:space="preserve"> and </w:t>
      </w:r>
      <w:proofErr w:type="spellStart"/>
      <w:r w:rsidR="00B97AA1" w:rsidRPr="00B97AA1">
        <w:rPr>
          <w:rFonts w:eastAsiaTheme="minorEastAsia"/>
          <w:lang w:val="en-US" w:eastAsia="zh-CN"/>
        </w:rPr>
        <w:t>PSCell</w:t>
      </w:r>
      <w:proofErr w:type="spellEnd"/>
      <w:r w:rsidR="00B97AA1" w:rsidRPr="00B97AA1">
        <w:rPr>
          <w:rFonts w:eastAsiaTheme="minorEastAsia"/>
          <w:lang w:val="en-US" w:eastAsia="zh-CN"/>
        </w:rPr>
        <w:t xml:space="preserve"> may be processed in parallel</w:t>
      </w:r>
      <w:r w:rsidR="004535D6">
        <w:rPr>
          <w:rFonts w:eastAsiaTheme="minorEastAsia"/>
          <w:lang w:val="en-US" w:eastAsia="zh-CN"/>
        </w:rPr>
        <w:t xml:space="preserve">. </w:t>
      </w:r>
      <w:r w:rsidR="00FC2694">
        <w:rPr>
          <w:rFonts w:eastAsiaTheme="minorEastAsia"/>
          <w:lang w:val="en-US" w:eastAsia="zh-CN"/>
        </w:rPr>
        <w:t xml:space="preserve">And </w:t>
      </w:r>
      <w:r w:rsidR="0073057E">
        <w:rPr>
          <w:rFonts w:eastAsiaTheme="minorEastAsia"/>
          <w:lang w:val="en-US" w:eastAsia="zh-CN"/>
        </w:rPr>
        <w:t>s</w:t>
      </w:r>
      <w:r w:rsidR="005F0E6D">
        <w:rPr>
          <w:rFonts w:eastAsiaTheme="minorEastAsia"/>
          <w:lang w:val="en-US" w:eastAsia="zh-CN"/>
        </w:rPr>
        <w:t>imilarly,</w:t>
      </w:r>
      <w:r w:rsidR="00B309E8">
        <w:rPr>
          <w:rFonts w:eastAsiaTheme="minorEastAsia"/>
          <w:lang w:val="en-US" w:eastAsia="zh-CN"/>
        </w:rPr>
        <w:t xml:space="preserve"> </w:t>
      </w:r>
      <w:r w:rsidR="002013CE">
        <w:rPr>
          <w:rFonts w:eastAsiaTheme="minorEastAsia"/>
          <w:lang w:val="en-US" w:eastAsia="zh-CN"/>
        </w:rPr>
        <w:t xml:space="preserve">the </w:t>
      </w:r>
      <w:r w:rsidR="008709EE">
        <w:rPr>
          <w:rFonts w:eastAsiaTheme="minorEastAsia"/>
          <w:lang w:val="en-US" w:eastAsia="zh-CN"/>
        </w:rPr>
        <w:t xml:space="preserve">parallel </w:t>
      </w:r>
      <w:r w:rsidR="004C14E9">
        <w:rPr>
          <w:rFonts w:eastAsiaTheme="minorEastAsia"/>
          <w:lang w:val="en-US" w:eastAsia="zh-CN"/>
        </w:rPr>
        <w:t xml:space="preserve">processing between </w:t>
      </w:r>
      <w:proofErr w:type="spellStart"/>
      <w:r w:rsidR="004C14E9">
        <w:rPr>
          <w:rFonts w:eastAsiaTheme="minorEastAsia"/>
          <w:lang w:val="en-US" w:eastAsia="zh-CN"/>
        </w:rPr>
        <w:t>PCell</w:t>
      </w:r>
      <w:proofErr w:type="spellEnd"/>
      <w:r w:rsidR="004C14E9">
        <w:rPr>
          <w:rFonts w:eastAsiaTheme="minorEastAsia"/>
          <w:lang w:val="en-US" w:eastAsia="zh-CN"/>
        </w:rPr>
        <w:t xml:space="preserve"> and </w:t>
      </w:r>
      <w:proofErr w:type="spellStart"/>
      <w:r w:rsidR="004C14E9">
        <w:rPr>
          <w:rFonts w:eastAsiaTheme="minorEastAsia"/>
          <w:lang w:val="en-US" w:eastAsia="zh-CN"/>
        </w:rPr>
        <w:t>PSCell</w:t>
      </w:r>
      <w:proofErr w:type="spellEnd"/>
      <w:r w:rsidR="004C14E9">
        <w:rPr>
          <w:rFonts w:eastAsiaTheme="minorEastAsia"/>
          <w:lang w:val="en-US" w:eastAsia="zh-CN"/>
        </w:rPr>
        <w:t xml:space="preserve"> </w:t>
      </w:r>
      <w:r w:rsidR="00FA771A">
        <w:rPr>
          <w:rFonts w:eastAsiaTheme="minorEastAsia"/>
          <w:lang w:val="en-US" w:eastAsia="zh-CN"/>
        </w:rPr>
        <w:t xml:space="preserve">has been </w:t>
      </w:r>
      <w:r w:rsidR="00B309E8">
        <w:rPr>
          <w:rFonts w:eastAsiaTheme="minorEastAsia"/>
          <w:lang w:val="en-US" w:eastAsia="zh-CN"/>
        </w:rPr>
        <w:t xml:space="preserve">also </w:t>
      </w:r>
      <w:r w:rsidR="002F31B3">
        <w:rPr>
          <w:rFonts w:eastAsiaTheme="minorEastAsia"/>
          <w:lang w:val="en-US" w:eastAsia="zh-CN"/>
        </w:rPr>
        <w:t>discusse</w:t>
      </w:r>
      <w:r w:rsidR="00582C6F">
        <w:rPr>
          <w:rFonts w:eastAsiaTheme="minorEastAsia"/>
          <w:lang w:val="en-US" w:eastAsia="zh-CN"/>
        </w:rPr>
        <w:t>d</w:t>
      </w:r>
      <w:r w:rsidR="00783C1C">
        <w:rPr>
          <w:rFonts w:eastAsiaTheme="minorEastAsia"/>
          <w:lang w:val="en-US" w:eastAsia="zh-CN"/>
        </w:rPr>
        <w:t xml:space="preserve"> in HO with </w:t>
      </w:r>
      <w:proofErr w:type="spellStart"/>
      <w:r w:rsidR="00783C1C">
        <w:rPr>
          <w:rFonts w:eastAsiaTheme="minorEastAsia"/>
          <w:lang w:val="en-US" w:eastAsia="zh-CN"/>
        </w:rPr>
        <w:t>PSCell</w:t>
      </w:r>
      <w:proofErr w:type="spellEnd"/>
      <w:r w:rsidR="00F63CF2">
        <w:rPr>
          <w:rFonts w:eastAsiaTheme="minorEastAsia"/>
          <w:lang w:val="en-US" w:eastAsia="zh-CN"/>
        </w:rPr>
        <w:t>.</w:t>
      </w:r>
      <w:r w:rsidR="00472F91">
        <w:rPr>
          <w:rFonts w:eastAsiaTheme="minorEastAsia"/>
          <w:lang w:val="en-US" w:eastAsia="zh-CN"/>
        </w:rPr>
        <w:t xml:space="preserve"> </w:t>
      </w:r>
      <w:r w:rsidR="003920DA">
        <w:rPr>
          <w:rFonts w:eastAsiaTheme="minorEastAsia"/>
          <w:lang w:val="en-US" w:eastAsia="zh-CN"/>
        </w:rPr>
        <w:t xml:space="preserve">There may have </w:t>
      </w:r>
      <w:r w:rsidR="009D379C">
        <w:rPr>
          <w:rFonts w:eastAsiaTheme="minorEastAsia"/>
          <w:lang w:val="en-US" w:eastAsia="zh-CN"/>
        </w:rPr>
        <w:t xml:space="preserve">some </w:t>
      </w:r>
      <w:r w:rsidR="007000F2">
        <w:rPr>
          <w:rFonts w:eastAsiaTheme="minorEastAsia"/>
          <w:lang w:val="en-US" w:eastAsia="zh-CN"/>
        </w:rPr>
        <w:t xml:space="preserve">mutual impact between </w:t>
      </w:r>
      <w:proofErr w:type="spellStart"/>
      <w:r w:rsidR="007000F2">
        <w:rPr>
          <w:rFonts w:eastAsiaTheme="minorEastAsia"/>
          <w:lang w:val="en-US" w:eastAsia="zh-CN"/>
        </w:rPr>
        <w:t>PCell</w:t>
      </w:r>
      <w:proofErr w:type="spellEnd"/>
      <w:r w:rsidR="007000F2">
        <w:rPr>
          <w:rFonts w:eastAsiaTheme="minorEastAsia"/>
          <w:lang w:val="en-US" w:eastAsia="zh-CN"/>
        </w:rPr>
        <w:t xml:space="preserve"> and </w:t>
      </w:r>
      <w:proofErr w:type="spellStart"/>
      <w:r w:rsidR="007000F2">
        <w:rPr>
          <w:rFonts w:eastAsiaTheme="minorEastAsia"/>
          <w:lang w:val="en-US" w:eastAsia="zh-CN"/>
        </w:rPr>
        <w:t>PSCell</w:t>
      </w:r>
      <w:proofErr w:type="spellEnd"/>
      <w:r w:rsidR="007000F2">
        <w:rPr>
          <w:rFonts w:eastAsiaTheme="minorEastAsia"/>
          <w:lang w:val="en-US" w:eastAsia="zh-CN"/>
        </w:rPr>
        <w:t xml:space="preserve"> due to parallel processing</w:t>
      </w:r>
      <w:r w:rsidR="00070647">
        <w:rPr>
          <w:rFonts w:eastAsiaTheme="minorEastAsia"/>
          <w:lang w:val="en-US" w:eastAsia="zh-CN"/>
        </w:rPr>
        <w:t xml:space="preserve">. Therefore, </w:t>
      </w:r>
      <w:r w:rsidR="00F95FC2">
        <w:rPr>
          <w:rFonts w:eastAsiaTheme="minorEastAsia"/>
          <w:lang w:val="en-US" w:eastAsia="zh-CN"/>
        </w:rPr>
        <w:t>if</w:t>
      </w:r>
      <w:r w:rsidR="003E33FF" w:rsidRPr="003E33FF">
        <w:t xml:space="preserve"> </w:t>
      </w:r>
      <w:r w:rsidR="003E33FF" w:rsidRPr="003E33FF">
        <w:rPr>
          <w:rFonts w:eastAsiaTheme="minorEastAsia"/>
          <w:lang w:val="en-US" w:eastAsia="zh-CN"/>
        </w:rPr>
        <w:t xml:space="preserve">both CHO and CPC </w:t>
      </w:r>
      <w:r w:rsidR="009F27A8" w:rsidRPr="003E33FF">
        <w:rPr>
          <w:rFonts w:eastAsiaTheme="minorEastAsia"/>
          <w:lang w:val="en-US" w:eastAsia="zh-CN"/>
        </w:rPr>
        <w:t>respective</w:t>
      </w:r>
      <w:r w:rsidR="009F27A8">
        <w:rPr>
          <w:rFonts w:eastAsiaTheme="minorEastAsia"/>
          <w:lang w:val="en-US" w:eastAsia="zh-CN"/>
        </w:rPr>
        <w:t xml:space="preserve"> </w:t>
      </w:r>
      <w:r w:rsidR="000B3BA2">
        <w:rPr>
          <w:rFonts w:eastAsiaTheme="minorEastAsia"/>
          <w:lang w:val="en-US" w:eastAsia="zh-CN"/>
        </w:rPr>
        <w:t xml:space="preserve">conditions are </w:t>
      </w:r>
      <w:r w:rsidR="00D01A15">
        <w:rPr>
          <w:rFonts w:eastAsiaTheme="minorEastAsia"/>
          <w:lang w:val="en-US" w:eastAsia="zh-CN"/>
        </w:rPr>
        <w:t>fulfilled</w:t>
      </w:r>
      <w:r w:rsidR="003E33FF" w:rsidRPr="003E33FF">
        <w:rPr>
          <w:rFonts w:eastAsiaTheme="minorEastAsia"/>
          <w:lang w:val="en-US" w:eastAsia="zh-CN"/>
        </w:rPr>
        <w:t xml:space="preserve"> </w:t>
      </w:r>
      <w:r w:rsidR="00AF3266">
        <w:rPr>
          <w:rFonts w:eastAsiaTheme="minorEastAsia"/>
          <w:lang w:val="en-US" w:eastAsia="zh-CN"/>
        </w:rPr>
        <w:t>a</w:t>
      </w:r>
      <w:r w:rsidR="00AF3266" w:rsidRPr="003E33FF">
        <w:rPr>
          <w:rFonts w:eastAsiaTheme="minorEastAsia"/>
          <w:lang w:val="en-US" w:eastAsia="zh-CN"/>
        </w:rPr>
        <w:t>fter evaluation,</w:t>
      </w:r>
      <w:r w:rsidR="002C1437">
        <w:rPr>
          <w:rFonts w:eastAsiaTheme="minorEastAsia"/>
          <w:lang w:val="en-US" w:eastAsia="zh-CN"/>
        </w:rPr>
        <w:t xml:space="preserve"> </w:t>
      </w:r>
      <w:r w:rsidR="00D53CF0">
        <w:rPr>
          <w:rFonts w:eastAsiaTheme="minorEastAsia"/>
          <w:lang w:val="en-US" w:eastAsia="zh-CN"/>
        </w:rPr>
        <w:t>we</w:t>
      </w:r>
      <w:r w:rsidR="00902ACE">
        <w:rPr>
          <w:rFonts w:eastAsiaTheme="minorEastAsia"/>
          <w:lang w:val="en-US" w:eastAsia="zh-CN"/>
        </w:rPr>
        <w:t xml:space="preserve"> need to </w:t>
      </w:r>
      <w:r w:rsidR="00ED3AC8">
        <w:rPr>
          <w:rFonts w:eastAsiaTheme="minorEastAsia"/>
          <w:lang w:val="en-US" w:eastAsia="zh-CN"/>
        </w:rPr>
        <w:t xml:space="preserve">further study </w:t>
      </w:r>
      <w:r w:rsidR="00220151" w:rsidRPr="00220151">
        <w:rPr>
          <w:rFonts w:eastAsiaTheme="minorEastAsia"/>
          <w:lang w:val="en-US" w:eastAsia="zh-CN"/>
        </w:rPr>
        <w:t xml:space="preserve">if there has potential impact on </w:t>
      </w:r>
      <w:proofErr w:type="spellStart"/>
      <w:r w:rsidR="00220151" w:rsidRPr="00220151">
        <w:rPr>
          <w:rFonts w:eastAsiaTheme="minorEastAsia"/>
          <w:lang w:val="en-US" w:eastAsia="zh-CN"/>
        </w:rPr>
        <w:t>PCell</w:t>
      </w:r>
      <w:proofErr w:type="spellEnd"/>
      <w:r w:rsidR="00220151" w:rsidRPr="00220151">
        <w:rPr>
          <w:rFonts w:eastAsiaTheme="minorEastAsia"/>
          <w:lang w:val="en-US" w:eastAsia="zh-CN"/>
        </w:rPr>
        <w:t xml:space="preserve"> and </w:t>
      </w:r>
      <w:proofErr w:type="spellStart"/>
      <w:r w:rsidR="00220151" w:rsidRPr="00220151">
        <w:rPr>
          <w:rFonts w:eastAsiaTheme="minorEastAsia"/>
          <w:lang w:val="en-US" w:eastAsia="zh-CN"/>
        </w:rPr>
        <w:t>PSCell</w:t>
      </w:r>
      <w:proofErr w:type="spellEnd"/>
      <w:r w:rsidR="00220151" w:rsidRPr="00220151">
        <w:rPr>
          <w:rFonts w:eastAsiaTheme="minorEastAsia"/>
          <w:lang w:val="en-US" w:eastAsia="zh-CN"/>
        </w:rPr>
        <w:t xml:space="preserve"> due to parallel processing during CHO and CPC/CPA simultaneous execution.</w:t>
      </w:r>
    </w:p>
    <w:p w14:paraId="09323D3F" w14:textId="77E346EA" w:rsidR="00631C06" w:rsidRDefault="00631C06" w:rsidP="00552BCA">
      <w:pPr>
        <w:jc w:val="both"/>
        <w:rPr>
          <w:rFonts w:eastAsiaTheme="minorEastAsia"/>
          <w:b/>
          <w:lang w:eastAsia="zh-CN"/>
        </w:rPr>
      </w:pPr>
      <w:r w:rsidRPr="007A230A">
        <w:rPr>
          <w:rFonts w:eastAsiaTheme="minorEastAsia"/>
          <w:b/>
          <w:lang w:eastAsia="zh-CN"/>
        </w:rPr>
        <w:t>Proposal 1</w:t>
      </w:r>
      <w:r w:rsidR="007A230A" w:rsidRPr="007A230A">
        <w:rPr>
          <w:rFonts w:eastAsiaTheme="minorEastAsia"/>
          <w:b/>
          <w:lang w:eastAsia="zh-CN"/>
        </w:rPr>
        <w:t>:</w:t>
      </w:r>
      <w:r w:rsidR="00AF4BC4">
        <w:rPr>
          <w:rFonts w:eastAsiaTheme="minorEastAsia"/>
          <w:b/>
          <w:lang w:eastAsia="zh-CN"/>
        </w:rPr>
        <w:t xml:space="preserve"> </w:t>
      </w:r>
      <w:r w:rsidR="00030989">
        <w:rPr>
          <w:rFonts w:eastAsiaTheme="minorEastAsia"/>
          <w:b/>
          <w:lang w:eastAsia="zh-CN"/>
        </w:rPr>
        <w:t xml:space="preserve">RAN4 to </w:t>
      </w:r>
      <w:r w:rsidR="00007FD8">
        <w:rPr>
          <w:rFonts w:eastAsiaTheme="minorEastAsia"/>
          <w:b/>
          <w:lang w:eastAsia="zh-CN"/>
        </w:rPr>
        <w:t>S</w:t>
      </w:r>
      <w:r w:rsidR="00B36E81">
        <w:rPr>
          <w:rFonts w:eastAsiaTheme="minorEastAsia"/>
          <w:b/>
          <w:lang w:eastAsia="zh-CN"/>
        </w:rPr>
        <w:t xml:space="preserve">tudy </w:t>
      </w:r>
      <w:r w:rsidR="009213A6">
        <w:rPr>
          <w:rFonts w:eastAsiaTheme="minorEastAsia"/>
          <w:b/>
          <w:lang w:eastAsia="zh-CN"/>
        </w:rPr>
        <w:t xml:space="preserve">if there has </w:t>
      </w:r>
      <w:r w:rsidR="00DA2F1C">
        <w:rPr>
          <w:rFonts w:eastAsiaTheme="minorEastAsia"/>
          <w:b/>
          <w:lang w:eastAsia="zh-CN"/>
        </w:rPr>
        <w:t xml:space="preserve">potential </w:t>
      </w:r>
      <w:r w:rsidR="00FA1689">
        <w:rPr>
          <w:rFonts w:eastAsiaTheme="minorEastAsia"/>
          <w:b/>
          <w:lang w:eastAsia="zh-CN"/>
        </w:rPr>
        <w:t>impact</w:t>
      </w:r>
      <w:r w:rsidR="0008435A">
        <w:rPr>
          <w:rFonts w:eastAsiaTheme="minorEastAsia"/>
          <w:b/>
          <w:lang w:eastAsia="zh-CN"/>
        </w:rPr>
        <w:t xml:space="preserve"> </w:t>
      </w:r>
      <w:r w:rsidR="006C1F4C">
        <w:rPr>
          <w:rFonts w:eastAsiaTheme="minorEastAsia"/>
          <w:b/>
          <w:lang w:eastAsia="zh-CN"/>
        </w:rPr>
        <w:t xml:space="preserve">on </w:t>
      </w:r>
      <w:proofErr w:type="spellStart"/>
      <w:r w:rsidR="00A461CD">
        <w:rPr>
          <w:rFonts w:eastAsiaTheme="minorEastAsia"/>
          <w:b/>
          <w:lang w:eastAsia="zh-CN"/>
        </w:rPr>
        <w:t>PCell</w:t>
      </w:r>
      <w:proofErr w:type="spellEnd"/>
      <w:r w:rsidR="00A461CD">
        <w:rPr>
          <w:rFonts w:eastAsiaTheme="minorEastAsia"/>
          <w:b/>
          <w:lang w:eastAsia="zh-CN"/>
        </w:rPr>
        <w:t xml:space="preserve"> and </w:t>
      </w:r>
      <w:proofErr w:type="spellStart"/>
      <w:r w:rsidR="00A461CD">
        <w:rPr>
          <w:rFonts w:eastAsiaTheme="minorEastAsia"/>
          <w:b/>
          <w:lang w:eastAsia="zh-CN"/>
        </w:rPr>
        <w:t>PSCell</w:t>
      </w:r>
      <w:proofErr w:type="spellEnd"/>
      <w:r w:rsidR="00A461CD">
        <w:rPr>
          <w:rFonts w:eastAsiaTheme="minorEastAsia"/>
          <w:b/>
          <w:lang w:eastAsia="zh-CN"/>
        </w:rPr>
        <w:t xml:space="preserve"> </w:t>
      </w:r>
      <w:r w:rsidR="00D75F36">
        <w:rPr>
          <w:rFonts w:eastAsiaTheme="minorEastAsia"/>
          <w:b/>
          <w:lang w:eastAsia="zh-CN"/>
        </w:rPr>
        <w:t xml:space="preserve">due to </w:t>
      </w:r>
      <w:r w:rsidR="00391DBE">
        <w:rPr>
          <w:rFonts w:eastAsiaTheme="minorEastAsia"/>
          <w:b/>
          <w:lang w:eastAsia="zh-CN"/>
        </w:rPr>
        <w:t xml:space="preserve">parallel </w:t>
      </w:r>
      <w:r w:rsidR="00D4644B">
        <w:rPr>
          <w:rFonts w:eastAsiaTheme="minorEastAsia"/>
          <w:b/>
          <w:lang w:eastAsia="zh-CN"/>
        </w:rPr>
        <w:t xml:space="preserve">processing </w:t>
      </w:r>
      <w:r w:rsidR="00134227">
        <w:rPr>
          <w:rFonts w:eastAsiaTheme="minorEastAsia"/>
          <w:b/>
          <w:lang w:eastAsia="zh-CN"/>
        </w:rPr>
        <w:t xml:space="preserve">during </w:t>
      </w:r>
      <w:r w:rsidR="007D6C6F">
        <w:rPr>
          <w:rFonts w:eastAsiaTheme="minorEastAsia"/>
          <w:b/>
          <w:lang w:eastAsia="zh-CN"/>
        </w:rPr>
        <w:t xml:space="preserve">CHO and </w:t>
      </w:r>
      <w:r w:rsidR="008F0841">
        <w:rPr>
          <w:rFonts w:eastAsiaTheme="minorEastAsia"/>
          <w:b/>
          <w:lang w:eastAsia="zh-CN"/>
        </w:rPr>
        <w:t xml:space="preserve">CPC/CPA </w:t>
      </w:r>
      <w:r w:rsidR="00AE1DDA" w:rsidRPr="00AE1DDA">
        <w:rPr>
          <w:rFonts w:eastAsiaTheme="minorEastAsia"/>
          <w:b/>
          <w:lang w:eastAsia="zh-CN"/>
        </w:rPr>
        <w:t xml:space="preserve">simultaneous </w:t>
      </w:r>
      <w:r w:rsidR="008F0841">
        <w:rPr>
          <w:rFonts w:eastAsiaTheme="minorEastAsia"/>
          <w:b/>
          <w:lang w:eastAsia="zh-CN"/>
        </w:rPr>
        <w:t>execution.</w:t>
      </w:r>
      <w:r w:rsidR="00E7699B">
        <w:rPr>
          <w:rFonts w:eastAsiaTheme="minorEastAsia"/>
          <w:b/>
          <w:lang w:eastAsia="zh-CN"/>
        </w:rPr>
        <w:t xml:space="preserve"> </w:t>
      </w:r>
    </w:p>
    <w:p w14:paraId="7625143F" w14:textId="0DECBAA7" w:rsidR="00FA6AFF" w:rsidRPr="00A42A8A" w:rsidRDefault="00855E49" w:rsidP="00552BCA">
      <w:pPr>
        <w:jc w:val="both"/>
        <w:rPr>
          <w:rFonts w:eastAsiaTheme="minorEastAsia"/>
          <w:lang w:eastAsia="zh-CN"/>
        </w:rPr>
      </w:pPr>
      <w:r>
        <w:rPr>
          <w:rFonts w:eastAsiaTheme="minorEastAsia"/>
          <w:lang w:eastAsia="zh-CN"/>
        </w:rPr>
        <w:t xml:space="preserve">And </w:t>
      </w:r>
      <w:r w:rsidR="00E56092">
        <w:rPr>
          <w:rFonts w:eastAsiaTheme="minorEastAsia"/>
          <w:lang w:eastAsia="zh-CN"/>
        </w:rPr>
        <w:t xml:space="preserve">for the </w:t>
      </w:r>
      <w:r w:rsidR="00AA640A">
        <w:rPr>
          <w:rFonts w:eastAsiaTheme="minorEastAsia"/>
          <w:lang w:eastAsia="zh-CN"/>
        </w:rPr>
        <w:t xml:space="preserve">execution order, there </w:t>
      </w:r>
      <w:r w:rsidR="00A374E4">
        <w:rPr>
          <w:rFonts w:eastAsiaTheme="minorEastAsia"/>
          <w:lang w:eastAsia="zh-CN"/>
        </w:rPr>
        <w:t>are</w:t>
      </w:r>
      <w:r w:rsidR="00956B47">
        <w:rPr>
          <w:rFonts w:eastAsiaTheme="minorEastAsia"/>
          <w:lang w:eastAsia="zh-CN"/>
        </w:rPr>
        <w:t xml:space="preserve"> lack of </w:t>
      </w:r>
      <w:r w:rsidR="00E00829">
        <w:rPr>
          <w:rFonts w:eastAsiaTheme="minorEastAsia"/>
          <w:lang w:eastAsia="zh-CN"/>
        </w:rPr>
        <w:t xml:space="preserve">details </w:t>
      </w:r>
      <w:r w:rsidR="00813FC3">
        <w:rPr>
          <w:rFonts w:eastAsiaTheme="minorEastAsia"/>
          <w:lang w:eastAsia="zh-CN"/>
        </w:rPr>
        <w:t xml:space="preserve">on </w:t>
      </w:r>
      <w:r w:rsidR="00843F64" w:rsidRPr="00843F64">
        <w:rPr>
          <w:rFonts w:eastAsiaTheme="minorEastAsia"/>
          <w:lang w:eastAsia="zh-CN"/>
        </w:rPr>
        <w:t>the case that CHO condition is fulfilled firstly,</w:t>
      </w:r>
      <w:r w:rsidR="00C915D6">
        <w:rPr>
          <w:rFonts w:eastAsiaTheme="minorEastAsia"/>
          <w:lang w:eastAsia="zh-CN"/>
        </w:rPr>
        <w:t xml:space="preserve"> </w:t>
      </w:r>
      <w:r w:rsidR="008E31AD">
        <w:rPr>
          <w:rFonts w:eastAsiaTheme="minorEastAsia"/>
          <w:lang w:eastAsia="zh-CN"/>
        </w:rPr>
        <w:t>e.g.,</w:t>
      </w:r>
      <w:r w:rsidR="00843F64" w:rsidRPr="00843F64">
        <w:rPr>
          <w:rFonts w:eastAsiaTheme="minorEastAsia"/>
          <w:lang w:eastAsia="zh-CN"/>
        </w:rPr>
        <w:t xml:space="preserve"> whether UE would further wait for CPC/CPA conditions to be satisfied </w:t>
      </w:r>
      <w:r w:rsidR="002D5847">
        <w:rPr>
          <w:rFonts w:eastAsiaTheme="minorEastAsia"/>
          <w:lang w:eastAsia="zh-CN"/>
        </w:rPr>
        <w:t xml:space="preserve">and execute </w:t>
      </w:r>
      <w:r w:rsidR="0026362F" w:rsidRPr="0026362F">
        <w:rPr>
          <w:rFonts w:eastAsiaTheme="minorEastAsia"/>
          <w:lang w:eastAsia="zh-CN"/>
        </w:rPr>
        <w:t>simultaneous</w:t>
      </w:r>
      <w:r w:rsidR="0026362F">
        <w:rPr>
          <w:rFonts w:eastAsiaTheme="minorEastAsia"/>
          <w:lang w:eastAsia="zh-CN"/>
        </w:rPr>
        <w:t>ly</w:t>
      </w:r>
      <w:r w:rsidR="000162A8">
        <w:rPr>
          <w:rFonts w:eastAsiaTheme="minorEastAsia"/>
          <w:lang w:eastAsia="zh-CN"/>
        </w:rPr>
        <w:t xml:space="preserve">. </w:t>
      </w:r>
      <w:r w:rsidR="00441844">
        <w:rPr>
          <w:rFonts w:eastAsiaTheme="minorEastAsia"/>
          <w:lang w:eastAsia="zh-CN"/>
        </w:rPr>
        <w:t xml:space="preserve">It </w:t>
      </w:r>
      <w:r w:rsidR="00843F64" w:rsidRPr="00843F64">
        <w:rPr>
          <w:rFonts w:eastAsiaTheme="minorEastAsia"/>
          <w:lang w:eastAsia="zh-CN"/>
        </w:rPr>
        <w:t xml:space="preserve">needs more RAN2 </w:t>
      </w:r>
      <w:r w:rsidR="00626C77">
        <w:rPr>
          <w:rFonts w:eastAsiaTheme="minorEastAsia"/>
          <w:lang w:eastAsia="zh-CN"/>
        </w:rPr>
        <w:t>input</w:t>
      </w:r>
      <w:r w:rsidR="002606FA">
        <w:rPr>
          <w:rFonts w:eastAsiaTheme="minorEastAsia"/>
          <w:lang w:eastAsia="zh-CN"/>
        </w:rPr>
        <w:t>.</w:t>
      </w:r>
    </w:p>
    <w:p w14:paraId="4FA2D06A" w14:textId="694BAA16" w:rsidR="00406BE1" w:rsidRDefault="00406BE1" w:rsidP="00552BCA">
      <w:pPr>
        <w:jc w:val="both"/>
        <w:rPr>
          <w:rFonts w:eastAsiaTheme="minorEastAsia"/>
          <w:b/>
          <w:lang w:eastAsia="zh-CN"/>
        </w:rPr>
      </w:pPr>
      <w:r>
        <w:rPr>
          <w:rFonts w:eastAsiaTheme="minorEastAsia"/>
          <w:b/>
          <w:lang w:eastAsia="zh-CN"/>
        </w:rPr>
        <w:t>Proposal 2</w:t>
      </w:r>
      <w:r w:rsidR="000B4C7F">
        <w:rPr>
          <w:rFonts w:eastAsiaTheme="minorEastAsia"/>
          <w:b/>
          <w:lang w:eastAsia="zh-CN"/>
        </w:rPr>
        <w:t>:</w:t>
      </w:r>
      <w:r w:rsidR="00DD669F">
        <w:rPr>
          <w:rFonts w:eastAsiaTheme="minorEastAsia"/>
          <w:b/>
          <w:lang w:eastAsia="zh-CN"/>
        </w:rPr>
        <w:t xml:space="preserve"> </w:t>
      </w:r>
      <w:r w:rsidR="00BA50F4">
        <w:rPr>
          <w:rFonts w:eastAsiaTheme="minorEastAsia"/>
          <w:b/>
          <w:lang w:eastAsia="zh-CN"/>
        </w:rPr>
        <w:t>F</w:t>
      </w:r>
      <w:r w:rsidR="003C51F1">
        <w:rPr>
          <w:rFonts w:eastAsiaTheme="minorEastAsia"/>
          <w:b/>
          <w:lang w:eastAsia="zh-CN"/>
        </w:rPr>
        <w:t xml:space="preserve">or the </w:t>
      </w:r>
      <w:r w:rsidR="005D67AD">
        <w:rPr>
          <w:rFonts w:eastAsiaTheme="minorEastAsia"/>
          <w:b/>
          <w:lang w:eastAsia="zh-CN"/>
        </w:rPr>
        <w:t xml:space="preserve">case </w:t>
      </w:r>
      <w:r w:rsidR="00162804">
        <w:rPr>
          <w:rFonts w:eastAsiaTheme="minorEastAsia"/>
          <w:b/>
          <w:lang w:eastAsia="zh-CN"/>
        </w:rPr>
        <w:t xml:space="preserve">that </w:t>
      </w:r>
      <w:r w:rsidR="003B2501">
        <w:rPr>
          <w:rFonts w:eastAsiaTheme="minorEastAsia"/>
          <w:b/>
          <w:lang w:eastAsia="zh-CN"/>
        </w:rPr>
        <w:t xml:space="preserve">CHO </w:t>
      </w:r>
      <w:r w:rsidR="00825E6C">
        <w:rPr>
          <w:rFonts w:eastAsiaTheme="minorEastAsia"/>
          <w:b/>
          <w:lang w:eastAsia="zh-CN"/>
        </w:rPr>
        <w:t xml:space="preserve">condition is fulfilled </w:t>
      </w:r>
      <w:r w:rsidR="008B7A58">
        <w:rPr>
          <w:rFonts w:eastAsiaTheme="minorEastAsia"/>
          <w:b/>
          <w:lang w:eastAsia="zh-CN"/>
        </w:rPr>
        <w:t>firstly</w:t>
      </w:r>
      <w:r w:rsidR="005E0ADB">
        <w:rPr>
          <w:rFonts w:eastAsiaTheme="minorEastAsia"/>
          <w:b/>
          <w:lang w:eastAsia="zh-CN"/>
        </w:rPr>
        <w:t xml:space="preserve">, </w:t>
      </w:r>
      <w:r w:rsidR="004D0425">
        <w:rPr>
          <w:rFonts w:eastAsiaTheme="minorEastAsia"/>
          <w:b/>
          <w:lang w:eastAsia="zh-CN"/>
        </w:rPr>
        <w:t xml:space="preserve">it </w:t>
      </w:r>
      <w:r w:rsidR="004D0425">
        <w:rPr>
          <w:rFonts w:eastAsiaTheme="minorEastAsia"/>
          <w:b/>
          <w:lang w:eastAsia="zh-CN"/>
        </w:rPr>
        <w:t>needs more RAN2 conclusion</w:t>
      </w:r>
      <w:r w:rsidR="004173CE">
        <w:rPr>
          <w:rFonts w:eastAsiaTheme="minorEastAsia"/>
          <w:b/>
          <w:lang w:eastAsia="zh-CN"/>
        </w:rPr>
        <w:t>s</w:t>
      </w:r>
      <w:r w:rsidR="004D0425">
        <w:rPr>
          <w:rFonts w:eastAsiaTheme="minorEastAsia"/>
          <w:b/>
          <w:lang w:eastAsia="zh-CN"/>
        </w:rPr>
        <w:t xml:space="preserve"> on </w:t>
      </w:r>
      <w:r w:rsidR="00A909BA">
        <w:rPr>
          <w:rFonts w:eastAsiaTheme="minorEastAsia"/>
          <w:b/>
          <w:lang w:eastAsia="zh-CN"/>
        </w:rPr>
        <w:t>whether</w:t>
      </w:r>
      <w:r w:rsidR="0057528A">
        <w:rPr>
          <w:rFonts w:eastAsiaTheme="minorEastAsia"/>
          <w:b/>
          <w:lang w:eastAsia="zh-CN"/>
        </w:rPr>
        <w:t xml:space="preserve"> </w:t>
      </w:r>
      <w:r w:rsidR="00CC27A5">
        <w:rPr>
          <w:rFonts w:eastAsiaTheme="minorEastAsia"/>
          <w:b/>
          <w:lang w:eastAsia="zh-CN"/>
        </w:rPr>
        <w:t>UE</w:t>
      </w:r>
      <w:r w:rsidR="0057528A">
        <w:rPr>
          <w:rFonts w:eastAsiaTheme="minorEastAsia"/>
          <w:b/>
          <w:lang w:eastAsia="zh-CN"/>
        </w:rPr>
        <w:t xml:space="preserve"> would</w:t>
      </w:r>
      <w:r w:rsidR="00062229">
        <w:rPr>
          <w:rFonts w:eastAsiaTheme="minorEastAsia"/>
          <w:b/>
          <w:lang w:eastAsia="zh-CN"/>
        </w:rPr>
        <w:t xml:space="preserve"> </w:t>
      </w:r>
      <w:r w:rsidR="004F2E62">
        <w:rPr>
          <w:rFonts w:eastAsiaTheme="minorEastAsia"/>
          <w:b/>
          <w:lang w:eastAsia="zh-CN"/>
        </w:rPr>
        <w:t xml:space="preserve">further </w:t>
      </w:r>
      <w:r w:rsidR="00062229">
        <w:rPr>
          <w:rFonts w:eastAsiaTheme="minorEastAsia"/>
          <w:b/>
          <w:lang w:eastAsia="zh-CN"/>
        </w:rPr>
        <w:t xml:space="preserve">wait for CPC/CPA </w:t>
      </w:r>
      <w:r w:rsidR="004D2173">
        <w:rPr>
          <w:rFonts w:eastAsiaTheme="minorEastAsia"/>
          <w:b/>
          <w:lang w:eastAsia="zh-CN"/>
        </w:rPr>
        <w:t>conditions to be satisfied</w:t>
      </w:r>
      <w:r w:rsidR="00EE1CBB">
        <w:rPr>
          <w:rFonts w:eastAsiaTheme="minorEastAsia"/>
          <w:b/>
          <w:lang w:eastAsia="zh-CN"/>
        </w:rPr>
        <w:t>.</w:t>
      </w:r>
    </w:p>
    <w:p w14:paraId="7FEFF671" w14:textId="77777777" w:rsidR="00C5406F" w:rsidRPr="00D64BF0" w:rsidRDefault="00C5406F" w:rsidP="00C5406F">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sidRPr="00A32A25">
        <w:rPr>
          <w:rFonts w:ascii="Times New Roman" w:eastAsia="MS Mincho" w:hAnsi="Times New Roman" w:cs="Times New Roman"/>
          <w:lang w:val="en-US"/>
        </w:rPr>
        <w:t xml:space="preserve">Enhanced </w:t>
      </w:r>
      <w:r w:rsidRPr="00585E89">
        <w:rPr>
          <w:rFonts w:ascii="Times New Roman" w:eastAsia="MS Mincho" w:hAnsi="Times New Roman" w:cs="Times New Roman"/>
          <w:lang w:val="en-US"/>
        </w:rPr>
        <w:t>CHO including target MCG and target SCG</w:t>
      </w:r>
    </w:p>
    <w:p w14:paraId="7EFDF3A8" w14:textId="1592F9A5" w:rsidR="00FC0AF5" w:rsidRDefault="00C5406F" w:rsidP="00C5406F">
      <w:pPr>
        <w:jc w:val="both"/>
        <w:rPr>
          <w:rFonts w:eastAsiaTheme="minorEastAsia"/>
          <w:lang w:val="en-US" w:eastAsia="zh-CN"/>
        </w:rPr>
      </w:pPr>
      <w:r>
        <w:rPr>
          <w:rFonts w:eastAsiaTheme="minorEastAsia"/>
          <w:lang w:val="en-US" w:eastAsia="zh-CN"/>
        </w:rPr>
        <w:t xml:space="preserve">According to the </w:t>
      </w:r>
      <w:r w:rsidR="001058C5">
        <w:rPr>
          <w:rFonts w:eastAsiaTheme="minorEastAsia"/>
          <w:lang w:val="en-US" w:eastAsia="zh-CN"/>
        </w:rPr>
        <w:t>O</w:t>
      </w:r>
      <w:r>
        <w:rPr>
          <w:rFonts w:eastAsiaTheme="minorEastAsia"/>
          <w:lang w:val="en-US" w:eastAsia="zh-CN"/>
        </w:rPr>
        <w:t>bjective</w:t>
      </w:r>
      <w:r w:rsidR="001058C5">
        <w:rPr>
          <w:rFonts w:eastAsiaTheme="minorEastAsia"/>
          <w:lang w:val="en-US" w:eastAsia="zh-CN"/>
        </w:rPr>
        <w:t xml:space="preserve"> </w:t>
      </w:r>
      <w:r>
        <w:rPr>
          <w:rFonts w:eastAsiaTheme="minorEastAsia"/>
          <w:lang w:val="en-US" w:eastAsia="zh-CN"/>
        </w:rPr>
        <w:t>5 listed in the WID [</w:t>
      </w:r>
      <w:r w:rsidR="00A658C9">
        <w:rPr>
          <w:rFonts w:eastAsiaTheme="minorEastAsia"/>
          <w:lang w:val="en-US" w:eastAsia="zh-CN"/>
        </w:rPr>
        <w:t>2</w:t>
      </w:r>
      <w:r>
        <w:rPr>
          <w:rFonts w:eastAsiaTheme="minorEastAsia"/>
          <w:lang w:val="en-US" w:eastAsia="zh-CN"/>
        </w:rPr>
        <w:t xml:space="preserve">] below, RAN4 aims to specify RRM core requirements on </w:t>
      </w:r>
      <w:r w:rsidRPr="001A28ED">
        <w:rPr>
          <w:rFonts w:eastAsiaTheme="minorEastAsia"/>
          <w:lang w:val="en-US" w:eastAsia="zh-CN"/>
        </w:rPr>
        <w:t>Enhanced CHO configurations addressed by this WI</w:t>
      </w:r>
      <w:r>
        <w:rPr>
          <w:rFonts w:eastAsiaTheme="minorEastAsia"/>
          <w:lang w:val="en-US" w:eastAsia="zh-CN"/>
        </w:rPr>
        <w:t>. In common understanding, ‘</w:t>
      </w:r>
      <w:r w:rsidRPr="00BB4A12">
        <w:rPr>
          <w:rFonts w:eastAsiaTheme="minorEastAsia"/>
          <w:lang w:val="en-US" w:eastAsia="zh-CN"/>
        </w:rPr>
        <w:t>Enhanced CHO configurations</w:t>
      </w:r>
      <w:r>
        <w:rPr>
          <w:rFonts w:eastAsiaTheme="minorEastAsia"/>
          <w:lang w:val="en-US" w:eastAsia="zh-CN"/>
        </w:rPr>
        <w:t xml:space="preserve">’ refers to the mechanism that </w:t>
      </w:r>
      <w:r w:rsidRPr="001A4FA2">
        <w:rPr>
          <w:rFonts w:eastAsiaTheme="minorEastAsia"/>
          <w:lang w:val="en-US" w:eastAsia="zh-CN"/>
        </w:rPr>
        <w:t>CHO including target MCG and candidate SCGs for CPC/CPA</w:t>
      </w:r>
      <w:r>
        <w:rPr>
          <w:rFonts w:eastAsiaTheme="minorEastAsia"/>
          <w:lang w:val="en-US" w:eastAsia="zh-CN"/>
        </w:rPr>
        <w:t xml:space="preserve"> as specified in Objective 4. But beyond that, RAN4 needs to further check whether e</w:t>
      </w:r>
      <w:r w:rsidRPr="00000550">
        <w:rPr>
          <w:rFonts w:eastAsiaTheme="minorEastAsia"/>
          <w:lang w:val="en-US" w:eastAsia="zh-CN"/>
        </w:rPr>
        <w:t xml:space="preserve">nhanced CHO configurations </w:t>
      </w:r>
      <w:r>
        <w:rPr>
          <w:rFonts w:eastAsiaTheme="minorEastAsia"/>
          <w:lang w:val="en-US" w:eastAsia="zh-CN"/>
        </w:rPr>
        <w:t>related to Objective 3</w:t>
      </w:r>
      <w:r>
        <w:rPr>
          <w:bCs/>
          <w:lang w:val="en-US"/>
        </w:rPr>
        <w:t xml:space="preserve"> </w:t>
      </w:r>
      <w:r>
        <w:rPr>
          <w:rFonts w:eastAsiaTheme="minorEastAsia"/>
          <w:lang w:val="en-US" w:eastAsia="zh-CN"/>
        </w:rPr>
        <w:t xml:space="preserve">is also in the R18 RRM scope. The corresponding RRM requirement </w:t>
      </w:r>
      <w:r w:rsidR="00D5416D">
        <w:rPr>
          <w:rFonts w:eastAsiaTheme="minorEastAsia"/>
          <w:lang w:val="en-US" w:eastAsia="zh-CN"/>
        </w:rPr>
        <w:t xml:space="preserve">never </w:t>
      </w:r>
      <w:r>
        <w:rPr>
          <w:rFonts w:eastAsiaTheme="minorEastAsia"/>
          <w:lang w:val="en-US" w:eastAsia="zh-CN"/>
        </w:rPr>
        <w:t xml:space="preserve">has been defined in RAN4. </w:t>
      </w:r>
    </w:p>
    <w:p w14:paraId="33CE53A0" w14:textId="4DDC518D" w:rsidR="00C5406F" w:rsidRDefault="00C5406F" w:rsidP="00C5406F">
      <w:pPr>
        <w:jc w:val="both"/>
        <w:rPr>
          <w:rFonts w:eastAsiaTheme="minorEastAsia"/>
          <w:lang w:val="en-US" w:eastAsia="zh-CN"/>
        </w:rPr>
      </w:pPr>
      <w:r>
        <w:rPr>
          <w:rFonts w:eastAsiaTheme="minorEastAsia"/>
          <w:lang w:val="en-US" w:eastAsia="zh-CN"/>
        </w:rPr>
        <w:t>In our views,</w:t>
      </w:r>
      <w:r w:rsidR="00D459A4">
        <w:rPr>
          <w:rFonts w:eastAsiaTheme="minorEastAsia"/>
          <w:lang w:val="en-US" w:eastAsia="zh-CN"/>
        </w:rPr>
        <w:t xml:space="preserve"> </w:t>
      </w:r>
      <w:r w:rsidR="00951160">
        <w:rPr>
          <w:rFonts w:eastAsiaTheme="minorEastAsia"/>
          <w:lang w:val="en-US" w:eastAsia="zh-CN"/>
        </w:rPr>
        <w:t xml:space="preserve">there </w:t>
      </w:r>
      <w:r w:rsidR="00F910E2">
        <w:rPr>
          <w:rFonts w:eastAsiaTheme="minorEastAsia"/>
          <w:lang w:val="en-US" w:eastAsia="zh-CN"/>
        </w:rPr>
        <w:t>ha</w:t>
      </w:r>
      <w:r w:rsidR="003828A6">
        <w:rPr>
          <w:rFonts w:eastAsiaTheme="minorEastAsia"/>
          <w:lang w:val="en-US" w:eastAsia="zh-CN"/>
        </w:rPr>
        <w:t xml:space="preserve">s </w:t>
      </w:r>
      <w:r w:rsidR="00095465">
        <w:rPr>
          <w:rFonts w:eastAsiaTheme="minorEastAsia"/>
          <w:lang w:val="en-US" w:eastAsia="zh-CN"/>
        </w:rPr>
        <w:t>Objective 4</w:t>
      </w:r>
      <w:r w:rsidR="00DE40B0">
        <w:rPr>
          <w:rFonts w:eastAsiaTheme="minorEastAsia"/>
          <w:lang w:val="en-US" w:eastAsia="zh-CN"/>
        </w:rPr>
        <w:t xml:space="preserve"> </w:t>
      </w:r>
      <w:r>
        <w:rPr>
          <w:rFonts w:eastAsiaTheme="minorEastAsia"/>
          <w:lang w:val="en-US" w:eastAsia="zh-CN"/>
        </w:rPr>
        <w:t xml:space="preserve">we prefer to define the corresponding requirement </w:t>
      </w:r>
      <w:r w:rsidR="001B6D98">
        <w:rPr>
          <w:rFonts w:eastAsiaTheme="minorEastAsia"/>
          <w:lang w:val="en-US" w:eastAsia="zh-CN"/>
        </w:rPr>
        <w:t xml:space="preserve">at first </w:t>
      </w:r>
      <w:r>
        <w:rPr>
          <w:rFonts w:eastAsiaTheme="minorEastAsia"/>
          <w:lang w:val="en-US" w:eastAsia="zh-CN"/>
        </w:rPr>
        <w:t xml:space="preserve">for the case given that it may be </w:t>
      </w:r>
      <w:r w:rsidR="005E0F80">
        <w:rPr>
          <w:rFonts w:eastAsiaTheme="minorEastAsia"/>
          <w:lang w:val="en-US" w:eastAsia="zh-CN"/>
        </w:rPr>
        <w:t>the referenc</w:t>
      </w:r>
      <w:r w:rsidR="006238D4">
        <w:rPr>
          <w:rFonts w:eastAsiaTheme="minorEastAsia"/>
          <w:lang w:val="en-US" w:eastAsia="zh-CN"/>
        </w:rPr>
        <w:t>e</w:t>
      </w:r>
      <w:r>
        <w:rPr>
          <w:rFonts w:eastAsiaTheme="minorEastAsia"/>
          <w:lang w:val="en-US" w:eastAsia="zh-CN"/>
        </w:rPr>
        <w:t xml:space="preserve"> for the other scenarios. </w:t>
      </w:r>
    </w:p>
    <w:tbl>
      <w:tblPr>
        <w:tblStyle w:val="ab"/>
        <w:tblW w:w="0" w:type="auto"/>
        <w:tblLook w:val="04A0" w:firstRow="1" w:lastRow="0" w:firstColumn="1" w:lastColumn="0" w:noHBand="0" w:noVBand="1"/>
      </w:tblPr>
      <w:tblGrid>
        <w:gridCol w:w="9562"/>
      </w:tblGrid>
      <w:tr w:rsidR="00C5406F" w14:paraId="5017B82C" w14:textId="77777777" w:rsidTr="00502119">
        <w:tc>
          <w:tcPr>
            <w:tcW w:w="9562" w:type="dxa"/>
          </w:tcPr>
          <w:p w14:paraId="0D6ADD4C" w14:textId="77777777" w:rsidR="00C5406F" w:rsidRDefault="00C5406F" w:rsidP="00502119">
            <w:pPr>
              <w:numPr>
                <w:ilvl w:val="0"/>
                <w:numId w:val="35"/>
              </w:numPr>
              <w:overflowPunct w:val="0"/>
              <w:autoSpaceDE w:val="0"/>
              <w:autoSpaceDN w:val="0"/>
              <w:adjustRightInd w:val="0"/>
              <w:spacing w:after="0"/>
              <w:jc w:val="both"/>
              <w:textAlignment w:val="baseline"/>
              <w:rPr>
                <w:bCs/>
                <w:lang w:val="en-US"/>
              </w:rPr>
            </w:pPr>
            <w:r>
              <w:rPr>
                <w:bCs/>
                <w:lang w:val="en-US"/>
              </w:rPr>
              <w:t>For CHO including target MCG and target SCG in NR-DC [RAN3]:</w:t>
            </w:r>
          </w:p>
          <w:p w14:paraId="57B85A9D" w14:textId="77777777" w:rsidR="00C5406F" w:rsidRDefault="00C5406F" w:rsidP="00502119">
            <w:pPr>
              <w:numPr>
                <w:ilvl w:val="1"/>
                <w:numId w:val="35"/>
              </w:numPr>
              <w:overflowPunct w:val="0"/>
              <w:autoSpaceDE w:val="0"/>
              <w:autoSpaceDN w:val="0"/>
              <w:adjustRightInd w:val="0"/>
              <w:spacing w:after="0"/>
              <w:jc w:val="both"/>
              <w:textAlignment w:val="baseline"/>
              <w:rPr>
                <w:bCs/>
                <w:lang w:val="en-US"/>
              </w:rPr>
            </w:pPr>
            <w:r>
              <w:rPr>
                <w:bCs/>
                <w:lang w:val="en-US"/>
              </w:rPr>
              <w:t>to specify data forwarding optimizations; and</w:t>
            </w:r>
          </w:p>
          <w:p w14:paraId="5679271B" w14:textId="77777777" w:rsidR="00C5406F" w:rsidRDefault="00C5406F" w:rsidP="00502119">
            <w:pPr>
              <w:numPr>
                <w:ilvl w:val="1"/>
                <w:numId w:val="35"/>
              </w:numPr>
              <w:overflowPunct w:val="0"/>
              <w:autoSpaceDE w:val="0"/>
              <w:autoSpaceDN w:val="0"/>
              <w:adjustRightInd w:val="0"/>
              <w:spacing w:after="0"/>
              <w:jc w:val="both"/>
              <w:textAlignment w:val="baseline"/>
              <w:rPr>
                <w:bCs/>
                <w:lang w:val="en-US"/>
              </w:rPr>
            </w:pPr>
            <w:r>
              <w:rPr>
                <w:bCs/>
                <w:lang w:val="en-US"/>
              </w:rPr>
              <w:t xml:space="preserve">to specify, if needed, a solution to avoid unnecessary signaling exchange between source MN and target SN. </w:t>
            </w:r>
          </w:p>
          <w:p w14:paraId="00DE0A22" w14:textId="77777777" w:rsidR="00C5406F" w:rsidRDefault="00C5406F" w:rsidP="00502119">
            <w:pPr>
              <w:spacing w:after="0"/>
              <w:jc w:val="both"/>
              <w:rPr>
                <w:bCs/>
                <w:lang w:val="en-US"/>
              </w:rPr>
            </w:pPr>
          </w:p>
          <w:p w14:paraId="61376D3A" w14:textId="77777777" w:rsidR="00C5406F" w:rsidRPr="00185046" w:rsidRDefault="00C5406F" w:rsidP="00502119">
            <w:pPr>
              <w:numPr>
                <w:ilvl w:val="0"/>
                <w:numId w:val="35"/>
              </w:numPr>
              <w:overflowPunct w:val="0"/>
              <w:autoSpaceDE w:val="0"/>
              <w:autoSpaceDN w:val="0"/>
              <w:adjustRightInd w:val="0"/>
              <w:spacing w:after="0"/>
              <w:jc w:val="both"/>
              <w:textAlignment w:val="baseline"/>
              <w:rPr>
                <w:bCs/>
                <w:lang w:val="en-US"/>
              </w:rPr>
            </w:pPr>
            <w:r>
              <w:rPr>
                <w:bCs/>
                <w:lang w:val="en-US"/>
              </w:rPr>
              <w:t>To specify CHO including target MCG and candidate SCGs for CPC/CPA in NR-DC [RAN3, RAN2]</w:t>
            </w:r>
          </w:p>
          <w:p w14:paraId="266630BA" w14:textId="77777777" w:rsidR="00C5406F" w:rsidRDefault="00C5406F" w:rsidP="00502119">
            <w:pPr>
              <w:numPr>
                <w:ilvl w:val="0"/>
                <w:numId w:val="33"/>
              </w:numPr>
              <w:overflowPunct w:val="0"/>
              <w:autoSpaceDE w:val="0"/>
              <w:autoSpaceDN w:val="0"/>
              <w:adjustRightInd w:val="0"/>
              <w:spacing w:after="0"/>
              <w:jc w:val="both"/>
              <w:textAlignment w:val="baseline"/>
              <w:rPr>
                <w:bCs/>
                <w:lang w:val="en-US"/>
              </w:rPr>
            </w:pPr>
            <w:r>
              <w:rPr>
                <w:bCs/>
                <w:lang w:val="en-US"/>
              </w:rPr>
              <w:t>CHO including target MCG and target SCG is used as the baseline</w:t>
            </w:r>
          </w:p>
          <w:p w14:paraId="396808AB" w14:textId="77777777" w:rsidR="00C5406F" w:rsidRDefault="00C5406F" w:rsidP="00502119">
            <w:pPr>
              <w:spacing w:after="0"/>
              <w:ind w:left="1500"/>
              <w:jc w:val="both"/>
              <w:rPr>
                <w:bCs/>
                <w:lang w:val="en-US"/>
              </w:rPr>
            </w:pPr>
          </w:p>
          <w:p w14:paraId="67214B54" w14:textId="77777777" w:rsidR="00C5406F" w:rsidRPr="00651822" w:rsidRDefault="00C5406F" w:rsidP="00502119">
            <w:pPr>
              <w:numPr>
                <w:ilvl w:val="0"/>
                <w:numId w:val="35"/>
              </w:numPr>
              <w:overflowPunct w:val="0"/>
              <w:autoSpaceDE w:val="0"/>
              <w:autoSpaceDN w:val="0"/>
              <w:adjustRightInd w:val="0"/>
              <w:spacing w:after="0"/>
              <w:jc w:val="both"/>
              <w:textAlignment w:val="baseline"/>
              <w:rPr>
                <w:bCs/>
                <w:lang w:val="en-US"/>
              </w:rPr>
            </w:pPr>
            <w:r>
              <w:rPr>
                <w:bCs/>
                <w:lang w:val="en-US"/>
              </w:rPr>
              <w:t>To s</w:t>
            </w:r>
            <w:r w:rsidRPr="00651822">
              <w:rPr>
                <w:bCs/>
                <w:lang w:val="en-US"/>
              </w:rPr>
              <w:t>pecify RRM core requirements for the following, as necessary [RAN4]:</w:t>
            </w:r>
          </w:p>
          <w:p w14:paraId="0353D319" w14:textId="77777777" w:rsidR="00C5406F" w:rsidRPr="00651822" w:rsidRDefault="00C5406F" w:rsidP="00502119">
            <w:pPr>
              <w:numPr>
                <w:ilvl w:val="0"/>
                <w:numId w:val="34"/>
              </w:numPr>
              <w:overflowPunct w:val="0"/>
              <w:autoSpaceDE w:val="0"/>
              <w:autoSpaceDN w:val="0"/>
              <w:adjustRightInd w:val="0"/>
              <w:spacing w:after="0"/>
              <w:ind w:left="1140" w:hanging="420"/>
              <w:jc w:val="both"/>
              <w:textAlignment w:val="baseline"/>
              <w:rPr>
                <w:bCs/>
                <w:lang w:val="en-US"/>
              </w:rPr>
            </w:pPr>
            <w:r w:rsidRPr="00651822">
              <w:rPr>
                <w:bCs/>
                <w:lang w:val="en-US"/>
              </w:rPr>
              <w:t>L1/L2-based inter-cell mobility</w:t>
            </w:r>
          </w:p>
          <w:p w14:paraId="41D62A0B" w14:textId="77777777" w:rsidR="00C5406F" w:rsidRPr="00F82321" w:rsidRDefault="00C5406F" w:rsidP="00502119">
            <w:pPr>
              <w:numPr>
                <w:ilvl w:val="0"/>
                <w:numId w:val="34"/>
              </w:numPr>
              <w:overflowPunct w:val="0"/>
              <w:autoSpaceDE w:val="0"/>
              <w:autoSpaceDN w:val="0"/>
              <w:adjustRightInd w:val="0"/>
              <w:spacing w:after="0"/>
              <w:ind w:left="1140" w:hanging="420"/>
              <w:jc w:val="both"/>
              <w:textAlignment w:val="baseline"/>
              <w:rPr>
                <w:bCs/>
                <w:lang w:val="en-US"/>
              </w:rPr>
            </w:pPr>
            <w:r w:rsidRPr="00651822">
              <w:rPr>
                <w:bCs/>
                <w:lang w:val="en-US"/>
              </w:rPr>
              <w:t>Enhanced CHO configurations addressed by this WI</w:t>
            </w:r>
          </w:p>
        </w:tc>
      </w:tr>
    </w:tbl>
    <w:p w14:paraId="3901481A" w14:textId="77777777" w:rsidR="00C5406F" w:rsidRDefault="00C5406F" w:rsidP="00C5406F">
      <w:pPr>
        <w:jc w:val="both"/>
        <w:rPr>
          <w:rFonts w:eastAsiaTheme="minorEastAsia"/>
          <w:lang w:val="en-US" w:eastAsia="zh-CN"/>
        </w:rPr>
      </w:pPr>
    </w:p>
    <w:p w14:paraId="1E5EC90F" w14:textId="6E2213BA" w:rsidR="001F78D1" w:rsidRDefault="00C5406F" w:rsidP="00C5406F">
      <w:pPr>
        <w:jc w:val="both"/>
        <w:rPr>
          <w:rFonts w:eastAsiaTheme="minorEastAsia"/>
          <w:b/>
          <w:lang w:eastAsia="zh-CN"/>
        </w:rPr>
      </w:pPr>
      <w:r w:rsidRPr="00035DF1">
        <w:rPr>
          <w:rFonts w:eastAsiaTheme="minorEastAsia"/>
          <w:b/>
          <w:lang w:eastAsia="zh-CN"/>
        </w:rPr>
        <w:t xml:space="preserve">Proposal </w:t>
      </w:r>
      <w:r w:rsidR="00F8259C">
        <w:rPr>
          <w:rFonts w:eastAsiaTheme="minorEastAsia"/>
          <w:b/>
          <w:lang w:eastAsia="zh-CN"/>
        </w:rPr>
        <w:t>3</w:t>
      </w:r>
      <w:r w:rsidRPr="00035DF1">
        <w:rPr>
          <w:rFonts w:eastAsiaTheme="minorEastAsia"/>
          <w:b/>
          <w:lang w:eastAsia="zh-CN"/>
        </w:rPr>
        <w:t>:</w:t>
      </w:r>
      <w:r>
        <w:rPr>
          <w:rFonts w:eastAsiaTheme="minorEastAsia"/>
          <w:b/>
          <w:lang w:eastAsia="zh-CN"/>
        </w:rPr>
        <w:t xml:space="preserve"> RAN4 to further discuss if it also needs to specify the corresponding requirement for </w:t>
      </w:r>
      <w:r w:rsidRPr="00C71D55">
        <w:rPr>
          <w:rFonts w:eastAsiaTheme="minorEastAsia"/>
          <w:b/>
          <w:lang w:eastAsia="zh-CN"/>
        </w:rPr>
        <w:t>CHO including target MCG and target SCG</w:t>
      </w:r>
      <w:r>
        <w:rPr>
          <w:rFonts w:eastAsiaTheme="minorEastAsia"/>
          <w:b/>
          <w:lang w:eastAsia="zh-CN"/>
        </w:rPr>
        <w:t>.</w:t>
      </w:r>
    </w:p>
    <w:p w14:paraId="0F5F1ECB" w14:textId="54EC87AB" w:rsidR="00155729" w:rsidRDefault="00155729" w:rsidP="00155729">
      <w:pPr>
        <w:pStyle w:val="1"/>
        <w:numPr>
          <w:ilvl w:val="0"/>
          <w:numId w:val="1"/>
        </w:numPr>
        <w:rPr>
          <w:lang w:val="en-US"/>
        </w:rPr>
      </w:pPr>
      <w:r>
        <w:rPr>
          <w:lang w:val="en-US"/>
        </w:rPr>
        <w:t>Conclusions</w:t>
      </w:r>
    </w:p>
    <w:p w14:paraId="4EAB50AC" w14:textId="7F319D7A" w:rsidR="00EE1CBB" w:rsidRDefault="00EE1CBB" w:rsidP="00EE1CBB">
      <w:pPr>
        <w:jc w:val="both"/>
        <w:rPr>
          <w:rFonts w:eastAsiaTheme="minorEastAsia"/>
          <w:b/>
          <w:lang w:eastAsia="zh-CN"/>
        </w:rPr>
      </w:pPr>
      <w:r w:rsidRPr="007A230A">
        <w:rPr>
          <w:rFonts w:eastAsiaTheme="minorEastAsia"/>
          <w:b/>
          <w:lang w:eastAsia="zh-CN"/>
        </w:rPr>
        <w:t>Proposal 1:</w:t>
      </w:r>
      <w:r>
        <w:rPr>
          <w:rFonts w:eastAsiaTheme="minorEastAsia"/>
          <w:b/>
          <w:lang w:eastAsia="zh-CN"/>
        </w:rPr>
        <w:t xml:space="preserve"> RAN4 to Study if there has potential impact on </w:t>
      </w:r>
      <w:proofErr w:type="spellStart"/>
      <w:r>
        <w:rPr>
          <w:rFonts w:eastAsiaTheme="minorEastAsia"/>
          <w:b/>
          <w:lang w:eastAsia="zh-CN"/>
        </w:rPr>
        <w:t>PCell</w:t>
      </w:r>
      <w:proofErr w:type="spellEnd"/>
      <w:r>
        <w:rPr>
          <w:rFonts w:eastAsiaTheme="minorEastAsia"/>
          <w:b/>
          <w:lang w:eastAsia="zh-CN"/>
        </w:rPr>
        <w:t xml:space="preserve"> and </w:t>
      </w:r>
      <w:proofErr w:type="spellStart"/>
      <w:r>
        <w:rPr>
          <w:rFonts w:eastAsiaTheme="minorEastAsia"/>
          <w:b/>
          <w:lang w:eastAsia="zh-CN"/>
        </w:rPr>
        <w:t>PSCell</w:t>
      </w:r>
      <w:proofErr w:type="spellEnd"/>
      <w:r>
        <w:rPr>
          <w:rFonts w:eastAsiaTheme="minorEastAsia"/>
          <w:b/>
          <w:lang w:eastAsia="zh-CN"/>
        </w:rPr>
        <w:t xml:space="preserve"> due to parallel processing during CHO and CPC/CPA </w:t>
      </w:r>
      <w:r w:rsidRPr="00AE1DDA">
        <w:rPr>
          <w:rFonts w:eastAsiaTheme="minorEastAsia"/>
          <w:b/>
          <w:lang w:eastAsia="zh-CN"/>
        </w:rPr>
        <w:t xml:space="preserve">simultaneous </w:t>
      </w:r>
      <w:r>
        <w:rPr>
          <w:rFonts w:eastAsiaTheme="minorEastAsia"/>
          <w:b/>
          <w:lang w:eastAsia="zh-CN"/>
        </w:rPr>
        <w:t xml:space="preserve">execution. </w:t>
      </w:r>
    </w:p>
    <w:p w14:paraId="1D42B007" w14:textId="77777777" w:rsidR="00EE1CBB" w:rsidRDefault="00EE1CBB" w:rsidP="00EE1CBB">
      <w:pPr>
        <w:jc w:val="both"/>
        <w:rPr>
          <w:rFonts w:eastAsiaTheme="minorEastAsia"/>
          <w:b/>
          <w:lang w:eastAsia="zh-CN"/>
        </w:rPr>
      </w:pPr>
      <w:r>
        <w:rPr>
          <w:rFonts w:eastAsiaTheme="minorEastAsia"/>
          <w:b/>
          <w:lang w:eastAsia="zh-CN"/>
        </w:rPr>
        <w:t>Proposal 2: For the case that CHO condition is fulfilled firstly, it needs more RAN2 conclusions on whether UE would further wait for CPC/CPA conditions to be satisfied.</w:t>
      </w:r>
    </w:p>
    <w:p w14:paraId="2267B258" w14:textId="77777777" w:rsidR="00EE1CBB" w:rsidRDefault="00EE1CBB" w:rsidP="00EE1CBB">
      <w:pPr>
        <w:jc w:val="both"/>
        <w:rPr>
          <w:rFonts w:eastAsiaTheme="minorEastAsia"/>
          <w:b/>
          <w:lang w:eastAsia="zh-CN"/>
        </w:rPr>
      </w:pPr>
      <w:r w:rsidRPr="00035DF1">
        <w:rPr>
          <w:rFonts w:eastAsiaTheme="minorEastAsia"/>
          <w:b/>
          <w:lang w:eastAsia="zh-CN"/>
        </w:rPr>
        <w:t xml:space="preserve">Proposal </w:t>
      </w:r>
      <w:r>
        <w:rPr>
          <w:rFonts w:eastAsiaTheme="minorEastAsia"/>
          <w:b/>
          <w:lang w:eastAsia="zh-CN"/>
        </w:rPr>
        <w:t>3</w:t>
      </w:r>
      <w:r w:rsidRPr="00035DF1">
        <w:rPr>
          <w:rFonts w:eastAsiaTheme="minorEastAsia"/>
          <w:b/>
          <w:lang w:eastAsia="zh-CN"/>
        </w:rPr>
        <w:t>:</w:t>
      </w:r>
      <w:r>
        <w:rPr>
          <w:rFonts w:eastAsiaTheme="minorEastAsia"/>
          <w:b/>
          <w:lang w:eastAsia="zh-CN"/>
        </w:rPr>
        <w:t xml:space="preserve"> RAN4 to further discuss if it also needs to specify the corresponding requirement for </w:t>
      </w:r>
      <w:r w:rsidRPr="00C71D55">
        <w:rPr>
          <w:rFonts w:eastAsiaTheme="minorEastAsia"/>
          <w:b/>
          <w:lang w:eastAsia="zh-CN"/>
        </w:rPr>
        <w:t>CHO including target MCG and target SCG</w:t>
      </w:r>
      <w:r>
        <w:rPr>
          <w:rFonts w:eastAsiaTheme="minorEastAsia"/>
          <w:b/>
          <w:lang w:eastAsia="zh-CN"/>
        </w:rPr>
        <w:t>.</w:t>
      </w:r>
    </w:p>
    <w:p w14:paraId="38509826" w14:textId="514BE89C" w:rsidR="00203E74" w:rsidRDefault="00F0061B" w:rsidP="00203E74">
      <w:pPr>
        <w:pStyle w:val="1"/>
        <w:numPr>
          <w:ilvl w:val="0"/>
          <w:numId w:val="1"/>
        </w:numPr>
        <w:rPr>
          <w:lang w:val="en-US"/>
        </w:rPr>
      </w:pPr>
      <w:bookmarkStart w:id="3" w:name="_GoBack"/>
      <w:bookmarkEnd w:id="3"/>
      <w:r>
        <w:rPr>
          <w:lang w:val="en-US"/>
        </w:rPr>
        <w:t>Reference</w:t>
      </w:r>
    </w:p>
    <w:p w14:paraId="50369CB5" w14:textId="57091B58" w:rsidR="00A46802" w:rsidRPr="00A46802" w:rsidRDefault="00A46802" w:rsidP="00A46802">
      <w:pPr>
        <w:rPr>
          <w:lang w:val="en-US"/>
        </w:rPr>
      </w:pPr>
      <w:r w:rsidRPr="00A46802">
        <w:rPr>
          <w:lang w:val="en-US"/>
        </w:rPr>
        <w:t>[</w:t>
      </w:r>
      <w:r w:rsidR="004310E4">
        <w:rPr>
          <w:lang w:val="en-US"/>
        </w:rPr>
        <w:t>1</w:t>
      </w:r>
      <w:r w:rsidRPr="00A46802">
        <w:rPr>
          <w:lang w:val="en-US"/>
        </w:rPr>
        <w:t xml:space="preserve">] </w:t>
      </w:r>
      <w:r w:rsidR="002F023A" w:rsidRPr="002F023A">
        <w:rPr>
          <w:lang w:val="en-US"/>
        </w:rPr>
        <w:t>R4-2303309</w:t>
      </w:r>
      <w:r w:rsidRPr="00A46802">
        <w:rPr>
          <w:lang w:val="en-US"/>
        </w:rPr>
        <w:t xml:space="preserve"> </w:t>
      </w:r>
      <w:r w:rsidR="0046459D" w:rsidRPr="0046459D">
        <w:rPr>
          <w:lang w:val="en-US"/>
        </w:rPr>
        <w:t>WF on Further NR Mobility Enhancements</w:t>
      </w:r>
      <w:r w:rsidRPr="00A46802">
        <w:rPr>
          <w:lang w:val="en-US"/>
        </w:rPr>
        <w:t xml:space="preserve">, </w:t>
      </w:r>
      <w:r w:rsidR="00E315D8">
        <w:rPr>
          <w:lang w:val="en-US"/>
        </w:rPr>
        <w:t>A</w:t>
      </w:r>
      <w:r w:rsidR="00556B9D">
        <w:rPr>
          <w:lang w:val="en-US"/>
        </w:rPr>
        <w:t>pple</w:t>
      </w:r>
      <w:r w:rsidR="0046459D" w:rsidRPr="0046459D">
        <w:rPr>
          <w:lang w:val="en-US"/>
        </w:rPr>
        <w:t>.</w:t>
      </w:r>
    </w:p>
    <w:p w14:paraId="6501D5AC" w14:textId="06625F7C" w:rsidR="00CF3C38" w:rsidRPr="00A46802" w:rsidRDefault="00CF3C38" w:rsidP="00CF3C38">
      <w:pPr>
        <w:rPr>
          <w:lang w:val="en-US"/>
        </w:rPr>
      </w:pPr>
      <w:r w:rsidRPr="00A46802">
        <w:rPr>
          <w:lang w:val="en-US"/>
        </w:rPr>
        <w:t>[</w:t>
      </w:r>
      <w:r w:rsidR="004310E4">
        <w:rPr>
          <w:lang w:val="en-US"/>
        </w:rPr>
        <w:t>2</w:t>
      </w:r>
      <w:r w:rsidRPr="00A46802">
        <w:rPr>
          <w:lang w:val="en-US"/>
        </w:rPr>
        <w:t xml:space="preserve">] </w:t>
      </w:r>
      <w:r w:rsidR="00F565E3" w:rsidRPr="00F565E3">
        <w:rPr>
          <w:lang w:val="en-US"/>
        </w:rPr>
        <w:t>RP-223520</w:t>
      </w:r>
      <w:r w:rsidRPr="00A46802">
        <w:rPr>
          <w:lang w:val="en-US"/>
        </w:rPr>
        <w:t xml:space="preserve"> </w:t>
      </w:r>
      <w:r w:rsidR="000B4B02" w:rsidRPr="000B4B02">
        <w:rPr>
          <w:lang w:val="en-US"/>
        </w:rPr>
        <w:t>Revised WID on Further NR mobility enhancements</w:t>
      </w:r>
      <w:r w:rsidRPr="00A46802">
        <w:rPr>
          <w:lang w:val="en-US"/>
        </w:rPr>
        <w:t xml:space="preserve">, </w:t>
      </w:r>
      <w:r w:rsidRPr="0046459D">
        <w:rPr>
          <w:lang w:val="en-US"/>
        </w:rPr>
        <w:t>MediaTek Inc.</w:t>
      </w:r>
    </w:p>
    <w:sectPr w:rsidR="00CF3C38" w:rsidRPr="00A46802"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814B9" w14:textId="77777777" w:rsidR="00131228" w:rsidRDefault="00131228">
      <w:pPr>
        <w:spacing w:after="0"/>
      </w:pPr>
      <w:r>
        <w:separator/>
      </w:r>
    </w:p>
  </w:endnote>
  <w:endnote w:type="continuationSeparator" w:id="0">
    <w:p w14:paraId="7A7F78C5" w14:textId="77777777" w:rsidR="00131228" w:rsidRDefault="00131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1834D" w14:textId="77777777" w:rsidR="00131228" w:rsidRDefault="00131228">
      <w:pPr>
        <w:spacing w:after="0"/>
      </w:pPr>
      <w:r>
        <w:separator/>
      </w:r>
    </w:p>
  </w:footnote>
  <w:footnote w:type="continuationSeparator" w:id="0">
    <w:p w14:paraId="3A6F0314" w14:textId="77777777" w:rsidR="00131228" w:rsidRDefault="001312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E4E36"/>
    <w:multiLevelType w:val="hybridMultilevel"/>
    <w:tmpl w:val="765E923E"/>
    <w:lvl w:ilvl="0" w:tplc="41E20CD6">
      <w:start w:val="3"/>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2"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1"/>
  </w:num>
  <w:num w:numId="3">
    <w:abstractNumId w:val="28"/>
  </w:num>
  <w:num w:numId="4">
    <w:abstractNumId w:val="15"/>
  </w:num>
  <w:num w:numId="5">
    <w:abstractNumId w:val="19"/>
  </w:num>
  <w:num w:numId="6">
    <w:abstractNumId w:val="32"/>
  </w:num>
  <w:num w:numId="7">
    <w:abstractNumId w:val="0"/>
  </w:num>
  <w:num w:numId="8">
    <w:abstractNumId w:val="23"/>
  </w:num>
  <w:num w:numId="9">
    <w:abstractNumId w:val="10"/>
  </w:num>
  <w:num w:numId="10">
    <w:abstractNumId w:val="33"/>
  </w:num>
  <w:num w:numId="11">
    <w:abstractNumId w:val="22"/>
  </w:num>
  <w:num w:numId="12">
    <w:abstractNumId w:val="2"/>
  </w:num>
  <w:num w:numId="13">
    <w:abstractNumId w:val="14"/>
  </w:num>
  <w:num w:numId="14">
    <w:abstractNumId w:val="7"/>
  </w:num>
  <w:num w:numId="15">
    <w:abstractNumId w:val="12"/>
  </w:num>
  <w:num w:numId="16">
    <w:abstractNumId w:val="11"/>
  </w:num>
  <w:num w:numId="17">
    <w:abstractNumId w:val="9"/>
  </w:num>
  <w:num w:numId="18">
    <w:abstractNumId w:val="26"/>
  </w:num>
  <w:num w:numId="19">
    <w:abstractNumId w:val="8"/>
  </w:num>
  <w:num w:numId="20">
    <w:abstractNumId w:val="6"/>
  </w:num>
  <w:num w:numId="21">
    <w:abstractNumId w:val="21"/>
  </w:num>
  <w:num w:numId="22">
    <w:abstractNumId w:val="13"/>
  </w:num>
  <w:num w:numId="23">
    <w:abstractNumId w:val="20"/>
  </w:num>
  <w:num w:numId="24">
    <w:abstractNumId w:val="1"/>
  </w:num>
  <w:num w:numId="25">
    <w:abstractNumId w:val="24"/>
  </w:num>
  <w:num w:numId="26">
    <w:abstractNumId w:val="27"/>
  </w:num>
  <w:num w:numId="27">
    <w:abstractNumId w:val="25"/>
  </w:num>
  <w:num w:numId="28">
    <w:abstractNumId w:val="4"/>
  </w:num>
  <w:num w:numId="29">
    <w:abstractNumId w:val="29"/>
  </w:num>
  <w:num w:numId="30">
    <w:abstractNumId w:val="18"/>
  </w:num>
  <w:num w:numId="31">
    <w:abstractNumId w:val="34"/>
  </w:num>
  <w:num w:numId="32">
    <w:abstractNumId w:val="17"/>
  </w:num>
  <w:num w:numId="33">
    <w:abstractNumId w:val="3"/>
  </w:num>
  <w:num w:numId="34">
    <w:abstractNumId w:val="5"/>
  </w:num>
  <w:num w:numId="35">
    <w:abstractNumId w:val="30"/>
  </w:num>
  <w:num w:numId="3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550"/>
    <w:rsid w:val="0000058C"/>
    <w:rsid w:val="00000AFC"/>
    <w:rsid w:val="00000F30"/>
    <w:rsid w:val="000010DC"/>
    <w:rsid w:val="0000172A"/>
    <w:rsid w:val="00001852"/>
    <w:rsid w:val="00001A6D"/>
    <w:rsid w:val="00001C12"/>
    <w:rsid w:val="00001E70"/>
    <w:rsid w:val="00001E95"/>
    <w:rsid w:val="00001ECD"/>
    <w:rsid w:val="0000220B"/>
    <w:rsid w:val="0000258D"/>
    <w:rsid w:val="00002CE8"/>
    <w:rsid w:val="0000324F"/>
    <w:rsid w:val="00003329"/>
    <w:rsid w:val="000035E5"/>
    <w:rsid w:val="000038C7"/>
    <w:rsid w:val="0000409C"/>
    <w:rsid w:val="00005053"/>
    <w:rsid w:val="0000514E"/>
    <w:rsid w:val="000052CA"/>
    <w:rsid w:val="00005419"/>
    <w:rsid w:val="000055A2"/>
    <w:rsid w:val="00005AB3"/>
    <w:rsid w:val="00005E66"/>
    <w:rsid w:val="0000628F"/>
    <w:rsid w:val="000069EE"/>
    <w:rsid w:val="00006D3A"/>
    <w:rsid w:val="00006D3C"/>
    <w:rsid w:val="00006DAB"/>
    <w:rsid w:val="000073D3"/>
    <w:rsid w:val="00007ECB"/>
    <w:rsid w:val="00007FD8"/>
    <w:rsid w:val="00010040"/>
    <w:rsid w:val="0001007C"/>
    <w:rsid w:val="00010112"/>
    <w:rsid w:val="00010174"/>
    <w:rsid w:val="00010339"/>
    <w:rsid w:val="0001041B"/>
    <w:rsid w:val="00010435"/>
    <w:rsid w:val="0001054D"/>
    <w:rsid w:val="00010A89"/>
    <w:rsid w:val="00010CD0"/>
    <w:rsid w:val="00010F48"/>
    <w:rsid w:val="00011418"/>
    <w:rsid w:val="00011428"/>
    <w:rsid w:val="00011570"/>
    <w:rsid w:val="00011656"/>
    <w:rsid w:val="000116D5"/>
    <w:rsid w:val="00011BED"/>
    <w:rsid w:val="000125F8"/>
    <w:rsid w:val="00012785"/>
    <w:rsid w:val="0001284D"/>
    <w:rsid w:val="00012A08"/>
    <w:rsid w:val="00012EA7"/>
    <w:rsid w:val="000130E6"/>
    <w:rsid w:val="000131D4"/>
    <w:rsid w:val="000131E2"/>
    <w:rsid w:val="0001374A"/>
    <w:rsid w:val="00013C9D"/>
    <w:rsid w:val="00014049"/>
    <w:rsid w:val="00014640"/>
    <w:rsid w:val="0001512E"/>
    <w:rsid w:val="000151F6"/>
    <w:rsid w:val="000162A8"/>
    <w:rsid w:val="00016778"/>
    <w:rsid w:val="000168F8"/>
    <w:rsid w:val="000169CA"/>
    <w:rsid w:val="00016A14"/>
    <w:rsid w:val="00016C24"/>
    <w:rsid w:val="00016C41"/>
    <w:rsid w:val="00017171"/>
    <w:rsid w:val="00017673"/>
    <w:rsid w:val="00017B6E"/>
    <w:rsid w:val="00017BB4"/>
    <w:rsid w:val="00017BC5"/>
    <w:rsid w:val="00017C46"/>
    <w:rsid w:val="00017F97"/>
    <w:rsid w:val="00017FF1"/>
    <w:rsid w:val="0002007D"/>
    <w:rsid w:val="000203D7"/>
    <w:rsid w:val="00020436"/>
    <w:rsid w:val="000207D5"/>
    <w:rsid w:val="00020925"/>
    <w:rsid w:val="00020A73"/>
    <w:rsid w:val="00020AE6"/>
    <w:rsid w:val="00021266"/>
    <w:rsid w:val="000214B2"/>
    <w:rsid w:val="00021789"/>
    <w:rsid w:val="00021B2A"/>
    <w:rsid w:val="00021D94"/>
    <w:rsid w:val="00022511"/>
    <w:rsid w:val="00022D81"/>
    <w:rsid w:val="00022F02"/>
    <w:rsid w:val="00023035"/>
    <w:rsid w:val="000231A1"/>
    <w:rsid w:val="000235BA"/>
    <w:rsid w:val="00023838"/>
    <w:rsid w:val="00023B15"/>
    <w:rsid w:val="00023D19"/>
    <w:rsid w:val="00024049"/>
    <w:rsid w:val="00024226"/>
    <w:rsid w:val="00024A42"/>
    <w:rsid w:val="00024AA7"/>
    <w:rsid w:val="00024BDB"/>
    <w:rsid w:val="00024E7A"/>
    <w:rsid w:val="00024E9E"/>
    <w:rsid w:val="00025036"/>
    <w:rsid w:val="000252C8"/>
    <w:rsid w:val="0002590E"/>
    <w:rsid w:val="000260CC"/>
    <w:rsid w:val="00026236"/>
    <w:rsid w:val="00026390"/>
    <w:rsid w:val="0002657F"/>
    <w:rsid w:val="000266F3"/>
    <w:rsid w:val="000267E6"/>
    <w:rsid w:val="00026BE6"/>
    <w:rsid w:val="00026C4A"/>
    <w:rsid w:val="00027032"/>
    <w:rsid w:val="000275D7"/>
    <w:rsid w:val="0002795F"/>
    <w:rsid w:val="00027D49"/>
    <w:rsid w:val="00027DE3"/>
    <w:rsid w:val="0003031C"/>
    <w:rsid w:val="000306CF"/>
    <w:rsid w:val="00030989"/>
    <w:rsid w:val="00030D88"/>
    <w:rsid w:val="00030F19"/>
    <w:rsid w:val="00030F32"/>
    <w:rsid w:val="000310B6"/>
    <w:rsid w:val="00031334"/>
    <w:rsid w:val="0003161E"/>
    <w:rsid w:val="0003180B"/>
    <w:rsid w:val="00032229"/>
    <w:rsid w:val="000326D6"/>
    <w:rsid w:val="000327FB"/>
    <w:rsid w:val="00032ED0"/>
    <w:rsid w:val="0003359D"/>
    <w:rsid w:val="000336FF"/>
    <w:rsid w:val="00033ADA"/>
    <w:rsid w:val="00033B0C"/>
    <w:rsid w:val="00033F1C"/>
    <w:rsid w:val="00033F7E"/>
    <w:rsid w:val="000348A8"/>
    <w:rsid w:val="000348C5"/>
    <w:rsid w:val="000349DA"/>
    <w:rsid w:val="000349DE"/>
    <w:rsid w:val="00034C26"/>
    <w:rsid w:val="00034D28"/>
    <w:rsid w:val="00034DB4"/>
    <w:rsid w:val="0003573B"/>
    <w:rsid w:val="00035B15"/>
    <w:rsid w:val="00036037"/>
    <w:rsid w:val="000360AD"/>
    <w:rsid w:val="000363B3"/>
    <w:rsid w:val="000365BF"/>
    <w:rsid w:val="0003691C"/>
    <w:rsid w:val="00036E8C"/>
    <w:rsid w:val="00037091"/>
    <w:rsid w:val="00037229"/>
    <w:rsid w:val="00037426"/>
    <w:rsid w:val="00040006"/>
    <w:rsid w:val="00040200"/>
    <w:rsid w:val="000405B5"/>
    <w:rsid w:val="00040CFE"/>
    <w:rsid w:val="00041390"/>
    <w:rsid w:val="000419CF"/>
    <w:rsid w:val="00041D4A"/>
    <w:rsid w:val="00041ECB"/>
    <w:rsid w:val="000424AE"/>
    <w:rsid w:val="000424DB"/>
    <w:rsid w:val="000426BA"/>
    <w:rsid w:val="0004278C"/>
    <w:rsid w:val="00042C36"/>
    <w:rsid w:val="0004313E"/>
    <w:rsid w:val="000433E3"/>
    <w:rsid w:val="00043778"/>
    <w:rsid w:val="0004405B"/>
    <w:rsid w:val="00044169"/>
    <w:rsid w:val="00044AB8"/>
    <w:rsid w:val="00044AC2"/>
    <w:rsid w:val="00044E6D"/>
    <w:rsid w:val="00045031"/>
    <w:rsid w:val="000453C9"/>
    <w:rsid w:val="0004558E"/>
    <w:rsid w:val="00045669"/>
    <w:rsid w:val="00045C67"/>
    <w:rsid w:val="00045C6E"/>
    <w:rsid w:val="00046265"/>
    <w:rsid w:val="000464B5"/>
    <w:rsid w:val="00046DDA"/>
    <w:rsid w:val="0004716B"/>
    <w:rsid w:val="000472F6"/>
    <w:rsid w:val="00047383"/>
    <w:rsid w:val="0004741A"/>
    <w:rsid w:val="000476CC"/>
    <w:rsid w:val="00047ECD"/>
    <w:rsid w:val="00047F02"/>
    <w:rsid w:val="0005065C"/>
    <w:rsid w:val="00050C79"/>
    <w:rsid w:val="00050D5B"/>
    <w:rsid w:val="00050EE9"/>
    <w:rsid w:val="00050F13"/>
    <w:rsid w:val="00050FE8"/>
    <w:rsid w:val="000510BD"/>
    <w:rsid w:val="000519B5"/>
    <w:rsid w:val="00051AD0"/>
    <w:rsid w:val="00051EB7"/>
    <w:rsid w:val="000522F8"/>
    <w:rsid w:val="000523DD"/>
    <w:rsid w:val="000526F5"/>
    <w:rsid w:val="000527C4"/>
    <w:rsid w:val="00052ACD"/>
    <w:rsid w:val="00052E1C"/>
    <w:rsid w:val="000530C5"/>
    <w:rsid w:val="000532E5"/>
    <w:rsid w:val="00053418"/>
    <w:rsid w:val="00053C0B"/>
    <w:rsid w:val="00053F1D"/>
    <w:rsid w:val="0005424B"/>
    <w:rsid w:val="000543DE"/>
    <w:rsid w:val="0005471A"/>
    <w:rsid w:val="00054D8E"/>
    <w:rsid w:val="00054DCB"/>
    <w:rsid w:val="00054E27"/>
    <w:rsid w:val="00055149"/>
    <w:rsid w:val="00055181"/>
    <w:rsid w:val="00055331"/>
    <w:rsid w:val="000553D1"/>
    <w:rsid w:val="0005576B"/>
    <w:rsid w:val="00055779"/>
    <w:rsid w:val="00055B5D"/>
    <w:rsid w:val="00055DC6"/>
    <w:rsid w:val="00055DED"/>
    <w:rsid w:val="00055E2B"/>
    <w:rsid w:val="0005603F"/>
    <w:rsid w:val="000563D5"/>
    <w:rsid w:val="000564E8"/>
    <w:rsid w:val="0005672B"/>
    <w:rsid w:val="00056904"/>
    <w:rsid w:val="00056DE9"/>
    <w:rsid w:val="00056EAE"/>
    <w:rsid w:val="000570CC"/>
    <w:rsid w:val="000570DA"/>
    <w:rsid w:val="0005783D"/>
    <w:rsid w:val="00057AD8"/>
    <w:rsid w:val="00057DF9"/>
    <w:rsid w:val="00057E82"/>
    <w:rsid w:val="00060092"/>
    <w:rsid w:val="00060273"/>
    <w:rsid w:val="000602C8"/>
    <w:rsid w:val="00060382"/>
    <w:rsid w:val="00060CDC"/>
    <w:rsid w:val="00060D62"/>
    <w:rsid w:val="000618DA"/>
    <w:rsid w:val="00061DD5"/>
    <w:rsid w:val="00061ED3"/>
    <w:rsid w:val="00061F34"/>
    <w:rsid w:val="00062229"/>
    <w:rsid w:val="000622A8"/>
    <w:rsid w:val="000625F4"/>
    <w:rsid w:val="00062D9E"/>
    <w:rsid w:val="00062FC9"/>
    <w:rsid w:val="00063298"/>
    <w:rsid w:val="0006359A"/>
    <w:rsid w:val="00063858"/>
    <w:rsid w:val="00063AAB"/>
    <w:rsid w:val="00063D1C"/>
    <w:rsid w:val="00063E08"/>
    <w:rsid w:val="00063EEE"/>
    <w:rsid w:val="00063FF5"/>
    <w:rsid w:val="000641DF"/>
    <w:rsid w:val="00064AC4"/>
    <w:rsid w:val="00064C71"/>
    <w:rsid w:val="00064D75"/>
    <w:rsid w:val="000654F8"/>
    <w:rsid w:val="000661BD"/>
    <w:rsid w:val="00066232"/>
    <w:rsid w:val="00066300"/>
    <w:rsid w:val="0006638D"/>
    <w:rsid w:val="0006647A"/>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647"/>
    <w:rsid w:val="00070A1D"/>
    <w:rsid w:val="00070B15"/>
    <w:rsid w:val="00070DA4"/>
    <w:rsid w:val="00070F9B"/>
    <w:rsid w:val="00070FC5"/>
    <w:rsid w:val="000711B4"/>
    <w:rsid w:val="00071209"/>
    <w:rsid w:val="0007140B"/>
    <w:rsid w:val="00071904"/>
    <w:rsid w:val="00071DB6"/>
    <w:rsid w:val="00072040"/>
    <w:rsid w:val="0007205E"/>
    <w:rsid w:val="00072595"/>
    <w:rsid w:val="00072626"/>
    <w:rsid w:val="0007289B"/>
    <w:rsid w:val="000729AA"/>
    <w:rsid w:val="00072A11"/>
    <w:rsid w:val="00072C31"/>
    <w:rsid w:val="0007368A"/>
    <w:rsid w:val="00073719"/>
    <w:rsid w:val="0007381E"/>
    <w:rsid w:val="000742E4"/>
    <w:rsid w:val="000744B5"/>
    <w:rsid w:val="00074C32"/>
    <w:rsid w:val="00074CC9"/>
    <w:rsid w:val="00074DD1"/>
    <w:rsid w:val="00075382"/>
    <w:rsid w:val="0007568D"/>
    <w:rsid w:val="000757ED"/>
    <w:rsid w:val="00075AEC"/>
    <w:rsid w:val="00075F80"/>
    <w:rsid w:val="0007621E"/>
    <w:rsid w:val="0007650A"/>
    <w:rsid w:val="00076584"/>
    <w:rsid w:val="000766D9"/>
    <w:rsid w:val="000769A2"/>
    <w:rsid w:val="00076C0A"/>
    <w:rsid w:val="00076D95"/>
    <w:rsid w:val="00076DB5"/>
    <w:rsid w:val="00076E41"/>
    <w:rsid w:val="000772CD"/>
    <w:rsid w:val="0007767D"/>
    <w:rsid w:val="000776C0"/>
    <w:rsid w:val="000776DD"/>
    <w:rsid w:val="00077B28"/>
    <w:rsid w:val="00077DE1"/>
    <w:rsid w:val="00077EA3"/>
    <w:rsid w:val="00080C0D"/>
    <w:rsid w:val="000813C4"/>
    <w:rsid w:val="00081C8B"/>
    <w:rsid w:val="000826F7"/>
    <w:rsid w:val="0008280E"/>
    <w:rsid w:val="00082902"/>
    <w:rsid w:val="00082BAF"/>
    <w:rsid w:val="00082C07"/>
    <w:rsid w:val="000830F7"/>
    <w:rsid w:val="00083A82"/>
    <w:rsid w:val="00083D81"/>
    <w:rsid w:val="0008435A"/>
    <w:rsid w:val="00084574"/>
    <w:rsid w:val="00084784"/>
    <w:rsid w:val="00084951"/>
    <w:rsid w:val="00084F2E"/>
    <w:rsid w:val="00085329"/>
    <w:rsid w:val="0008566F"/>
    <w:rsid w:val="00085A33"/>
    <w:rsid w:val="00085BAC"/>
    <w:rsid w:val="00085D33"/>
    <w:rsid w:val="000867F0"/>
    <w:rsid w:val="00086B11"/>
    <w:rsid w:val="00086BB4"/>
    <w:rsid w:val="00086BBE"/>
    <w:rsid w:val="00086D0B"/>
    <w:rsid w:val="00086F46"/>
    <w:rsid w:val="00086FA2"/>
    <w:rsid w:val="0008754E"/>
    <w:rsid w:val="00087858"/>
    <w:rsid w:val="00090056"/>
    <w:rsid w:val="000900D9"/>
    <w:rsid w:val="000903D2"/>
    <w:rsid w:val="00090D59"/>
    <w:rsid w:val="000910B8"/>
    <w:rsid w:val="0009119C"/>
    <w:rsid w:val="000911D8"/>
    <w:rsid w:val="000913B0"/>
    <w:rsid w:val="00091794"/>
    <w:rsid w:val="0009196D"/>
    <w:rsid w:val="0009203F"/>
    <w:rsid w:val="000924BE"/>
    <w:rsid w:val="000926A4"/>
    <w:rsid w:val="000927F0"/>
    <w:rsid w:val="00092AE5"/>
    <w:rsid w:val="00092C8A"/>
    <w:rsid w:val="00093165"/>
    <w:rsid w:val="0009358F"/>
    <w:rsid w:val="00093612"/>
    <w:rsid w:val="00093A89"/>
    <w:rsid w:val="00093EEE"/>
    <w:rsid w:val="000940D5"/>
    <w:rsid w:val="00094703"/>
    <w:rsid w:val="00094D04"/>
    <w:rsid w:val="000952A5"/>
    <w:rsid w:val="00095465"/>
    <w:rsid w:val="0009558C"/>
    <w:rsid w:val="0009621E"/>
    <w:rsid w:val="00096392"/>
    <w:rsid w:val="000963A6"/>
    <w:rsid w:val="00096503"/>
    <w:rsid w:val="00096798"/>
    <w:rsid w:val="00096F25"/>
    <w:rsid w:val="000972B9"/>
    <w:rsid w:val="00097E39"/>
    <w:rsid w:val="00097FDD"/>
    <w:rsid w:val="000A001E"/>
    <w:rsid w:val="000A071E"/>
    <w:rsid w:val="000A09B4"/>
    <w:rsid w:val="000A11A3"/>
    <w:rsid w:val="000A12AA"/>
    <w:rsid w:val="000A1878"/>
    <w:rsid w:val="000A1AD7"/>
    <w:rsid w:val="000A1CB3"/>
    <w:rsid w:val="000A1F66"/>
    <w:rsid w:val="000A29F8"/>
    <w:rsid w:val="000A2DBB"/>
    <w:rsid w:val="000A2ED7"/>
    <w:rsid w:val="000A360E"/>
    <w:rsid w:val="000A3B21"/>
    <w:rsid w:val="000A3F75"/>
    <w:rsid w:val="000A431B"/>
    <w:rsid w:val="000A4429"/>
    <w:rsid w:val="000A4453"/>
    <w:rsid w:val="000A454A"/>
    <w:rsid w:val="000A490B"/>
    <w:rsid w:val="000A4BCB"/>
    <w:rsid w:val="000A4CC5"/>
    <w:rsid w:val="000A4DD5"/>
    <w:rsid w:val="000A4DFA"/>
    <w:rsid w:val="000A4F8A"/>
    <w:rsid w:val="000A551A"/>
    <w:rsid w:val="000A5631"/>
    <w:rsid w:val="000A5862"/>
    <w:rsid w:val="000A5F6B"/>
    <w:rsid w:val="000A635A"/>
    <w:rsid w:val="000A6C3D"/>
    <w:rsid w:val="000A6D57"/>
    <w:rsid w:val="000A6D9E"/>
    <w:rsid w:val="000A6F68"/>
    <w:rsid w:val="000A7197"/>
    <w:rsid w:val="000A7581"/>
    <w:rsid w:val="000A7A19"/>
    <w:rsid w:val="000A7B4D"/>
    <w:rsid w:val="000B0085"/>
    <w:rsid w:val="000B06BA"/>
    <w:rsid w:val="000B06FA"/>
    <w:rsid w:val="000B0E8F"/>
    <w:rsid w:val="000B0F96"/>
    <w:rsid w:val="000B105D"/>
    <w:rsid w:val="000B10C1"/>
    <w:rsid w:val="000B11DD"/>
    <w:rsid w:val="000B14B6"/>
    <w:rsid w:val="000B1545"/>
    <w:rsid w:val="000B15EC"/>
    <w:rsid w:val="000B176D"/>
    <w:rsid w:val="000B1833"/>
    <w:rsid w:val="000B193B"/>
    <w:rsid w:val="000B1D26"/>
    <w:rsid w:val="000B1ED9"/>
    <w:rsid w:val="000B1F79"/>
    <w:rsid w:val="000B216E"/>
    <w:rsid w:val="000B2399"/>
    <w:rsid w:val="000B25BC"/>
    <w:rsid w:val="000B2884"/>
    <w:rsid w:val="000B2AA2"/>
    <w:rsid w:val="000B2BE9"/>
    <w:rsid w:val="000B2CBD"/>
    <w:rsid w:val="000B2ED5"/>
    <w:rsid w:val="000B3120"/>
    <w:rsid w:val="000B329E"/>
    <w:rsid w:val="000B342F"/>
    <w:rsid w:val="000B346B"/>
    <w:rsid w:val="000B3BA2"/>
    <w:rsid w:val="000B3BD6"/>
    <w:rsid w:val="000B3FE5"/>
    <w:rsid w:val="000B40D8"/>
    <w:rsid w:val="000B423A"/>
    <w:rsid w:val="000B435C"/>
    <w:rsid w:val="000B46DF"/>
    <w:rsid w:val="000B472C"/>
    <w:rsid w:val="000B4B02"/>
    <w:rsid w:val="000B4C7F"/>
    <w:rsid w:val="000B4C80"/>
    <w:rsid w:val="000B4D91"/>
    <w:rsid w:val="000B4E7C"/>
    <w:rsid w:val="000B4EA4"/>
    <w:rsid w:val="000B51CA"/>
    <w:rsid w:val="000B5772"/>
    <w:rsid w:val="000B5B05"/>
    <w:rsid w:val="000B5B8E"/>
    <w:rsid w:val="000B6019"/>
    <w:rsid w:val="000B6122"/>
    <w:rsid w:val="000B6344"/>
    <w:rsid w:val="000B659D"/>
    <w:rsid w:val="000B66E4"/>
    <w:rsid w:val="000B6736"/>
    <w:rsid w:val="000B67EB"/>
    <w:rsid w:val="000B6929"/>
    <w:rsid w:val="000B69D1"/>
    <w:rsid w:val="000B75D1"/>
    <w:rsid w:val="000B779B"/>
    <w:rsid w:val="000B7912"/>
    <w:rsid w:val="000B796F"/>
    <w:rsid w:val="000B7A57"/>
    <w:rsid w:val="000B7A7D"/>
    <w:rsid w:val="000B7B6F"/>
    <w:rsid w:val="000C0093"/>
    <w:rsid w:val="000C05D1"/>
    <w:rsid w:val="000C0D87"/>
    <w:rsid w:val="000C0DC2"/>
    <w:rsid w:val="000C0E0F"/>
    <w:rsid w:val="000C10DA"/>
    <w:rsid w:val="000C113E"/>
    <w:rsid w:val="000C1658"/>
    <w:rsid w:val="000C1925"/>
    <w:rsid w:val="000C1E7D"/>
    <w:rsid w:val="000C1E9C"/>
    <w:rsid w:val="000C20FA"/>
    <w:rsid w:val="000C2147"/>
    <w:rsid w:val="000C2278"/>
    <w:rsid w:val="000C2404"/>
    <w:rsid w:val="000C32F1"/>
    <w:rsid w:val="000C3846"/>
    <w:rsid w:val="000C427F"/>
    <w:rsid w:val="000C471D"/>
    <w:rsid w:val="000C4959"/>
    <w:rsid w:val="000C4A01"/>
    <w:rsid w:val="000C4D98"/>
    <w:rsid w:val="000C5047"/>
    <w:rsid w:val="000C5700"/>
    <w:rsid w:val="000C5A0A"/>
    <w:rsid w:val="000C5A6F"/>
    <w:rsid w:val="000C5E92"/>
    <w:rsid w:val="000C6936"/>
    <w:rsid w:val="000C6D90"/>
    <w:rsid w:val="000C6DDA"/>
    <w:rsid w:val="000C7394"/>
    <w:rsid w:val="000C79ED"/>
    <w:rsid w:val="000C7AE3"/>
    <w:rsid w:val="000C7D00"/>
    <w:rsid w:val="000C7F2A"/>
    <w:rsid w:val="000D0186"/>
    <w:rsid w:val="000D0482"/>
    <w:rsid w:val="000D0497"/>
    <w:rsid w:val="000D0C2F"/>
    <w:rsid w:val="000D0D8A"/>
    <w:rsid w:val="000D124F"/>
    <w:rsid w:val="000D1585"/>
    <w:rsid w:val="000D1B76"/>
    <w:rsid w:val="000D1E22"/>
    <w:rsid w:val="000D1FD0"/>
    <w:rsid w:val="000D20C5"/>
    <w:rsid w:val="000D2330"/>
    <w:rsid w:val="000D2930"/>
    <w:rsid w:val="000D2AEB"/>
    <w:rsid w:val="000D2D9A"/>
    <w:rsid w:val="000D2EBB"/>
    <w:rsid w:val="000D3426"/>
    <w:rsid w:val="000D3906"/>
    <w:rsid w:val="000D3F69"/>
    <w:rsid w:val="000D4104"/>
    <w:rsid w:val="000D421E"/>
    <w:rsid w:val="000D4397"/>
    <w:rsid w:val="000D4646"/>
    <w:rsid w:val="000D5139"/>
    <w:rsid w:val="000D51C9"/>
    <w:rsid w:val="000D5248"/>
    <w:rsid w:val="000D52B7"/>
    <w:rsid w:val="000D5413"/>
    <w:rsid w:val="000D561D"/>
    <w:rsid w:val="000D566B"/>
    <w:rsid w:val="000D5991"/>
    <w:rsid w:val="000D5A88"/>
    <w:rsid w:val="000D5CBA"/>
    <w:rsid w:val="000D5D18"/>
    <w:rsid w:val="000D5EEE"/>
    <w:rsid w:val="000D5F1F"/>
    <w:rsid w:val="000D67F6"/>
    <w:rsid w:val="000D68E1"/>
    <w:rsid w:val="000D68FF"/>
    <w:rsid w:val="000D6B9B"/>
    <w:rsid w:val="000D6C44"/>
    <w:rsid w:val="000D6D4C"/>
    <w:rsid w:val="000D6E1D"/>
    <w:rsid w:val="000D6FAC"/>
    <w:rsid w:val="000D703D"/>
    <w:rsid w:val="000D7213"/>
    <w:rsid w:val="000D730A"/>
    <w:rsid w:val="000D7319"/>
    <w:rsid w:val="000D737E"/>
    <w:rsid w:val="000E063A"/>
    <w:rsid w:val="000E0883"/>
    <w:rsid w:val="000E0A8A"/>
    <w:rsid w:val="000E0B6B"/>
    <w:rsid w:val="000E116B"/>
    <w:rsid w:val="000E13E1"/>
    <w:rsid w:val="000E1631"/>
    <w:rsid w:val="000E1658"/>
    <w:rsid w:val="000E1BC0"/>
    <w:rsid w:val="000E1C29"/>
    <w:rsid w:val="000E1E32"/>
    <w:rsid w:val="000E20B8"/>
    <w:rsid w:val="000E2198"/>
    <w:rsid w:val="000E22E9"/>
    <w:rsid w:val="000E249D"/>
    <w:rsid w:val="000E250B"/>
    <w:rsid w:val="000E2C03"/>
    <w:rsid w:val="000E3032"/>
    <w:rsid w:val="000E3060"/>
    <w:rsid w:val="000E355E"/>
    <w:rsid w:val="000E35B9"/>
    <w:rsid w:val="000E3D0F"/>
    <w:rsid w:val="000E408B"/>
    <w:rsid w:val="000E477D"/>
    <w:rsid w:val="000E489D"/>
    <w:rsid w:val="000E491F"/>
    <w:rsid w:val="000E4ED4"/>
    <w:rsid w:val="000E5011"/>
    <w:rsid w:val="000E5748"/>
    <w:rsid w:val="000E599C"/>
    <w:rsid w:val="000E5CE7"/>
    <w:rsid w:val="000E5D8B"/>
    <w:rsid w:val="000E618E"/>
    <w:rsid w:val="000E6332"/>
    <w:rsid w:val="000E6BDB"/>
    <w:rsid w:val="000E70C8"/>
    <w:rsid w:val="000E72CD"/>
    <w:rsid w:val="000E758A"/>
    <w:rsid w:val="000E77B6"/>
    <w:rsid w:val="000E7B15"/>
    <w:rsid w:val="000F0389"/>
    <w:rsid w:val="000F0430"/>
    <w:rsid w:val="000F04C6"/>
    <w:rsid w:val="000F05E3"/>
    <w:rsid w:val="000F0912"/>
    <w:rsid w:val="000F0C3D"/>
    <w:rsid w:val="000F0C9A"/>
    <w:rsid w:val="000F0CB3"/>
    <w:rsid w:val="000F0F92"/>
    <w:rsid w:val="000F1238"/>
    <w:rsid w:val="000F1A57"/>
    <w:rsid w:val="000F1BFA"/>
    <w:rsid w:val="000F1F20"/>
    <w:rsid w:val="000F2735"/>
    <w:rsid w:val="000F273E"/>
    <w:rsid w:val="000F2A7D"/>
    <w:rsid w:val="000F2B89"/>
    <w:rsid w:val="000F2BB5"/>
    <w:rsid w:val="000F4120"/>
    <w:rsid w:val="000F42D7"/>
    <w:rsid w:val="000F457D"/>
    <w:rsid w:val="000F46FC"/>
    <w:rsid w:val="000F4CA9"/>
    <w:rsid w:val="000F5062"/>
    <w:rsid w:val="000F5130"/>
    <w:rsid w:val="000F5209"/>
    <w:rsid w:val="000F5ACD"/>
    <w:rsid w:val="000F5D1F"/>
    <w:rsid w:val="000F6614"/>
    <w:rsid w:val="000F74E7"/>
    <w:rsid w:val="000F765F"/>
    <w:rsid w:val="000F7B71"/>
    <w:rsid w:val="0010016B"/>
    <w:rsid w:val="00100360"/>
    <w:rsid w:val="001006D0"/>
    <w:rsid w:val="00100BE0"/>
    <w:rsid w:val="00100DC4"/>
    <w:rsid w:val="00101065"/>
    <w:rsid w:val="00101AE1"/>
    <w:rsid w:val="00101CAD"/>
    <w:rsid w:val="00101E6B"/>
    <w:rsid w:val="00102006"/>
    <w:rsid w:val="00102049"/>
    <w:rsid w:val="001027B2"/>
    <w:rsid w:val="001029CC"/>
    <w:rsid w:val="00102BD6"/>
    <w:rsid w:val="00102C8C"/>
    <w:rsid w:val="00102DDE"/>
    <w:rsid w:val="00102F75"/>
    <w:rsid w:val="00103260"/>
    <w:rsid w:val="0010348E"/>
    <w:rsid w:val="00103493"/>
    <w:rsid w:val="00103497"/>
    <w:rsid w:val="00103AD7"/>
    <w:rsid w:val="00103F57"/>
    <w:rsid w:val="00103F8F"/>
    <w:rsid w:val="00104289"/>
    <w:rsid w:val="00104475"/>
    <w:rsid w:val="001046BC"/>
    <w:rsid w:val="00104C4F"/>
    <w:rsid w:val="00104CB9"/>
    <w:rsid w:val="00104E50"/>
    <w:rsid w:val="00105185"/>
    <w:rsid w:val="001058C5"/>
    <w:rsid w:val="00105BBA"/>
    <w:rsid w:val="00105C48"/>
    <w:rsid w:val="00105E19"/>
    <w:rsid w:val="0010630B"/>
    <w:rsid w:val="0010662C"/>
    <w:rsid w:val="00107901"/>
    <w:rsid w:val="00107EC7"/>
    <w:rsid w:val="0011025F"/>
    <w:rsid w:val="00110536"/>
    <w:rsid w:val="001105F2"/>
    <w:rsid w:val="00110B7E"/>
    <w:rsid w:val="00110B9A"/>
    <w:rsid w:val="00110BAD"/>
    <w:rsid w:val="00110BD4"/>
    <w:rsid w:val="00110C2D"/>
    <w:rsid w:val="00110E52"/>
    <w:rsid w:val="00110FE7"/>
    <w:rsid w:val="00110FF5"/>
    <w:rsid w:val="001110D8"/>
    <w:rsid w:val="00111115"/>
    <w:rsid w:val="00111639"/>
    <w:rsid w:val="0011165D"/>
    <w:rsid w:val="001116A5"/>
    <w:rsid w:val="0011178E"/>
    <w:rsid w:val="00111796"/>
    <w:rsid w:val="00111978"/>
    <w:rsid w:val="0011207E"/>
    <w:rsid w:val="00112092"/>
    <w:rsid w:val="001124B8"/>
    <w:rsid w:val="0011260C"/>
    <w:rsid w:val="0011296E"/>
    <w:rsid w:val="00112D4F"/>
    <w:rsid w:val="001131D6"/>
    <w:rsid w:val="001134BC"/>
    <w:rsid w:val="00113522"/>
    <w:rsid w:val="00113B2A"/>
    <w:rsid w:val="00113B6C"/>
    <w:rsid w:val="00113FBE"/>
    <w:rsid w:val="00114017"/>
    <w:rsid w:val="00114244"/>
    <w:rsid w:val="00114ADF"/>
    <w:rsid w:val="00114E6A"/>
    <w:rsid w:val="00114F2D"/>
    <w:rsid w:val="00114FBF"/>
    <w:rsid w:val="001155D5"/>
    <w:rsid w:val="001156E0"/>
    <w:rsid w:val="00115714"/>
    <w:rsid w:val="00116182"/>
    <w:rsid w:val="00116D4A"/>
    <w:rsid w:val="00117156"/>
    <w:rsid w:val="0011715E"/>
    <w:rsid w:val="001177F2"/>
    <w:rsid w:val="00117C79"/>
    <w:rsid w:val="00117CA8"/>
    <w:rsid w:val="00117DB1"/>
    <w:rsid w:val="00117E71"/>
    <w:rsid w:val="00120288"/>
    <w:rsid w:val="00120289"/>
    <w:rsid w:val="0012031B"/>
    <w:rsid w:val="001207ED"/>
    <w:rsid w:val="00120958"/>
    <w:rsid w:val="001209F7"/>
    <w:rsid w:val="00120B72"/>
    <w:rsid w:val="00121143"/>
    <w:rsid w:val="0012122E"/>
    <w:rsid w:val="00121627"/>
    <w:rsid w:val="001219B0"/>
    <w:rsid w:val="00121CAC"/>
    <w:rsid w:val="00121CFB"/>
    <w:rsid w:val="00121E95"/>
    <w:rsid w:val="001222BC"/>
    <w:rsid w:val="001226F1"/>
    <w:rsid w:val="001230FF"/>
    <w:rsid w:val="001233F1"/>
    <w:rsid w:val="001238D0"/>
    <w:rsid w:val="00123A84"/>
    <w:rsid w:val="00123D9B"/>
    <w:rsid w:val="00123E1E"/>
    <w:rsid w:val="001241FC"/>
    <w:rsid w:val="00124231"/>
    <w:rsid w:val="00124300"/>
    <w:rsid w:val="001249A5"/>
    <w:rsid w:val="00125803"/>
    <w:rsid w:val="00125806"/>
    <w:rsid w:val="00125B8A"/>
    <w:rsid w:val="00126032"/>
    <w:rsid w:val="00126246"/>
    <w:rsid w:val="00126290"/>
    <w:rsid w:val="001268CF"/>
    <w:rsid w:val="00126C24"/>
    <w:rsid w:val="00126FB7"/>
    <w:rsid w:val="00126FCB"/>
    <w:rsid w:val="001272F0"/>
    <w:rsid w:val="0012761A"/>
    <w:rsid w:val="001278C9"/>
    <w:rsid w:val="00127D57"/>
    <w:rsid w:val="00127DFE"/>
    <w:rsid w:val="00127EE7"/>
    <w:rsid w:val="0013068F"/>
    <w:rsid w:val="001308D0"/>
    <w:rsid w:val="001308F1"/>
    <w:rsid w:val="001309E6"/>
    <w:rsid w:val="00130DED"/>
    <w:rsid w:val="00131007"/>
    <w:rsid w:val="00131228"/>
    <w:rsid w:val="00131498"/>
    <w:rsid w:val="00131C87"/>
    <w:rsid w:val="00132336"/>
    <w:rsid w:val="00132582"/>
    <w:rsid w:val="001325F1"/>
    <w:rsid w:val="00132B63"/>
    <w:rsid w:val="00132CBE"/>
    <w:rsid w:val="0013322C"/>
    <w:rsid w:val="00133C66"/>
    <w:rsid w:val="00133D66"/>
    <w:rsid w:val="00133D70"/>
    <w:rsid w:val="00134226"/>
    <w:rsid w:val="00134227"/>
    <w:rsid w:val="00134649"/>
    <w:rsid w:val="001346A4"/>
    <w:rsid w:val="0013478A"/>
    <w:rsid w:val="00134A55"/>
    <w:rsid w:val="00134B80"/>
    <w:rsid w:val="00134F15"/>
    <w:rsid w:val="001351FA"/>
    <w:rsid w:val="00135235"/>
    <w:rsid w:val="00135C4F"/>
    <w:rsid w:val="00135EDA"/>
    <w:rsid w:val="00135F99"/>
    <w:rsid w:val="0013647C"/>
    <w:rsid w:val="001365E9"/>
    <w:rsid w:val="00136651"/>
    <w:rsid w:val="00136733"/>
    <w:rsid w:val="0013699C"/>
    <w:rsid w:val="001372E4"/>
    <w:rsid w:val="00137534"/>
    <w:rsid w:val="00137899"/>
    <w:rsid w:val="00137B74"/>
    <w:rsid w:val="00140010"/>
    <w:rsid w:val="001405DF"/>
    <w:rsid w:val="001406A8"/>
    <w:rsid w:val="001406BB"/>
    <w:rsid w:val="001407C9"/>
    <w:rsid w:val="001410C1"/>
    <w:rsid w:val="00141152"/>
    <w:rsid w:val="0014119C"/>
    <w:rsid w:val="0014125B"/>
    <w:rsid w:val="0014128A"/>
    <w:rsid w:val="00141870"/>
    <w:rsid w:val="00141948"/>
    <w:rsid w:val="001419E1"/>
    <w:rsid w:val="00141E8A"/>
    <w:rsid w:val="00141EEF"/>
    <w:rsid w:val="00142231"/>
    <w:rsid w:val="0014265F"/>
    <w:rsid w:val="001426AB"/>
    <w:rsid w:val="00142868"/>
    <w:rsid w:val="00142BB9"/>
    <w:rsid w:val="00143387"/>
    <w:rsid w:val="00143398"/>
    <w:rsid w:val="001435CB"/>
    <w:rsid w:val="00143CB8"/>
    <w:rsid w:val="00143CF3"/>
    <w:rsid w:val="0014419F"/>
    <w:rsid w:val="0014431E"/>
    <w:rsid w:val="00144EB4"/>
    <w:rsid w:val="00144F08"/>
    <w:rsid w:val="00144FDA"/>
    <w:rsid w:val="001451D5"/>
    <w:rsid w:val="001453EC"/>
    <w:rsid w:val="0014541D"/>
    <w:rsid w:val="00145420"/>
    <w:rsid w:val="001454DF"/>
    <w:rsid w:val="0014553C"/>
    <w:rsid w:val="00145FA4"/>
    <w:rsid w:val="001460A7"/>
    <w:rsid w:val="0014630D"/>
    <w:rsid w:val="00146510"/>
    <w:rsid w:val="0014674C"/>
    <w:rsid w:val="00146F58"/>
    <w:rsid w:val="00146F9D"/>
    <w:rsid w:val="00147092"/>
    <w:rsid w:val="00147565"/>
    <w:rsid w:val="001477B6"/>
    <w:rsid w:val="00147ACA"/>
    <w:rsid w:val="00147BDA"/>
    <w:rsid w:val="001502A3"/>
    <w:rsid w:val="00150325"/>
    <w:rsid w:val="00150B73"/>
    <w:rsid w:val="001518D3"/>
    <w:rsid w:val="00151949"/>
    <w:rsid w:val="00151D1D"/>
    <w:rsid w:val="00151F4C"/>
    <w:rsid w:val="00152466"/>
    <w:rsid w:val="00152A66"/>
    <w:rsid w:val="00152C97"/>
    <w:rsid w:val="0015326A"/>
    <w:rsid w:val="00153AC7"/>
    <w:rsid w:val="00153B4D"/>
    <w:rsid w:val="00153CBC"/>
    <w:rsid w:val="00153D88"/>
    <w:rsid w:val="00153DBF"/>
    <w:rsid w:val="00153EDF"/>
    <w:rsid w:val="00153F87"/>
    <w:rsid w:val="00153FD0"/>
    <w:rsid w:val="0015485D"/>
    <w:rsid w:val="001548A7"/>
    <w:rsid w:val="001548CB"/>
    <w:rsid w:val="00154BE3"/>
    <w:rsid w:val="00154C1E"/>
    <w:rsid w:val="001550D5"/>
    <w:rsid w:val="00155199"/>
    <w:rsid w:val="00155255"/>
    <w:rsid w:val="00155291"/>
    <w:rsid w:val="00155386"/>
    <w:rsid w:val="001556C0"/>
    <w:rsid w:val="00155729"/>
    <w:rsid w:val="00155882"/>
    <w:rsid w:val="001560DE"/>
    <w:rsid w:val="001566AD"/>
    <w:rsid w:val="00156785"/>
    <w:rsid w:val="00156F2E"/>
    <w:rsid w:val="00156F65"/>
    <w:rsid w:val="00156FD7"/>
    <w:rsid w:val="00157329"/>
    <w:rsid w:val="0015738B"/>
    <w:rsid w:val="00157A7A"/>
    <w:rsid w:val="00157DF8"/>
    <w:rsid w:val="001601B1"/>
    <w:rsid w:val="00160444"/>
    <w:rsid w:val="001606EA"/>
    <w:rsid w:val="001607DA"/>
    <w:rsid w:val="00160AE7"/>
    <w:rsid w:val="00160DC3"/>
    <w:rsid w:val="00160F19"/>
    <w:rsid w:val="00161086"/>
    <w:rsid w:val="0016188C"/>
    <w:rsid w:val="001618FA"/>
    <w:rsid w:val="00161981"/>
    <w:rsid w:val="00161A64"/>
    <w:rsid w:val="00161AFA"/>
    <w:rsid w:val="00161E2D"/>
    <w:rsid w:val="00162804"/>
    <w:rsid w:val="001628F7"/>
    <w:rsid w:val="00162A22"/>
    <w:rsid w:val="00162DD4"/>
    <w:rsid w:val="00162E71"/>
    <w:rsid w:val="0016319B"/>
    <w:rsid w:val="001634FF"/>
    <w:rsid w:val="001635FC"/>
    <w:rsid w:val="001636F2"/>
    <w:rsid w:val="00163DAE"/>
    <w:rsid w:val="00164112"/>
    <w:rsid w:val="00164183"/>
    <w:rsid w:val="0016428F"/>
    <w:rsid w:val="0016437A"/>
    <w:rsid w:val="001648C3"/>
    <w:rsid w:val="00164BF5"/>
    <w:rsid w:val="00164E21"/>
    <w:rsid w:val="0016577F"/>
    <w:rsid w:val="0016590D"/>
    <w:rsid w:val="00165A3C"/>
    <w:rsid w:val="00165AB8"/>
    <w:rsid w:val="00165E72"/>
    <w:rsid w:val="00166464"/>
    <w:rsid w:val="00166586"/>
    <w:rsid w:val="001665D8"/>
    <w:rsid w:val="001668BA"/>
    <w:rsid w:val="00166CD6"/>
    <w:rsid w:val="001671E4"/>
    <w:rsid w:val="00167231"/>
    <w:rsid w:val="001673C1"/>
    <w:rsid w:val="00167524"/>
    <w:rsid w:val="00167AD8"/>
    <w:rsid w:val="00167DCF"/>
    <w:rsid w:val="00167F10"/>
    <w:rsid w:val="0017030B"/>
    <w:rsid w:val="00170405"/>
    <w:rsid w:val="00170850"/>
    <w:rsid w:val="00170DDD"/>
    <w:rsid w:val="00170E44"/>
    <w:rsid w:val="001710C5"/>
    <w:rsid w:val="00171480"/>
    <w:rsid w:val="00172322"/>
    <w:rsid w:val="00172807"/>
    <w:rsid w:val="00172AF1"/>
    <w:rsid w:val="00172CCB"/>
    <w:rsid w:val="00172D88"/>
    <w:rsid w:val="00172E72"/>
    <w:rsid w:val="00173388"/>
    <w:rsid w:val="001736F3"/>
    <w:rsid w:val="00173801"/>
    <w:rsid w:val="00173807"/>
    <w:rsid w:val="00173AE7"/>
    <w:rsid w:val="00173FEE"/>
    <w:rsid w:val="001743F2"/>
    <w:rsid w:val="0017472F"/>
    <w:rsid w:val="001748D5"/>
    <w:rsid w:val="00174A35"/>
    <w:rsid w:val="00174D74"/>
    <w:rsid w:val="00174F3C"/>
    <w:rsid w:val="00174FDC"/>
    <w:rsid w:val="0017503C"/>
    <w:rsid w:val="0017519A"/>
    <w:rsid w:val="001752AD"/>
    <w:rsid w:val="00175328"/>
    <w:rsid w:val="0017537A"/>
    <w:rsid w:val="001755DD"/>
    <w:rsid w:val="0017560D"/>
    <w:rsid w:val="00175902"/>
    <w:rsid w:val="0017599E"/>
    <w:rsid w:val="00175C67"/>
    <w:rsid w:val="00175D5D"/>
    <w:rsid w:val="00176168"/>
    <w:rsid w:val="0017623D"/>
    <w:rsid w:val="001767E0"/>
    <w:rsid w:val="00176855"/>
    <w:rsid w:val="00176B89"/>
    <w:rsid w:val="0017747E"/>
    <w:rsid w:val="001775A1"/>
    <w:rsid w:val="00177F47"/>
    <w:rsid w:val="0018044F"/>
    <w:rsid w:val="0018058A"/>
    <w:rsid w:val="001808DF"/>
    <w:rsid w:val="00180D0F"/>
    <w:rsid w:val="0018158E"/>
    <w:rsid w:val="00181664"/>
    <w:rsid w:val="00182280"/>
    <w:rsid w:val="001825BE"/>
    <w:rsid w:val="001826EB"/>
    <w:rsid w:val="00182AB9"/>
    <w:rsid w:val="0018314E"/>
    <w:rsid w:val="00183F01"/>
    <w:rsid w:val="001844FF"/>
    <w:rsid w:val="0018467F"/>
    <w:rsid w:val="00184719"/>
    <w:rsid w:val="00184B58"/>
    <w:rsid w:val="001851AC"/>
    <w:rsid w:val="00185260"/>
    <w:rsid w:val="00185544"/>
    <w:rsid w:val="00185609"/>
    <w:rsid w:val="001857EB"/>
    <w:rsid w:val="001858C4"/>
    <w:rsid w:val="00185B11"/>
    <w:rsid w:val="00185BD2"/>
    <w:rsid w:val="00185E68"/>
    <w:rsid w:val="00185EA6"/>
    <w:rsid w:val="0018627C"/>
    <w:rsid w:val="001863FE"/>
    <w:rsid w:val="001864B8"/>
    <w:rsid w:val="001864D4"/>
    <w:rsid w:val="0018691F"/>
    <w:rsid w:val="00186AD4"/>
    <w:rsid w:val="0018726C"/>
    <w:rsid w:val="00187307"/>
    <w:rsid w:val="001874AC"/>
    <w:rsid w:val="00187510"/>
    <w:rsid w:val="00187628"/>
    <w:rsid w:val="00187C2C"/>
    <w:rsid w:val="001900AB"/>
    <w:rsid w:val="001905CA"/>
    <w:rsid w:val="00190C6A"/>
    <w:rsid w:val="00190F16"/>
    <w:rsid w:val="00190F87"/>
    <w:rsid w:val="0019119F"/>
    <w:rsid w:val="00191915"/>
    <w:rsid w:val="00191E01"/>
    <w:rsid w:val="00192591"/>
    <w:rsid w:val="00192737"/>
    <w:rsid w:val="0019274D"/>
    <w:rsid w:val="00192888"/>
    <w:rsid w:val="00192A1F"/>
    <w:rsid w:val="00192D35"/>
    <w:rsid w:val="001935CD"/>
    <w:rsid w:val="00193601"/>
    <w:rsid w:val="00193681"/>
    <w:rsid w:val="00193A13"/>
    <w:rsid w:val="00193A77"/>
    <w:rsid w:val="00193B34"/>
    <w:rsid w:val="00193BC6"/>
    <w:rsid w:val="00193C4A"/>
    <w:rsid w:val="00193D16"/>
    <w:rsid w:val="001941A1"/>
    <w:rsid w:val="00194341"/>
    <w:rsid w:val="001947F1"/>
    <w:rsid w:val="00194D41"/>
    <w:rsid w:val="00194D7A"/>
    <w:rsid w:val="001956D9"/>
    <w:rsid w:val="0019578D"/>
    <w:rsid w:val="00195B61"/>
    <w:rsid w:val="00195E1D"/>
    <w:rsid w:val="001965E1"/>
    <w:rsid w:val="00196CA0"/>
    <w:rsid w:val="001970AD"/>
    <w:rsid w:val="001976C0"/>
    <w:rsid w:val="00197964"/>
    <w:rsid w:val="00197C55"/>
    <w:rsid w:val="001A009C"/>
    <w:rsid w:val="001A0166"/>
    <w:rsid w:val="001A02EF"/>
    <w:rsid w:val="001A077E"/>
    <w:rsid w:val="001A0A53"/>
    <w:rsid w:val="001A0A9D"/>
    <w:rsid w:val="001A0DD8"/>
    <w:rsid w:val="001A0EED"/>
    <w:rsid w:val="001A0F87"/>
    <w:rsid w:val="001A1948"/>
    <w:rsid w:val="001A1B13"/>
    <w:rsid w:val="001A1E2D"/>
    <w:rsid w:val="001A1E7C"/>
    <w:rsid w:val="001A233E"/>
    <w:rsid w:val="001A2362"/>
    <w:rsid w:val="001A25DA"/>
    <w:rsid w:val="001A283E"/>
    <w:rsid w:val="001A28ED"/>
    <w:rsid w:val="001A29F3"/>
    <w:rsid w:val="001A2F3F"/>
    <w:rsid w:val="001A416C"/>
    <w:rsid w:val="001A42D1"/>
    <w:rsid w:val="001A440D"/>
    <w:rsid w:val="001A485D"/>
    <w:rsid w:val="001A4EBE"/>
    <w:rsid w:val="001A4FA2"/>
    <w:rsid w:val="001A51F4"/>
    <w:rsid w:val="001A53E0"/>
    <w:rsid w:val="001A5580"/>
    <w:rsid w:val="001A5836"/>
    <w:rsid w:val="001A5B75"/>
    <w:rsid w:val="001A6236"/>
    <w:rsid w:val="001A65FF"/>
    <w:rsid w:val="001A6850"/>
    <w:rsid w:val="001A6C21"/>
    <w:rsid w:val="001A6D94"/>
    <w:rsid w:val="001A70A5"/>
    <w:rsid w:val="001A7577"/>
    <w:rsid w:val="001A7931"/>
    <w:rsid w:val="001A7AAE"/>
    <w:rsid w:val="001B01B0"/>
    <w:rsid w:val="001B0208"/>
    <w:rsid w:val="001B0241"/>
    <w:rsid w:val="001B028B"/>
    <w:rsid w:val="001B02F1"/>
    <w:rsid w:val="001B03F1"/>
    <w:rsid w:val="001B0750"/>
    <w:rsid w:val="001B0CE3"/>
    <w:rsid w:val="001B12D3"/>
    <w:rsid w:val="001B175E"/>
    <w:rsid w:val="001B1C60"/>
    <w:rsid w:val="001B1EA0"/>
    <w:rsid w:val="001B1FFF"/>
    <w:rsid w:val="001B25BC"/>
    <w:rsid w:val="001B275D"/>
    <w:rsid w:val="001B2E2D"/>
    <w:rsid w:val="001B302F"/>
    <w:rsid w:val="001B3079"/>
    <w:rsid w:val="001B3687"/>
    <w:rsid w:val="001B368A"/>
    <w:rsid w:val="001B3E3D"/>
    <w:rsid w:val="001B4084"/>
    <w:rsid w:val="001B4133"/>
    <w:rsid w:val="001B4B83"/>
    <w:rsid w:val="001B4F5E"/>
    <w:rsid w:val="001B501F"/>
    <w:rsid w:val="001B57F2"/>
    <w:rsid w:val="001B5A1D"/>
    <w:rsid w:val="001B5A39"/>
    <w:rsid w:val="001B5C25"/>
    <w:rsid w:val="001B5D21"/>
    <w:rsid w:val="001B6252"/>
    <w:rsid w:val="001B6298"/>
    <w:rsid w:val="001B6439"/>
    <w:rsid w:val="001B647C"/>
    <w:rsid w:val="001B6D7C"/>
    <w:rsid w:val="001B6D94"/>
    <w:rsid w:val="001B6D98"/>
    <w:rsid w:val="001B6E54"/>
    <w:rsid w:val="001B732A"/>
    <w:rsid w:val="001B7C4A"/>
    <w:rsid w:val="001B7E53"/>
    <w:rsid w:val="001C0281"/>
    <w:rsid w:val="001C0431"/>
    <w:rsid w:val="001C04D3"/>
    <w:rsid w:val="001C06E6"/>
    <w:rsid w:val="001C0C5D"/>
    <w:rsid w:val="001C0CF4"/>
    <w:rsid w:val="001C1438"/>
    <w:rsid w:val="001C16B5"/>
    <w:rsid w:val="001C1B00"/>
    <w:rsid w:val="001C1B7E"/>
    <w:rsid w:val="001C1FE8"/>
    <w:rsid w:val="001C200E"/>
    <w:rsid w:val="001C22B0"/>
    <w:rsid w:val="001C2397"/>
    <w:rsid w:val="001C2E04"/>
    <w:rsid w:val="001C2F4D"/>
    <w:rsid w:val="001C2F60"/>
    <w:rsid w:val="001C30BB"/>
    <w:rsid w:val="001C32E8"/>
    <w:rsid w:val="001C3DCE"/>
    <w:rsid w:val="001C3E03"/>
    <w:rsid w:val="001C4240"/>
    <w:rsid w:val="001C462D"/>
    <w:rsid w:val="001C46E3"/>
    <w:rsid w:val="001C4BD4"/>
    <w:rsid w:val="001C4CFA"/>
    <w:rsid w:val="001C572F"/>
    <w:rsid w:val="001C5978"/>
    <w:rsid w:val="001C5986"/>
    <w:rsid w:val="001C59D1"/>
    <w:rsid w:val="001C5B64"/>
    <w:rsid w:val="001C5BA8"/>
    <w:rsid w:val="001C60EE"/>
    <w:rsid w:val="001C6233"/>
    <w:rsid w:val="001C6424"/>
    <w:rsid w:val="001C6A32"/>
    <w:rsid w:val="001C6CF8"/>
    <w:rsid w:val="001C6EF7"/>
    <w:rsid w:val="001C73F9"/>
    <w:rsid w:val="001C743F"/>
    <w:rsid w:val="001C783C"/>
    <w:rsid w:val="001C7951"/>
    <w:rsid w:val="001C7961"/>
    <w:rsid w:val="001D06D4"/>
    <w:rsid w:val="001D092E"/>
    <w:rsid w:val="001D0E18"/>
    <w:rsid w:val="001D1600"/>
    <w:rsid w:val="001D17FD"/>
    <w:rsid w:val="001D1873"/>
    <w:rsid w:val="001D1AC5"/>
    <w:rsid w:val="001D1C67"/>
    <w:rsid w:val="001D1CC4"/>
    <w:rsid w:val="001D1EE9"/>
    <w:rsid w:val="001D1F59"/>
    <w:rsid w:val="001D1FCA"/>
    <w:rsid w:val="001D2058"/>
    <w:rsid w:val="001D2062"/>
    <w:rsid w:val="001D230B"/>
    <w:rsid w:val="001D24EE"/>
    <w:rsid w:val="001D2539"/>
    <w:rsid w:val="001D256C"/>
    <w:rsid w:val="001D27F1"/>
    <w:rsid w:val="001D2B50"/>
    <w:rsid w:val="001D3006"/>
    <w:rsid w:val="001D32DB"/>
    <w:rsid w:val="001D3367"/>
    <w:rsid w:val="001D3374"/>
    <w:rsid w:val="001D3997"/>
    <w:rsid w:val="001D3F41"/>
    <w:rsid w:val="001D40A7"/>
    <w:rsid w:val="001D4536"/>
    <w:rsid w:val="001D4BC7"/>
    <w:rsid w:val="001D4D61"/>
    <w:rsid w:val="001D4DA4"/>
    <w:rsid w:val="001D5667"/>
    <w:rsid w:val="001D56FE"/>
    <w:rsid w:val="001D5A4A"/>
    <w:rsid w:val="001D5B39"/>
    <w:rsid w:val="001D5CCC"/>
    <w:rsid w:val="001D62E9"/>
    <w:rsid w:val="001D646F"/>
    <w:rsid w:val="001D6947"/>
    <w:rsid w:val="001D7014"/>
    <w:rsid w:val="001D7859"/>
    <w:rsid w:val="001E01F4"/>
    <w:rsid w:val="001E061E"/>
    <w:rsid w:val="001E10C9"/>
    <w:rsid w:val="001E11B2"/>
    <w:rsid w:val="001E1334"/>
    <w:rsid w:val="001E1586"/>
    <w:rsid w:val="001E1745"/>
    <w:rsid w:val="001E1E14"/>
    <w:rsid w:val="001E1EA9"/>
    <w:rsid w:val="001E1FAB"/>
    <w:rsid w:val="001E2394"/>
    <w:rsid w:val="001E267E"/>
    <w:rsid w:val="001E2754"/>
    <w:rsid w:val="001E2A9E"/>
    <w:rsid w:val="001E2AA9"/>
    <w:rsid w:val="001E2BB6"/>
    <w:rsid w:val="001E2D04"/>
    <w:rsid w:val="001E2F90"/>
    <w:rsid w:val="001E312C"/>
    <w:rsid w:val="001E32C2"/>
    <w:rsid w:val="001E3536"/>
    <w:rsid w:val="001E379A"/>
    <w:rsid w:val="001E4011"/>
    <w:rsid w:val="001E4107"/>
    <w:rsid w:val="001E446F"/>
    <w:rsid w:val="001E4523"/>
    <w:rsid w:val="001E47AC"/>
    <w:rsid w:val="001E483A"/>
    <w:rsid w:val="001E486E"/>
    <w:rsid w:val="001E48FE"/>
    <w:rsid w:val="001E4BDF"/>
    <w:rsid w:val="001E4FCD"/>
    <w:rsid w:val="001E5263"/>
    <w:rsid w:val="001E537D"/>
    <w:rsid w:val="001E599A"/>
    <w:rsid w:val="001E5CBF"/>
    <w:rsid w:val="001E5DCE"/>
    <w:rsid w:val="001E5F19"/>
    <w:rsid w:val="001E61A2"/>
    <w:rsid w:val="001E639F"/>
    <w:rsid w:val="001E63CD"/>
    <w:rsid w:val="001E63D8"/>
    <w:rsid w:val="001E6951"/>
    <w:rsid w:val="001E6BA0"/>
    <w:rsid w:val="001E6F27"/>
    <w:rsid w:val="001E6FBB"/>
    <w:rsid w:val="001E70B6"/>
    <w:rsid w:val="001E7174"/>
    <w:rsid w:val="001E72A1"/>
    <w:rsid w:val="001E738E"/>
    <w:rsid w:val="001E7543"/>
    <w:rsid w:val="001E76F9"/>
    <w:rsid w:val="001E793B"/>
    <w:rsid w:val="001E79E0"/>
    <w:rsid w:val="001E7A9B"/>
    <w:rsid w:val="001E7AF3"/>
    <w:rsid w:val="001E7B19"/>
    <w:rsid w:val="001E7CD0"/>
    <w:rsid w:val="001F0282"/>
    <w:rsid w:val="001F04B3"/>
    <w:rsid w:val="001F056E"/>
    <w:rsid w:val="001F0BF9"/>
    <w:rsid w:val="001F108C"/>
    <w:rsid w:val="001F113E"/>
    <w:rsid w:val="001F1176"/>
    <w:rsid w:val="001F1424"/>
    <w:rsid w:val="001F1689"/>
    <w:rsid w:val="001F1902"/>
    <w:rsid w:val="001F1A31"/>
    <w:rsid w:val="001F1BC3"/>
    <w:rsid w:val="001F1CFE"/>
    <w:rsid w:val="001F1F04"/>
    <w:rsid w:val="001F2141"/>
    <w:rsid w:val="001F29C8"/>
    <w:rsid w:val="001F3011"/>
    <w:rsid w:val="001F34FA"/>
    <w:rsid w:val="001F3D70"/>
    <w:rsid w:val="001F3DF4"/>
    <w:rsid w:val="001F3F9F"/>
    <w:rsid w:val="001F4115"/>
    <w:rsid w:val="001F46F0"/>
    <w:rsid w:val="001F4BC9"/>
    <w:rsid w:val="001F4CF0"/>
    <w:rsid w:val="001F4E6A"/>
    <w:rsid w:val="001F5407"/>
    <w:rsid w:val="001F563F"/>
    <w:rsid w:val="001F5641"/>
    <w:rsid w:val="001F56B7"/>
    <w:rsid w:val="001F5912"/>
    <w:rsid w:val="001F5B61"/>
    <w:rsid w:val="001F5E38"/>
    <w:rsid w:val="001F5E9E"/>
    <w:rsid w:val="001F613F"/>
    <w:rsid w:val="001F628D"/>
    <w:rsid w:val="001F62D0"/>
    <w:rsid w:val="001F6314"/>
    <w:rsid w:val="001F63F8"/>
    <w:rsid w:val="001F642E"/>
    <w:rsid w:val="001F660D"/>
    <w:rsid w:val="001F6616"/>
    <w:rsid w:val="001F6A4B"/>
    <w:rsid w:val="001F6E36"/>
    <w:rsid w:val="001F717A"/>
    <w:rsid w:val="001F78D1"/>
    <w:rsid w:val="001F7D42"/>
    <w:rsid w:val="001F7DAB"/>
    <w:rsid w:val="001F7DE9"/>
    <w:rsid w:val="001F7E01"/>
    <w:rsid w:val="001F7FCD"/>
    <w:rsid w:val="002001F6"/>
    <w:rsid w:val="0020033A"/>
    <w:rsid w:val="00200664"/>
    <w:rsid w:val="002008D6"/>
    <w:rsid w:val="00200FD2"/>
    <w:rsid w:val="002013CE"/>
    <w:rsid w:val="002016E8"/>
    <w:rsid w:val="002018D7"/>
    <w:rsid w:val="00201916"/>
    <w:rsid w:val="00201961"/>
    <w:rsid w:val="00201E21"/>
    <w:rsid w:val="00202211"/>
    <w:rsid w:val="002025CD"/>
    <w:rsid w:val="0020315E"/>
    <w:rsid w:val="00203265"/>
    <w:rsid w:val="002034FC"/>
    <w:rsid w:val="002039E9"/>
    <w:rsid w:val="00203E74"/>
    <w:rsid w:val="00203F2B"/>
    <w:rsid w:val="00203F38"/>
    <w:rsid w:val="00204037"/>
    <w:rsid w:val="002042FA"/>
    <w:rsid w:val="0020462E"/>
    <w:rsid w:val="0020463D"/>
    <w:rsid w:val="00204A55"/>
    <w:rsid w:val="00204BA1"/>
    <w:rsid w:val="0020502E"/>
    <w:rsid w:val="00205299"/>
    <w:rsid w:val="002055D0"/>
    <w:rsid w:val="00205609"/>
    <w:rsid w:val="00205AA4"/>
    <w:rsid w:val="00205DAA"/>
    <w:rsid w:val="0020640A"/>
    <w:rsid w:val="00206474"/>
    <w:rsid w:val="00206650"/>
    <w:rsid w:val="00206809"/>
    <w:rsid w:val="00206990"/>
    <w:rsid w:val="00206C9D"/>
    <w:rsid w:val="00207369"/>
    <w:rsid w:val="002076F5"/>
    <w:rsid w:val="00207726"/>
    <w:rsid w:val="00210418"/>
    <w:rsid w:val="00210560"/>
    <w:rsid w:val="00210814"/>
    <w:rsid w:val="00210B1F"/>
    <w:rsid w:val="00210D7E"/>
    <w:rsid w:val="00211043"/>
    <w:rsid w:val="002112D3"/>
    <w:rsid w:val="002113D6"/>
    <w:rsid w:val="0021145F"/>
    <w:rsid w:val="0021149E"/>
    <w:rsid w:val="002116BF"/>
    <w:rsid w:val="00211E9B"/>
    <w:rsid w:val="002123FE"/>
    <w:rsid w:val="002125E4"/>
    <w:rsid w:val="00212673"/>
    <w:rsid w:val="0021270F"/>
    <w:rsid w:val="00212A12"/>
    <w:rsid w:val="00212A53"/>
    <w:rsid w:val="00212B50"/>
    <w:rsid w:val="00212E74"/>
    <w:rsid w:val="00212FDA"/>
    <w:rsid w:val="0021304E"/>
    <w:rsid w:val="00213052"/>
    <w:rsid w:val="00213216"/>
    <w:rsid w:val="00213BC5"/>
    <w:rsid w:val="00213E8C"/>
    <w:rsid w:val="0021404E"/>
    <w:rsid w:val="00214805"/>
    <w:rsid w:val="00214957"/>
    <w:rsid w:val="00214A54"/>
    <w:rsid w:val="00214C1D"/>
    <w:rsid w:val="00214F34"/>
    <w:rsid w:val="002151BA"/>
    <w:rsid w:val="00215517"/>
    <w:rsid w:val="002157C2"/>
    <w:rsid w:val="002157E7"/>
    <w:rsid w:val="00215CDD"/>
    <w:rsid w:val="00215DED"/>
    <w:rsid w:val="0021670A"/>
    <w:rsid w:val="00216746"/>
    <w:rsid w:val="00216985"/>
    <w:rsid w:val="00216AAB"/>
    <w:rsid w:val="00216D94"/>
    <w:rsid w:val="0021700B"/>
    <w:rsid w:val="00217036"/>
    <w:rsid w:val="0021750D"/>
    <w:rsid w:val="002175D7"/>
    <w:rsid w:val="00217637"/>
    <w:rsid w:val="002176C4"/>
    <w:rsid w:val="00217770"/>
    <w:rsid w:val="00217C64"/>
    <w:rsid w:val="00220151"/>
    <w:rsid w:val="002206AD"/>
    <w:rsid w:val="002209F4"/>
    <w:rsid w:val="00220B22"/>
    <w:rsid w:val="00220F1B"/>
    <w:rsid w:val="00220F2F"/>
    <w:rsid w:val="00221072"/>
    <w:rsid w:val="00221304"/>
    <w:rsid w:val="00221648"/>
    <w:rsid w:val="002218F6"/>
    <w:rsid w:val="002221AC"/>
    <w:rsid w:val="002222E6"/>
    <w:rsid w:val="00222348"/>
    <w:rsid w:val="00222651"/>
    <w:rsid w:val="00222894"/>
    <w:rsid w:val="00222A85"/>
    <w:rsid w:val="00222AF7"/>
    <w:rsid w:val="002230E2"/>
    <w:rsid w:val="00223258"/>
    <w:rsid w:val="0022367F"/>
    <w:rsid w:val="0022385C"/>
    <w:rsid w:val="00223925"/>
    <w:rsid w:val="00224384"/>
    <w:rsid w:val="00224450"/>
    <w:rsid w:val="00224592"/>
    <w:rsid w:val="00224638"/>
    <w:rsid w:val="00224B7C"/>
    <w:rsid w:val="00224E1F"/>
    <w:rsid w:val="002251D2"/>
    <w:rsid w:val="00225A3A"/>
    <w:rsid w:val="00225A83"/>
    <w:rsid w:val="00225B20"/>
    <w:rsid w:val="00225C27"/>
    <w:rsid w:val="00225D0A"/>
    <w:rsid w:val="002260D8"/>
    <w:rsid w:val="0022655C"/>
    <w:rsid w:val="002266C5"/>
    <w:rsid w:val="00226887"/>
    <w:rsid w:val="00226B53"/>
    <w:rsid w:val="00226EFC"/>
    <w:rsid w:val="00227068"/>
    <w:rsid w:val="0022736E"/>
    <w:rsid w:val="00227376"/>
    <w:rsid w:val="00227A19"/>
    <w:rsid w:val="00230188"/>
    <w:rsid w:val="0023031A"/>
    <w:rsid w:val="00230F4D"/>
    <w:rsid w:val="00230FF4"/>
    <w:rsid w:val="002313B0"/>
    <w:rsid w:val="00231960"/>
    <w:rsid w:val="00231DCA"/>
    <w:rsid w:val="00231F80"/>
    <w:rsid w:val="00232120"/>
    <w:rsid w:val="00232176"/>
    <w:rsid w:val="00232311"/>
    <w:rsid w:val="00232345"/>
    <w:rsid w:val="00232511"/>
    <w:rsid w:val="002328A4"/>
    <w:rsid w:val="002328DD"/>
    <w:rsid w:val="00232AEF"/>
    <w:rsid w:val="002331E5"/>
    <w:rsid w:val="0023342A"/>
    <w:rsid w:val="002334D1"/>
    <w:rsid w:val="002335AB"/>
    <w:rsid w:val="00234002"/>
    <w:rsid w:val="0023423A"/>
    <w:rsid w:val="00234379"/>
    <w:rsid w:val="002343AE"/>
    <w:rsid w:val="00234600"/>
    <w:rsid w:val="00234706"/>
    <w:rsid w:val="00234AA1"/>
    <w:rsid w:val="00234B18"/>
    <w:rsid w:val="00235248"/>
    <w:rsid w:val="002354E1"/>
    <w:rsid w:val="00235629"/>
    <w:rsid w:val="00235C34"/>
    <w:rsid w:val="00235FDC"/>
    <w:rsid w:val="0023610D"/>
    <w:rsid w:val="0023649D"/>
    <w:rsid w:val="00237170"/>
    <w:rsid w:val="00237223"/>
    <w:rsid w:val="0023751C"/>
    <w:rsid w:val="00240432"/>
    <w:rsid w:val="002407C5"/>
    <w:rsid w:val="002408B8"/>
    <w:rsid w:val="00240A2F"/>
    <w:rsid w:val="00240EF7"/>
    <w:rsid w:val="00241061"/>
    <w:rsid w:val="00241280"/>
    <w:rsid w:val="002413B6"/>
    <w:rsid w:val="0024162C"/>
    <w:rsid w:val="0024164B"/>
    <w:rsid w:val="00241826"/>
    <w:rsid w:val="00241967"/>
    <w:rsid w:val="00241E06"/>
    <w:rsid w:val="00241FB1"/>
    <w:rsid w:val="0024207C"/>
    <w:rsid w:val="002429BC"/>
    <w:rsid w:val="00243552"/>
    <w:rsid w:val="0024357B"/>
    <w:rsid w:val="00243580"/>
    <w:rsid w:val="002436AF"/>
    <w:rsid w:val="002436DB"/>
    <w:rsid w:val="002439B1"/>
    <w:rsid w:val="00243BFC"/>
    <w:rsid w:val="00243C3C"/>
    <w:rsid w:val="00243DB4"/>
    <w:rsid w:val="00244292"/>
    <w:rsid w:val="002448DD"/>
    <w:rsid w:val="00244CBF"/>
    <w:rsid w:val="00244DEA"/>
    <w:rsid w:val="002452CE"/>
    <w:rsid w:val="002457E3"/>
    <w:rsid w:val="00245810"/>
    <w:rsid w:val="002458A2"/>
    <w:rsid w:val="002460DD"/>
    <w:rsid w:val="002461FB"/>
    <w:rsid w:val="00246AB9"/>
    <w:rsid w:val="00246D22"/>
    <w:rsid w:val="00246DD8"/>
    <w:rsid w:val="00246F16"/>
    <w:rsid w:val="00247082"/>
    <w:rsid w:val="00247660"/>
    <w:rsid w:val="0024790E"/>
    <w:rsid w:val="00247C81"/>
    <w:rsid w:val="00247E12"/>
    <w:rsid w:val="00250375"/>
    <w:rsid w:val="00250B8F"/>
    <w:rsid w:val="00250C23"/>
    <w:rsid w:val="00251323"/>
    <w:rsid w:val="00251452"/>
    <w:rsid w:val="002514CD"/>
    <w:rsid w:val="002517AA"/>
    <w:rsid w:val="00251B24"/>
    <w:rsid w:val="00251B3F"/>
    <w:rsid w:val="0025218C"/>
    <w:rsid w:val="00252981"/>
    <w:rsid w:val="00252A33"/>
    <w:rsid w:val="00252A41"/>
    <w:rsid w:val="00252E3A"/>
    <w:rsid w:val="00253872"/>
    <w:rsid w:val="0025391B"/>
    <w:rsid w:val="00253B21"/>
    <w:rsid w:val="00253C69"/>
    <w:rsid w:val="0025409D"/>
    <w:rsid w:val="002546CE"/>
    <w:rsid w:val="00254906"/>
    <w:rsid w:val="00254C47"/>
    <w:rsid w:val="00254DEE"/>
    <w:rsid w:val="00254F38"/>
    <w:rsid w:val="00255261"/>
    <w:rsid w:val="00255502"/>
    <w:rsid w:val="00255979"/>
    <w:rsid w:val="00255B47"/>
    <w:rsid w:val="00255CAB"/>
    <w:rsid w:val="00255CE5"/>
    <w:rsid w:val="00255F79"/>
    <w:rsid w:val="0025645B"/>
    <w:rsid w:val="00256495"/>
    <w:rsid w:val="0025667F"/>
    <w:rsid w:val="00256994"/>
    <w:rsid w:val="00257251"/>
    <w:rsid w:val="002572C7"/>
    <w:rsid w:val="00257905"/>
    <w:rsid w:val="00257BE8"/>
    <w:rsid w:val="00257D96"/>
    <w:rsid w:val="00257DFB"/>
    <w:rsid w:val="00257EC7"/>
    <w:rsid w:val="00260104"/>
    <w:rsid w:val="002602B1"/>
    <w:rsid w:val="002603C9"/>
    <w:rsid w:val="002606FA"/>
    <w:rsid w:val="00260977"/>
    <w:rsid w:val="00260DA1"/>
    <w:rsid w:val="002611EB"/>
    <w:rsid w:val="0026174F"/>
    <w:rsid w:val="00261F21"/>
    <w:rsid w:val="00261FAE"/>
    <w:rsid w:val="00262C40"/>
    <w:rsid w:val="00262D07"/>
    <w:rsid w:val="00263106"/>
    <w:rsid w:val="0026357C"/>
    <w:rsid w:val="0026362F"/>
    <w:rsid w:val="00263932"/>
    <w:rsid w:val="00263CA1"/>
    <w:rsid w:val="00263E99"/>
    <w:rsid w:val="00263F0F"/>
    <w:rsid w:val="002640BA"/>
    <w:rsid w:val="00264308"/>
    <w:rsid w:val="00264948"/>
    <w:rsid w:val="00264A27"/>
    <w:rsid w:val="00264A35"/>
    <w:rsid w:val="0026553B"/>
    <w:rsid w:val="00265BD6"/>
    <w:rsid w:val="00265E5C"/>
    <w:rsid w:val="00265EB6"/>
    <w:rsid w:val="0026615C"/>
    <w:rsid w:val="00266C90"/>
    <w:rsid w:val="00266D16"/>
    <w:rsid w:val="00266FEB"/>
    <w:rsid w:val="002671DF"/>
    <w:rsid w:val="00267630"/>
    <w:rsid w:val="00267D3F"/>
    <w:rsid w:val="00267F0C"/>
    <w:rsid w:val="0027053E"/>
    <w:rsid w:val="00270815"/>
    <w:rsid w:val="00270AD0"/>
    <w:rsid w:val="00270D93"/>
    <w:rsid w:val="002716D4"/>
    <w:rsid w:val="0027187A"/>
    <w:rsid w:val="0027199B"/>
    <w:rsid w:val="00271A39"/>
    <w:rsid w:val="00271AD4"/>
    <w:rsid w:val="00272057"/>
    <w:rsid w:val="00272789"/>
    <w:rsid w:val="00272D9C"/>
    <w:rsid w:val="00272E6D"/>
    <w:rsid w:val="00272F1F"/>
    <w:rsid w:val="00272FE3"/>
    <w:rsid w:val="0027365E"/>
    <w:rsid w:val="002736F0"/>
    <w:rsid w:val="00273D84"/>
    <w:rsid w:val="00273E3E"/>
    <w:rsid w:val="002742D0"/>
    <w:rsid w:val="00274980"/>
    <w:rsid w:val="00274AFC"/>
    <w:rsid w:val="00274C0A"/>
    <w:rsid w:val="00274F9A"/>
    <w:rsid w:val="0027504C"/>
    <w:rsid w:val="0027526F"/>
    <w:rsid w:val="0027532A"/>
    <w:rsid w:val="002755D3"/>
    <w:rsid w:val="00275688"/>
    <w:rsid w:val="00275965"/>
    <w:rsid w:val="00275AC6"/>
    <w:rsid w:val="00275D69"/>
    <w:rsid w:val="002761CD"/>
    <w:rsid w:val="002763D0"/>
    <w:rsid w:val="0027687E"/>
    <w:rsid w:val="00276BE3"/>
    <w:rsid w:val="00276C79"/>
    <w:rsid w:val="00276E8E"/>
    <w:rsid w:val="00277225"/>
    <w:rsid w:val="002773A4"/>
    <w:rsid w:val="002775C3"/>
    <w:rsid w:val="002775CF"/>
    <w:rsid w:val="00277A1D"/>
    <w:rsid w:val="00280087"/>
    <w:rsid w:val="0028033B"/>
    <w:rsid w:val="00280C49"/>
    <w:rsid w:val="00280FE2"/>
    <w:rsid w:val="00281468"/>
    <w:rsid w:val="002814A7"/>
    <w:rsid w:val="002815F0"/>
    <w:rsid w:val="002817D5"/>
    <w:rsid w:val="002819A2"/>
    <w:rsid w:val="002819C3"/>
    <w:rsid w:val="00281A58"/>
    <w:rsid w:val="00281BDE"/>
    <w:rsid w:val="00281E20"/>
    <w:rsid w:val="00281EC9"/>
    <w:rsid w:val="002820F6"/>
    <w:rsid w:val="0028227F"/>
    <w:rsid w:val="00282592"/>
    <w:rsid w:val="00282827"/>
    <w:rsid w:val="00282D3C"/>
    <w:rsid w:val="002833D8"/>
    <w:rsid w:val="002833F7"/>
    <w:rsid w:val="002834DE"/>
    <w:rsid w:val="00283609"/>
    <w:rsid w:val="00284184"/>
    <w:rsid w:val="00284193"/>
    <w:rsid w:val="0028428F"/>
    <w:rsid w:val="00284426"/>
    <w:rsid w:val="0028490B"/>
    <w:rsid w:val="002849B6"/>
    <w:rsid w:val="00285095"/>
    <w:rsid w:val="00285567"/>
    <w:rsid w:val="002857AD"/>
    <w:rsid w:val="00285CE7"/>
    <w:rsid w:val="00285F85"/>
    <w:rsid w:val="0028621F"/>
    <w:rsid w:val="002864D4"/>
    <w:rsid w:val="00286E27"/>
    <w:rsid w:val="00286F1B"/>
    <w:rsid w:val="0028714A"/>
    <w:rsid w:val="002877E2"/>
    <w:rsid w:val="00287850"/>
    <w:rsid w:val="00287F8F"/>
    <w:rsid w:val="00290123"/>
    <w:rsid w:val="0029015E"/>
    <w:rsid w:val="0029064B"/>
    <w:rsid w:val="00290B6D"/>
    <w:rsid w:val="00290DD0"/>
    <w:rsid w:val="00290E47"/>
    <w:rsid w:val="00291165"/>
    <w:rsid w:val="002911A8"/>
    <w:rsid w:val="00291276"/>
    <w:rsid w:val="002912B3"/>
    <w:rsid w:val="002912FE"/>
    <w:rsid w:val="00292814"/>
    <w:rsid w:val="002929FA"/>
    <w:rsid w:val="00292AAE"/>
    <w:rsid w:val="002936D7"/>
    <w:rsid w:val="00293D4F"/>
    <w:rsid w:val="00294277"/>
    <w:rsid w:val="002942A7"/>
    <w:rsid w:val="00294634"/>
    <w:rsid w:val="002946D9"/>
    <w:rsid w:val="00294B79"/>
    <w:rsid w:val="00295495"/>
    <w:rsid w:val="00295551"/>
    <w:rsid w:val="00295785"/>
    <w:rsid w:val="002958DE"/>
    <w:rsid w:val="0029593F"/>
    <w:rsid w:val="00296371"/>
    <w:rsid w:val="00296434"/>
    <w:rsid w:val="002965A4"/>
    <w:rsid w:val="0029668F"/>
    <w:rsid w:val="00296C9F"/>
    <w:rsid w:val="00296D57"/>
    <w:rsid w:val="00297472"/>
    <w:rsid w:val="00297E00"/>
    <w:rsid w:val="00297F8E"/>
    <w:rsid w:val="002A02ED"/>
    <w:rsid w:val="002A0477"/>
    <w:rsid w:val="002A07FB"/>
    <w:rsid w:val="002A09DD"/>
    <w:rsid w:val="002A0B59"/>
    <w:rsid w:val="002A0C77"/>
    <w:rsid w:val="002A127D"/>
    <w:rsid w:val="002A235C"/>
    <w:rsid w:val="002A275F"/>
    <w:rsid w:val="002A2EF8"/>
    <w:rsid w:val="002A3689"/>
    <w:rsid w:val="002A36E6"/>
    <w:rsid w:val="002A38BC"/>
    <w:rsid w:val="002A39CB"/>
    <w:rsid w:val="002A3CD5"/>
    <w:rsid w:val="002A4630"/>
    <w:rsid w:val="002A46B4"/>
    <w:rsid w:val="002A490D"/>
    <w:rsid w:val="002A4A3B"/>
    <w:rsid w:val="002A4D04"/>
    <w:rsid w:val="002A50E0"/>
    <w:rsid w:val="002A50F5"/>
    <w:rsid w:val="002A53FE"/>
    <w:rsid w:val="002A5514"/>
    <w:rsid w:val="002A590C"/>
    <w:rsid w:val="002A5A88"/>
    <w:rsid w:val="002A5B92"/>
    <w:rsid w:val="002A5C08"/>
    <w:rsid w:val="002A5CBE"/>
    <w:rsid w:val="002A5E54"/>
    <w:rsid w:val="002A602F"/>
    <w:rsid w:val="002A6215"/>
    <w:rsid w:val="002A6DA4"/>
    <w:rsid w:val="002A70D5"/>
    <w:rsid w:val="002A731B"/>
    <w:rsid w:val="002A73A9"/>
    <w:rsid w:val="002A7AD8"/>
    <w:rsid w:val="002B056C"/>
    <w:rsid w:val="002B06D6"/>
    <w:rsid w:val="002B0703"/>
    <w:rsid w:val="002B0A58"/>
    <w:rsid w:val="002B10C7"/>
    <w:rsid w:val="002B14C3"/>
    <w:rsid w:val="002B1957"/>
    <w:rsid w:val="002B1A9E"/>
    <w:rsid w:val="002B1FE9"/>
    <w:rsid w:val="002B2224"/>
    <w:rsid w:val="002B2308"/>
    <w:rsid w:val="002B2999"/>
    <w:rsid w:val="002B29EA"/>
    <w:rsid w:val="002B2B05"/>
    <w:rsid w:val="002B2D59"/>
    <w:rsid w:val="002B33EE"/>
    <w:rsid w:val="002B367C"/>
    <w:rsid w:val="002B3929"/>
    <w:rsid w:val="002B3B15"/>
    <w:rsid w:val="002B3BC3"/>
    <w:rsid w:val="002B3C04"/>
    <w:rsid w:val="002B3D1A"/>
    <w:rsid w:val="002B3DF6"/>
    <w:rsid w:val="002B3E45"/>
    <w:rsid w:val="002B4120"/>
    <w:rsid w:val="002B45C3"/>
    <w:rsid w:val="002B4791"/>
    <w:rsid w:val="002B4AE3"/>
    <w:rsid w:val="002B4E1F"/>
    <w:rsid w:val="002B50F4"/>
    <w:rsid w:val="002B55DE"/>
    <w:rsid w:val="002B582E"/>
    <w:rsid w:val="002B59EA"/>
    <w:rsid w:val="002B5F90"/>
    <w:rsid w:val="002B61F0"/>
    <w:rsid w:val="002B625D"/>
    <w:rsid w:val="002B6A25"/>
    <w:rsid w:val="002B6A3B"/>
    <w:rsid w:val="002B7160"/>
    <w:rsid w:val="002B7242"/>
    <w:rsid w:val="002B750D"/>
    <w:rsid w:val="002B76B0"/>
    <w:rsid w:val="002B76D1"/>
    <w:rsid w:val="002B788B"/>
    <w:rsid w:val="002B7962"/>
    <w:rsid w:val="002B7A58"/>
    <w:rsid w:val="002B7BCF"/>
    <w:rsid w:val="002B7BE6"/>
    <w:rsid w:val="002C01F5"/>
    <w:rsid w:val="002C026B"/>
    <w:rsid w:val="002C0805"/>
    <w:rsid w:val="002C09A3"/>
    <w:rsid w:val="002C1437"/>
    <w:rsid w:val="002C190D"/>
    <w:rsid w:val="002C1F5D"/>
    <w:rsid w:val="002C1F91"/>
    <w:rsid w:val="002C1FE9"/>
    <w:rsid w:val="002C2D74"/>
    <w:rsid w:val="002C34CB"/>
    <w:rsid w:val="002C3950"/>
    <w:rsid w:val="002C3986"/>
    <w:rsid w:val="002C3BEA"/>
    <w:rsid w:val="002C3D2C"/>
    <w:rsid w:val="002C3E6F"/>
    <w:rsid w:val="002C3F8C"/>
    <w:rsid w:val="002C4053"/>
    <w:rsid w:val="002C4071"/>
    <w:rsid w:val="002C4077"/>
    <w:rsid w:val="002C479C"/>
    <w:rsid w:val="002C4A15"/>
    <w:rsid w:val="002C4CA2"/>
    <w:rsid w:val="002C4E23"/>
    <w:rsid w:val="002C5CA8"/>
    <w:rsid w:val="002C60D4"/>
    <w:rsid w:val="002C615B"/>
    <w:rsid w:val="002C619D"/>
    <w:rsid w:val="002C6232"/>
    <w:rsid w:val="002C66D1"/>
    <w:rsid w:val="002C6A86"/>
    <w:rsid w:val="002C6DA5"/>
    <w:rsid w:val="002C6EC5"/>
    <w:rsid w:val="002C700D"/>
    <w:rsid w:val="002C70D1"/>
    <w:rsid w:val="002C7105"/>
    <w:rsid w:val="002C745A"/>
    <w:rsid w:val="002C76E9"/>
    <w:rsid w:val="002C7704"/>
    <w:rsid w:val="002C793C"/>
    <w:rsid w:val="002C7C10"/>
    <w:rsid w:val="002C7CC5"/>
    <w:rsid w:val="002C7F73"/>
    <w:rsid w:val="002D0444"/>
    <w:rsid w:val="002D0623"/>
    <w:rsid w:val="002D0706"/>
    <w:rsid w:val="002D09AF"/>
    <w:rsid w:val="002D0BB9"/>
    <w:rsid w:val="002D0EB9"/>
    <w:rsid w:val="002D0F57"/>
    <w:rsid w:val="002D11B8"/>
    <w:rsid w:val="002D1B9E"/>
    <w:rsid w:val="002D225E"/>
    <w:rsid w:val="002D2393"/>
    <w:rsid w:val="002D24BF"/>
    <w:rsid w:val="002D28A1"/>
    <w:rsid w:val="002D3C15"/>
    <w:rsid w:val="002D3CE8"/>
    <w:rsid w:val="002D3FB8"/>
    <w:rsid w:val="002D3FED"/>
    <w:rsid w:val="002D4244"/>
    <w:rsid w:val="002D450E"/>
    <w:rsid w:val="002D4560"/>
    <w:rsid w:val="002D467B"/>
    <w:rsid w:val="002D46B5"/>
    <w:rsid w:val="002D4807"/>
    <w:rsid w:val="002D4A3A"/>
    <w:rsid w:val="002D4D12"/>
    <w:rsid w:val="002D50F2"/>
    <w:rsid w:val="002D54B7"/>
    <w:rsid w:val="002D5847"/>
    <w:rsid w:val="002D5961"/>
    <w:rsid w:val="002D5981"/>
    <w:rsid w:val="002D59E0"/>
    <w:rsid w:val="002D5AB2"/>
    <w:rsid w:val="002D5BB1"/>
    <w:rsid w:val="002D63F1"/>
    <w:rsid w:val="002D695B"/>
    <w:rsid w:val="002D6E6F"/>
    <w:rsid w:val="002D73DF"/>
    <w:rsid w:val="002D7725"/>
    <w:rsid w:val="002D77D7"/>
    <w:rsid w:val="002D7B59"/>
    <w:rsid w:val="002D7BE0"/>
    <w:rsid w:val="002E03CC"/>
    <w:rsid w:val="002E0988"/>
    <w:rsid w:val="002E0AEF"/>
    <w:rsid w:val="002E12B8"/>
    <w:rsid w:val="002E15DC"/>
    <w:rsid w:val="002E15EB"/>
    <w:rsid w:val="002E179B"/>
    <w:rsid w:val="002E1C90"/>
    <w:rsid w:val="002E21AD"/>
    <w:rsid w:val="002E282C"/>
    <w:rsid w:val="002E29CD"/>
    <w:rsid w:val="002E2BDA"/>
    <w:rsid w:val="002E2C64"/>
    <w:rsid w:val="002E3210"/>
    <w:rsid w:val="002E39A7"/>
    <w:rsid w:val="002E3A74"/>
    <w:rsid w:val="002E3F3E"/>
    <w:rsid w:val="002E4243"/>
    <w:rsid w:val="002E426D"/>
    <w:rsid w:val="002E42A4"/>
    <w:rsid w:val="002E435F"/>
    <w:rsid w:val="002E4455"/>
    <w:rsid w:val="002E5042"/>
    <w:rsid w:val="002E52D8"/>
    <w:rsid w:val="002E53B2"/>
    <w:rsid w:val="002E56E1"/>
    <w:rsid w:val="002E5F85"/>
    <w:rsid w:val="002E6034"/>
    <w:rsid w:val="002E6162"/>
    <w:rsid w:val="002E64D2"/>
    <w:rsid w:val="002E65F0"/>
    <w:rsid w:val="002E668C"/>
    <w:rsid w:val="002E6F02"/>
    <w:rsid w:val="002E75C2"/>
    <w:rsid w:val="002E765E"/>
    <w:rsid w:val="002E77A2"/>
    <w:rsid w:val="002E7F1E"/>
    <w:rsid w:val="002F00F2"/>
    <w:rsid w:val="002F023A"/>
    <w:rsid w:val="002F02A7"/>
    <w:rsid w:val="002F05FD"/>
    <w:rsid w:val="002F09D5"/>
    <w:rsid w:val="002F0F2C"/>
    <w:rsid w:val="002F0F9E"/>
    <w:rsid w:val="002F10BB"/>
    <w:rsid w:val="002F1455"/>
    <w:rsid w:val="002F1B54"/>
    <w:rsid w:val="002F1D70"/>
    <w:rsid w:val="002F1EA5"/>
    <w:rsid w:val="002F2105"/>
    <w:rsid w:val="002F24A8"/>
    <w:rsid w:val="002F256F"/>
    <w:rsid w:val="002F27D3"/>
    <w:rsid w:val="002F28D4"/>
    <w:rsid w:val="002F2A4A"/>
    <w:rsid w:val="002F2CC1"/>
    <w:rsid w:val="002F2FB0"/>
    <w:rsid w:val="002F31B3"/>
    <w:rsid w:val="002F3235"/>
    <w:rsid w:val="002F35FA"/>
    <w:rsid w:val="002F3B82"/>
    <w:rsid w:val="002F3DE8"/>
    <w:rsid w:val="002F41BA"/>
    <w:rsid w:val="002F4C04"/>
    <w:rsid w:val="002F50C7"/>
    <w:rsid w:val="002F52A1"/>
    <w:rsid w:val="002F5577"/>
    <w:rsid w:val="002F56A9"/>
    <w:rsid w:val="002F579F"/>
    <w:rsid w:val="002F5F12"/>
    <w:rsid w:val="002F5F67"/>
    <w:rsid w:val="002F5FB4"/>
    <w:rsid w:val="002F6080"/>
    <w:rsid w:val="002F65E9"/>
    <w:rsid w:val="002F666C"/>
    <w:rsid w:val="002F6A23"/>
    <w:rsid w:val="002F6B47"/>
    <w:rsid w:val="002F6B89"/>
    <w:rsid w:val="002F6F84"/>
    <w:rsid w:val="002F76DC"/>
    <w:rsid w:val="002F7716"/>
    <w:rsid w:val="002F78E6"/>
    <w:rsid w:val="002F7B06"/>
    <w:rsid w:val="002F7FE0"/>
    <w:rsid w:val="00300192"/>
    <w:rsid w:val="003003AF"/>
    <w:rsid w:val="00300775"/>
    <w:rsid w:val="00300958"/>
    <w:rsid w:val="003011BE"/>
    <w:rsid w:val="003015B2"/>
    <w:rsid w:val="00301C1D"/>
    <w:rsid w:val="00301C60"/>
    <w:rsid w:val="00301DAF"/>
    <w:rsid w:val="00301F14"/>
    <w:rsid w:val="0030256E"/>
    <w:rsid w:val="0030287E"/>
    <w:rsid w:val="00302DB6"/>
    <w:rsid w:val="003032A0"/>
    <w:rsid w:val="00303515"/>
    <w:rsid w:val="0030379B"/>
    <w:rsid w:val="00303EAD"/>
    <w:rsid w:val="00303EBD"/>
    <w:rsid w:val="003044D8"/>
    <w:rsid w:val="00304581"/>
    <w:rsid w:val="0030483E"/>
    <w:rsid w:val="00304B58"/>
    <w:rsid w:val="00304B59"/>
    <w:rsid w:val="00304F48"/>
    <w:rsid w:val="003052B8"/>
    <w:rsid w:val="00305B14"/>
    <w:rsid w:val="00305C63"/>
    <w:rsid w:val="00305F4C"/>
    <w:rsid w:val="00306257"/>
    <w:rsid w:val="00306496"/>
    <w:rsid w:val="003064FD"/>
    <w:rsid w:val="003067E2"/>
    <w:rsid w:val="00306A44"/>
    <w:rsid w:val="00306B2F"/>
    <w:rsid w:val="00307142"/>
    <w:rsid w:val="00307D39"/>
    <w:rsid w:val="00310157"/>
    <w:rsid w:val="003104C0"/>
    <w:rsid w:val="00310668"/>
    <w:rsid w:val="00310ED2"/>
    <w:rsid w:val="0031108B"/>
    <w:rsid w:val="003111D9"/>
    <w:rsid w:val="0031167B"/>
    <w:rsid w:val="003119C1"/>
    <w:rsid w:val="00311CA5"/>
    <w:rsid w:val="00311CF9"/>
    <w:rsid w:val="00311D9B"/>
    <w:rsid w:val="00311E6B"/>
    <w:rsid w:val="00311F8F"/>
    <w:rsid w:val="00312003"/>
    <w:rsid w:val="00312399"/>
    <w:rsid w:val="00312972"/>
    <w:rsid w:val="00313252"/>
    <w:rsid w:val="003133D8"/>
    <w:rsid w:val="00313844"/>
    <w:rsid w:val="00313B82"/>
    <w:rsid w:val="00314081"/>
    <w:rsid w:val="0031499F"/>
    <w:rsid w:val="00314B6C"/>
    <w:rsid w:val="00314D82"/>
    <w:rsid w:val="00314E19"/>
    <w:rsid w:val="0031532F"/>
    <w:rsid w:val="003158EC"/>
    <w:rsid w:val="0031592C"/>
    <w:rsid w:val="00315C21"/>
    <w:rsid w:val="003164B5"/>
    <w:rsid w:val="00316573"/>
    <w:rsid w:val="0031695B"/>
    <w:rsid w:val="00317012"/>
    <w:rsid w:val="00317A59"/>
    <w:rsid w:val="00317B7C"/>
    <w:rsid w:val="00320875"/>
    <w:rsid w:val="003208D9"/>
    <w:rsid w:val="003209B8"/>
    <w:rsid w:val="003209D7"/>
    <w:rsid w:val="00321181"/>
    <w:rsid w:val="00321D73"/>
    <w:rsid w:val="00321E75"/>
    <w:rsid w:val="0032233A"/>
    <w:rsid w:val="0032253E"/>
    <w:rsid w:val="0032261A"/>
    <w:rsid w:val="0032274C"/>
    <w:rsid w:val="00322BD3"/>
    <w:rsid w:val="0032328A"/>
    <w:rsid w:val="003232A8"/>
    <w:rsid w:val="0032333F"/>
    <w:rsid w:val="0032356E"/>
    <w:rsid w:val="003236F1"/>
    <w:rsid w:val="00323702"/>
    <w:rsid w:val="0032374E"/>
    <w:rsid w:val="00323C31"/>
    <w:rsid w:val="00323E06"/>
    <w:rsid w:val="00324020"/>
    <w:rsid w:val="0032438C"/>
    <w:rsid w:val="00324862"/>
    <w:rsid w:val="00324D81"/>
    <w:rsid w:val="00324E25"/>
    <w:rsid w:val="00324F34"/>
    <w:rsid w:val="003251D7"/>
    <w:rsid w:val="0032583E"/>
    <w:rsid w:val="00325E61"/>
    <w:rsid w:val="00325EE3"/>
    <w:rsid w:val="00325F72"/>
    <w:rsid w:val="003265B4"/>
    <w:rsid w:val="003268E6"/>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3E5"/>
    <w:rsid w:val="003314C0"/>
    <w:rsid w:val="0033153C"/>
    <w:rsid w:val="00331953"/>
    <w:rsid w:val="00331D5A"/>
    <w:rsid w:val="003322BA"/>
    <w:rsid w:val="0033235F"/>
    <w:rsid w:val="003323F0"/>
    <w:rsid w:val="003323FA"/>
    <w:rsid w:val="003324F3"/>
    <w:rsid w:val="0033324D"/>
    <w:rsid w:val="00333510"/>
    <w:rsid w:val="00333ABB"/>
    <w:rsid w:val="00333C17"/>
    <w:rsid w:val="00333C9F"/>
    <w:rsid w:val="00334043"/>
    <w:rsid w:val="003342D8"/>
    <w:rsid w:val="0033443D"/>
    <w:rsid w:val="00334669"/>
    <w:rsid w:val="003347E1"/>
    <w:rsid w:val="0033488F"/>
    <w:rsid w:val="0033493D"/>
    <w:rsid w:val="00334CCD"/>
    <w:rsid w:val="00334F35"/>
    <w:rsid w:val="003355F1"/>
    <w:rsid w:val="003355FA"/>
    <w:rsid w:val="00335B14"/>
    <w:rsid w:val="00335EAE"/>
    <w:rsid w:val="00336031"/>
    <w:rsid w:val="0033629D"/>
    <w:rsid w:val="0033632A"/>
    <w:rsid w:val="00336719"/>
    <w:rsid w:val="00336732"/>
    <w:rsid w:val="00336939"/>
    <w:rsid w:val="00336C79"/>
    <w:rsid w:val="0033718B"/>
    <w:rsid w:val="003375CE"/>
    <w:rsid w:val="00337851"/>
    <w:rsid w:val="00337AB3"/>
    <w:rsid w:val="00337C4A"/>
    <w:rsid w:val="00337D36"/>
    <w:rsid w:val="00340220"/>
    <w:rsid w:val="00340995"/>
    <w:rsid w:val="00340A57"/>
    <w:rsid w:val="00340A85"/>
    <w:rsid w:val="00340EE4"/>
    <w:rsid w:val="00341457"/>
    <w:rsid w:val="00341938"/>
    <w:rsid w:val="00341A09"/>
    <w:rsid w:val="00341C13"/>
    <w:rsid w:val="00341C53"/>
    <w:rsid w:val="00341DFF"/>
    <w:rsid w:val="0034220B"/>
    <w:rsid w:val="003422A4"/>
    <w:rsid w:val="00342D3E"/>
    <w:rsid w:val="00343203"/>
    <w:rsid w:val="0034336B"/>
    <w:rsid w:val="003437B4"/>
    <w:rsid w:val="00343896"/>
    <w:rsid w:val="003438BD"/>
    <w:rsid w:val="003439B2"/>
    <w:rsid w:val="00344039"/>
    <w:rsid w:val="0034470B"/>
    <w:rsid w:val="00344724"/>
    <w:rsid w:val="00344A03"/>
    <w:rsid w:val="00344C26"/>
    <w:rsid w:val="00344F35"/>
    <w:rsid w:val="003457F9"/>
    <w:rsid w:val="0034580A"/>
    <w:rsid w:val="00345882"/>
    <w:rsid w:val="00345939"/>
    <w:rsid w:val="00346000"/>
    <w:rsid w:val="00346023"/>
    <w:rsid w:val="00346438"/>
    <w:rsid w:val="0034688B"/>
    <w:rsid w:val="00346989"/>
    <w:rsid w:val="00346AED"/>
    <w:rsid w:val="00346DCA"/>
    <w:rsid w:val="0034746C"/>
    <w:rsid w:val="0034793D"/>
    <w:rsid w:val="00347B90"/>
    <w:rsid w:val="00347C2A"/>
    <w:rsid w:val="00347DBE"/>
    <w:rsid w:val="00347DE6"/>
    <w:rsid w:val="00347E78"/>
    <w:rsid w:val="0035020E"/>
    <w:rsid w:val="00350869"/>
    <w:rsid w:val="003509E3"/>
    <w:rsid w:val="00350F45"/>
    <w:rsid w:val="003511CF"/>
    <w:rsid w:val="003518D1"/>
    <w:rsid w:val="00351F05"/>
    <w:rsid w:val="00351F06"/>
    <w:rsid w:val="00352697"/>
    <w:rsid w:val="00352B0D"/>
    <w:rsid w:val="00352CD1"/>
    <w:rsid w:val="00352DC5"/>
    <w:rsid w:val="00352DEC"/>
    <w:rsid w:val="003530AE"/>
    <w:rsid w:val="0035327F"/>
    <w:rsid w:val="00353379"/>
    <w:rsid w:val="00353681"/>
    <w:rsid w:val="0035380C"/>
    <w:rsid w:val="003538B5"/>
    <w:rsid w:val="00353C2B"/>
    <w:rsid w:val="00353C48"/>
    <w:rsid w:val="00353CF2"/>
    <w:rsid w:val="00353FC0"/>
    <w:rsid w:val="00353FE5"/>
    <w:rsid w:val="00354878"/>
    <w:rsid w:val="00354899"/>
    <w:rsid w:val="00354AFA"/>
    <w:rsid w:val="00354F5D"/>
    <w:rsid w:val="0035507F"/>
    <w:rsid w:val="003554E8"/>
    <w:rsid w:val="003557CE"/>
    <w:rsid w:val="00355852"/>
    <w:rsid w:val="0035591B"/>
    <w:rsid w:val="00355F4F"/>
    <w:rsid w:val="0035610B"/>
    <w:rsid w:val="003561D5"/>
    <w:rsid w:val="0035675D"/>
    <w:rsid w:val="00356FB6"/>
    <w:rsid w:val="00357078"/>
    <w:rsid w:val="00357135"/>
    <w:rsid w:val="003576A8"/>
    <w:rsid w:val="00357B8F"/>
    <w:rsid w:val="00357EFF"/>
    <w:rsid w:val="003600AF"/>
    <w:rsid w:val="0036013E"/>
    <w:rsid w:val="003603C6"/>
    <w:rsid w:val="00360426"/>
    <w:rsid w:val="00360C14"/>
    <w:rsid w:val="00360D98"/>
    <w:rsid w:val="00361B3D"/>
    <w:rsid w:val="00361B44"/>
    <w:rsid w:val="003622B2"/>
    <w:rsid w:val="00362400"/>
    <w:rsid w:val="003625AC"/>
    <w:rsid w:val="00362699"/>
    <w:rsid w:val="003627C6"/>
    <w:rsid w:val="00362858"/>
    <w:rsid w:val="003628FD"/>
    <w:rsid w:val="00362AB8"/>
    <w:rsid w:val="00362ACF"/>
    <w:rsid w:val="00362AF6"/>
    <w:rsid w:val="0036336C"/>
    <w:rsid w:val="003633AE"/>
    <w:rsid w:val="00363641"/>
    <w:rsid w:val="0036376B"/>
    <w:rsid w:val="003638FF"/>
    <w:rsid w:val="00363ED4"/>
    <w:rsid w:val="00364150"/>
    <w:rsid w:val="0036430B"/>
    <w:rsid w:val="0036488B"/>
    <w:rsid w:val="00364A08"/>
    <w:rsid w:val="00364A64"/>
    <w:rsid w:val="00365256"/>
    <w:rsid w:val="00365459"/>
    <w:rsid w:val="00365589"/>
    <w:rsid w:val="00365909"/>
    <w:rsid w:val="003663DA"/>
    <w:rsid w:val="003663E1"/>
    <w:rsid w:val="00366423"/>
    <w:rsid w:val="003664E0"/>
    <w:rsid w:val="003664ED"/>
    <w:rsid w:val="0036688A"/>
    <w:rsid w:val="00366AAD"/>
    <w:rsid w:val="00366BEC"/>
    <w:rsid w:val="00367960"/>
    <w:rsid w:val="00367B80"/>
    <w:rsid w:val="00370854"/>
    <w:rsid w:val="003708B3"/>
    <w:rsid w:val="00370994"/>
    <w:rsid w:val="00370BDF"/>
    <w:rsid w:val="00370DB0"/>
    <w:rsid w:val="00370DE5"/>
    <w:rsid w:val="00370E17"/>
    <w:rsid w:val="00370F2A"/>
    <w:rsid w:val="00370F49"/>
    <w:rsid w:val="00371347"/>
    <w:rsid w:val="003714B7"/>
    <w:rsid w:val="003717AD"/>
    <w:rsid w:val="003717CA"/>
    <w:rsid w:val="003718F7"/>
    <w:rsid w:val="00371B70"/>
    <w:rsid w:val="0037201E"/>
    <w:rsid w:val="003720E1"/>
    <w:rsid w:val="00372215"/>
    <w:rsid w:val="00372225"/>
    <w:rsid w:val="00372696"/>
    <w:rsid w:val="0037269E"/>
    <w:rsid w:val="003728F3"/>
    <w:rsid w:val="00373210"/>
    <w:rsid w:val="00373386"/>
    <w:rsid w:val="0037368F"/>
    <w:rsid w:val="0037473D"/>
    <w:rsid w:val="0037477E"/>
    <w:rsid w:val="00374CED"/>
    <w:rsid w:val="00375185"/>
    <w:rsid w:val="00375AC1"/>
    <w:rsid w:val="00375D71"/>
    <w:rsid w:val="00375E2D"/>
    <w:rsid w:val="0037611E"/>
    <w:rsid w:val="003767D9"/>
    <w:rsid w:val="00376C8C"/>
    <w:rsid w:val="003770F0"/>
    <w:rsid w:val="0037716F"/>
    <w:rsid w:val="00377257"/>
    <w:rsid w:val="00377492"/>
    <w:rsid w:val="00377BA1"/>
    <w:rsid w:val="00377D59"/>
    <w:rsid w:val="00377FE4"/>
    <w:rsid w:val="003807F4"/>
    <w:rsid w:val="00380A92"/>
    <w:rsid w:val="00380C30"/>
    <w:rsid w:val="003814E8"/>
    <w:rsid w:val="0038153D"/>
    <w:rsid w:val="003815B7"/>
    <w:rsid w:val="00381606"/>
    <w:rsid w:val="00381D33"/>
    <w:rsid w:val="00382290"/>
    <w:rsid w:val="003823EE"/>
    <w:rsid w:val="00382543"/>
    <w:rsid w:val="00382700"/>
    <w:rsid w:val="003828A6"/>
    <w:rsid w:val="003832C9"/>
    <w:rsid w:val="00383A57"/>
    <w:rsid w:val="003845DF"/>
    <w:rsid w:val="0038462A"/>
    <w:rsid w:val="003846A5"/>
    <w:rsid w:val="00384DA4"/>
    <w:rsid w:val="00384E26"/>
    <w:rsid w:val="00385042"/>
    <w:rsid w:val="003852CE"/>
    <w:rsid w:val="0038557C"/>
    <w:rsid w:val="00385605"/>
    <w:rsid w:val="00385CF4"/>
    <w:rsid w:val="00385E80"/>
    <w:rsid w:val="00385ECE"/>
    <w:rsid w:val="00385F39"/>
    <w:rsid w:val="00386104"/>
    <w:rsid w:val="00386400"/>
    <w:rsid w:val="00386C9D"/>
    <w:rsid w:val="00386FC0"/>
    <w:rsid w:val="003877B9"/>
    <w:rsid w:val="0038780E"/>
    <w:rsid w:val="00387EDA"/>
    <w:rsid w:val="003900BA"/>
    <w:rsid w:val="0039032A"/>
    <w:rsid w:val="0039050F"/>
    <w:rsid w:val="003906FD"/>
    <w:rsid w:val="00390BC2"/>
    <w:rsid w:val="003915A6"/>
    <w:rsid w:val="0039184D"/>
    <w:rsid w:val="003919D5"/>
    <w:rsid w:val="00391A23"/>
    <w:rsid w:val="00391CE2"/>
    <w:rsid w:val="00391CF1"/>
    <w:rsid w:val="00391DBE"/>
    <w:rsid w:val="003920DA"/>
    <w:rsid w:val="00392D3F"/>
    <w:rsid w:val="00392D81"/>
    <w:rsid w:val="003933BB"/>
    <w:rsid w:val="0039388B"/>
    <w:rsid w:val="003938F0"/>
    <w:rsid w:val="00393C9A"/>
    <w:rsid w:val="003942EF"/>
    <w:rsid w:val="0039454A"/>
    <w:rsid w:val="0039466E"/>
    <w:rsid w:val="003956C8"/>
    <w:rsid w:val="00395941"/>
    <w:rsid w:val="00395E3A"/>
    <w:rsid w:val="00395FA8"/>
    <w:rsid w:val="00396FAE"/>
    <w:rsid w:val="00397225"/>
    <w:rsid w:val="003972FC"/>
    <w:rsid w:val="00397445"/>
    <w:rsid w:val="003976B2"/>
    <w:rsid w:val="003A0EDB"/>
    <w:rsid w:val="003A0EF9"/>
    <w:rsid w:val="003A0FE4"/>
    <w:rsid w:val="003A15E3"/>
    <w:rsid w:val="003A1B87"/>
    <w:rsid w:val="003A1DDA"/>
    <w:rsid w:val="003A1EDC"/>
    <w:rsid w:val="003A2339"/>
    <w:rsid w:val="003A23C5"/>
    <w:rsid w:val="003A245E"/>
    <w:rsid w:val="003A246E"/>
    <w:rsid w:val="003A2657"/>
    <w:rsid w:val="003A275E"/>
    <w:rsid w:val="003A2978"/>
    <w:rsid w:val="003A29E2"/>
    <w:rsid w:val="003A29F7"/>
    <w:rsid w:val="003A2A68"/>
    <w:rsid w:val="003A2F73"/>
    <w:rsid w:val="003A3341"/>
    <w:rsid w:val="003A356F"/>
    <w:rsid w:val="003A3580"/>
    <w:rsid w:val="003A363D"/>
    <w:rsid w:val="003A3E0A"/>
    <w:rsid w:val="003A413B"/>
    <w:rsid w:val="003A42C5"/>
    <w:rsid w:val="003A451D"/>
    <w:rsid w:val="003A455C"/>
    <w:rsid w:val="003A478A"/>
    <w:rsid w:val="003A495D"/>
    <w:rsid w:val="003A50BE"/>
    <w:rsid w:val="003A5161"/>
    <w:rsid w:val="003A55FC"/>
    <w:rsid w:val="003A5CBC"/>
    <w:rsid w:val="003A5E2B"/>
    <w:rsid w:val="003A6414"/>
    <w:rsid w:val="003A6EFE"/>
    <w:rsid w:val="003A7122"/>
    <w:rsid w:val="003A73EF"/>
    <w:rsid w:val="003A75A9"/>
    <w:rsid w:val="003A7630"/>
    <w:rsid w:val="003A76CC"/>
    <w:rsid w:val="003A777C"/>
    <w:rsid w:val="003A7CE0"/>
    <w:rsid w:val="003A7F1D"/>
    <w:rsid w:val="003B0069"/>
    <w:rsid w:val="003B0156"/>
    <w:rsid w:val="003B01BC"/>
    <w:rsid w:val="003B033F"/>
    <w:rsid w:val="003B04DA"/>
    <w:rsid w:val="003B0625"/>
    <w:rsid w:val="003B0BAC"/>
    <w:rsid w:val="003B0CFC"/>
    <w:rsid w:val="003B15D5"/>
    <w:rsid w:val="003B1962"/>
    <w:rsid w:val="003B1BB5"/>
    <w:rsid w:val="003B1DCC"/>
    <w:rsid w:val="003B2501"/>
    <w:rsid w:val="003B264A"/>
    <w:rsid w:val="003B2665"/>
    <w:rsid w:val="003B26E8"/>
    <w:rsid w:val="003B302E"/>
    <w:rsid w:val="003B323E"/>
    <w:rsid w:val="003B343A"/>
    <w:rsid w:val="003B3714"/>
    <w:rsid w:val="003B378E"/>
    <w:rsid w:val="003B3CF5"/>
    <w:rsid w:val="003B444C"/>
    <w:rsid w:val="003B47C2"/>
    <w:rsid w:val="003B4A03"/>
    <w:rsid w:val="003B4C49"/>
    <w:rsid w:val="003B4C9A"/>
    <w:rsid w:val="003B53F7"/>
    <w:rsid w:val="003B5426"/>
    <w:rsid w:val="003B59A8"/>
    <w:rsid w:val="003B5CD2"/>
    <w:rsid w:val="003B5DC8"/>
    <w:rsid w:val="003B6017"/>
    <w:rsid w:val="003B61F3"/>
    <w:rsid w:val="003B6F1B"/>
    <w:rsid w:val="003B714E"/>
    <w:rsid w:val="003B7705"/>
    <w:rsid w:val="003B77C8"/>
    <w:rsid w:val="003B77E0"/>
    <w:rsid w:val="003B7CA6"/>
    <w:rsid w:val="003C0677"/>
    <w:rsid w:val="003C0712"/>
    <w:rsid w:val="003C08F5"/>
    <w:rsid w:val="003C09B2"/>
    <w:rsid w:val="003C09ED"/>
    <w:rsid w:val="003C0CFC"/>
    <w:rsid w:val="003C0D7E"/>
    <w:rsid w:val="003C1045"/>
    <w:rsid w:val="003C12D6"/>
    <w:rsid w:val="003C1339"/>
    <w:rsid w:val="003C1475"/>
    <w:rsid w:val="003C14ED"/>
    <w:rsid w:val="003C1BCE"/>
    <w:rsid w:val="003C20DD"/>
    <w:rsid w:val="003C2499"/>
    <w:rsid w:val="003C29CF"/>
    <w:rsid w:val="003C2E60"/>
    <w:rsid w:val="003C3353"/>
    <w:rsid w:val="003C33BE"/>
    <w:rsid w:val="003C3CD2"/>
    <w:rsid w:val="003C4271"/>
    <w:rsid w:val="003C432A"/>
    <w:rsid w:val="003C4761"/>
    <w:rsid w:val="003C4804"/>
    <w:rsid w:val="003C4B72"/>
    <w:rsid w:val="003C4ECC"/>
    <w:rsid w:val="003C51F1"/>
    <w:rsid w:val="003C53BD"/>
    <w:rsid w:val="003C5FC6"/>
    <w:rsid w:val="003C6446"/>
    <w:rsid w:val="003C6AF1"/>
    <w:rsid w:val="003C6D16"/>
    <w:rsid w:val="003C6FE9"/>
    <w:rsid w:val="003C70D4"/>
    <w:rsid w:val="003C7216"/>
    <w:rsid w:val="003C72BF"/>
    <w:rsid w:val="003C72D9"/>
    <w:rsid w:val="003C7CCB"/>
    <w:rsid w:val="003C7CDB"/>
    <w:rsid w:val="003C7D30"/>
    <w:rsid w:val="003C7F47"/>
    <w:rsid w:val="003C7F5B"/>
    <w:rsid w:val="003D0093"/>
    <w:rsid w:val="003D04B6"/>
    <w:rsid w:val="003D059D"/>
    <w:rsid w:val="003D072C"/>
    <w:rsid w:val="003D0D09"/>
    <w:rsid w:val="003D1317"/>
    <w:rsid w:val="003D13EF"/>
    <w:rsid w:val="003D1B99"/>
    <w:rsid w:val="003D2075"/>
    <w:rsid w:val="003D254B"/>
    <w:rsid w:val="003D27F6"/>
    <w:rsid w:val="003D2B85"/>
    <w:rsid w:val="003D2EFF"/>
    <w:rsid w:val="003D3056"/>
    <w:rsid w:val="003D34C3"/>
    <w:rsid w:val="003D3576"/>
    <w:rsid w:val="003D35A4"/>
    <w:rsid w:val="003D3861"/>
    <w:rsid w:val="003D3862"/>
    <w:rsid w:val="003D3E17"/>
    <w:rsid w:val="003D40A0"/>
    <w:rsid w:val="003D4531"/>
    <w:rsid w:val="003D45F2"/>
    <w:rsid w:val="003D4880"/>
    <w:rsid w:val="003D49B9"/>
    <w:rsid w:val="003D4AC6"/>
    <w:rsid w:val="003D4C22"/>
    <w:rsid w:val="003D4EA4"/>
    <w:rsid w:val="003D51AA"/>
    <w:rsid w:val="003D53C0"/>
    <w:rsid w:val="003D54AC"/>
    <w:rsid w:val="003D5552"/>
    <w:rsid w:val="003D55F4"/>
    <w:rsid w:val="003D5635"/>
    <w:rsid w:val="003D5F94"/>
    <w:rsid w:val="003D6300"/>
    <w:rsid w:val="003D673A"/>
    <w:rsid w:val="003D673B"/>
    <w:rsid w:val="003D6870"/>
    <w:rsid w:val="003D6BFF"/>
    <w:rsid w:val="003D6C04"/>
    <w:rsid w:val="003D6F09"/>
    <w:rsid w:val="003D703C"/>
    <w:rsid w:val="003D7064"/>
    <w:rsid w:val="003D72CC"/>
    <w:rsid w:val="003D7308"/>
    <w:rsid w:val="003D787F"/>
    <w:rsid w:val="003D7A13"/>
    <w:rsid w:val="003D7BF5"/>
    <w:rsid w:val="003D7D20"/>
    <w:rsid w:val="003E02F8"/>
    <w:rsid w:val="003E05AF"/>
    <w:rsid w:val="003E07C9"/>
    <w:rsid w:val="003E0B1E"/>
    <w:rsid w:val="003E0BF1"/>
    <w:rsid w:val="003E109C"/>
    <w:rsid w:val="003E1351"/>
    <w:rsid w:val="003E1A88"/>
    <w:rsid w:val="003E1DC2"/>
    <w:rsid w:val="003E2370"/>
    <w:rsid w:val="003E26DE"/>
    <w:rsid w:val="003E280B"/>
    <w:rsid w:val="003E2EA2"/>
    <w:rsid w:val="003E2F71"/>
    <w:rsid w:val="003E2FEF"/>
    <w:rsid w:val="003E32DA"/>
    <w:rsid w:val="003E3323"/>
    <w:rsid w:val="003E33FF"/>
    <w:rsid w:val="003E3550"/>
    <w:rsid w:val="003E391B"/>
    <w:rsid w:val="003E3DBC"/>
    <w:rsid w:val="003E3EBE"/>
    <w:rsid w:val="003E3F9B"/>
    <w:rsid w:val="003E4333"/>
    <w:rsid w:val="003E44F2"/>
    <w:rsid w:val="003E47BC"/>
    <w:rsid w:val="003E4801"/>
    <w:rsid w:val="003E4C80"/>
    <w:rsid w:val="003E518A"/>
    <w:rsid w:val="003E52FC"/>
    <w:rsid w:val="003E54FF"/>
    <w:rsid w:val="003E550F"/>
    <w:rsid w:val="003E55AB"/>
    <w:rsid w:val="003E5F9E"/>
    <w:rsid w:val="003E602F"/>
    <w:rsid w:val="003E61BA"/>
    <w:rsid w:val="003E61C6"/>
    <w:rsid w:val="003E62BE"/>
    <w:rsid w:val="003E62E1"/>
    <w:rsid w:val="003E6732"/>
    <w:rsid w:val="003E6834"/>
    <w:rsid w:val="003E7167"/>
    <w:rsid w:val="003E7289"/>
    <w:rsid w:val="003E7552"/>
    <w:rsid w:val="003E79BB"/>
    <w:rsid w:val="003E7C01"/>
    <w:rsid w:val="003E7C96"/>
    <w:rsid w:val="003E7CB1"/>
    <w:rsid w:val="003E7F51"/>
    <w:rsid w:val="003F0434"/>
    <w:rsid w:val="003F05A6"/>
    <w:rsid w:val="003F06B8"/>
    <w:rsid w:val="003F0F0D"/>
    <w:rsid w:val="003F1030"/>
    <w:rsid w:val="003F13B2"/>
    <w:rsid w:val="003F13D3"/>
    <w:rsid w:val="003F1CC2"/>
    <w:rsid w:val="003F1D75"/>
    <w:rsid w:val="003F2C89"/>
    <w:rsid w:val="003F2E6D"/>
    <w:rsid w:val="003F34E4"/>
    <w:rsid w:val="003F3759"/>
    <w:rsid w:val="003F3AC6"/>
    <w:rsid w:val="003F41AB"/>
    <w:rsid w:val="003F41F8"/>
    <w:rsid w:val="003F47C4"/>
    <w:rsid w:val="003F491A"/>
    <w:rsid w:val="003F4A11"/>
    <w:rsid w:val="003F4F6D"/>
    <w:rsid w:val="003F5106"/>
    <w:rsid w:val="003F55A2"/>
    <w:rsid w:val="003F5739"/>
    <w:rsid w:val="003F5DD6"/>
    <w:rsid w:val="003F5E2D"/>
    <w:rsid w:val="003F6383"/>
    <w:rsid w:val="003F6513"/>
    <w:rsid w:val="003F65E2"/>
    <w:rsid w:val="003F6A31"/>
    <w:rsid w:val="003F6ADE"/>
    <w:rsid w:val="003F71E9"/>
    <w:rsid w:val="003F762D"/>
    <w:rsid w:val="003F7A35"/>
    <w:rsid w:val="003F7DD5"/>
    <w:rsid w:val="003F7F45"/>
    <w:rsid w:val="003F7F4F"/>
    <w:rsid w:val="004000DC"/>
    <w:rsid w:val="00400423"/>
    <w:rsid w:val="0040066C"/>
    <w:rsid w:val="00400862"/>
    <w:rsid w:val="0040088D"/>
    <w:rsid w:val="00400925"/>
    <w:rsid w:val="00400A76"/>
    <w:rsid w:val="00400AC9"/>
    <w:rsid w:val="00400BE4"/>
    <w:rsid w:val="004011B9"/>
    <w:rsid w:val="004012F8"/>
    <w:rsid w:val="004013B8"/>
    <w:rsid w:val="00401473"/>
    <w:rsid w:val="0040184C"/>
    <w:rsid w:val="004018B8"/>
    <w:rsid w:val="00401E71"/>
    <w:rsid w:val="00401EC9"/>
    <w:rsid w:val="00402074"/>
    <w:rsid w:val="00402405"/>
    <w:rsid w:val="00402464"/>
    <w:rsid w:val="00402DE5"/>
    <w:rsid w:val="00402F66"/>
    <w:rsid w:val="0040315B"/>
    <w:rsid w:val="0040376C"/>
    <w:rsid w:val="00403B3F"/>
    <w:rsid w:val="00403D40"/>
    <w:rsid w:val="004048D0"/>
    <w:rsid w:val="0040496F"/>
    <w:rsid w:val="00404E9F"/>
    <w:rsid w:val="004050F2"/>
    <w:rsid w:val="00405113"/>
    <w:rsid w:val="00405653"/>
    <w:rsid w:val="00405718"/>
    <w:rsid w:val="004058D0"/>
    <w:rsid w:val="004058D3"/>
    <w:rsid w:val="00405B45"/>
    <w:rsid w:val="00405E1B"/>
    <w:rsid w:val="00405ED0"/>
    <w:rsid w:val="00405EFE"/>
    <w:rsid w:val="00405F3B"/>
    <w:rsid w:val="004060CC"/>
    <w:rsid w:val="004065CF"/>
    <w:rsid w:val="004066FE"/>
    <w:rsid w:val="004067CB"/>
    <w:rsid w:val="00406BE1"/>
    <w:rsid w:val="00406F32"/>
    <w:rsid w:val="00407067"/>
    <w:rsid w:val="00407549"/>
    <w:rsid w:val="00407A3F"/>
    <w:rsid w:val="00407AC2"/>
    <w:rsid w:val="00407BF0"/>
    <w:rsid w:val="00410744"/>
    <w:rsid w:val="004108A7"/>
    <w:rsid w:val="00410CCE"/>
    <w:rsid w:val="00410DF7"/>
    <w:rsid w:val="004113DB"/>
    <w:rsid w:val="0041166D"/>
    <w:rsid w:val="00411F2B"/>
    <w:rsid w:val="00412063"/>
    <w:rsid w:val="00412452"/>
    <w:rsid w:val="004124C7"/>
    <w:rsid w:val="0041261A"/>
    <w:rsid w:val="00412EA8"/>
    <w:rsid w:val="0041338A"/>
    <w:rsid w:val="004133BE"/>
    <w:rsid w:val="00413E59"/>
    <w:rsid w:val="00414BC0"/>
    <w:rsid w:val="00414EF3"/>
    <w:rsid w:val="0041587A"/>
    <w:rsid w:val="00415933"/>
    <w:rsid w:val="00415C7E"/>
    <w:rsid w:val="00415EE5"/>
    <w:rsid w:val="004160E5"/>
    <w:rsid w:val="004161C1"/>
    <w:rsid w:val="004169D8"/>
    <w:rsid w:val="00416C47"/>
    <w:rsid w:val="00416F47"/>
    <w:rsid w:val="00416FB6"/>
    <w:rsid w:val="0041738E"/>
    <w:rsid w:val="004173CE"/>
    <w:rsid w:val="004173F0"/>
    <w:rsid w:val="00417805"/>
    <w:rsid w:val="00417B4F"/>
    <w:rsid w:val="00417C78"/>
    <w:rsid w:val="00417D22"/>
    <w:rsid w:val="00417F69"/>
    <w:rsid w:val="0042016C"/>
    <w:rsid w:val="00420308"/>
    <w:rsid w:val="004203E1"/>
    <w:rsid w:val="00420494"/>
    <w:rsid w:val="004209AC"/>
    <w:rsid w:val="00420ABF"/>
    <w:rsid w:val="00420E0F"/>
    <w:rsid w:val="00420F86"/>
    <w:rsid w:val="00421287"/>
    <w:rsid w:val="004216A0"/>
    <w:rsid w:val="004217FE"/>
    <w:rsid w:val="00421A91"/>
    <w:rsid w:val="00421AE0"/>
    <w:rsid w:val="00421CD5"/>
    <w:rsid w:val="00422C50"/>
    <w:rsid w:val="00423171"/>
    <w:rsid w:val="004232BC"/>
    <w:rsid w:val="0042367F"/>
    <w:rsid w:val="0042381F"/>
    <w:rsid w:val="00423FD5"/>
    <w:rsid w:val="0042442D"/>
    <w:rsid w:val="00424670"/>
    <w:rsid w:val="00424A35"/>
    <w:rsid w:val="00424CA0"/>
    <w:rsid w:val="00424D84"/>
    <w:rsid w:val="00424F1E"/>
    <w:rsid w:val="00425540"/>
    <w:rsid w:val="004259A1"/>
    <w:rsid w:val="00425AAA"/>
    <w:rsid w:val="00425BC8"/>
    <w:rsid w:val="004264EB"/>
    <w:rsid w:val="00426538"/>
    <w:rsid w:val="004267AE"/>
    <w:rsid w:val="004270F3"/>
    <w:rsid w:val="0042711A"/>
    <w:rsid w:val="00427269"/>
    <w:rsid w:val="00427291"/>
    <w:rsid w:val="0042750A"/>
    <w:rsid w:val="00427691"/>
    <w:rsid w:val="00427B4B"/>
    <w:rsid w:val="00427EAE"/>
    <w:rsid w:val="00427EB0"/>
    <w:rsid w:val="00430995"/>
    <w:rsid w:val="004309A8"/>
    <w:rsid w:val="00430A7C"/>
    <w:rsid w:val="00430F24"/>
    <w:rsid w:val="004310E4"/>
    <w:rsid w:val="0043126E"/>
    <w:rsid w:val="00431336"/>
    <w:rsid w:val="00432284"/>
    <w:rsid w:val="00432611"/>
    <w:rsid w:val="004327CA"/>
    <w:rsid w:val="00432839"/>
    <w:rsid w:val="00432A10"/>
    <w:rsid w:val="00432CC9"/>
    <w:rsid w:val="004330C5"/>
    <w:rsid w:val="004335AE"/>
    <w:rsid w:val="004335B5"/>
    <w:rsid w:val="00433619"/>
    <w:rsid w:val="00433AFA"/>
    <w:rsid w:val="00433C12"/>
    <w:rsid w:val="00434241"/>
    <w:rsid w:val="00434609"/>
    <w:rsid w:val="00434750"/>
    <w:rsid w:val="004347EC"/>
    <w:rsid w:val="00435066"/>
    <w:rsid w:val="00435D65"/>
    <w:rsid w:val="00435E6A"/>
    <w:rsid w:val="00435E94"/>
    <w:rsid w:val="00435EBD"/>
    <w:rsid w:val="0043607C"/>
    <w:rsid w:val="00436249"/>
    <w:rsid w:val="00436251"/>
    <w:rsid w:val="004369F0"/>
    <w:rsid w:val="00436D6E"/>
    <w:rsid w:val="00436EC5"/>
    <w:rsid w:val="00437643"/>
    <w:rsid w:val="004402CF"/>
    <w:rsid w:val="00440F51"/>
    <w:rsid w:val="00440F90"/>
    <w:rsid w:val="0044113C"/>
    <w:rsid w:val="00441686"/>
    <w:rsid w:val="00441734"/>
    <w:rsid w:val="00441844"/>
    <w:rsid w:val="00441BF0"/>
    <w:rsid w:val="00441CF1"/>
    <w:rsid w:val="00441FA1"/>
    <w:rsid w:val="00441FBA"/>
    <w:rsid w:val="004421E0"/>
    <w:rsid w:val="0044250C"/>
    <w:rsid w:val="0044280C"/>
    <w:rsid w:val="00442A66"/>
    <w:rsid w:val="00442BFC"/>
    <w:rsid w:val="0044300F"/>
    <w:rsid w:val="004433A3"/>
    <w:rsid w:val="00443712"/>
    <w:rsid w:val="00443C9E"/>
    <w:rsid w:val="00443E59"/>
    <w:rsid w:val="0044437E"/>
    <w:rsid w:val="0044462E"/>
    <w:rsid w:val="0044474B"/>
    <w:rsid w:val="00444CBC"/>
    <w:rsid w:val="00445ADE"/>
    <w:rsid w:val="00445EFF"/>
    <w:rsid w:val="004462B7"/>
    <w:rsid w:val="00446680"/>
    <w:rsid w:val="004469F8"/>
    <w:rsid w:val="0044714C"/>
    <w:rsid w:val="00447AFD"/>
    <w:rsid w:val="00450107"/>
    <w:rsid w:val="00450262"/>
    <w:rsid w:val="00450310"/>
    <w:rsid w:val="004505AB"/>
    <w:rsid w:val="00450610"/>
    <w:rsid w:val="00450AD0"/>
    <w:rsid w:val="00450D67"/>
    <w:rsid w:val="00451473"/>
    <w:rsid w:val="0045149A"/>
    <w:rsid w:val="00451566"/>
    <w:rsid w:val="00451617"/>
    <w:rsid w:val="00451B80"/>
    <w:rsid w:val="00451D32"/>
    <w:rsid w:val="00451E5B"/>
    <w:rsid w:val="00451E80"/>
    <w:rsid w:val="004520D7"/>
    <w:rsid w:val="0045213D"/>
    <w:rsid w:val="00452479"/>
    <w:rsid w:val="004524DB"/>
    <w:rsid w:val="004525DC"/>
    <w:rsid w:val="00452F9D"/>
    <w:rsid w:val="004535D6"/>
    <w:rsid w:val="00453904"/>
    <w:rsid w:val="0045394B"/>
    <w:rsid w:val="00453B8D"/>
    <w:rsid w:val="00453E33"/>
    <w:rsid w:val="00453F8C"/>
    <w:rsid w:val="004540D4"/>
    <w:rsid w:val="00454478"/>
    <w:rsid w:val="0045481B"/>
    <w:rsid w:val="0045481F"/>
    <w:rsid w:val="004549A0"/>
    <w:rsid w:val="00454D90"/>
    <w:rsid w:val="00454EAA"/>
    <w:rsid w:val="00454F65"/>
    <w:rsid w:val="00455B60"/>
    <w:rsid w:val="00455D9A"/>
    <w:rsid w:val="00455FD0"/>
    <w:rsid w:val="00456614"/>
    <w:rsid w:val="00456D9F"/>
    <w:rsid w:val="00457061"/>
    <w:rsid w:val="004572A9"/>
    <w:rsid w:val="00457C60"/>
    <w:rsid w:val="00457CAB"/>
    <w:rsid w:val="00457CC1"/>
    <w:rsid w:val="00457D5C"/>
    <w:rsid w:val="00460003"/>
    <w:rsid w:val="004600DA"/>
    <w:rsid w:val="004600FD"/>
    <w:rsid w:val="004601A1"/>
    <w:rsid w:val="00460328"/>
    <w:rsid w:val="00460468"/>
    <w:rsid w:val="00460DF6"/>
    <w:rsid w:val="00460EB1"/>
    <w:rsid w:val="00460F2A"/>
    <w:rsid w:val="00461467"/>
    <w:rsid w:val="004618AC"/>
    <w:rsid w:val="004618E6"/>
    <w:rsid w:val="00461A05"/>
    <w:rsid w:val="00461A8C"/>
    <w:rsid w:val="00461C7E"/>
    <w:rsid w:val="00461CB2"/>
    <w:rsid w:val="00461F2E"/>
    <w:rsid w:val="00461FE9"/>
    <w:rsid w:val="00462914"/>
    <w:rsid w:val="00462F40"/>
    <w:rsid w:val="0046386C"/>
    <w:rsid w:val="0046389B"/>
    <w:rsid w:val="004638A1"/>
    <w:rsid w:val="00463B49"/>
    <w:rsid w:val="00463FBA"/>
    <w:rsid w:val="0046459D"/>
    <w:rsid w:val="00464F7C"/>
    <w:rsid w:val="004653EC"/>
    <w:rsid w:val="0046558C"/>
    <w:rsid w:val="0046567D"/>
    <w:rsid w:val="00465A8A"/>
    <w:rsid w:val="00465B0D"/>
    <w:rsid w:val="00465BF1"/>
    <w:rsid w:val="00465D71"/>
    <w:rsid w:val="00465E1D"/>
    <w:rsid w:val="0046621E"/>
    <w:rsid w:val="004665C6"/>
    <w:rsid w:val="00466684"/>
    <w:rsid w:val="00466882"/>
    <w:rsid w:val="00466D02"/>
    <w:rsid w:val="00466EB7"/>
    <w:rsid w:val="00467206"/>
    <w:rsid w:val="00467236"/>
    <w:rsid w:val="00467552"/>
    <w:rsid w:val="004675F5"/>
    <w:rsid w:val="0046777E"/>
    <w:rsid w:val="00467867"/>
    <w:rsid w:val="00467FC7"/>
    <w:rsid w:val="00470003"/>
    <w:rsid w:val="0047011E"/>
    <w:rsid w:val="00470756"/>
    <w:rsid w:val="00470987"/>
    <w:rsid w:val="00470B5F"/>
    <w:rsid w:val="00470C00"/>
    <w:rsid w:val="004715F4"/>
    <w:rsid w:val="004716E8"/>
    <w:rsid w:val="00471FA8"/>
    <w:rsid w:val="004722D2"/>
    <w:rsid w:val="004722FE"/>
    <w:rsid w:val="00472351"/>
    <w:rsid w:val="0047265C"/>
    <w:rsid w:val="004727EB"/>
    <w:rsid w:val="00472904"/>
    <w:rsid w:val="00472EA7"/>
    <w:rsid w:val="00472F91"/>
    <w:rsid w:val="004732FE"/>
    <w:rsid w:val="004733DB"/>
    <w:rsid w:val="004735AA"/>
    <w:rsid w:val="0047395A"/>
    <w:rsid w:val="00473BB3"/>
    <w:rsid w:val="00473DA6"/>
    <w:rsid w:val="0047457B"/>
    <w:rsid w:val="00474A1D"/>
    <w:rsid w:val="00474A29"/>
    <w:rsid w:val="00474F3E"/>
    <w:rsid w:val="004753B5"/>
    <w:rsid w:val="004754BE"/>
    <w:rsid w:val="004755F9"/>
    <w:rsid w:val="00475878"/>
    <w:rsid w:val="00475949"/>
    <w:rsid w:val="00475DF9"/>
    <w:rsid w:val="00475F01"/>
    <w:rsid w:val="0047630E"/>
    <w:rsid w:val="00476B5B"/>
    <w:rsid w:val="00476B64"/>
    <w:rsid w:val="004770B3"/>
    <w:rsid w:val="004771F2"/>
    <w:rsid w:val="00477263"/>
    <w:rsid w:val="00477798"/>
    <w:rsid w:val="004777B7"/>
    <w:rsid w:val="004778C9"/>
    <w:rsid w:val="00477BE2"/>
    <w:rsid w:val="00477C95"/>
    <w:rsid w:val="0048006F"/>
    <w:rsid w:val="00480A5D"/>
    <w:rsid w:val="00480BC9"/>
    <w:rsid w:val="00480E64"/>
    <w:rsid w:val="00481392"/>
    <w:rsid w:val="004815F0"/>
    <w:rsid w:val="0048189A"/>
    <w:rsid w:val="00481B93"/>
    <w:rsid w:val="00482599"/>
    <w:rsid w:val="004827BF"/>
    <w:rsid w:val="00482B70"/>
    <w:rsid w:val="00482CDA"/>
    <w:rsid w:val="00482FAE"/>
    <w:rsid w:val="00483241"/>
    <w:rsid w:val="004832A2"/>
    <w:rsid w:val="00483EA3"/>
    <w:rsid w:val="00484663"/>
    <w:rsid w:val="0048484C"/>
    <w:rsid w:val="004848EB"/>
    <w:rsid w:val="00484904"/>
    <w:rsid w:val="00484A04"/>
    <w:rsid w:val="00484B98"/>
    <w:rsid w:val="00484DEB"/>
    <w:rsid w:val="00484E3B"/>
    <w:rsid w:val="00484F1C"/>
    <w:rsid w:val="00484F94"/>
    <w:rsid w:val="004852B9"/>
    <w:rsid w:val="004853BA"/>
    <w:rsid w:val="004854F8"/>
    <w:rsid w:val="004856CC"/>
    <w:rsid w:val="0048575B"/>
    <w:rsid w:val="00485900"/>
    <w:rsid w:val="00485A74"/>
    <w:rsid w:val="00485C4A"/>
    <w:rsid w:val="00485F98"/>
    <w:rsid w:val="0048604F"/>
    <w:rsid w:val="004860D2"/>
    <w:rsid w:val="00486189"/>
    <w:rsid w:val="004863E8"/>
    <w:rsid w:val="004867E7"/>
    <w:rsid w:val="00486E32"/>
    <w:rsid w:val="004871B9"/>
    <w:rsid w:val="0048758D"/>
    <w:rsid w:val="00487699"/>
    <w:rsid w:val="00487A42"/>
    <w:rsid w:val="00490071"/>
    <w:rsid w:val="004901EF"/>
    <w:rsid w:val="0049044D"/>
    <w:rsid w:val="00490638"/>
    <w:rsid w:val="004906D3"/>
    <w:rsid w:val="004908A0"/>
    <w:rsid w:val="00490B14"/>
    <w:rsid w:val="004910B8"/>
    <w:rsid w:val="00491248"/>
    <w:rsid w:val="0049132A"/>
    <w:rsid w:val="00491C18"/>
    <w:rsid w:val="00491CBB"/>
    <w:rsid w:val="004922BA"/>
    <w:rsid w:val="0049297E"/>
    <w:rsid w:val="00492A24"/>
    <w:rsid w:val="00492A6A"/>
    <w:rsid w:val="00492AD3"/>
    <w:rsid w:val="00492E56"/>
    <w:rsid w:val="0049352D"/>
    <w:rsid w:val="0049386D"/>
    <w:rsid w:val="00493E24"/>
    <w:rsid w:val="00493E8E"/>
    <w:rsid w:val="00493E9C"/>
    <w:rsid w:val="00493F43"/>
    <w:rsid w:val="0049400E"/>
    <w:rsid w:val="00494185"/>
    <w:rsid w:val="00494710"/>
    <w:rsid w:val="00494933"/>
    <w:rsid w:val="00494944"/>
    <w:rsid w:val="00494AAA"/>
    <w:rsid w:val="00494C34"/>
    <w:rsid w:val="0049501A"/>
    <w:rsid w:val="0049552F"/>
    <w:rsid w:val="0049584B"/>
    <w:rsid w:val="00495C4F"/>
    <w:rsid w:val="00495CC5"/>
    <w:rsid w:val="00495CEB"/>
    <w:rsid w:val="00495D93"/>
    <w:rsid w:val="004960EE"/>
    <w:rsid w:val="004966C1"/>
    <w:rsid w:val="00497073"/>
    <w:rsid w:val="0049713D"/>
    <w:rsid w:val="004971A4"/>
    <w:rsid w:val="0049731C"/>
    <w:rsid w:val="00497519"/>
    <w:rsid w:val="00497564"/>
    <w:rsid w:val="004976A0"/>
    <w:rsid w:val="00497D88"/>
    <w:rsid w:val="00497EA8"/>
    <w:rsid w:val="004A024B"/>
    <w:rsid w:val="004A035A"/>
    <w:rsid w:val="004A0A39"/>
    <w:rsid w:val="004A0D16"/>
    <w:rsid w:val="004A1761"/>
    <w:rsid w:val="004A1883"/>
    <w:rsid w:val="004A1A08"/>
    <w:rsid w:val="004A1BB9"/>
    <w:rsid w:val="004A1EB5"/>
    <w:rsid w:val="004A267A"/>
    <w:rsid w:val="004A277E"/>
    <w:rsid w:val="004A28E2"/>
    <w:rsid w:val="004A29B2"/>
    <w:rsid w:val="004A2A35"/>
    <w:rsid w:val="004A2DE4"/>
    <w:rsid w:val="004A2E90"/>
    <w:rsid w:val="004A30CF"/>
    <w:rsid w:val="004A3344"/>
    <w:rsid w:val="004A334E"/>
    <w:rsid w:val="004A3488"/>
    <w:rsid w:val="004A34B0"/>
    <w:rsid w:val="004A3828"/>
    <w:rsid w:val="004A38F7"/>
    <w:rsid w:val="004A4180"/>
    <w:rsid w:val="004A43F4"/>
    <w:rsid w:val="004A47D9"/>
    <w:rsid w:val="004A5406"/>
    <w:rsid w:val="004A5513"/>
    <w:rsid w:val="004A5785"/>
    <w:rsid w:val="004A5BAD"/>
    <w:rsid w:val="004A60E0"/>
    <w:rsid w:val="004A622C"/>
    <w:rsid w:val="004A64CA"/>
    <w:rsid w:val="004A64E7"/>
    <w:rsid w:val="004A678E"/>
    <w:rsid w:val="004A68CE"/>
    <w:rsid w:val="004A70B5"/>
    <w:rsid w:val="004A712F"/>
    <w:rsid w:val="004A71A3"/>
    <w:rsid w:val="004A759C"/>
    <w:rsid w:val="004A7775"/>
    <w:rsid w:val="004A77BE"/>
    <w:rsid w:val="004A7A8E"/>
    <w:rsid w:val="004A7CF2"/>
    <w:rsid w:val="004A7F0C"/>
    <w:rsid w:val="004B03FD"/>
    <w:rsid w:val="004B04DD"/>
    <w:rsid w:val="004B0708"/>
    <w:rsid w:val="004B0A65"/>
    <w:rsid w:val="004B0C9D"/>
    <w:rsid w:val="004B1272"/>
    <w:rsid w:val="004B1318"/>
    <w:rsid w:val="004B1A49"/>
    <w:rsid w:val="004B1E03"/>
    <w:rsid w:val="004B1E76"/>
    <w:rsid w:val="004B1ECE"/>
    <w:rsid w:val="004B2CFA"/>
    <w:rsid w:val="004B3680"/>
    <w:rsid w:val="004B3831"/>
    <w:rsid w:val="004B3AAE"/>
    <w:rsid w:val="004B40E7"/>
    <w:rsid w:val="004B453D"/>
    <w:rsid w:val="004B4541"/>
    <w:rsid w:val="004B461F"/>
    <w:rsid w:val="004B4633"/>
    <w:rsid w:val="004B526A"/>
    <w:rsid w:val="004B52E5"/>
    <w:rsid w:val="004B5514"/>
    <w:rsid w:val="004B5585"/>
    <w:rsid w:val="004B5967"/>
    <w:rsid w:val="004B5B15"/>
    <w:rsid w:val="004B5D1A"/>
    <w:rsid w:val="004B6332"/>
    <w:rsid w:val="004B6702"/>
    <w:rsid w:val="004B67F5"/>
    <w:rsid w:val="004B6A89"/>
    <w:rsid w:val="004B6B76"/>
    <w:rsid w:val="004B6C0E"/>
    <w:rsid w:val="004B6D9C"/>
    <w:rsid w:val="004B6FB8"/>
    <w:rsid w:val="004B6FC7"/>
    <w:rsid w:val="004B750D"/>
    <w:rsid w:val="004C00B8"/>
    <w:rsid w:val="004C043B"/>
    <w:rsid w:val="004C0776"/>
    <w:rsid w:val="004C0813"/>
    <w:rsid w:val="004C0A9D"/>
    <w:rsid w:val="004C0F76"/>
    <w:rsid w:val="004C0FE4"/>
    <w:rsid w:val="004C11F4"/>
    <w:rsid w:val="004C1237"/>
    <w:rsid w:val="004C12BE"/>
    <w:rsid w:val="004C145A"/>
    <w:rsid w:val="004C14E9"/>
    <w:rsid w:val="004C14F3"/>
    <w:rsid w:val="004C1C52"/>
    <w:rsid w:val="004C2250"/>
    <w:rsid w:val="004C246D"/>
    <w:rsid w:val="004C2A9F"/>
    <w:rsid w:val="004C2D88"/>
    <w:rsid w:val="004C2DDB"/>
    <w:rsid w:val="004C2DDC"/>
    <w:rsid w:val="004C2E10"/>
    <w:rsid w:val="004C2FE7"/>
    <w:rsid w:val="004C30A8"/>
    <w:rsid w:val="004C30E1"/>
    <w:rsid w:val="004C30EB"/>
    <w:rsid w:val="004C3756"/>
    <w:rsid w:val="004C398A"/>
    <w:rsid w:val="004C401F"/>
    <w:rsid w:val="004C4565"/>
    <w:rsid w:val="004C463A"/>
    <w:rsid w:val="004C4718"/>
    <w:rsid w:val="004C4868"/>
    <w:rsid w:val="004C4AD7"/>
    <w:rsid w:val="004C4CCD"/>
    <w:rsid w:val="004C4EFB"/>
    <w:rsid w:val="004C502C"/>
    <w:rsid w:val="004C546A"/>
    <w:rsid w:val="004C551F"/>
    <w:rsid w:val="004C55C2"/>
    <w:rsid w:val="004C5D10"/>
    <w:rsid w:val="004C5F30"/>
    <w:rsid w:val="004C6952"/>
    <w:rsid w:val="004C6A3D"/>
    <w:rsid w:val="004C6E12"/>
    <w:rsid w:val="004C7BF4"/>
    <w:rsid w:val="004D0290"/>
    <w:rsid w:val="004D02EE"/>
    <w:rsid w:val="004D0382"/>
    <w:rsid w:val="004D03B6"/>
    <w:rsid w:val="004D0425"/>
    <w:rsid w:val="004D049D"/>
    <w:rsid w:val="004D04BE"/>
    <w:rsid w:val="004D0B35"/>
    <w:rsid w:val="004D0EF7"/>
    <w:rsid w:val="004D0F29"/>
    <w:rsid w:val="004D1001"/>
    <w:rsid w:val="004D130B"/>
    <w:rsid w:val="004D17E9"/>
    <w:rsid w:val="004D1D68"/>
    <w:rsid w:val="004D1E6D"/>
    <w:rsid w:val="004D1EF4"/>
    <w:rsid w:val="004D1F8E"/>
    <w:rsid w:val="004D2173"/>
    <w:rsid w:val="004D2451"/>
    <w:rsid w:val="004D2B3B"/>
    <w:rsid w:val="004D2E99"/>
    <w:rsid w:val="004D3352"/>
    <w:rsid w:val="004D36AD"/>
    <w:rsid w:val="004D3A71"/>
    <w:rsid w:val="004D3C97"/>
    <w:rsid w:val="004D40C8"/>
    <w:rsid w:val="004D479E"/>
    <w:rsid w:val="004D4A8C"/>
    <w:rsid w:val="004D4D55"/>
    <w:rsid w:val="004D56F9"/>
    <w:rsid w:val="004D5841"/>
    <w:rsid w:val="004D5AEA"/>
    <w:rsid w:val="004D5D53"/>
    <w:rsid w:val="004D5DB1"/>
    <w:rsid w:val="004D5E65"/>
    <w:rsid w:val="004D6263"/>
    <w:rsid w:val="004D62B2"/>
    <w:rsid w:val="004D62E1"/>
    <w:rsid w:val="004D6789"/>
    <w:rsid w:val="004D69EB"/>
    <w:rsid w:val="004D6ABD"/>
    <w:rsid w:val="004D769B"/>
    <w:rsid w:val="004D7706"/>
    <w:rsid w:val="004D7CCF"/>
    <w:rsid w:val="004D7DC5"/>
    <w:rsid w:val="004E02C7"/>
    <w:rsid w:val="004E0635"/>
    <w:rsid w:val="004E063A"/>
    <w:rsid w:val="004E066D"/>
    <w:rsid w:val="004E0AC9"/>
    <w:rsid w:val="004E0C1D"/>
    <w:rsid w:val="004E16DD"/>
    <w:rsid w:val="004E1A12"/>
    <w:rsid w:val="004E1C7F"/>
    <w:rsid w:val="004E1CE6"/>
    <w:rsid w:val="004E1D6E"/>
    <w:rsid w:val="004E1EDD"/>
    <w:rsid w:val="004E2339"/>
    <w:rsid w:val="004E2421"/>
    <w:rsid w:val="004E2840"/>
    <w:rsid w:val="004E29F3"/>
    <w:rsid w:val="004E2CBC"/>
    <w:rsid w:val="004E2FCE"/>
    <w:rsid w:val="004E3644"/>
    <w:rsid w:val="004E3732"/>
    <w:rsid w:val="004E37DB"/>
    <w:rsid w:val="004E3C46"/>
    <w:rsid w:val="004E3F4A"/>
    <w:rsid w:val="004E42F1"/>
    <w:rsid w:val="004E4497"/>
    <w:rsid w:val="004E47BF"/>
    <w:rsid w:val="004E4B46"/>
    <w:rsid w:val="004E4B84"/>
    <w:rsid w:val="004E4DCC"/>
    <w:rsid w:val="004E4DE3"/>
    <w:rsid w:val="004E5240"/>
    <w:rsid w:val="004E55FA"/>
    <w:rsid w:val="004E5BF8"/>
    <w:rsid w:val="004E5D51"/>
    <w:rsid w:val="004E60D7"/>
    <w:rsid w:val="004E63F7"/>
    <w:rsid w:val="004E66F2"/>
    <w:rsid w:val="004E693E"/>
    <w:rsid w:val="004E6C18"/>
    <w:rsid w:val="004E6D7F"/>
    <w:rsid w:val="004E70C6"/>
    <w:rsid w:val="004E728C"/>
    <w:rsid w:val="004E7966"/>
    <w:rsid w:val="004E7FE3"/>
    <w:rsid w:val="004F001F"/>
    <w:rsid w:val="004F0167"/>
    <w:rsid w:val="004F029A"/>
    <w:rsid w:val="004F0370"/>
    <w:rsid w:val="004F096C"/>
    <w:rsid w:val="004F0992"/>
    <w:rsid w:val="004F0993"/>
    <w:rsid w:val="004F0A4E"/>
    <w:rsid w:val="004F12F9"/>
    <w:rsid w:val="004F18BD"/>
    <w:rsid w:val="004F1C6F"/>
    <w:rsid w:val="004F1D6D"/>
    <w:rsid w:val="004F1FFA"/>
    <w:rsid w:val="004F2534"/>
    <w:rsid w:val="004F2A6E"/>
    <w:rsid w:val="004F2BF4"/>
    <w:rsid w:val="004F2C32"/>
    <w:rsid w:val="004F2E62"/>
    <w:rsid w:val="004F33F6"/>
    <w:rsid w:val="004F344B"/>
    <w:rsid w:val="004F354E"/>
    <w:rsid w:val="004F3702"/>
    <w:rsid w:val="004F3BFC"/>
    <w:rsid w:val="004F3EC0"/>
    <w:rsid w:val="004F43FA"/>
    <w:rsid w:val="004F46CE"/>
    <w:rsid w:val="004F4A34"/>
    <w:rsid w:val="004F4C1D"/>
    <w:rsid w:val="004F4D5E"/>
    <w:rsid w:val="004F4EC7"/>
    <w:rsid w:val="004F4F75"/>
    <w:rsid w:val="004F51BF"/>
    <w:rsid w:val="004F5353"/>
    <w:rsid w:val="004F53C3"/>
    <w:rsid w:val="004F5646"/>
    <w:rsid w:val="004F5654"/>
    <w:rsid w:val="004F5D53"/>
    <w:rsid w:val="004F5E1B"/>
    <w:rsid w:val="004F6066"/>
    <w:rsid w:val="004F6082"/>
    <w:rsid w:val="004F6347"/>
    <w:rsid w:val="004F69EC"/>
    <w:rsid w:val="004F72C6"/>
    <w:rsid w:val="004F747A"/>
    <w:rsid w:val="004F74E4"/>
    <w:rsid w:val="004F771B"/>
    <w:rsid w:val="004F7858"/>
    <w:rsid w:val="004F78CE"/>
    <w:rsid w:val="004F7B08"/>
    <w:rsid w:val="004F7B0D"/>
    <w:rsid w:val="004F7CF3"/>
    <w:rsid w:val="004F7DF6"/>
    <w:rsid w:val="004F7EC4"/>
    <w:rsid w:val="005000C5"/>
    <w:rsid w:val="005000D6"/>
    <w:rsid w:val="005002FF"/>
    <w:rsid w:val="00500596"/>
    <w:rsid w:val="0050101D"/>
    <w:rsid w:val="005010DD"/>
    <w:rsid w:val="0050122D"/>
    <w:rsid w:val="0050212F"/>
    <w:rsid w:val="00502991"/>
    <w:rsid w:val="00502A0B"/>
    <w:rsid w:val="00502C6B"/>
    <w:rsid w:val="00502CA5"/>
    <w:rsid w:val="00502CFE"/>
    <w:rsid w:val="005031EA"/>
    <w:rsid w:val="00503701"/>
    <w:rsid w:val="005038AC"/>
    <w:rsid w:val="00503AFD"/>
    <w:rsid w:val="00503C3E"/>
    <w:rsid w:val="00503F1E"/>
    <w:rsid w:val="005047CA"/>
    <w:rsid w:val="0050495F"/>
    <w:rsid w:val="00505407"/>
    <w:rsid w:val="005058AE"/>
    <w:rsid w:val="005059E4"/>
    <w:rsid w:val="00505E40"/>
    <w:rsid w:val="0050604C"/>
    <w:rsid w:val="00506357"/>
    <w:rsid w:val="005064FC"/>
    <w:rsid w:val="005068DA"/>
    <w:rsid w:val="00506AF0"/>
    <w:rsid w:val="00506F74"/>
    <w:rsid w:val="0050731C"/>
    <w:rsid w:val="005076CD"/>
    <w:rsid w:val="005079C3"/>
    <w:rsid w:val="00507B16"/>
    <w:rsid w:val="00507EED"/>
    <w:rsid w:val="0051038F"/>
    <w:rsid w:val="00510941"/>
    <w:rsid w:val="00510A50"/>
    <w:rsid w:val="00511204"/>
    <w:rsid w:val="00511AEB"/>
    <w:rsid w:val="005125A4"/>
    <w:rsid w:val="00512C1C"/>
    <w:rsid w:val="00512E16"/>
    <w:rsid w:val="00512F5D"/>
    <w:rsid w:val="00512FAB"/>
    <w:rsid w:val="00513567"/>
    <w:rsid w:val="005135D0"/>
    <w:rsid w:val="005136FC"/>
    <w:rsid w:val="00513B0C"/>
    <w:rsid w:val="00514353"/>
    <w:rsid w:val="00514380"/>
    <w:rsid w:val="005143C4"/>
    <w:rsid w:val="00514813"/>
    <w:rsid w:val="00514A5F"/>
    <w:rsid w:val="00514C5E"/>
    <w:rsid w:val="00514FEE"/>
    <w:rsid w:val="00515081"/>
    <w:rsid w:val="0051593B"/>
    <w:rsid w:val="00515BA6"/>
    <w:rsid w:val="005163F9"/>
    <w:rsid w:val="00516536"/>
    <w:rsid w:val="00516A22"/>
    <w:rsid w:val="00516DC6"/>
    <w:rsid w:val="00516DF8"/>
    <w:rsid w:val="00516F55"/>
    <w:rsid w:val="005170B8"/>
    <w:rsid w:val="005172B1"/>
    <w:rsid w:val="00517DC8"/>
    <w:rsid w:val="00517E4F"/>
    <w:rsid w:val="00520164"/>
    <w:rsid w:val="005202AF"/>
    <w:rsid w:val="0052031B"/>
    <w:rsid w:val="0052072F"/>
    <w:rsid w:val="00520949"/>
    <w:rsid w:val="00520D13"/>
    <w:rsid w:val="00520F7B"/>
    <w:rsid w:val="00521066"/>
    <w:rsid w:val="0052116B"/>
    <w:rsid w:val="00521227"/>
    <w:rsid w:val="0052231D"/>
    <w:rsid w:val="00522633"/>
    <w:rsid w:val="0052281F"/>
    <w:rsid w:val="005229C6"/>
    <w:rsid w:val="00522A57"/>
    <w:rsid w:val="00523124"/>
    <w:rsid w:val="005234D0"/>
    <w:rsid w:val="005235DB"/>
    <w:rsid w:val="0052374C"/>
    <w:rsid w:val="00523A63"/>
    <w:rsid w:val="00523DC0"/>
    <w:rsid w:val="00523EFC"/>
    <w:rsid w:val="00523F0B"/>
    <w:rsid w:val="005246E7"/>
    <w:rsid w:val="00524919"/>
    <w:rsid w:val="00524ED5"/>
    <w:rsid w:val="0052530C"/>
    <w:rsid w:val="005255D4"/>
    <w:rsid w:val="00525B7F"/>
    <w:rsid w:val="00526C2E"/>
    <w:rsid w:val="00526CCB"/>
    <w:rsid w:val="00526F4D"/>
    <w:rsid w:val="005272E5"/>
    <w:rsid w:val="0052741D"/>
    <w:rsid w:val="005275E9"/>
    <w:rsid w:val="00527657"/>
    <w:rsid w:val="0052778C"/>
    <w:rsid w:val="00527B33"/>
    <w:rsid w:val="00527C97"/>
    <w:rsid w:val="00527D20"/>
    <w:rsid w:val="00527D55"/>
    <w:rsid w:val="00527DB1"/>
    <w:rsid w:val="00527F3C"/>
    <w:rsid w:val="00527FC6"/>
    <w:rsid w:val="00530576"/>
    <w:rsid w:val="00530620"/>
    <w:rsid w:val="00530680"/>
    <w:rsid w:val="00530962"/>
    <w:rsid w:val="00530A46"/>
    <w:rsid w:val="00530D56"/>
    <w:rsid w:val="00530EB0"/>
    <w:rsid w:val="005310F6"/>
    <w:rsid w:val="00531402"/>
    <w:rsid w:val="00531B95"/>
    <w:rsid w:val="00531C1C"/>
    <w:rsid w:val="00531FDC"/>
    <w:rsid w:val="0053238B"/>
    <w:rsid w:val="00532C1E"/>
    <w:rsid w:val="0053346E"/>
    <w:rsid w:val="005338B8"/>
    <w:rsid w:val="00533BB8"/>
    <w:rsid w:val="00533BDA"/>
    <w:rsid w:val="00533CE1"/>
    <w:rsid w:val="00533FAF"/>
    <w:rsid w:val="0053426A"/>
    <w:rsid w:val="00534609"/>
    <w:rsid w:val="0053461F"/>
    <w:rsid w:val="005347B2"/>
    <w:rsid w:val="0053490A"/>
    <w:rsid w:val="00534BA2"/>
    <w:rsid w:val="00534BCE"/>
    <w:rsid w:val="00534C01"/>
    <w:rsid w:val="00534CBD"/>
    <w:rsid w:val="00534E4C"/>
    <w:rsid w:val="00534EE2"/>
    <w:rsid w:val="00534F6C"/>
    <w:rsid w:val="00535983"/>
    <w:rsid w:val="00535B2A"/>
    <w:rsid w:val="00535C55"/>
    <w:rsid w:val="00535D83"/>
    <w:rsid w:val="0053621C"/>
    <w:rsid w:val="00536C18"/>
    <w:rsid w:val="00536E1A"/>
    <w:rsid w:val="00536E5A"/>
    <w:rsid w:val="005374FB"/>
    <w:rsid w:val="005375AA"/>
    <w:rsid w:val="005377EB"/>
    <w:rsid w:val="005379C7"/>
    <w:rsid w:val="00537C20"/>
    <w:rsid w:val="00537D60"/>
    <w:rsid w:val="00537F78"/>
    <w:rsid w:val="00540070"/>
    <w:rsid w:val="005400DD"/>
    <w:rsid w:val="0054039C"/>
    <w:rsid w:val="005405CD"/>
    <w:rsid w:val="005409B9"/>
    <w:rsid w:val="00540DF0"/>
    <w:rsid w:val="005413CD"/>
    <w:rsid w:val="0054179C"/>
    <w:rsid w:val="00541DEA"/>
    <w:rsid w:val="00541F95"/>
    <w:rsid w:val="00541FA2"/>
    <w:rsid w:val="00542085"/>
    <w:rsid w:val="005423DF"/>
    <w:rsid w:val="005436C3"/>
    <w:rsid w:val="00543708"/>
    <w:rsid w:val="005437CC"/>
    <w:rsid w:val="00543B70"/>
    <w:rsid w:val="00543C94"/>
    <w:rsid w:val="00543EE4"/>
    <w:rsid w:val="00543FE8"/>
    <w:rsid w:val="0054410E"/>
    <w:rsid w:val="005447F1"/>
    <w:rsid w:val="00544BEC"/>
    <w:rsid w:val="00544C48"/>
    <w:rsid w:val="00544C56"/>
    <w:rsid w:val="00544D5F"/>
    <w:rsid w:val="00544E52"/>
    <w:rsid w:val="00544F50"/>
    <w:rsid w:val="00545414"/>
    <w:rsid w:val="005454A2"/>
    <w:rsid w:val="0054571B"/>
    <w:rsid w:val="00545752"/>
    <w:rsid w:val="0054588E"/>
    <w:rsid w:val="00545A6E"/>
    <w:rsid w:val="00545C56"/>
    <w:rsid w:val="00545EC2"/>
    <w:rsid w:val="00546124"/>
    <w:rsid w:val="005467BC"/>
    <w:rsid w:val="00546890"/>
    <w:rsid w:val="00546C86"/>
    <w:rsid w:val="005472A8"/>
    <w:rsid w:val="0054734A"/>
    <w:rsid w:val="0054763F"/>
    <w:rsid w:val="00547CC6"/>
    <w:rsid w:val="00547F39"/>
    <w:rsid w:val="00547F58"/>
    <w:rsid w:val="00547FD2"/>
    <w:rsid w:val="0055009E"/>
    <w:rsid w:val="005500FD"/>
    <w:rsid w:val="005504C5"/>
    <w:rsid w:val="0055110B"/>
    <w:rsid w:val="005512C5"/>
    <w:rsid w:val="00551804"/>
    <w:rsid w:val="00551F13"/>
    <w:rsid w:val="00551FD7"/>
    <w:rsid w:val="00552193"/>
    <w:rsid w:val="00552238"/>
    <w:rsid w:val="0055264B"/>
    <w:rsid w:val="00552782"/>
    <w:rsid w:val="005527D7"/>
    <w:rsid w:val="00552886"/>
    <w:rsid w:val="00552BCA"/>
    <w:rsid w:val="00552DA2"/>
    <w:rsid w:val="00552DA3"/>
    <w:rsid w:val="00553201"/>
    <w:rsid w:val="005532F4"/>
    <w:rsid w:val="005534AD"/>
    <w:rsid w:val="00553EEC"/>
    <w:rsid w:val="005540A5"/>
    <w:rsid w:val="00554359"/>
    <w:rsid w:val="0055437D"/>
    <w:rsid w:val="005546D8"/>
    <w:rsid w:val="00554876"/>
    <w:rsid w:val="00554F33"/>
    <w:rsid w:val="00555CD4"/>
    <w:rsid w:val="00555FDE"/>
    <w:rsid w:val="0055604D"/>
    <w:rsid w:val="00556B33"/>
    <w:rsid w:val="00556B9D"/>
    <w:rsid w:val="00557527"/>
    <w:rsid w:val="00557711"/>
    <w:rsid w:val="00557BFA"/>
    <w:rsid w:val="00560323"/>
    <w:rsid w:val="00560604"/>
    <w:rsid w:val="00560685"/>
    <w:rsid w:val="005609E4"/>
    <w:rsid w:val="00560D21"/>
    <w:rsid w:val="00560DF0"/>
    <w:rsid w:val="00561AE3"/>
    <w:rsid w:val="00561C4D"/>
    <w:rsid w:val="00561D30"/>
    <w:rsid w:val="00561D9D"/>
    <w:rsid w:val="00562056"/>
    <w:rsid w:val="00562321"/>
    <w:rsid w:val="005623B8"/>
    <w:rsid w:val="005625A7"/>
    <w:rsid w:val="005626B8"/>
    <w:rsid w:val="005626C3"/>
    <w:rsid w:val="005627DB"/>
    <w:rsid w:val="00562942"/>
    <w:rsid w:val="00562C2F"/>
    <w:rsid w:val="00562D74"/>
    <w:rsid w:val="00562D97"/>
    <w:rsid w:val="00562DEE"/>
    <w:rsid w:val="00563086"/>
    <w:rsid w:val="005630AA"/>
    <w:rsid w:val="00563318"/>
    <w:rsid w:val="00563360"/>
    <w:rsid w:val="0056348A"/>
    <w:rsid w:val="00563705"/>
    <w:rsid w:val="00563764"/>
    <w:rsid w:val="00563D1A"/>
    <w:rsid w:val="00563F85"/>
    <w:rsid w:val="0056425E"/>
    <w:rsid w:val="0056474F"/>
    <w:rsid w:val="00564787"/>
    <w:rsid w:val="0056484F"/>
    <w:rsid w:val="0056485C"/>
    <w:rsid w:val="00564A94"/>
    <w:rsid w:val="00564BE8"/>
    <w:rsid w:val="00565114"/>
    <w:rsid w:val="005652C8"/>
    <w:rsid w:val="005655F2"/>
    <w:rsid w:val="005656B3"/>
    <w:rsid w:val="00565A5D"/>
    <w:rsid w:val="00565BC8"/>
    <w:rsid w:val="005660EE"/>
    <w:rsid w:val="00566227"/>
    <w:rsid w:val="005665AC"/>
    <w:rsid w:val="00566653"/>
    <w:rsid w:val="005668D0"/>
    <w:rsid w:val="00566B28"/>
    <w:rsid w:val="00566EF9"/>
    <w:rsid w:val="00566F3B"/>
    <w:rsid w:val="00567013"/>
    <w:rsid w:val="005678CF"/>
    <w:rsid w:val="00567F9D"/>
    <w:rsid w:val="00567FF4"/>
    <w:rsid w:val="005703D9"/>
    <w:rsid w:val="005704F3"/>
    <w:rsid w:val="0057065B"/>
    <w:rsid w:val="00570BB5"/>
    <w:rsid w:val="00570CF7"/>
    <w:rsid w:val="005710E6"/>
    <w:rsid w:val="00571366"/>
    <w:rsid w:val="00571506"/>
    <w:rsid w:val="00571A4A"/>
    <w:rsid w:val="005728E8"/>
    <w:rsid w:val="00572C73"/>
    <w:rsid w:val="00572CCD"/>
    <w:rsid w:val="00572E16"/>
    <w:rsid w:val="00572F87"/>
    <w:rsid w:val="00573040"/>
    <w:rsid w:val="00573047"/>
    <w:rsid w:val="005730C2"/>
    <w:rsid w:val="0057316C"/>
    <w:rsid w:val="00573254"/>
    <w:rsid w:val="0057353D"/>
    <w:rsid w:val="005737FC"/>
    <w:rsid w:val="00573A5D"/>
    <w:rsid w:val="00573A65"/>
    <w:rsid w:val="00573B35"/>
    <w:rsid w:val="00573C72"/>
    <w:rsid w:val="00573CE5"/>
    <w:rsid w:val="00573F81"/>
    <w:rsid w:val="00574456"/>
    <w:rsid w:val="005747B6"/>
    <w:rsid w:val="005749F0"/>
    <w:rsid w:val="00574ACF"/>
    <w:rsid w:val="00574F5F"/>
    <w:rsid w:val="00575162"/>
    <w:rsid w:val="005751A1"/>
    <w:rsid w:val="0057528A"/>
    <w:rsid w:val="005755A4"/>
    <w:rsid w:val="00575671"/>
    <w:rsid w:val="0057592F"/>
    <w:rsid w:val="00575D84"/>
    <w:rsid w:val="0057611F"/>
    <w:rsid w:val="005763DF"/>
    <w:rsid w:val="00576552"/>
    <w:rsid w:val="005766B1"/>
    <w:rsid w:val="00576E80"/>
    <w:rsid w:val="00577107"/>
    <w:rsid w:val="0057713B"/>
    <w:rsid w:val="0057736B"/>
    <w:rsid w:val="00577494"/>
    <w:rsid w:val="00577A3B"/>
    <w:rsid w:val="00577AFF"/>
    <w:rsid w:val="00580580"/>
    <w:rsid w:val="005805D3"/>
    <w:rsid w:val="005809BB"/>
    <w:rsid w:val="005809D4"/>
    <w:rsid w:val="0058121A"/>
    <w:rsid w:val="0058133C"/>
    <w:rsid w:val="00581734"/>
    <w:rsid w:val="005820B5"/>
    <w:rsid w:val="00582265"/>
    <w:rsid w:val="0058257B"/>
    <w:rsid w:val="00582652"/>
    <w:rsid w:val="00582C6F"/>
    <w:rsid w:val="005837EC"/>
    <w:rsid w:val="005838D7"/>
    <w:rsid w:val="00583999"/>
    <w:rsid w:val="00583C91"/>
    <w:rsid w:val="00583CD7"/>
    <w:rsid w:val="00583D33"/>
    <w:rsid w:val="00584368"/>
    <w:rsid w:val="005843F8"/>
    <w:rsid w:val="00584444"/>
    <w:rsid w:val="00584693"/>
    <w:rsid w:val="0058475E"/>
    <w:rsid w:val="00584EAB"/>
    <w:rsid w:val="005851DF"/>
    <w:rsid w:val="00585730"/>
    <w:rsid w:val="00585C0A"/>
    <w:rsid w:val="00585D12"/>
    <w:rsid w:val="00585D9E"/>
    <w:rsid w:val="00585DB1"/>
    <w:rsid w:val="00585E89"/>
    <w:rsid w:val="0058602F"/>
    <w:rsid w:val="00586222"/>
    <w:rsid w:val="005866E4"/>
    <w:rsid w:val="005867B8"/>
    <w:rsid w:val="00586B55"/>
    <w:rsid w:val="00586DBE"/>
    <w:rsid w:val="00586F31"/>
    <w:rsid w:val="00587382"/>
    <w:rsid w:val="005874E8"/>
    <w:rsid w:val="0058781A"/>
    <w:rsid w:val="00587A25"/>
    <w:rsid w:val="00587BED"/>
    <w:rsid w:val="0059061C"/>
    <w:rsid w:val="00590767"/>
    <w:rsid w:val="00590C66"/>
    <w:rsid w:val="0059139B"/>
    <w:rsid w:val="005914CA"/>
    <w:rsid w:val="005914DF"/>
    <w:rsid w:val="0059172E"/>
    <w:rsid w:val="0059177F"/>
    <w:rsid w:val="00591E5A"/>
    <w:rsid w:val="00591EEC"/>
    <w:rsid w:val="0059259F"/>
    <w:rsid w:val="005928E5"/>
    <w:rsid w:val="00592F01"/>
    <w:rsid w:val="00592F4B"/>
    <w:rsid w:val="0059312E"/>
    <w:rsid w:val="00593360"/>
    <w:rsid w:val="005933C7"/>
    <w:rsid w:val="005934D2"/>
    <w:rsid w:val="00593A37"/>
    <w:rsid w:val="00593AED"/>
    <w:rsid w:val="0059408F"/>
    <w:rsid w:val="005944B2"/>
    <w:rsid w:val="00594565"/>
    <w:rsid w:val="005946FF"/>
    <w:rsid w:val="00594BB9"/>
    <w:rsid w:val="005952CC"/>
    <w:rsid w:val="005955AC"/>
    <w:rsid w:val="005960EA"/>
    <w:rsid w:val="00596B13"/>
    <w:rsid w:val="00596EFA"/>
    <w:rsid w:val="005970EB"/>
    <w:rsid w:val="0059713C"/>
    <w:rsid w:val="00597268"/>
    <w:rsid w:val="0059761C"/>
    <w:rsid w:val="00597672"/>
    <w:rsid w:val="005977C3"/>
    <w:rsid w:val="0059783B"/>
    <w:rsid w:val="00597E61"/>
    <w:rsid w:val="005A03D4"/>
    <w:rsid w:val="005A0783"/>
    <w:rsid w:val="005A0A7D"/>
    <w:rsid w:val="005A0B20"/>
    <w:rsid w:val="005A0C2C"/>
    <w:rsid w:val="005A10FE"/>
    <w:rsid w:val="005A11F7"/>
    <w:rsid w:val="005A174E"/>
    <w:rsid w:val="005A1949"/>
    <w:rsid w:val="005A1A63"/>
    <w:rsid w:val="005A1CCC"/>
    <w:rsid w:val="005A1D18"/>
    <w:rsid w:val="005A1EDA"/>
    <w:rsid w:val="005A2027"/>
    <w:rsid w:val="005A21C6"/>
    <w:rsid w:val="005A224A"/>
    <w:rsid w:val="005A2678"/>
    <w:rsid w:val="005A26D7"/>
    <w:rsid w:val="005A26E7"/>
    <w:rsid w:val="005A28C2"/>
    <w:rsid w:val="005A2A1C"/>
    <w:rsid w:val="005A2A80"/>
    <w:rsid w:val="005A2C70"/>
    <w:rsid w:val="005A307C"/>
    <w:rsid w:val="005A30D2"/>
    <w:rsid w:val="005A36EF"/>
    <w:rsid w:val="005A42F0"/>
    <w:rsid w:val="005A456B"/>
    <w:rsid w:val="005A4809"/>
    <w:rsid w:val="005A54A5"/>
    <w:rsid w:val="005A5905"/>
    <w:rsid w:val="005A5C85"/>
    <w:rsid w:val="005A5DB9"/>
    <w:rsid w:val="005A6040"/>
    <w:rsid w:val="005A6796"/>
    <w:rsid w:val="005A6A8F"/>
    <w:rsid w:val="005A6C11"/>
    <w:rsid w:val="005A6F01"/>
    <w:rsid w:val="005A7823"/>
    <w:rsid w:val="005A79C8"/>
    <w:rsid w:val="005A79EF"/>
    <w:rsid w:val="005A79F9"/>
    <w:rsid w:val="005A7C2D"/>
    <w:rsid w:val="005A7C8C"/>
    <w:rsid w:val="005A7DD2"/>
    <w:rsid w:val="005B00A2"/>
    <w:rsid w:val="005B072E"/>
    <w:rsid w:val="005B0779"/>
    <w:rsid w:val="005B0861"/>
    <w:rsid w:val="005B0D68"/>
    <w:rsid w:val="005B0F8E"/>
    <w:rsid w:val="005B113C"/>
    <w:rsid w:val="005B12DC"/>
    <w:rsid w:val="005B1E77"/>
    <w:rsid w:val="005B207C"/>
    <w:rsid w:val="005B24BC"/>
    <w:rsid w:val="005B298C"/>
    <w:rsid w:val="005B2A08"/>
    <w:rsid w:val="005B2CE9"/>
    <w:rsid w:val="005B2E56"/>
    <w:rsid w:val="005B35F9"/>
    <w:rsid w:val="005B3638"/>
    <w:rsid w:val="005B37DE"/>
    <w:rsid w:val="005B3BF0"/>
    <w:rsid w:val="005B3DBA"/>
    <w:rsid w:val="005B45B4"/>
    <w:rsid w:val="005B4D76"/>
    <w:rsid w:val="005B4F92"/>
    <w:rsid w:val="005B50D7"/>
    <w:rsid w:val="005B538B"/>
    <w:rsid w:val="005B5446"/>
    <w:rsid w:val="005B5894"/>
    <w:rsid w:val="005B5923"/>
    <w:rsid w:val="005B599B"/>
    <w:rsid w:val="005B5DF1"/>
    <w:rsid w:val="005B6053"/>
    <w:rsid w:val="005B618B"/>
    <w:rsid w:val="005B653C"/>
    <w:rsid w:val="005B6A8E"/>
    <w:rsid w:val="005B6B3B"/>
    <w:rsid w:val="005B7036"/>
    <w:rsid w:val="005B707E"/>
    <w:rsid w:val="005B72D0"/>
    <w:rsid w:val="005B7575"/>
    <w:rsid w:val="005B7C87"/>
    <w:rsid w:val="005B7D5F"/>
    <w:rsid w:val="005B7EF8"/>
    <w:rsid w:val="005C00CF"/>
    <w:rsid w:val="005C01D9"/>
    <w:rsid w:val="005C085D"/>
    <w:rsid w:val="005C08F4"/>
    <w:rsid w:val="005C108D"/>
    <w:rsid w:val="005C14EB"/>
    <w:rsid w:val="005C14ED"/>
    <w:rsid w:val="005C1605"/>
    <w:rsid w:val="005C2409"/>
    <w:rsid w:val="005C2671"/>
    <w:rsid w:val="005C31CF"/>
    <w:rsid w:val="005C337F"/>
    <w:rsid w:val="005C376E"/>
    <w:rsid w:val="005C39EC"/>
    <w:rsid w:val="005C3AD8"/>
    <w:rsid w:val="005C3B21"/>
    <w:rsid w:val="005C3C94"/>
    <w:rsid w:val="005C3D7C"/>
    <w:rsid w:val="005C3F45"/>
    <w:rsid w:val="005C43C6"/>
    <w:rsid w:val="005C4F6E"/>
    <w:rsid w:val="005C52D1"/>
    <w:rsid w:val="005C547B"/>
    <w:rsid w:val="005C57FA"/>
    <w:rsid w:val="005C6632"/>
    <w:rsid w:val="005C6750"/>
    <w:rsid w:val="005C6827"/>
    <w:rsid w:val="005C7278"/>
    <w:rsid w:val="005C736A"/>
    <w:rsid w:val="005C73EA"/>
    <w:rsid w:val="005C7F96"/>
    <w:rsid w:val="005D0103"/>
    <w:rsid w:val="005D014A"/>
    <w:rsid w:val="005D0266"/>
    <w:rsid w:val="005D02BA"/>
    <w:rsid w:val="005D0616"/>
    <w:rsid w:val="005D0D47"/>
    <w:rsid w:val="005D0E02"/>
    <w:rsid w:val="005D0E14"/>
    <w:rsid w:val="005D0E76"/>
    <w:rsid w:val="005D1032"/>
    <w:rsid w:val="005D1450"/>
    <w:rsid w:val="005D15A2"/>
    <w:rsid w:val="005D1F16"/>
    <w:rsid w:val="005D1F51"/>
    <w:rsid w:val="005D21D0"/>
    <w:rsid w:val="005D2295"/>
    <w:rsid w:val="005D231A"/>
    <w:rsid w:val="005D28D2"/>
    <w:rsid w:val="005D2D78"/>
    <w:rsid w:val="005D31BA"/>
    <w:rsid w:val="005D3358"/>
    <w:rsid w:val="005D375A"/>
    <w:rsid w:val="005D38C5"/>
    <w:rsid w:val="005D3A1D"/>
    <w:rsid w:val="005D3BD5"/>
    <w:rsid w:val="005D3BE1"/>
    <w:rsid w:val="005D3DC0"/>
    <w:rsid w:val="005D402A"/>
    <w:rsid w:val="005D4638"/>
    <w:rsid w:val="005D4B0A"/>
    <w:rsid w:val="005D4C02"/>
    <w:rsid w:val="005D4C82"/>
    <w:rsid w:val="005D4CDA"/>
    <w:rsid w:val="005D4ED8"/>
    <w:rsid w:val="005D4EF9"/>
    <w:rsid w:val="005D5062"/>
    <w:rsid w:val="005D50B3"/>
    <w:rsid w:val="005D53A0"/>
    <w:rsid w:val="005D56BB"/>
    <w:rsid w:val="005D5D4F"/>
    <w:rsid w:val="005D5E88"/>
    <w:rsid w:val="005D61D9"/>
    <w:rsid w:val="005D628E"/>
    <w:rsid w:val="005D67AD"/>
    <w:rsid w:val="005D68E8"/>
    <w:rsid w:val="005D6A60"/>
    <w:rsid w:val="005D6BEF"/>
    <w:rsid w:val="005D6BFE"/>
    <w:rsid w:val="005D6EC1"/>
    <w:rsid w:val="005D704B"/>
    <w:rsid w:val="005D72C8"/>
    <w:rsid w:val="005D7522"/>
    <w:rsid w:val="005D7FAC"/>
    <w:rsid w:val="005D7FC2"/>
    <w:rsid w:val="005E0509"/>
    <w:rsid w:val="005E0773"/>
    <w:rsid w:val="005E0792"/>
    <w:rsid w:val="005E07A2"/>
    <w:rsid w:val="005E0877"/>
    <w:rsid w:val="005E098E"/>
    <w:rsid w:val="005E0ADB"/>
    <w:rsid w:val="005E0C06"/>
    <w:rsid w:val="005E0F80"/>
    <w:rsid w:val="005E0FEC"/>
    <w:rsid w:val="005E179C"/>
    <w:rsid w:val="005E1866"/>
    <w:rsid w:val="005E1C33"/>
    <w:rsid w:val="005E1D2C"/>
    <w:rsid w:val="005E2166"/>
    <w:rsid w:val="005E2831"/>
    <w:rsid w:val="005E29AA"/>
    <w:rsid w:val="005E2B3B"/>
    <w:rsid w:val="005E307B"/>
    <w:rsid w:val="005E38F4"/>
    <w:rsid w:val="005E437D"/>
    <w:rsid w:val="005E47AE"/>
    <w:rsid w:val="005E487C"/>
    <w:rsid w:val="005E4ABA"/>
    <w:rsid w:val="005E4CCD"/>
    <w:rsid w:val="005E52CC"/>
    <w:rsid w:val="005E5640"/>
    <w:rsid w:val="005E56F1"/>
    <w:rsid w:val="005E5815"/>
    <w:rsid w:val="005E60AE"/>
    <w:rsid w:val="005E6795"/>
    <w:rsid w:val="005E6930"/>
    <w:rsid w:val="005E6974"/>
    <w:rsid w:val="005E6CDC"/>
    <w:rsid w:val="005E6DA3"/>
    <w:rsid w:val="005E6E92"/>
    <w:rsid w:val="005E787A"/>
    <w:rsid w:val="005E7A5F"/>
    <w:rsid w:val="005F0024"/>
    <w:rsid w:val="005F040C"/>
    <w:rsid w:val="005F0458"/>
    <w:rsid w:val="005F0E6D"/>
    <w:rsid w:val="005F1349"/>
    <w:rsid w:val="005F1604"/>
    <w:rsid w:val="005F16C2"/>
    <w:rsid w:val="005F1A35"/>
    <w:rsid w:val="005F1FA1"/>
    <w:rsid w:val="005F1FE0"/>
    <w:rsid w:val="005F2274"/>
    <w:rsid w:val="005F246B"/>
    <w:rsid w:val="005F27C5"/>
    <w:rsid w:val="005F2AAF"/>
    <w:rsid w:val="005F2CBA"/>
    <w:rsid w:val="005F2FC6"/>
    <w:rsid w:val="005F30BB"/>
    <w:rsid w:val="005F32D2"/>
    <w:rsid w:val="005F32D5"/>
    <w:rsid w:val="005F335D"/>
    <w:rsid w:val="005F3547"/>
    <w:rsid w:val="005F383B"/>
    <w:rsid w:val="005F3BAC"/>
    <w:rsid w:val="005F4066"/>
    <w:rsid w:val="005F46E3"/>
    <w:rsid w:val="005F4851"/>
    <w:rsid w:val="005F4BA1"/>
    <w:rsid w:val="005F4BEA"/>
    <w:rsid w:val="005F4C33"/>
    <w:rsid w:val="005F4E43"/>
    <w:rsid w:val="005F4E8E"/>
    <w:rsid w:val="005F5231"/>
    <w:rsid w:val="005F53A9"/>
    <w:rsid w:val="005F55B6"/>
    <w:rsid w:val="005F55BE"/>
    <w:rsid w:val="005F56CF"/>
    <w:rsid w:val="005F5907"/>
    <w:rsid w:val="005F5C95"/>
    <w:rsid w:val="005F604E"/>
    <w:rsid w:val="005F613F"/>
    <w:rsid w:val="005F6397"/>
    <w:rsid w:val="005F6AE8"/>
    <w:rsid w:val="005F6CE2"/>
    <w:rsid w:val="005F72B4"/>
    <w:rsid w:val="005F7A2E"/>
    <w:rsid w:val="005F7A68"/>
    <w:rsid w:val="00600237"/>
    <w:rsid w:val="00600393"/>
    <w:rsid w:val="00600818"/>
    <w:rsid w:val="00600C73"/>
    <w:rsid w:val="00600E7A"/>
    <w:rsid w:val="006017A2"/>
    <w:rsid w:val="00601A67"/>
    <w:rsid w:val="00601BFA"/>
    <w:rsid w:val="00601E38"/>
    <w:rsid w:val="00601FE1"/>
    <w:rsid w:val="00602730"/>
    <w:rsid w:val="00602A56"/>
    <w:rsid w:val="0060315F"/>
    <w:rsid w:val="006031E3"/>
    <w:rsid w:val="006035D2"/>
    <w:rsid w:val="006037CF"/>
    <w:rsid w:val="00604462"/>
    <w:rsid w:val="00604490"/>
    <w:rsid w:val="00604601"/>
    <w:rsid w:val="00604B0D"/>
    <w:rsid w:val="00604D06"/>
    <w:rsid w:val="00605666"/>
    <w:rsid w:val="0060569A"/>
    <w:rsid w:val="00605AEC"/>
    <w:rsid w:val="00605C31"/>
    <w:rsid w:val="00605E08"/>
    <w:rsid w:val="00605E67"/>
    <w:rsid w:val="00605FB0"/>
    <w:rsid w:val="00605FF2"/>
    <w:rsid w:val="0060650F"/>
    <w:rsid w:val="00606795"/>
    <w:rsid w:val="00606B68"/>
    <w:rsid w:val="0060779D"/>
    <w:rsid w:val="00607CE8"/>
    <w:rsid w:val="00607D63"/>
    <w:rsid w:val="00607E8F"/>
    <w:rsid w:val="00607F74"/>
    <w:rsid w:val="006100F3"/>
    <w:rsid w:val="006103AC"/>
    <w:rsid w:val="00610CDD"/>
    <w:rsid w:val="00610FA5"/>
    <w:rsid w:val="00610FEE"/>
    <w:rsid w:val="00611055"/>
    <w:rsid w:val="00611673"/>
    <w:rsid w:val="006118E6"/>
    <w:rsid w:val="00611FB2"/>
    <w:rsid w:val="00612227"/>
    <w:rsid w:val="00612365"/>
    <w:rsid w:val="0061245E"/>
    <w:rsid w:val="00612596"/>
    <w:rsid w:val="0061269A"/>
    <w:rsid w:val="006128DC"/>
    <w:rsid w:val="00612A09"/>
    <w:rsid w:val="00613B0E"/>
    <w:rsid w:val="00613FBB"/>
    <w:rsid w:val="00614087"/>
    <w:rsid w:val="0061470D"/>
    <w:rsid w:val="006149D0"/>
    <w:rsid w:val="00614EF0"/>
    <w:rsid w:val="00615787"/>
    <w:rsid w:val="006159D8"/>
    <w:rsid w:val="00615A68"/>
    <w:rsid w:val="0061679F"/>
    <w:rsid w:val="006167BE"/>
    <w:rsid w:val="0061682F"/>
    <w:rsid w:val="00616A7B"/>
    <w:rsid w:val="00616EAB"/>
    <w:rsid w:val="00617171"/>
    <w:rsid w:val="006171E0"/>
    <w:rsid w:val="006173CE"/>
    <w:rsid w:val="0061740E"/>
    <w:rsid w:val="00617AE1"/>
    <w:rsid w:val="00617EB5"/>
    <w:rsid w:val="00617EBB"/>
    <w:rsid w:val="00620958"/>
    <w:rsid w:val="00620D5E"/>
    <w:rsid w:val="00620F68"/>
    <w:rsid w:val="006210C1"/>
    <w:rsid w:val="006210C8"/>
    <w:rsid w:val="00621263"/>
    <w:rsid w:val="00621781"/>
    <w:rsid w:val="006217AD"/>
    <w:rsid w:val="00621B64"/>
    <w:rsid w:val="00621D23"/>
    <w:rsid w:val="00621DA3"/>
    <w:rsid w:val="006223B2"/>
    <w:rsid w:val="00622427"/>
    <w:rsid w:val="006238D4"/>
    <w:rsid w:val="00623AF0"/>
    <w:rsid w:val="00623BB2"/>
    <w:rsid w:val="00623DE9"/>
    <w:rsid w:val="00624052"/>
    <w:rsid w:val="00624194"/>
    <w:rsid w:val="006244A3"/>
    <w:rsid w:val="0062496A"/>
    <w:rsid w:val="00624C97"/>
    <w:rsid w:val="00624FD0"/>
    <w:rsid w:val="0062526A"/>
    <w:rsid w:val="00625520"/>
    <w:rsid w:val="00625641"/>
    <w:rsid w:val="00625AD2"/>
    <w:rsid w:val="00625C7F"/>
    <w:rsid w:val="00626399"/>
    <w:rsid w:val="00626A21"/>
    <w:rsid w:val="00626C77"/>
    <w:rsid w:val="00626D7E"/>
    <w:rsid w:val="00627355"/>
    <w:rsid w:val="006273C0"/>
    <w:rsid w:val="00627822"/>
    <w:rsid w:val="00627928"/>
    <w:rsid w:val="00627CBF"/>
    <w:rsid w:val="0063002E"/>
    <w:rsid w:val="006302AC"/>
    <w:rsid w:val="00630324"/>
    <w:rsid w:val="006305FC"/>
    <w:rsid w:val="006305FF"/>
    <w:rsid w:val="006306C7"/>
    <w:rsid w:val="006307A0"/>
    <w:rsid w:val="00630F44"/>
    <w:rsid w:val="0063181E"/>
    <w:rsid w:val="00631827"/>
    <w:rsid w:val="00631C06"/>
    <w:rsid w:val="00631D6A"/>
    <w:rsid w:val="00632408"/>
    <w:rsid w:val="00632474"/>
    <w:rsid w:val="00632764"/>
    <w:rsid w:val="00632A1A"/>
    <w:rsid w:val="00632C24"/>
    <w:rsid w:val="00632D7E"/>
    <w:rsid w:val="006337E5"/>
    <w:rsid w:val="00633976"/>
    <w:rsid w:val="00633A31"/>
    <w:rsid w:val="00633D05"/>
    <w:rsid w:val="00633D43"/>
    <w:rsid w:val="00633E64"/>
    <w:rsid w:val="0063469F"/>
    <w:rsid w:val="006349DB"/>
    <w:rsid w:val="006357D6"/>
    <w:rsid w:val="00635CF6"/>
    <w:rsid w:val="00635E27"/>
    <w:rsid w:val="00635F43"/>
    <w:rsid w:val="0063636D"/>
    <w:rsid w:val="00636A11"/>
    <w:rsid w:val="00636BC6"/>
    <w:rsid w:val="00637114"/>
    <w:rsid w:val="006376F3"/>
    <w:rsid w:val="00637969"/>
    <w:rsid w:val="00637A49"/>
    <w:rsid w:val="00637A79"/>
    <w:rsid w:val="00637EAC"/>
    <w:rsid w:val="00640450"/>
    <w:rsid w:val="00640BB2"/>
    <w:rsid w:val="00640D6B"/>
    <w:rsid w:val="00640FA6"/>
    <w:rsid w:val="00641050"/>
    <w:rsid w:val="00641087"/>
    <w:rsid w:val="006416FE"/>
    <w:rsid w:val="00641BEB"/>
    <w:rsid w:val="00641C9F"/>
    <w:rsid w:val="00641CE2"/>
    <w:rsid w:val="00641DC8"/>
    <w:rsid w:val="006421C9"/>
    <w:rsid w:val="00642332"/>
    <w:rsid w:val="00643325"/>
    <w:rsid w:val="006433E6"/>
    <w:rsid w:val="0064374D"/>
    <w:rsid w:val="00643AF8"/>
    <w:rsid w:val="00643BFD"/>
    <w:rsid w:val="00643C92"/>
    <w:rsid w:val="00643DFB"/>
    <w:rsid w:val="00644008"/>
    <w:rsid w:val="0064412B"/>
    <w:rsid w:val="006443F5"/>
    <w:rsid w:val="006451D8"/>
    <w:rsid w:val="006458E9"/>
    <w:rsid w:val="00645921"/>
    <w:rsid w:val="00645924"/>
    <w:rsid w:val="00645AF7"/>
    <w:rsid w:val="00645B79"/>
    <w:rsid w:val="006464E9"/>
    <w:rsid w:val="00646761"/>
    <w:rsid w:val="006469BC"/>
    <w:rsid w:val="00647104"/>
    <w:rsid w:val="006472CC"/>
    <w:rsid w:val="006476A3"/>
    <w:rsid w:val="00647B66"/>
    <w:rsid w:val="00647F1F"/>
    <w:rsid w:val="006504E2"/>
    <w:rsid w:val="006505C2"/>
    <w:rsid w:val="00650670"/>
    <w:rsid w:val="00650975"/>
    <w:rsid w:val="00650DFA"/>
    <w:rsid w:val="006514A0"/>
    <w:rsid w:val="006515CF"/>
    <w:rsid w:val="00651651"/>
    <w:rsid w:val="006517FF"/>
    <w:rsid w:val="006519B0"/>
    <w:rsid w:val="00651BE2"/>
    <w:rsid w:val="006522B8"/>
    <w:rsid w:val="0065234F"/>
    <w:rsid w:val="006525D9"/>
    <w:rsid w:val="0065306C"/>
    <w:rsid w:val="006530F4"/>
    <w:rsid w:val="006536B3"/>
    <w:rsid w:val="00653C54"/>
    <w:rsid w:val="00653D09"/>
    <w:rsid w:val="00654320"/>
    <w:rsid w:val="006544C5"/>
    <w:rsid w:val="006546B5"/>
    <w:rsid w:val="00654707"/>
    <w:rsid w:val="00654846"/>
    <w:rsid w:val="006549BA"/>
    <w:rsid w:val="00655E4C"/>
    <w:rsid w:val="006565A0"/>
    <w:rsid w:val="00656615"/>
    <w:rsid w:val="0065667F"/>
    <w:rsid w:val="0065683E"/>
    <w:rsid w:val="00656D48"/>
    <w:rsid w:val="00657353"/>
    <w:rsid w:val="006577BA"/>
    <w:rsid w:val="006579A7"/>
    <w:rsid w:val="00657E8D"/>
    <w:rsid w:val="00660321"/>
    <w:rsid w:val="0066037E"/>
    <w:rsid w:val="00660853"/>
    <w:rsid w:val="00660C43"/>
    <w:rsid w:val="00660C6D"/>
    <w:rsid w:val="0066186B"/>
    <w:rsid w:val="00661AEB"/>
    <w:rsid w:val="00661B78"/>
    <w:rsid w:val="00662195"/>
    <w:rsid w:val="006621A7"/>
    <w:rsid w:val="006621BE"/>
    <w:rsid w:val="006625FE"/>
    <w:rsid w:val="00662DB5"/>
    <w:rsid w:val="00663584"/>
    <w:rsid w:val="00663903"/>
    <w:rsid w:val="0066392C"/>
    <w:rsid w:val="006639B5"/>
    <w:rsid w:val="00663A1A"/>
    <w:rsid w:val="006641B1"/>
    <w:rsid w:val="00664997"/>
    <w:rsid w:val="00664E0C"/>
    <w:rsid w:val="006659CA"/>
    <w:rsid w:val="00665CAF"/>
    <w:rsid w:val="0066676C"/>
    <w:rsid w:val="0067070B"/>
    <w:rsid w:val="00670A49"/>
    <w:rsid w:val="00670BFA"/>
    <w:rsid w:val="00670C53"/>
    <w:rsid w:val="00671273"/>
    <w:rsid w:val="00671285"/>
    <w:rsid w:val="0067158E"/>
    <w:rsid w:val="00671744"/>
    <w:rsid w:val="0067187A"/>
    <w:rsid w:val="00671970"/>
    <w:rsid w:val="00671AD2"/>
    <w:rsid w:val="00671B03"/>
    <w:rsid w:val="0067202B"/>
    <w:rsid w:val="00672419"/>
    <w:rsid w:val="00672499"/>
    <w:rsid w:val="0067282D"/>
    <w:rsid w:val="0067296C"/>
    <w:rsid w:val="00672C8F"/>
    <w:rsid w:val="00672FCE"/>
    <w:rsid w:val="00673038"/>
    <w:rsid w:val="006730DE"/>
    <w:rsid w:val="006732AD"/>
    <w:rsid w:val="006737F9"/>
    <w:rsid w:val="00673E7E"/>
    <w:rsid w:val="0067405F"/>
    <w:rsid w:val="006740BF"/>
    <w:rsid w:val="0067418E"/>
    <w:rsid w:val="0067461E"/>
    <w:rsid w:val="006748E4"/>
    <w:rsid w:val="00674B62"/>
    <w:rsid w:val="00675012"/>
    <w:rsid w:val="006758DD"/>
    <w:rsid w:val="00675956"/>
    <w:rsid w:val="00675A24"/>
    <w:rsid w:val="00675AE4"/>
    <w:rsid w:val="00675E6B"/>
    <w:rsid w:val="00675FF0"/>
    <w:rsid w:val="00675FF4"/>
    <w:rsid w:val="0067600A"/>
    <w:rsid w:val="00676200"/>
    <w:rsid w:val="0067630E"/>
    <w:rsid w:val="0067669F"/>
    <w:rsid w:val="0067690E"/>
    <w:rsid w:val="00676C22"/>
    <w:rsid w:val="006775FE"/>
    <w:rsid w:val="00677A28"/>
    <w:rsid w:val="00677D95"/>
    <w:rsid w:val="00677FBC"/>
    <w:rsid w:val="006801B1"/>
    <w:rsid w:val="0068032A"/>
    <w:rsid w:val="00680939"/>
    <w:rsid w:val="00680978"/>
    <w:rsid w:val="00680AFA"/>
    <w:rsid w:val="00680BA1"/>
    <w:rsid w:val="00681522"/>
    <w:rsid w:val="006817C0"/>
    <w:rsid w:val="00681BDC"/>
    <w:rsid w:val="00681F59"/>
    <w:rsid w:val="0068237E"/>
    <w:rsid w:val="0068247D"/>
    <w:rsid w:val="00682780"/>
    <w:rsid w:val="00682BF6"/>
    <w:rsid w:val="00682E28"/>
    <w:rsid w:val="00683051"/>
    <w:rsid w:val="0068450C"/>
    <w:rsid w:val="0068598F"/>
    <w:rsid w:val="00685E91"/>
    <w:rsid w:val="00686075"/>
    <w:rsid w:val="006861D5"/>
    <w:rsid w:val="00686222"/>
    <w:rsid w:val="006865E1"/>
    <w:rsid w:val="006868B9"/>
    <w:rsid w:val="00686DAE"/>
    <w:rsid w:val="00687055"/>
    <w:rsid w:val="00687148"/>
    <w:rsid w:val="0068719B"/>
    <w:rsid w:val="00687687"/>
    <w:rsid w:val="006877CF"/>
    <w:rsid w:val="00687A5F"/>
    <w:rsid w:val="00687AEF"/>
    <w:rsid w:val="00687C8F"/>
    <w:rsid w:val="00687D9D"/>
    <w:rsid w:val="0069005F"/>
    <w:rsid w:val="00690169"/>
    <w:rsid w:val="00690190"/>
    <w:rsid w:val="00690816"/>
    <w:rsid w:val="006909D1"/>
    <w:rsid w:val="00690BBC"/>
    <w:rsid w:val="00690F28"/>
    <w:rsid w:val="00690F51"/>
    <w:rsid w:val="00690FCC"/>
    <w:rsid w:val="00691200"/>
    <w:rsid w:val="00691D64"/>
    <w:rsid w:val="006926B1"/>
    <w:rsid w:val="00692B45"/>
    <w:rsid w:val="00692CA3"/>
    <w:rsid w:val="00692EC1"/>
    <w:rsid w:val="006933E2"/>
    <w:rsid w:val="00693CAA"/>
    <w:rsid w:val="00693EE6"/>
    <w:rsid w:val="00693F6F"/>
    <w:rsid w:val="00693F91"/>
    <w:rsid w:val="00693FB9"/>
    <w:rsid w:val="00693FD8"/>
    <w:rsid w:val="0069438C"/>
    <w:rsid w:val="00694536"/>
    <w:rsid w:val="006947B7"/>
    <w:rsid w:val="0069490D"/>
    <w:rsid w:val="00694BD8"/>
    <w:rsid w:val="00694E7E"/>
    <w:rsid w:val="00694F2F"/>
    <w:rsid w:val="0069570A"/>
    <w:rsid w:val="0069572F"/>
    <w:rsid w:val="00695970"/>
    <w:rsid w:val="00695DA0"/>
    <w:rsid w:val="00695DBB"/>
    <w:rsid w:val="00695FAF"/>
    <w:rsid w:val="00696A75"/>
    <w:rsid w:val="00696B56"/>
    <w:rsid w:val="00696FBB"/>
    <w:rsid w:val="00696FF9"/>
    <w:rsid w:val="0069719D"/>
    <w:rsid w:val="00697486"/>
    <w:rsid w:val="00697730"/>
    <w:rsid w:val="00697A1D"/>
    <w:rsid w:val="006A00E2"/>
    <w:rsid w:val="006A0594"/>
    <w:rsid w:val="006A0620"/>
    <w:rsid w:val="006A07C7"/>
    <w:rsid w:val="006A07C9"/>
    <w:rsid w:val="006A0833"/>
    <w:rsid w:val="006A0C9F"/>
    <w:rsid w:val="006A1151"/>
    <w:rsid w:val="006A19F0"/>
    <w:rsid w:val="006A1D3F"/>
    <w:rsid w:val="006A1E1E"/>
    <w:rsid w:val="006A1E61"/>
    <w:rsid w:val="006A1EE2"/>
    <w:rsid w:val="006A22B6"/>
    <w:rsid w:val="006A26B3"/>
    <w:rsid w:val="006A2B6D"/>
    <w:rsid w:val="006A2D9E"/>
    <w:rsid w:val="006A3260"/>
    <w:rsid w:val="006A3422"/>
    <w:rsid w:val="006A372C"/>
    <w:rsid w:val="006A39C3"/>
    <w:rsid w:val="006A3A60"/>
    <w:rsid w:val="006A3A64"/>
    <w:rsid w:val="006A3DB2"/>
    <w:rsid w:val="006A433C"/>
    <w:rsid w:val="006A45F9"/>
    <w:rsid w:val="006A4674"/>
    <w:rsid w:val="006A46B4"/>
    <w:rsid w:val="006A4D6A"/>
    <w:rsid w:val="006A4EE0"/>
    <w:rsid w:val="006A54E6"/>
    <w:rsid w:val="006A58B9"/>
    <w:rsid w:val="006A5DA3"/>
    <w:rsid w:val="006A5F28"/>
    <w:rsid w:val="006A6010"/>
    <w:rsid w:val="006A612E"/>
    <w:rsid w:val="006A6167"/>
    <w:rsid w:val="006A61AA"/>
    <w:rsid w:val="006A68E5"/>
    <w:rsid w:val="006A6A0F"/>
    <w:rsid w:val="006A6C62"/>
    <w:rsid w:val="006A6EFC"/>
    <w:rsid w:val="006A716D"/>
    <w:rsid w:val="006A72BD"/>
    <w:rsid w:val="006A73E9"/>
    <w:rsid w:val="006A7462"/>
    <w:rsid w:val="006A76A1"/>
    <w:rsid w:val="006A7EB9"/>
    <w:rsid w:val="006A7F7D"/>
    <w:rsid w:val="006B0041"/>
    <w:rsid w:val="006B0101"/>
    <w:rsid w:val="006B08A0"/>
    <w:rsid w:val="006B12DE"/>
    <w:rsid w:val="006B1544"/>
    <w:rsid w:val="006B160E"/>
    <w:rsid w:val="006B1D29"/>
    <w:rsid w:val="006B1E1A"/>
    <w:rsid w:val="006B1E9B"/>
    <w:rsid w:val="006B1FD8"/>
    <w:rsid w:val="006B2042"/>
    <w:rsid w:val="006B2ACC"/>
    <w:rsid w:val="006B2CC0"/>
    <w:rsid w:val="006B2CC2"/>
    <w:rsid w:val="006B2D9B"/>
    <w:rsid w:val="006B3867"/>
    <w:rsid w:val="006B3B47"/>
    <w:rsid w:val="006B3FCF"/>
    <w:rsid w:val="006B402E"/>
    <w:rsid w:val="006B4382"/>
    <w:rsid w:val="006B57B8"/>
    <w:rsid w:val="006B594E"/>
    <w:rsid w:val="006B5DE8"/>
    <w:rsid w:val="006B5E0C"/>
    <w:rsid w:val="006B6561"/>
    <w:rsid w:val="006B65CA"/>
    <w:rsid w:val="006B6A6F"/>
    <w:rsid w:val="006B6FC7"/>
    <w:rsid w:val="006B707D"/>
    <w:rsid w:val="006B7288"/>
    <w:rsid w:val="006B75B9"/>
    <w:rsid w:val="006B79B3"/>
    <w:rsid w:val="006B7B0B"/>
    <w:rsid w:val="006B7F7B"/>
    <w:rsid w:val="006C0944"/>
    <w:rsid w:val="006C0CF4"/>
    <w:rsid w:val="006C11FE"/>
    <w:rsid w:val="006C13BF"/>
    <w:rsid w:val="006C1859"/>
    <w:rsid w:val="006C1C08"/>
    <w:rsid w:val="006C1F4C"/>
    <w:rsid w:val="006C1F7E"/>
    <w:rsid w:val="006C1FD4"/>
    <w:rsid w:val="006C224A"/>
    <w:rsid w:val="006C2805"/>
    <w:rsid w:val="006C2D0C"/>
    <w:rsid w:val="006C323C"/>
    <w:rsid w:val="006C3676"/>
    <w:rsid w:val="006C38E6"/>
    <w:rsid w:val="006C3D49"/>
    <w:rsid w:val="006C3DCA"/>
    <w:rsid w:val="006C402D"/>
    <w:rsid w:val="006C4629"/>
    <w:rsid w:val="006C4705"/>
    <w:rsid w:val="006C471A"/>
    <w:rsid w:val="006C487E"/>
    <w:rsid w:val="006C48C1"/>
    <w:rsid w:val="006C492A"/>
    <w:rsid w:val="006C4B2C"/>
    <w:rsid w:val="006C4BDB"/>
    <w:rsid w:val="006C4DBB"/>
    <w:rsid w:val="006C4E1B"/>
    <w:rsid w:val="006C5057"/>
    <w:rsid w:val="006C54BD"/>
    <w:rsid w:val="006C552E"/>
    <w:rsid w:val="006C5700"/>
    <w:rsid w:val="006C5B3C"/>
    <w:rsid w:val="006C5DF7"/>
    <w:rsid w:val="006C5FA9"/>
    <w:rsid w:val="006C61EB"/>
    <w:rsid w:val="006C64D1"/>
    <w:rsid w:val="006C6706"/>
    <w:rsid w:val="006C6950"/>
    <w:rsid w:val="006C6F58"/>
    <w:rsid w:val="006C74CE"/>
    <w:rsid w:val="006C79FB"/>
    <w:rsid w:val="006C7D16"/>
    <w:rsid w:val="006D0084"/>
    <w:rsid w:val="006D012D"/>
    <w:rsid w:val="006D0DE8"/>
    <w:rsid w:val="006D0EB4"/>
    <w:rsid w:val="006D0FD7"/>
    <w:rsid w:val="006D1896"/>
    <w:rsid w:val="006D19DD"/>
    <w:rsid w:val="006D1D93"/>
    <w:rsid w:val="006D1F39"/>
    <w:rsid w:val="006D210A"/>
    <w:rsid w:val="006D287D"/>
    <w:rsid w:val="006D28AF"/>
    <w:rsid w:val="006D2BB6"/>
    <w:rsid w:val="006D2C14"/>
    <w:rsid w:val="006D2E28"/>
    <w:rsid w:val="006D32AF"/>
    <w:rsid w:val="006D32E5"/>
    <w:rsid w:val="006D3421"/>
    <w:rsid w:val="006D34F4"/>
    <w:rsid w:val="006D3693"/>
    <w:rsid w:val="006D370F"/>
    <w:rsid w:val="006D384E"/>
    <w:rsid w:val="006D3BC6"/>
    <w:rsid w:val="006D3FFB"/>
    <w:rsid w:val="006D43CD"/>
    <w:rsid w:val="006D4628"/>
    <w:rsid w:val="006D463E"/>
    <w:rsid w:val="006D475D"/>
    <w:rsid w:val="006D4B58"/>
    <w:rsid w:val="006D4DE2"/>
    <w:rsid w:val="006D4ED0"/>
    <w:rsid w:val="006D58B9"/>
    <w:rsid w:val="006D5CB5"/>
    <w:rsid w:val="006D5D38"/>
    <w:rsid w:val="006D5FBE"/>
    <w:rsid w:val="006D6505"/>
    <w:rsid w:val="006D6557"/>
    <w:rsid w:val="006D65EC"/>
    <w:rsid w:val="006D68B8"/>
    <w:rsid w:val="006D6F10"/>
    <w:rsid w:val="006D7041"/>
    <w:rsid w:val="006D7325"/>
    <w:rsid w:val="006D738D"/>
    <w:rsid w:val="006D7715"/>
    <w:rsid w:val="006D78ED"/>
    <w:rsid w:val="006E054B"/>
    <w:rsid w:val="006E05BD"/>
    <w:rsid w:val="006E0B72"/>
    <w:rsid w:val="006E0B78"/>
    <w:rsid w:val="006E10B1"/>
    <w:rsid w:val="006E1163"/>
    <w:rsid w:val="006E1439"/>
    <w:rsid w:val="006E1537"/>
    <w:rsid w:val="006E1883"/>
    <w:rsid w:val="006E1C42"/>
    <w:rsid w:val="006E1F37"/>
    <w:rsid w:val="006E25E4"/>
    <w:rsid w:val="006E2C13"/>
    <w:rsid w:val="006E3A1F"/>
    <w:rsid w:val="006E3D4B"/>
    <w:rsid w:val="006E3D75"/>
    <w:rsid w:val="006E44A6"/>
    <w:rsid w:val="006E484D"/>
    <w:rsid w:val="006E497E"/>
    <w:rsid w:val="006E4B1A"/>
    <w:rsid w:val="006E4ECD"/>
    <w:rsid w:val="006E50B0"/>
    <w:rsid w:val="006E5587"/>
    <w:rsid w:val="006E56BA"/>
    <w:rsid w:val="006E59E2"/>
    <w:rsid w:val="006E5CA4"/>
    <w:rsid w:val="006E6440"/>
    <w:rsid w:val="006E67A9"/>
    <w:rsid w:val="006E6A8E"/>
    <w:rsid w:val="006E6B75"/>
    <w:rsid w:val="006E70BE"/>
    <w:rsid w:val="006E7547"/>
    <w:rsid w:val="006E75BD"/>
    <w:rsid w:val="006E7A85"/>
    <w:rsid w:val="006E7D8A"/>
    <w:rsid w:val="006F001B"/>
    <w:rsid w:val="006F1070"/>
    <w:rsid w:val="006F124A"/>
    <w:rsid w:val="006F19E2"/>
    <w:rsid w:val="006F1AAC"/>
    <w:rsid w:val="006F1BAF"/>
    <w:rsid w:val="006F1D46"/>
    <w:rsid w:val="006F20B8"/>
    <w:rsid w:val="006F2146"/>
    <w:rsid w:val="006F219D"/>
    <w:rsid w:val="006F25BF"/>
    <w:rsid w:val="006F27CD"/>
    <w:rsid w:val="006F2B62"/>
    <w:rsid w:val="006F2FE7"/>
    <w:rsid w:val="006F3257"/>
    <w:rsid w:val="006F3393"/>
    <w:rsid w:val="006F3451"/>
    <w:rsid w:val="006F3875"/>
    <w:rsid w:val="006F3BAF"/>
    <w:rsid w:val="006F3D21"/>
    <w:rsid w:val="006F3D3B"/>
    <w:rsid w:val="006F4004"/>
    <w:rsid w:val="006F4041"/>
    <w:rsid w:val="006F404E"/>
    <w:rsid w:val="006F4151"/>
    <w:rsid w:val="006F43ED"/>
    <w:rsid w:val="006F4696"/>
    <w:rsid w:val="006F4943"/>
    <w:rsid w:val="006F50B8"/>
    <w:rsid w:val="006F50F8"/>
    <w:rsid w:val="006F51D2"/>
    <w:rsid w:val="006F526E"/>
    <w:rsid w:val="006F52BF"/>
    <w:rsid w:val="006F5348"/>
    <w:rsid w:val="006F54AA"/>
    <w:rsid w:val="006F550F"/>
    <w:rsid w:val="006F5671"/>
    <w:rsid w:val="006F5874"/>
    <w:rsid w:val="006F5AA6"/>
    <w:rsid w:val="006F5C38"/>
    <w:rsid w:val="006F5E5D"/>
    <w:rsid w:val="006F6483"/>
    <w:rsid w:val="006F685C"/>
    <w:rsid w:val="006F6BF5"/>
    <w:rsid w:val="006F6DBD"/>
    <w:rsid w:val="006F6DF9"/>
    <w:rsid w:val="006F6E83"/>
    <w:rsid w:val="006F6F6D"/>
    <w:rsid w:val="006F70EB"/>
    <w:rsid w:val="006F7811"/>
    <w:rsid w:val="006F785F"/>
    <w:rsid w:val="006F7A4D"/>
    <w:rsid w:val="006F7B6F"/>
    <w:rsid w:val="006F7CAE"/>
    <w:rsid w:val="007000F2"/>
    <w:rsid w:val="007008DE"/>
    <w:rsid w:val="00700962"/>
    <w:rsid w:val="00700D44"/>
    <w:rsid w:val="00700F31"/>
    <w:rsid w:val="00701074"/>
    <w:rsid w:val="007010DB"/>
    <w:rsid w:val="007010F2"/>
    <w:rsid w:val="007011F6"/>
    <w:rsid w:val="00701598"/>
    <w:rsid w:val="00701FAC"/>
    <w:rsid w:val="00702390"/>
    <w:rsid w:val="00702442"/>
    <w:rsid w:val="007027B2"/>
    <w:rsid w:val="00702FA5"/>
    <w:rsid w:val="00703041"/>
    <w:rsid w:val="00703884"/>
    <w:rsid w:val="007039FB"/>
    <w:rsid w:val="00703FF5"/>
    <w:rsid w:val="007041E6"/>
    <w:rsid w:val="007042BF"/>
    <w:rsid w:val="0070469A"/>
    <w:rsid w:val="0070501A"/>
    <w:rsid w:val="0070519C"/>
    <w:rsid w:val="007052A0"/>
    <w:rsid w:val="00705508"/>
    <w:rsid w:val="00705633"/>
    <w:rsid w:val="00706006"/>
    <w:rsid w:val="00706171"/>
    <w:rsid w:val="007062A9"/>
    <w:rsid w:val="007062E6"/>
    <w:rsid w:val="0070638D"/>
    <w:rsid w:val="00706E8E"/>
    <w:rsid w:val="0070734A"/>
    <w:rsid w:val="007074B3"/>
    <w:rsid w:val="00707664"/>
    <w:rsid w:val="007077EE"/>
    <w:rsid w:val="0070792F"/>
    <w:rsid w:val="00707CA7"/>
    <w:rsid w:val="00707E31"/>
    <w:rsid w:val="00707F1B"/>
    <w:rsid w:val="00710187"/>
    <w:rsid w:val="0071027A"/>
    <w:rsid w:val="0071027C"/>
    <w:rsid w:val="00710294"/>
    <w:rsid w:val="00710B84"/>
    <w:rsid w:val="00711105"/>
    <w:rsid w:val="007111B2"/>
    <w:rsid w:val="0071176C"/>
    <w:rsid w:val="00711CC3"/>
    <w:rsid w:val="00712196"/>
    <w:rsid w:val="00712579"/>
    <w:rsid w:val="00712608"/>
    <w:rsid w:val="0071261C"/>
    <w:rsid w:val="007133CC"/>
    <w:rsid w:val="0071345B"/>
    <w:rsid w:val="00713658"/>
    <w:rsid w:val="00713769"/>
    <w:rsid w:val="00713783"/>
    <w:rsid w:val="00714064"/>
    <w:rsid w:val="0071430C"/>
    <w:rsid w:val="0071439A"/>
    <w:rsid w:val="0071445D"/>
    <w:rsid w:val="00714C3F"/>
    <w:rsid w:val="00714CD0"/>
    <w:rsid w:val="00715049"/>
    <w:rsid w:val="00715065"/>
    <w:rsid w:val="007150E7"/>
    <w:rsid w:val="0071545C"/>
    <w:rsid w:val="00715798"/>
    <w:rsid w:val="00715B01"/>
    <w:rsid w:val="00715C3A"/>
    <w:rsid w:val="00715D15"/>
    <w:rsid w:val="00715F91"/>
    <w:rsid w:val="00715FEC"/>
    <w:rsid w:val="0071641A"/>
    <w:rsid w:val="007164C5"/>
    <w:rsid w:val="00716CEE"/>
    <w:rsid w:val="00716F3C"/>
    <w:rsid w:val="0071769D"/>
    <w:rsid w:val="007177E0"/>
    <w:rsid w:val="007178B2"/>
    <w:rsid w:val="00717CF4"/>
    <w:rsid w:val="007200C7"/>
    <w:rsid w:val="00720671"/>
    <w:rsid w:val="00720857"/>
    <w:rsid w:val="0072085F"/>
    <w:rsid w:val="007208C9"/>
    <w:rsid w:val="00720AE8"/>
    <w:rsid w:val="00720B8E"/>
    <w:rsid w:val="00720C45"/>
    <w:rsid w:val="00720F5E"/>
    <w:rsid w:val="00721475"/>
    <w:rsid w:val="0072153D"/>
    <w:rsid w:val="00721C89"/>
    <w:rsid w:val="00721CD9"/>
    <w:rsid w:val="00721D6B"/>
    <w:rsid w:val="00721F20"/>
    <w:rsid w:val="00722109"/>
    <w:rsid w:val="00723648"/>
    <w:rsid w:val="00723830"/>
    <w:rsid w:val="00723883"/>
    <w:rsid w:val="00723F8B"/>
    <w:rsid w:val="0072403E"/>
    <w:rsid w:val="007240DC"/>
    <w:rsid w:val="007240F6"/>
    <w:rsid w:val="0072448D"/>
    <w:rsid w:val="00724671"/>
    <w:rsid w:val="00724803"/>
    <w:rsid w:val="00724BFE"/>
    <w:rsid w:val="00724E3D"/>
    <w:rsid w:val="00724EA8"/>
    <w:rsid w:val="007251AD"/>
    <w:rsid w:val="00725BB6"/>
    <w:rsid w:val="00725E48"/>
    <w:rsid w:val="00725E9E"/>
    <w:rsid w:val="007264D8"/>
    <w:rsid w:val="007266DF"/>
    <w:rsid w:val="007268DB"/>
    <w:rsid w:val="00726C62"/>
    <w:rsid w:val="007273C8"/>
    <w:rsid w:val="00727441"/>
    <w:rsid w:val="00727B0A"/>
    <w:rsid w:val="00727DC3"/>
    <w:rsid w:val="00727FB3"/>
    <w:rsid w:val="0073013C"/>
    <w:rsid w:val="007303D8"/>
    <w:rsid w:val="0073057E"/>
    <w:rsid w:val="0073085B"/>
    <w:rsid w:val="00730A75"/>
    <w:rsid w:val="00730F77"/>
    <w:rsid w:val="007311B8"/>
    <w:rsid w:val="007313B8"/>
    <w:rsid w:val="007318B5"/>
    <w:rsid w:val="00731C8C"/>
    <w:rsid w:val="00731F03"/>
    <w:rsid w:val="007323C7"/>
    <w:rsid w:val="007323E6"/>
    <w:rsid w:val="007329C8"/>
    <w:rsid w:val="00732D90"/>
    <w:rsid w:val="00733061"/>
    <w:rsid w:val="00733113"/>
    <w:rsid w:val="007334B6"/>
    <w:rsid w:val="007336D4"/>
    <w:rsid w:val="0073372C"/>
    <w:rsid w:val="007340E2"/>
    <w:rsid w:val="0073421D"/>
    <w:rsid w:val="0073465A"/>
    <w:rsid w:val="00734A1E"/>
    <w:rsid w:val="00734A3D"/>
    <w:rsid w:val="00734A45"/>
    <w:rsid w:val="00734B34"/>
    <w:rsid w:val="00734D44"/>
    <w:rsid w:val="00734E9C"/>
    <w:rsid w:val="00734E9F"/>
    <w:rsid w:val="00734F20"/>
    <w:rsid w:val="00735602"/>
    <w:rsid w:val="0073578A"/>
    <w:rsid w:val="00735836"/>
    <w:rsid w:val="00735B99"/>
    <w:rsid w:val="00735C6B"/>
    <w:rsid w:val="00735E57"/>
    <w:rsid w:val="00735E97"/>
    <w:rsid w:val="007361E2"/>
    <w:rsid w:val="007363AB"/>
    <w:rsid w:val="00736788"/>
    <w:rsid w:val="007369B0"/>
    <w:rsid w:val="00736D84"/>
    <w:rsid w:val="007371CF"/>
    <w:rsid w:val="00737569"/>
    <w:rsid w:val="0073796F"/>
    <w:rsid w:val="00737BC5"/>
    <w:rsid w:val="00737F63"/>
    <w:rsid w:val="00740275"/>
    <w:rsid w:val="00740331"/>
    <w:rsid w:val="0074053F"/>
    <w:rsid w:val="007408EB"/>
    <w:rsid w:val="00740CAA"/>
    <w:rsid w:val="00740CD9"/>
    <w:rsid w:val="00740E36"/>
    <w:rsid w:val="00740E49"/>
    <w:rsid w:val="00740F02"/>
    <w:rsid w:val="00741434"/>
    <w:rsid w:val="007414B6"/>
    <w:rsid w:val="00741593"/>
    <w:rsid w:val="00741D7C"/>
    <w:rsid w:val="007420EC"/>
    <w:rsid w:val="0074259A"/>
    <w:rsid w:val="0074269F"/>
    <w:rsid w:val="007428C4"/>
    <w:rsid w:val="007428D0"/>
    <w:rsid w:val="00743233"/>
    <w:rsid w:val="007432EC"/>
    <w:rsid w:val="00743389"/>
    <w:rsid w:val="00743510"/>
    <w:rsid w:val="007435DC"/>
    <w:rsid w:val="00743F26"/>
    <w:rsid w:val="0074479F"/>
    <w:rsid w:val="00744893"/>
    <w:rsid w:val="00744993"/>
    <w:rsid w:val="00745308"/>
    <w:rsid w:val="00745397"/>
    <w:rsid w:val="007456E8"/>
    <w:rsid w:val="00745748"/>
    <w:rsid w:val="007457ED"/>
    <w:rsid w:val="00745B86"/>
    <w:rsid w:val="00745FD4"/>
    <w:rsid w:val="00746BFF"/>
    <w:rsid w:val="00746F92"/>
    <w:rsid w:val="00747105"/>
    <w:rsid w:val="00747D5C"/>
    <w:rsid w:val="00747F35"/>
    <w:rsid w:val="00750253"/>
    <w:rsid w:val="007508A1"/>
    <w:rsid w:val="00750AE0"/>
    <w:rsid w:val="00750CB5"/>
    <w:rsid w:val="00750CEE"/>
    <w:rsid w:val="00750D7E"/>
    <w:rsid w:val="00750F9C"/>
    <w:rsid w:val="00751436"/>
    <w:rsid w:val="00751DF9"/>
    <w:rsid w:val="00751E95"/>
    <w:rsid w:val="00752340"/>
    <w:rsid w:val="0075235F"/>
    <w:rsid w:val="00752983"/>
    <w:rsid w:val="00752A03"/>
    <w:rsid w:val="00752A47"/>
    <w:rsid w:val="00752BFA"/>
    <w:rsid w:val="00752EEA"/>
    <w:rsid w:val="0075305C"/>
    <w:rsid w:val="00753225"/>
    <w:rsid w:val="00753574"/>
    <w:rsid w:val="00753EEE"/>
    <w:rsid w:val="0075434F"/>
    <w:rsid w:val="00754B0B"/>
    <w:rsid w:val="00754C2D"/>
    <w:rsid w:val="00754F3C"/>
    <w:rsid w:val="00755583"/>
    <w:rsid w:val="007555E5"/>
    <w:rsid w:val="0075606D"/>
    <w:rsid w:val="0075626C"/>
    <w:rsid w:val="00756681"/>
    <w:rsid w:val="00756758"/>
    <w:rsid w:val="00756E7D"/>
    <w:rsid w:val="00756EB4"/>
    <w:rsid w:val="00757071"/>
    <w:rsid w:val="007572B7"/>
    <w:rsid w:val="00757654"/>
    <w:rsid w:val="00757868"/>
    <w:rsid w:val="007600B9"/>
    <w:rsid w:val="00760123"/>
    <w:rsid w:val="0076024E"/>
    <w:rsid w:val="0076035A"/>
    <w:rsid w:val="007607C1"/>
    <w:rsid w:val="00760B06"/>
    <w:rsid w:val="00760E1E"/>
    <w:rsid w:val="00760FC6"/>
    <w:rsid w:val="007610B4"/>
    <w:rsid w:val="007611A4"/>
    <w:rsid w:val="0076127B"/>
    <w:rsid w:val="007613E9"/>
    <w:rsid w:val="00761701"/>
    <w:rsid w:val="00761C76"/>
    <w:rsid w:val="007620B2"/>
    <w:rsid w:val="0076242A"/>
    <w:rsid w:val="00762690"/>
    <w:rsid w:val="007627E8"/>
    <w:rsid w:val="007629B6"/>
    <w:rsid w:val="007637B4"/>
    <w:rsid w:val="00763B35"/>
    <w:rsid w:val="00763CB9"/>
    <w:rsid w:val="00763CE4"/>
    <w:rsid w:val="00763EF7"/>
    <w:rsid w:val="00763F24"/>
    <w:rsid w:val="00764208"/>
    <w:rsid w:val="00764469"/>
    <w:rsid w:val="00764633"/>
    <w:rsid w:val="00764709"/>
    <w:rsid w:val="00764BDC"/>
    <w:rsid w:val="00764C5C"/>
    <w:rsid w:val="007654BB"/>
    <w:rsid w:val="0076556C"/>
    <w:rsid w:val="00765A25"/>
    <w:rsid w:val="00765B70"/>
    <w:rsid w:val="00765F07"/>
    <w:rsid w:val="00765FF0"/>
    <w:rsid w:val="00766048"/>
    <w:rsid w:val="007664FE"/>
    <w:rsid w:val="007668F6"/>
    <w:rsid w:val="00766B3A"/>
    <w:rsid w:val="00766D29"/>
    <w:rsid w:val="0076704E"/>
    <w:rsid w:val="0076709D"/>
    <w:rsid w:val="007678F3"/>
    <w:rsid w:val="00767908"/>
    <w:rsid w:val="00767D3E"/>
    <w:rsid w:val="00767E5E"/>
    <w:rsid w:val="007701E4"/>
    <w:rsid w:val="00770587"/>
    <w:rsid w:val="007708E6"/>
    <w:rsid w:val="00770B4C"/>
    <w:rsid w:val="0077159B"/>
    <w:rsid w:val="0077169F"/>
    <w:rsid w:val="007719CE"/>
    <w:rsid w:val="00771D73"/>
    <w:rsid w:val="00771E03"/>
    <w:rsid w:val="007721AC"/>
    <w:rsid w:val="00772263"/>
    <w:rsid w:val="007725F6"/>
    <w:rsid w:val="00772974"/>
    <w:rsid w:val="007733D5"/>
    <w:rsid w:val="007736D4"/>
    <w:rsid w:val="00773931"/>
    <w:rsid w:val="007739D4"/>
    <w:rsid w:val="00774483"/>
    <w:rsid w:val="0077448E"/>
    <w:rsid w:val="00774AD4"/>
    <w:rsid w:val="00774B53"/>
    <w:rsid w:val="00774D70"/>
    <w:rsid w:val="00775450"/>
    <w:rsid w:val="00775502"/>
    <w:rsid w:val="007758BE"/>
    <w:rsid w:val="007759CE"/>
    <w:rsid w:val="00775A3A"/>
    <w:rsid w:val="00775CEE"/>
    <w:rsid w:val="0077625D"/>
    <w:rsid w:val="00776607"/>
    <w:rsid w:val="00776AE5"/>
    <w:rsid w:val="00777395"/>
    <w:rsid w:val="00777633"/>
    <w:rsid w:val="007777F9"/>
    <w:rsid w:val="00777AC0"/>
    <w:rsid w:val="0078028F"/>
    <w:rsid w:val="007802E0"/>
    <w:rsid w:val="00780441"/>
    <w:rsid w:val="007804DC"/>
    <w:rsid w:val="007806F8"/>
    <w:rsid w:val="007810FA"/>
    <w:rsid w:val="007813DB"/>
    <w:rsid w:val="007815FC"/>
    <w:rsid w:val="007818B7"/>
    <w:rsid w:val="00781A2B"/>
    <w:rsid w:val="0078206C"/>
    <w:rsid w:val="007820C8"/>
    <w:rsid w:val="00782506"/>
    <w:rsid w:val="00782722"/>
    <w:rsid w:val="007828F0"/>
    <w:rsid w:val="00782A28"/>
    <w:rsid w:val="00782C5D"/>
    <w:rsid w:val="00782F28"/>
    <w:rsid w:val="00782F83"/>
    <w:rsid w:val="00783154"/>
    <w:rsid w:val="007831A6"/>
    <w:rsid w:val="007831AF"/>
    <w:rsid w:val="007832A3"/>
    <w:rsid w:val="00783396"/>
    <w:rsid w:val="00783C1C"/>
    <w:rsid w:val="00783C56"/>
    <w:rsid w:val="00783CB8"/>
    <w:rsid w:val="00783DBE"/>
    <w:rsid w:val="00784099"/>
    <w:rsid w:val="0078455A"/>
    <w:rsid w:val="007849B2"/>
    <w:rsid w:val="00784A77"/>
    <w:rsid w:val="00784ABB"/>
    <w:rsid w:val="00784B18"/>
    <w:rsid w:val="007853EC"/>
    <w:rsid w:val="007853FC"/>
    <w:rsid w:val="007856C0"/>
    <w:rsid w:val="00785805"/>
    <w:rsid w:val="00785B93"/>
    <w:rsid w:val="00785D64"/>
    <w:rsid w:val="00786079"/>
    <w:rsid w:val="007861ED"/>
    <w:rsid w:val="0078679B"/>
    <w:rsid w:val="007869B2"/>
    <w:rsid w:val="00786C50"/>
    <w:rsid w:val="0078726D"/>
    <w:rsid w:val="007873C8"/>
    <w:rsid w:val="0078789D"/>
    <w:rsid w:val="00787D81"/>
    <w:rsid w:val="0079000B"/>
    <w:rsid w:val="007901B0"/>
    <w:rsid w:val="007902A8"/>
    <w:rsid w:val="00791131"/>
    <w:rsid w:val="0079136F"/>
    <w:rsid w:val="00791600"/>
    <w:rsid w:val="007916A8"/>
    <w:rsid w:val="0079194A"/>
    <w:rsid w:val="007919F9"/>
    <w:rsid w:val="00791DB1"/>
    <w:rsid w:val="007922C1"/>
    <w:rsid w:val="007928ED"/>
    <w:rsid w:val="00792B88"/>
    <w:rsid w:val="00792ED8"/>
    <w:rsid w:val="0079304C"/>
    <w:rsid w:val="00793232"/>
    <w:rsid w:val="00793CB7"/>
    <w:rsid w:val="00793E9B"/>
    <w:rsid w:val="00793EC5"/>
    <w:rsid w:val="00793F89"/>
    <w:rsid w:val="00794335"/>
    <w:rsid w:val="007947A8"/>
    <w:rsid w:val="0079483A"/>
    <w:rsid w:val="00794C81"/>
    <w:rsid w:val="00794E39"/>
    <w:rsid w:val="00794ED6"/>
    <w:rsid w:val="00795050"/>
    <w:rsid w:val="0079536C"/>
    <w:rsid w:val="00795460"/>
    <w:rsid w:val="00795464"/>
    <w:rsid w:val="0079549E"/>
    <w:rsid w:val="007954B5"/>
    <w:rsid w:val="007955E3"/>
    <w:rsid w:val="007957E8"/>
    <w:rsid w:val="007960D6"/>
    <w:rsid w:val="00796372"/>
    <w:rsid w:val="00796B21"/>
    <w:rsid w:val="00796CF0"/>
    <w:rsid w:val="00796D5B"/>
    <w:rsid w:val="007970F6"/>
    <w:rsid w:val="007972DC"/>
    <w:rsid w:val="0079738D"/>
    <w:rsid w:val="007979FA"/>
    <w:rsid w:val="00797B39"/>
    <w:rsid w:val="00797CC8"/>
    <w:rsid w:val="00797E62"/>
    <w:rsid w:val="00797F6B"/>
    <w:rsid w:val="007A05B6"/>
    <w:rsid w:val="007A06E1"/>
    <w:rsid w:val="007A0F72"/>
    <w:rsid w:val="007A0F7B"/>
    <w:rsid w:val="007A0FC7"/>
    <w:rsid w:val="007A1114"/>
    <w:rsid w:val="007A14AE"/>
    <w:rsid w:val="007A1721"/>
    <w:rsid w:val="007A19E8"/>
    <w:rsid w:val="007A230A"/>
    <w:rsid w:val="007A255C"/>
    <w:rsid w:val="007A2967"/>
    <w:rsid w:val="007A29DB"/>
    <w:rsid w:val="007A2B48"/>
    <w:rsid w:val="007A2DC6"/>
    <w:rsid w:val="007A2FD3"/>
    <w:rsid w:val="007A327B"/>
    <w:rsid w:val="007A336E"/>
    <w:rsid w:val="007A360E"/>
    <w:rsid w:val="007A36AB"/>
    <w:rsid w:val="007A3748"/>
    <w:rsid w:val="007A37DA"/>
    <w:rsid w:val="007A3A1F"/>
    <w:rsid w:val="007A4180"/>
    <w:rsid w:val="007A4269"/>
    <w:rsid w:val="007A4708"/>
    <w:rsid w:val="007A495F"/>
    <w:rsid w:val="007A4AD3"/>
    <w:rsid w:val="007A4CE3"/>
    <w:rsid w:val="007A4D22"/>
    <w:rsid w:val="007A52D1"/>
    <w:rsid w:val="007A552E"/>
    <w:rsid w:val="007A558E"/>
    <w:rsid w:val="007A57D4"/>
    <w:rsid w:val="007A586E"/>
    <w:rsid w:val="007A59FF"/>
    <w:rsid w:val="007A5BCB"/>
    <w:rsid w:val="007A5C0C"/>
    <w:rsid w:val="007A5DC1"/>
    <w:rsid w:val="007A613E"/>
    <w:rsid w:val="007A618A"/>
    <w:rsid w:val="007A667C"/>
    <w:rsid w:val="007A6AC5"/>
    <w:rsid w:val="007A6B40"/>
    <w:rsid w:val="007A6BE7"/>
    <w:rsid w:val="007A6C7C"/>
    <w:rsid w:val="007A6E92"/>
    <w:rsid w:val="007A6ED4"/>
    <w:rsid w:val="007A6F65"/>
    <w:rsid w:val="007A753C"/>
    <w:rsid w:val="007A7717"/>
    <w:rsid w:val="007A787C"/>
    <w:rsid w:val="007A7918"/>
    <w:rsid w:val="007A7DA6"/>
    <w:rsid w:val="007A7E8F"/>
    <w:rsid w:val="007B035D"/>
    <w:rsid w:val="007B03D3"/>
    <w:rsid w:val="007B0448"/>
    <w:rsid w:val="007B08A2"/>
    <w:rsid w:val="007B08E4"/>
    <w:rsid w:val="007B0959"/>
    <w:rsid w:val="007B0B71"/>
    <w:rsid w:val="007B0BE9"/>
    <w:rsid w:val="007B0D17"/>
    <w:rsid w:val="007B0F6F"/>
    <w:rsid w:val="007B0FB5"/>
    <w:rsid w:val="007B119C"/>
    <w:rsid w:val="007B16EC"/>
    <w:rsid w:val="007B1B1C"/>
    <w:rsid w:val="007B1C55"/>
    <w:rsid w:val="007B1D65"/>
    <w:rsid w:val="007B1F8B"/>
    <w:rsid w:val="007B1FC8"/>
    <w:rsid w:val="007B2038"/>
    <w:rsid w:val="007B263F"/>
    <w:rsid w:val="007B3117"/>
    <w:rsid w:val="007B37AB"/>
    <w:rsid w:val="007B382D"/>
    <w:rsid w:val="007B3879"/>
    <w:rsid w:val="007B38FF"/>
    <w:rsid w:val="007B3A65"/>
    <w:rsid w:val="007B3AB6"/>
    <w:rsid w:val="007B3DC0"/>
    <w:rsid w:val="007B46A7"/>
    <w:rsid w:val="007B4A1A"/>
    <w:rsid w:val="007B4C1D"/>
    <w:rsid w:val="007B4D8F"/>
    <w:rsid w:val="007B4E0C"/>
    <w:rsid w:val="007B4E2E"/>
    <w:rsid w:val="007B4FD1"/>
    <w:rsid w:val="007B52E2"/>
    <w:rsid w:val="007B54F8"/>
    <w:rsid w:val="007B57F3"/>
    <w:rsid w:val="007B59C3"/>
    <w:rsid w:val="007B5BCD"/>
    <w:rsid w:val="007B5D07"/>
    <w:rsid w:val="007B5E92"/>
    <w:rsid w:val="007B6070"/>
    <w:rsid w:val="007B67E9"/>
    <w:rsid w:val="007B6C8E"/>
    <w:rsid w:val="007B6D11"/>
    <w:rsid w:val="007B6DF2"/>
    <w:rsid w:val="007B70C6"/>
    <w:rsid w:val="007B71F5"/>
    <w:rsid w:val="007B73B0"/>
    <w:rsid w:val="007B7B26"/>
    <w:rsid w:val="007B7B5A"/>
    <w:rsid w:val="007B7B6A"/>
    <w:rsid w:val="007B7ECF"/>
    <w:rsid w:val="007C0004"/>
    <w:rsid w:val="007C04E2"/>
    <w:rsid w:val="007C0944"/>
    <w:rsid w:val="007C0AD0"/>
    <w:rsid w:val="007C0D2E"/>
    <w:rsid w:val="007C0D75"/>
    <w:rsid w:val="007C0EA2"/>
    <w:rsid w:val="007C108F"/>
    <w:rsid w:val="007C1191"/>
    <w:rsid w:val="007C1275"/>
    <w:rsid w:val="007C178A"/>
    <w:rsid w:val="007C1F99"/>
    <w:rsid w:val="007C203B"/>
    <w:rsid w:val="007C2550"/>
    <w:rsid w:val="007C2AAB"/>
    <w:rsid w:val="007C2EC3"/>
    <w:rsid w:val="007C34A2"/>
    <w:rsid w:val="007C3544"/>
    <w:rsid w:val="007C35A2"/>
    <w:rsid w:val="007C3B0A"/>
    <w:rsid w:val="007C3B34"/>
    <w:rsid w:val="007C3D24"/>
    <w:rsid w:val="007C464A"/>
    <w:rsid w:val="007C46CD"/>
    <w:rsid w:val="007C5AE0"/>
    <w:rsid w:val="007C5B24"/>
    <w:rsid w:val="007C5D57"/>
    <w:rsid w:val="007C5F1F"/>
    <w:rsid w:val="007C5FF4"/>
    <w:rsid w:val="007C6088"/>
    <w:rsid w:val="007C622B"/>
    <w:rsid w:val="007C68DA"/>
    <w:rsid w:val="007C69DD"/>
    <w:rsid w:val="007C6AD4"/>
    <w:rsid w:val="007C6FBF"/>
    <w:rsid w:val="007C743C"/>
    <w:rsid w:val="007C7559"/>
    <w:rsid w:val="007C7670"/>
    <w:rsid w:val="007C7A0C"/>
    <w:rsid w:val="007C7A73"/>
    <w:rsid w:val="007C7BBF"/>
    <w:rsid w:val="007D0435"/>
    <w:rsid w:val="007D0521"/>
    <w:rsid w:val="007D09FB"/>
    <w:rsid w:val="007D0C0D"/>
    <w:rsid w:val="007D0D05"/>
    <w:rsid w:val="007D0DF7"/>
    <w:rsid w:val="007D0FC9"/>
    <w:rsid w:val="007D1003"/>
    <w:rsid w:val="007D163C"/>
    <w:rsid w:val="007D1E58"/>
    <w:rsid w:val="007D1FAB"/>
    <w:rsid w:val="007D2018"/>
    <w:rsid w:val="007D201E"/>
    <w:rsid w:val="007D2033"/>
    <w:rsid w:val="007D2644"/>
    <w:rsid w:val="007D26C0"/>
    <w:rsid w:val="007D2A76"/>
    <w:rsid w:val="007D2E21"/>
    <w:rsid w:val="007D30BE"/>
    <w:rsid w:val="007D3142"/>
    <w:rsid w:val="007D33CA"/>
    <w:rsid w:val="007D3409"/>
    <w:rsid w:val="007D3E58"/>
    <w:rsid w:val="007D3E9D"/>
    <w:rsid w:val="007D419E"/>
    <w:rsid w:val="007D492C"/>
    <w:rsid w:val="007D4BC6"/>
    <w:rsid w:val="007D4C8A"/>
    <w:rsid w:val="007D4DAB"/>
    <w:rsid w:val="007D5605"/>
    <w:rsid w:val="007D5725"/>
    <w:rsid w:val="007D5782"/>
    <w:rsid w:val="007D58F5"/>
    <w:rsid w:val="007D5D73"/>
    <w:rsid w:val="007D5E59"/>
    <w:rsid w:val="007D6023"/>
    <w:rsid w:val="007D609A"/>
    <w:rsid w:val="007D624A"/>
    <w:rsid w:val="007D6560"/>
    <w:rsid w:val="007D699D"/>
    <w:rsid w:val="007D6C6F"/>
    <w:rsid w:val="007D710A"/>
    <w:rsid w:val="007D720E"/>
    <w:rsid w:val="007D7348"/>
    <w:rsid w:val="007D746F"/>
    <w:rsid w:val="007D7503"/>
    <w:rsid w:val="007D754E"/>
    <w:rsid w:val="007D7569"/>
    <w:rsid w:val="007D7857"/>
    <w:rsid w:val="007D7B59"/>
    <w:rsid w:val="007D7EB4"/>
    <w:rsid w:val="007D7F84"/>
    <w:rsid w:val="007E05EB"/>
    <w:rsid w:val="007E06D6"/>
    <w:rsid w:val="007E06DE"/>
    <w:rsid w:val="007E08E8"/>
    <w:rsid w:val="007E0BD6"/>
    <w:rsid w:val="007E0D25"/>
    <w:rsid w:val="007E0D56"/>
    <w:rsid w:val="007E0F5F"/>
    <w:rsid w:val="007E1172"/>
    <w:rsid w:val="007E17D5"/>
    <w:rsid w:val="007E190F"/>
    <w:rsid w:val="007E1AD4"/>
    <w:rsid w:val="007E1B1D"/>
    <w:rsid w:val="007E1D9B"/>
    <w:rsid w:val="007E1F45"/>
    <w:rsid w:val="007E2057"/>
    <w:rsid w:val="007E22BB"/>
    <w:rsid w:val="007E2E8A"/>
    <w:rsid w:val="007E3B48"/>
    <w:rsid w:val="007E40D3"/>
    <w:rsid w:val="007E4550"/>
    <w:rsid w:val="007E47CF"/>
    <w:rsid w:val="007E4FF4"/>
    <w:rsid w:val="007E50F6"/>
    <w:rsid w:val="007E527F"/>
    <w:rsid w:val="007E5332"/>
    <w:rsid w:val="007E5355"/>
    <w:rsid w:val="007E539F"/>
    <w:rsid w:val="007E55C8"/>
    <w:rsid w:val="007E576D"/>
    <w:rsid w:val="007E57CE"/>
    <w:rsid w:val="007E5994"/>
    <w:rsid w:val="007E5F97"/>
    <w:rsid w:val="007E6722"/>
    <w:rsid w:val="007E67EC"/>
    <w:rsid w:val="007E69AB"/>
    <w:rsid w:val="007E6A69"/>
    <w:rsid w:val="007E6D12"/>
    <w:rsid w:val="007E70C0"/>
    <w:rsid w:val="007F02BF"/>
    <w:rsid w:val="007F0387"/>
    <w:rsid w:val="007F0402"/>
    <w:rsid w:val="007F045C"/>
    <w:rsid w:val="007F0786"/>
    <w:rsid w:val="007F0BC7"/>
    <w:rsid w:val="007F15B5"/>
    <w:rsid w:val="007F18FE"/>
    <w:rsid w:val="007F1B7F"/>
    <w:rsid w:val="007F1E6E"/>
    <w:rsid w:val="007F2140"/>
    <w:rsid w:val="007F2371"/>
    <w:rsid w:val="007F2734"/>
    <w:rsid w:val="007F28DA"/>
    <w:rsid w:val="007F2E6A"/>
    <w:rsid w:val="007F35D1"/>
    <w:rsid w:val="007F3604"/>
    <w:rsid w:val="007F3AF8"/>
    <w:rsid w:val="007F3B53"/>
    <w:rsid w:val="007F3E62"/>
    <w:rsid w:val="007F3F0E"/>
    <w:rsid w:val="007F4868"/>
    <w:rsid w:val="007F4D2B"/>
    <w:rsid w:val="007F4D9E"/>
    <w:rsid w:val="007F4DA0"/>
    <w:rsid w:val="007F4E04"/>
    <w:rsid w:val="007F5090"/>
    <w:rsid w:val="007F548B"/>
    <w:rsid w:val="007F5CF6"/>
    <w:rsid w:val="007F604E"/>
    <w:rsid w:val="007F666D"/>
    <w:rsid w:val="007F68A8"/>
    <w:rsid w:val="007F725B"/>
    <w:rsid w:val="007F72EF"/>
    <w:rsid w:val="007F745C"/>
    <w:rsid w:val="007F7DBF"/>
    <w:rsid w:val="007F7E14"/>
    <w:rsid w:val="007F7E85"/>
    <w:rsid w:val="007F7EC4"/>
    <w:rsid w:val="0080007A"/>
    <w:rsid w:val="0080038A"/>
    <w:rsid w:val="00800839"/>
    <w:rsid w:val="0080116E"/>
    <w:rsid w:val="00801379"/>
    <w:rsid w:val="00801390"/>
    <w:rsid w:val="00801A3C"/>
    <w:rsid w:val="00801E98"/>
    <w:rsid w:val="00801ECD"/>
    <w:rsid w:val="008020B0"/>
    <w:rsid w:val="0080212C"/>
    <w:rsid w:val="00802267"/>
    <w:rsid w:val="0080251D"/>
    <w:rsid w:val="00802A06"/>
    <w:rsid w:val="00802D51"/>
    <w:rsid w:val="00802E27"/>
    <w:rsid w:val="00802E36"/>
    <w:rsid w:val="0080383E"/>
    <w:rsid w:val="00803926"/>
    <w:rsid w:val="00803A2C"/>
    <w:rsid w:val="00803B1D"/>
    <w:rsid w:val="00803B8C"/>
    <w:rsid w:val="00803BC7"/>
    <w:rsid w:val="00803C37"/>
    <w:rsid w:val="00803CEC"/>
    <w:rsid w:val="008044CD"/>
    <w:rsid w:val="00804945"/>
    <w:rsid w:val="0080508C"/>
    <w:rsid w:val="00805131"/>
    <w:rsid w:val="008053C8"/>
    <w:rsid w:val="008057E4"/>
    <w:rsid w:val="008063FA"/>
    <w:rsid w:val="008064E5"/>
    <w:rsid w:val="00806616"/>
    <w:rsid w:val="00806A3F"/>
    <w:rsid w:val="00806A77"/>
    <w:rsid w:val="00807876"/>
    <w:rsid w:val="008079DD"/>
    <w:rsid w:val="00810024"/>
    <w:rsid w:val="00810240"/>
    <w:rsid w:val="0081099D"/>
    <w:rsid w:val="008109AE"/>
    <w:rsid w:val="00810BDD"/>
    <w:rsid w:val="00810D7A"/>
    <w:rsid w:val="00811200"/>
    <w:rsid w:val="008112B6"/>
    <w:rsid w:val="00811900"/>
    <w:rsid w:val="00811EA9"/>
    <w:rsid w:val="00811EAE"/>
    <w:rsid w:val="00811FEE"/>
    <w:rsid w:val="00812032"/>
    <w:rsid w:val="0081250A"/>
    <w:rsid w:val="008128B0"/>
    <w:rsid w:val="00812B5C"/>
    <w:rsid w:val="00813028"/>
    <w:rsid w:val="008137E1"/>
    <w:rsid w:val="008139D8"/>
    <w:rsid w:val="00813A03"/>
    <w:rsid w:val="00813A87"/>
    <w:rsid w:val="00813CBD"/>
    <w:rsid w:val="00813FC3"/>
    <w:rsid w:val="00814064"/>
    <w:rsid w:val="00814368"/>
    <w:rsid w:val="0081495F"/>
    <w:rsid w:val="00814A50"/>
    <w:rsid w:val="00814B27"/>
    <w:rsid w:val="00814F2B"/>
    <w:rsid w:val="00815435"/>
    <w:rsid w:val="008154DB"/>
    <w:rsid w:val="008158C2"/>
    <w:rsid w:val="00815BE4"/>
    <w:rsid w:val="00815F38"/>
    <w:rsid w:val="0081628F"/>
    <w:rsid w:val="0081671C"/>
    <w:rsid w:val="008167EB"/>
    <w:rsid w:val="00816D1B"/>
    <w:rsid w:val="0081757B"/>
    <w:rsid w:val="008178F6"/>
    <w:rsid w:val="00817C2B"/>
    <w:rsid w:val="00820177"/>
    <w:rsid w:val="00820712"/>
    <w:rsid w:val="00820947"/>
    <w:rsid w:val="0082105B"/>
    <w:rsid w:val="008210C9"/>
    <w:rsid w:val="008218EF"/>
    <w:rsid w:val="008219F7"/>
    <w:rsid w:val="00821B76"/>
    <w:rsid w:val="008222F2"/>
    <w:rsid w:val="0082258D"/>
    <w:rsid w:val="00822F4C"/>
    <w:rsid w:val="008231F6"/>
    <w:rsid w:val="00823F25"/>
    <w:rsid w:val="00824910"/>
    <w:rsid w:val="00824FE9"/>
    <w:rsid w:val="00825488"/>
    <w:rsid w:val="00825881"/>
    <w:rsid w:val="00825CD7"/>
    <w:rsid w:val="00825D5A"/>
    <w:rsid w:val="00825E14"/>
    <w:rsid w:val="00825E6C"/>
    <w:rsid w:val="00825E8B"/>
    <w:rsid w:val="008261C8"/>
    <w:rsid w:val="008265E9"/>
    <w:rsid w:val="00826A21"/>
    <w:rsid w:val="00826DF8"/>
    <w:rsid w:val="00826E55"/>
    <w:rsid w:val="00827352"/>
    <w:rsid w:val="00827B42"/>
    <w:rsid w:val="00827E3E"/>
    <w:rsid w:val="00827F0D"/>
    <w:rsid w:val="008300AB"/>
    <w:rsid w:val="008306BA"/>
    <w:rsid w:val="00830772"/>
    <w:rsid w:val="00830A08"/>
    <w:rsid w:val="00830A5E"/>
    <w:rsid w:val="00830D15"/>
    <w:rsid w:val="00830D95"/>
    <w:rsid w:val="00830F94"/>
    <w:rsid w:val="0083104C"/>
    <w:rsid w:val="00831060"/>
    <w:rsid w:val="0083109A"/>
    <w:rsid w:val="0083111E"/>
    <w:rsid w:val="008314EA"/>
    <w:rsid w:val="00831687"/>
    <w:rsid w:val="00831AE4"/>
    <w:rsid w:val="00831BAF"/>
    <w:rsid w:val="00831C84"/>
    <w:rsid w:val="00831DE3"/>
    <w:rsid w:val="0083204D"/>
    <w:rsid w:val="00832363"/>
    <w:rsid w:val="00832571"/>
    <w:rsid w:val="008325CC"/>
    <w:rsid w:val="00832661"/>
    <w:rsid w:val="0083275B"/>
    <w:rsid w:val="00832B6B"/>
    <w:rsid w:val="00832B82"/>
    <w:rsid w:val="00832B94"/>
    <w:rsid w:val="00832FC4"/>
    <w:rsid w:val="008333DC"/>
    <w:rsid w:val="0083370D"/>
    <w:rsid w:val="0083381C"/>
    <w:rsid w:val="00833D6A"/>
    <w:rsid w:val="0083415A"/>
    <w:rsid w:val="008346B2"/>
    <w:rsid w:val="00834714"/>
    <w:rsid w:val="00834B1B"/>
    <w:rsid w:val="008350DB"/>
    <w:rsid w:val="00835200"/>
    <w:rsid w:val="00835569"/>
    <w:rsid w:val="0083561D"/>
    <w:rsid w:val="00835808"/>
    <w:rsid w:val="0083584B"/>
    <w:rsid w:val="00835896"/>
    <w:rsid w:val="00835E32"/>
    <w:rsid w:val="00836514"/>
    <w:rsid w:val="00836C28"/>
    <w:rsid w:val="00836E53"/>
    <w:rsid w:val="00836FC8"/>
    <w:rsid w:val="00837343"/>
    <w:rsid w:val="008376AE"/>
    <w:rsid w:val="00837848"/>
    <w:rsid w:val="00837C47"/>
    <w:rsid w:val="00837D38"/>
    <w:rsid w:val="00837F69"/>
    <w:rsid w:val="00840177"/>
    <w:rsid w:val="00840193"/>
    <w:rsid w:val="00840221"/>
    <w:rsid w:val="00840370"/>
    <w:rsid w:val="00840491"/>
    <w:rsid w:val="00840740"/>
    <w:rsid w:val="008407CF"/>
    <w:rsid w:val="008408E7"/>
    <w:rsid w:val="00840980"/>
    <w:rsid w:val="00840E09"/>
    <w:rsid w:val="00841386"/>
    <w:rsid w:val="0084141B"/>
    <w:rsid w:val="00841925"/>
    <w:rsid w:val="00841926"/>
    <w:rsid w:val="00841B59"/>
    <w:rsid w:val="00841B83"/>
    <w:rsid w:val="008420FF"/>
    <w:rsid w:val="0084232D"/>
    <w:rsid w:val="00842683"/>
    <w:rsid w:val="00842A81"/>
    <w:rsid w:val="00842D7D"/>
    <w:rsid w:val="00842DDE"/>
    <w:rsid w:val="00842FA5"/>
    <w:rsid w:val="008438DC"/>
    <w:rsid w:val="00843AC1"/>
    <w:rsid w:val="00843F64"/>
    <w:rsid w:val="00843F67"/>
    <w:rsid w:val="008444D2"/>
    <w:rsid w:val="008445B2"/>
    <w:rsid w:val="00844614"/>
    <w:rsid w:val="008446CE"/>
    <w:rsid w:val="00844803"/>
    <w:rsid w:val="00844B83"/>
    <w:rsid w:val="008452D0"/>
    <w:rsid w:val="008454E2"/>
    <w:rsid w:val="00846411"/>
    <w:rsid w:val="008467E8"/>
    <w:rsid w:val="00846DC9"/>
    <w:rsid w:val="00846E86"/>
    <w:rsid w:val="00846F64"/>
    <w:rsid w:val="00847670"/>
    <w:rsid w:val="00847E12"/>
    <w:rsid w:val="0085022C"/>
    <w:rsid w:val="0085077C"/>
    <w:rsid w:val="008507B5"/>
    <w:rsid w:val="0085098E"/>
    <w:rsid w:val="00850A06"/>
    <w:rsid w:val="00850D8D"/>
    <w:rsid w:val="00850DD4"/>
    <w:rsid w:val="008511C6"/>
    <w:rsid w:val="0085123B"/>
    <w:rsid w:val="008515B8"/>
    <w:rsid w:val="00851761"/>
    <w:rsid w:val="00851993"/>
    <w:rsid w:val="008519AC"/>
    <w:rsid w:val="00851D47"/>
    <w:rsid w:val="00851E9B"/>
    <w:rsid w:val="0085236B"/>
    <w:rsid w:val="00852612"/>
    <w:rsid w:val="00852630"/>
    <w:rsid w:val="00852914"/>
    <w:rsid w:val="008529A3"/>
    <w:rsid w:val="00852B23"/>
    <w:rsid w:val="00852B3F"/>
    <w:rsid w:val="00852C23"/>
    <w:rsid w:val="00852C89"/>
    <w:rsid w:val="0085303C"/>
    <w:rsid w:val="00853C07"/>
    <w:rsid w:val="00854603"/>
    <w:rsid w:val="00854A19"/>
    <w:rsid w:val="008556B2"/>
    <w:rsid w:val="00855E49"/>
    <w:rsid w:val="00855E9C"/>
    <w:rsid w:val="00855EEA"/>
    <w:rsid w:val="00855F38"/>
    <w:rsid w:val="0085614D"/>
    <w:rsid w:val="00856448"/>
    <w:rsid w:val="0085696E"/>
    <w:rsid w:val="00856ABF"/>
    <w:rsid w:val="00856C5C"/>
    <w:rsid w:val="008576E4"/>
    <w:rsid w:val="0085774C"/>
    <w:rsid w:val="00857CA2"/>
    <w:rsid w:val="00860127"/>
    <w:rsid w:val="008605AF"/>
    <w:rsid w:val="008606BE"/>
    <w:rsid w:val="00860A2F"/>
    <w:rsid w:val="00860AD2"/>
    <w:rsid w:val="00860CCF"/>
    <w:rsid w:val="00861109"/>
    <w:rsid w:val="008615F0"/>
    <w:rsid w:val="008617DF"/>
    <w:rsid w:val="00861864"/>
    <w:rsid w:val="00861CA3"/>
    <w:rsid w:val="00861E3D"/>
    <w:rsid w:val="008622C5"/>
    <w:rsid w:val="00862E58"/>
    <w:rsid w:val="008637FE"/>
    <w:rsid w:val="00863A49"/>
    <w:rsid w:val="00863DB8"/>
    <w:rsid w:val="00864069"/>
    <w:rsid w:val="008646EF"/>
    <w:rsid w:val="00864A9D"/>
    <w:rsid w:val="0086518F"/>
    <w:rsid w:val="0086526D"/>
    <w:rsid w:val="008652D7"/>
    <w:rsid w:val="008653C4"/>
    <w:rsid w:val="0086566A"/>
    <w:rsid w:val="00865756"/>
    <w:rsid w:val="00866BC2"/>
    <w:rsid w:val="00866C73"/>
    <w:rsid w:val="0086737A"/>
    <w:rsid w:val="008674BF"/>
    <w:rsid w:val="008675AF"/>
    <w:rsid w:val="00867788"/>
    <w:rsid w:val="00867E85"/>
    <w:rsid w:val="00867EDC"/>
    <w:rsid w:val="00867FF3"/>
    <w:rsid w:val="008700DF"/>
    <w:rsid w:val="008708B9"/>
    <w:rsid w:val="008709EE"/>
    <w:rsid w:val="00870DCB"/>
    <w:rsid w:val="00870DFF"/>
    <w:rsid w:val="0087114A"/>
    <w:rsid w:val="0087145F"/>
    <w:rsid w:val="0087149C"/>
    <w:rsid w:val="008715F6"/>
    <w:rsid w:val="00872098"/>
    <w:rsid w:val="008721D4"/>
    <w:rsid w:val="0087229C"/>
    <w:rsid w:val="008723DE"/>
    <w:rsid w:val="008724ED"/>
    <w:rsid w:val="0087294F"/>
    <w:rsid w:val="00872BB7"/>
    <w:rsid w:val="00872C7D"/>
    <w:rsid w:val="00872FD4"/>
    <w:rsid w:val="0087300F"/>
    <w:rsid w:val="0087311E"/>
    <w:rsid w:val="0087326D"/>
    <w:rsid w:val="00873577"/>
    <w:rsid w:val="00873676"/>
    <w:rsid w:val="00873922"/>
    <w:rsid w:val="00873943"/>
    <w:rsid w:val="00873948"/>
    <w:rsid w:val="00873983"/>
    <w:rsid w:val="00873C1C"/>
    <w:rsid w:val="00873D81"/>
    <w:rsid w:val="00873F55"/>
    <w:rsid w:val="00874173"/>
    <w:rsid w:val="0087422B"/>
    <w:rsid w:val="00874548"/>
    <w:rsid w:val="00874591"/>
    <w:rsid w:val="00874D51"/>
    <w:rsid w:val="0087551A"/>
    <w:rsid w:val="0087555A"/>
    <w:rsid w:val="008756DD"/>
    <w:rsid w:val="00875704"/>
    <w:rsid w:val="008759A3"/>
    <w:rsid w:val="00875A29"/>
    <w:rsid w:val="00875EAA"/>
    <w:rsid w:val="00875FA9"/>
    <w:rsid w:val="008760B7"/>
    <w:rsid w:val="008764BE"/>
    <w:rsid w:val="00876560"/>
    <w:rsid w:val="008766C3"/>
    <w:rsid w:val="008766D0"/>
    <w:rsid w:val="00876B9C"/>
    <w:rsid w:val="00876C8B"/>
    <w:rsid w:val="00876FF6"/>
    <w:rsid w:val="0087793D"/>
    <w:rsid w:val="008779F3"/>
    <w:rsid w:val="00877C23"/>
    <w:rsid w:val="0088011B"/>
    <w:rsid w:val="0088055C"/>
    <w:rsid w:val="008805FC"/>
    <w:rsid w:val="0088064C"/>
    <w:rsid w:val="00880AA2"/>
    <w:rsid w:val="00880D34"/>
    <w:rsid w:val="00880D78"/>
    <w:rsid w:val="00880E2E"/>
    <w:rsid w:val="00880F01"/>
    <w:rsid w:val="0088108D"/>
    <w:rsid w:val="00881C28"/>
    <w:rsid w:val="00881CC9"/>
    <w:rsid w:val="0088225C"/>
    <w:rsid w:val="008823A3"/>
    <w:rsid w:val="00882CD0"/>
    <w:rsid w:val="00882F89"/>
    <w:rsid w:val="00883056"/>
    <w:rsid w:val="00883A7E"/>
    <w:rsid w:val="00883D5A"/>
    <w:rsid w:val="00883FB5"/>
    <w:rsid w:val="00884237"/>
    <w:rsid w:val="00884663"/>
    <w:rsid w:val="00884A4E"/>
    <w:rsid w:val="00885124"/>
    <w:rsid w:val="00885469"/>
    <w:rsid w:val="00885713"/>
    <w:rsid w:val="008858B7"/>
    <w:rsid w:val="008859E2"/>
    <w:rsid w:val="00885F9C"/>
    <w:rsid w:val="0088603F"/>
    <w:rsid w:val="008861AC"/>
    <w:rsid w:val="00886485"/>
    <w:rsid w:val="0088682D"/>
    <w:rsid w:val="00887371"/>
    <w:rsid w:val="008873B6"/>
    <w:rsid w:val="00887F1D"/>
    <w:rsid w:val="008900EE"/>
    <w:rsid w:val="0089014C"/>
    <w:rsid w:val="008901AB"/>
    <w:rsid w:val="0089026A"/>
    <w:rsid w:val="00890347"/>
    <w:rsid w:val="00890646"/>
    <w:rsid w:val="00890648"/>
    <w:rsid w:val="00890724"/>
    <w:rsid w:val="00890742"/>
    <w:rsid w:val="00890B06"/>
    <w:rsid w:val="00890D87"/>
    <w:rsid w:val="0089153B"/>
    <w:rsid w:val="00891704"/>
    <w:rsid w:val="00891932"/>
    <w:rsid w:val="00891A43"/>
    <w:rsid w:val="00891D2C"/>
    <w:rsid w:val="008921D4"/>
    <w:rsid w:val="00892339"/>
    <w:rsid w:val="008924AB"/>
    <w:rsid w:val="008925AF"/>
    <w:rsid w:val="008928C9"/>
    <w:rsid w:val="00892CED"/>
    <w:rsid w:val="00892EAE"/>
    <w:rsid w:val="00892FFE"/>
    <w:rsid w:val="00893042"/>
    <w:rsid w:val="00893170"/>
    <w:rsid w:val="008934E8"/>
    <w:rsid w:val="008938B2"/>
    <w:rsid w:val="00893B74"/>
    <w:rsid w:val="00893C66"/>
    <w:rsid w:val="00893DC4"/>
    <w:rsid w:val="008941EC"/>
    <w:rsid w:val="00894345"/>
    <w:rsid w:val="00894933"/>
    <w:rsid w:val="00894CDB"/>
    <w:rsid w:val="008950B2"/>
    <w:rsid w:val="00895823"/>
    <w:rsid w:val="0089585B"/>
    <w:rsid w:val="008958AF"/>
    <w:rsid w:val="00895C2D"/>
    <w:rsid w:val="00895D38"/>
    <w:rsid w:val="00895F13"/>
    <w:rsid w:val="008962F1"/>
    <w:rsid w:val="008963A9"/>
    <w:rsid w:val="0089665C"/>
    <w:rsid w:val="00896709"/>
    <w:rsid w:val="0089680B"/>
    <w:rsid w:val="00896B1A"/>
    <w:rsid w:val="00896F16"/>
    <w:rsid w:val="00897076"/>
    <w:rsid w:val="008975DC"/>
    <w:rsid w:val="00897AA1"/>
    <w:rsid w:val="00897D20"/>
    <w:rsid w:val="008A01A2"/>
    <w:rsid w:val="008A0684"/>
    <w:rsid w:val="008A0D40"/>
    <w:rsid w:val="008A0EBF"/>
    <w:rsid w:val="008A1063"/>
    <w:rsid w:val="008A10DE"/>
    <w:rsid w:val="008A1264"/>
    <w:rsid w:val="008A17FA"/>
    <w:rsid w:val="008A1968"/>
    <w:rsid w:val="008A1BC7"/>
    <w:rsid w:val="008A1C4E"/>
    <w:rsid w:val="008A1CE3"/>
    <w:rsid w:val="008A1D33"/>
    <w:rsid w:val="008A1EF3"/>
    <w:rsid w:val="008A1F9E"/>
    <w:rsid w:val="008A2233"/>
    <w:rsid w:val="008A23F2"/>
    <w:rsid w:val="008A29F1"/>
    <w:rsid w:val="008A2B76"/>
    <w:rsid w:val="008A2DEF"/>
    <w:rsid w:val="008A2E3E"/>
    <w:rsid w:val="008A321F"/>
    <w:rsid w:val="008A363A"/>
    <w:rsid w:val="008A3644"/>
    <w:rsid w:val="008A36A2"/>
    <w:rsid w:val="008A3A66"/>
    <w:rsid w:val="008A3EF4"/>
    <w:rsid w:val="008A418E"/>
    <w:rsid w:val="008A4AE4"/>
    <w:rsid w:val="008A4FA1"/>
    <w:rsid w:val="008A5331"/>
    <w:rsid w:val="008A5BC6"/>
    <w:rsid w:val="008A5F00"/>
    <w:rsid w:val="008A5F94"/>
    <w:rsid w:val="008A60E4"/>
    <w:rsid w:val="008A6646"/>
    <w:rsid w:val="008A6855"/>
    <w:rsid w:val="008A6AE9"/>
    <w:rsid w:val="008A6B1A"/>
    <w:rsid w:val="008A6E04"/>
    <w:rsid w:val="008A7244"/>
    <w:rsid w:val="008A74FC"/>
    <w:rsid w:val="008A76E6"/>
    <w:rsid w:val="008A775A"/>
    <w:rsid w:val="008A7D51"/>
    <w:rsid w:val="008B06D5"/>
    <w:rsid w:val="008B0887"/>
    <w:rsid w:val="008B0D18"/>
    <w:rsid w:val="008B0E92"/>
    <w:rsid w:val="008B105C"/>
    <w:rsid w:val="008B11FF"/>
    <w:rsid w:val="008B14A5"/>
    <w:rsid w:val="008B1975"/>
    <w:rsid w:val="008B1AC4"/>
    <w:rsid w:val="008B1CBB"/>
    <w:rsid w:val="008B1D9F"/>
    <w:rsid w:val="008B1F88"/>
    <w:rsid w:val="008B244B"/>
    <w:rsid w:val="008B251D"/>
    <w:rsid w:val="008B2E25"/>
    <w:rsid w:val="008B345A"/>
    <w:rsid w:val="008B365A"/>
    <w:rsid w:val="008B3970"/>
    <w:rsid w:val="008B39DD"/>
    <w:rsid w:val="008B3BE7"/>
    <w:rsid w:val="008B3C3F"/>
    <w:rsid w:val="008B3E71"/>
    <w:rsid w:val="008B45F8"/>
    <w:rsid w:val="008B47B3"/>
    <w:rsid w:val="008B4965"/>
    <w:rsid w:val="008B4973"/>
    <w:rsid w:val="008B4A2C"/>
    <w:rsid w:val="008B4B2A"/>
    <w:rsid w:val="008B4C74"/>
    <w:rsid w:val="008B4F73"/>
    <w:rsid w:val="008B5335"/>
    <w:rsid w:val="008B569F"/>
    <w:rsid w:val="008B56BB"/>
    <w:rsid w:val="008B58C7"/>
    <w:rsid w:val="008B5B51"/>
    <w:rsid w:val="008B5BE2"/>
    <w:rsid w:val="008B5C03"/>
    <w:rsid w:val="008B5DED"/>
    <w:rsid w:val="008B5F82"/>
    <w:rsid w:val="008B62FD"/>
    <w:rsid w:val="008B6E84"/>
    <w:rsid w:val="008B735A"/>
    <w:rsid w:val="008B7660"/>
    <w:rsid w:val="008B7A58"/>
    <w:rsid w:val="008B7E09"/>
    <w:rsid w:val="008B7E9D"/>
    <w:rsid w:val="008C08B8"/>
    <w:rsid w:val="008C0D98"/>
    <w:rsid w:val="008C13D7"/>
    <w:rsid w:val="008C18A7"/>
    <w:rsid w:val="008C1A32"/>
    <w:rsid w:val="008C1AFE"/>
    <w:rsid w:val="008C23CF"/>
    <w:rsid w:val="008C2474"/>
    <w:rsid w:val="008C27F5"/>
    <w:rsid w:val="008C29EC"/>
    <w:rsid w:val="008C2B4F"/>
    <w:rsid w:val="008C31D2"/>
    <w:rsid w:val="008C3617"/>
    <w:rsid w:val="008C3633"/>
    <w:rsid w:val="008C37CC"/>
    <w:rsid w:val="008C398B"/>
    <w:rsid w:val="008C3C68"/>
    <w:rsid w:val="008C3CEC"/>
    <w:rsid w:val="008C3D70"/>
    <w:rsid w:val="008C4430"/>
    <w:rsid w:val="008C4631"/>
    <w:rsid w:val="008C478F"/>
    <w:rsid w:val="008C4B89"/>
    <w:rsid w:val="008C4C9F"/>
    <w:rsid w:val="008C4E7C"/>
    <w:rsid w:val="008C511C"/>
    <w:rsid w:val="008C5515"/>
    <w:rsid w:val="008C564D"/>
    <w:rsid w:val="008C57F3"/>
    <w:rsid w:val="008C5EF4"/>
    <w:rsid w:val="008C6311"/>
    <w:rsid w:val="008C6791"/>
    <w:rsid w:val="008C6A36"/>
    <w:rsid w:val="008C6EE1"/>
    <w:rsid w:val="008C78F4"/>
    <w:rsid w:val="008C7946"/>
    <w:rsid w:val="008C7A53"/>
    <w:rsid w:val="008D0D2E"/>
    <w:rsid w:val="008D1225"/>
    <w:rsid w:val="008D12BD"/>
    <w:rsid w:val="008D13FD"/>
    <w:rsid w:val="008D14DF"/>
    <w:rsid w:val="008D16D3"/>
    <w:rsid w:val="008D17C0"/>
    <w:rsid w:val="008D18BC"/>
    <w:rsid w:val="008D1985"/>
    <w:rsid w:val="008D20D8"/>
    <w:rsid w:val="008D21ED"/>
    <w:rsid w:val="008D22C6"/>
    <w:rsid w:val="008D234D"/>
    <w:rsid w:val="008D2AEA"/>
    <w:rsid w:val="008D2C05"/>
    <w:rsid w:val="008D2D3D"/>
    <w:rsid w:val="008D2DC1"/>
    <w:rsid w:val="008D2E47"/>
    <w:rsid w:val="008D37FF"/>
    <w:rsid w:val="008D39BF"/>
    <w:rsid w:val="008D3FDA"/>
    <w:rsid w:val="008D3FE5"/>
    <w:rsid w:val="008D5228"/>
    <w:rsid w:val="008D54E3"/>
    <w:rsid w:val="008D55C5"/>
    <w:rsid w:val="008D55FF"/>
    <w:rsid w:val="008D57F5"/>
    <w:rsid w:val="008D587B"/>
    <w:rsid w:val="008D58C6"/>
    <w:rsid w:val="008D58FB"/>
    <w:rsid w:val="008D5972"/>
    <w:rsid w:val="008D5996"/>
    <w:rsid w:val="008D60EF"/>
    <w:rsid w:val="008D634A"/>
    <w:rsid w:val="008D635A"/>
    <w:rsid w:val="008D6C14"/>
    <w:rsid w:val="008D6C53"/>
    <w:rsid w:val="008D6CE7"/>
    <w:rsid w:val="008D71CD"/>
    <w:rsid w:val="008D7352"/>
    <w:rsid w:val="008D7476"/>
    <w:rsid w:val="008D755E"/>
    <w:rsid w:val="008D7BFD"/>
    <w:rsid w:val="008D7CD7"/>
    <w:rsid w:val="008D7DD4"/>
    <w:rsid w:val="008D7EA0"/>
    <w:rsid w:val="008E06BB"/>
    <w:rsid w:val="008E081E"/>
    <w:rsid w:val="008E0828"/>
    <w:rsid w:val="008E0E02"/>
    <w:rsid w:val="008E11FF"/>
    <w:rsid w:val="008E1219"/>
    <w:rsid w:val="008E1749"/>
    <w:rsid w:val="008E1C50"/>
    <w:rsid w:val="008E1E1E"/>
    <w:rsid w:val="008E1F52"/>
    <w:rsid w:val="008E2414"/>
    <w:rsid w:val="008E244F"/>
    <w:rsid w:val="008E2591"/>
    <w:rsid w:val="008E28C3"/>
    <w:rsid w:val="008E2A90"/>
    <w:rsid w:val="008E2B87"/>
    <w:rsid w:val="008E2D24"/>
    <w:rsid w:val="008E2EE6"/>
    <w:rsid w:val="008E2EEC"/>
    <w:rsid w:val="008E31AD"/>
    <w:rsid w:val="008E359F"/>
    <w:rsid w:val="008E38AE"/>
    <w:rsid w:val="008E39E3"/>
    <w:rsid w:val="008E3A12"/>
    <w:rsid w:val="008E40FA"/>
    <w:rsid w:val="008E455A"/>
    <w:rsid w:val="008E48E9"/>
    <w:rsid w:val="008E4A2F"/>
    <w:rsid w:val="008E4C5D"/>
    <w:rsid w:val="008E4D08"/>
    <w:rsid w:val="008E4D67"/>
    <w:rsid w:val="008E507B"/>
    <w:rsid w:val="008E53FD"/>
    <w:rsid w:val="008E549A"/>
    <w:rsid w:val="008E582A"/>
    <w:rsid w:val="008E5C8D"/>
    <w:rsid w:val="008E5E17"/>
    <w:rsid w:val="008E5E5E"/>
    <w:rsid w:val="008E62DD"/>
    <w:rsid w:val="008E62DF"/>
    <w:rsid w:val="008E645B"/>
    <w:rsid w:val="008E6760"/>
    <w:rsid w:val="008E6944"/>
    <w:rsid w:val="008E7293"/>
    <w:rsid w:val="008E7377"/>
    <w:rsid w:val="008E788E"/>
    <w:rsid w:val="008E79C6"/>
    <w:rsid w:val="008E7C9D"/>
    <w:rsid w:val="008E7F4C"/>
    <w:rsid w:val="008F015B"/>
    <w:rsid w:val="008F01A8"/>
    <w:rsid w:val="008F0308"/>
    <w:rsid w:val="008F0375"/>
    <w:rsid w:val="008F04A9"/>
    <w:rsid w:val="008F07E6"/>
    <w:rsid w:val="008F0841"/>
    <w:rsid w:val="008F0BA2"/>
    <w:rsid w:val="008F0DE3"/>
    <w:rsid w:val="008F0ED9"/>
    <w:rsid w:val="008F0F4B"/>
    <w:rsid w:val="008F1152"/>
    <w:rsid w:val="008F14A5"/>
    <w:rsid w:val="008F1627"/>
    <w:rsid w:val="008F1CD2"/>
    <w:rsid w:val="008F1E9B"/>
    <w:rsid w:val="008F239A"/>
    <w:rsid w:val="008F23FA"/>
    <w:rsid w:val="008F2710"/>
    <w:rsid w:val="008F37CA"/>
    <w:rsid w:val="008F38AA"/>
    <w:rsid w:val="008F38F5"/>
    <w:rsid w:val="008F3BCE"/>
    <w:rsid w:val="008F40A7"/>
    <w:rsid w:val="008F4117"/>
    <w:rsid w:val="008F41E6"/>
    <w:rsid w:val="008F43E7"/>
    <w:rsid w:val="008F456A"/>
    <w:rsid w:val="008F4A31"/>
    <w:rsid w:val="008F5A05"/>
    <w:rsid w:val="008F5B9A"/>
    <w:rsid w:val="008F61D8"/>
    <w:rsid w:val="008F6405"/>
    <w:rsid w:val="008F67CF"/>
    <w:rsid w:val="008F6ABA"/>
    <w:rsid w:val="008F6BA1"/>
    <w:rsid w:val="008F6D89"/>
    <w:rsid w:val="008F6E54"/>
    <w:rsid w:val="008F6EC5"/>
    <w:rsid w:val="008F70CA"/>
    <w:rsid w:val="008F734C"/>
    <w:rsid w:val="008F7392"/>
    <w:rsid w:val="008F7709"/>
    <w:rsid w:val="008F7795"/>
    <w:rsid w:val="008F794F"/>
    <w:rsid w:val="008F7996"/>
    <w:rsid w:val="008F7B71"/>
    <w:rsid w:val="008F7E5C"/>
    <w:rsid w:val="00900056"/>
    <w:rsid w:val="0090056B"/>
    <w:rsid w:val="00900CA1"/>
    <w:rsid w:val="00901041"/>
    <w:rsid w:val="009014CF"/>
    <w:rsid w:val="009015B8"/>
    <w:rsid w:val="009015F2"/>
    <w:rsid w:val="00901940"/>
    <w:rsid w:val="009019CE"/>
    <w:rsid w:val="00901B8A"/>
    <w:rsid w:val="00901D7E"/>
    <w:rsid w:val="00901E28"/>
    <w:rsid w:val="00901F10"/>
    <w:rsid w:val="00902081"/>
    <w:rsid w:val="00902809"/>
    <w:rsid w:val="00902ACE"/>
    <w:rsid w:val="00902BBF"/>
    <w:rsid w:val="00902E55"/>
    <w:rsid w:val="00903216"/>
    <w:rsid w:val="0090354E"/>
    <w:rsid w:val="009035DF"/>
    <w:rsid w:val="00903A8B"/>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569"/>
    <w:rsid w:val="00906E16"/>
    <w:rsid w:val="00906E88"/>
    <w:rsid w:val="00907018"/>
    <w:rsid w:val="0090720F"/>
    <w:rsid w:val="0090732E"/>
    <w:rsid w:val="009074AE"/>
    <w:rsid w:val="0090797D"/>
    <w:rsid w:val="00907C2E"/>
    <w:rsid w:val="00907C90"/>
    <w:rsid w:val="00907F2C"/>
    <w:rsid w:val="00910455"/>
    <w:rsid w:val="00910562"/>
    <w:rsid w:val="00910595"/>
    <w:rsid w:val="0091075D"/>
    <w:rsid w:val="009107B5"/>
    <w:rsid w:val="00910988"/>
    <w:rsid w:val="00910B2C"/>
    <w:rsid w:val="00910C77"/>
    <w:rsid w:val="00910CD2"/>
    <w:rsid w:val="00910EC8"/>
    <w:rsid w:val="00911105"/>
    <w:rsid w:val="00911163"/>
    <w:rsid w:val="0091157F"/>
    <w:rsid w:val="009118FA"/>
    <w:rsid w:val="00911A99"/>
    <w:rsid w:val="00911B28"/>
    <w:rsid w:val="00912522"/>
    <w:rsid w:val="009125A1"/>
    <w:rsid w:val="0091263B"/>
    <w:rsid w:val="009128B2"/>
    <w:rsid w:val="00912A1E"/>
    <w:rsid w:val="00912B78"/>
    <w:rsid w:val="0091304C"/>
    <w:rsid w:val="0091315B"/>
    <w:rsid w:val="009133FC"/>
    <w:rsid w:val="00913423"/>
    <w:rsid w:val="009134D5"/>
    <w:rsid w:val="0091356F"/>
    <w:rsid w:val="0091388C"/>
    <w:rsid w:val="009139CF"/>
    <w:rsid w:val="00913D03"/>
    <w:rsid w:val="0091408E"/>
    <w:rsid w:val="009147F5"/>
    <w:rsid w:val="009148CC"/>
    <w:rsid w:val="009149F4"/>
    <w:rsid w:val="00914A03"/>
    <w:rsid w:val="00914E72"/>
    <w:rsid w:val="00915B14"/>
    <w:rsid w:val="00915D8D"/>
    <w:rsid w:val="00915DEA"/>
    <w:rsid w:val="00916008"/>
    <w:rsid w:val="00916191"/>
    <w:rsid w:val="009161F5"/>
    <w:rsid w:val="0091649D"/>
    <w:rsid w:val="009166AD"/>
    <w:rsid w:val="00917056"/>
    <w:rsid w:val="00917385"/>
    <w:rsid w:val="0091756D"/>
    <w:rsid w:val="0091767A"/>
    <w:rsid w:val="00917B6D"/>
    <w:rsid w:val="00920550"/>
    <w:rsid w:val="00920566"/>
    <w:rsid w:val="00920A40"/>
    <w:rsid w:val="00920D36"/>
    <w:rsid w:val="0092122C"/>
    <w:rsid w:val="009213A6"/>
    <w:rsid w:val="0092152F"/>
    <w:rsid w:val="00921A2B"/>
    <w:rsid w:val="009228B9"/>
    <w:rsid w:val="009228E6"/>
    <w:rsid w:val="00922B44"/>
    <w:rsid w:val="00922FF2"/>
    <w:rsid w:val="00923740"/>
    <w:rsid w:val="0092386A"/>
    <w:rsid w:val="0092399B"/>
    <w:rsid w:val="00923CC3"/>
    <w:rsid w:val="0092400D"/>
    <w:rsid w:val="00924643"/>
    <w:rsid w:val="00924B4C"/>
    <w:rsid w:val="00924FD1"/>
    <w:rsid w:val="00925078"/>
    <w:rsid w:val="0092518D"/>
    <w:rsid w:val="009257F3"/>
    <w:rsid w:val="00925E33"/>
    <w:rsid w:val="009262FE"/>
    <w:rsid w:val="009266A7"/>
    <w:rsid w:val="009267AE"/>
    <w:rsid w:val="009267C9"/>
    <w:rsid w:val="00926B6D"/>
    <w:rsid w:val="00926C0F"/>
    <w:rsid w:val="0092722C"/>
    <w:rsid w:val="00927407"/>
    <w:rsid w:val="0092764F"/>
    <w:rsid w:val="00927798"/>
    <w:rsid w:val="00927F1D"/>
    <w:rsid w:val="0093007B"/>
    <w:rsid w:val="00930623"/>
    <w:rsid w:val="009306A6"/>
    <w:rsid w:val="0093073D"/>
    <w:rsid w:val="00930B05"/>
    <w:rsid w:val="00930C65"/>
    <w:rsid w:val="00930DFE"/>
    <w:rsid w:val="009313B8"/>
    <w:rsid w:val="0093152C"/>
    <w:rsid w:val="00931554"/>
    <w:rsid w:val="00931830"/>
    <w:rsid w:val="00931A0A"/>
    <w:rsid w:val="00931B6B"/>
    <w:rsid w:val="00931D78"/>
    <w:rsid w:val="00931E35"/>
    <w:rsid w:val="009323EA"/>
    <w:rsid w:val="00932E6B"/>
    <w:rsid w:val="009333B5"/>
    <w:rsid w:val="009336D5"/>
    <w:rsid w:val="00933724"/>
    <w:rsid w:val="009337CD"/>
    <w:rsid w:val="009338B3"/>
    <w:rsid w:val="00933D77"/>
    <w:rsid w:val="00933EED"/>
    <w:rsid w:val="00934466"/>
    <w:rsid w:val="00934864"/>
    <w:rsid w:val="00934BD3"/>
    <w:rsid w:val="00934E63"/>
    <w:rsid w:val="00934F69"/>
    <w:rsid w:val="00934F81"/>
    <w:rsid w:val="009352F8"/>
    <w:rsid w:val="00935658"/>
    <w:rsid w:val="00935C83"/>
    <w:rsid w:val="00935EEB"/>
    <w:rsid w:val="0093621F"/>
    <w:rsid w:val="0093640A"/>
    <w:rsid w:val="009369E1"/>
    <w:rsid w:val="00936D36"/>
    <w:rsid w:val="00936D42"/>
    <w:rsid w:val="0093733F"/>
    <w:rsid w:val="009374EA"/>
    <w:rsid w:val="00937CF8"/>
    <w:rsid w:val="00937E22"/>
    <w:rsid w:val="00937EEC"/>
    <w:rsid w:val="00940483"/>
    <w:rsid w:val="00940CAE"/>
    <w:rsid w:val="00941708"/>
    <w:rsid w:val="0094182F"/>
    <w:rsid w:val="00941B24"/>
    <w:rsid w:val="00941CC5"/>
    <w:rsid w:val="00941D12"/>
    <w:rsid w:val="00941D69"/>
    <w:rsid w:val="0094203B"/>
    <w:rsid w:val="009428CA"/>
    <w:rsid w:val="00942EEE"/>
    <w:rsid w:val="00943013"/>
    <w:rsid w:val="00943044"/>
    <w:rsid w:val="00943246"/>
    <w:rsid w:val="009432D4"/>
    <w:rsid w:val="00943565"/>
    <w:rsid w:val="00943571"/>
    <w:rsid w:val="009435AF"/>
    <w:rsid w:val="00943984"/>
    <w:rsid w:val="00943E40"/>
    <w:rsid w:val="00943E93"/>
    <w:rsid w:val="00944040"/>
    <w:rsid w:val="009447A1"/>
    <w:rsid w:val="009447AB"/>
    <w:rsid w:val="009448A6"/>
    <w:rsid w:val="00944DC4"/>
    <w:rsid w:val="00944E9F"/>
    <w:rsid w:val="009450D8"/>
    <w:rsid w:val="009452A0"/>
    <w:rsid w:val="00945386"/>
    <w:rsid w:val="00945514"/>
    <w:rsid w:val="009455DA"/>
    <w:rsid w:val="00945679"/>
    <w:rsid w:val="0094598B"/>
    <w:rsid w:val="009460AA"/>
    <w:rsid w:val="009462AA"/>
    <w:rsid w:val="00946379"/>
    <w:rsid w:val="0094658A"/>
    <w:rsid w:val="009467B8"/>
    <w:rsid w:val="00946AF3"/>
    <w:rsid w:val="00946BC1"/>
    <w:rsid w:val="00946F58"/>
    <w:rsid w:val="00947354"/>
    <w:rsid w:val="00947725"/>
    <w:rsid w:val="00947BE4"/>
    <w:rsid w:val="00947CD3"/>
    <w:rsid w:val="00947E35"/>
    <w:rsid w:val="00947F0D"/>
    <w:rsid w:val="00950309"/>
    <w:rsid w:val="00950555"/>
    <w:rsid w:val="00950C0E"/>
    <w:rsid w:val="00950C97"/>
    <w:rsid w:val="00950E7F"/>
    <w:rsid w:val="0095106C"/>
    <w:rsid w:val="00951160"/>
    <w:rsid w:val="009511C9"/>
    <w:rsid w:val="0095152B"/>
    <w:rsid w:val="009519CB"/>
    <w:rsid w:val="00951E7B"/>
    <w:rsid w:val="00952276"/>
    <w:rsid w:val="009523BA"/>
    <w:rsid w:val="00952B43"/>
    <w:rsid w:val="00953104"/>
    <w:rsid w:val="0095319D"/>
    <w:rsid w:val="009536A1"/>
    <w:rsid w:val="00953877"/>
    <w:rsid w:val="00954188"/>
    <w:rsid w:val="00954265"/>
    <w:rsid w:val="00954708"/>
    <w:rsid w:val="009547A9"/>
    <w:rsid w:val="009549FE"/>
    <w:rsid w:val="00954A05"/>
    <w:rsid w:val="00954C31"/>
    <w:rsid w:val="00954DBE"/>
    <w:rsid w:val="00954F00"/>
    <w:rsid w:val="00955024"/>
    <w:rsid w:val="00955279"/>
    <w:rsid w:val="0095542A"/>
    <w:rsid w:val="0095566C"/>
    <w:rsid w:val="00955C47"/>
    <w:rsid w:val="009560C6"/>
    <w:rsid w:val="00956B47"/>
    <w:rsid w:val="00956B8B"/>
    <w:rsid w:val="00956FC1"/>
    <w:rsid w:val="00957098"/>
    <w:rsid w:val="009574C2"/>
    <w:rsid w:val="0096008C"/>
    <w:rsid w:val="0096038F"/>
    <w:rsid w:val="00960A40"/>
    <w:rsid w:val="009614A3"/>
    <w:rsid w:val="0096169B"/>
    <w:rsid w:val="009618B5"/>
    <w:rsid w:val="009621A1"/>
    <w:rsid w:val="009621E3"/>
    <w:rsid w:val="009623E8"/>
    <w:rsid w:val="009626CD"/>
    <w:rsid w:val="00963487"/>
    <w:rsid w:val="00963CCB"/>
    <w:rsid w:val="00963F04"/>
    <w:rsid w:val="0096437A"/>
    <w:rsid w:val="009649AD"/>
    <w:rsid w:val="00964B03"/>
    <w:rsid w:val="009650B1"/>
    <w:rsid w:val="00965137"/>
    <w:rsid w:val="00965576"/>
    <w:rsid w:val="00965840"/>
    <w:rsid w:val="00965A15"/>
    <w:rsid w:val="00965E24"/>
    <w:rsid w:val="009661BC"/>
    <w:rsid w:val="00966C07"/>
    <w:rsid w:val="00966EB1"/>
    <w:rsid w:val="009673DD"/>
    <w:rsid w:val="00967CFC"/>
    <w:rsid w:val="00967FF3"/>
    <w:rsid w:val="0097084E"/>
    <w:rsid w:val="009708D0"/>
    <w:rsid w:val="00970E5D"/>
    <w:rsid w:val="00970F61"/>
    <w:rsid w:val="0097110F"/>
    <w:rsid w:val="009716EA"/>
    <w:rsid w:val="00971D37"/>
    <w:rsid w:val="00971FB9"/>
    <w:rsid w:val="009720E0"/>
    <w:rsid w:val="009721C2"/>
    <w:rsid w:val="00972D26"/>
    <w:rsid w:val="00973A6C"/>
    <w:rsid w:val="00973C4C"/>
    <w:rsid w:val="00973F36"/>
    <w:rsid w:val="0097429D"/>
    <w:rsid w:val="0097444D"/>
    <w:rsid w:val="00974589"/>
    <w:rsid w:val="009745ED"/>
    <w:rsid w:val="00974970"/>
    <w:rsid w:val="0097521D"/>
    <w:rsid w:val="00975310"/>
    <w:rsid w:val="0097533E"/>
    <w:rsid w:val="00975769"/>
    <w:rsid w:val="00975862"/>
    <w:rsid w:val="00975940"/>
    <w:rsid w:val="00975BB0"/>
    <w:rsid w:val="009762D6"/>
    <w:rsid w:val="0097640A"/>
    <w:rsid w:val="00976767"/>
    <w:rsid w:val="009769D4"/>
    <w:rsid w:val="00976B57"/>
    <w:rsid w:val="00976E3C"/>
    <w:rsid w:val="009772AC"/>
    <w:rsid w:val="009772F7"/>
    <w:rsid w:val="00977853"/>
    <w:rsid w:val="00977BFA"/>
    <w:rsid w:val="00977E6A"/>
    <w:rsid w:val="00977ECA"/>
    <w:rsid w:val="00977ED8"/>
    <w:rsid w:val="00977F34"/>
    <w:rsid w:val="0098065C"/>
    <w:rsid w:val="00980774"/>
    <w:rsid w:val="009809BC"/>
    <w:rsid w:val="00980B11"/>
    <w:rsid w:val="00980D3C"/>
    <w:rsid w:val="0098147E"/>
    <w:rsid w:val="009814D6"/>
    <w:rsid w:val="0098192E"/>
    <w:rsid w:val="00981F17"/>
    <w:rsid w:val="009827C7"/>
    <w:rsid w:val="0098280A"/>
    <w:rsid w:val="009829AA"/>
    <w:rsid w:val="00982EC9"/>
    <w:rsid w:val="009830FE"/>
    <w:rsid w:val="00983C85"/>
    <w:rsid w:val="00983E86"/>
    <w:rsid w:val="00984201"/>
    <w:rsid w:val="009844AB"/>
    <w:rsid w:val="00984DD9"/>
    <w:rsid w:val="00985076"/>
    <w:rsid w:val="009850ED"/>
    <w:rsid w:val="00985128"/>
    <w:rsid w:val="009859B1"/>
    <w:rsid w:val="00985F35"/>
    <w:rsid w:val="0098632F"/>
    <w:rsid w:val="009867AC"/>
    <w:rsid w:val="00986B03"/>
    <w:rsid w:val="00986BD9"/>
    <w:rsid w:val="00986D42"/>
    <w:rsid w:val="0098743F"/>
    <w:rsid w:val="00987D66"/>
    <w:rsid w:val="00990F9F"/>
    <w:rsid w:val="0099102E"/>
    <w:rsid w:val="00991048"/>
    <w:rsid w:val="00991212"/>
    <w:rsid w:val="00991257"/>
    <w:rsid w:val="009914B9"/>
    <w:rsid w:val="009914FC"/>
    <w:rsid w:val="00991507"/>
    <w:rsid w:val="009918AE"/>
    <w:rsid w:val="00991E14"/>
    <w:rsid w:val="009926ED"/>
    <w:rsid w:val="009926F1"/>
    <w:rsid w:val="00992DBC"/>
    <w:rsid w:val="00992EA6"/>
    <w:rsid w:val="00992ED4"/>
    <w:rsid w:val="0099305A"/>
    <w:rsid w:val="00993626"/>
    <w:rsid w:val="00993D2C"/>
    <w:rsid w:val="0099403B"/>
    <w:rsid w:val="009941B3"/>
    <w:rsid w:val="009944DD"/>
    <w:rsid w:val="0099480E"/>
    <w:rsid w:val="00994AD7"/>
    <w:rsid w:val="00994DBF"/>
    <w:rsid w:val="00995314"/>
    <w:rsid w:val="0099537E"/>
    <w:rsid w:val="00996045"/>
    <w:rsid w:val="0099612A"/>
    <w:rsid w:val="009968CF"/>
    <w:rsid w:val="00996976"/>
    <w:rsid w:val="00996ACC"/>
    <w:rsid w:val="00996B71"/>
    <w:rsid w:val="0099768A"/>
    <w:rsid w:val="00997B44"/>
    <w:rsid w:val="00997B9C"/>
    <w:rsid w:val="009A04E6"/>
    <w:rsid w:val="009A099A"/>
    <w:rsid w:val="009A0DD8"/>
    <w:rsid w:val="009A1A09"/>
    <w:rsid w:val="009A1C52"/>
    <w:rsid w:val="009A1EFA"/>
    <w:rsid w:val="009A2396"/>
    <w:rsid w:val="009A24B3"/>
    <w:rsid w:val="009A2783"/>
    <w:rsid w:val="009A2C5A"/>
    <w:rsid w:val="009A2E2F"/>
    <w:rsid w:val="009A2FDA"/>
    <w:rsid w:val="009A3633"/>
    <w:rsid w:val="009A38E5"/>
    <w:rsid w:val="009A435D"/>
    <w:rsid w:val="009A4709"/>
    <w:rsid w:val="009A495E"/>
    <w:rsid w:val="009A49FA"/>
    <w:rsid w:val="009A4B05"/>
    <w:rsid w:val="009A5118"/>
    <w:rsid w:val="009A5134"/>
    <w:rsid w:val="009A53F7"/>
    <w:rsid w:val="009A54AD"/>
    <w:rsid w:val="009A5A62"/>
    <w:rsid w:val="009A5F17"/>
    <w:rsid w:val="009A6288"/>
    <w:rsid w:val="009A6486"/>
    <w:rsid w:val="009A6A87"/>
    <w:rsid w:val="009A751C"/>
    <w:rsid w:val="009A7748"/>
    <w:rsid w:val="009A77D7"/>
    <w:rsid w:val="009A77EF"/>
    <w:rsid w:val="009A7A1F"/>
    <w:rsid w:val="009A7D43"/>
    <w:rsid w:val="009B06B0"/>
    <w:rsid w:val="009B084A"/>
    <w:rsid w:val="009B0B71"/>
    <w:rsid w:val="009B0CCB"/>
    <w:rsid w:val="009B0D74"/>
    <w:rsid w:val="009B1056"/>
    <w:rsid w:val="009B14F1"/>
    <w:rsid w:val="009B1509"/>
    <w:rsid w:val="009B18D1"/>
    <w:rsid w:val="009B1B9D"/>
    <w:rsid w:val="009B1E0B"/>
    <w:rsid w:val="009B2031"/>
    <w:rsid w:val="009B21B5"/>
    <w:rsid w:val="009B248A"/>
    <w:rsid w:val="009B26AC"/>
    <w:rsid w:val="009B337E"/>
    <w:rsid w:val="009B353D"/>
    <w:rsid w:val="009B37E5"/>
    <w:rsid w:val="009B3871"/>
    <w:rsid w:val="009B3A85"/>
    <w:rsid w:val="009B3AD9"/>
    <w:rsid w:val="009B3F09"/>
    <w:rsid w:val="009B3F8A"/>
    <w:rsid w:val="009B4082"/>
    <w:rsid w:val="009B449D"/>
    <w:rsid w:val="009B454C"/>
    <w:rsid w:val="009B4780"/>
    <w:rsid w:val="009B4846"/>
    <w:rsid w:val="009B49B7"/>
    <w:rsid w:val="009B4CA6"/>
    <w:rsid w:val="009B4E85"/>
    <w:rsid w:val="009B5164"/>
    <w:rsid w:val="009B51FE"/>
    <w:rsid w:val="009B5221"/>
    <w:rsid w:val="009B55FD"/>
    <w:rsid w:val="009B562F"/>
    <w:rsid w:val="009B5669"/>
    <w:rsid w:val="009B5794"/>
    <w:rsid w:val="009B5AB7"/>
    <w:rsid w:val="009B69EF"/>
    <w:rsid w:val="009B6DC4"/>
    <w:rsid w:val="009B7A14"/>
    <w:rsid w:val="009B7C4C"/>
    <w:rsid w:val="009B7DB1"/>
    <w:rsid w:val="009C006B"/>
    <w:rsid w:val="009C01D4"/>
    <w:rsid w:val="009C02EA"/>
    <w:rsid w:val="009C04B6"/>
    <w:rsid w:val="009C070E"/>
    <w:rsid w:val="009C0821"/>
    <w:rsid w:val="009C0F9B"/>
    <w:rsid w:val="009C1245"/>
    <w:rsid w:val="009C17A5"/>
    <w:rsid w:val="009C18A0"/>
    <w:rsid w:val="009C1A20"/>
    <w:rsid w:val="009C1A87"/>
    <w:rsid w:val="009C1F4E"/>
    <w:rsid w:val="009C21D6"/>
    <w:rsid w:val="009C2250"/>
    <w:rsid w:val="009C23E1"/>
    <w:rsid w:val="009C2712"/>
    <w:rsid w:val="009C287E"/>
    <w:rsid w:val="009C2BE9"/>
    <w:rsid w:val="009C4186"/>
    <w:rsid w:val="009C4741"/>
    <w:rsid w:val="009C4886"/>
    <w:rsid w:val="009C4BE5"/>
    <w:rsid w:val="009C4D35"/>
    <w:rsid w:val="009C4E39"/>
    <w:rsid w:val="009C5003"/>
    <w:rsid w:val="009C50E9"/>
    <w:rsid w:val="009C5181"/>
    <w:rsid w:val="009C536E"/>
    <w:rsid w:val="009C5A00"/>
    <w:rsid w:val="009C5A08"/>
    <w:rsid w:val="009C5A8D"/>
    <w:rsid w:val="009C5BBA"/>
    <w:rsid w:val="009C5EC9"/>
    <w:rsid w:val="009C5F12"/>
    <w:rsid w:val="009C61A1"/>
    <w:rsid w:val="009C6457"/>
    <w:rsid w:val="009C649C"/>
    <w:rsid w:val="009C65AC"/>
    <w:rsid w:val="009C6628"/>
    <w:rsid w:val="009C6CB9"/>
    <w:rsid w:val="009C6E6C"/>
    <w:rsid w:val="009C6FD7"/>
    <w:rsid w:val="009C70BA"/>
    <w:rsid w:val="009C71D8"/>
    <w:rsid w:val="009C73A2"/>
    <w:rsid w:val="009C7474"/>
    <w:rsid w:val="009C764A"/>
    <w:rsid w:val="009C7A43"/>
    <w:rsid w:val="009C7A56"/>
    <w:rsid w:val="009C7AFD"/>
    <w:rsid w:val="009C7B84"/>
    <w:rsid w:val="009C7D5E"/>
    <w:rsid w:val="009C7E70"/>
    <w:rsid w:val="009D03C6"/>
    <w:rsid w:val="009D0A81"/>
    <w:rsid w:val="009D0F88"/>
    <w:rsid w:val="009D133A"/>
    <w:rsid w:val="009D1360"/>
    <w:rsid w:val="009D1413"/>
    <w:rsid w:val="009D16D8"/>
    <w:rsid w:val="009D174E"/>
    <w:rsid w:val="009D1A47"/>
    <w:rsid w:val="009D1DBC"/>
    <w:rsid w:val="009D2042"/>
    <w:rsid w:val="009D25FD"/>
    <w:rsid w:val="009D26D2"/>
    <w:rsid w:val="009D2942"/>
    <w:rsid w:val="009D2F2B"/>
    <w:rsid w:val="009D36EE"/>
    <w:rsid w:val="009D379C"/>
    <w:rsid w:val="009D37BC"/>
    <w:rsid w:val="009D37D3"/>
    <w:rsid w:val="009D37D6"/>
    <w:rsid w:val="009D3863"/>
    <w:rsid w:val="009D3EA0"/>
    <w:rsid w:val="009D3EAE"/>
    <w:rsid w:val="009D4189"/>
    <w:rsid w:val="009D4432"/>
    <w:rsid w:val="009D4CD3"/>
    <w:rsid w:val="009D4D4D"/>
    <w:rsid w:val="009D54D5"/>
    <w:rsid w:val="009D5AB3"/>
    <w:rsid w:val="009D5BEF"/>
    <w:rsid w:val="009D5DDC"/>
    <w:rsid w:val="009D621F"/>
    <w:rsid w:val="009D6AE1"/>
    <w:rsid w:val="009D6BAB"/>
    <w:rsid w:val="009D71F1"/>
    <w:rsid w:val="009D7288"/>
    <w:rsid w:val="009D7531"/>
    <w:rsid w:val="009D75DF"/>
    <w:rsid w:val="009D76BB"/>
    <w:rsid w:val="009D7773"/>
    <w:rsid w:val="009D7C6A"/>
    <w:rsid w:val="009E041D"/>
    <w:rsid w:val="009E1580"/>
    <w:rsid w:val="009E1617"/>
    <w:rsid w:val="009E16DD"/>
    <w:rsid w:val="009E1942"/>
    <w:rsid w:val="009E22A7"/>
    <w:rsid w:val="009E231B"/>
    <w:rsid w:val="009E2BA5"/>
    <w:rsid w:val="009E2D0F"/>
    <w:rsid w:val="009E2E0C"/>
    <w:rsid w:val="009E3111"/>
    <w:rsid w:val="009E39C1"/>
    <w:rsid w:val="009E3FC0"/>
    <w:rsid w:val="009E4576"/>
    <w:rsid w:val="009E49A1"/>
    <w:rsid w:val="009E4D39"/>
    <w:rsid w:val="009E4DD1"/>
    <w:rsid w:val="009E4DE6"/>
    <w:rsid w:val="009E4E7D"/>
    <w:rsid w:val="009E545D"/>
    <w:rsid w:val="009E57A7"/>
    <w:rsid w:val="009E5934"/>
    <w:rsid w:val="009E5FB6"/>
    <w:rsid w:val="009E6274"/>
    <w:rsid w:val="009E651E"/>
    <w:rsid w:val="009E6612"/>
    <w:rsid w:val="009E6763"/>
    <w:rsid w:val="009E6BDD"/>
    <w:rsid w:val="009E6BEF"/>
    <w:rsid w:val="009E6D85"/>
    <w:rsid w:val="009E6DC8"/>
    <w:rsid w:val="009E70F9"/>
    <w:rsid w:val="009E72D0"/>
    <w:rsid w:val="009E7522"/>
    <w:rsid w:val="009E75F2"/>
    <w:rsid w:val="009E7CD5"/>
    <w:rsid w:val="009E7E20"/>
    <w:rsid w:val="009E7EC3"/>
    <w:rsid w:val="009F0043"/>
    <w:rsid w:val="009F0454"/>
    <w:rsid w:val="009F04AC"/>
    <w:rsid w:val="009F09D7"/>
    <w:rsid w:val="009F1870"/>
    <w:rsid w:val="009F1899"/>
    <w:rsid w:val="009F1D94"/>
    <w:rsid w:val="009F1EA0"/>
    <w:rsid w:val="009F1FB0"/>
    <w:rsid w:val="009F25A8"/>
    <w:rsid w:val="009F27A8"/>
    <w:rsid w:val="009F2A93"/>
    <w:rsid w:val="009F2C38"/>
    <w:rsid w:val="009F391F"/>
    <w:rsid w:val="009F3981"/>
    <w:rsid w:val="009F3AB8"/>
    <w:rsid w:val="009F3B28"/>
    <w:rsid w:val="009F3D1C"/>
    <w:rsid w:val="009F3E1F"/>
    <w:rsid w:val="009F45F9"/>
    <w:rsid w:val="009F4AC4"/>
    <w:rsid w:val="009F4E31"/>
    <w:rsid w:val="009F5274"/>
    <w:rsid w:val="009F54CE"/>
    <w:rsid w:val="009F5C4F"/>
    <w:rsid w:val="009F5C8D"/>
    <w:rsid w:val="009F60A8"/>
    <w:rsid w:val="009F66D6"/>
    <w:rsid w:val="009F684A"/>
    <w:rsid w:val="009F68C8"/>
    <w:rsid w:val="009F68F6"/>
    <w:rsid w:val="009F69C8"/>
    <w:rsid w:val="009F6A5B"/>
    <w:rsid w:val="009F6C4A"/>
    <w:rsid w:val="009F6CAD"/>
    <w:rsid w:val="009F6CF0"/>
    <w:rsid w:val="009F6E8A"/>
    <w:rsid w:val="009F7577"/>
    <w:rsid w:val="009F7F10"/>
    <w:rsid w:val="00A0068E"/>
    <w:rsid w:val="00A0093B"/>
    <w:rsid w:val="00A00995"/>
    <w:rsid w:val="00A00C9F"/>
    <w:rsid w:val="00A0156B"/>
    <w:rsid w:val="00A0184F"/>
    <w:rsid w:val="00A01D08"/>
    <w:rsid w:val="00A021DA"/>
    <w:rsid w:val="00A02675"/>
    <w:rsid w:val="00A02677"/>
    <w:rsid w:val="00A0280C"/>
    <w:rsid w:val="00A02AD8"/>
    <w:rsid w:val="00A03388"/>
    <w:rsid w:val="00A0371B"/>
    <w:rsid w:val="00A03EFD"/>
    <w:rsid w:val="00A03F7E"/>
    <w:rsid w:val="00A04435"/>
    <w:rsid w:val="00A04672"/>
    <w:rsid w:val="00A04679"/>
    <w:rsid w:val="00A04917"/>
    <w:rsid w:val="00A049FC"/>
    <w:rsid w:val="00A05503"/>
    <w:rsid w:val="00A05AB6"/>
    <w:rsid w:val="00A060CC"/>
    <w:rsid w:val="00A06439"/>
    <w:rsid w:val="00A0663D"/>
    <w:rsid w:val="00A0681B"/>
    <w:rsid w:val="00A06A3B"/>
    <w:rsid w:val="00A06DB1"/>
    <w:rsid w:val="00A07012"/>
    <w:rsid w:val="00A071E9"/>
    <w:rsid w:val="00A0753E"/>
    <w:rsid w:val="00A07D02"/>
    <w:rsid w:val="00A07FB6"/>
    <w:rsid w:val="00A101E6"/>
    <w:rsid w:val="00A1038F"/>
    <w:rsid w:val="00A10949"/>
    <w:rsid w:val="00A10D6F"/>
    <w:rsid w:val="00A10DEF"/>
    <w:rsid w:val="00A11018"/>
    <w:rsid w:val="00A1102F"/>
    <w:rsid w:val="00A113CB"/>
    <w:rsid w:val="00A113D1"/>
    <w:rsid w:val="00A116F5"/>
    <w:rsid w:val="00A11F2B"/>
    <w:rsid w:val="00A11FE9"/>
    <w:rsid w:val="00A12270"/>
    <w:rsid w:val="00A12E83"/>
    <w:rsid w:val="00A12F72"/>
    <w:rsid w:val="00A131CC"/>
    <w:rsid w:val="00A1343A"/>
    <w:rsid w:val="00A13743"/>
    <w:rsid w:val="00A13CD4"/>
    <w:rsid w:val="00A13D69"/>
    <w:rsid w:val="00A13F06"/>
    <w:rsid w:val="00A141EB"/>
    <w:rsid w:val="00A147EC"/>
    <w:rsid w:val="00A14A46"/>
    <w:rsid w:val="00A14AB2"/>
    <w:rsid w:val="00A14C08"/>
    <w:rsid w:val="00A14FC2"/>
    <w:rsid w:val="00A151E5"/>
    <w:rsid w:val="00A1597D"/>
    <w:rsid w:val="00A15BDF"/>
    <w:rsid w:val="00A15DC7"/>
    <w:rsid w:val="00A16D58"/>
    <w:rsid w:val="00A171EF"/>
    <w:rsid w:val="00A1741E"/>
    <w:rsid w:val="00A17598"/>
    <w:rsid w:val="00A17C97"/>
    <w:rsid w:val="00A17F6C"/>
    <w:rsid w:val="00A17FA9"/>
    <w:rsid w:val="00A2017C"/>
    <w:rsid w:val="00A20687"/>
    <w:rsid w:val="00A206F5"/>
    <w:rsid w:val="00A206FC"/>
    <w:rsid w:val="00A2079D"/>
    <w:rsid w:val="00A20911"/>
    <w:rsid w:val="00A20AD3"/>
    <w:rsid w:val="00A20EFD"/>
    <w:rsid w:val="00A2122E"/>
    <w:rsid w:val="00A2150F"/>
    <w:rsid w:val="00A218E6"/>
    <w:rsid w:val="00A21B8E"/>
    <w:rsid w:val="00A2258D"/>
    <w:rsid w:val="00A2262F"/>
    <w:rsid w:val="00A226C1"/>
    <w:rsid w:val="00A22790"/>
    <w:rsid w:val="00A22C8E"/>
    <w:rsid w:val="00A231AD"/>
    <w:rsid w:val="00A2383A"/>
    <w:rsid w:val="00A23883"/>
    <w:rsid w:val="00A23ACC"/>
    <w:rsid w:val="00A23B6D"/>
    <w:rsid w:val="00A23D1B"/>
    <w:rsid w:val="00A23D29"/>
    <w:rsid w:val="00A23F7D"/>
    <w:rsid w:val="00A2442F"/>
    <w:rsid w:val="00A24CF9"/>
    <w:rsid w:val="00A24D67"/>
    <w:rsid w:val="00A24E15"/>
    <w:rsid w:val="00A25474"/>
    <w:rsid w:val="00A25593"/>
    <w:rsid w:val="00A261FA"/>
    <w:rsid w:val="00A265BE"/>
    <w:rsid w:val="00A26AB0"/>
    <w:rsid w:val="00A27645"/>
    <w:rsid w:val="00A2773E"/>
    <w:rsid w:val="00A27B62"/>
    <w:rsid w:val="00A27BBF"/>
    <w:rsid w:val="00A27BE8"/>
    <w:rsid w:val="00A304CB"/>
    <w:rsid w:val="00A30755"/>
    <w:rsid w:val="00A307E3"/>
    <w:rsid w:val="00A30C26"/>
    <w:rsid w:val="00A30CF0"/>
    <w:rsid w:val="00A30D59"/>
    <w:rsid w:val="00A31982"/>
    <w:rsid w:val="00A319A6"/>
    <w:rsid w:val="00A31A97"/>
    <w:rsid w:val="00A32715"/>
    <w:rsid w:val="00A32794"/>
    <w:rsid w:val="00A32A25"/>
    <w:rsid w:val="00A32EAB"/>
    <w:rsid w:val="00A32F68"/>
    <w:rsid w:val="00A341AF"/>
    <w:rsid w:val="00A3464D"/>
    <w:rsid w:val="00A3475F"/>
    <w:rsid w:val="00A34913"/>
    <w:rsid w:val="00A35191"/>
    <w:rsid w:val="00A354DD"/>
    <w:rsid w:val="00A35572"/>
    <w:rsid w:val="00A3557F"/>
    <w:rsid w:val="00A356D9"/>
    <w:rsid w:val="00A35F07"/>
    <w:rsid w:val="00A362EA"/>
    <w:rsid w:val="00A364E7"/>
    <w:rsid w:val="00A36E40"/>
    <w:rsid w:val="00A3718A"/>
    <w:rsid w:val="00A3724A"/>
    <w:rsid w:val="00A372E0"/>
    <w:rsid w:val="00A374E4"/>
    <w:rsid w:val="00A374EB"/>
    <w:rsid w:val="00A37BAA"/>
    <w:rsid w:val="00A4008E"/>
    <w:rsid w:val="00A40606"/>
    <w:rsid w:val="00A408A8"/>
    <w:rsid w:val="00A40FA0"/>
    <w:rsid w:val="00A41276"/>
    <w:rsid w:val="00A41B36"/>
    <w:rsid w:val="00A41EF1"/>
    <w:rsid w:val="00A420EA"/>
    <w:rsid w:val="00A4215C"/>
    <w:rsid w:val="00A427F3"/>
    <w:rsid w:val="00A42A8A"/>
    <w:rsid w:val="00A42D27"/>
    <w:rsid w:val="00A42E3A"/>
    <w:rsid w:val="00A43226"/>
    <w:rsid w:val="00A43230"/>
    <w:rsid w:val="00A43329"/>
    <w:rsid w:val="00A4369B"/>
    <w:rsid w:val="00A43902"/>
    <w:rsid w:val="00A43A62"/>
    <w:rsid w:val="00A441CA"/>
    <w:rsid w:val="00A44349"/>
    <w:rsid w:val="00A44549"/>
    <w:rsid w:val="00A4478D"/>
    <w:rsid w:val="00A44827"/>
    <w:rsid w:val="00A44D16"/>
    <w:rsid w:val="00A44D9F"/>
    <w:rsid w:val="00A4515E"/>
    <w:rsid w:val="00A4568C"/>
    <w:rsid w:val="00A458B7"/>
    <w:rsid w:val="00A45E33"/>
    <w:rsid w:val="00A4605A"/>
    <w:rsid w:val="00A460AA"/>
    <w:rsid w:val="00A46197"/>
    <w:rsid w:val="00A461CD"/>
    <w:rsid w:val="00A46366"/>
    <w:rsid w:val="00A465F0"/>
    <w:rsid w:val="00A46602"/>
    <w:rsid w:val="00A46802"/>
    <w:rsid w:val="00A46B3C"/>
    <w:rsid w:val="00A46B46"/>
    <w:rsid w:val="00A46F03"/>
    <w:rsid w:val="00A471D4"/>
    <w:rsid w:val="00A47378"/>
    <w:rsid w:val="00A47853"/>
    <w:rsid w:val="00A47A6A"/>
    <w:rsid w:val="00A502D4"/>
    <w:rsid w:val="00A505C9"/>
    <w:rsid w:val="00A5080C"/>
    <w:rsid w:val="00A50D30"/>
    <w:rsid w:val="00A51138"/>
    <w:rsid w:val="00A515FB"/>
    <w:rsid w:val="00A51983"/>
    <w:rsid w:val="00A51AC5"/>
    <w:rsid w:val="00A52567"/>
    <w:rsid w:val="00A534F3"/>
    <w:rsid w:val="00A537EF"/>
    <w:rsid w:val="00A53E55"/>
    <w:rsid w:val="00A54282"/>
    <w:rsid w:val="00A542A2"/>
    <w:rsid w:val="00A5445E"/>
    <w:rsid w:val="00A54A54"/>
    <w:rsid w:val="00A54E71"/>
    <w:rsid w:val="00A55804"/>
    <w:rsid w:val="00A5588E"/>
    <w:rsid w:val="00A56003"/>
    <w:rsid w:val="00A5644B"/>
    <w:rsid w:val="00A56458"/>
    <w:rsid w:val="00A56538"/>
    <w:rsid w:val="00A56603"/>
    <w:rsid w:val="00A56956"/>
    <w:rsid w:val="00A5750C"/>
    <w:rsid w:val="00A576E8"/>
    <w:rsid w:val="00A5776D"/>
    <w:rsid w:val="00A57792"/>
    <w:rsid w:val="00A57B1C"/>
    <w:rsid w:val="00A57D40"/>
    <w:rsid w:val="00A60234"/>
    <w:rsid w:val="00A6032C"/>
    <w:rsid w:val="00A6038F"/>
    <w:rsid w:val="00A6045E"/>
    <w:rsid w:val="00A60574"/>
    <w:rsid w:val="00A6074A"/>
    <w:rsid w:val="00A60962"/>
    <w:rsid w:val="00A60997"/>
    <w:rsid w:val="00A60A63"/>
    <w:rsid w:val="00A60B18"/>
    <w:rsid w:val="00A60C4D"/>
    <w:rsid w:val="00A60EC5"/>
    <w:rsid w:val="00A61303"/>
    <w:rsid w:val="00A61333"/>
    <w:rsid w:val="00A614EF"/>
    <w:rsid w:val="00A61585"/>
    <w:rsid w:val="00A617EB"/>
    <w:rsid w:val="00A6193A"/>
    <w:rsid w:val="00A61D9A"/>
    <w:rsid w:val="00A6209F"/>
    <w:rsid w:val="00A62870"/>
    <w:rsid w:val="00A6296E"/>
    <w:rsid w:val="00A629D7"/>
    <w:rsid w:val="00A62E3A"/>
    <w:rsid w:val="00A62F70"/>
    <w:rsid w:val="00A63323"/>
    <w:rsid w:val="00A63453"/>
    <w:rsid w:val="00A63582"/>
    <w:rsid w:val="00A6372C"/>
    <w:rsid w:val="00A6379B"/>
    <w:rsid w:val="00A63D64"/>
    <w:rsid w:val="00A63E1C"/>
    <w:rsid w:val="00A6429F"/>
    <w:rsid w:val="00A648B3"/>
    <w:rsid w:val="00A64ABE"/>
    <w:rsid w:val="00A64FD8"/>
    <w:rsid w:val="00A653E3"/>
    <w:rsid w:val="00A658C9"/>
    <w:rsid w:val="00A65B7D"/>
    <w:rsid w:val="00A65C7C"/>
    <w:rsid w:val="00A65CEF"/>
    <w:rsid w:val="00A65E35"/>
    <w:rsid w:val="00A65FE7"/>
    <w:rsid w:val="00A6651B"/>
    <w:rsid w:val="00A6685E"/>
    <w:rsid w:val="00A66C4B"/>
    <w:rsid w:val="00A66FE8"/>
    <w:rsid w:val="00A671B9"/>
    <w:rsid w:val="00A67742"/>
    <w:rsid w:val="00A678E0"/>
    <w:rsid w:val="00A67BE1"/>
    <w:rsid w:val="00A67E57"/>
    <w:rsid w:val="00A67F6C"/>
    <w:rsid w:val="00A7013B"/>
    <w:rsid w:val="00A701C7"/>
    <w:rsid w:val="00A706AB"/>
    <w:rsid w:val="00A709B2"/>
    <w:rsid w:val="00A721F7"/>
    <w:rsid w:val="00A7220C"/>
    <w:rsid w:val="00A72422"/>
    <w:rsid w:val="00A725D5"/>
    <w:rsid w:val="00A726C7"/>
    <w:rsid w:val="00A72EC0"/>
    <w:rsid w:val="00A72F6B"/>
    <w:rsid w:val="00A73524"/>
    <w:rsid w:val="00A737E0"/>
    <w:rsid w:val="00A73B9E"/>
    <w:rsid w:val="00A746A1"/>
    <w:rsid w:val="00A74B1B"/>
    <w:rsid w:val="00A74D0D"/>
    <w:rsid w:val="00A74FEB"/>
    <w:rsid w:val="00A750E9"/>
    <w:rsid w:val="00A752A5"/>
    <w:rsid w:val="00A75D98"/>
    <w:rsid w:val="00A75EC2"/>
    <w:rsid w:val="00A760A9"/>
    <w:rsid w:val="00A760BD"/>
    <w:rsid w:val="00A765AE"/>
    <w:rsid w:val="00A766A1"/>
    <w:rsid w:val="00A769C6"/>
    <w:rsid w:val="00A76CDC"/>
    <w:rsid w:val="00A77044"/>
    <w:rsid w:val="00A7710F"/>
    <w:rsid w:val="00A77173"/>
    <w:rsid w:val="00A771DF"/>
    <w:rsid w:val="00A7734C"/>
    <w:rsid w:val="00A7739E"/>
    <w:rsid w:val="00A774D0"/>
    <w:rsid w:val="00A77523"/>
    <w:rsid w:val="00A7788E"/>
    <w:rsid w:val="00A77D7E"/>
    <w:rsid w:val="00A77DF5"/>
    <w:rsid w:val="00A80123"/>
    <w:rsid w:val="00A8013C"/>
    <w:rsid w:val="00A80157"/>
    <w:rsid w:val="00A802B7"/>
    <w:rsid w:val="00A80A93"/>
    <w:rsid w:val="00A80AEB"/>
    <w:rsid w:val="00A80BB3"/>
    <w:rsid w:val="00A81207"/>
    <w:rsid w:val="00A81241"/>
    <w:rsid w:val="00A815BB"/>
    <w:rsid w:val="00A81DB3"/>
    <w:rsid w:val="00A81EA8"/>
    <w:rsid w:val="00A81F2C"/>
    <w:rsid w:val="00A81FC8"/>
    <w:rsid w:val="00A82148"/>
    <w:rsid w:val="00A821AD"/>
    <w:rsid w:val="00A8224D"/>
    <w:rsid w:val="00A82876"/>
    <w:rsid w:val="00A82878"/>
    <w:rsid w:val="00A82B58"/>
    <w:rsid w:val="00A82BEB"/>
    <w:rsid w:val="00A82F53"/>
    <w:rsid w:val="00A8333F"/>
    <w:rsid w:val="00A83524"/>
    <w:rsid w:val="00A835BE"/>
    <w:rsid w:val="00A83A76"/>
    <w:rsid w:val="00A83D4D"/>
    <w:rsid w:val="00A83DBA"/>
    <w:rsid w:val="00A843D0"/>
    <w:rsid w:val="00A844B9"/>
    <w:rsid w:val="00A848D0"/>
    <w:rsid w:val="00A84F67"/>
    <w:rsid w:val="00A85A52"/>
    <w:rsid w:val="00A85D3E"/>
    <w:rsid w:val="00A85F98"/>
    <w:rsid w:val="00A86032"/>
    <w:rsid w:val="00A867A5"/>
    <w:rsid w:val="00A86A3F"/>
    <w:rsid w:val="00A86F35"/>
    <w:rsid w:val="00A87018"/>
    <w:rsid w:val="00A87084"/>
    <w:rsid w:val="00A87543"/>
    <w:rsid w:val="00A8795B"/>
    <w:rsid w:val="00A87A48"/>
    <w:rsid w:val="00A87A8F"/>
    <w:rsid w:val="00A87BF5"/>
    <w:rsid w:val="00A87C72"/>
    <w:rsid w:val="00A87EEA"/>
    <w:rsid w:val="00A90271"/>
    <w:rsid w:val="00A903A6"/>
    <w:rsid w:val="00A90887"/>
    <w:rsid w:val="00A909BA"/>
    <w:rsid w:val="00A90A63"/>
    <w:rsid w:val="00A90DDB"/>
    <w:rsid w:val="00A90E7F"/>
    <w:rsid w:val="00A90FF6"/>
    <w:rsid w:val="00A91099"/>
    <w:rsid w:val="00A912E4"/>
    <w:rsid w:val="00A91361"/>
    <w:rsid w:val="00A91613"/>
    <w:rsid w:val="00A920D6"/>
    <w:rsid w:val="00A922DF"/>
    <w:rsid w:val="00A92503"/>
    <w:rsid w:val="00A92968"/>
    <w:rsid w:val="00A92AA4"/>
    <w:rsid w:val="00A93736"/>
    <w:rsid w:val="00A9380A"/>
    <w:rsid w:val="00A93C2E"/>
    <w:rsid w:val="00A93D43"/>
    <w:rsid w:val="00A93E0D"/>
    <w:rsid w:val="00A943BD"/>
    <w:rsid w:val="00A944AF"/>
    <w:rsid w:val="00A94686"/>
    <w:rsid w:val="00A94E78"/>
    <w:rsid w:val="00A94F82"/>
    <w:rsid w:val="00A9584C"/>
    <w:rsid w:val="00A95A37"/>
    <w:rsid w:val="00A95BAD"/>
    <w:rsid w:val="00A95F4C"/>
    <w:rsid w:val="00A95F58"/>
    <w:rsid w:val="00A96319"/>
    <w:rsid w:val="00A9656A"/>
    <w:rsid w:val="00A9673E"/>
    <w:rsid w:val="00A967BB"/>
    <w:rsid w:val="00A9684C"/>
    <w:rsid w:val="00A96D37"/>
    <w:rsid w:val="00A97004"/>
    <w:rsid w:val="00A975B9"/>
    <w:rsid w:val="00A97BE1"/>
    <w:rsid w:val="00A97DEB"/>
    <w:rsid w:val="00A97F47"/>
    <w:rsid w:val="00AA0224"/>
    <w:rsid w:val="00AA0523"/>
    <w:rsid w:val="00AA0D27"/>
    <w:rsid w:val="00AA0D86"/>
    <w:rsid w:val="00AA1294"/>
    <w:rsid w:val="00AA13ED"/>
    <w:rsid w:val="00AA14EF"/>
    <w:rsid w:val="00AA160A"/>
    <w:rsid w:val="00AA22B0"/>
    <w:rsid w:val="00AA254C"/>
    <w:rsid w:val="00AA2632"/>
    <w:rsid w:val="00AA30DB"/>
    <w:rsid w:val="00AA3205"/>
    <w:rsid w:val="00AA32BE"/>
    <w:rsid w:val="00AA3322"/>
    <w:rsid w:val="00AA358B"/>
    <w:rsid w:val="00AA3E5C"/>
    <w:rsid w:val="00AA3F71"/>
    <w:rsid w:val="00AA3FDF"/>
    <w:rsid w:val="00AA4405"/>
    <w:rsid w:val="00AA4766"/>
    <w:rsid w:val="00AA4841"/>
    <w:rsid w:val="00AA4FDC"/>
    <w:rsid w:val="00AA52B8"/>
    <w:rsid w:val="00AA539C"/>
    <w:rsid w:val="00AA57E6"/>
    <w:rsid w:val="00AA5BA9"/>
    <w:rsid w:val="00AA6083"/>
    <w:rsid w:val="00AA6165"/>
    <w:rsid w:val="00AA6237"/>
    <w:rsid w:val="00AA640A"/>
    <w:rsid w:val="00AA6422"/>
    <w:rsid w:val="00AA6446"/>
    <w:rsid w:val="00AA6455"/>
    <w:rsid w:val="00AA70ED"/>
    <w:rsid w:val="00AA7426"/>
    <w:rsid w:val="00AA755D"/>
    <w:rsid w:val="00AA7789"/>
    <w:rsid w:val="00AA78F3"/>
    <w:rsid w:val="00AB013E"/>
    <w:rsid w:val="00AB07CE"/>
    <w:rsid w:val="00AB091C"/>
    <w:rsid w:val="00AB0A88"/>
    <w:rsid w:val="00AB0CB9"/>
    <w:rsid w:val="00AB0CF4"/>
    <w:rsid w:val="00AB12AA"/>
    <w:rsid w:val="00AB12EE"/>
    <w:rsid w:val="00AB1564"/>
    <w:rsid w:val="00AB1774"/>
    <w:rsid w:val="00AB1C6F"/>
    <w:rsid w:val="00AB23D6"/>
    <w:rsid w:val="00AB2A51"/>
    <w:rsid w:val="00AB2BBF"/>
    <w:rsid w:val="00AB2E53"/>
    <w:rsid w:val="00AB2EED"/>
    <w:rsid w:val="00AB2F44"/>
    <w:rsid w:val="00AB3618"/>
    <w:rsid w:val="00AB3A9D"/>
    <w:rsid w:val="00AB3BF3"/>
    <w:rsid w:val="00AB3D45"/>
    <w:rsid w:val="00AB3D49"/>
    <w:rsid w:val="00AB476C"/>
    <w:rsid w:val="00AB4AB2"/>
    <w:rsid w:val="00AB4ADF"/>
    <w:rsid w:val="00AB4AF4"/>
    <w:rsid w:val="00AB4F51"/>
    <w:rsid w:val="00AB5220"/>
    <w:rsid w:val="00AB5960"/>
    <w:rsid w:val="00AB5A40"/>
    <w:rsid w:val="00AB5AD6"/>
    <w:rsid w:val="00AB5DEF"/>
    <w:rsid w:val="00AB5F3A"/>
    <w:rsid w:val="00AB6531"/>
    <w:rsid w:val="00AB6B8D"/>
    <w:rsid w:val="00AB6C3C"/>
    <w:rsid w:val="00AB768F"/>
    <w:rsid w:val="00AB792E"/>
    <w:rsid w:val="00AB79A5"/>
    <w:rsid w:val="00AC0285"/>
    <w:rsid w:val="00AC05F8"/>
    <w:rsid w:val="00AC081D"/>
    <w:rsid w:val="00AC08FF"/>
    <w:rsid w:val="00AC0C23"/>
    <w:rsid w:val="00AC12CB"/>
    <w:rsid w:val="00AC1BB7"/>
    <w:rsid w:val="00AC22E5"/>
    <w:rsid w:val="00AC2317"/>
    <w:rsid w:val="00AC2B9C"/>
    <w:rsid w:val="00AC2C97"/>
    <w:rsid w:val="00AC2CD4"/>
    <w:rsid w:val="00AC3168"/>
    <w:rsid w:val="00AC340C"/>
    <w:rsid w:val="00AC37BA"/>
    <w:rsid w:val="00AC3832"/>
    <w:rsid w:val="00AC3911"/>
    <w:rsid w:val="00AC39B0"/>
    <w:rsid w:val="00AC3DC1"/>
    <w:rsid w:val="00AC3F34"/>
    <w:rsid w:val="00AC40F6"/>
    <w:rsid w:val="00AC4246"/>
    <w:rsid w:val="00AC4676"/>
    <w:rsid w:val="00AC4CA0"/>
    <w:rsid w:val="00AC4D6E"/>
    <w:rsid w:val="00AC4D7A"/>
    <w:rsid w:val="00AC4EEA"/>
    <w:rsid w:val="00AC526B"/>
    <w:rsid w:val="00AC5293"/>
    <w:rsid w:val="00AC5382"/>
    <w:rsid w:val="00AC645D"/>
    <w:rsid w:val="00AC655A"/>
    <w:rsid w:val="00AC6B66"/>
    <w:rsid w:val="00AC7031"/>
    <w:rsid w:val="00AC70F2"/>
    <w:rsid w:val="00AC745D"/>
    <w:rsid w:val="00AC7A6E"/>
    <w:rsid w:val="00AC7A7B"/>
    <w:rsid w:val="00AC7CBE"/>
    <w:rsid w:val="00AC7EA6"/>
    <w:rsid w:val="00AD0245"/>
    <w:rsid w:val="00AD0543"/>
    <w:rsid w:val="00AD080C"/>
    <w:rsid w:val="00AD0C3A"/>
    <w:rsid w:val="00AD0EE9"/>
    <w:rsid w:val="00AD1244"/>
    <w:rsid w:val="00AD14E2"/>
    <w:rsid w:val="00AD1F34"/>
    <w:rsid w:val="00AD2062"/>
    <w:rsid w:val="00AD20FA"/>
    <w:rsid w:val="00AD2465"/>
    <w:rsid w:val="00AD2836"/>
    <w:rsid w:val="00AD2A8D"/>
    <w:rsid w:val="00AD2B97"/>
    <w:rsid w:val="00AD3415"/>
    <w:rsid w:val="00AD3AE1"/>
    <w:rsid w:val="00AD4846"/>
    <w:rsid w:val="00AD4B94"/>
    <w:rsid w:val="00AD51C9"/>
    <w:rsid w:val="00AD52A5"/>
    <w:rsid w:val="00AD56DE"/>
    <w:rsid w:val="00AD57CC"/>
    <w:rsid w:val="00AD5843"/>
    <w:rsid w:val="00AD6035"/>
    <w:rsid w:val="00AD61F0"/>
    <w:rsid w:val="00AD6536"/>
    <w:rsid w:val="00AD65D4"/>
    <w:rsid w:val="00AD65F4"/>
    <w:rsid w:val="00AD6919"/>
    <w:rsid w:val="00AD69AA"/>
    <w:rsid w:val="00AD6A8B"/>
    <w:rsid w:val="00AD72B5"/>
    <w:rsid w:val="00AD77D9"/>
    <w:rsid w:val="00AD78AD"/>
    <w:rsid w:val="00AD7F36"/>
    <w:rsid w:val="00AD7FB1"/>
    <w:rsid w:val="00AE0681"/>
    <w:rsid w:val="00AE0890"/>
    <w:rsid w:val="00AE0C32"/>
    <w:rsid w:val="00AE11AE"/>
    <w:rsid w:val="00AE1B77"/>
    <w:rsid w:val="00AE1BC2"/>
    <w:rsid w:val="00AE1D52"/>
    <w:rsid w:val="00AE1DDA"/>
    <w:rsid w:val="00AE2F45"/>
    <w:rsid w:val="00AE2FF2"/>
    <w:rsid w:val="00AE34D8"/>
    <w:rsid w:val="00AE34F9"/>
    <w:rsid w:val="00AE384C"/>
    <w:rsid w:val="00AE3A32"/>
    <w:rsid w:val="00AE3EE4"/>
    <w:rsid w:val="00AE4B75"/>
    <w:rsid w:val="00AE513B"/>
    <w:rsid w:val="00AE5280"/>
    <w:rsid w:val="00AE5514"/>
    <w:rsid w:val="00AE55F2"/>
    <w:rsid w:val="00AE5A64"/>
    <w:rsid w:val="00AE669B"/>
    <w:rsid w:val="00AE673C"/>
    <w:rsid w:val="00AE67D5"/>
    <w:rsid w:val="00AE6910"/>
    <w:rsid w:val="00AE697C"/>
    <w:rsid w:val="00AE6B16"/>
    <w:rsid w:val="00AE6BE0"/>
    <w:rsid w:val="00AE6C03"/>
    <w:rsid w:val="00AE6F43"/>
    <w:rsid w:val="00AE7636"/>
    <w:rsid w:val="00AE7DD2"/>
    <w:rsid w:val="00AE7E05"/>
    <w:rsid w:val="00AF00CB"/>
    <w:rsid w:val="00AF02CB"/>
    <w:rsid w:val="00AF08F6"/>
    <w:rsid w:val="00AF0B8B"/>
    <w:rsid w:val="00AF0BFE"/>
    <w:rsid w:val="00AF0E60"/>
    <w:rsid w:val="00AF12F9"/>
    <w:rsid w:val="00AF1751"/>
    <w:rsid w:val="00AF193A"/>
    <w:rsid w:val="00AF1BC1"/>
    <w:rsid w:val="00AF1C7E"/>
    <w:rsid w:val="00AF1CB9"/>
    <w:rsid w:val="00AF1F1A"/>
    <w:rsid w:val="00AF2644"/>
    <w:rsid w:val="00AF2EBB"/>
    <w:rsid w:val="00AF2F9A"/>
    <w:rsid w:val="00AF305B"/>
    <w:rsid w:val="00AF3183"/>
    <w:rsid w:val="00AF3266"/>
    <w:rsid w:val="00AF371D"/>
    <w:rsid w:val="00AF3741"/>
    <w:rsid w:val="00AF3D19"/>
    <w:rsid w:val="00AF4111"/>
    <w:rsid w:val="00AF4160"/>
    <w:rsid w:val="00AF46E4"/>
    <w:rsid w:val="00AF4BC4"/>
    <w:rsid w:val="00AF4D22"/>
    <w:rsid w:val="00AF4D5B"/>
    <w:rsid w:val="00AF557E"/>
    <w:rsid w:val="00AF55E9"/>
    <w:rsid w:val="00AF58D3"/>
    <w:rsid w:val="00AF5966"/>
    <w:rsid w:val="00AF5D19"/>
    <w:rsid w:val="00AF66AC"/>
    <w:rsid w:val="00AF6794"/>
    <w:rsid w:val="00AF69C6"/>
    <w:rsid w:val="00AF69E4"/>
    <w:rsid w:val="00AF6A13"/>
    <w:rsid w:val="00AF6F05"/>
    <w:rsid w:val="00AF7196"/>
    <w:rsid w:val="00AF7587"/>
    <w:rsid w:val="00AF75BF"/>
    <w:rsid w:val="00AF7CC2"/>
    <w:rsid w:val="00AF7E58"/>
    <w:rsid w:val="00B00B17"/>
    <w:rsid w:val="00B010D2"/>
    <w:rsid w:val="00B011B6"/>
    <w:rsid w:val="00B0165D"/>
    <w:rsid w:val="00B01AE8"/>
    <w:rsid w:val="00B01EFD"/>
    <w:rsid w:val="00B0263D"/>
    <w:rsid w:val="00B02903"/>
    <w:rsid w:val="00B02A13"/>
    <w:rsid w:val="00B02ABE"/>
    <w:rsid w:val="00B02E31"/>
    <w:rsid w:val="00B0317D"/>
    <w:rsid w:val="00B03287"/>
    <w:rsid w:val="00B03464"/>
    <w:rsid w:val="00B035CC"/>
    <w:rsid w:val="00B03B2C"/>
    <w:rsid w:val="00B03CBC"/>
    <w:rsid w:val="00B03CC8"/>
    <w:rsid w:val="00B03CF6"/>
    <w:rsid w:val="00B03D3B"/>
    <w:rsid w:val="00B0441E"/>
    <w:rsid w:val="00B048F6"/>
    <w:rsid w:val="00B04A01"/>
    <w:rsid w:val="00B04EEB"/>
    <w:rsid w:val="00B04FDC"/>
    <w:rsid w:val="00B0502A"/>
    <w:rsid w:val="00B05077"/>
    <w:rsid w:val="00B05473"/>
    <w:rsid w:val="00B0550F"/>
    <w:rsid w:val="00B0577D"/>
    <w:rsid w:val="00B05AE2"/>
    <w:rsid w:val="00B05C24"/>
    <w:rsid w:val="00B05D0D"/>
    <w:rsid w:val="00B065F3"/>
    <w:rsid w:val="00B066BA"/>
    <w:rsid w:val="00B06C3E"/>
    <w:rsid w:val="00B06E21"/>
    <w:rsid w:val="00B072E2"/>
    <w:rsid w:val="00B07444"/>
    <w:rsid w:val="00B07979"/>
    <w:rsid w:val="00B07B78"/>
    <w:rsid w:val="00B07DCD"/>
    <w:rsid w:val="00B07DF9"/>
    <w:rsid w:val="00B07FBD"/>
    <w:rsid w:val="00B102BA"/>
    <w:rsid w:val="00B10573"/>
    <w:rsid w:val="00B10A76"/>
    <w:rsid w:val="00B10B11"/>
    <w:rsid w:val="00B10B16"/>
    <w:rsid w:val="00B10C6E"/>
    <w:rsid w:val="00B10FE5"/>
    <w:rsid w:val="00B11168"/>
    <w:rsid w:val="00B1127E"/>
    <w:rsid w:val="00B11DBF"/>
    <w:rsid w:val="00B11EEB"/>
    <w:rsid w:val="00B12329"/>
    <w:rsid w:val="00B128D0"/>
    <w:rsid w:val="00B129CE"/>
    <w:rsid w:val="00B13017"/>
    <w:rsid w:val="00B139F2"/>
    <w:rsid w:val="00B13BDF"/>
    <w:rsid w:val="00B13C0B"/>
    <w:rsid w:val="00B13C0C"/>
    <w:rsid w:val="00B13E06"/>
    <w:rsid w:val="00B13EFA"/>
    <w:rsid w:val="00B1402B"/>
    <w:rsid w:val="00B140E2"/>
    <w:rsid w:val="00B1475C"/>
    <w:rsid w:val="00B14B3D"/>
    <w:rsid w:val="00B15157"/>
    <w:rsid w:val="00B15172"/>
    <w:rsid w:val="00B15421"/>
    <w:rsid w:val="00B1558F"/>
    <w:rsid w:val="00B158CB"/>
    <w:rsid w:val="00B15AE9"/>
    <w:rsid w:val="00B162E3"/>
    <w:rsid w:val="00B16333"/>
    <w:rsid w:val="00B165BF"/>
    <w:rsid w:val="00B166B5"/>
    <w:rsid w:val="00B16B19"/>
    <w:rsid w:val="00B16D75"/>
    <w:rsid w:val="00B1741C"/>
    <w:rsid w:val="00B174D5"/>
    <w:rsid w:val="00B176A4"/>
    <w:rsid w:val="00B17AC2"/>
    <w:rsid w:val="00B17E5B"/>
    <w:rsid w:val="00B17FC4"/>
    <w:rsid w:val="00B2068B"/>
    <w:rsid w:val="00B2083C"/>
    <w:rsid w:val="00B20A0C"/>
    <w:rsid w:val="00B20BD3"/>
    <w:rsid w:val="00B20CF6"/>
    <w:rsid w:val="00B20FE1"/>
    <w:rsid w:val="00B20FF8"/>
    <w:rsid w:val="00B21151"/>
    <w:rsid w:val="00B2148D"/>
    <w:rsid w:val="00B21952"/>
    <w:rsid w:val="00B21AFB"/>
    <w:rsid w:val="00B21B27"/>
    <w:rsid w:val="00B21C36"/>
    <w:rsid w:val="00B21C89"/>
    <w:rsid w:val="00B22016"/>
    <w:rsid w:val="00B223B0"/>
    <w:rsid w:val="00B223F2"/>
    <w:rsid w:val="00B22502"/>
    <w:rsid w:val="00B226E2"/>
    <w:rsid w:val="00B22FE9"/>
    <w:rsid w:val="00B23292"/>
    <w:rsid w:val="00B233D4"/>
    <w:rsid w:val="00B2369C"/>
    <w:rsid w:val="00B23994"/>
    <w:rsid w:val="00B23EC6"/>
    <w:rsid w:val="00B2442D"/>
    <w:rsid w:val="00B24744"/>
    <w:rsid w:val="00B24870"/>
    <w:rsid w:val="00B24CA2"/>
    <w:rsid w:val="00B24DC2"/>
    <w:rsid w:val="00B25379"/>
    <w:rsid w:val="00B2584A"/>
    <w:rsid w:val="00B25E83"/>
    <w:rsid w:val="00B261AA"/>
    <w:rsid w:val="00B26610"/>
    <w:rsid w:val="00B267B8"/>
    <w:rsid w:val="00B26C26"/>
    <w:rsid w:val="00B26D02"/>
    <w:rsid w:val="00B27488"/>
    <w:rsid w:val="00B27722"/>
    <w:rsid w:val="00B278C4"/>
    <w:rsid w:val="00B279E8"/>
    <w:rsid w:val="00B27BE3"/>
    <w:rsid w:val="00B27C21"/>
    <w:rsid w:val="00B30426"/>
    <w:rsid w:val="00B30805"/>
    <w:rsid w:val="00B309E8"/>
    <w:rsid w:val="00B30E41"/>
    <w:rsid w:val="00B31183"/>
    <w:rsid w:val="00B312F0"/>
    <w:rsid w:val="00B31B30"/>
    <w:rsid w:val="00B31B83"/>
    <w:rsid w:val="00B31C33"/>
    <w:rsid w:val="00B3215F"/>
    <w:rsid w:val="00B322C7"/>
    <w:rsid w:val="00B32B95"/>
    <w:rsid w:val="00B32D8F"/>
    <w:rsid w:val="00B3328E"/>
    <w:rsid w:val="00B33733"/>
    <w:rsid w:val="00B33A84"/>
    <w:rsid w:val="00B33DA3"/>
    <w:rsid w:val="00B33E57"/>
    <w:rsid w:val="00B341FA"/>
    <w:rsid w:val="00B343A3"/>
    <w:rsid w:val="00B34485"/>
    <w:rsid w:val="00B344D0"/>
    <w:rsid w:val="00B34A8E"/>
    <w:rsid w:val="00B35069"/>
    <w:rsid w:val="00B35171"/>
    <w:rsid w:val="00B351AF"/>
    <w:rsid w:val="00B353FB"/>
    <w:rsid w:val="00B358B2"/>
    <w:rsid w:val="00B35C0F"/>
    <w:rsid w:val="00B35C79"/>
    <w:rsid w:val="00B35F9C"/>
    <w:rsid w:val="00B361EC"/>
    <w:rsid w:val="00B362CE"/>
    <w:rsid w:val="00B366C8"/>
    <w:rsid w:val="00B3679F"/>
    <w:rsid w:val="00B369FC"/>
    <w:rsid w:val="00B36B03"/>
    <w:rsid w:val="00B36BC3"/>
    <w:rsid w:val="00B36E11"/>
    <w:rsid w:val="00B36E81"/>
    <w:rsid w:val="00B37340"/>
    <w:rsid w:val="00B3786D"/>
    <w:rsid w:val="00B37967"/>
    <w:rsid w:val="00B379DF"/>
    <w:rsid w:val="00B37BC4"/>
    <w:rsid w:val="00B37E00"/>
    <w:rsid w:val="00B37E2B"/>
    <w:rsid w:val="00B37E55"/>
    <w:rsid w:val="00B37FBB"/>
    <w:rsid w:val="00B40039"/>
    <w:rsid w:val="00B400C4"/>
    <w:rsid w:val="00B40699"/>
    <w:rsid w:val="00B40831"/>
    <w:rsid w:val="00B40D33"/>
    <w:rsid w:val="00B4139D"/>
    <w:rsid w:val="00B413D3"/>
    <w:rsid w:val="00B41427"/>
    <w:rsid w:val="00B41921"/>
    <w:rsid w:val="00B419D4"/>
    <w:rsid w:val="00B41D23"/>
    <w:rsid w:val="00B41E6D"/>
    <w:rsid w:val="00B41F73"/>
    <w:rsid w:val="00B42142"/>
    <w:rsid w:val="00B422D9"/>
    <w:rsid w:val="00B42317"/>
    <w:rsid w:val="00B4231A"/>
    <w:rsid w:val="00B42424"/>
    <w:rsid w:val="00B43426"/>
    <w:rsid w:val="00B43688"/>
    <w:rsid w:val="00B4388C"/>
    <w:rsid w:val="00B43893"/>
    <w:rsid w:val="00B439C9"/>
    <w:rsid w:val="00B439F8"/>
    <w:rsid w:val="00B44142"/>
    <w:rsid w:val="00B44246"/>
    <w:rsid w:val="00B44296"/>
    <w:rsid w:val="00B4451A"/>
    <w:rsid w:val="00B44642"/>
    <w:rsid w:val="00B447DC"/>
    <w:rsid w:val="00B44B1E"/>
    <w:rsid w:val="00B44B50"/>
    <w:rsid w:val="00B44CCD"/>
    <w:rsid w:val="00B44CD1"/>
    <w:rsid w:val="00B44F00"/>
    <w:rsid w:val="00B45009"/>
    <w:rsid w:val="00B450D5"/>
    <w:rsid w:val="00B45214"/>
    <w:rsid w:val="00B45317"/>
    <w:rsid w:val="00B459D9"/>
    <w:rsid w:val="00B45A4C"/>
    <w:rsid w:val="00B45C43"/>
    <w:rsid w:val="00B463B6"/>
    <w:rsid w:val="00B4656F"/>
    <w:rsid w:val="00B4682D"/>
    <w:rsid w:val="00B46B50"/>
    <w:rsid w:val="00B47173"/>
    <w:rsid w:val="00B4725D"/>
    <w:rsid w:val="00B472C6"/>
    <w:rsid w:val="00B472EA"/>
    <w:rsid w:val="00B47462"/>
    <w:rsid w:val="00B47477"/>
    <w:rsid w:val="00B47659"/>
    <w:rsid w:val="00B478AE"/>
    <w:rsid w:val="00B47CB8"/>
    <w:rsid w:val="00B50CB2"/>
    <w:rsid w:val="00B51038"/>
    <w:rsid w:val="00B510EC"/>
    <w:rsid w:val="00B516BA"/>
    <w:rsid w:val="00B5179F"/>
    <w:rsid w:val="00B5197A"/>
    <w:rsid w:val="00B51BCC"/>
    <w:rsid w:val="00B51DBB"/>
    <w:rsid w:val="00B51F58"/>
    <w:rsid w:val="00B52E98"/>
    <w:rsid w:val="00B52EAD"/>
    <w:rsid w:val="00B5302B"/>
    <w:rsid w:val="00B53BCC"/>
    <w:rsid w:val="00B53C01"/>
    <w:rsid w:val="00B53DD4"/>
    <w:rsid w:val="00B542EB"/>
    <w:rsid w:val="00B54406"/>
    <w:rsid w:val="00B54ED7"/>
    <w:rsid w:val="00B5511A"/>
    <w:rsid w:val="00B5517D"/>
    <w:rsid w:val="00B551C2"/>
    <w:rsid w:val="00B55368"/>
    <w:rsid w:val="00B553DC"/>
    <w:rsid w:val="00B55463"/>
    <w:rsid w:val="00B557C9"/>
    <w:rsid w:val="00B55CCA"/>
    <w:rsid w:val="00B55DF3"/>
    <w:rsid w:val="00B55E64"/>
    <w:rsid w:val="00B56492"/>
    <w:rsid w:val="00B566BE"/>
    <w:rsid w:val="00B569F1"/>
    <w:rsid w:val="00B56BB9"/>
    <w:rsid w:val="00B5791A"/>
    <w:rsid w:val="00B57DAD"/>
    <w:rsid w:val="00B57F9C"/>
    <w:rsid w:val="00B60835"/>
    <w:rsid w:val="00B60998"/>
    <w:rsid w:val="00B60CB2"/>
    <w:rsid w:val="00B60E1A"/>
    <w:rsid w:val="00B619EF"/>
    <w:rsid w:val="00B61BEA"/>
    <w:rsid w:val="00B61E44"/>
    <w:rsid w:val="00B62321"/>
    <w:rsid w:val="00B62501"/>
    <w:rsid w:val="00B6264B"/>
    <w:rsid w:val="00B628EB"/>
    <w:rsid w:val="00B6294B"/>
    <w:rsid w:val="00B62B4C"/>
    <w:rsid w:val="00B62C48"/>
    <w:rsid w:val="00B62C88"/>
    <w:rsid w:val="00B63FE6"/>
    <w:rsid w:val="00B6459E"/>
    <w:rsid w:val="00B64E55"/>
    <w:rsid w:val="00B6507B"/>
    <w:rsid w:val="00B65110"/>
    <w:rsid w:val="00B6519A"/>
    <w:rsid w:val="00B658D1"/>
    <w:rsid w:val="00B65923"/>
    <w:rsid w:val="00B65ED9"/>
    <w:rsid w:val="00B6619B"/>
    <w:rsid w:val="00B661BC"/>
    <w:rsid w:val="00B6675B"/>
    <w:rsid w:val="00B67A9F"/>
    <w:rsid w:val="00B67AE6"/>
    <w:rsid w:val="00B67E9A"/>
    <w:rsid w:val="00B702FF"/>
    <w:rsid w:val="00B70E05"/>
    <w:rsid w:val="00B7141A"/>
    <w:rsid w:val="00B717FA"/>
    <w:rsid w:val="00B71C35"/>
    <w:rsid w:val="00B7210F"/>
    <w:rsid w:val="00B7211C"/>
    <w:rsid w:val="00B72B8F"/>
    <w:rsid w:val="00B72BCD"/>
    <w:rsid w:val="00B72BEC"/>
    <w:rsid w:val="00B72CD3"/>
    <w:rsid w:val="00B73A82"/>
    <w:rsid w:val="00B73B12"/>
    <w:rsid w:val="00B73ED0"/>
    <w:rsid w:val="00B74039"/>
    <w:rsid w:val="00B7413B"/>
    <w:rsid w:val="00B741EE"/>
    <w:rsid w:val="00B744C0"/>
    <w:rsid w:val="00B74631"/>
    <w:rsid w:val="00B7499A"/>
    <w:rsid w:val="00B749C0"/>
    <w:rsid w:val="00B74A35"/>
    <w:rsid w:val="00B74D23"/>
    <w:rsid w:val="00B75000"/>
    <w:rsid w:val="00B75347"/>
    <w:rsid w:val="00B75389"/>
    <w:rsid w:val="00B755FE"/>
    <w:rsid w:val="00B75741"/>
    <w:rsid w:val="00B7579A"/>
    <w:rsid w:val="00B7579F"/>
    <w:rsid w:val="00B76712"/>
    <w:rsid w:val="00B76E67"/>
    <w:rsid w:val="00B76F4D"/>
    <w:rsid w:val="00B77412"/>
    <w:rsid w:val="00B774FA"/>
    <w:rsid w:val="00B77752"/>
    <w:rsid w:val="00B77A57"/>
    <w:rsid w:val="00B77AE3"/>
    <w:rsid w:val="00B80010"/>
    <w:rsid w:val="00B801DE"/>
    <w:rsid w:val="00B8057A"/>
    <w:rsid w:val="00B808AB"/>
    <w:rsid w:val="00B80B46"/>
    <w:rsid w:val="00B81922"/>
    <w:rsid w:val="00B81ADF"/>
    <w:rsid w:val="00B81EE5"/>
    <w:rsid w:val="00B81F31"/>
    <w:rsid w:val="00B82258"/>
    <w:rsid w:val="00B828B2"/>
    <w:rsid w:val="00B829F9"/>
    <w:rsid w:val="00B82C46"/>
    <w:rsid w:val="00B82E8D"/>
    <w:rsid w:val="00B82FC5"/>
    <w:rsid w:val="00B837EB"/>
    <w:rsid w:val="00B83BC0"/>
    <w:rsid w:val="00B83E3B"/>
    <w:rsid w:val="00B842B2"/>
    <w:rsid w:val="00B84821"/>
    <w:rsid w:val="00B84944"/>
    <w:rsid w:val="00B84B16"/>
    <w:rsid w:val="00B851F4"/>
    <w:rsid w:val="00B85B47"/>
    <w:rsid w:val="00B85C8B"/>
    <w:rsid w:val="00B85DF7"/>
    <w:rsid w:val="00B8615A"/>
    <w:rsid w:val="00B869C8"/>
    <w:rsid w:val="00B86B09"/>
    <w:rsid w:val="00B86B63"/>
    <w:rsid w:val="00B86EF5"/>
    <w:rsid w:val="00B86F9D"/>
    <w:rsid w:val="00B872B1"/>
    <w:rsid w:val="00B872F0"/>
    <w:rsid w:val="00B873FF"/>
    <w:rsid w:val="00B874C3"/>
    <w:rsid w:val="00B87A6F"/>
    <w:rsid w:val="00B87B76"/>
    <w:rsid w:val="00B903AE"/>
    <w:rsid w:val="00B9064E"/>
    <w:rsid w:val="00B90711"/>
    <w:rsid w:val="00B90C36"/>
    <w:rsid w:val="00B90F6C"/>
    <w:rsid w:val="00B9131B"/>
    <w:rsid w:val="00B91365"/>
    <w:rsid w:val="00B915EE"/>
    <w:rsid w:val="00B91947"/>
    <w:rsid w:val="00B91D9D"/>
    <w:rsid w:val="00B91E86"/>
    <w:rsid w:val="00B921F9"/>
    <w:rsid w:val="00B925B3"/>
    <w:rsid w:val="00B926DD"/>
    <w:rsid w:val="00B92729"/>
    <w:rsid w:val="00B928DC"/>
    <w:rsid w:val="00B92AAE"/>
    <w:rsid w:val="00B92B53"/>
    <w:rsid w:val="00B92C7F"/>
    <w:rsid w:val="00B92EB1"/>
    <w:rsid w:val="00B93445"/>
    <w:rsid w:val="00B936E4"/>
    <w:rsid w:val="00B9375E"/>
    <w:rsid w:val="00B93891"/>
    <w:rsid w:val="00B93ADF"/>
    <w:rsid w:val="00B93B73"/>
    <w:rsid w:val="00B93B8D"/>
    <w:rsid w:val="00B93D58"/>
    <w:rsid w:val="00B94358"/>
    <w:rsid w:val="00B94EC6"/>
    <w:rsid w:val="00B9516C"/>
    <w:rsid w:val="00B9579E"/>
    <w:rsid w:val="00B95821"/>
    <w:rsid w:val="00B95CDD"/>
    <w:rsid w:val="00B95D2A"/>
    <w:rsid w:val="00B96409"/>
    <w:rsid w:val="00B96644"/>
    <w:rsid w:val="00B96BC8"/>
    <w:rsid w:val="00B96C3D"/>
    <w:rsid w:val="00B96CA6"/>
    <w:rsid w:val="00B97423"/>
    <w:rsid w:val="00B976F3"/>
    <w:rsid w:val="00B97AA1"/>
    <w:rsid w:val="00B97C13"/>
    <w:rsid w:val="00BA05D2"/>
    <w:rsid w:val="00BA07FA"/>
    <w:rsid w:val="00BA0864"/>
    <w:rsid w:val="00BA0965"/>
    <w:rsid w:val="00BA09DA"/>
    <w:rsid w:val="00BA0BEA"/>
    <w:rsid w:val="00BA1179"/>
    <w:rsid w:val="00BA118A"/>
    <w:rsid w:val="00BA1244"/>
    <w:rsid w:val="00BA1453"/>
    <w:rsid w:val="00BA1461"/>
    <w:rsid w:val="00BA1C3B"/>
    <w:rsid w:val="00BA201E"/>
    <w:rsid w:val="00BA21A5"/>
    <w:rsid w:val="00BA36B3"/>
    <w:rsid w:val="00BA3CEE"/>
    <w:rsid w:val="00BA3CF5"/>
    <w:rsid w:val="00BA3EAF"/>
    <w:rsid w:val="00BA3EFC"/>
    <w:rsid w:val="00BA4539"/>
    <w:rsid w:val="00BA4C0A"/>
    <w:rsid w:val="00BA4E67"/>
    <w:rsid w:val="00BA4F4F"/>
    <w:rsid w:val="00BA50A6"/>
    <w:rsid w:val="00BA50F4"/>
    <w:rsid w:val="00BA5650"/>
    <w:rsid w:val="00BA5773"/>
    <w:rsid w:val="00BA59CA"/>
    <w:rsid w:val="00BA5B0F"/>
    <w:rsid w:val="00BA5BD9"/>
    <w:rsid w:val="00BA5BE3"/>
    <w:rsid w:val="00BA5BED"/>
    <w:rsid w:val="00BA5C5D"/>
    <w:rsid w:val="00BA5E09"/>
    <w:rsid w:val="00BA5F42"/>
    <w:rsid w:val="00BA636D"/>
    <w:rsid w:val="00BA672C"/>
    <w:rsid w:val="00BA6F86"/>
    <w:rsid w:val="00BA70DE"/>
    <w:rsid w:val="00BA72A5"/>
    <w:rsid w:val="00BA73AB"/>
    <w:rsid w:val="00BA7712"/>
    <w:rsid w:val="00BA775D"/>
    <w:rsid w:val="00BA7976"/>
    <w:rsid w:val="00BA79E5"/>
    <w:rsid w:val="00BA7A97"/>
    <w:rsid w:val="00BA7FE7"/>
    <w:rsid w:val="00BB0744"/>
    <w:rsid w:val="00BB0BB8"/>
    <w:rsid w:val="00BB0FF5"/>
    <w:rsid w:val="00BB1387"/>
    <w:rsid w:val="00BB1902"/>
    <w:rsid w:val="00BB1910"/>
    <w:rsid w:val="00BB19C3"/>
    <w:rsid w:val="00BB1D5F"/>
    <w:rsid w:val="00BB200D"/>
    <w:rsid w:val="00BB20CA"/>
    <w:rsid w:val="00BB2219"/>
    <w:rsid w:val="00BB2430"/>
    <w:rsid w:val="00BB2479"/>
    <w:rsid w:val="00BB24F3"/>
    <w:rsid w:val="00BB266A"/>
    <w:rsid w:val="00BB2836"/>
    <w:rsid w:val="00BB28B5"/>
    <w:rsid w:val="00BB2A32"/>
    <w:rsid w:val="00BB2A4A"/>
    <w:rsid w:val="00BB2BC6"/>
    <w:rsid w:val="00BB2FD5"/>
    <w:rsid w:val="00BB3382"/>
    <w:rsid w:val="00BB35E1"/>
    <w:rsid w:val="00BB37AE"/>
    <w:rsid w:val="00BB3E83"/>
    <w:rsid w:val="00BB4281"/>
    <w:rsid w:val="00BB49FC"/>
    <w:rsid w:val="00BB4A12"/>
    <w:rsid w:val="00BB4C9B"/>
    <w:rsid w:val="00BB4E4C"/>
    <w:rsid w:val="00BB4F5F"/>
    <w:rsid w:val="00BB54B2"/>
    <w:rsid w:val="00BB567C"/>
    <w:rsid w:val="00BB58B1"/>
    <w:rsid w:val="00BB58D9"/>
    <w:rsid w:val="00BB5956"/>
    <w:rsid w:val="00BB59B8"/>
    <w:rsid w:val="00BB5CB8"/>
    <w:rsid w:val="00BB5D33"/>
    <w:rsid w:val="00BB5FAC"/>
    <w:rsid w:val="00BB615D"/>
    <w:rsid w:val="00BB6342"/>
    <w:rsid w:val="00BB6484"/>
    <w:rsid w:val="00BB6705"/>
    <w:rsid w:val="00BB6D56"/>
    <w:rsid w:val="00BB6D67"/>
    <w:rsid w:val="00BB7359"/>
    <w:rsid w:val="00BB76C8"/>
    <w:rsid w:val="00BB7CD7"/>
    <w:rsid w:val="00BB7DD6"/>
    <w:rsid w:val="00BB7FB9"/>
    <w:rsid w:val="00BB7FFA"/>
    <w:rsid w:val="00BC09CA"/>
    <w:rsid w:val="00BC0F02"/>
    <w:rsid w:val="00BC10DA"/>
    <w:rsid w:val="00BC1252"/>
    <w:rsid w:val="00BC144D"/>
    <w:rsid w:val="00BC1566"/>
    <w:rsid w:val="00BC161A"/>
    <w:rsid w:val="00BC1794"/>
    <w:rsid w:val="00BC1951"/>
    <w:rsid w:val="00BC1B60"/>
    <w:rsid w:val="00BC1DE5"/>
    <w:rsid w:val="00BC2313"/>
    <w:rsid w:val="00BC2580"/>
    <w:rsid w:val="00BC2AB5"/>
    <w:rsid w:val="00BC2E08"/>
    <w:rsid w:val="00BC2F00"/>
    <w:rsid w:val="00BC3060"/>
    <w:rsid w:val="00BC328D"/>
    <w:rsid w:val="00BC33A4"/>
    <w:rsid w:val="00BC34B2"/>
    <w:rsid w:val="00BC38C8"/>
    <w:rsid w:val="00BC3920"/>
    <w:rsid w:val="00BC39F6"/>
    <w:rsid w:val="00BC3D71"/>
    <w:rsid w:val="00BC4038"/>
    <w:rsid w:val="00BC408B"/>
    <w:rsid w:val="00BC43CD"/>
    <w:rsid w:val="00BC47AB"/>
    <w:rsid w:val="00BC49CC"/>
    <w:rsid w:val="00BC4D32"/>
    <w:rsid w:val="00BC4E98"/>
    <w:rsid w:val="00BC57D4"/>
    <w:rsid w:val="00BC59C1"/>
    <w:rsid w:val="00BC5D64"/>
    <w:rsid w:val="00BC63FF"/>
    <w:rsid w:val="00BC6530"/>
    <w:rsid w:val="00BC679A"/>
    <w:rsid w:val="00BC6848"/>
    <w:rsid w:val="00BC6981"/>
    <w:rsid w:val="00BC6B55"/>
    <w:rsid w:val="00BC6C17"/>
    <w:rsid w:val="00BC6F29"/>
    <w:rsid w:val="00BC7295"/>
    <w:rsid w:val="00BC74E1"/>
    <w:rsid w:val="00BC7A08"/>
    <w:rsid w:val="00BC7AC9"/>
    <w:rsid w:val="00BC7C69"/>
    <w:rsid w:val="00BD0140"/>
    <w:rsid w:val="00BD019F"/>
    <w:rsid w:val="00BD0620"/>
    <w:rsid w:val="00BD0A95"/>
    <w:rsid w:val="00BD0C9D"/>
    <w:rsid w:val="00BD0E36"/>
    <w:rsid w:val="00BD0E8A"/>
    <w:rsid w:val="00BD10A3"/>
    <w:rsid w:val="00BD16C1"/>
    <w:rsid w:val="00BD1809"/>
    <w:rsid w:val="00BD1825"/>
    <w:rsid w:val="00BD19D9"/>
    <w:rsid w:val="00BD1CE6"/>
    <w:rsid w:val="00BD2076"/>
    <w:rsid w:val="00BD20AE"/>
    <w:rsid w:val="00BD20D3"/>
    <w:rsid w:val="00BD2242"/>
    <w:rsid w:val="00BD281C"/>
    <w:rsid w:val="00BD292D"/>
    <w:rsid w:val="00BD2A4F"/>
    <w:rsid w:val="00BD2AB1"/>
    <w:rsid w:val="00BD2C3D"/>
    <w:rsid w:val="00BD2E0F"/>
    <w:rsid w:val="00BD3E0A"/>
    <w:rsid w:val="00BD3FCA"/>
    <w:rsid w:val="00BD4CFA"/>
    <w:rsid w:val="00BD4E8F"/>
    <w:rsid w:val="00BD5142"/>
    <w:rsid w:val="00BD5162"/>
    <w:rsid w:val="00BD523B"/>
    <w:rsid w:val="00BD5372"/>
    <w:rsid w:val="00BD57FF"/>
    <w:rsid w:val="00BD5F6A"/>
    <w:rsid w:val="00BD6494"/>
    <w:rsid w:val="00BD668F"/>
    <w:rsid w:val="00BD66D5"/>
    <w:rsid w:val="00BD679A"/>
    <w:rsid w:val="00BD6B0A"/>
    <w:rsid w:val="00BD6BF9"/>
    <w:rsid w:val="00BD6C4B"/>
    <w:rsid w:val="00BD6D4F"/>
    <w:rsid w:val="00BD6FE4"/>
    <w:rsid w:val="00BD71C4"/>
    <w:rsid w:val="00BD794E"/>
    <w:rsid w:val="00BD7B02"/>
    <w:rsid w:val="00BD7CB6"/>
    <w:rsid w:val="00BE067E"/>
    <w:rsid w:val="00BE09C1"/>
    <w:rsid w:val="00BE0A7B"/>
    <w:rsid w:val="00BE0AFA"/>
    <w:rsid w:val="00BE0B19"/>
    <w:rsid w:val="00BE0B76"/>
    <w:rsid w:val="00BE0C30"/>
    <w:rsid w:val="00BE109C"/>
    <w:rsid w:val="00BE1226"/>
    <w:rsid w:val="00BE194F"/>
    <w:rsid w:val="00BE1A4C"/>
    <w:rsid w:val="00BE1FD4"/>
    <w:rsid w:val="00BE2342"/>
    <w:rsid w:val="00BE23AA"/>
    <w:rsid w:val="00BE2999"/>
    <w:rsid w:val="00BE2A4E"/>
    <w:rsid w:val="00BE2CA2"/>
    <w:rsid w:val="00BE307E"/>
    <w:rsid w:val="00BE30F9"/>
    <w:rsid w:val="00BE3589"/>
    <w:rsid w:val="00BE3925"/>
    <w:rsid w:val="00BE3C29"/>
    <w:rsid w:val="00BE40C0"/>
    <w:rsid w:val="00BE41FB"/>
    <w:rsid w:val="00BE449E"/>
    <w:rsid w:val="00BE46BB"/>
    <w:rsid w:val="00BE49D6"/>
    <w:rsid w:val="00BE5012"/>
    <w:rsid w:val="00BE5490"/>
    <w:rsid w:val="00BE61C7"/>
    <w:rsid w:val="00BE677A"/>
    <w:rsid w:val="00BE6A2E"/>
    <w:rsid w:val="00BE6AC5"/>
    <w:rsid w:val="00BE6BDE"/>
    <w:rsid w:val="00BE6FEC"/>
    <w:rsid w:val="00BE7002"/>
    <w:rsid w:val="00BE71E8"/>
    <w:rsid w:val="00BE725B"/>
    <w:rsid w:val="00BE7330"/>
    <w:rsid w:val="00BE734E"/>
    <w:rsid w:val="00BE7710"/>
    <w:rsid w:val="00BE78ED"/>
    <w:rsid w:val="00BE7C8D"/>
    <w:rsid w:val="00BF00A7"/>
    <w:rsid w:val="00BF037E"/>
    <w:rsid w:val="00BF04CB"/>
    <w:rsid w:val="00BF0755"/>
    <w:rsid w:val="00BF0844"/>
    <w:rsid w:val="00BF0C86"/>
    <w:rsid w:val="00BF0CF8"/>
    <w:rsid w:val="00BF0DEA"/>
    <w:rsid w:val="00BF1576"/>
    <w:rsid w:val="00BF1639"/>
    <w:rsid w:val="00BF16E1"/>
    <w:rsid w:val="00BF19E9"/>
    <w:rsid w:val="00BF1A38"/>
    <w:rsid w:val="00BF1AAA"/>
    <w:rsid w:val="00BF1D20"/>
    <w:rsid w:val="00BF1EE4"/>
    <w:rsid w:val="00BF20F4"/>
    <w:rsid w:val="00BF2242"/>
    <w:rsid w:val="00BF28E2"/>
    <w:rsid w:val="00BF2945"/>
    <w:rsid w:val="00BF2A5A"/>
    <w:rsid w:val="00BF2BF0"/>
    <w:rsid w:val="00BF2DE7"/>
    <w:rsid w:val="00BF2F9A"/>
    <w:rsid w:val="00BF302D"/>
    <w:rsid w:val="00BF33D9"/>
    <w:rsid w:val="00BF349A"/>
    <w:rsid w:val="00BF37E0"/>
    <w:rsid w:val="00BF3DF8"/>
    <w:rsid w:val="00BF3FE8"/>
    <w:rsid w:val="00BF4437"/>
    <w:rsid w:val="00BF4815"/>
    <w:rsid w:val="00BF583C"/>
    <w:rsid w:val="00BF5859"/>
    <w:rsid w:val="00BF5909"/>
    <w:rsid w:val="00BF5B55"/>
    <w:rsid w:val="00BF5C18"/>
    <w:rsid w:val="00BF5C67"/>
    <w:rsid w:val="00BF6452"/>
    <w:rsid w:val="00BF68C7"/>
    <w:rsid w:val="00BF6A75"/>
    <w:rsid w:val="00BF6D50"/>
    <w:rsid w:val="00BF7FC2"/>
    <w:rsid w:val="00C005FD"/>
    <w:rsid w:val="00C009C4"/>
    <w:rsid w:val="00C00A5F"/>
    <w:rsid w:val="00C013F9"/>
    <w:rsid w:val="00C01414"/>
    <w:rsid w:val="00C0217B"/>
    <w:rsid w:val="00C024EB"/>
    <w:rsid w:val="00C027C7"/>
    <w:rsid w:val="00C02B7E"/>
    <w:rsid w:val="00C02F16"/>
    <w:rsid w:val="00C03043"/>
    <w:rsid w:val="00C03044"/>
    <w:rsid w:val="00C0357A"/>
    <w:rsid w:val="00C036D7"/>
    <w:rsid w:val="00C03B54"/>
    <w:rsid w:val="00C03BA1"/>
    <w:rsid w:val="00C03C99"/>
    <w:rsid w:val="00C042F0"/>
    <w:rsid w:val="00C0443C"/>
    <w:rsid w:val="00C04B68"/>
    <w:rsid w:val="00C04D31"/>
    <w:rsid w:val="00C04EB4"/>
    <w:rsid w:val="00C05003"/>
    <w:rsid w:val="00C05166"/>
    <w:rsid w:val="00C052B8"/>
    <w:rsid w:val="00C05405"/>
    <w:rsid w:val="00C055DC"/>
    <w:rsid w:val="00C05CCF"/>
    <w:rsid w:val="00C05F22"/>
    <w:rsid w:val="00C05F78"/>
    <w:rsid w:val="00C06041"/>
    <w:rsid w:val="00C066AA"/>
    <w:rsid w:val="00C06919"/>
    <w:rsid w:val="00C06AC4"/>
    <w:rsid w:val="00C06E73"/>
    <w:rsid w:val="00C0705B"/>
    <w:rsid w:val="00C07245"/>
    <w:rsid w:val="00C075BD"/>
    <w:rsid w:val="00C07900"/>
    <w:rsid w:val="00C07B66"/>
    <w:rsid w:val="00C07D40"/>
    <w:rsid w:val="00C10014"/>
    <w:rsid w:val="00C108C5"/>
    <w:rsid w:val="00C10D58"/>
    <w:rsid w:val="00C10FF3"/>
    <w:rsid w:val="00C11A26"/>
    <w:rsid w:val="00C11A93"/>
    <w:rsid w:val="00C11B10"/>
    <w:rsid w:val="00C125E6"/>
    <w:rsid w:val="00C128C3"/>
    <w:rsid w:val="00C12D96"/>
    <w:rsid w:val="00C12F54"/>
    <w:rsid w:val="00C141C0"/>
    <w:rsid w:val="00C144C4"/>
    <w:rsid w:val="00C1522D"/>
    <w:rsid w:val="00C158AB"/>
    <w:rsid w:val="00C15A63"/>
    <w:rsid w:val="00C15B7C"/>
    <w:rsid w:val="00C15C00"/>
    <w:rsid w:val="00C15D25"/>
    <w:rsid w:val="00C15E40"/>
    <w:rsid w:val="00C16AE5"/>
    <w:rsid w:val="00C16CA6"/>
    <w:rsid w:val="00C16D13"/>
    <w:rsid w:val="00C16D44"/>
    <w:rsid w:val="00C170AA"/>
    <w:rsid w:val="00C171CB"/>
    <w:rsid w:val="00C1774E"/>
    <w:rsid w:val="00C17BD5"/>
    <w:rsid w:val="00C17E50"/>
    <w:rsid w:val="00C17E54"/>
    <w:rsid w:val="00C20510"/>
    <w:rsid w:val="00C20B82"/>
    <w:rsid w:val="00C20D2E"/>
    <w:rsid w:val="00C2118D"/>
    <w:rsid w:val="00C211BD"/>
    <w:rsid w:val="00C213EB"/>
    <w:rsid w:val="00C214E0"/>
    <w:rsid w:val="00C216A8"/>
    <w:rsid w:val="00C21AAE"/>
    <w:rsid w:val="00C221BC"/>
    <w:rsid w:val="00C2254D"/>
    <w:rsid w:val="00C225F9"/>
    <w:rsid w:val="00C229C8"/>
    <w:rsid w:val="00C22A16"/>
    <w:rsid w:val="00C22AC4"/>
    <w:rsid w:val="00C22BDB"/>
    <w:rsid w:val="00C22BFB"/>
    <w:rsid w:val="00C22D36"/>
    <w:rsid w:val="00C22DD6"/>
    <w:rsid w:val="00C22E58"/>
    <w:rsid w:val="00C22FD4"/>
    <w:rsid w:val="00C23504"/>
    <w:rsid w:val="00C23BAF"/>
    <w:rsid w:val="00C23CAC"/>
    <w:rsid w:val="00C24067"/>
    <w:rsid w:val="00C24484"/>
    <w:rsid w:val="00C24824"/>
    <w:rsid w:val="00C252CE"/>
    <w:rsid w:val="00C25616"/>
    <w:rsid w:val="00C2566B"/>
    <w:rsid w:val="00C26221"/>
    <w:rsid w:val="00C26891"/>
    <w:rsid w:val="00C26ADB"/>
    <w:rsid w:val="00C26BA6"/>
    <w:rsid w:val="00C276DD"/>
    <w:rsid w:val="00C27BED"/>
    <w:rsid w:val="00C27EAB"/>
    <w:rsid w:val="00C30116"/>
    <w:rsid w:val="00C303DB"/>
    <w:rsid w:val="00C30500"/>
    <w:rsid w:val="00C30764"/>
    <w:rsid w:val="00C30A1C"/>
    <w:rsid w:val="00C30DAB"/>
    <w:rsid w:val="00C32084"/>
    <w:rsid w:val="00C322BF"/>
    <w:rsid w:val="00C3283E"/>
    <w:rsid w:val="00C328DC"/>
    <w:rsid w:val="00C32D6C"/>
    <w:rsid w:val="00C32D70"/>
    <w:rsid w:val="00C32E8C"/>
    <w:rsid w:val="00C32E9B"/>
    <w:rsid w:val="00C3309E"/>
    <w:rsid w:val="00C33200"/>
    <w:rsid w:val="00C33322"/>
    <w:rsid w:val="00C338CA"/>
    <w:rsid w:val="00C33B2B"/>
    <w:rsid w:val="00C33D79"/>
    <w:rsid w:val="00C33F82"/>
    <w:rsid w:val="00C34629"/>
    <w:rsid w:val="00C348AD"/>
    <w:rsid w:val="00C355AD"/>
    <w:rsid w:val="00C35821"/>
    <w:rsid w:val="00C35AB8"/>
    <w:rsid w:val="00C36361"/>
    <w:rsid w:val="00C363F7"/>
    <w:rsid w:val="00C36EDB"/>
    <w:rsid w:val="00C37023"/>
    <w:rsid w:val="00C370CA"/>
    <w:rsid w:val="00C37272"/>
    <w:rsid w:val="00C37444"/>
    <w:rsid w:val="00C3768C"/>
    <w:rsid w:val="00C3774A"/>
    <w:rsid w:val="00C3784A"/>
    <w:rsid w:val="00C3787D"/>
    <w:rsid w:val="00C37E88"/>
    <w:rsid w:val="00C4007C"/>
    <w:rsid w:val="00C40093"/>
    <w:rsid w:val="00C400C1"/>
    <w:rsid w:val="00C4050A"/>
    <w:rsid w:val="00C407DA"/>
    <w:rsid w:val="00C40B09"/>
    <w:rsid w:val="00C40DAF"/>
    <w:rsid w:val="00C41140"/>
    <w:rsid w:val="00C4128A"/>
    <w:rsid w:val="00C413D6"/>
    <w:rsid w:val="00C41591"/>
    <w:rsid w:val="00C41854"/>
    <w:rsid w:val="00C4191F"/>
    <w:rsid w:val="00C42709"/>
    <w:rsid w:val="00C42FDC"/>
    <w:rsid w:val="00C4397D"/>
    <w:rsid w:val="00C43AAD"/>
    <w:rsid w:val="00C44200"/>
    <w:rsid w:val="00C4426F"/>
    <w:rsid w:val="00C44545"/>
    <w:rsid w:val="00C44727"/>
    <w:rsid w:val="00C44D80"/>
    <w:rsid w:val="00C4504B"/>
    <w:rsid w:val="00C454DC"/>
    <w:rsid w:val="00C45728"/>
    <w:rsid w:val="00C459EE"/>
    <w:rsid w:val="00C45B6D"/>
    <w:rsid w:val="00C46862"/>
    <w:rsid w:val="00C46A7B"/>
    <w:rsid w:val="00C46D78"/>
    <w:rsid w:val="00C4706D"/>
    <w:rsid w:val="00C47072"/>
    <w:rsid w:val="00C47097"/>
    <w:rsid w:val="00C4769B"/>
    <w:rsid w:val="00C477DE"/>
    <w:rsid w:val="00C477FC"/>
    <w:rsid w:val="00C478ED"/>
    <w:rsid w:val="00C47974"/>
    <w:rsid w:val="00C47AD9"/>
    <w:rsid w:val="00C47BC6"/>
    <w:rsid w:val="00C47CF8"/>
    <w:rsid w:val="00C5037C"/>
    <w:rsid w:val="00C50419"/>
    <w:rsid w:val="00C50572"/>
    <w:rsid w:val="00C506D5"/>
    <w:rsid w:val="00C50967"/>
    <w:rsid w:val="00C509D9"/>
    <w:rsid w:val="00C50A0A"/>
    <w:rsid w:val="00C50A7C"/>
    <w:rsid w:val="00C50B20"/>
    <w:rsid w:val="00C50F19"/>
    <w:rsid w:val="00C50FCA"/>
    <w:rsid w:val="00C50FE8"/>
    <w:rsid w:val="00C50FF2"/>
    <w:rsid w:val="00C510A1"/>
    <w:rsid w:val="00C51501"/>
    <w:rsid w:val="00C51BC3"/>
    <w:rsid w:val="00C51E94"/>
    <w:rsid w:val="00C5241F"/>
    <w:rsid w:val="00C5281D"/>
    <w:rsid w:val="00C529AF"/>
    <w:rsid w:val="00C529DD"/>
    <w:rsid w:val="00C52D3A"/>
    <w:rsid w:val="00C52F02"/>
    <w:rsid w:val="00C53328"/>
    <w:rsid w:val="00C53353"/>
    <w:rsid w:val="00C536F6"/>
    <w:rsid w:val="00C53B94"/>
    <w:rsid w:val="00C5406F"/>
    <w:rsid w:val="00C540FB"/>
    <w:rsid w:val="00C54A0B"/>
    <w:rsid w:val="00C54E40"/>
    <w:rsid w:val="00C5512D"/>
    <w:rsid w:val="00C551D4"/>
    <w:rsid w:val="00C55536"/>
    <w:rsid w:val="00C55542"/>
    <w:rsid w:val="00C5569B"/>
    <w:rsid w:val="00C55CFB"/>
    <w:rsid w:val="00C55EE1"/>
    <w:rsid w:val="00C5606E"/>
    <w:rsid w:val="00C56634"/>
    <w:rsid w:val="00C56B74"/>
    <w:rsid w:val="00C56DD3"/>
    <w:rsid w:val="00C56E99"/>
    <w:rsid w:val="00C572D7"/>
    <w:rsid w:val="00C574B8"/>
    <w:rsid w:val="00C57B9F"/>
    <w:rsid w:val="00C60016"/>
    <w:rsid w:val="00C60198"/>
    <w:rsid w:val="00C607E4"/>
    <w:rsid w:val="00C608AD"/>
    <w:rsid w:val="00C6131F"/>
    <w:rsid w:val="00C613A4"/>
    <w:rsid w:val="00C614F1"/>
    <w:rsid w:val="00C617D1"/>
    <w:rsid w:val="00C61C2E"/>
    <w:rsid w:val="00C6231B"/>
    <w:rsid w:val="00C623DA"/>
    <w:rsid w:val="00C6252A"/>
    <w:rsid w:val="00C62540"/>
    <w:rsid w:val="00C626A3"/>
    <w:rsid w:val="00C62AD6"/>
    <w:rsid w:val="00C62B2E"/>
    <w:rsid w:val="00C632A0"/>
    <w:rsid w:val="00C638D8"/>
    <w:rsid w:val="00C63A7F"/>
    <w:rsid w:val="00C63D6B"/>
    <w:rsid w:val="00C63D70"/>
    <w:rsid w:val="00C63DE9"/>
    <w:rsid w:val="00C63E36"/>
    <w:rsid w:val="00C63F57"/>
    <w:rsid w:val="00C64128"/>
    <w:rsid w:val="00C64529"/>
    <w:rsid w:val="00C6460C"/>
    <w:rsid w:val="00C646FF"/>
    <w:rsid w:val="00C6472F"/>
    <w:rsid w:val="00C648E3"/>
    <w:rsid w:val="00C64DF7"/>
    <w:rsid w:val="00C65071"/>
    <w:rsid w:val="00C6525C"/>
    <w:rsid w:val="00C65592"/>
    <w:rsid w:val="00C6568D"/>
    <w:rsid w:val="00C65748"/>
    <w:rsid w:val="00C65CB7"/>
    <w:rsid w:val="00C65F25"/>
    <w:rsid w:val="00C6650F"/>
    <w:rsid w:val="00C66D2A"/>
    <w:rsid w:val="00C67116"/>
    <w:rsid w:val="00C6724F"/>
    <w:rsid w:val="00C6795D"/>
    <w:rsid w:val="00C67F9D"/>
    <w:rsid w:val="00C70103"/>
    <w:rsid w:val="00C70665"/>
    <w:rsid w:val="00C70825"/>
    <w:rsid w:val="00C71803"/>
    <w:rsid w:val="00C71805"/>
    <w:rsid w:val="00C7187F"/>
    <w:rsid w:val="00C71C32"/>
    <w:rsid w:val="00C71D55"/>
    <w:rsid w:val="00C71F66"/>
    <w:rsid w:val="00C72568"/>
    <w:rsid w:val="00C72747"/>
    <w:rsid w:val="00C72752"/>
    <w:rsid w:val="00C728B6"/>
    <w:rsid w:val="00C728BD"/>
    <w:rsid w:val="00C72B35"/>
    <w:rsid w:val="00C72DB4"/>
    <w:rsid w:val="00C72EC5"/>
    <w:rsid w:val="00C72F09"/>
    <w:rsid w:val="00C73042"/>
    <w:rsid w:val="00C73590"/>
    <w:rsid w:val="00C735C9"/>
    <w:rsid w:val="00C738A6"/>
    <w:rsid w:val="00C7390D"/>
    <w:rsid w:val="00C73EF1"/>
    <w:rsid w:val="00C73FC1"/>
    <w:rsid w:val="00C742BE"/>
    <w:rsid w:val="00C7462D"/>
    <w:rsid w:val="00C747A1"/>
    <w:rsid w:val="00C74C40"/>
    <w:rsid w:val="00C756E6"/>
    <w:rsid w:val="00C759C9"/>
    <w:rsid w:val="00C75CF6"/>
    <w:rsid w:val="00C75E85"/>
    <w:rsid w:val="00C75EC6"/>
    <w:rsid w:val="00C76089"/>
    <w:rsid w:val="00C76B74"/>
    <w:rsid w:val="00C76E52"/>
    <w:rsid w:val="00C773C2"/>
    <w:rsid w:val="00C774FE"/>
    <w:rsid w:val="00C77590"/>
    <w:rsid w:val="00C77656"/>
    <w:rsid w:val="00C77BF8"/>
    <w:rsid w:val="00C77C81"/>
    <w:rsid w:val="00C800EE"/>
    <w:rsid w:val="00C8019C"/>
    <w:rsid w:val="00C801E6"/>
    <w:rsid w:val="00C80566"/>
    <w:rsid w:val="00C810C2"/>
    <w:rsid w:val="00C8112A"/>
    <w:rsid w:val="00C812EF"/>
    <w:rsid w:val="00C816F1"/>
    <w:rsid w:val="00C8176F"/>
    <w:rsid w:val="00C81806"/>
    <w:rsid w:val="00C81859"/>
    <w:rsid w:val="00C81A1F"/>
    <w:rsid w:val="00C822A4"/>
    <w:rsid w:val="00C82828"/>
    <w:rsid w:val="00C82BDF"/>
    <w:rsid w:val="00C83165"/>
    <w:rsid w:val="00C834CB"/>
    <w:rsid w:val="00C83525"/>
    <w:rsid w:val="00C838E7"/>
    <w:rsid w:val="00C83DEC"/>
    <w:rsid w:val="00C83E7E"/>
    <w:rsid w:val="00C842EC"/>
    <w:rsid w:val="00C84321"/>
    <w:rsid w:val="00C843A3"/>
    <w:rsid w:val="00C84440"/>
    <w:rsid w:val="00C84D9F"/>
    <w:rsid w:val="00C85028"/>
    <w:rsid w:val="00C85280"/>
    <w:rsid w:val="00C8528F"/>
    <w:rsid w:val="00C857DA"/>
    <w:rsid w:val="00C85A84"/>
    <w:rsid w:val="00C85E2B"/>
    <w:rsid w:val="00C8626E"/>
    <w:rsid w:val="00C8656F"/>
    <w:rsid w:val="00C865CD"/>
    <w:rsid w:val="00C86926"/>
    <w:rsid w:val="00C86B26"/>
    <w:rsid w:val="00C86CB9"/>
    <w:rsid w:val="00C87065"/>
    <w:rsid w:val="00C870D4"/>
    <w:rsid w:val="00C87708"/>
    <w:rsid w:val="00C87CC5"/>
    <w:rsid w:val="00C90021"/>
    <w:rsid w:val="00C9027B"/>
    <w:rsid w:val="00C902D8"/>
    <w:rsid w:val="00C90955"/>
    <w:rsid w:val="00C90EEC"/>
    <w:rsid w:val="00C90FE4"/>
    <w:rsid w:val="00C913E2"/>
    <w:rsid w:val="00C915D6"/>
    <w:rsid w:val="00C916EE"/>
    <w:rsid w:val="00C917EC"/>
    <w:rsid w:val="00C91BDC"/>
    <w:rsid w:val="00C92151"/>
    <w:rsid w:val="00C92466"/>
    <w:rsid w:val="00C92658"/>
    <w:rsid w:val="00C928C8"/>
    <w:rsid w:val="00C92937"/>
    <w:rsid w:val="00C92D70"/>
    <w:rsid w:val="00C93026"/>
    <w:rsid w:val="00C9345A"/>
    <w:rsid w:val="00C93B53"/>
    <w:rsid w:val="00C93CE2"/>
    <w:rsid w:val="00C93D37"/>
    <w:rsid w:val="00C93F86"/>
    <w:rsid w:val="00C9474C"/>
    <w:rsid w:val="00C9484C"/>
    <w:rsid w:val="00C94A4C"/>
    <w:rsid w:val="00C94FA3"/>
    <w:rsid w:val="00C95166"/>
    <w:rsid w:val="00C95522"/>
    <w:rsid w:val="00C95715"/>
    <w:rsid w:val="00C95CF5"/>
    <w:rsid w:val="00C95DF6"/>
    <w:rsid w:val="00C96007"/>
    <w:rsid w:val="00C961E6"/>
    <w:rsid w:val="00C96A5E"/>
    <w:rsid w:val="00C96ACC"/>
    <w:rsid w:val="00C96B2C"/>
    <w:rsid w:val="00C96D72"/>
    <w:rsid w:val="00C9703F"/>
    <w:rsid w:val="00C97AD7"/>
    <w:rsid w:val="00C97EA4"/>
    <w:rsid w:val="00C97F73"/>
    <w:rsid w:val="00CA0441"/>
    <w:rsid w:val="00CA06FE"/>
    <w:rsid w:val="00CA0961"/>
    <w:rsid w:val="00CA0A10"/>
    <w:rsid w:val="00CA0A96"/>
    <w:rsid w:val="00CA0FE1"/>
    <w:rsid w:val="00CA140F"/>
    <w:rsid w:val="00CA153A"/>
    <w:rsid w:val="00CA1729"/>
    <w:rsid w:val="00CA1984"/>
    <w:rsid w:val="00CA1DAE"/>
    <w:rsid w:val="00CA1EDC"/>
    <w:rsid w:val="00CA1EF4"/>
    <w:rsid w:val="00CA218F"/>
    <w:rsid w:val="00CA223B"/>
    <w:rsid w:val="00CA29AE"/>
    <w:rsid w:val="00CA2C7A"/>
    <w:rsid w:val="00CA3117"/>
    <w:rsid w:val="00CA348E"/>
    <w:rsid w:val="00CA350C"/>
    <w:rsid w:val="00CA3619"/>
    <w:rsid w:val="00CA36C0"/>
    <w:rsid w:val="00CA39B3"/>
    <w:rsid w:val="00CA3D62"/>
    <w:rsid w:val="00CA4169"/>
    <w:rsid w:val="00CA43B0"/>
    <w:rsid w:val="00CA4532"/>
    <w:rsid w:val="00CA4568"/>
    <w:rsid w:val="00CA4810"/>
    <w:rsid w:val="00CA498A"/>
    <w:rsid w:val="00CA49E3"/>
    <w:rsid w:val="00CA4B53"/>
    <w:rsid w:val="00CA4F16"/>
    <w:rsid w:val="00CA5735"/>
    <w:rsid w:val="00CA57AD"/>
    <w:rsid w:val="00CA57E3"/>
    <w:rsid w:val="00CA58D9"/>
    <w:rsid w:val="00CA594D"/>
    <w:rsid w:val="00CA5B41"/>
    <w:rsid w:val="00CA5E95"/>
    <w:rsid w:val="00CA5EE2"/>
    <w:rsid w:val="00CA606C"/>
    <w:rsid w:val="00CA6089"/>
    <w:rsid w:val="00CA63BF"/>
    <w:rsid w:val="00CA6569"/>
    <w:rsid w:val="00CA6ABD"/>
    <w:rsid w:val="00CA6AC8"/>
    <w:rsid w:val="00CA6C95"/>
    <w:rsid w:val="00CA6E22"/>
    <w:rsid w:val="00CA6F83"/>
    <w:rsid w:val="00CA7429"/>
    <w:rsid w:val="00CA7807"/>
    <w:rsid w:val="00CA7D16"/>
    <w:rsid w:val="00CB0237"/>
    <w:rsid w:val="00CB0CDF"/>
    <w:rsid w:val="00CB0EC0"/>
    <w:rsid w:val="00CB0FB2"/>
    <w:rsid w:val="00CB133B"/>
    <w:rsid w:val="00CB1451"/>
    <w:rsid w:val="00CB16E1"/>
    <w:rsid w:val="00CB16EE"/>
    <w:rsid w:val="00CB194F"/>
    <w:rsid w:val="00CB1A25"/>
    <w:rsid w:val="00CB1A3D"/>
    <w:rsid w:val="00CB1B23"/>
    <w:rsid w:val="00CB1C39"/>
    <w:rsid w:val="00CB2443"/>
    <w:rsid w:val="00CB2C33"/>
    <w:rsid w:val="00CB2CEA"/>
    <w:rsid w:val="00CB3378"/>
    <w:rsid w:val="00CB35D7"/>
    <w:rsid w:val="00CB3AD0"/>
    <w:rsid w:val="00CB3CDE"/>
    <w:rsid w:val="00CB3DDC"/>
    <w:rsid w:val="00CB40EC"/>
    <w:rsid w:val="00CB413C"/>
    <w:rsid w:val="00CB426B"/>
    <w:rsid w:val="00CB4390"/>
    <w:rsid w:val="00CB45EC"/>
    <w:rsid w:val="00CB4AAE"/>
    <w:rsid w:val="00CB5154"/>
    <w:rsid w:val="00CB520B"/>
    <w:rsid w:val="00CB52C6"/>
    <w:rsid w:val="00CB5870"/>
    <w:rsid w:val="00CB5891"/>
    <w:rsid w:val="00CB5C04"/>
    <w:rsid w:val="00CB5EDD"/>
    <w:rsid w:val="00CB6216"/>
    <w:rsid w:val="00CB6352"/>
    <w:rsid w:val="00CB64B4"/>
    <w:rsid w:val="00CB65E7"/>
    <w:rsid w:val="00CB6734"/>
    <w:rsid w:val="00CB6759"/>
    <w:rsid w:val="00CB6926"/>
    <w:rsid w:val="00CB6966"/>
    <w:rsid w:val="00CB6C99"/>
    <w:rsid w:val="00CB6E68"/>
    <w:rsid w:val="00CB6ECD"/>
    <w:rsid w:val="00CB700D"/>
    <w:rsid w:val="00CB72F4"/>
    <w:rsid w:val="00CB737F"/>
    <w:rsid w:val="00CB7622"/>
    <w:rsid w:val="00CB79DD"/>
    <w:rsid w:val="00CB7B3D"/>
    <w:rsid w:val="00CB7CE1"/>
    <w:rsid w:val="00CC00C5"/>
    <w:rsid w:val="00CC0B8C"/>
    <w:rsid w:val="00CC0E16"/>
    <w:rsid w:val="00CC0EC7"/>
    <w:rsid w:val="00CC1182"/>
    <w:rsid w:val="00CC1271"/>
    <w:rsid w:val="00CC17CB"/>
    <w:rsid w:val="00CC1C2E"/>
    <w:rsid w:val="00CC1EFD"/>
    <w:rsid w:val="00CC2397"/>
    <w:rsid w:val="00CC24E4"/>
    <w:rsid w:val="00CC27A5"/>
    <w:rsid w:val="00CC27B3"/>
    <w:rsid w:val="00CC27F2"/>
    <w:rsid w:val="00CC2AAC"/>
    <w:rsid w:val="00CC2E2D"/>
    <w:rsid w:val="00CC2F23"/>
    <w:rsid w:val="00CC2F36"/>
    <w:rsid w:val="00CC3895"/>
    <w:rsid w:val="00CC3C4E"/>
    <w:rsid w:val="00CC3CFE"/>
    <w:rsid w:val="00CC3EBE"/>
    <w:rsid w:val="00CC406E"/>
    <w:rsid w:val="00CC4426"/>
    <w:rsid w:val="00CC4578"/>
    <w:rsid w:val="00CC4A2D"/>
    <w:rsid w:val="00CC4A97"/>
    <w:rsid w:val="00CC4D86"/>
    <w:rsid w:val="00CC5256"/>
    <w:rsid w:val="00CC5404"/>
    <w:rsid w:val="00CC5A65"/>
    <w:rsid w:val="00CC5A81"/>
    <w:rsid w:val="00CC5C8E"/>
    <w:rsid w:val="00CC5DEC"/>
    <w:rsid w:val="00CC6092"/>
    <w:rsid w:val="00CC6447"/>
    <w:rsid w:val="00CC6589"/>
    <w:rsid w:val="00CC6723"/>
    <w:rsid w:val="00CC675E"/>
    <w:rsid w:val="00CC6D36"/>
    <w:rsid w:val="00CC6F31"/>
    <w:rsid w:val="00CC7054"/>
    <w:rsid w:val="00CC7088"/>
    <w:rsid w:val="00CC7460"/>
    <w:rsid w:val="00CC7497"/>
    <w:rsid w:val="00CC766A"/>
    <w:rsid w:val="00CC76A1"/>
    <w:rsid w:val="00CC76D9"/>
    <w:rsid w:val="00CC770B"/>
    <w:rsid w:val="00CC779A"/>
    <w:rsid w:val="00CC77CB"/>
    <w:rsid w:val="00CC793F"/>
    <w:rsid w:val="00CC7E5D"/>
    <w:rsid w:val="00CC7F17"/>
    <w:rsid w:val="00CD0284"/>
    <w:rsid w:val="00CD05A0"/>
    <w:rsid w:val="00CD0B0B"/>
    <w:rsid w:val="00CD0F5A"/>
    <w:rsid w:val="00CD11F3"/>
    <w:rsid w:val="00CD160F"/>
    <w:rsid w:val="00CD1719"/>
    <w:rsid w:val="00CD1C5B"/>
    <w:rsid w:val="00CD204C"/>
    <w:rsid w:val="00CD2242"/>
    <w:rsid w:val="00CD227E"/>
    <w:rsid w:val="00CD2357"/>
    <w:rsid w:val="00CD24E4"/>
    <w:rsid w:val="00CD2669"/>
    <w:rsid w:val="00CD2A21"/>
    <w:rsid w:val="00CD2E17"/>
    <w:rsid w:val="00CD317C"/>
    <w:rsid w:val="00CD3699"/>
    <w:rsid w:val="00CD3FDA"/>
    <w:rsid w:val="00CD4186"/>
    <w:rsid w:val="00CD423D"/>
    <w:rsid w:val="00CD42D8"/>
    <w:rsid w:val="00CD4732"/>
    <w:rsid w:val="00CD475E"/>
    <w:rsid w:val="00CD47D9"/>
    <w:rsid w:val="00CD4ABE"/>
    <w:rsid w:val="00CD4C0E"/>
    <w:rsid w:val="00CD5719"/>
    <w:rsid w:val="00CD5882"/>
    <w:rsid w:val="00CD597F"/>
    <w:rsid w:val="00CD602A"/>
    <w:rsid w:val="00CD60BF"/>
    <w:rsid w:val="00CD6169"/>
    <w:rsid w:val="00CD6526"/>
    <w:rsid w:val="00CD691D"/>
    <w:rsid w:val="00CD6B0F"/>
    <w:rsid w:val="00CD712B"/>
    <w:rsid w:val="00CD720D"/>
    <w:rsid w:val="00CD7388"/>
    <w:rsid w:val="00CD7EC5"/>
    <w:rsid w:val="00CE000B"/>
    <w:rsid w:val="00CE00AF"/>
    <w:rsid w:val="00CE0149"/>
    <w:rsid w:val="00CE0399"/>
    <w:rsid w:val="00CE04DC"/>
    <w:rsid w:val="00CE070D"/>
    <w:rsid w:val="00CE0CB3"/>
    <w:rsid w:val="00CE0DA0"/>
    <w:rsid w:val="00CE2B0F"/>
    <w:rsid w:val="00CE2FC0"/>
    <w:rsid w:val="00CE3215"/>
    <w:rsid w:val="00CE38D4"/>
    <w:rsid w:val="00CE39E2"/>
    <w:rsid w:val="00CE4264"/>
    <w:rsid w:val="00CE460B"/>
    <w:rsid w:val="00CE4A58"/>
    <w:rsid w:val="00CE4D8F"/>
    <w:rsid w:val="00CE5200"/>
    <w:rsid w:val="00CE549E"/>
    <w:rsid w:val="00CE56CF"/>
    <w:rsid w:val="00CE5AA6"/>
    <w:rsid w:val="00CE5D07"/>
    <w:rsid w:val="00CE5E51"/>
    <w:rsid w:val="00CE61A8"/>
    <w:rsid w:val="00CE61FF"/>
    <w:rsid w:val="00CE6392"/>
    <w:rsid w:val="00CE6B69"/>
    <w:rsid w:val="00CE6C56"/>
    <w:rsid w:val="00CE6EBC"/>
    <w:rsid w:val="00CE7259"/>
    <w:rsid w:val="00CE75E5"/>
    <w:rsid w:val="00CE768E"/>
    <w:rsid w:val="00CE790D"/>
    <w:rsid w:val="00CE7D92"/>
    <w:rsid w:val="00CF00AC"/>
    <w:rsid w:val="00CF00C1"/>
    <w:rsid w:val="00CF01CD"/>
    <w:rsid w:val="00CF02B0"/>
    <w:rsid w:val="00CF030B"/>
    <w:rsid w:val="00CF032B"/>
    <w:rsid w:val="00CF0782"/>
    <w:rsid w:val="00CF0854"/>
    <w:rsid w:val="00CF0896"/>
    <w:rsid w:val="00CF0930"/>
    <w:rsid w:val="00CF098F"/>
    <w:rsid w:val="00CF0B4E"/>
    <w:rsid w:val="00CF0FC8"/>
    <w:rsid w:val="00CF10DF"/>
    <w:rsid w:val="00CF1234"/>
    <w:rsid w:val="00CF12CB"/>
    <w:rsid w:val="00CF1423"/>
    <w:rsid w:val="00CF14E8"/>
    <w:rsid w:val="00CF1D74"/>
    <w:rsid w:val="00CF1DFC"/>
    <w:rsid w:val="00CF1FAB"/>
    <w:rsid w:val="00CF20CC"/>
    <w:rsid w:val="00CF21A1"/>
    <w:rsid w:val="00CF2296"/>
    <w:rsid w:val="00CF2856"/>
    <w:rsid w:val="00CF2A13"/>
    <w:rsid w:val="00CF2C01"/>
    <w:rsid w:val="00CF2D55"/>
    <w:rsid w:val="00CF39EE"/>
    <w:rsid w:val="00CF3A02"/>
    <w:rsid w:val="00CF3C04"/>
    <w:rsid w:val="00CF3C38"/>
    <w:rsid w:val="00CF3CCF"/>
    <w:rsid w:val="00CF3DDC"/>
    <w:rsid w:val="00CF4026"/>
    <w:rsid w:val="00CF4CED"/>
    <w:rsid w:val="00CF4DA6"/>
    <w:rsid w:val="00CF5004"/>
    <w:rsid w:val="00CF5AC1"/>
    <w:rsid w:val="00CF5C15"/>
    <w:rsid w:val="00CF5CE7"/>
    <w:rsid w:val="00CF5CEF"/>
    <w:rsid w:val="00CF5EF5"/>
    <w:rsid w:val="00CF610D"/>
    <w:rsid w:val="00CF6118"/>
    <w:rsid w:val="00CF6423"/>
    <w:rsid w:val="00CF674C"/>
    <w:rsid w:val="00CF6825"/>
    <w:rsid w:val="00CF6CDC"/>
    <w:rsid w:val="00CF729A"/>
    <w:rsid w:val="00CF7481"/>
    <w:rsid w:val="00CF74ED"/>
    <w:rsid w:val="00CF7563"/>
    <w:rsid w:val="00CF7888"/>
    <w:rsid w:val="00CF7B04"/>
    <w:rsid w:val="00CF7CD1"/>
    <w:rsid w:val="00CF7E6B"/>
    <w:rsid w:val="00CF7EE3"/>
    <w:rsid w:val="00D00015"/>
    <w:rsid w:val="00D0041D"/>
    <w:rsid w:val="00D007A7"/>
    <w:rsid w:val="00D007F0"/>
    <w:rsid w:val="00D00C34"/>
    <w:rsid w:val="00D00F53"/>
    <w:rsid w:val="00D010D9"/>
    <w:rsid w:val="00D0145D"/>
    <w:rsid w:val="00D015F8"/>
    <w:rsid w:val="00D017E7"/>
    <w:rsid w:val="00D0191A"/>
    <w:rsid w:val="00D01A15"/>
    <w:rsid w:val="00D01A57"/>
    <w:rsid w:val="00D02259"/>
    <w:rsid w:val="00D023C3"/>
    <w:rsid w:val="00D025EF"/>
    <w:rsid w:val="00D0268B"/>
    <w:rsid w:val="00D02CBF"/>
    <w:rsid w:val="00D03260"/>
    <w:rsid w:val="00D03D6D"/>
    <w:rsid w:val="00D0406C"/>
    <w:rsid w:val="00D04075"/>
    <w:rsid w:val="00D041B5"/>
    <w:rsid w:val="00D04446"/>
    <w:rsid w:val="00D04B3E"/>
    <w:rsid w:val="00D04F37"/>
    <w:rsid w:val="00D0506D"/>
    <w:rsid w:val="00D057A2"/>
    <w:rsid w:val="00D05DD3"/>
    <w:rsid w:val="00D06447"/>
    <w:rsid w:val="00D06656"/>
    <w:rsid w:val="00D06992"/>
    <w:rsid w:val="00D07653"/>
    <w:rsid w:val="00D07EF4"/>
    <w:rsid w:val="00D105EA"/>
    <w:rsid w:val="00D107BA"/>
    <w:rsid w:val="00D107F0"/>
    <w:rsid w:val="00D1082B"/>
    <w:rsid w:val="00D10E0E"/>
    <w:rsid w:val="00D11287"/>
    <w:rsid w:val="00D1150B"/>
    <w:rsid w:val="00D11572"/>
    <w:rsid w:val="00D117A5"/>
    <w:rsid w:val="00D11AE4"/>
    <w:rsid w:val="00D11BC5"/>
    <w:rsid w:val="00D123F2"/>
    <w:rsid w:val="00D1248F"/>
    <w:rsid w:val="00D12492"/>
    <w:rsid w:val="00D12716"/>
    <w:rsid w:val="00D128CD"/>
    <w:rsid w:val="00D12998"/>
    <w:rsid w:val="00D12A7D"/>
    <w:rsid w:val="00D12D74"/>
    <w:rsid w:val="00D12E6A"/>
    <w:rsid w:val="00D131C7"/>
    <w:rsid w:val="00D13E4C"/>
    <w:rsid w:val="00D13FC8"/>
    <w:rsid w:val="00D143E9"/>
    <w:rsid w:val="00D149D2"/>
    <w:rsid w:val="00D14F10"/>
    <w:rsid w:val="00D1551C"/>
    <w:rsid w:val="00D15626"/>
    <w:rsid w:val="00D157CA"/>
    <w:rsid w:val="00D15837"/>
    <w:rsid w:val="00D15B9C"/>
    <w:rsid w:val="00D167D6"/>
    <w:rsid w:val="00D16A43"/>
    <w:rsid w:val="00D16AA7"/>
    <w:rsid w:val="00D16CEF"/>
    <w:rsid w:val="00D17235"/>
    <w:rsid w:val="00D1764E"/>
    <w:rsid w:val="00D17783"/>
    <w:rsid w:val="00D17D73"/>
    <w:rsid w:val="00D17E8D"/>
    <w:rsid w:val="00D208D8"/>
    <w:rsid w:val="00D20B1D"/>
    <w:rsid w:val="00D21071"/>
    <w:rsid w:val="00D217C8"/>
    <w:rsid w:val="00D21959"/>
    <w:rsid w:val="00D21BC0"/>
    <w:rsid w:val="00D21EE4"/>
    <w:rsid w:val="00D21F31"/>
    <w:rsid w:val="00D21FC1"/>
    <w:rsid w:val="00D21FD1"/>
    <w:rsid w:val="00D223E6"/>
    <w:rsid w:val="00D2269C"/>
    <w:rsid w:val="00D22F54"/>
    <w:rsid w:val="00D22FAB"/>
    <w:rsid w:val="00D22FCA"/>
    <w:rsid w:val="00D2336F"/>
    <w:rsid w:val="00D236B7"/>
    <w:rsid w:val="00D23C5E"/>
    <w:rsid w:val="00D23DFD"/>
    <w:rsid w:val="00D2475E"/>
    <w:rsid w:val="00D2494A"/>
    <w:rsid w:val="00D24BED"/>
    <w:rsid w:val="00D24C3B"/>
    <w:rsid w:val="00D24D60"/>
    <w:rsid w:val="00D24D64"/>
    <w:rsid w:val="00D25291"/>
    <w:rsid w:val="00D2542F"/>
    <w:rsid w:val="00D25EE0"/>
    <w:rsid w:val="00D260EB"/>
    <w:rsid w:val="00D26124"/>
    <w:rsid w:val="00D262D0"/>
    <w:rsid w:val="00D26EA5"/>
    <w:rsid w:val="00D271D9"/>
    <w:rsid w:val="00D27294"/>
    <w:rsid w:val="00D275C5"/>
    <w:rsid w:val="00D2778E"/>
    <w:rsid w:val="00D302CE"/>
    <w:rsid w:val="00D30574"/>
    <w:rsid w:val="00D30597"/>
    <w:rsid w:val="00D30614"/>
    <w:rsid w:val="00D30E33"/>
    <w:rsid w:val="00D30EE8"/>
    <w:rsid w:val="00D310A4"/>
    <w:rsid w:val="00D3114E"/>
    <w:rsid w:val="00D312F1"/>
    <w:rsid w:val="00D313D7"/>
    <w:rsid w:val="00D3148B"/>
    <w:rsid w:val="00D31C95"/>
    <w:rsid w:val="00D32196"/>
    <w:rsid w:val="00D325B4"/>
    <w:rsid w:val="00D329C7"/>
    <w:rsid w:val="00D32EE2"/>
    <w:rsid w:val="00D33328"/>
    <w:rsid w:val="00D334A0"/>
    <w:rsid w:val="00D33528"/>
    <w:rsid w:val="00D3379E"/>
    <w:rsid w:val="00D3442D"/>
    <w:rsid w:val="00D3449A"/>
    <w:rsid w:val="00D34C5E"/>
    <w:rsid w:val="00D34F1B"/>
    <w:rsid w:val="00D35142"/>
    <w:rsid w:val="00D358BB"/>
    <w:rsid w:val="00D35D89"/>
    <w:rsid w:val="00D35EA6"/>
    <w:rsid w:val="00D35EE1"/>
    <w:rsid w:val="00D36214"/>
    <w:rsid w:val="00D3691B"/>
    <w:rsid w:val="00D3704C"/>
    <w:rsid w:val="00D37230"/>
    <w:rsid w:val="00D372C3"/>
    <w:rsid w:val="00D37BCE"/>
    <w:rsid w:val="00D37CFC"/>
    <w:rsid w:val="00D40102"/>
    <w:rsid w:val="00D40497"/>
    <w:rsid w:val="00D40720"/>
    <w:rsid w:val="00D40BAB"/>
    <w:rsid w:val="00D40CFD"/>
    <w:rsid w:val="00D40D18"/>
    <w:rsid w:val="00D41469"/>
    <w:rsid w:val="00D41472"/>
    <w:rsid w:val="00D4147B"/>
    <w:rsid w:val="00D41D2D"/>
    <w:rsid w:val="00D41D78"/>
    <w:rsid w:val="00D41F86"/>
    <w:rsid w:val="00D42252"/>
    <w:rsid w:val="00D43082"/>
    <w:rsid w:val="00D447E2"/>
    <w:rsid w:val="00D44B24"/>
    <w:rsid w:val="00D44C60"/>
    <w:rsid w:val="00D44D07"/>
    <w:rsid w:val="00D44DDA"/>
    <w:rsid w:val="00D44EE6"/>
    <w:rsid w:val="00D451FF"/>
    <w:rsid w:val="00D459A4"/>
    <w:rsid w:val="00D45FD7"/>
    <w:rsid w:val="00D4617A"/>
    <w:rsid w:val="00D4634F"/>
    <w:rsid w:val="00D463A3"/>
    <w:rsid w:val="00D4644B"/>
    <w:rsid w:val="00D468EE"/>
    <w:rsid w:val="00D46B72"/>
    <w:rsid w:val="00D46C95"/>
    <w:rsid w:val="00D46D13"/>
    <w:rsid w:val="00D471FE"/>
    <w:rsid w:val="00D47574"/>
    <w:rsid w:val="00D4759C"/>
    <w:rsid w:val="00D476D0"/>
    <w:rsid w:val="00D47A8A"/>
    <w:rsid w:val="00D50387"/>
    <w:rsid w:val="00D504FA"/>
    <w:rsid w:val="00D505EB"/>
    <w:rsid w:val="00D5066F"/>
    <w:rsid w:val="00D50C7C"/>
    <w:rsid w:val="00D51833"/>
    <w:rsid w:val="00D51968"/>
    <w:rsid w:val="00D519C0"/>
    <w:rsid w:val="00D522C4"/>
    <w:rsid w:val="00D52343"/>
    <w:rsid w:val="00D52AED"/>
    <w:rsid w:val="00D52B1E"/>
    <w:rsid w:val="00D52B5D"/>
    <w:rsid w:val="00D52E28"/>
    <w:rsid w:val="00D53165"/>
    <w:rsid w:val="00D532F7"/>
    <w:rsid w:val="00D53717"/>
    <w:rsid w:val="00D53C2F"/>
    <w:rsid w:val="00D53CF0"/>
    <w:rsid w:val="00D5416D"/>
    <w:rsid w:val="00D542FC"/>
    <w:rsid w:val="00D54637"/>
    <w:rsid w:val="00D54853"/>
    <w:rsid w:val="00D54A51"/>
    <w:rsid w:val="00D54CFD"/>
    <w:rsid w:val="00D550CD"/>
    <w:rsid w:val="00D5613E"/>
    <w:rsid w:val="00D564AC"/>
    <w:rsid w:val="00D568DB"/>
    <w:rsid w:val="00D57838"/>
    <w:rsid w:val="00D57B94"/>
    <w:rsid w:val="00D608EA"/>
    <w:rsid w:val="00D60C20"/>
    <w:rsid w:val="00D6130A"/>
    <w:rsid w:val="00D61352"/>
    <w:rsid w:val="00D61A6F"/>
    <w:rsid w:val="00D61C18"/>
    <w:rsid w:val="00D61F53"/>
    <w:rsid w:val="00D62152"/>
    <w:rsid w:val="00D62196"/>
    <w:rsid w:val="00D621B2"/>
    <w:rsid w:val="00D6274B"/>
    <w:rsid w:val="00D62CFF"/>
    <w:rsid w:val="00D62F70"/>
    <w:rsid w:val="00D630A4"/>
    <w:rsid w:val="00D63390"/>
    <w:rsid w:val="00D6398B"/>
    <w:rsid w:val="00D63E02"/>
    <w:rsid w:val="00D63F2A"/>
    <w:rsid w:val="00D64682"/>
    <w:rsid w:val="00D64931"/>
    <w:rsid w:val="00D64BF0"/>
    <w:rsid w:val="00D64C82"/>
    <w:rsid w:val="00D64D62"/>
    <w:rsid w:val="00D652C4"/>
    <w:rsid w:val="00D652E6"/>
    <w:rsid w:val="00D65755"/>
    <w:rsid w:val="00D66FAE"/>
    <w:rsid w:val="00D672DB"/>
    <w:rsid w:val="00D678C4"/>
    <w:rsid w:val="00D67C54"/>
    <w:rsid w:val="00D67DE5"/>
    <w:rsid w:val="00D67F0A"/>
    <w:rsid w:val="00D710D8"/>
    <w:rsid w:val="00D711B2"/>
    <w:rsid w:val="00D712A4"/>
    <w:rsid w:val="00D7154E"/>
    <w:rsid w:val="00D717A0"/>
    <w:rsid w:val="00D7185A"/>
    <w:rsid w:val="00D71E4C"/>
    <w:rsid w:val="00D7260E"/>
    <w:rsid w:val="00D72708"/>
    <w:rsid w:val="00D72742"/>
    <w:rsid w:val="00D72B5F"/>
    <w:rsid w:val="00D72E89"/>
    <w:rsid w:val="00D72F59"/>
    <w:rsid w:val="00D73373"/>
    <w:rsid w:val="00D733E9"/>
    <w:rsid w:val="00D734F2"/>
    <w:rsid w:val="00D737D6"/>
    <w:rsid w:val="00D73A76"/>
    <w:rsid w:val="00D73C66"/>
    <w:rsid w:val="00D74199"/>
    <w:rsid w:val="00D74299"/>
    <w:rsid w:val="00D74894"/>
    <w:rsid w:val="00D74B0E"/>
    <w:rsid w:val="00D753B1"/>
    <w:rsid w:val="00D75478"/>
    <w:rsid w:val="00D757A6"/>
    <w:rsid w:val="00D75828"/>
    <w:rsid w:val="00D75886"/>
    <w:rsid w:val="00D75977"/>
    <w:rsid w:val="00D75C06"/>
    <w:rsid w:val="00D75D9D"/>
    <w:rsid w:val="00D75F36"/>
    <w:rsid w:val="00D767FA"/>
    <w:rsid w:val="00D76937"/>
    <w:rsid w:val="00D7711C"/>
    <w:rsid w:val="00D7724A"/>
    <w:rsid w:val="00D77419"/>
    <w:rsid w:val="00D7743F"/>
    <w:rsid w:val="00D77613"/>
    <w:rsid w:val="00D7775D"/>
    <w:rsid w:val="00D77A7B"/>
    <w:rsid w:val="00D803E7"/>
    <w:rsid w:val="00D8045A"/>
    <w:rsid w:val="00D80DD7"/>
    <w:rsid w:val="00D8135F"/>
    <w:rsid w:val="00D8136F"/>
    <w:rsid w:val="00D81AA8"/>
    <w:rsid w:val="00D81B77"/>
    <w:rsid w:val="00D828E1"/>
    <w:rsid w:val="00D83220"/>
    <w:rsid w:val="00D832AE"/>
    <w:rsid w:val="00D83703"/>
    <w:rsid w:val="00D83721"/>
    <w:rsid w:val="00D83971"/>
    <w:rsid w:val="00D83D11"/>
    <w:rsid w:val="00D83F37"/>
    <w:rsid w:val="00D83FF8"/>
    <w:rsid w:val="00D844CD"/>
    <w:rsid w:val="00D8465A"/>
    <w:rsid w:val="00D848CC"/>
    <w:rsid w:val="00D84BE6"/>
    <w:rsid w:val="00D84EBE"/>
    <w:rsid w:val="00D84FBB"/>
    <w:rsid w:val="00D8510F"/>
    <w:rsid w:val="00D85507"/>
    <w:rsid w:val="00D857BF"/>
    <w:rsid w:val="00D85AB6"/>
    <w:rsid w:val="00D85BE2"/>
    <w:rsid w:val="00D85FF6"/>
    <w:rsid w:val="00D860DC"/>
    <w:rsid w:val="00D86257"/>
    <w:rsid w:val="00D8634F"/>
    <w:rsid w:val="00D87D5C"/>
    <w:rsid w:val="00D9044B"/>
    <w:rsid w:val="00D90490"/>
    <w:rsid w:val="00D905ED"/>
    <w:rsid w:val="00D90AD3"/>
    <w:rsid w:val="00D91132"/>
    <w:rsid w:val="00D915E0"/>
    <w:rsid w:val="00D91E7F"/>
    <w:rsid w:val="00D92A1A"/>
    <w:rsid w:val="00D92A2F"/>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55C8"/>
    <w:rsid w:val="00D95641"/>
    <w:rsid w:val="00D95D7B"/>
    <w:rsid w:val="00D95E1D"/>
    <w:rsid w:val="00D963AE"/>
    <w:rsid w:val="00D96A85"/>
    <w:rsid w:val="00D96B6B"/>
    <w:rsid w:val="00D96C47"/>
    <w:rsid w:val="00D96D87"/>
    <w:rsid w:val="00D9712E"/>
    <w:rsid w:val="00D97271"/>
    <w:rsid w:val="00D973AD"/>
    <w:rsid w:val="00D97B53"/>
    <w:rsid w:val="00D97B6E"/>
    <w:rsid w:val="00D97B7C"/>
    <w:rsid w:val="00D97E08"/>
    <w:rsid w:val="00DA0613"/>
    <w:rsid w:val="00DA158D"/>
    <w:rsid w:val="00DA1A7F"/>
    <w:rsid w:val="00DA1D86"/>
    <w:rsid w:val="00DA1EDA"/>
    <w:rsid w:val="00DA1F2D"/>
    <w:rsid w:val="00DA210D"/>
    <w:rsid w:val="00DA2724"/>
    <w:rsid w:val="00DA2770"/>
    <w:rsid w:val="00DA2F1C"/>
    <w:rsid w:val="00DA3130"/>
    <w:rsid w:val="00DA3386"/>
    <w:rsid w:val="00DA34DC"/>
    <w:rsid w:val="00DA34E1"/>
    <w:rsid w:val="00DA37DB"/>
    <w:rsid w:val="00DA40EB"/>
    <w:rsid w:val="00DA416B"/>
    <w:rsid w:val="00DA4176"/>
    <w:rsid w:val="00DA4763"/>
    <w:rsid w:val="00DA525A"/>
    <w:rsid w:val="00DA52BF"/>
    <w:rsid w:val="00DA5956"/>
    <w:rsid w:val="00DA5BA2"/>
    <w:rsid w:val="00DA609A"/>
    <w:rsid w:val="00DA647B"/>
    <w:rsid w:val="00DA69FF"/>
    <w:rsid w:val="00DA7980"/>
    <w:rsid w:val="00DB0132"/>
    <w:rsid w:val="00DB036A"/>
    <w:rsid w:val="00DB03DC"/>
    <w:rsid w:val="00DB054A"/>
    <w:rsid w:val="00DB0872"/>
    <w:rsid w:val="00DB09F1"/>
    <w:rsid w:val="00DB0B5F"/>
    <w:rsid w:val="00DB0C03"/>
    <w:rsid w:val="00DB0EF3"/>
    <w:rsid w:val="00DB1061"/>
    <w:rsid w:val="00DB10D2"/>
    <w:rsid w:val="00DB1265"/>
    <w:rsid w:val="00DB1455"/>
    <w:rsid w:val="00DB1DD4"/>
    <w:rsid w:val="00DB20A5"/>
    <w:rsid w:val="00DB244A"/>
    <w:rsid w:val="00DB289E"/>
    <w:rsid w:val="00DB2CA0"/>
    <w:rsid w:val="00DB2D5B"/>
    <w:rsid w:val="00DB3023"/>
    <w:rsid w:val="00DB31E5"/>
    <w:rsid w:val="00DB3712"/>
    <w:rsid w:val="00DB3798"/>
    <w:rsid w:val="00DB3843"/>
    <w:rsid w:val="00DB420B"/>
    <w:rsid w:val="00DB4438"/>
    <w:rsid w:val="00DB486B"/>
    <w:rsid w:val="00DB4B46"/>
    <w:rsid w:val="00DB4D2A"/>
    <w:rsid w:val="00DB5429"/>
    <w:rsid w:val="00DB556C"/>
    <w:rsid w:val="00DB5728"/>
    <w:rsid w:val="00DB593B"/>
    <w:rsid w:val="00DB5B4E"/>
    <w:rsid w:val="00DB5F6B"/>
    <w:rsid w:val="00DB6054"/>
    <w:rsid w:val="00DB61B3"/>
    <w:rsid w:val="00DB6226"/>
    <w:rsid w:val="00DB6286"/>
    <w:rsid w:val="00DB6390"/>
    <w:rsid w:val="00DB6572"/>
    <w:rsid w:val="00DB709E"/>
    <w:rsid w:val="00DB7305"/>
    <w:rsid w:val="00DB75A9"/>
    <w:rsid w:val="00DB7A82"/>
    <w:rsid w:val="00DB7AF0"/>
    <w:rsid w:val="00DB7C7E"/>
    <w:rsid w:val="00DB7CB9"/>
    <w:rsid w:val="00DB7F78"/>
    <w:rsid w:val="00DC001C"/>
    <w:rsid w:val="00DC02BD"/>
    <w:rsid w:val="00DC04AF"/>
    <w:rsid w:val="00DC053C"/>
    <w:rsid w:val="00DC07D8"/>
    <w:rsid w:val="00DC0A5C"/>
    <w:rsid w:val="00DC0ABF"/>
    <w:rsid w:val="00DC0B35"/>
    <w:rsid w:val="00DC0DE9"/>
    <w:rsid w:val="00DC0E20"/>
    <w:rsid w:val="00DC0E80"/>
    <w:rsid w:val="00DC1398"/>
    <w:rsid w:val="00DC1733"/>
    <w:rsid w:val="00DC178F"/>
    <w:rsid w:val="00DC179A"/>
    <w:rsid w:val="00DC1832"/>
    <w:rsid w:val="00DC20DA"/>
    <w:rsid w:val="00DC298F"/>
    <w:rsid w:val="00DC29C7"/>
    <w:rsid w:val="00DC2A61"/>
    <w:rsid w:val="00DC2B45"/>
    <w:rsid w:val="00DC2C55"/>
    <w:rsid w:val="00DC3106"/>
    <w:rsid w:val="00DC3B36"/>
    <w:rsid w:val="00DC45E0"/>
    <w:rsid w:val="00DC4B4D"/>
    <w:rsid w:val="00DC5A48"/>
    <w:rsid w:val="00DC5FF7"/>
    <w:rsid w:val="00DC6283"/>
    <w:rsid w:val="00DC687B"/>
    <w:rsid w:val="00DC6E9A"/>
    <w:rsid w:val="00DC7176"/>
    <w:rsid w:val="00DC71C3"/>
    <w:rsid w:val="00DC7526"/>
    <w:rsid w:val="00DC757C"/>
    <w:rsid w:val="00DC759A"/>
    <w:rsid w:val="00DC7BB6"/>
    <w:rsid w:val="00DC7C8A"/>
    <w:rsid w:val="00DC7DE4"/>
    <w:rsid w:val="00DC7F01"/>
    <w:rsid w:val="00DD00E5"/>
    <w:rsid w:val="00DD025E"/>
    <w:rsid w:val="00DD0385"/>
    <w:rsid w:val="00DD05CD"/>
    <w:rsid w:val="00DD0781"/>
    <w:rsid w:val="00DD0915"/>
    <w:rsid w:val="00DD09A0"/>
    <w:rsid w:val="00DD09F3"/>
    <w:rsid w:val="00DD0BA9"/>
    <w:rsid w:val="00DD0CC8"/>
    <w:rsid w:val="00DD1248"/>
    <w:rsid w:val="00DD144D"/>
    <w:rsid w:val="00DD14A8"/>
    <w:rsid w:val="00DD178C"/>
    <w:rsid w:val="00DD181B"/>
    <w:rsid w:val="00DD1888"/>
    <w:rsid w:val="00DD19AA"/>
    <w:rsid w:val="00DD1DFF"/>
    <w:rsid w:val="00DD2603"/>
    <w:rsid w:val="00DD27C1"/>
    <w:rsid w:val="00DD27CB"/>
    <w:rsid w:val="00DD2C65"/>
    <w:rsid w:val="00DD2DA4"/>
    <w:rsid w:val="00DD2FDF"/>
    <w:rsid w:val="00DD32F7"/>
    <w:rsid w:val="00DD3475"/>
    <w:rsid w:val="00DD3571"/>
    <w:rsid w:val="00DD3A3B"/>
    <w:rsid w:val="00DD3DEE"/>
    <w:rsid w:val="00DD46AF"/>
    <w:rsid w:val="00DD4B31"/>
    <w:rsid w:val="00DD4BCA"/>
    <w:rsid w:val="00DD5156"/>
    <w:rsid w:val="00DD5390"/>
    <w:rsid w:val="00DD5666"/>
    <w:rsid w:val="00DD589A"/>
    <w:rsid w:val="00DD58D0"/>
    <w:rsid w:val="00DD59CF"/>
    <w:rsid w:val="00DD6025"/>
    <w:rsid w:val="00DD654B"/>
    <w:rsid w:val="00DD668E"/>
    <w:rsid w:val="00DD669F"/>
    <w:rsid w:val="00DD6A48"/>
    <w:rsid w:val="00DD7139"/>
    <w:rsid w:val="00DD7373"/>
    <w:rsid w:val="00DD7388"/>
    <w:rsid w:val="00DD74D3"/>
    <w:rsid w:val="00DE01E0"/>
    <w:rsid w:val="00DE02B7"/>
    <w:rsid w:val="00DE075F"/>
    <w:rsid w:val="00DE0A6C"/>
    <w:rsid w:val="00DE1085"/>
    <w:rsid w:val="00DE157B"/>
    <w:rsid w:val="00DE1D43"/>
    <w:rsid w:val="00DE20A2"/>
    <w:rsid w:val="00DE246A"/>
    <w:rsid w:val="00DE25A2"/>
    <w:rsid w:val="00DE34E0"/>
    <w:rsid w:val="00DE35BB"/>
    <w:rsid w:val="00DE386D"/>
    <w:rsid w:val="00DE3896"/>
    <w:rsid w:val="00DE3AFB"/>
    <w:rsid w:val="00DE3BCE"/>
    <w:rsid w:val="00DE3E57"/>
    <w:rsid w:val="00DE3E5A"/>
    <w:rsid w:val="00DE40B0"/>
    <w:rsid w:val="00DE4546"/>
    <w:rsid w:val="00DE4C29"/>
    <w:rsid w:val="00DE503A"/>
    <w:rsid w:val="00DE5263"/>
    <w:rsid w:val="00DE52B1"/>
    <w:rsid w:val="00DE5399"/>
    <w:rsid w:val="00DE547A"/>
    <w:rsid w:val="00DE565C"/>
    <w:rsid w:val="00DE5918"/>
    <w:rsid w:val="00DE6172"/>
    <w:rsid w:val="00DE647B"/>
    <w:rsid w:val="00DE66EF"/>
    <w:rsid w:val="00DE6A8D"/>
    <w:rsid w:val="00DE6D82"/>
    <w:rsid w:val="00DE6DC5"/>
    <w:rsid w:val="00DE71B1"/>
    <w:rsid w:val="00DE7615"/>
    <w:rsid w:val="00DE7726"/>
    <w:rsid w:val="00DE787C"/>
    <w:rsid w:val="00DE7D0F"/>
    <w:rsid w:val="00DF0231"/>
    <w:rsid w:val="00DF0317"/>
    <w:rsid w:val="00DF04C3"/>
    <w:rsid w:val="00DF0877"/>
    <w:rsid w:val="00DF0966"/>
    <w:rsid w:val="00DF0AFE"/>
    <w:rsid w:val="00DF115F"/>
    <w:rsid w:val="00DF1631"/>
    <w:rsid w:val="00DF1731"/>
    <w:rsid w:val="00DF22C8"/>
    <w:rsid w:val="00DF23E5"/>
    <w:rsid w:val="00DF262D"/>
    <w:rsid w:val="00DF2757"/>
    <w:rsid w:val="00DF278A"/>
    <w:rsid w:val="00DF2813"/>
    <w:rsid w:val="00DF28BA"/>
    <w:rsid w:val="00DF2C28"/>
    <w:rsid w:val="00DF3A21"/>
    <w:rsid w:val="00DF3A2F"/>
    <w:rsid w:val="00DF3E74"/>
    <w:rsid w:val="00DF3EE2"/>
    <w:rsid w:val="00DF3FDA"/>
    <w:rsid w:val="00DF4425"/>
    <w:rsid w:val="00DF4624"/>
    <w:rsid w:val="00DF4BCC"/>
    <w:rsid w:val="00DF4CCF"/>
    <w:rsid w:val="00DF5197"/>
    <w:rsid w:val="00DF5ED7"/>
    <w:rsid w:val="00DF5F16"/>
    <w:rsid w:val="00DF6099"/>
    <w:rsid w:val="00DF6175"/>
    <w:rsid w:val="00DF61E6"/>
    <w:rsid w:val="00DF654F"/>
    <w:rsid w:val="00DF65BF"/>
    <w:rsid w:val="00DF6633"/>
    <w:rsid w:val="00DF746F"/>
    <w:rsid w:val="00DF7720"/>
    <w:rsid w:val="00DF7726"/>
    <w:rsid w:val="00DF7768"/>
    <w:rsid w:val="00DF7802"/>
    <w:rsid w:val="00DF794B"/>
    <w:rsid w:val="00DF7AD7"/>
    <w:rsid w:val="00E00829"/>
    <w:rsid w:val="00E00A2D"/>
    <w:rsid w:val="00E00D3A"/>
    <w:rsid w:val="00E00F59"/>
    <w:rsid w:val="00E00F92"/>
    <w:rsid w:val="00E010B4"/>
    <w:rsid w:val="00E012BB"/>
    <w:rsid w:val="00E013D7"/>
    <w:rsid w:val="00E01A1A"/>
    <w:rsid w:val="00E01B7F"/>
    <w:rsid w:val="00E020C3"/>
    <w:rsid w:val="00E02460"/>
    <w:rsid w:val="00E02540"/>
    <w:rsid w:val="00E0281D"/>
    <w:rsid w:val="00E02A03"/>
    <w:rsid w:val="00E02ED8"/>
    <w:rsid w:val="00E030B4"/>
    <w:rsid w:val="00E0341F"/>
    <w:rsid w:val="00E039CA"/>
    <w:rsid w:val="00E03C31"/>
    <w:rsid w:val="00E041D1"/>
    <w:rsid w:val="00E0467A"/>
    <w:rsid w:val="00E04C43"/>
    <w:rsid w:val="00E04D8C"/>
    <w:rsid w:val="00E05061"/>
    <w:rsid w:val="00E0541D"/>
    <w:rsid w:val="00E0558C"/>
    <w:rsid w:val="00E058EF"/>
    <w:rsid w:val="00E06262"/>
    <w:rsid w:val="00E0634A"/>
    <w:rsid w:val="00E06759"/>
    <w:rsid w:val="00E06D8F"/>
    <w:rsid w:val="00E06F20"/>
    <w:rsid w:val="00E06FD0"/>
    <w:rsid w:val="00E0742D"/>
    <w:rsid w:val="00E076D0"/>
    <w:rsid w:val="00E07919"/>
    <w:rsid w:val="00E07B0A"/>
    <w:rsid w:val="00E07C0E"/>
    <w:rsid w:val="00E07FE9"/>
    <w:rsid w:val="00E102AF"/>
    <w:rsid w:val="00E10350"/>
    <w:rsid w:val="00E105FE"/>
    <w:rsid w:val="00E10A13"/>
    <w:rsid w:val="00E10BD4"/>
    <w:rsid w:val="00E10CE8"/>
    <w:rsid w:val="00E1121F"/>
    <w:rsid w:val="00E1122D"/>
    <w:rsid w:val="00E11C88"/>
    <w:rsid w:val="00E1277F"/>
    <w:rsid w:val="00E12C9F"/>
    <w:rsid w:val="00E132F3"/>
    <w:rsid w:val="00E1335B"/>
    <w:rsid w:val="00E13691"/>
    <w:rsid w:val="00E13DB3"/>
    <w:rsid w:val="00E13E91"/>
    <w:rsid w:val="00E1458F"/>
    <w:rsid w:val="00E149D0"/>
    <w:rsid w:val="00E149FA"/>
    <w:rsid w:val="00E14D46"/>
    <w:rsid w:val="00E14D7A"/>
    <w:rsid w:val="00E14F60"/>
    <w:rsid w:val="00E151DD"/>
    <w:rsid w:val="00E154D9"/>
    <w:rsid w:val="00E158AA"/>
    <w:rsid w:val="00E15AF5"/>
    <w:rsid w:val="00E15BA5"/>
    <w:rsid w:val="00E15C3D"/>
    <w:rsid w:val="00E15C7D"/>
    <w:rsid w:val="00E16392"/>
    <w:rsid w:val="00E16542"/>
    <w:rsid w:val="00E16570"/>
    <w:rsid w:val="00E168DC"/>
    <w:rsid w:val="00E16D37"/>
    <w:rsid w:val="00E1718D"/>
    <w:rsid w:val="00E175E4"/>
    <w:rsid w:val="00E179C7"/>
    <w:rsid w:val="00E17A69"/>
    <w:rsid w:val="00E17BC9"/>
    <w:rsid w:val="00E17E17"/>
    <w:rsid w:val="00E17F78"/>
    <w:rsid w:val="00E20046"/>
    <w:rsid w:val="00E20839"/>
    <w:rsid w:val="00E208B3"/>
    <w:rsid w:val="00E20A2F"/>
    <w:rsid w:val="00E20C86"/>
    <w:rsid w:val="00E20EC4"/>
    <w:rsid w:val="00E21B03"/>
    <w:rsid w:val="00E21BA7"/>
    <w:rsid w:val="00E21C02"/>
    <w:rsid w:val="00E222F0"/>
    <w:rsid w:val="00E22871"/>
    <w:rsid w:val="00E22D0F"/>
    <w:rsid w:val="00E22F7D"/>
    <w:rsid w:val="00E230A9"/>
    <w:rsid w:val="00E233CC"/>
    <w:rsid w:val="00E2354E"/>
    <w:rsid w:val="00E236D5"/>
    <w:rsid w:val="00E23E3A"/>
    <w:rsid w:val="00E23F5D"/>
    <w:rsid w:val="00E2469D"/>
    <w:rsid w:val="00E24BE1"/>
    <w:rsid w:val="00E24DAF"/>
    <w:rsid w:val="00E24F0A"/>
    <w:rsid w:val="00E25136"/>
    <w:rsid w:val="00E2533A"/>
    <w:rsid w:val="00E25399"/>
    <w:rsid w:val="00E25557"/>
    <w:rsid w:val="00E255ED"/>
    <w:rsid w:val="00E25C7E"/>
    <w:rsid w:val="00E25EBB"/>
    <w:rsid w:val="00E25F2D"/>
    <w:rsid w:val="00E261E1"/>
    <w:rsid w:val="00E263C3"/>
    <w:rsid w:val="00E2686D"/>
    <w:rsid w:val="00E26B43"/>
    <w:rsid w:val="00E26C2A"/>
    <w:rsid w:val="00E26C55"/>
    <w:rsid w:val="00E27226"/>
    <w:rsid w:val="00E27CD6"/>
    <w:rsid w:val="00E27F4B"/>
    <w:rsid w:val="00E30262"/>
    <w:rsid w:val="00E302F9"/>
    <w:rsid w:val="00E303E4"/>
    <w:rsid w:val="00E30459"/>
    <w:rsid w:val="00E305C8"/>
    <w:rsid w:val="00E3083B"/>
    <w:rsid w:val="00E30988"/>
    <w:rsid w:val="00E30A11"/>
    <w:rsid w:val="00E30FF6"/>
    <w:rsid w:val="00E31092"/>
    <w:rsid w:val="00E31284"/>
    <w:rsid w:val="00E31564"/>
    <w:rsid w:val="00E315D8"/>
    <w:rsid w:val="00E31689"/>
    <w:rsid w:val="00E31C7C"/>
    <w:rsid w:val="00E321E2"/>
    <w:rsid w:val="00E321F7"/>
    <w:rsid w:val="00E323B7"/>
    <w:rsid w:val="00E32542"/>
    <w:rsid w:val="00E326A1"/>
    <w:rsid w:val="00E32E8F"/>
    <w:rsid w:val="00E32F9C"/>
    <w:rsid w:val="00E3310B"/>
    <w:rsid w:val="00E3356D"/>
    <w:rsid w:val="00E33D5F"/>
    <w:rsid w:val="00E33FD4"/>
    <w:rsid w:val="00E3407C"/>
    <w:rsid w:val="00E34617"/>
    <w:rsid w:val="00E34BFA"/>
    <w:rsid w:val="00E350F1"/>
    <w:rsid w:val="00E353CF"/>
    <w:rsid w:val="00E355FD"/>
    <w:rsid w:val="00E35E2A"/>
    <w:rsid w:val="00E369C4"/>
    <w:rsid w:val="00E36B29"/>
    <w:rsid w:val="00E36E70"/>
    <w:rsid w:val="00E37127"/>
    <w:rsid w:val="00E372A5"/>
    <w:rsid w:val="00E375F3"/>
    <w:rsid w:val="00E37636"/>
    <w:rsid w:val="00E37B96"/>
    <w:rsid w:val="00E37D65"/>
    <w:rsid w:val="00E406F2"/>
    <w:rsid w:val="00E4091A"/>
    <w:rsid w:val="00E40A1F"/>
    <w:rsid w:val="00E40A65"/>
    <w:rsid w:val="00E40AC6"/>
    <w:rsid w:val="00E40DEB"/>
    <w:rsid w:val="00E40F84"/>
    <w:rsid w:val="00E41232"/>
    <w:rsid w:val="00E415BA"/>
    <w:rsid w:val="00E416D3"/>
    <w:rsid w:val="00E41773"/>
    <w:rsid w:val="00E418F3"/>
    <w:rsid w:val="00E41A26"/>
    <w:rsid w:val="00E41B9D"/>
    <w:rsid w:val="00E41E01"/>
    <w:rsid w:val="00E420D8"/>
    <w:rsid w:val="00E4265C"/>
    <w:rsid w:val="00E429BE"/>
    <w:rsid w:val="00E42D51"/>
    <w:rsid w:val="00E430DF"/>
    <w:rsid w:val="00E4324D"/>
    <w:rsid w:val="00E43411"/>
    <w:rsid w:val="00E43AB1"/>
    <w:rsid w:val="00E43D2C"/>
    <w:rsid w:val="00E44119"/>
    <w:rsid w:val="00E44151"/>
    <w:rsid w:val="00E4434B"/>
    <w:rsid w:val="00E44D35"/>
    <w:rsid w:val="00E44ECF"/>
    <w:rsid w:val="00E452DF"/>
    <w:rsid w:val="00E454F7"/>
    <w:rsid w:val="00E45653"/>
    <w:rsid w:val="00E459EF"/>
    <w:rsid w:val="00E45BEB"/>
    <w:rsid w:val="00E45CCC"/>
    <w:rsid w:val="00E45CD2"/>
    <w:rsid w:val="00E46178"/>
    <w:rsid w:val="00E464D9"/>
    <w:rsid w:val="00E46661"/>
    <w:rsid w:val="00E46D31"/>
    <w:rsid w:val="00E46FCF"/>
    <w:rsid w:val="00E470EC"/>
    <w:rsid w:val="00E471EE"/>
    <w:rsid w:val="00E4743B"/>
    <w:rsid w:val="00E47A6E"/>
    <w:rsid w:val="00E47AC3"/>
    <w:rsid w:val="00E47B24"/>
    <w:rsid w:val="00E50A12"/>
    <w:rsid w:val="00E50D3E"/>
    <w:rsid w:val="00E50F47"/>
    <w:rsid w:val="00E50FC3"/>
    <w:rsid w:val="00E51291"/>
    <w:rsid w:val="00E51447"/>
    <w:rsid w:val="00E5198C"/>
    <w:rsid w:val="00E51AE1"/>
    <w:rsid w:val="00E51CE4"/>
    <w:rsid w:val="00E521A8"/>
    <w:rsid w:val="00E52561"/>
    <w:rsid w:val="00E5264B"/>
    <w:rsid w:val="00E52732"/>
    <w:rsid w:val="00E52D7A"/>
    <w:rsid w:val="00E52DB2"/>
    <w:rsid w:val="00E53195"/>
    <w:rsid w:val="00E53797"/>
    <w:rsid w:val="00E53CF1"/>
    <w:rsid w:val="00E5418D"/>
    <w:rsid w:val="00E553F5"/>
    <w:rsid w:val="00E5560D"/>
    <w:rsid w:val="00E5574E"/>
    <w:rsid w:val="00E55759"/>
    <w:rsid w:val="00E5576E"/>
    <w:rsid w:val="00E55CA4"/>
    <w:rsid w:val="00E55D0A"/>
    <w:rsid w:val="00E55EED"/>
    <w:rsid w:val="00E56092"/>
    <w:rsid w:val="00E560B3"/>
    <w:rsid w:val="00E5666B"/>
    <w:rsid w:val="00E567BB"/>
    <w:rsid w:val="00E567C9"/>
    <w:rsid w:val="00E568D3"/>
    <w:rsid w:val="00E56912"/>
    <w:rsid w:val="00E56A2B"/>
    <w:rsid w:val="00E570E5"/>
    <w:rsid w:val="00E573B8"/>
    <w:rsid w:val="00E576A7"/>
    <w:rsid w:val="00E577DD"/>
    <w:rsid w:val="00E579B5"/>
    <w:rsid w:val="00E579D1"/>
    <w:rsid w:val="00E57B78"/>
    <w:rsid w:val="00E60310"/>
    <w:rsid w:val="00E60402"/>
    <w:rsid w:val="00E60408"/>
    <w:rsid w:val="00E6090A"/>
    <w:rsid w:val="00E609ED"/>
    <w:rsid w:val="00E60BEA"/>
    <w:rsid w:val="00E6158A"/>
    <w:rsid w:val="00E616E7"/>
    <w:rsid w:val="00E61767"/>
    <w:rsid w:val="00E61AB0"/>
    <w:rsid w:val="00E61EEB"/>
    <w:rsid w:val="00E622FB"/>
    <w:rsid w:val="00E6272F"/>
    <w:rsid w:val="00E62F7D"/>
    <w:rsid w:val="00E636CD"/>
    <w:rsid w:val="00E63748"/>
    <w:rsid w:val="00E638A0"/>
    <w:rsid w:val="00E6412D"/>
    <w:rsid w:val="00E64356"/>
    <w:rsid w:val="00E6478C"/>
    <w:rsid w:val="00E64C18"/>
    <w:rsid w:val="00E64D88"/>
    <w:rsid w:val="00E656BF"/>
    <w:rsid w:val="00E65873"/>
    <w:rsid w:val="00E65B0B"/>
    <w:rsid w:val="00E65C64"/>
    <w:rsid w:val="00E65DC8"/>
    <w:rsid w:val="00E663BA"/>
    <w:rsid w:val="00E66824"/>
    <w:rsid w:val="00E66D68"/>
    <w:rsid w:val="00E66EF1"/>
    <w:rsid w:val="00E6765D"/>
    <w:rsid w:val="00E6788E"/>
    <w:rsid w:val="00E67A5E"/>
    <w:rsid w:val="00E67B26"/>
    <w:rsid w:val="00E67F7F"/>
    <w:rsid w:val="00E70192"/>
    <w:rsid w:val="00E708A8"/>
    <w:rsid w:val="00E70AE7"/>
    <w:rsid w:val="00E70C8A"/>
    <w:rsid w:val="00E7105F"/>
    <w:rsid w:val="00E71250"/>
    <w:rsid w:val="00E71423"/>
    <w:rsid w:val="00E71890"/>
    <w:rsid w:val="00E71CAC"/>
    <w:rsid w:val="00E72064"/>
    <w:rsid w:val="00E7274A"/>
    <w:rsid w:val="00E72823"/>
    <w:rsid w:val="00E7295E"/>
    <w:rsid w:val="00E72C2E"/>
    <w:rsid w:val="00E72E96"/>
    <w:rsid w:val="00E7305F"/>
    <w:rsid w:val="00E7331C"/>
    <w:rsid w:val="00E7366E"/>
    <w:rsid w:val="00E738FF"/>
    <w:rsid w:val="00E73912"/>
    <w:rsid w:val="00E74382"/>
    <w:rsid w:val="00E745E7"/>
    <w:rsid w:val="00E74D85"/>
    <w:rsid w:val="00E75047"/>
    <w:rsid w:val="00E751E5"/>
    <w:rsid w:val="00E753CB"/>
    <w:rsid w:val="00E75ADC"/>
    <w:rsid w:val="00E75E08"/>
    <w:rsid w:val="00E75E14"/>
    <w:rsid w:val="00E766A6"/>
    <w:rsid w:val="00E76857"/>
    <w:rsid w:val="00E7699B"/>
    <w:rsid w:val="00E76A71"/>
    <w:rsid w:val="00E76C4F"/>
    <w:rsid w:val="00E773E2"/>
    <w:rsid w:val="00E7797B"/>
    <w:rsid w:val="00E77D93"/>
    <w:rsid w:val="00E80024"/>
    <w:rsid w:val="00E80422"/>
    <w:rsid w:val="00E805F3"/>
    <w:rsid w:val="00E807C0"/>
    <w:rsid w:val="00E80A1B"/>
    <w:rsid w:val="00E80B4D"/>
    <w:rsid w:val="00E80D77"/>
    <w:rsid w:val="00E8115F"/>
    <w:rsid w:val="00E81A2E"/>
    <w:rsid w:val="00E81AD3"/>
    <w:rsid w:val="00E81C6D"/>
    <w:rsid w:val="00E81E6E"/>
    <w:rsid w:val="00E82583"/>
    <w:rsid w:val="00E829C3"/>
    <w:rsid w:val="00E82ACA"/>
    <w:rsid w:val="00E82CB9"/>
    <w:rsid w:val="00E832B7"/>
    <w:rsid w:val="00E8360A"/>
    <w:rsid w:val="00E8361D"/>
    <w:rsid w:val="00E83A89"/>
    <w:rsid w:val="00E83CE9"/>
    <w:rsid w:val="00E83EB7"/>
    <w:rsid w:val="00E848EF"/>
    <w:rsid w:val="00E84972"/>
    <w:rsid w:val="00E84D95"/>
    <w:rsid w:val="00E8569F"/>
    <w:rsid w:val="00E85BF2"/>
    <w:rsid w:val="00E85D81"/>
    <w:rsid w:val="00E85DFA"/>
    <w:rsid w:val="00E85ECB"/>
    <w:rsid w:val="00E867E7"/>
    <w:rsid w:val="00E87011"/>
    <w:rsid w:val="00E8716F"/>
    <w:rsid w:val="00E876AA"/>
    <w:rsid w:val="00E877AD"/>
    <w:rsid w:val="00E87868"/>
    <w:rsid w:val="00E879B6"/>
    <w:rsid w:val="00E87B86"/>
    <w:rsid w:val="00E87BF9"/>
    <w:rsid w:val="00E87E74"/>
    <w:rsid w:val="00E87FD7"/>
    <w:rsid w:val="00E9021A"/>
    <w:rsid w:val="00E904CE"/>
    <w:rsid w:val="00E90533"/>
    <w:rsid w:val="00E905AD"/>
    <w:rsid w:val="00E9089D"/>
    <w:rsid w:val="00E908EF"/>
    <w:rsid w:val="00E90D78"/>
    <w:rsid w:val="00E90E15"/>
    <w:rsid w:val="00E91014"/>
    <w:rsid w:val="00E91110"/>
    <w:rsid w:val="00E917C2"/>
    <w:rsid w:val="00E9184C"/>
    <w:rsid w:val="00E91E27"/>
    <w:rsid w:val="00E91ED2"/>
    <w:rsid w:val="00E91F0F"/>
    <w:rsid w:val="00E92019"/>
    <w:rsid w:val="00E9234A"/>
    <w:rsid w:val="00E9241A"/>
    <w:rsid w:val="00E92A9F"/>
    <w:rsid w:val="00E92B26"/>
    <w:rsid w:val="00E93032"/>
    <w:rsid w:val="00E936AC"/>
    <w:rsid w:val="00E936F7"/>
    <w:rsid w:val="00E937E3"/>
    <w:rsid w:val="00E93C20"/>
    <w:rsid w:val="00E93C22"/>
    <w:rsid w:val="00E942AD"/>
    <w:rsid w:val="00E9443B"/>
    <w:rsid w:val="00E944E5"/>
    <w:rsid w:val="00E94756"/>
    <w:rsid w:val="00E948C1"/>
    <w:rsid w:val="00E94DD3"/>
    <w:rsid w:val="00E94FA2"/>
    <w:rsid w:val="00E95D17"/>
    <w:rsid w:val="00E95DDA"/>
    <w:rsid w:val="00E95E3A"/>
    <w:rsid w:val="00E96430"/>
    <w:rsid w:val="00E964C5"/>
    <w:rsid w:val="00E96565"/>
    <w:rsid w:val="00E96820"/>
    <w:rsid w:val="00E96EDD"/>
    <w:rsid w:val="00E97044"/>
    <w:rsid w:val="00E971B3"/>
    <w:rsid w:val="00E974BC"/>
    <w:rsid w:val="00E976E3"/>
    <w:rsid w:val="00EA016D"/>
    <w:rsid w:val="00EA0184"/>
    <w:rsid w:val="00EA0211"/>
    <w:rsid w:val="00EA028D"/>
    <w:rsid w:val="00EA0557"/>
    <w:rsid w:val="00EA0803"/>
    <w:rsid w:val="00EA081A"/>
    <w:rsid w:val="00EA08CC"/>
    <w:rsid w:val="00EA11DA"/>
    <w:rsid w:val="00EA1679"/>
    <w:rsid w:val="00EA19F9"/>
    <w:rsid w:val="00EA21A1"/>
    <w:rsid w:val="00EA228D"/>
    <w:rsid w:val="00EA26F0"/>
    <w:rsid w:val="00EA28A3"/>
    <w:rsid w:val="00EA32FA"/>
    <w:rsid w:val="00EA334F"/>
    <w:rsid w:val="00EA3484"/>
    <w:rsid w:val="00EA356D"/>
    <w:rsid w:val="00EA358D"/>
    <w:rsid w:val="00EA3A53"/>
    <w:rsid w:val="00EA3A70"/>
    <w:rsid w:val="00EA3D90"/>
    <w:rsid w:val="00EA3F9E"/>
    <w:rsid w:val="00EA4547"/>
    <w:rsid w:val="00EA4708"/>
    <w:rsid w:val="00EA49BA"/>
    <w:rsid w:val="00EA4E79"/>
    <w:rsid w:val="00EA4FF7"/>
    <w:rsid w:val="00EA5149"/>
    <w:rsid w:val="00EA52A2"/>
    <w:rsid w:val="00EA5313"/>
    <w:rsid w:val="00EA54A2"/>
    <w:rsid w:val="00EA55DC"/>
    <w:rsid w:val="00EA58C3"/>
    <w:rsid w:val="00EA5BE3"/>
    <w:rsid w:val="00EA5C37"/>
    <w:rsid w:val="00EA608E"/>
    <w:rsid w:val="00EA6A30"/>
    <w:rsid w:val="00EA6BD2"/>
    <w:rsid w:val="00EA6C3A"/>
    <w:rsid w:val="00EA707B"/>
    <w:rsid w:val="00EA76F7"/>
    <w:rsid w:val="00EA77DF"/>
    <w:rsid w:val="00EA7995"/>
    <w:rsid w:val="00EA7E1A"/>
    <w:rsid w:val="00EA7F28"/>
    <w:rsid w:val="00EA7FAB"/>
    <w:rsid w:val="00EB02DF"/>
    <w:rsid w:val="00EB0625"/>
    <w:rsid w:val="00EB09F0"/>
    <w:rsid w:val="00EB0F00"/>
    <w:rsid w:val="00EB0F35"/>
    <w:rsid w:val="00EB0F7A"/>
    <w:rsid w:val="00EB1110"/>
    <w:rsid w:val="00EB1144"/>
    <w:rsid w:val="00EB1250"/>
    <w:rsid w:val="00EB1573"/>
    <w:rsid w:val="00EB165B"/>
    <w:rsid w:val="00EB1978"/>
    <w:rsid w:val="00EB1BE7"/>
    <w:rsid w:val="00EB21C9"/>
    <w:rsid w:val="00EB232F"/>
    <w:rsid w:val="00EB234A"/>
    <w:rsid w:val="00EB2410"/>
    <w:rsid w:val="00EB25D5"/>
    <w:rsid w:val="00EB2769"/>
    <w:rsid w:val="00EB2C3A"/>
    <w:rsid w:val="00EB3F1F"/>
    <w:rsid w:val="00EB3FB7"/>
    <w:rsid w:val="00EB4004"/>
    <w:rsid w:val="00EB40D6"/>
    <w:rsid w:val="00EB4811"/>
    <w:rsid w:val="00EB4852"/>
    <w:rsid w:val="00EB4BC6"/>
    <w:rsid w:val="00EB4C1B"/>
    <w:rsid w:val="00EB4FFB"/>
    <w:rsid w:val="00EB5551"/>
    <w:rsid w:val="00EB5634"/>
    <w:rsid w:val="00EB56EB"/>
    <w:rsid w:val="00EB5854"/>
    <w:rsid w:val="00EB5862"/>
    <w:rsid w:val="00EB58AB"/>
    <w:rsid w:val="00EB5E04"/>
    <w:rsid w:val="00EB6031"/>
    <w:rsid w:val="00EB617D"/>
    <w:rsid w:val="00EB7476"/>
    <w:rsid w:val="00EB7477"/>
    <w:rsid w:val="00EB7596"/>
    <w:rsid w:val="00EB76F7"/>
    <w:rsid w:val="00EB77B9"/>
    <w:rsid w:val="00EB79D5"/>
    <w:rsid w:val="00EB7C8C"/>
    <w:rsid w:val="00EC052F"/>
    <w:rsid w:val="00EC055C"/>
    <w:rsid w:val="00EC0809"/>
    <w:rsid w:val="00EC129F"/>
    <w:rsid w:val="00EC13D1"/>
    <w:rsid w:val="00EC177F"/>
    <w:rsid w:val="00EC18F6"/>
    <w:rsid w:val="00EC1BEB"/>
    <w:rsid w:val="00EC1C37"/>
    <w:rsid w:val="00EC1E14"/>
    <w:rsid w:val="00EC1F78"/>
    <w:rsid w:val="00EC20DC"/>
    <w:rsid w:val="00EC2164"/>
    <w:rsid w:val="00EC237A"/>
    <w:rsid w:val="00EC2417"/>
    <w:rsid w:val="00EC2A61"/>
    <w:rsid w:val="00EC2AC5"/>
    <w:rsid w:val="00EC2D54"/>
    <w:rsid w:val="00EC31F1"/>
    <w:rsid w:val="00EC3B96"/>
    <w:rsid w:val="00EC42B3"/>
    <w:rsid w:val="00EC4625"/>
    <w:rsid w:val="00EC46B5"/>
    <w:rsid w:val="00EC4B10"/>
    <w:rsid w:val="00EC4FC5"/>
    <w:rsid w:val="00EC5085"/>
    <w:rsid w:val="00EC5702"/>
    <w:rsid w:val="00EC5B18"/>
    <w:rsid w:val="00EC5C64"/>
    <w:rsid w:val="00EC612A"/>
    <w:rsid w:val="00EC61E9"/>
    <w:rsid w:val="00EC62D4"/>
    <w:rsid w:val="00EC666F"/>
    <w:rsid w:val="00EC6766"/>
    <w:rsid w:val="00EC6813"/>
    <w:rsid w:val="00EC699B"/>
    <w:rsid w:val="00EC7131"/>
    <w:rsid w:val="00EC71EC"/>
    <w:rsid w:val="00EC7225"/>
    <w:rsid w:val="00EC72F2"/>
    <w:rsid w:val="00EC775E"/>
    <w:rsid w:val="00EC7A26"/>
    <w:rsid w:val="00EC7BE8"/>
    <w:rsid w:val="00EC7D71"/>
    <w:rsid w:val="00ED00DE"/>
    <w:rsid w:val="00ED104D"/>
    <w:rsid w:val="00ED1077"/>
    <w:rsid w:val="00ED1167"/>
    <w:rsid w:val="00ED1711"/>
    <w:rsid w:val="00ED17B9"/>
    <w:rsid w:val="00ED189A"/>
    <w:rsid w:val="00ED1AA3"/>
    <w:rsid w:val="00ED1EF7"/>
    <w:rsid w:val="00ED1EFA"/>
    <w:rsid w:val="00ED2480"/>
    <w:rsid w:val="00ED2648"/>
    <w:rsid w:val="00ED30A4"/>
    <w:rsid w:val="00ED334B"/>
    <w:rsid w:val="00ED38ED"/>
    <w:rsid w:val="00ED3AC8"/>
    <w:rsid w:val="00ED40EA"/>
    <w:rsid w:val="00ED42F3"/>
    <w:rsid w:val="00ED4419"/>
    <w:rsid w:val="00ED4472"/>
    <w:rsid w:val="00ED45C6"/>
    <w:rsid w:val="00ED46F7"/>
    <w:rsid w:val="00ED4891"/>
    <w:rsid w:val="00ED4BA6"/>
    <w:rsid w:val="00ED51ED"/>
    <w:rsid w:val="00ED5324"/>
    <w:rsid w:val="00ED5374"/>
    <w:rsid w:val="00ED5984"/>
    <w:rsid w:val="00ED5D7C"/>
    <w:rsid w:val="00ED5DAD"/>
    <w:rsid w:val="00ED5F49"/>
    <w:rsid w:val="00ED61B6"/>
    <w:rsid w:val="00ED6302"/>
    <w:rsid w:val="00ED63F1"/>
    <w:rsid w:val="00ED64A5"/>
    <w:rsid w:val="00ED6B97"/>
    <w:rsid w:val="00ED6C7A"/>
    <w:rsid w:val="00ED6CC3"/>
    <w:rsid w:val="00ED6EB9"/>
    <w:rsid w:val="00ED7377"/>
    <w:rsid w:val="00ED7520"/>
    <w:rsid w:val="00EE0023"/>
    <w:rsid w:val="00EE0123"/>
    <w:rsid w:val="00EE06D4"/>
    <w:rsid w:val="00EE070A"/>
    <w:rsid w:val="00EE0747"/>
    <w:rsid w:val="00EE0B7B"/>
    <w:rsid w:val="00EE0BD1"/>
    <w:rsid w:val="00EE0D4F"/>
    <w:rsid w:val="00EE10BE"/>
    <w:rsid w:val="00EE1294"/>
    <w:rsid w:val="00EE1521"/>
    <w:rsid w:val="00EE17DC"/>
    <w:rsid w:val="00EE19ED"/>
    <w:rsid w:val="00EE1A11"/>
    <w:rsid w:val="00EE1CBB"/>
    <w:rsid w:val="00EE1CF7"/>
    <w:rsid w:val="00EE1D96"/>
    <w:rsid w:val="00EE2000"/>
    <w:rsid w:val="00EE21A4"/>
    <w:rsid w:val="00EE351F"/>
    <w:rsid w:val="00EE3C3B"/>
    <w:rsid w:val="00EE43DD"/>
    <w:rsid w:val="00EE47B7"/>
    <w:rsid w:val="00EE4882"/>
    <w:rsid w:val="00EE48D5"/>
    <w:rsid w:val="00EE4DF7"/>
    <w:rsid w:val="00EE5143"/>
    <w:rsid w:val="00EE52CE"/>
    <w:rsid w:val="00EE53AE"/>
    <w:rsid w:val="00EE5582"/>
    <w:rsid w:val="00EE559B"/>
    <w:rsid w:val="00EE5A4C"/>
    <w:rsid w:val="00EE5B53"/>
    <w:rsid w:val="00EE5D10"/>
    <w:rsid w:val="00EE5E5B"/>
    <w:rsid w:val="00EE5E8D"/>
    <w:rsid w:val="00EE605B"/>
    <w:rsid w:val="00EE6166"/>
    <w:rsid w:val="00EE6645"/>
    <w:rsid w:val="00EE67F0"/>
    <w:rsid w:val="00EE6BDC"/>
    <w:rsid w:val="00EE6E73"/>
    <w:rsid w:val="00EE6F45"/>
    <w:rsid w:val="00EE70D1"/>
    <w:rsid w:val="00EE784D"/>
    <w:rsid w:val="00EE7AE6"/>
    <w:rsid w:val="00EE7DC8"/>
    <w:rsid w:val="00EE7F76"/>
    <w:rsid w:val="00EE7FD8"/>
    <w:rsid w:val="00EF00C3"/>
    <w:rsid w:val="00EF0330"/>
    <w:rsid w:val="00EF0492"/>
    <w:rsid w:val="00EF0569"/>
    <w:rsid w:val="00EF07A8"/>
    <w:rsid w:val="00EF0D0D"/>
    <w:rsid w:val="00EF0E38"/>
    <w:rsid w:val="00EF0FD6"/>
    <w:rsid w:val="00EF122F"/>
    <w:rsid w:val="00EF1A1A"/>
    <w:rsid w:val="00EF1C11"/>
    <w:rsid w:val="00EF1DA4"/>
    <w:rsid w:val="00EF2511"/>
    <w:rsid w:val="00EF2DE4"/>
    <w:rsid w:val="00EF34DC"/>
    <w:rsid w:val="00EF3635"/>
    <w:rsid w:val="00EF3841"/>
    <w:rsid w:val="00EF41B0"/>
    <w:rsid w:val="00EF4DA7"/>
    <w:rsid w:val="00EF5119"/>
    <w:rsid w:val="00EF5167"/>
    <w:rsid w:val="00EF542D"/>
    <w:rsid w:val="00EF57C2"/>
    <w:rsid w:val="00EF6111"/>
    <w:rsid w:val="00EF61B7"/>
    <w:rsid w:val="00EF64EA"/>
    <w:rsid w:val="00EF66B2"/>
    <w:rsid w:val="00EF680C"/>
    <w:rsid w:val="00EF6A31"/>
    <w:rsid w:val="00EF6A35"/>
    <w:rsid w:val="00EF6E8F"/>
    <w:rsid w:val="00EF70C9"/>
    <w:rsid w:val="00EF718D"/>
    <w:rsid w:val="00EF72C0"/>
    <w:rsid w:val="00EF757A"/>
    <w:rsid w:val="00EF7646"/>
    <w:rsid w:val="00EF79F2"/>
    <w:rsid w:val="00EF7C8A"/>
    <w:rsid w:val="00EF7CE1"/>
    <w:rsid w:val="00EF7D39"/>
    <w:rsid w:val="00EF7F00"/>
    <w:rsid w:val="00F0006F"/>
    <w:rsid w:val="00F00253"/>
    <w:rsid w:val="00F0061B"/>
    <w:rsid w:val="00F0063C"/>
    <w:rsid w:val="00F00AF4"/>
    <w:rsid w:val="00F00D08"/>
    <w:rsid w:val="00F00E05"/>
    <w:rsid w:val="00F0102E"/>
    <w:rsid w:val="00F01420"/>
    <w:rsid w:val="00F0142D"/>
    <w:rsid w:val="00F01A53"/>
    <w:rsid w:val="00F0234A"/>
    <w:rsid w:val="00F0290F"/>
    <w:rsid w:val="00F02B9F"/>
    <w:rsid w:val="00F02CE1"/>
    <w:rsid w:val="00F0342B"/>
    <w:rsid w:val="00F037DD"/>
    <w:rsid w:val="00F038BF"/>
    <w:rsid w:val="00F04192"/>
    <w:rsid w:val="00F04579"/>
    <w:rsid w:val="00F04771"/>
    <w:rsid w:val="00F048FE"/>
    <w:rsid w:val="00F0497C"/>
    <w:rsid w:val="00F04A30"/>
    <w:rsid w:val="00F04B22"/>
    <w:rsid w:val="00F05331"/>
    <w:rsid w:val="00F0533D"/>
    <w:rsid w:val="00F0566D"/>
    <w:rsid w:val="00F0595A"/>
    <w:rsid w:val="00F05B6F"/>
    <w:rsid w:val="00F05BD5"/>
    <w:rsid w:val="00F05FBA"/>
    <w:rsid w:val="00F060E7"/>
    <w:rsid w:val="00F0635A"/>
    <w:rsid w:val="00F063E9"/>
    <w:rsid w:val="00F06A25"/>
    <w:rsid w:val="00F06AB3"/>
    <w:rsid w:val="00F06EEA"/>
    <w:rsid w:val="00F076D1"/>
    <w:rsid w:val="00F0770B"/>
    <w:rsid w:val="00F07782"/>
    <w:rsid w:val="00F100DA"/>
    <w:rsid w:val="00F102D7"/>
    <w:rsid w:val="00F104D3"/>
    <w:rsid w:val="00F10653"/>
    <w:rsid w:val="00F10899"/>
    <w:rsid w:val="00F109F3"/>
    <w:rsid w:val="00F10EF9"/>
    <w:rsid w:val="00F11302"/>
    <w:rsid w:val="00F1131A"/>
    <w:rsid w:val="00F11685"/>
    <w:rsid w:val="00F11909"/>
    <w:rsid w:val="00F1193C"/>
    <w:rsid w:val="00F11C1D"/>
    <w:rsid w:val="00F11E91"/>
    <w:rsid w:val="00F11FB3"/>
    <w:rsid w:val="00F11FC7"/>
    <w:rsid w:val="00F121E8"/>
    <w:rsid w:val="00F123E8"/>
    <w:rsid w:val="00F12438"/>
    <w:rsid w:val="00F125A3"/>
    <w:rsid w:val="00F12980"/>
    <w:rsid w:val="00F12A93"/>
    <w:rsid w:val="00F12E16"/>
    <w:rsid w:val="00F12E7A"/>
    <w:rsid w:val="00F13166"/>
    <w:rsid w:val="00F132D1"/>
    <w:rsid w:val="00F13D45"/>
    <w:rsid w:val="00F14126"/>
    <w:rsid w:val="00F14419"/>
    <w:rsid w:val="00F14484"/>
    <w:rsid w:val="00F14670"/>
    <w:rsid w:val="00F147A8"/>
    <w:rsid w:val="00F149C5"/>
    <w:rsid w:val="00F149E5"/>
    <w:rsid w:val="00F14BD3"/>
    <w:rsid w:val="00F14D0C"/>
    <w:rsid w:val="00F14E0A"/>
    <w:rsid w:val="00F155FA"/>
    <w:rsid w:val="00F1563A"/>
    <w:rsid w:val="00F15BF9"/>
    <w:rsid w:val="00F15C2C"/>
    <w:rsid w:val="00F160E0"/>
    <w:rsid w:val="00F1617A"/>
    <w:rsid w:val="00F16452"/>
    <w:rsid w:val="00F164F5"/>
    <w:rsid w:val="00F16901"/>
    <w:rsid w:val="00F16960"/>
    <w:rsid w:val="00F16D9F"/>
    <w:rsid w:val="00F17205"/>
    <w:rsid w:val="00F172EC"/>
    <w:rsid w:val="00F17956"/>
    <w:rsid w:val="00F17B8E"/>
    <w:rsid w:val="00F17C20"/>
    <w:rsid w:val="00F17FA1"/>
    <w:rsid w:val="00F17FDE"/>
    <w:rsid w:val="00F17FFE"/>
    <w:rsid w:val="00F2033F"/>
    <w:rsid w:val="00F20721"/>
    <w:rsid w:val="00F20D63"/>
    <w:rsid w:val="00F21321"/>
    <w:rsid w:val="00F21717"/>
    <w:rsid w:val="00F218DA"/>
    <w:rsid w:val="00F21A96"/>
    <w:rsid w:val="00F22115"/>
    <w:rsid w:val="00F2272E"/>
    <w:rsid w:val="00F2273C"/>
    <w:rsid w:val="00F228C8"/>
    <w:rsid w:val="00F2290C"/>
    <w:rsid w:val="00F22C0A"/>
    <w:rsid w:val="00F22DE4"/>
    <w:rsid w:val="00F22DF5"/>
    <w:rsid w:val="00F22E18"/>
    <w:rsid w:val="00F230A8"/>
    <w:rsid w:val="00F23160"/>
    <w:rsid w:val="00F234B2"/>
    <w:rsid w:val="00F236EB"/>
    <w:rsid w:val="00F236F1"/>
    <w:rsid w:val="00F2385F"/>
    <w:rsid w:val="00F238C2"/>
    <w:rsid w:val="00F23995"/>
    <w:rsid w:val="00F23A86"/>
    <w:rsid w:val="00F24182"/>
    <w:rsid w:val="00F24B61"/>
    <w:rsid w:val="00F24D85"/>
    <w:rsid w:val="00F25051"/>
    <w:rsid w:val="00F25A6F"/>
    <w:rsid w:val="00F25E68"/>
    <w:rsid w:val="00F25EB0"/>
    <w:rsid w:val="00F2622C"/>
    <w:rsid w:val="00F264BD"/>
    <w:rsid w:val="00F266C4"/>
    <w:rsid w:val="00F26995"/>
    <w:rsid w:val="00F26BE3"/>
    <w:rsid w:val="00F2726F"/>
    <w:rsid w:val="00F2766B"/>
    <w:rsid w:val="00F27EE4"/>
    <w:rsid w:val="00F27F09"/>
    <w:rsid w:val="00F30104"/>
    <w:rsid w:val="00F30279"/>
    <w:rsid w:val="00F302B7"/>
    <w:rsid w:val="00F303F4"/>
    <w:rsid w:val="00F30548"/>
    <w:rsid w:val="00F305DA"/>
    <w:rsid w:val="00F306B8"/>
    <w:rsid w:val="00F30F69"/>
    <w:rsid w:val="00F3110D"/>
    <w:rsid w:val="00F31E02"/>
    <w:rsid w:val="00F31FA7"/>
    <w:rsid w:val="00F31FD3"/>
    <w:rsid w:val="00F3212F"/>
    <w:rsid w:val="00F32244"/>
    <w:rsid w:val="00F32260"/>
    <w:rsid w:val="00F32636"/>
    <w:rsid w:val="00F32ACA"/>
    <w:rsid w:val="00F3338A"/>
    <w:rsid w:val="00F336DA"/>
    <w:rsid w:val="00F33B7B"/>
    <w:rsid w:val="00F33C3B"/>
    <w:rsid w:val="00F340EC"/>
    <w:rsid w:val="00F34526"/>
    <w:rsid w:val="00F348AF"/>
    <w:rsid w:val="00F34AAB"/>
    <w:rsid w:val="00F34B9D"/>
    <w:rsid w:val="00F34CB8"/>
    <w:rsid w:val="00F34DD9"/>
    <w:rsid w:val="00F35468"/>
    <w:rsid w:val="00F35866"/>
    <w:rsid w:val="00F35874"/>
    <w:rsid w:val="00F35B50"/>
    <w:rsid w:val="00F35BCC"/>
    <w:rsid w:val="00F35C3A"/>
    <w:rsid w:val="00F36CB2"/>
    <w:rsid w:val="00F37219"/>
    <w:rsid w:val="00F373F8"/>
    <w:rsid w:val="00F376FD"/>
    <w:rsid w:val="00F37733"/>
    <w:rsid w:val="00F378FD"/>
    <w:rsid w:val="00F37C0C"/>
    <w:rsid w:val="00F37D9F"/>
    <w:rsid w:val="00F406AB"/>
    <w:rsid w:val="00F4071C"/>
    <w:rsid w:val="00F40869"/>
    <w:rsid w:val="00F40BD9"/>
    <w:rsid w:val="00F40CDB"/>
    <w:rsid w:val="00F40D24"/>
    <w:rsid w:val="00F413E7"/>
    <w:rsid w:val="00F415C6"/>
    <w:rsid w:val="00F41785"/>
    <w:rsid w:val="00F41D97"/>
    <w:rsid w:val="00F41DEA"/>
    <w:rsid w:val="00F4220F"/>
    <w:rsid w:val="00F4233F"/>
    <w:rsid w:val="00F42BFC"/>
    <w:rsid w:val="00F435EE"/>
    <w:rsid w:val="00F439C2"/>
    <w:rsid w:val="00F43D43"/>
    <w:rsid w:val="00F446D4"/>
    <w:rsid w:val="00F453C1"/>
    <w:rsid w:val="00F456FE"/>
    <w:rsid w:val="00F45843"/>
    <w:rsid w:val="00F45DEB"/>
    <w:rsid w:val="00F460F9"/>
    <w:rsid w:val="00F4622A"/>
    <w:rsid w:val="00F463B4"/>
    <w:rsid w:val="00F466A6"/>
    <w:rsid w:val="00F47241"/>
    <w:rsid w:val="00F4784C"/>
    <w:rsid w:val="00F47BB5"/>
    <w:rsid w:val="00F47E08"/>
    <w:rsid w:val="00F502DF"/>
    <w:rsid w:val="00F50D77"/>
    <w:rsid w:val="00F50DBF"/>
    <w:rsid w:val="00F516B0"/>
    <w:rsid w:val="00F516F4"/>
    <w:rsid w:val="00F523D1"/>
    <w:rsid w:val="00F52630"/>
    <w:rsid w:val="00F528DA"/>
    <w:rsid w:val="00F52FE8"/>
    <w:rsid w:val="00F53647"/>
    <w:rsid w:val="00F53B4A"/>
    <w:rsid w:val="00F53D8D"/>
    <w:rsid w:val="00F53F16"/>
    <w:rsid w:val="00F543BF"/>
    <w:rsid w:val="00F5482E"/>
    <w:rsid w:val="00F54BB2"/>
    <w:rsid w:val="00F550D2"/>
    <w:rsid w:val="00F55826"/>
    <w:rsid w:val="00F55C36"/>
    <w:rsid w:val="00F55D4E"/>
    <w:rsid w:val="00F55FA6"/>
    <w:rsid w:val="00F56154"/>
    <w:rsid w:val="00F56200"/>
    <w:rsid w:val="00F562C0"/>
    <w:rsid w:val="00F565E3"/>
    <w:rsid w:val="00F56777"/>
    <w:rsid w:val="00F56A8E"/>
    <w:rsid w:val="00F57052"/>
    <w:rsid w:val="00F576A6"/>
    <w:rsid w:val="00F5790A"/>
    <w:rsid w:val="00F579A5"/>
    <w:rsid w:val="00F6033E"/>
    <w:rsid w:val="00F60555"/>
    <w:rsid w:val="00F60569"/>
    <w:rsid w:val="00F60694"/>
    <w:rsid w:val="00F60987"/>
    <w:rsid w:val="00F609CD"/>
    <w:rsid w:val="00F60EB9"/>
    <w:rsid w:val="00F60EFB"/>
    <w:rsid w:val="00F61013"/>
    <w:rsid w:val="00F6116A"/>
    <w:rsid w:val="00F612A3"/>
    <w:rsid w:val="00F6135F"/>
    <w:rsid w:val="00F6151F"/>
    <w:rsid w:val="00F61FF5"/>
    <w:rsid w:val="00F6242E"/>
    <w:rsid w:val="00F624A4"/>
    <w:rsid w:val="00F625A8"/>
    <w:rsid w:val="00F62868"/>
    <w:rsid w:val="00F62956"/>
    <w:rsid w:val="00F62AB6"/>
    <w:rsid w:val="00F62C54"/>
    <w:rsid w:val="00F63109"/>
    <w:rsid w:val="00F63329"/>
    <w:rsid w:val="00F63701"/>
    <w:rsid w:val="00F639AD"/>
    <w:rsid w:val="00F63CF2"/>
    <w:rsid w:val="00F63EB6"/>
    <w:rsid w:val="00F6449B"/>
    <w:rsid w:val="00F64BBC"/>
    <w:rsid w:val="00F64F03"/>
    <w:rsid w:val="00F65CE8"/>
    <w:rsid w:val="00F66343"/>
    <w:rsid w:val="00F663D6"/>
    <w:rsid w:val="00F6683E"/>
    <w:rsid w:val="00F6704D"/>
    <w:rsid w:val="00F67300"/>
    <w:rsid w:val="00F677F8"/>
    <w:rsid w:val="00F67D07"/>
    <w:rsid w:val="00F67EA1"/>
    <w:rsid w:val="00F70211"/>
    <w:rsid w:val="00F706CB"/>
    <w:rsid w:val="00F7091F"/>
    <w:rsid w:val="00F70ED4"/>
    <w:rsid w:val="00F715DD"/>
    <w:rsid w:val="00F7167C"/>
    <w:rsid w:val="00F71713"/>
    <w:rsid w:val="00F71C30"/>
    <w:rsid w:val="00F71CAC"/>
    <w:rsid w:val="00F71EBC"/>
    <w:rsid w:val="00F7217F"/>
    <w:rsid w:val="00F723F4"/>
    <w:rsid w:val="00F726FC"/>
    <w:rsid w:val="00F72938"/>
    <w:rsid w:val="00F72A46"/>
    <w:rsid w:val="00F72D4F"/>
    <w:rsid w:val="00F73141"/>
    <w:rsid w:val="00F73273"/>
    <w:rsid w:val="00F7366A"/>
    <w:rsid w:val="00F738FE"/>
    <w:rsid w:val="00F73916"/>
    <w:rsid w:val="00F73AAC"/>
    <w:rsid w:val="00F740E7"/>
    <w:rsid w:val="00F743E7"/>
    <w:rsid w:val="00F7446B"/>
    <w:rsid w:val="00F74D49"/>
    <w:rsid w:val="00F74D74"/>
    <w:rsid w:val="00F74E14"/>
    <w:rsid w:val="00F755FF"/>
    <w:rsid w:val="00F758CB"/>
    <w:rsid w:val="00F75C7C"/>
    <w:rsid w:val="00F75CC7"/>
    <w:rsid w:val="00F75F36"/>
    <w:rsid w:val="00F75FAE"/>
    <w:rsid w:val="00F76696"/>
    <w:rsid w:val="00F76B81"/>
    <w:rsid w:val="00F76C3A"/>
    <w:rsid w:val="00F777EF"/>
    <w:rsid w:val="00F77DE2"/>
    <w:rsid w:val="00F80AFD"/>
    <w:rsid w:val="00F80F3F"/>
    <w:rsid w:val="00F811E2"/>
    <w:rsid w:val="00F81627"/>
    <w:rsid w:val="00F81719"/>
    <w:rsid w:val="00F818FF"/>
    <w:rsid w:val="00F819C7"/>
    <w:rsid w:val="00F81F04"/>
    <w:rsid w:val="00F82069"/>
    <w:rsid w:val="00F82321"/>
    <w:rsid w:val="00F8259C"/>
    <w:rsid w:val="00F82744"/>
    <w:rsid w:val="00F827EB"/>
    <w:rsid w:val="00F82BE9"/>
    <w:rsid w:val="00F83552"/>
    <w:rsid w:val="00F838D1"/>
    <w:rsid w:val="00F83901"/>
    <w:rsid w:val="00F83A7D"/>
    <w:rsid w:val="00F83C6D"/>
    <w:rsid w:val="00F83F29"/>
    <w:rsid w:val="00F8402D"/>
    <w:rsid w:val="00F840EC"/>
    <w:rsid w:val="00F841B2"/>
    <w:rsid w:val="00F842DB"/>
    <w:rsid w:val="00F8450A"/>
    <w:rsid w:val="00F845B8"/>
    <w:rsid w:val="00F84D1C"/>
    <w:rsid w:val="00F84D47"/>
    <w:rsid w:val="00F84D81"/>
    <w:rsid w:val="00F85680"/>
    <w:rsid w:val="00F8586B"/>
    <w:rsid w:val="00F85A62"/>
    <w:rsid w:val="00F85B28"/>
    <w:rsid w:val="00F85BF7"/>
    <w:rsid w:val="00F85D47"/>
    <w:rsid w:val="00F86224"/>
    <w:rsid w:val="00F863DF"/>
    <w:rsid w:val="00F8665A"/>
    <w:rsid w:val="00F86686"/>
    <w:rsid w:val="00F866C4"/>
    <w:rsid w:val="00F870DF"/>
    <w:rsid w:val="00F87182"/>
    <w:rsid w:val="00F875A9"/>
    <w:rsid w:val="00F8792F"/>
    <w:rsid w:val="00F87CEC"/>
    <w:rsid w:val="00F87F15"/>
    <w:rsid w:val="00F87FC8"/>
    <w:rsid w:val="00F902F8"/>
    <w:rsid w:val="00F903EB"/>
    <w:rsid w:val="00F907E5"/>
    <w:rsid w:val="00F908F5"/>
    <w:rsid w:val="00F90A94"/>
    <w:rsid w:val="00F90C57"/>
    <w:rsid w:val="00F90F83"/>
    <w:rsid w:val="00F910E2"/>
    <w:rsid w:val="00F91170"/>
    <w:rsid w:val="00F912C6"/>
    <w:rsid w:val="00F912F6"/>
    <w:rsid w:val="00F91D4A"/>
    <w:rsid w:val="00F91E37"/>
    <w:rsid w:val="00F92038"/>
    <w:rsid w:val="00F92763"/>
    <w:rsid w:val="00F92792"/>
    <w:rsid w:val="00F927EC"/>
    <w:rsid w:val="00F929DB"/>
    <w:rsid w:val="00F92C89"/>
    <w:rsid w:val="00F92F95"/>
    <w:rsid w:val="00F93430"/>
    <w:rsid w:val="00F934B9"/>
    <w:rsid w:val="00F938CD"/>
    <w:rsid w:val="00F9493E"/>
    <w:rsid w:val="00F94958"/>
    <w:rsid w:val="00F94BEF"/>
    <w:rsid w:val="00F94D9F"/>
    <w:rsid w:val="00F94DF4"/>
    <w:rsid w:val="00F95105"/>
    <w:rsid w:val="00F9527C"/>
    <w:rsid w:val="00F957F4"/>
    <w:rsid w:val="00F959A5"/>
    <w:rsid w:val="00F959E4"/>
    <w:rsid w:val="00F95FC2"/>
    <w:rsid w:val="00F96520"/>
    <w:rsid w:val="00F968E5"/>
    <w:rsid w:val="00F96A1E"/>
    <w:rsid w:val="00F96BE3"/>
    <w:rsid w:val="00F96EC1"/>
    <w:rsid w:val="00F976E6"/>
    <w:rsid w:val="00F979E6"/>
    <w:rsid w:val="00F97B5E"/>
    <w:rsid w:val="00F97C41"/>
    <w:rsid w:val="00F97CB8"/>
    <w:rsid w:val="00FA0113"/>
    <w:rsid w:val="00FA0363"/>
    <w:rsid w:val="00FA0AE5"/>
    <w:rsid w:val="00FA0D21"/>
    <w:rsid w:val="00FA14B8"/>
    <w:rsid w:val="00FA14FE"/>
    <w:rsid w:val="00FA15CC"/>
    <w:rsid w:val="00FA1689"/>
    <w:rsid w:val="00FA16AC"/>
    <w:rsid w:val="00FA1A21"/>
    <w:rsid w:val="00FA25EF"/>
    <w:rsid w:val="00FA26DC"/>
    <w:rsid w:val="00FA2991"/>
    <w:rsid w:val="00FA2BBC"/>
    <w:rsid w:val="00FA2F3A"/>
    <w:rsid w:val="00FA2F6F"/>
    <w:rsid w:val="00FA2FA0"/>
    <w:rsid w:val="00FA31E6"/>
    <w:rsid w:val="00FA3817"/>
    <w:rsid w:val="00FA3C94"/>
    <w:rsid w:val="00FA3D3A"/>
    <w:rsid w:val="00FA419B"/>
    <w:rsid w:val="00FA4731"/>
    <w:rsid w:val="00FA4943"/>
    <w:rsid w:val="00FA4A2F"/>
    <w:rsid w:val="00FA4C7A"/>
    <w:rsid w:val="00FA518E"/>
    <w:rsid w:val="00FA52C7"/>
    <w:rsid w:val="00FA55B8"/>
    <w:rsid w:val="00FA5A39"/>
    <w:rsid w:val="00FA64F6"/>
    <w:rsid w:val="00FA6578"/>
    <w:rsid w:val="00FA6AFF"/>
    <w:rsid w:val="00FA6D0B"/>
    <w:rsid w:val="00FA701D"/>
    <w:rsid w:val="00FA7181"/>
    <w:rsid w:val="00FA71B1"/>
    <w:rsid w:val="00FA71F8"/>
    <w:rsid w:val="00FA733E"/>
    <w:rsid w:val="00FA771A"/>
    <w:rsid w:val="00FA7922"/>
    <w:rsid w:val="00FA7AF9"/>
    <w:rsid w:val="00FB0212"/>
    <w:rsid w:val="00FB021C"/>
    <w:rsid w:val="00FB0266"/>
    <w:rsid w:val="00FB0297"/>
    <w:rsid w:val="00FB0359"/>
    <w:rsid w:val="00FB0769"/>
    <w:rsid w:val="00FB0AED"/>
    <w:rsid w:val="00FB0DF4"/>
    <w:rsid w:val="00FB1021"/>
    <w:rsid w:val="00FB10AC"/>
    <w:rsid w:val="00FB14EA"/>
    <w:rsid w:val="00FB1C69"/>
    <w:rsid w:val="00FB29B4"/>
    <w:rsid w:val="00FB2A9E"/>
    <w:rsid w:val="00FB2AA7"/>
    <w:rsid w:val="00FB351F"/>
    <w:rsid w:val="00FB3A47"/>
    <w:rsid w:val="00FB3A73"/>
    <w:rsid w:val="00FB3DC2"/>
    <w:rsid w:val="00FB404B"/>
    <w:rsid w:val="00FB41D6"/>
    <w:rsid w:val="00FB4263"/>
    <w:rsid w:val="00FB4856"/>
    <w:rsid w:val="00FB50C6"/>
    <w:rsid w:val="00FB5861"/>
    <w:rsid w:val="00FB5863"/>
    <w:rsid w:val="00FB6157"/>
    <w:rsid w:val="00FB62A9"/>
    <w:rsid w:val="00FB6448"/>
    <w:rsid w:val="00FB6605"/>
    <w:rsid w:val="00FB66E5"/>
    <w:rsid w:val="00FB6ACF"/>
    <w:rsid w:val="00FB6BD3"/>
    <w:rsid w:val="00FB6BD9"/>
    <w:rsid w:val="00FB6FD7"/>
    <w:rsid w:val="00FB746A"/>
    <w:rsid w:val="00FB7979"/>
    <w:rsid w:val="00FB7B89"/>
    <w:rsid w:val="00FC0063"/>
    <w:rsid w:val="00FC0134"/>
    <w:rsid w:val="00FC02DF"/>
    <w:rsid w:val="00FC0315"/>
    <w:rsid w:val="00FC0386"/>
    <w:rsid w:val="00FC0544"/>
    <w:rsid w:val="00FC0808"/>
    <w:rsid w:val="00FC0869"/>
    <w:rsid w:val="00FC08E5"/>
    <w:rsid w:val="00FC0A71"/>
    <w:rsid w:val="00FC0AF5"/>
    <w:rsid w:val="00FC0CDB"/>
    <w:rsid w:val="00FC0F9D"/>
    <w:rsid w:val="00FC114A"/>
    <w:rsid w:val="00FC1169"/>
    <w:rsid w:val="00FC12C0"/>
    <w:rsid w:val="00FC13DD"/>
    <w:rsid w:val="00FC154A"/>
    <w:rsid w:val="00FC1BEC"/>
    <w:rsid w:val="00FC1D4D"/>
    <w:rsid w:val="00FC1D79"/>
    <w:rsid w:val="00FC203D"/>
    <w:rsid w:val="00FC2694"/>
    <w:rsid w:val="00FC28B2"/>
    <w:rsid w:val="00FC2A89"/>
    <w:rsid w:val="00FC2CA5"/>
    <w:rsid w:val="00FC2E13"/>
    <w:rsid w:val="00FC2E9A"/>
    <w:rsid w:val="00FC3349"/>
    <w:rsid w:val="00FC33E7"/>
    <w:rsid w:val="00FC3492"/>
    <w:rsid w:val="00FC38E0"/>
    <w:rsid w:val="00FC3A4D"/>
    <w:rsid w:val="00FC3CB6"/>
    <w:rsid w:val="00FC3DF2"/>
    <w:rsid w:val="00FC3EAD"/>
    <w:rsid w:val="00FC3F74"/>
    <w:rsid w:val="00FC4508"/>
    <w:rsid w:val="00FC46E4"/>
    <w:rsid w:val="00FC499C"/>
    <w:rsid w:val="00FC49A7"/>
    <w:rsid w:val="00FC505C"/>
    <w:rsid w:val="00FC53CE"/>
    <w:rsid w:val="00FC5DA0"/>
    <w:rsid w:val="00FC5E77"/>
    <w:rsid w:val="00FC5EC4"/>
    <w:rsid w:val="00FC601E"/>
    <w:rsid w:val="00FC60E8"/>
    <w:rsid w:val="00FC6298"/>
    <w:rsid w:val="00FC6831"/>
    <w:rsid w:val="00FC69FD"/>
    <w:rsid w:val="00FC6A7A"/>
    <w:rsid w:val="00FC6E68"/>
    <w:rsid w:val="00FC6FB7"/>
    <w:rsid w:val="00FC779A"/>
    <w:rsid w:val="00FC78C1"/>
    <w:rsid w:val="00FC7EA6"/>
    <w:rsid w:val="00FD045C"/>
    <w:rsid w:val="00FD134F"/>
    <w:rsid w:val="00FD1446"/>
    <w:rsid w:val="00FD1578"/>
    <w:rsid w:val="00FD16CD"/>
    <w:rsid w:val="00FD182D"/>
    <w:rsid w:val="00FD1848"/>
    <w:rsid w:val="00FD1A48"/>
    <w:rsid w:val="00FD1C63"/>
    <w:rsid w:val="00FD1E66"/>
    <w:rsid w:val="00FD253D"/>
    <w:rsid w:val="00FD2580"/>
    <w:rsid w:val="00FD26BF"/>
    <w:rsid w:val="00FD2C94"/>
    <w:rsid w:val="00FD2E30"/>
    <w:rsid w:val="00FD40C3"/>
    <w:rsid w:val="00FD412B"/>
    <w:rsid w:val="00FD46FD"/>
    <w:rsid w:val="00FD4811"/>
    <w:rsid w:val="00FD48B6"/>
    <w:rsid w:val="00FD48BB"/>
    <w:rsid w:val="00FD4E32"/>
    <w:rsid w:val="00FD518E"/>
    <w:rsid w:val="00FD5345"/>
    <w:rsid w:val="00FD53C5"/>
    <w:rsid w:val="00FD540D"/>
    <w:rsid w:val="00FD6223"/>
    <w:rsid w:val="00FD651C"/>
    <w:rsid w:val="00FD65B5"/>
    <w:rsid w:val="00FD66A2"/>
    <w:rsid w:val="00FD688C"/>
    <w:rsid w:val="00FD6B1B"/>
    <w:rsid w:val="00FD6BED"/>
    <w:rsid w:val="00FD78C9"/>
    <w:rsid w:val="00FE005E"/>
    <w:rsid w:val="00FE0192"/>
    <w:rsid w:val="00FE0594"/>
    <w:rsid w:val="00FE0806"/>
    <w:rsid w:val="00FE0B3F"/>
    <w:rsid w:val="00FE0C14"/>
    <w:rsid w:val="00FE0C60"/>
    <w:rsid w:val="00FE0C67"/>
    <w:rsid w:val="00FE10FF"/>
    <w:rsid w:val="00FE1217"/>
    <w:rsid w:val="00FE12D1"/>
    <w:rsid w:val="00FE12DF"/>
    <w:rsid w:val="00FE1535"/>
    <w:rsid w:val="00FE15AB"/>
    <w:rsid w:val="00FE15EF"/>
    <w:rsid w:val="00FE1A35"/>
    <w:rsid w:val="00FE1AFB"/>
    <w:rsid w:val="00FE23D5"/>
    <w:rsid w:val="00FE27CD"/>
    <w:rsid w:val="00FE2906"/>
    <w:rsid w:val="00FE2B64"/>
    <w:rsid w:val="00FE2BB2"/>
    <w:rsid w:val="00FE2F48"/>
    <w:rsid w:val="00FE31A4"/>
    <w:rsid w:val="00FE3473"/>
    <w:rsid w:val="00FE34B5"/>
    <w:rsid w:val="00FE3935"/>
    <w:rsid w:val="00FE3C0A"/>
    <w:rsid w:val="00FE3DEE"/>
    <w:rsid w:val="00FE3F50"/>
    <w:rsid w:val="00FE410C"/>
    <w:rsid w:val="00FE4CBA"/>
    <w:rsid w:val="00FE53FA"/>
    <w:rsid w:val="00FE5660"/>
    <w:rsid w:val="00FE5EFF"/>
    <w:rsid w:val="00FE6102"/>
    <w:rsid w:val="00FE6148"/>
    <w:rsid w:val="00FE62C1"/>
    <w:rsid w:val="00FE67D6"/>
    <w:rsid w:val="00FE6994"/>
    <w:rsid w:val="00FE6A87"/>
    <w:rsid w:val="00FE6BFB"/>
    <w:rsid w:val="00FE6EC1"/>
    <w:rsid w:val="00FE736A"/>
    <w:rsid w:val="00FE7568"/>
    <w:rsid w:val="00FE77DD"/>
    <w:rsid w:val="00FE7DD4"/>
    <w:rsid w:val="00FF02AA"/>
    <w:rsid w:val="00FF067A"/>
    <w:rsid w:val="00FF06E6"/>
    <w:rsid w:val="00FF09FE"/>
    <w:rsid w:val="00FF0B9C"/>
    <w:rsid w:val="00FF112B"/>
    <w:rsid w:val="00FF14C4"/>
    <w:rsid w:val="00FF1952"/>
    <w:rsid w:val="00FF20C0"/>
    <w:rsid w:val="00FF22EC"/>
    <w:rsid w:val="00FF25DD"/>
    <w:rsid w:val="00FF2A2F"/>
    <w:rsid w:val="00FF2F01"/>
    <w:rsid w:val="00FF2F22"/>
    <w:rsid w:val="00FF30E8"/>
    <w:rsid w:val="00FF33DA"/>
    <w:rsid w:val="00FF3453"/>
    <w:rsid w:val="00FF3BD4"/>
    <w:rsid w:val="00FF3DBD"/>
    <w:rsid w:val="00FF428B"/>
    <w:rsid w:val="00FF491D"/>
    <w:rsid w:val="00FF4B7A"/>
    <w:rsid w:val="00FF5942"/>
    <w:rsid w:val="00FF5B33"/>
    <w:rsid w:val="00FF5D10"/>
    <w:rsid w:val="00FF60BF"/>
    <w:rsid w:val="00FF665B"/>
    <w:rsid w:val="00FF676D"/>
    <w:rsid w:val="00FF6AC0"/>
    <w:rsid w:val="00FF74ED"/>
    <w:rsid w:val="00FF7538"/>
    <w:rsid w:val="00FF780E"/>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082EF-EF7E-447D-8488-130FC3CFC46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870FC1F-824C-4E49-9149-BA87AB4C9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C687C-3CA6-4C87-8496-0FF0D5C65C98}">
  <ds:schemaRefs>
    <ds:schemaRef ds:uri="http://schemas.microsoft.com/sharepoint/v3/contenttype/forms"/>
  </ds:schemaRefs>
</ds:datastoreItem>
</file>

<file path=customXml/itemProps4.xml><?xml version="1.0" encoding="utf-8"?>
<ds:datastoreItem xmlns:ds="http://schemas.openxmlformats.org/officeDocument/2006/customXml" ds:itemID="{4FC14197-54F8-409B-9477-445086797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9</cp:revision>
  <dcterms:created xsi:type="dcterms:W3CDTF">2023-04-10T09:25:00Z</dcterms:created>
  <dcterms:modified xsi:type="dcterms:W3CDTF">2023-04-10T11:35:00Z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