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95" w:rsidRPr="00BE3F95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bCs/>
          <w:noProof/>
          <w:sz w:val="22"/>
          <w:szCs w:val="22"/>
          <w:lang w:val="en-US" w:eastAsia="en-GB"/>
        </w:rPr>
      </w:pP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3GPP TSG-RAN WG4 Meeting # 106bis-e</w:t>
      </w: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ab/>
      </w: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ab/>
      </w:r>
      <w:r>
        <w:rPr>
          <w:rFonts w:ascii="Arial" w:eastAsia="等线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</w:t>
      </w: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R4-2304660</w:t>
      </w:r>
    </w:p>
    <w:p w:rsidR="00840476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 w:hint="eastAsia"/>
          <w:b/>
          <w:bCs/>
          <w:noProof/>
          <w:sz w:val="22"/>
          <w:szCs w:val="22"/>
          <w:lang w:eastAsia="zh-CN"/>
        </w:rPr>
      </w:pPr>
      <w:r w:rsidRPr="00BE3F95">
        <w:rPr>
          <w:rFonts w:ascii="Arial" w:eastAsia="等线" w:hAnsi="Arial" w:cs="Arial"/>
          <w:b/>
          <w:bCs/>
          <w:noProof/>
          <w:sz w:val="22"/>
          <w:szCs w:val="22"/>
          <w:lang w:eastAsia="en-GB"/>
        </w:rPr>
        <w:t>Online, April 17 – April 26, 2023</w:t>
      </w:r>
    </w:p>
    <w:p w:rsidR="00BE3F95" w:rsidRPr="00BE3F95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 w:hint="eastAsia"/>
          <w:lang w:eastAsia="zh-CN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ab/>
        <w:t xml:space="preserve">LS on </w:t>
      </w:r>
      <w:r w:rsidR="00BE3F95">
        <w:rPr>
          <w:rFonts w:ascii="Arial" w:eastAsia="等线" w:hAnsi="Arial" w:cs="Arial" w:hint="eastAsia"/>
          <w:b/>
          <w:sz w:val="22"/>
          <w:szCs w:val="22"/>
          <w:lang w:eastAsia="zh-CN"/>
        </w:rPr>
        <w:t xml:space="preserve">updated </w:t>
      </w: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Rel-17 RAN4 UE feature list for NR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-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7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zh-CN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等线" w:hAnsi="Arial" w:cs="Arial"/>
          <w:b/>
          <w:sz w:val="22"/>
          <w:szCs w:val="22"/>
          <w:lang w:eastAsia="en-GB"/>
        </w:rPr>
        <w:t>RAN WG4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等线" w:hAnsi="Arial" w:cs="Arial" w:hint="eastAsia"/>
          <w:b/>
          <w:sz w:val="22"/>
          <w:szCs w:val="22"/>
          <w:lang w:eastAsia="zh-CN"/>
        </w:rPr>
        <w:t>2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等线" w:hAnsi="Arial" w:cs="Arial" w:hint="eastAsia"/>
          <w:b/>
          <w:sz w:val="22"/>
          <w:szCs w:val="22"/>
          <w:lang w:eastAsia="zh-CN"/>
        </w:rPr>
        <w:t>1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</w:t>
      </w:r>
      <w:proofErr w:type="spellEnd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ZHANG</w:t>
      </w:r>
    </w:p>
    <w:p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chinamobile.com</w:t>
      </w:r>
    </w:p>
    <w:p w:rsidR="00840476" w:rsidRDefault="00C753AF" w:rsidP="00486E67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  <w:r w:rsidRPr="00C753AF">
        <w:rPr>
          <w:rFonts w:ascii="Arial" w:hAnsi="Arial" w:cs="Arial"/>
          <w:b/>
          <w:bCs/>
          <w:sz w:val="24"/>
          <w:lang w:eastAsia="zh-CN"/>
        </w:rPr>
        <w:t>R4-230</w:t>
      </w:r>
      <w:r w:rsidR="00BE3F95">
        <w:rPr>
          <w:rFonts w:ascii="Arial" w:hAnsi="Arial" w:cs="Arial" w:hint="eastAsia"/>
          <w:b/>
          <w:bCs/>
          <w:sz w:val="24"/>
          <w:lang w:eastAsia="zh-CN"/>
        </w:rPr>
        <w:t>4659</w:t>
      </w:r>
      <w:r w:rsidRPr="00C753AF">
        <w:rPr>
          <w:rFonts w:ascii="Arial" w:hAnsi="Arial" w:cs="Arial"/>
          <w:b/>
          <w:bCs/>
          <w:sz w:val="24"/>
          <w:lang w:eastAsia="zh-CN"/>
        </w:rPr>
        <w:t>.zip (Rel-17 RAN4 UE feature list for NR)</w:t>
      </w:r>
    </w:p>
    <w:p w:rsidR="005A6C01" w:rsidRPr="0079089C" w:rsidRDefault="005A6C01">
      <w:pPr>
        <w:rPr>
          <w:rFonts w:ascii="Arial" w:hAnsi="Arial" w:cs="Arial"/>
          <w:lang w:val="pt-BR" w:eastAsia="zh-CN"/>
        </w:rPr>
      </w:pPr>
    </w:p>
    <w:p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/>
          <w:sz w:val="36"/>
          <w:lang w:eastAsia="en-GB"/>
        </w:rPr>
        <w:t>1</w:t>
      </w:r>
      <w:r w:rsidRPr="00366673">
        <w:rPr>
          <w:rFonts w:ascii="Arial" w:eastAsia="等线" w:hAnsi="Arial"/>
          <w:sz w:val="36"/>
          <w:lang w:eastAsia="en-GB"/>
        </w:rPr>
        <w:tab/>
        <w:t>Overall description</w:t>
      </w:r>
    </w:p>
    <w:p w:rsidR="00EE007D" w:rsidRPr="00A86445" w:rsidRDefault="00EE007D" w:rsidP="00BE3F95">
      <w:pPr>
        <w:spacing w:afterLines="50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25-4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for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NR NTN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is updated as in the attachment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 to align with RAN2 agreed CR (R2-2300470)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. RAN4 respectfully asks RAN2 to take the above information into account. </w:t>
      </w:r>
    </w:p>
    <w:p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/>
          <w:sz w:val="36"/>
          <w:lang w:eastAsia="en-GB"/>
        </w:rPr>
        <w:t>2</w:t>
      </w:r>
      <w:r w:rsidRPr="00366673">
        <w:rPr>
          <w:rFonts w:ascii="Arial" w:eastAsia="等线" w:hAnsi="Arial"/>
          <w:sz w:val="36"/>
          <w:lang w:eastAsia="en-GB"/>
        </w:rPr>
        <w:tab/>
        <w:t>Actions</w:t>
      </w:r>
    </w:p>
    <w:p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:rsidR="002A12EA" w:rsidRPr="00A86445" w:rsidRDefault="002A12EA" w:rsidP="00BE3F95">
      <w:pPr>
        <w:spacing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:rsidR="00EE007D" w:rsidRPr="00EE007D" w:rsidRDefault="00EE007D" w:rsidP="00BE3F95">
      <w:pPr>
        <w:spacing w:afterLines="50"/>
        <w:rPr>
          <w:rFonts w:ascii="Arial" w:hAnsi="Arial" w:cs="Arial"/>
          <w:iCs/>
          <w:lang w:eastAsia="zh-CN"/>
        </w:rPr>
      </w:pPr>
    </w:p>
    <w:p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 w:rsidRPr="00366673">
        <w:rPr>
          <w:rFonts w:ascii="Arial" w:eastAsia="等线" w:hAnsi="Arial" w:hint="eastAsia"/>
          <w:sz w:val="36"/>
          <w:lang w:eastAsia="en-GB"/>
        </w:rPr>
        <w:t>3</w:t>
      </w:r>
      <w:r w:rsidR="005A6C01" w:rsidRPr="00366673">
        <w:rPr>
          <w:rFonts w:ascii="Arial" w:eastAsia="等线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等线" w:hAnsi="Arial"/>
          <w:sz w:val="36"/>
          <w:lang w:eastAsia="en-GB"/>
        </w:rPr>
        <w:t xml:space="preserve">RAN </w:t>
      </w:r>
      <w:r w:rsidR="00AA6657" w:rsidRPr="00366673">
        <w:rPr>
          <w:rFonts w:ascii="Arial" w:eastAsia="等线" w:hAnsi="Arial"/>
          <w:sz w:val="36"/>
          <w:lang w:eastAsia="en-GB"/>
        </w:rPr>
        <w:t>WG</w:t>
      </w:r>
      <w:r w:rsidR="006E22DE" w:rsidRPr="00366673">
        <w:rPr>
          <w:rFonts w:ascii="Arial" w:eastAsia="等线" w:hAnsi="Arial" w:hint="eastAsia"/>
          <w:sz w:val="36"/>
          <w:lang w:eastAsia="en-GB"/>
        </w:rPr>
        <w:t>4</w:t>
      </w:r>
      <w:r w:rsidR="00AA6657" w:rsidRPr="00366673">
        <w:rPr>
          <w:rFonts w:ascii="Arial" w:eastAsia="等线" w:hAnsi="Arial"/>
          <w:sz w:val="36"/>
          <w:lang w:eastAsia="en-GB"/>
        </w:rPr>
        <w:t xml:space="preserve"> </w:t>
      </w:r>
      <w:r w:rsidR="005A6C01" w:rsidRPr="00366673">
        <w:rPr>
          <w:rFonts w:ascii="Arial" w:eastAsia="等线" w:hAnsi="Arial"/>
          <w:sz w:val="36"/>
          <w:lang w:eastAsia="en-GB"/>
        </w:rPr>
        <w:t>Meetings:</w:t>
      </w:r>
    </w:p>
    <w:p w:rsidR="00486E67" w:rsidRDefault="00A86445" w:rsidP="00EE007D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 w:hint="eastAsia"/>
          <w:bCs/>
          <w:sz w:val="24"/>
          <w:szCs w:val="24"/>
          <w:lang w:val="en-US" w:eastAsia="zh-CN"/>
        </w:rPr>
      </w:pPr>
      <w:r>
        <w:rPr>
          <w:rFonts w:ascii="Arial" w:eastAsia="等线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proofErr w:type="spellStart"/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Incheon</w:t>
      </w:r>
      <w:proofErr w:type="spellEnd"/>
      <w:r w:rsidR="00EE007D" w:rsidRPr="00A86445">
        <w:rPr>
          <w:rFonts w:ascii="Arial" w:eastAsia="等线" w:hAnsi="Arial" w:cs="Arial"/>
          <w:bCs/>
          <w:sz w:val="24"/>
          <w:szCs w:val="24"/>
          <w:lang w:val="en-US"/>
        </w:rPr>
        <w:t>, South Korea</w:t>
      </w:r>
    </w:p>
    <w:p w:rsidR="00442018" w:rsidRDefault="00442018" w:rsidP="0044201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 w:hint="eastAsia"/>
          <w:bCs/>
          <w:sz w:val="24"/>
          <w:szCs w:val="24"/>
          <w:lang w:val="en-US" w:eastAsia="zh-CN"/>
        </w:rPr>
      </w:pPr>
      <w:r>
        <w:rPr>
          <w:rFonts w:ascii="Arial" w:eastAsia="等线" w:hAnsi="Arial" w:cs="Arial"/>
          <w:bCs/>
          <w:sz w:val="24"/>
          <w:szCs w:val="24"/>
          <w:lang w:val="en-US"/>
        </w:rPr>
        <w:t>RAN WG4 Meeting #10</w:t>
      </w:r>
      <w:r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8</w:t>
      </w:r>
      <w:r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Aug.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1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 xml:space="preserve"> – </w:t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Aug.</w:t>
      </w:r>
      <w:r w:rsidR="00E30EE6">
        <w:rPr>
          <w:rFonts w:ascii="Arial" w:eastAsia="等线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5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>, 2023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Toulouse</w:t>
      </w:r>
      <w:r w:rsidRPr="00A86445">
        <w:rPr>
          <w:rFonts w:ascii="Arial" w:eastAsia="等线" w:hAnsi="Arial" w:cs="Arial"/>
          <w:bCs/>
          <w:sz w:val="24"/>
          <w:szCs w:val="24"/>
          <w:lang w:val="en-US"/>
        </w:rPr>
        <w:t xml:space="preserve">, </w:t>
      </w:r>
      <w:r w:rsidR="00E30EE6">
        <w:rPr>
          <w:rFonts w:ascii="Arial" w:eastAsia="等线" w:hAnsi="Arial" w:cs="Arial" w:hint="eastAsia"/>
          <w:bCs/>
          <w:sz w:val="24"/>
          <w:szCs w:val="24"/>
          <w:lang w:val="en-US" w:eastAsia="zh-CN"/>
        </w:rPr>
        <w:t>FR</w:t>
      </w:r>
    </w:p>
    <w:p w:rsidR="00442018" w:rsidRPr="00442018" w:rsidRDefault="00442018" w:rsidP="00EE007D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 w:hint="eastAsia"/>
          <w:bCs/>
          <w:sz w:val="24"/>
          <w:szCs w:val="24"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56" w:rsidRDefault="00B81156">
      <w:r>
        <w:separator/>
      </w:r>
    </w:p>
  </w:endnote>
  <w:endnote w:type="continuationSeparator" w:id="0">
    <w:p w:rsidR="00B81156" w:rsidRDefault="00B81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56" w:rsidRDefault="00B81156">
      <w:r>
        <w:separator/>
      </w:r>
    </w:p>
  </w:footnote>
  <w:footnote w:type="continuationSeparator" w:id="0">
    <w:p w:rsidR="00B81156" w:rsidRDefault="00B81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938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156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93EBF-CEF0-486A-AE78-30FDCD9D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</cp:revision>
  <cp:lastPrinted>2002-04-23T00:10:00Z</cp:lastPrinted>
  <dcterms:created xsi:type="dcterms:W3CDTF">2023-04-10T01:57:00Z</dcterms:created>
  <dcterms:modified xsi:type="dcterms:W3CDTF">2023-04-10T01:57:00Z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