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2C0014BE" w:rsidR="003921C5" w:rsidRPr="00255A9A" w:rsidRDefault="003921C5" w:rsidP="003921C5">
      <w:pPr>
        <w:widowControl w:val="0"/>
        <w:tabs>
          <w:tab w:val="left" w:pos="8190"/>
        </w:tabs>
        <w:spacing w:after="0"/>
        <w:rPr>
          <w:rFonts w:eastAsia="Times New Roman"/>
          <w:b/>
          <w:noProof/>
          <w:sz w:val="24"/>
          <w:szCs w:val="24"/>
          <w:lang w:val="de-DE"/>
        </w:rPr>
      </w:pPr>
      <w:bookmarkStart w:id="0" w:name="_Hlk498612625"/>
      <w:r w:rsidRPr="00255A9A">
        <w:rPr>
          <w:rFonts w:eastAsia="Times New Roman"/>
          <w:b/>
          <w:noProof/>
          <w:sz w:val="24"/>
          <w:szCs w:val="24"/>
          <w:lang w:val="de-DE"/>
        </w:rPr>
        <w:t xml:space="preserve">3GPP TSG-RAN </w:t>
      </w:r>
      <w:r w:rsidRPr="00255A9A">
        <w:rPr>
          <w:rFonts w:eastAsia="Times New Roman"/>
          <w:b/>
          <w:noProof/>
          <w:sz w:val="24"/>
          <w:szCs w:val="24"/>
        </w:rPr>
        <w:t>WG4 Meeting#10</w:t>
      </w:r>
      <w:r w:rsidR="00741087" w:rsidRPr="00255A9A">
        <w:rPr>
          <w:rFonts w:eastAsia="Times New Roman"/>
          <w:b/>
          <w:noProof/>
          <w:sz w:val="24"/>
          <w:szCs w:val="24"/>
        </w:rPr>
        <w:t>6</w:t>
      </w:r>
      <w:r w:rsidR="005519A4">
        <w:rPr>
          <w:rFonts w:eastAsia="Times New Roman"/>
          <w:b/>
          <w:noProof/>
          <w:sz w:val="24"/>
          <w:szCs w:val="24"/>
        </w:rPr>
        <w:t>-bis-e</w:t>
      </w:r>
      <w:r w:rsidRPr="00255A9A">
        <w:rPr>
          <w:rFonts w:eastAsia="Times New Roman"/>
          <w:b/>
          <w:noProof/>
          <w:sz w:val="24"/>
          <w:szCs w:val="24"/>
          <w:lang w:val="de-DE"/>
        </w:rPr>
        <w:tab/>
      </w:r>
      <w:r w:rsidR="00CB6448" w:rsidRPr="00255A9A">
        <w:rPr>
          <w:rFonts w:eastAsia="Times New Roman"/>
          <w:b/>
          <w:noProof/>
          <w:sz w:val="24"/>
          <w:szCs w:val="24"/>
          <w:lang w:val="de-DE"/>
        </w:rPr>
        <w:t>R4-</w:t>
      </w:r>
      <w:r w:rsidR="00300720" w:rsidRPr="00255A9A">
        <w:rPr>
          <w:rFonts w:eastAsia="Times New Roman"/>
          <w:b/>
          <w:noProof/>
          <w:sz w:val="24"/>
          <w:szCs w:val="24"/>
          <w:lang w:val="de-DE"/>
        </w:rPr>
        <w:t>2</w:t>
      </w:r>
      <w:r w:rsidR="006D19F1">
        <w:rPr>
          <w:rFonts w:eastAsia="Times New Roman"/>
          <w:b/>
          <w:noProof/>
          <w:sz w:val="24"/>
          <w:szCs w:val="24"/>
          <w:lang w:val="de-DE"/>
        </w:rPr>
        <w:t>30</w:t>
      </w:r>
      <w:r w:rsidR="00B21924">
        <w:rPr>
          <w:rFonts w:eastAsia="Times New Roman"/>
          <w:b/>
          <w:noProof/>
          <w:sz w:val="24"/>
          <w:szCs w:val="24"/>
          <w:lang w:val="de-DE"/>
        </w:rPr>
        <w:t>4395</w:t>
      </w:r>
    </w:p>
    <w:p w14:paraId="71A5AEFF" w14:textId="590B2CAA" w:rsidR="003921C5" w:rsidRPr="00255A9A" w:rsidRDefault="005519A4" w:rsidP="003921C5">
      <w:pPr>
        <w:widowControl w:val="0"/>
        <w:spacing w:after="0"/>
        <w:rPr>
          <w:rFonts w:eastAsia="Times New Roman"/>
          <w:b/>
          <w:noProof/>
          <w:sz w:val="24"/>
          <w:szCs w:val="24"/>
          <w:lang w:val="de-DE"/>
        </w:rPr>
      </w:pPr>
      <w:r>
        <w:rPr>
          <w:rFonts w:eastAsia="Times New Roman"/>
          <w:b/>
          <w:noProof/>
          <w:sz w:val="24"/>
          <w:szCs w:val="24"/>
          <w:lang w:val="de-DE"/>
        </w:rPr>
        <w:t>Online</w:t>
      </w:r>
      <w:r w:rsidR="003921C5" w:rsidRPr="00255A9A">
        <w:rPr>
          <w:rFonts w:eastAsia="Times New Roman"/>
          <w:b/>
          <w:noProof/>
          <w:sz w:val="24"/>
          <w:szCs w:val="24"/>
          <w:lang w:val="de-DE"/>
        </w:rPr>
        <w:t>,</w:t>
      </w:r>
      <w:r w:rsidR="00E16675" w:rsidRPr="00255A9A">
        <w:rPr>
          <w:rFonts w:eastAsia="Times New Roman"/>
          <w:b/>
          <w:noProof/>
          <w:sz w:val="24"/>
          <w:szCs w:val="24"/>
          <w:lang w:val="de-DE"/>
        </w:rPr>
        <w:t xml:space="preserve"> </w:t>
      </w:r>
      <w:r>
        <w:rPr>
          <w:rFonts w:eastAsia="Times New Roman"/>
          <w:b/>
          <w:noProof/>
          <w:sz w:val="24"/>
          <w:szCs w:val="24"/>
          <w:lang w:val="de-DE"/>
        </w:rPr>
        <w:t>4</w:t>
      </w:r>
      <w:r w:rsidR="00B42A6A" w:rsidRPr="00255A9A">
        <w:rPr>
          <w:rFonts w:eastAsia="Times New Roman"/>
          <w:b/>
          <w:noProof/>
          <w:sz w:val="24"/>
          <w:szCs w:val="24"/>
          <w:lang w:val="de-DE"/>
        </w:rPr>
        <w:t>th</w:t>
      </w:r>
      <w:r w:rsidR="003921C5" w:rsidRPr="00255A9A">
        <w:rPr>
          <w:rFonts w:eastAsia="Times New Roman"/>
          <w:b/>
          <w:noProof/>
          <w:sz w:val="24"/>
          <w:szCs w:val="24"/>
          <w:lang w:val="de-DE"/>
        </w:rPr>
        <w:t xml:space="preserve"> </w:t>
      </w:r>
      <w:r w:rsidR="003B408F">
        <w:rPr>
          <w:rFonts w:eastAsia="Times New Roman"/>
          <w:b/>
          <w:noProof/>
          <w:sz w:val="24"/>
          <w:szCs w:val="24"/>
          <w:lang w:val="de-DE"/>
        </w:rPr>
        <w:t>A</w:t>
      </w:r>
      <w:r>
        <w:rPr>
          <w:rFonts w:eastAsia="Times New Roman"/>
          <w:b/>
          <w:noProof/>
          <w:sz w:val="24"/>
          <w:szCs w:val="24"/>
          <w:lang w:val="de-DE"/>
        </w:rPr>
        <w:t>pr</w:t>
      </w:r>
      <w:r w:rsidR="003921C5" w:rsidRPr="00255A9A">
        <w:rPr>
          <w:rFonts w:eastAsia="Times New Roman"/>
          <w:b/>
          <w:noProof/>
          <w:sz w:val="24"/>
          <w:szCs w:val="24"/>
          <w:lang w:val="de-DE"/>
        </w:rPr>
        <w:t xml:space="preserve"> – </w:t>
      </w:r>
      <w:r>
        <w:rPr>
          <w:rFonts w:eastAsia="Times New Roman"/>
          <w:b/>
          <w:noProof/>
          <w:sz w:val="24"/>
          <w:szCs w:val="24"/>
          <w:lang w:val="de-DE"/>
        </w:rPr>
        <w:t>17th</w:t>
      </w:r>
      <w:r w:rsidR="00B42A6A" w:rsidRPr="00255A9A">
        <w:rPr>
          <w:rFonts w:eastAsia="Times New Roman"/>
          <w:b/>
          <w:noProof/>
          <w:sz w:val="24"/>
          <w:szCs w:val="24"/>
          <w:lang w:val="de-DE"/>
        </w:rPr>
        <w:t xml:space="preserve"> </w:t>
      </w:r>
      <w:r>
        <w:rPr>
          <w:rFonts w:eastAsia="Times New Roman"/>
          <w:b/>
          <w:noProof/>
          <w:sz w:val="24"/>
          <w:szCs w:val="24"/>
          <w:lang w:val="de-DE"/>
        </w:rPr>
        <w:t>Apr</w:t>
      </w:r>
      <w:r w:rsidR="003921C5" w:rsidRPr="00255A9A">
        <w:rPr>
          <w:rFonts w:eastAsia="Times New Roman"/>
          <w:b/>
          <w:noProof/>
          <w:sz w:val="24"/>
          <w:szCs w:val="24"/>
          <w:lang w:val="de-DE"/>
        </w:rPr>
        <w:t>, 202</w:t>
      </w:r>
      <w:r w:rsidR="00E16675" w:rsidRPr="00255A9A">
        <w:rPr>
          <w:rFonts w:eastAsia="Times New Roman"/>
          <w:b/>
          <w:noProof/>
          <w:sz w:val="24"/>
          <w:szCs w:val="24"/>
          <w:lang w:val="de-DE"/>
        </w:rPr>
        <w:t>3</w:t>
      </w:r>
    </w:p>
    <w:bookmarkEnd w:id="0"/>
    <w:p w14:paraId="790F0E32" w14:textId="77777777" w:rsidR="00203872" w:rsidRPr="00255A9A" w:rsidRDefault="00203872" w:rsidP="00203872">
      <w:pPr>
        <w:widowControl w:val="0"/>
        <w:spacing w:after="0"/>
        <w:rPr>
          <w:rFonts w:eastAsia="Times New Roman"/>
          <w:noProof/>
          <w:sz w:val="24"/>
        </w:rPr>
      </w:pPr>
    </w:p>
    <w:p w14:paraId="51A086A7" w14:textId="77777777" w:rsidR="00203872" w:rsidRPr="00255A9A" w:rsidRDefault="00203872" w:rsidP="00203872">
      <w:pPr>
        <w:tabs>
          <w:tab w:val="left" w:pos="1985"/>
        </w:tabs>
        <w:rPr>
          <w:rFonts w:eastAsia="Times New Roman"/>
          <w:sz w:val="24"/>
        </w:rPr>
      </w:pPr>
      <w:r w:rsidRPr="00255A9A">
        <w:rPr>
          <w:rFonts w:eastAsia="Times New Roman"/>
          <w:b/>
          <w:sz w:val="24"/>
        </w:rPr>
        <w:t xml:space="preserve">Source: </w:t>
      </w:r>
      <w:r w:rsidRPr="00255A9A">
        <w:rPr>
          <w:rFonts w:eastAsia="Times New Roman"/>
          <w:b/>
          <w:sz w:val="24"/>
        </w:rPr>
        <w:tab/>
      </w:r>
      <w:r w:rsidRPr="00255A9A">
        <w:rPr>
          <w:rFonts w:eastAsia="Times New Roman"/>
          <w:sz w:val="24"/>
        </w:rPr>
        <w:t>Qualcomm Incorporated</w:t>
      </w:r>
    </w:p>
    <w:p w14:paraId="165AA37D" w14:textId="4F80A89D"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Title:</w:t>
      </w:r>
      <w:r w:rsidRPr="00255A9A">
        <w:rPr>
          <w:rFonts w:eastAsia="Times New Roman"/>
          <w:sz w:val="24"/>
        </w:rPr>
        <w:t xml:space="preserve"> </w:t>
      </w:r>
      <w:r w:rsidRPr="00255A9A">
        <w:rPr>
          <w:rFonts w:eastAsia="Times New Roman"/>
          <w:sz w:val="24"/>
        </w:rPr>
        <w:tab/>
      </w:r>
      <w:r w:rsidR="00F25B9C" w:rsidRPr="00255A9A">
        <w:rPr>
          <w:rFonts w:eastAsia="Times New Roman"/>
          <w:sz w:val="24"/>
        </w:rPr>
        <w:t xml:space="preserve">Views on </w:t>
      </w:r>
      <w:r w:rsidR="00DD732B">
        <w:rPr>
          <w:rFonts w:eastAsia="Times New Roman"/>
          <w:sz w:val="24"/>
        </w:rPr>
        <w:t xml:space="preserve">PDSCH </w:t>
      </w:r>
      <w:r w:rsidR="00C770D5" w:rsidRPr="00255A9A">
        <w:rPr>
          <w:rFonts w:eastAsia="Times New Roman"/>
          <w:sz w:val="24"/>
        </w:rPr>
        <w:t>Performance</w:t>
      </w:r>
      <w:r w:rsidR="00F25B9C" w:rsidRPr="00255A9A">
        <w:rPr>
          <w:rFonts w:eastAsia="Times New Roman"/>
          <w:sz w:val="24"/>
        </w:rPr>
        <w:t xml:space="preserve"> Requirement</w:t>
      </w:r>
      <w:r w:rsidR="00F0796F" w:rsidRPr="00255A9A">
        <w:rPr>
          <w:rFonts w:eastAsia="Times New Roman"/>
          <w:sz w:val="24"/>
        </w:rPr>
        <w:t>s</w:t>
      </w:r>
      <w:r w:rsidR="00F25B9C" w:rsidRPr="00255A9A">
        <w:rPr>
          <w:rFonts w:eastAsia="Times New Roman"/>
          <w:sz w:val="24"/>
        </w:rPr>
        <w:t xml:space="preserve"> for </w:t>
      </w:r>
      <w:r w:rsidR="00DD732B">
        <w:rPr>
          <w:rFonts w:eastAsia="Times New Roman"/>
          <w:sz w:val="24"/>
        </w:rPr>
        <w:t>FR2 Multi-Rx</w:t>
      </w:r>
    </w:p>
    <w:p w14:paraId="2E3EBEB0" w14:textId="73B295F4"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Agenda item:</w:t>
      </w:r>
      <w:r w:rsidRPr="00255A9A">
        <w:rPr>
          <w:rFonts w:eastAsia="Times New Roman"/>
          <w:sz w:val="24"/>
        </w:rPr>
        <w:tab/>
      </w:r>
      <w:r w:rsidR="009668EE">
        <w:rPr>
          <w:rFonts w:eastAsia="Times New Roman"/>
          <w:sz w:val="24"/>
        </w:rPr>
        <w:t>5</w:t>
      </w:r>
      <w:r w:rsidR="00DF5EF3" w:rsidRPr="00255A9A">
        <w:rPr>
          <w:rFonts w:eastAsia="Times New Roman"/>
          <w:sz w:val="24"/>
        </w:rPr>
        <w:t>.8.4</w:t>
      </w:r>
      <w:r w:rsidR="009668EE">
        <w:rPr>
          <w:rFonts w:eastAsia="Times New Roman"/>
          <w:sz w:val="24"/>
        </w:rPr>
        <w:t>.</w:t>
      </w:r>
      <w:r w:rsidR="00BC482E">
        <w:rPr>
          <w:rFonts w:eastAsia="Times New Roman"/>
          <w:sz w:val="24"/>
        </w:rPr>
        <w:t>2</w:t>
      </w:r>
    </w:p>
    <w:p w14:paraId="38263C55" w14:textId="77777777" w:rsidR="00203872" w:rsidRPr="00255A9A" w:rsidRDefault="00203872" w:rsidP="00203872">
      <w:pPr>
        <w:tabs>
          <w:tab w:val="left" w:pos="1985"/>
        </w:tabs>
        <w:ind w:left="1980" w:hanging="1980"/>
        <w:rPr>
          <w:rFonts w:eastAsia="Times New Roman"/>
          <w:sz w:val="24"/>
          <w:szCs w:val="24"/>
        </w:rPr>
      </w:pPr>
      <w:r w:rsidRPr="00255A9A">
        <w:rPr>
          <w:rFonts w:eastAsia="Times New Roman"/>
          <w:b/>
          <w:sz w:val="24"/>
        </w:rPr>
        <w:t>Document for:</w:t>
      </w:r>
      <w:r w:rsidRPr="00255A9A">
        <w:rPr>
          <w:rFonts w:eastAsia="Times New Roman"/>
          <w:sz w:val="24"/>
        </w:rPr>
        <w:tab/>
        <w:t>Discussion</w:t>
      </w:r>
    </w:p>
    <w:p w14:paraId="2DE54CEA" w14:textId="4179A63D" w:rsidR="00203872" w:rsidRPr="00255A9A" w:rsidRDefault="0087018F" w:rsidP="0087018F">
      <w:pPr>
        <w:keepNext/>
        <w:keepLines/>
        <w:pBdr>
          <w:top w:val="single" w:sz="12" w:space="3" w:color="auto"/>
        </w:pBdr>
        <w:spacing w:before="240"/>
        <w:outlineLvl w:val="0"/>
        <w:rPr>
          <w:rFonts w:eastAsia="Times New Roman"/>
          <w:sz w:val="36"/>
        </w:rPr>
      </w:pPr>
      <w:r w:rsidRPr="00255A9A">
        <w:rPr>
          <w:rFonts w:eastAsia="Times New Roman"/>
          <w:sz w:val="36"/>
        </w:rPr>
        <w:t xml:space="preserve">1. </w:t>
      </w:r>
      <w:r w:rsidR="00203872" w:rsidRPr="00255A9A">
        <w:rPr>
          <w:rFonts w:eastAsia="Times New Roman"/>
          <w:sz w:val="36"/>
        </w:rPr>
        <w:t>Introduction</w:t>
      </w:r>
    </w:p>
    <w:p w14:paraId="22ACF676" w14:textId="563E9FE5" w:rsidR="00A51916" w:rsidRPr="00255A9A" w:rsidRDefault="009668EE" w:rsidP="009668EE">
      <w:pPr>
        <w:rPr>
          <w:rFonts w:eastAsia="Times New Roman"/>
          <w:sz w:val="24"/>
          <w:szCs w:val="24"/>
        </w:rPr>
      </w:pPr>
      <w:r>
        <w:rPr>
          <w:rFonts w:eastAsia="Times New Roman"/>
          <w:sz w:val="24"/>
          <w:szCs w:val="24"/>
        </w:rPr>
        <w:t xml:space="preserve">In RAN4#106, </w:t>
      </w:r>
      <w:r w:rsidR="00A41BA8">
        <w:rPr>
          <w:rFonts w:eastAsia="Times New Roman"/>
          <w:sz w:val="24"/>
          <w:szCs w:val="24"/>
        </w:rPr>
        <w:t xml:space="preserve">it was </w:t>
      </w:r>
      <w:r>
        <w:rPr>
          <w:rFonts w:eastAsia="Times New Roman"/>
          <w:sz w:val="24"/>
          <w:szCs w:val="24"/>
        </w:rPr>
        <w:t xml:space="preserve">agreed to introduce </w:t>
      </w:r>
      <w:r w:rsidR="00124E80">
        <w:rPr>
          <w:rFonts w:eastAsia="Times New Roman"/>
          <w:sz w:val="24"/>
          <w:szCs w:val="24"/>
        </w:rPr>
        <w:t xml:space="preserve">demodulation </w:t>
      </w:r>
      <w:r>
        <w:rPr>
          <w:rFonts w:eastAsia="Times New Roman"/>
          <w:sz w:val="24"/>
          <w:szCs w:val="24"/>
        </w:rPr>
        <w:t xml:space="preserve">performance requirement for </w:t>
      </w:r>
      <w:r w:rsidR="00124E80">
        <w:rPr>
          <w:rFonts w:eastAsia="Times New Roman"/>
          <w:sz w:val="24"/>
          <w:szCs w:val="24"/>
        </w:rPr>
        <w:t>PDSCH</w:t>
      </w:r>
      <w:r>
        <w:rPr>
          <w:rFonts w:eastAsia="Times New Roman"/>
          <w:sz w:val="24"/>
          <w:szCs w:val="24"/>
        </w:rPr>
        <w:t xml:space="preserve">. </w:t>
      </w:r>
      <w:r w:rsidR="00221095">
        <w:rPr>
          <w:rFonts w:eastAsia="Times New Roman"/>
          <w:sz w:val="24"/>
          <w:szCs w:val="24"/>
        </w:rPr>
        <w:t>After</w:t>
      </w:r>
      <w:r w:rsidR="001B4F00">
        <w:rPr>
          <w:rFonts w:eastAsia="Times New Roman"/>
          <w:sz w:val="24"/>
          <w:szCs w:val="24"/>
        </w:rPr>
        <w:t xml:space="preserve"> the conclusion of RAN4#106, t</w:t>
      </w:r>
      <w:r>
        <w:rPr>
          <w:rFonts w:eastAsia="Times New Roman"/>
          <w:sz w:val="24"/>
          <w:szCs w:val="24"/>
        </w:rPr>
        <w:t xml:space="preserve">here </w:t>
      </w:r>
      <w:r w:rsidR="001B4F00">
        <w:rPr>
          <w:rFonts w:eastAsia="Times New Roman"/>
          <w:sz w:val="24"/>
          <w:szCs w:val="24"/>
        </w:rPr>
        <w:t>we</w:t>
      </w:r>
      <w:r>
        <w:rPr>
          <w:rFonts w:eastAsia="Times New Roman"/>
          <w:sz w:val="24"/>
          <w:szCs w:val="24"/>
        </w:rPr>
        <w:t xml:space="preserve">re a few open issues that need to </w:t>
      </w:r>
      <w:r w:rsidR="00A95BF0">
        <w:rPr>
          <w:rFonts w:eastAsia="Times New Roman"/>
          <w:sz w:val="24"/>
          <w:szCs w:val="24"/>
        </w:rPr>
        <w:t xml:space="preserve">be </w:t>
      </w:r>
      <w:r>
        <w:rPr>
          <w:rFonts w:eastAsia="Times New Roman"/>
          <w:sz w:val="24"/>
          <w:szCs w:val="24"/>
        </w:rPr>
        <w:t>further discussed</w:t>
      </w:r>
      <w:r w:rsidR="00CE0200">
        <w:rPr>
          <w:rFonts w:eastAsia="Times New Roman"/>
          <w:sz w:val="24"/>
          <w:szCs w:val="24"/>
        </w:rPr>
        <w:t xml:space="preserve"> [1]</w:t>
      </w:r>
      <w:r>
        <w:rPr>
          <w:rFonts w:eastAsia="Times New Roman"/>
          <w:sz w:val="24"/>
          <w:szCs w:val="24"/>
        </w:rPr>
        <w:t xml:space="preserve">. </w:t>
      </w:r>
      <w:r w:rsidR="002C7629" w:rsidRPr="00255A9A">
        <w:rPr>
          <w:rFonts w:eastAsia="Times New Roman"/>
          <w:sz w:val="24"/>
          <w:szCs w:val="24"/>
        </w:rPr>
        <w:t xml:space="preserve">In this paper, we </w:t>
      </w:r>
      <w:r>
        <w:rPr>
          <w:rFonts w:eastAsia="Times New Roman"/>
          <w:sz w:val="24"/>
          <w:szCs w:val="24"/>
        </w:rPr>
        <w:t>share our views on the</w:t>
      </w:r>
      <w:r w:rsidR="00606E44">
        <w:rPr>
          <w:rFonts w:eastAsia="Times New Roman"/>
          <w:sz w:val="24"/>
          <w:szCs w:val="24"/>
        </w:rPr>
        <w:t>se</w:t>
      </w:r>
      <w:r>
        <w:rPr>
          <w:rFonts w:eastAsia="Times New Roman"/>
          <w:sz w:val="24"/>
          <w:szCs w:val="24"/>
        </w:rPr>
        <w:t xml:space="preserve"> open issues </w:t>
      </w:r>
      <w:r w:rsidR="00A95BF0">
        <w:rPr>
          <w:rFonts w:eastAsia="Times New Roman"/>
          <w:sz w:val="24"/>
          <w:szCs w:val="24"/>
        </w:rPr>
        <w:t xml:space="preserve">for </w:t>
      </w:r>
      <w:r w:rsidR="00124E80">
        <w:rPr>
          <w:rFonts w:eastAsia="Times New Roman"/>
          <w:sz w:val="24"/>
          <w:szCs w:val="24"/>
        </w:rPr>
        <w:t xml:space="preserve">PDSCH </w:t>
      </w:r>
      <w:r w:rsidR="00666DB0">
        <w:rPr>
          <w:rFonts w:eastAsia="Times New Roman"/>
          <w:sz w:val="24"/>
          <w:szCs w:val="24"/>
        </w:rPr>
        <w:t>demodulation</w:t>
      </w:r>
      <w:r w:rsidR="00A95BF0">
        <w:rPr>
          <w:rFonts w:eastAsia="Times New Roman"/>
          <w:sz w:val="24"/>
          <w:szCs w:val="24"/>
        </w:rPr>
        <w:t xml:space="preserve"> requirement</w:t>
      </w:r>
      <w:r w:rsidR="00E31FA1">
        <w:rPr>
          <w:rFonts w:eastAsia="Times New Roman"/>
          <w:sz w:val="24"/>
          <w:szCs w:val="24"/>
        </w:rPr>
        <w:t>s</w:t>
      </w:r>
      <w:r w:rsidR="00565845" w:rsidRPr="00255A9A">
        <w:rPr>
          <w:rFonts w:eastAsia="Times New Roman"/>
          <w:sz w:val="24"/>
          <w:szCs w:val="24"/>
        </w:rPr>
        <w:t>.</w:t>
      </w:r>
    </w:p>
    <w:p w14:paraId="2932612C" w14:textId="21030FEE" w:rsidR="000B2EF1" w:rsidRPr="00255A9A" w:rsidRDefault="0087018F" w:rsidP="0087018F">
      <w:pPr>
        <w:rPr>
          <w:rFonts w:eastAsia="Times New Roman"/>
          <w:sz w:val="24"/>
          <w:szCs w:val="24"/>
        </w:rPr>
      </w:pPr>
      <w:r w:rsidRPr="00255A9A">
        <w:rPr>
          <w:rFonts w:eastAsia="Times New Roman"/>
          <w:sz w:val="36"/>
        </w:rPr>
        <w:t xml:space="preserve">2. </w:t>
      </w:r>
      <w:r w:rsidR="00886A90">
        <w:rPr>
          <w:rFonts w:eastAsia="Times New Roman"/>
          <w:sz w:val="36"/>
        </w:rPr>
        <w:t>Demodulation</w:t>
      </w:r>
      <w:r w:rsidR="002C0B8D" w:rsidRPr="00255A9A">
        <w:rPr>
          <w:rFonts w:eastAsia="Times New Roman"/>
          <w:sz w:val="36"/>
        </w:rPr>
        <w:t xml:space="preserve"> </w:t>
      </w:r>
      <w:r w:rsidR="003821FC" w:rsidRPr="00255A9A">
        <w:rPr>
          <w:rFonts w:eastAsia="Times New Roman"/>
          <w:sz w:val="36"/>
        </w:rPr>
        <w:t>Requirements</w:t>
      </w:r>
      <w:r w:rsidR="00886A90">
        <w:rPr>
          <w:rFonts w:eastAsia="Times New Roman"/>
          <w:sz w:val="36"/>
        </w:rPr>
        <w:t xml:space="preserve"> for PDSCH</w:t>
      </w:r>
    </w:p>
    <w:p w14:paraId="36AD891D" w14:textId="4CF02756" w:rsidR="001759C7" w:rsidRDefault="001E75D6" w:rsidP="0087018F">
      <w:pPr>
        <w:pStyle w:val="ListParagraph"/>
        <w:numPr>
          <w:ilvl w:val="1"/>
          <w:numId w:val="23"/>
        </w:numPr>
        <w:rPr>
          <w:rFonts w:ascii="Times New Roman" w:eastAsia="Times New Roman" w:hAnsi="Times New Roman" w:cs="Times New Roman"/>
          <w:sz w:val="32"/>
          <w:szCs w:val="32"/>
        </w:rPr>
      </w:pPr>
      <w:r w:rsidRPr="001E75D6">
        <w:rPr>
          <w:rFonts w:ascii="Times New Roman" w:eastAsia="Times New Roman" w:hAnsi="Times New Roman" w:cs="Times New Roman"/>
          <w:noProof/>
          <w:sz w:val="32"/>
          <w:szCs w:val="32"/>
        </w:rPr>
        <mc:AlternateContent>
          <mc:Choice Requires="wps">
            <w:drawing>
              <wp:anchor distT="45720" distB="45720" distL="114300" distR="114300" simplePos="0" relativeHeight="251659264" behindDoc="0" locked="0" layoutInCell="1" allowOverlap="1" wp14:anchorId="56EB7FCE" wp14:editId="5DB70D52">
                <wp:simplePos x="0" y="0"/>
                <wp:positionH relativeFrom="column">
                  <wp:posOffset>34290</wp:posOffset>
                </wp:positionH>
                <wp:positionV relativeFrom="paragraph">
                  <wp:posOffset>461010</wp:posOffset>
                </wp:positionV>
                <wp:extent cx="6038850" cy="3070225"/>
                <wp:effectExtent l="0" t="0" r="1905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3070225"/>
                        </a:xfrm>
                        <a:prstGeom prst="rect">
                          <a:avLst/>
                        </a:prstGeom>
                        <a:solidFill>
                          <a:srgbClr val="FFFFFF"/>
                        </a:solidFill>
                        <a:ln w="9525">
                          <a:solidFill>
                            <a:srgbClr val="000000"/>
                          </a:solidFill>
                          <a:miter lim="800000"/>
                          <a:headEnd/>
                          <a:tailEnd/>
                        </a:ln>
                      </wps:spPr>
                      <wps:txbx>
                        <w:txbxContent>
                          <w:p w14:paraId="20D985D1" w14:textId="77777777" w:rsidR="00F91B24" w:rsidRDefault="00F91B24" w:rsidP="00F91B24">
                            <w:pPr>
                              <w:pStyle w:val="ListParagraph"/>
                              <w:numPr>
                                <w:ilvl w:val="0"/>
                                <w:numId w:val="26"/>
                              </w:numPr>
                              <w:overflowPunct w:val="0"/>
                              <w:autoSpaceDE w:val="0"/>
                              <w:autoSpaceDN w:val="0"/>
                              <w:adjustRightInd w:val="0"/>
                              <w:spacing w:after="180" w:line="240" w:lineRule="auto"/>
                              <w:contextualSpacing w:val="0"/>
                              <w:textAlignment w:val="baseline"/>
                              <w:rPr>
                                <w:lang w:eastAsia="zh-CN"/>
                              </w:rPr>
                            </w:pPr>
                            <w:r>
                              <w:rPr>
                                <w:lang w:eastAsia="zh-CN"/>
                              </w:rPr>
                              <w:t>Proposals</w:t>
                            </w:r>
                          </w:p>
                          <w:p w14:paraId="53EF79EB" w14:textId="77777777" w:rsidR="00F91B24" w:rsidRDefault="00F91B24" w:rsidP="00F91B24">
                            <w:pPr>
                              <w:pStyle w:val="ListParagraph"/>
                              <w:numPr>
                                <w:ilvl w:val="1"/>
                                <w:numId w:val="26"/>
                              </w:numPr>
                              <w:overflowPunct w:val="0"/>
                              <w:autoSpaceDE w:val="0"/>
                              <w:autoSpaceDN w:val="0"/>
                              <w:adjustRightInd w:val="0"/>
                              <w:spacing w:after="180" w:line="240" w:lineRule="auto"/>
                              <w:contextualSpacing w:val="0"/>
                              <w:textAlignment w:val="baseline"/>
                              <w:rPr>
                                <w:lang w:eastAsia="zh-CN"/>
                              </w:rPr>
                            </w:pPr>
                            <w:r>
                              <w:rPr>
                                <w:lang w:eastAsia="zh-CN"/>
                              </w:rPr>
                              <w:t>Option 1:</w:t>
                            </w:r>
                          </w:p>
                          <w:p w14:paraId="252501CB" w14:textId="77777777" w:rsidR="00F91B24" w:rsidRPr="005A35FF" w:rsidRDefault="00F91B24" w:rsidP="00F91B24">
                            <w:pPr>
                              <w:pStyle w:val="ListParagraph"/>
                              <w:numPr>
                                <w:ilvl w:val="2"/>
                                <w:numId w:val="26"/>
                              </w:numPr>
                              <w:overflowPunct w:val="0"/>
                              <w:autoSpaceDE w:val="0"/>
                              <w:autoSpaceDN w:val="0"/>
                              <w:adjustRightInd w:val="0"/>
                              <w:spacing w:after="120" w:line="240" w:lineRule="auto"/>
                              <w:contextualSpacing w:val="0"/>
                              <w:textAlignment w:val="baseline"/>
                              <w:rPr>
                                <w:iCs/>
                              </w:rPr>
                            </w:pPr>
                            <w:r w:rsidRPr="005A35FF">
                              <w:rPr>
                                <w:iCs/>
                              </w:rPr>
                              <w:t>The probes shall be fixed and positioned in same planar cut of the test sphere grid (</w:t>
                            </w:r>
                            <w:proofErr w:type="spellStart"/>
                            <w:r w:rsidRPr="005A35FF">
                              <w:rPr>
                                <w:iCs/>
                              </w:rPr>
                              <w:t>xz</w:t>
                            </w:r>
                            <w:proofErr w:type="spellEnd"/>
                            <w:r w:rsidRPr="005A35FF">
                              <w:rPr>
                                <w:iCs/>
                              </w:rPr>
                              <w:t xml:space="preserve"> plane).</w:t>
                            </w:r>
                          </w:p>
                          <w:p w14:paraId="17C27EEC" w14:textId="77777777" w:rsidR="00F91B24" w:rsidRPr="005A35FF" w:rsidRDefault="00F91B24" w:rsidP="00F91B24">
                            <w:pPr>
                              <w:pStyle w:val="ListParagraph"/>
                              <w:numPr>
                                <w:ilvl w:val="2"/>
                                <w:numId w:val="26"/>
                              </w:numPr>
                              <w:overflowPunct w:val="0"/>
                              <w:autoSpaceDE w:val="0"/>
                              <w:autoSpaceDN w:val="0"/>
                              <w:adjustRightInd w:val="0"/>
                              <w:spacing w:after="120" w:line="240" w:lineRule="auto"/>
                              <w:contextualSpacing w:val="0"/>
                              <w:textAlignment w:val="baseline"/>
                              <w:rPr>
                                <w:iCs/>
                              </w:rPr>
                            </w:pPr>
                            <w:r w:rsidRPr="005A35FF">
                              <w:rPr>
                                <w:iCs/>
                              </w:rPr>
                              <w:t xml:space="preserve">There shall be a single or multiple fixed Angular offset </w:t>
                            </w:r>
                            <w:proofErr w:type="gramStart"/>
                            <w:r w:rsidRPr="005A35FF">
                              <w:rPr>
                                <w:iCs/>
                              </w:rPr>
                              <w:t>pairs</w:t>
                            </w:r>
                            <w:proofErr w:type="gramEnd"/>
                            <w:r w:rsidRPr="005A35FF">
                              <w:rPr>
                                <w:iCs/>
                              </w:rPr>
                              <w:t xml:space="preserve"> between the test probes for OTA requirements as described in R4-2219852.  </w:t>
                            </w:r>
                          </w:p>
                          <w:p w14:paraId="1B8BE3BA" w14:textId="77777777" w:rsidR="00F91B24" w:rsidRDefault="00F91B24" w:rsidP="00F91B24">
                            <w:pPr>
                              <w:pStyle w:val="RAN4proposal"/>
                              <w:numPr>
                                <w:ilvl w:val="2"/>
                                <w:numId w:val="26"/>
                              </w:numPr>
                              <w:spacing w:after="120"/>
                              <w:rPr>
                                <w:rFonts w:cs="Times New Roman"/>
                                <w:b w:val="0"/>
                                <w:iCs w:val="0"/>
                                <w:szCs w:val="20"/>
                              </w:rPr>
                            </w:pPr>
                            <w:r w:rsidRPr="00D55A82">
                              <w:rPr>
                                <w:rFonts w:cs="Times New Roman"/>
                                <w:b w:val="0"/>
                                <w:iCs w:val="0"/>
                                <w:szCs w:val="20"/>
                              </w:rPr>
                              <w:t>The</w:t>
                            </w:r>
                            <w:r w:rsidRPr="00D55A82">
                              <w:rPr>
                                <w:rFonts w:cs="Times New Roman"/>
                                <w:b w:val="0"/>
                                <w:szCs w:val="20"/>
                              </w:rPr>
                              <w:t xml:space="preserve"> </w:t>
                            </w:r>
                            <w:r w:rsidRPr="00D55A82">
                              <w:rPr>
                                <w:rFonts w:cs="Times New Roman"/>
                                <w:b w:val="0"/>
                                <w:iCs w:val="0"/>
                                <w:szCs w:val="20"/>
                              </w:rPr>
                              <w:t xml:space="preserve">first </w:t>
                            </w:r>
                            <w:r w:rsidRPr="00D55A82">
                              <w:rPr>
                                <w:rFonts w:cs="Times New Roman"/>
                                <w:b w:val="0"/>
                                <w:szCs w:val="20"/>
                              </w:rPr>
                              <w:t xml:space="preserve">probe and the second probe shall be placed in such a way that the </w:t>
                            </w:r>
                            <w:r w:rsidRPr="00D55A82">
                              <w:rPr>
                                <w:rFonts w:cs="Times New Roman"/>
                                <w:b w:val="0"/>
                                <w:iCs w:val="0"/>
                                <w:szCs w:val="20"/>
                              </w:rPr>
                              <w:t xml:space="preserve">first probe </w:t>
                            </w:r>
                            <w:r w:rsidRPr="00D55A82">
                              <w:rPr>
                                <w:rFonts w:cs="Times New Roman"/>
                                <w:b w:val="0"/>
                                <w:szCs w:val="20"/>
                              </w:rPr>
                              <w:t xml:space="preserve">will </w:t>
                            </w:r>
                            <w:r w:rsidRPr="00D55A82">
                              <w:rPr>
                                <w:rFonts w:cs="Times New Roman"/>
                                <w:b w:val="0"/>
                                <w:iCs w:val="0"/>
                                <w:szCs w:val="20"/>
                              </w:rPr>
                              <w:t xml:space="preserve">be fixed at an </w:t>
                            </w:r>
                            <w:r w:rsidRPr="00D55A82">
                              <w:rPr>
                                <w:rFonts w:cs="Times New Roman"/>
                                <w:b w:val="0"/>
                                <w:szCs w:val="20"/>
                              </w:rPr>
                              <w:t xml:space="preserve">AoA of 0 </w:t>
                            </w:r>
                            <w:r w:rsidRPr="00D55A82">
                              <w:rPr>
                                <w:rFonts w:cs="Times New Roman"/>
                                <w:b w:val="0"/>
                                <w:iCs w:val="0"/>
                                <w:szCs w:val="20"/>
                              </w:rPr>
                              <w:t>degrees</w:t>
                            </w:r>
                            <w:r w:rsidRPr="00D55A82">
                              <w:rPr>
                                <w:rFonts w:cs="Times New Roman"/>
                                <w:b w:val="0"/>
                                <w:szCs w:val="20"/>
                              </w:rPr>
                              <w:t xml:space="preserve"> while the AoA of the signal from the second probe </w:t>
                            </w:r>
                            <w:r w:rsidRPr="00D55A82">
                              <w:rPr>
                                <w:rFonts w:cs="Times New Roman"/>
                                <w:b w:val="0"/>
                                <w:iCs w:val="0"/>
                                <w:szCs w:val="20"/>
                              </w:rPr>
                              <w:t>can assume values of [</w:t>
                            </w:r>
                            <w:proofErr w:type="gramStart"/>
                            <w:r w:rsidRPr="00D55A82">
                              <w:rPr>
                                <w:rFonts w:cs="Times New Roman"/>
                                <w:b w:val="0"/>
                                <w:iCs w:val="0"/>
                                <w:szCs w:val="20"/>
                              </w:rPr>
                              <w:t>30][</w:t>
                            </w:r>
                            <w:proofErr w:type="gramEnd"/>
                            <w:r w:rsidRPr="00D55A82">
                              <w:rPr>
                                <w:rFonts w:cs="Times New Roman"/>
                                <w:b w:val="0"/>
                                <w:iCs w:val="0"/>
                                <w:szCs w:val="20"/>
                              </w:rPr>
                              <w:t xml:space="preserve">,60][, 90][, 120][, 150] degrees. </w:t>
                            </w:r>
                          </w:p>
                          <w:p w14:paraId="60AC0EB1" w14:textId="77777777" w:rsidR="00F91B24" w:rsidRDefault="00F91B24" w:rsidP="00F91B24">
                            <w:pPr>
                              <w:pStyle w:val="ListParagraph"/>
                              <w:numPr>
                                <w:ilvl w:val="1"/>
                                <w:numId w:val="26"/>
                              </w:numPr>
                              <w:overflowPunct w:val="0"/>
                              <w:autoSpaceDE w:val="0"/>
                              <w:autoSpaceDN w:val="0"/>
                              <w:adjustRightInd w:val="0"/>
                              <w:spacing w:after="180" w:line="240" w:lineRule="auto"/>
                              <w:contextualSpacing w:val="0"/>
                              <w:textAlignment w:val="baseline"/>
                              <w:rPr>
                                <w:lang w:eastAsia="zh-CN"/>
                              </w:rPr>
                            </w:pPr>
                            <w:r>
                              <w:rPr>
                                <w:lang w:eastAsia="zh-CN"/>
                              </w:rPr>
                              <w:t>Option 2:</w:t>
                            </w:r>
                          </w:p>
                          <w:p w14:paraId="43BC7803" w14:textId="77777777" w:rsidR="00F91B24" w:rsidRPr="00EA5648" w:rsidRDefault="00F91B24" w:rsidP="00F91B24">
                            <w:pPr>
                              <w:pStyle w:val="ListParagraph"/>
                              <w:numPr>
                                <w:ilvl w:val="2"/>
                                <w:numId w:val="26"/>
                              </w:numPr>
                              <w:overflowPunct w:val="0"/>
                              <w:autoSpaceDE w:val="0"/>
                              <w:autoSpaceDN w:val="0"/>
                              <w:adjustRightInd w:val="0"/>
                              <w:spacing w:after="120" w:line="240" w:lineRule="auto"/>
                              <w:contextualSpacing w:val="0"/>
                              <w:textAlignment w:val="baseline"/>
                              <w:rPr>
                                <w:iCs/>
                              </w:rPr>
                            </w:pPr>
                            <w:r w:rsidRPr="00D55A82">
                              <w:t>RAN4 further discuss how AoA separation is modeled in link level simulation for demod requirements.</w:t>
                            </w:r>
                          </w:p>
                          <w:p w14:paraId="3054F185" w14:textId="77777777" w:rsidR="00F91B24" w:rsidRPr="003C560C" w:rsidRDefault="00F91B24" w:rsidP="00F91B24">
                            <w:pPr>
                              <w:pStyle w:val="ListParagraph"/>
                              <w:numPr>
                                <w:ilvl w:val="2"/>
                                <w:numId w:val="26"/>
                              </w:numPr>
                              <w:overflowPunct w:val="0"/>
                              <w:autoSpaceDE w:val="0"/>
                              <w:autoSpaceDN w:val="0"/>
                              <w:adjustRightInd w:val="0"/>
                              <w:spacing w:after="200" w:line="240" w:lineRule="auto"/>
                              <w:contextualSpacing w:val="0"/>
                              <w:textAlignment w:val="baseline"/>
                              <w:rPr>
                                <w:iCs/>
                              </w:rPr>
                            </w:pPr>
                            <w:r w:rsidRPr="00D55A82">
                              <w:t>RAN4 further discusses how to model spatial separation in link level simulation.</w:t>
                            </w:r>
                          </w:p>
                          <w:p w14:paraId="4B01EF7B" w14:textId="32B33A8A" w:rsidR="001E75D6" w:rsidRPr="001E75D6" w:rsidRDefault="001E75D6" w:rsidP="001E75D6">
                            <w:pPr>
                              <w:pStyle w:val="ListParagraph"/>
                              <w:numPr>
                                <w:ilvl w:val="1"/>
                                <w:numId w:val="26"/>
                              </w:numPr>
                              <w:overflowPunct w:val="0"/>
                              <w:autoSpaceDE w:val="0"/>
                              <w:autoSpaceDN w:val="0"/>
                              <w:adjustRightInd w:val="0"/>
                              <w:spacing w:after="120" w:line="240" w:lineRule="auto"/>
                              <w:contextualSpacing w:val="0"/>
                              <w:jc w:val="both"/>
                              <w:textAlignment w:val="baselin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EB7FCE" id="_x0000_t202" coordsize="21600,21600" o:spt="202" path="m,l,21600r21600,l21600,xe">
                <v:stroke joinstyle="miter"/>
                <v:path gradientshapeok="t" o:connecttype="rect"/>
              </v:shapetype>
              <v:shape id="Text Box 2" o:spid="_x0000_s1026" type="#_x0000_t202" style="position:absolute;left:0;text-align:left;margin-left:2.7pt;margin-top:36.3pt;width:475.5pt;height:24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">
                <v:textbox>
                  <w:txbxContent>
                    <w:p w14:paraId="20D985D1" w14:textId="77777777" w:rsidR="00F91B24" w:rsidRDefault="00F91B24" w:rsidP="00F91B24">
                      <w:pPr>
                        <w:pStyle w:val="ListParagraph"/>
                        <w:numPr>
                          <w:ilvl w:val="0"/>
                          <w:numId w:val="26"/>
                        </w:numPr>
                        <w:overflowPunct w:val="0"/>
                        <w:autoSpaceDE w:val="0"/>
                        <w:autoSpaceDN w:val="0"/>
                        <w:adjustRightInd w:val="0"/>
                        <w:spacing w:after="180" w:line="240" w:lineRule="auto"/>
                        <w:contextualSpacing w:val="0"/>
                        <w:textAlignment w:val="baseline"/>
                        <w:rPr>
                          <w:lang w:eastAsia="zh-CN"/>
                        </w:rPr>
                      </w:pPr>
                      <w:r>
                        <w:rPr>
                          <w:lang w:eastAsia="zh-CN"/>
                        </w:rPr>
                        <w:t>Proposals</w:t>
                      </w:r>
                    </w:p>
                    <w:p w14:paraId="53EF79EB" w14:textId="77777777" w:rsidR="00F91B24" w:rsidRDefault="00F91B24" w:rsidP="00F91B24">
                      <w:pPr>
                        <w:pStyle w:val="ListParagraph"/>
                        <w:numPr>
                          <w:ilvl w:val="1"/>
                          <w:numId w:val="26"/>
                        </w:numPr>
                        <w:overflowPunct w:val="0"/>
                        <w:autoSpaceDE w:val="0"/>
                        <w:autoSpaceDN w:val="0"/>
                        <w:adjustRightInd w:val="0"/>
                        <w:spacing w:after="180" w:line="240" w:lineRule="auto"/>
                        <w:contextualSpacing w:val="0"/>
                        <w:textAlignment w:val="baseline"/>
                        <w:rPr>
                          <w:lang w:eastAsia="zh-CN"/>
                        </w:rPr>
                      </w:pPr>
                      <w:r>
                        <w:rPr>
                          <w:lang w:eastAsia="zh-CN"/>
                        </w:rPr>
                        <w:t>Option 1:</w:t>
                      </w:r>
                    </w:p>
                    <w:p w14:paraId="252501CB" w14:textId="77777777" w:rsidR="00F91B24" w:rsidRPr="005A35FF" w:rsidRDefault="00F91B24" w:rsidP="00F91B24">
                      <w:pPr>
                        <w:pStyle w:val="ListParagraph"/>
                        <w:numPr>
                          <w:ilvl w:val="2"/>
                          <w:numId w:val="26"/>
                        </w:numPr>
                        <w:overflowPunct w:val="0"/>
                        <w:autoSpaceDE w:val="0"/>
                        <w:autoSpaceDN w:val="0"/>
                        <w:adjustRightInd w:val="0"/>
                        <w:spacing w:after="120" w:line="240" w:lineRule="auto"/>
                        <w:contextualSpacing w:val="0"/>
                        <w:textAlignment w:val="baseline"/>
                        <w:rPr>
                          <w:iCs/>
                        </w:rPr>
                      </w:pPr>
                      <w:r w:rsidRPr="005A35FF">
                        <w:rPr>
                          <w:iCs/>
                        </w:rPr>
                        <w:t>The probes shall be fixed and positioned in same planar cut of the test sphere grid (xz plane).</w:t>
                      </w:r>
                    </w:p>
                    <w:p w14:paraId="17C27EEC" w14:textId="77777777" w:rsidR="00F91B24" w:rsidRPr="005A35FF" w:rsidRDefault="00F91B24" w:rsidP="00F91B24">
                      <w:pPr>
                        <w:pStyle w:val="ListParagraph"/>
                        <w:numPr>
                          <w:ilvl w:val="2"/>
                          <w:numId w:val="26"/>
                        </w:numPr>
                        <w:overflowPunct w:val="0"/>
                        <w:autoSpaceDE w:val="0"/>
                        <w:autoSpaceDN w:val="0"/>
                        <w:adjustRightInd w:val="0"/>
                        <w:spacing w:after="120" w:line="240" w:lineRule="auto"/>
                        <w:contextualSpacing w:val="0"/>
                        <w:textAlignment w:val="baseline"/>
                        <w:rPr>
                          <w:iCs/>
                        </w:rPr>
                      </w:pPr>
                      <w:r w:rsidRPr="005A35FF">
                        <w:rPr>
                          <w:iCs/>
                        </w:rPr>
                        <w:t xml:space="preserve">There shall be a single or multiple fixed Angular offset pairs between the test probes for OTA requirements as described in R4-2219852.  </w:t>
                      </w:r>
                    </w:p>
                    <w:p w14:paraId="1B8BE3BA" w14:textId="77777777" w:rsidR="00F91B24" w:rsidRDefault="00F91B24" w:rsidP="00F91B24">
                      <w:pPr>
                        <w:pStyle w:val="RAN4proposal"/>
                        <w:numPr>
                          <w:ilvl w:val="2"/>
                          <w:numId w:val="26"/>
                        </w:numPr>
                        <w:spacing w:after="120"/>
                        <w:rPr>
                          <w:rFonts w:cs="Times New Roman"/>
                          <w:b w:val="0"/>
                          <w:iCs w:val="0"/>
                          <w:szCs w:val="20"/>
                        </w:rPr>
                      </w:pPr>
                      <w:r w:rsidRPr="00D55A82">
                        <w:rPr>
                          <w:rFonts w:cs="Times New Roman"/>
                          <w:b w:val="0"/>
                          <w:iCs w:val="0"/>
                          <w:szCs w:val="20"/>
                        </w:rPr>
                        <w:t>The</w:t>
                      </w:r>
                      <w:r w:rsidRPr="00D55A82">
                        <w:rPr>
                          <w:rFonts w:cs="Times New Roman"/>
                          <w:b w:val="0"/>
                          <w:szCs w:val="20"/>
                        </w:rPr>
                        <w:t xml:space="preserve"> </w:t>
                      </w:r>
                      <w:r w:rsidRPr="00D55A82">
                        <w:rPr>
                          <w:rFonts w:cs="Times New Roman"/>
                          <w:b w:val="0"/>
                          <w:iCs w:val="0"/>
                          <w:szCs w:val="20"/>
                        </w:rPr>
                        <w:t xml:space="preserve">first </w:t>
                      </w:r>
                      <w:r w:rsidRPr="00D55A82">
                        <w:rPr>
                          <w:rFonts w:cs="Times New Roman"/>
                          <w:b w:val="0"/>
                          <w:szCs w:val="20"/>
                        </w:rPr>
                        <w:t xml:space="preserve">probe and the second probe shall be placed in such a way that the </w:t>
                      </w:r>
                      <w:r w:rsidRPr="00D55A82">
                        <w:rPr>
                          <w:rFonts w:cs="Times New Roman"/>
                          <w:b w:val="0"/>
                          <w:iCs w:val="0"/>
                          <w:szCs w:val="20"/>
                        </w:rPr>
                        <w:t xml:space="preserve">first probe </w:t>
                      </w:r>
                      <w:r w:rsidRPr="00D55A82">
                        <w:rPr>
                          <w:rFonts w:cs="Times New Roman"/>
                          <w:b w:val="0"/>
                          <w:szCs w:val="20"/>
                        </w:rPr>
                        <w:t xml:space="preserve">will </w:t>
                      </w:r>
                      <w:r w:rsidRPr="00D55A82">
                        <w:rPr>
                          <w:rFonts w:cs="Times New Roman"/>
                          <w:b w:val="0"/>
                          <w:iCs w:val="0"/>
                          <w:szCs w:val="20"/>
                        </w:rPr>
                        <w:t xml:space="preserve">be fixed at an </w:t>
                      </w:r>
                      <w:r w:rsidRPr="00D55A82">
                        <w:rPr>
                          <w:rFonts w:cs="Times New Roman"/>
                          <w:b w:val="0"/>
                          <w:szCs w:val="20"/>
                        </w:rPr>
                        <w:t xml:space="preserve">AoA of 0 </w:t>
                      </w:r>
                      <w:r w:rsidRPr="00D55A82">
                        <w:rPr>
                          <w:rFonts w:cs="Times New Roman"/>
                          <w:b w:val="0"/>
                          <w:iCs w:val="0"/>
                          <w:szCs w:val="20"/>
                        </w:rPr>
                        <w:t>degrees</w:t>
                      </w:r>
                      <w:r w:rsidRPr="00D55A82">
                        <w:rPr>
                          <w:rFonts w:cs="Times New Roman"/>
                          <w:b w:val="0"/>
                          <w:szCs w:val="20"/>
                        </w:rPr>
                        <w:t xml:space="preserve"> while the AoA of the signal from the second probe </w:t>
                      </w:r>
                      <w:r w:rsidRPr="00D55A82">
                        <w:rPr>
                          <w:rFonts w:cs="Times New Roman"/>
                          <w:b w:val="0"/>
                          <w:iCs w:val="0"/>
                          <w:szCs w:val="20"/>
                        </w:rPr>
                        <w:t xml:space="preserve">can assume values of [30][,60][, 90][, 120][, 150] degrees. </w:t>
                      </w:r>
                    </w:p>
                    <w:p w14:paraId="60AC0EB1" w14:textId="77777777" w:rsidR="00F91B24" w:rsidRDefault="00F91B24" w:rsidP="00F91B24">
                      <w:pPr>
                        <w:pStyle w:val="ListParagraph"/>
                        <w:numPr>
                          <w:ilvl w:val="1"/>
                          <w:numId w:val="26"/>
                        </w:numPr>
                        <w:overflowPunct w:val="0"/>
                        <w:autoSpaceDE w:val="0"/>
                        <w:autoSpaceDN w:val="0"/>
                        <w:adjustRightInd w:val="0"/>
                        <w:spacing w:after="180" w:line="240" w:lineRule="auto"/>
                        <w:contextualSpacing w:val="0"/>
                        <w:textAlignment w:val="baseline"/>
                        <w:rPr>
                          <w:lang w:eastAsia="zh-CN"/>
                        </w:rPr>
                      </w:pPr>
                      <w:r>
                        <w:rPr>
                          <w:lang w:eastAsia="zh-CN"/>
                        </w:rPr>
                        <w:t>Option 2:</w:t>
                      </w:r>
                    </w:p>
                    <w:p w14:paraId="43BC7803" w14:textId="77777777" w:rsidR="00F91B24" w:rsidRPr="00EA5648" w:rsidRDefault="00F91B24" w:rsidP="00F91B24">
                      <w:pPr>
                        <w:pStyle w:val="ListParagraph"/>
                        <w:numPr>
                          <w:ilvl w:val="2"/>
                          <w:numId w:val="26"/>
                        </w:numPr>
                        <w:overflowPunct w:val="0"/>
                        <w:autoSpaceDE w:val="0"/>
                        <w:autoSpaceDN w:val="0"/>
                        <w:adjustRightInd w:val="0"/>
                        <w:spacing w:after="120" w:line="240" w:lineRule="auto"/>
                        <w:contextualSpacing w:val="0"/>
                        <w:textAlignment w:val="baseline"/>
                        <w:rPr>
                          <w:iCs/>
                        </w:rPr>
                      </w:pPr>
                      <w:r w:rsidRPr="00D55A82">
                        <w:t>RAN4 further discuss how AoA separation is modeled in link level simulation for demod requirements.</w:t>
                      </w:r>
                    </w:p>
                    <w:p w14:paraId="3054F185" w14:textId="77777777" w:rsidR="00F91B24" w:rsidRPr="003C560C" w:rsidRDefault="00F91B24" w:rsidP="00F91B24">
                      <w:pPr>
                        <w:pStyle w:val="ListParagraph"/>
                        <w:numPr>
                          <w:ilvl w:val="2"/>
                          <w:numId w:val="26"/>
                        </w:numPr>
                        <w:overflowPunct w:val="0"/>
                        <w:autoSpaceDE w:val="0"/>
                        <w:autoSpaceDN w:val="0"/>
                        <w:adjustRightInd w:val="0"/>
                        <w:spacing w:after="200" w:line="240" w:lineRule="auto"/>
                        <w:contextualSpacing w:val="0"/>
                        <w:textAlignment w:val="baseline"/>
                        <w:rPr>
                          <w:iCs/>
                        </w:rPr>
                      </w:pPr>
                      <w:r w:rsidRPr="00D55A82">
                        <w:t>RAN4 further discusses how to model spatial separation in link level simulation.</w:t>
                      </w:r>
                    </w:p>
                    <w:p w14:paraId="4B01EF7B" w14:textId="32B33A8A" w:rsidR="001E75D6" w:rsidRPr="001E75D6" w:rsidRDefault="001E75D6" w:rsidP="001E75D6">
                      <w:pPr>
                        <w:pStyle w:val="ListParagraph"/>
                        <w:numPr>
                          <w:ilvl w:val="1"/>
                          <w:numId w:val="26"/>
                        </w:numPr>
                        <w:overflowPunct w:val="0"/>
                        <w:autoSpaceDE w:val="0"/>
                        <w:autoSpaceDN w:val="0"/>
                        <w:adjustRightInd w:val="0"/>
                        <w:spacing w:after="120" w:line="240" w:lineRule="auto"/>
                        <w:contextualSpacing w:val="0"/>
                        <w:jc w:val="both"/>
                        <w:textAlignment w:val="baseline"/>
                      </w:pPr>
                    </w:p>
                  </w:txbxContent>
                </v:textbox>
                <w10:wrap type="square"/>
              </v:shape>
            </w:pict>
          </mc:Fallback>
        </mc:AlternateContent>
      </w:r>
      <w:r w:rsidR="00F91B24">
        <w:rPr>
          <w:rFonts w:ascii="Times New Roman" w:eastAsia="Times New Roman" w:hAnsi="Times New Roman" w:cs="Times New Roman"/>
          <w:sz w:val="32"/>
          <w:szCs w:val="32"/>
        </w:rPr>
        <w:t xml:space="preserve"> AoA Assumption</w:t>
      </w:r>
    </w:p>
    <w:p w14:paraId="3E688D22" w14:textId="77777777" w:rsidR="00561048" w:rsidRDefault="00561048" w:rsidP="001E75D6">
      <w:pPr>
        <w:rPr>
          <w:rFonts w:eastAsia="Times New Roman"/>
          <w:sz w:val="24"/>
          <w:szCs w:val="24"/>
        </w:rPr>
      </w:pPr>
    </w:p>
    <w:p w14:paraId="4D5F2734" w14:textId="63916845" w:rsidR="00561048" w:rsidRDefault="00561048" w:rsidP="001E75D6">
      <w:pPr>
        <w:rPr>
          <w:rFonts w:eastAsia="DengXian"/>
          <w:sz w:val="24"/>
          <w:szCs w:val="24"/>
          <w:lang w:eastAsia="en-GB"/>
        </w:rPr>
      </w:pPr>
      <w:r>
        <w:rPr>
          <w:rFonts w:eastAsia="Times New Roman"/>
          <w:sz w:val="24"/>
          <w:szCs w:val="24"/>
        </w:rPr>
        <w:t xml:space="preserve">We note that AoA separation has been discussed in RF session during the last meeting. It was agreed </w:t>
      </w:r>
      <w:r w:rsidR="00C3260E">
        <w:rPr>
          <w:rFonts w:eastAsia="Times New Roman"/>
          <w:sz w:val="24"/>
          <w:szCs w:val="24"/>
        </w:rPr>
        <w:t xml:space="preserve">in RF session </w:t>
      </w:r>
      <w:r>
        <w:rPr>
          <w:rFonts w:eastAsia="Times New Roman"/>
          <w:sz w:val="24"/>
          <w:szCs w:val="24"/>
        </w:rPr>
        <w:t xml:space="preserve">that all AoA separation values in the list </w:t>
      </w:r>
      <w:r w:rsidRPr="00561048">
        <w:rPr>
          <w:rFonts w:eastAsia="DengXian"/>
          <w:sz w:val="24"/>
          <w:szCs w:val="24"/>
          <w:lang w:eastAsia="en-GB"/>
        </w:rPr>
        <w:t>{</w:t>
      </w:r>
      <w:r w:rsidRPr="00561048">
        <w:rPr>
          <w:rFonts w:eastAsia="DengXian"/>
          <w:color w:val="000000"/>
          <w:sz w:val="24"/>
          <w:szCs w:val="24"/>
          <w:lang w:eastAsia="zh-CN"/>
        </w:rPr>
        <w:t>30°, 60°, 90°, 120°, 150°, 180°</w:t>
      </w:r>
      <w:r w:rsidRPr="00561048">
        <w:rPr>
          <w:rFonts w:eastAsia="DengXian"/>
          <w:sz w:val="24"/>
          <w:szCs w:val="24"/>
          <w:lang w:eastAsia="en-GB"/>
        </w:rPr>
        <w:t>}</w:t>
      </w:r>
      <w:r>
        <w:rPr>
          <w:rFonts w:eastAsia="DengXian"/>
          <w:lang w:eastAsia="en-GB"/>
        </w:rPr>
        <w:t xml:space="preserve"> </w:t>
      </w:r>
      <w:r w:rsidRPr="00561048">
        <w:rPr>
          <w:rFonts w:eastAsia="DengXian"/>
          <w:sz w:val="24"/>
          <w:szCs w:val="24"/>
          <w:lang w:eastAsia="en-GB"/>
        </w:rPr>
        <w:t>will be simulated</w:t>
      </w:r>
      <w:r>
        <w:rPr>
          <w:rFonts w:eastAsia="DengXian"/>
          <w:sz w:val="24"/>
          <w:szCs w:val="24"/>
          <w:lang w:eastAsia="en-GB"/>
        </w:rPr>
        <w:t xml:space="preserve"> [2]</w:t>
      </w:r>
      <w:r w:rsidRPr="00561048">
        <w:rPr>
          <w:rFonts w:eastAsia="DengXian"/>
          <w:sz w:val="24"/>
          <w:szCs w:val="24"/>
          <w:lang w:eastAsia="en-GB"/>
        </w:rPr>
        <w:t>.</w:t>
      </w:r>
      <w:r>
        <w:rPr>
          <w:rFonts w:eastAsia="DengXian"/>
          <w:sz w:val="24"/>
          <w:szCs w:val="24"/>
          <w:lang w:eastAsia="en-GB"/>
        </w:rPr>
        <w:t xml:space="preserve"> However, it is important to mention that RF testable SNR could be different than feasible SNR for demodulation requirements. Therefore, we think that further discussion is necessary</w:t>
      </w:r>
      <w:r w:rsidR="001A4F59">
        <w:rPr>
          <w:rFonts w:eastAsia="DengXian"/>
          <w:sz w:val="24"/>
          <w:szCs w:val="24"/>
          <w:lang w:eastAsia="en-GB"/>
        </w:rPr>
        <w:t>, hence support option 2.</w:t>
      </w:r>
    </w:p>
    <w:p w14:paraId="3B52835B" w14:textId="6CA6606C" w:rsidR="001759C7" w:rsidRDefault="00952D9E" w:rsidP="001759C7">
      <w:pPr>
        <w:rPr>
          <w:rFonts w:eastAsia="Times New Roman"/>
          <w:b/>
          <w:bCs/>
          <w:sz w:val="24"/>
          <w:szCs w:val="24"/>
        </w:rPr>
      </w:pPr>
      <w:r w:rsidRPr="00255A9A">
        <w:rPr>
          <w:rFonts w:eastAsia="Times New Roman"/>
          <w:b/>
          <w:bCs/>
          <w:sz w:val="24"/>
          <w:szCs w:val="24"/>
        </w:rPr>
        <w:t xml:space="preserve">Proposal 1: </w:t>
      </w:r>
      <w:r w:rsidR="00F74EC9">
        <w:rPr>
          <w:rFonts w:eastAsia="Times New Roman"/>
          <w:b/>
          <w:bCs/>
          <w:sz w:val="24"/>
          <w:szCs w:val="24"/>
        </w:rPr>
        <w:t>Support Option 2</w:t>
      </w:r>
      <w:r w:rsidR="00173896" w:rsidRPr="00255A9A">
        <w:rPr>
          <w:rFonts w:eastAsia="Times New Roman"/>
          <w:b/>
          <w:bCs/>
          <w:sz w:val="24"/>
          <w:szCs w:val="24"/>
        </w:rPr>
        <w:t>.</w:t>
      </w:r>
      <w:r w:rsidR="001759C7" w:rsidRPr="00255A9A">
        <w:rPr>
          <w:rFonts w:eastAsia="Times New Roman"/>
          <w:b/>
          <w:bCs/>
          <w:sz w:val="24"/>
          <w:szCs w:val="24"/>
        </w:rPr>
        <w:t xml:space="preserve"> </w:t>
      </w:r>
    </w:p>
    <w:p w14:paraId="5D676173" w14:textId="236DBAE7" w:rsidR="00B26CAF" w:rsidRDefault="00B26CAF" w:rsidP="00B26CAF">
      <w:pPr>
        <w:pStyle w:val="ListParagraph"/>
        <w:numPr>
          <w:ilvl w:val="1"/>
          <w:numId w:val="23"/>
        </w:numPr>
        <w:rPr>
          <w:rFonts w:ascii="Times New Roman" w:eastAsia="Times New Roman" w:hAnsi="Times New Roman" w:cs="Times New Roman"/>
          <w:sz w:val="32"/>
          <w:szCs w:val="32"/>
        </w:rPr>
      </w:pPr>
      <w:r w:rsidRPr="001E75D6">
        <w:rPr>
          <w:rFonts w:ascii="Times New Roman" w:eastAsia="Times New Roman" w:hAnsi="Times New Roman" w:cs="Times New Roman"/>
          <w:noProof/>
          <w:sz w:val="32"/>
          <w:szCs w:val="32"/>
        </w:rPr>
        <w:lastRenderedPageBreak/>
        <mc:AlternateContent>
          <mc:Choice Requires="wps">
            <w:drawing>
              <wp:anchor distT="45720" distB="45720" distL="114300" distR="114300" simplePos="0" relativeHeight="251663360" behindDoc="0" locked="0" layoutInCell="1" allowOverlap="1" wp14:anchorId="62126CB1" wp14:editId="53730532">
                <wp:simplePos x="0" y="0"/>
                <wp:positionH relativeFrom="column">
                  <wp:posOffset>34290</wp:posOffset>
                </wp:positionH>
                <wp:positionV relativeFrom="paragraph">
                  <wp:posOffset>461645</wp:posOffset>
                </wp:positionV>
                <wp:extent cx="5847715" cy="2326640"/>
                <wp:effectExtent l="0" t="0" r="19685" b="1651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2326640"/>
                        </a:xfrm>
                        <a:prstGeom prst="rect">
                          <a:avLst/>
                        </a:prstGeom>
                        <a:solidFill>
                          <a:srgbClr val="FFFFFF"/>
                        </a:solidFill>
                        <a:ln w="9525">
                          <a:solidFill>
                            <a:srgbClr val="000000"/>
                          </a:solidFill>
                          <a:miter lim="800000"/>
                          <a:headEnd/>
                          <a:tailEnd/>
                        </a:ln>
                      </wps:spPr>
                      <wps:txbx>
                        <w:txbxContent>
                          <w:p w14:paraId="3B206C85" w14:textId="77777777" w:rsidR="00F74EC9" w:rsidRDefault="00F74EC9" w:rsidP="00F74EC9">
                            <w:pPr>
                              <w:spacing w:after="120"/>
                              <w:rPr>
                                <w:b/>
                                <w:szCs w:val="24"/>
                                <w:u w:val="single"/>
                                <w:lang w:eastAsia="zh-CN"/>
                              </w:rPr>
                            </w:pPr>
                            <w:r>
                              <w:rPr>
                                <w:b/>
                                <w:u w:val="single"/>
                                <w:lang w:eastAsia="ko-KR"/>
                              </w:rPr>
                              <w:t>MCS</w:t>
                            </w:r>
                          </w:p>
                          <w:p w14:paraId="65F00B6C" w14:textId="77777777" w:rsidR="00F74EC9" w:rsidRDefault="00F74EC9" w:rsidP="00F74EC9">
                            <w:pPr>
                              <w:pStyle w:val="ListParagraph"/>
                              <w:numPr>
                                <w:ilvl w:val="0"/>
                                <w:numId w:val="26"/>
                              </w:numPr>
                              <w:overflowPunct w:val="0"/>
                              <w:autoSpaceDE w:val="0"/>
                              <w:autoSpaceDN w:val="0"/>
                              <w:adjustRightInd w:val="0"/>
                              <w:spacing w:after="180" w:line="240" w:lineRule="auto"/>
                              <w:contextualSpacing w:val="0"/>
                              <w:textAlignment w:val="baseline"/>
                              <w:rPr>
                                <w:lang w:eastAsia="zh-CN"/>
                              </w:rPr>
                            </w:pPr>
                            <w:r>
                              <w:rPr>
                                <w:lang w:eastAsia="zh-CN"/>
                              </w:rPr>
                              <w:t>Proposals</w:t>
                            </w:r>
                          </w:p>
                          <w:p w14:paraId="44F317A9" w14:textId="77777777" w:rsidR="00F74EC9" w:rsidRPr="003C374F" w:rsidRDefault="00F74EC9" w:rsidP="00F74EC9">
                            <w:pPr>
                              <w:pStyle w:val="ListParagraph"/>
                              <w:numPr>
                                <w:ilvl w:val="1"/>
                                <w:numId w:val="26"/>
                              </w:numPr>
                              <w:overflowPunct w:val="0"/>
                              <w:autoSpaceDE w:val="0"/>
                              <w:autoSpaceDN w:val="0"/>
                              <w:adjustRightInd w:val="0"/>
                              <w:spacing w:after="180" w:line="240" w:lineRule="auto"/>
                              <w:contextualSpacing w:val="0"/>
                              <w:textAlignment w:val="baseline"/>
                            </w:pPr>
                            <w:r>
                              <w:rPr>
                                <w:lang w:eastAsia="zh-CN"/>
                              </w:rPr>
                              <w:t xml:space="preserve">Option 1: </w:t>
                            </w:r>
                            <w:r w:rsidRPr="003C374F">
                              <w:t>To ensure the test feasibility as much as possible, some modification from FR1 cases should be considered such as reduce MCS and reduce number of layers based on simulation results.</w:t>
                            </w:r>
                            <w:r>
                              <w:t xml:space="preserve"> </w:t>
                            </w:r>
                            <w:r w:rsidRPr="00D55A82">
                              <w:t>Use the following value for initial evaluation</w:t>
                            </w:r>
                            <w:r>
                              <w:t>:</w:t>
                            </w:r>
                          </w:p>
                          <w:tbl>
                            <w:tblPr>
                              <w:tblStyle w:val="TableGrid"/>
                              <w:tblW w:w="0" w:type="auto"/>
                              <w:jc w:val="center"/>
                              <w:tblLayout w:type="fixed"/>
                              <w:tblLook w:val="04A0" w:firstRow="1" w:lastRow="0" w:firstColumn="1" w:lastColumn="0" w:noHBand="0" w:noVBand="1"/>
                            </w:tblPr>
                            <w:tblGrid>
                              <w:gridCol w:w="2597"/>
                              <w:gridCol w:w="1626"/>
                              <w:gridCol w:w="667"/>
                            </w:tblGrid>
                            <w:tr w:rsidR="00F74EC9" w:rsidRPr="00D55A82" w14:paraId="46E56626" w14:textId="77777777" w:rsidTr="00D836FC">
                              <w:trPr>
                                <w:jc w:val="center"/>
                              </w:trPr>
                              <w:tc>
                                <w:tcPr>
                                  <w:tcW w:w="4223" w:type="dxa"/>
                                  <w:gridSpan w:val="2"/>
                                  <w:vAlign w:val="center"/>
                                </w:tcPr>
                                <w:p w14:paraId="3CDF77AD" w14:textId="77777777" w:rsidR="00F74EC9" w:rsidRPr="00D55A82" w:rsidRDefault="00F74EC9" w:rsidP="00F74EC9">
                                  <w:pPr>
                                    <w:keepNext/>
                                    <w:keepLines/>
                                    <w:spacing w:after="0"/>
                                    <w:jc w:val="center"/>
                                    <w:rPr>
                                      <w:rFonts w:eastAsia="Times New Roman"/>
                                      <w:lang w:eastAsia="ko-KR"/>
                                    </w:rPr>
                                  </w:pPr>
                                </w:p>
                              </w:tc>
                              <w:tc>
                                <w:tcPr>
                                  <w:tcW w:w="667" w:type="dxa"/>
                                  <w:vAlign w:val="center"/>
                                </w:tcPr>
                                <w:p w14:paraId="63FEF40C"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MCS</w:t>
                                  </w:r>
                                </w:p>
                              </w:tc>
                            </w:tr>
                            <w:tr w:rsidR="00F74EC9" w:rsidRPr="00D55A82" w14:paraId="129A33F9" w14:textId="77777777" w:rsidTr="00D836FC">
                              <w:trPr>
                                <w:jc w:val="center"/>
                              </w:trPr>
                              <w:tc>
                                <w:tcPr>
                                  <w:tcW w:w="2597" w:type="dxa"/>
                                  <w:vAlign w:val="center"/>
                                </w:tcPr>
                                <w:p w14:paraId="698C87F5" w14:textId="77777777" w:rsidR="00F74EC9" w:rsidRPr="0020771F" w:rsidRDefault="00F74EC9" w:rsidP="00F74EC9">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4F48BF22"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non-overlapping</w:t>
                                  </w:r>
                                </w:p>
                              </w:tc>
                              <w:tc>
                                <w:tcPr>
                                  <w:tcW w:w="667" w:type="dxa"/>
                                  <w:vAlign w:val="center"/>
                                </w:tcPr>
                                <w:p w14:paraId="34D9623B" w14:textId="77777777" w:rsidR="00F74EC9" w:rsidRPr="00D55A82" w:rsidRDefault="00F74EC9" w:rsidP="00F74EC9">
                                  <w:pPr>
                                    <w:keepNext/>
                                    <w:keepLines/>
                                    <w:spacing w:after="0"/>
                                    <w:jc w:val="center"/>
                                    <w:rPr>
                                      <w:rFonts w:eastAsiaTheme="minorEastAsia"/>
                                      <w:lang w:val="en-US" w:eastAsia="zh-CN"/>
                                    </w:rPr>
                                  </w:pPr>
                                  <w:r w:rsidRPr="00D55A82">
                                    <w:rPr>
                                      <w:rFonts w:eastAsiaTheme="minorEastAsia"/>
                                      <w:lang w:val="en-US" w:eastAsia="zh-CN"/>
                                    </w:rPr>
                                    <w:t>13,17</w:t>
                                  </w:r>
                                </w:p>
                              </w:tc>
                            </w:tr>
                            <w:tr w:rsidR="00F74EC9" w:rsidRPr="00D55A82" w14:paraId="72EF4916" w14:textId="77777777" w:rsidTr="00D836FC">
                              <w:trPr>
                                <w:jc w:val="center"/>
                              </w:trPr>
                              <w:tc>
                                <w:tcPr>
                                  <w:tcW w:w="2597" w:type="dxa"/>
                                  <w:vMerge w:val="restart"/>
                                  <w:vAlign w:val="center"/>
                                </w:tcPr>
                                <w:p w14:paraId="40C89652"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6A3BB0D6"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SDM</w:t>
                                  </w:r>
                                </w:p>
                              </w:tc>
                              <w:tc>
                                <w:tcPr>
                                  <w:tcW w:w="667" w:type="dxa"/>
                                  <w:vAlign w:val="center"/>
                                </w:tcPr>
                                <w:p w14:paraId="0EFBF4E9" w14:textId="77777777" w:rsidR="00F74EC9" w:rsidRPr="00D55A82" w:rsidRDefault="00F74EC9" w:rsidP="00F74EC9">
                                  <w:pPr>
                                    <w:keepNext/>
                                    <w:keepLines/>
                                    <w:spacing w:after="0"/>
                                    <w:jc w:val="center"/>
                                    <w:rPr>
                                      <w:rFonts w:eastAsia="Times New Roman"/>
                                      <w:lang w:val="en-US" w:eastAsia="ko-KR"/>
                                    </w:rPr>
                                  </w:pPr>
                                  <w:r w:rsidRPr="00D55A82">
                                    <w:rPr>
                                      <w:rFonts w:eastAsia="Times New Roman"/>
                                      <w:lang w:val="en-US" w:eastAsia="ko-KR"/>
                                    </w:rPr>
                                    <w:t>13,17</w:t>
                                  </w:r>
                                </w:p>
                              </w:tc>
                            </w:tr>
                            <w:tr w:rsidR="00F74EC9" w:rsidRPr="00D55A82" w14:paraId="4B586A37" w14:textId="77777777" w:rsidTr="00D836FC">
                              <w:trPr>
                                <w:jc w:val="center"/>
                              </w:trPr>
                              <w:tc>
                                <w:tcPr>
                                  <w:tcW w:w="2597" w:type="dxa"/>
                                  <w:vMerge/>
                                  <w:vAlign w:val="center"/>
                                </w:tcPr>
                                <w:p w14:paraId="60D3C4E8" w14:textId="77777777" w:rsidR="00F74EC9" w:rsidRPr="00D55A82" w:rsidRDefault="00F74EC9" w:rsidP="00F74EC9">
                                  <w:pPr>
                                    <w:keepNext/>
                                    <w:keepLines/>
                                    <w:spacing w:after="0"/>
                                    <w:jc w:val="center"/>
                                    <w:rPr>
                                      <w:rFonts w:eastAsia="Times New Roman"/>
                                      <w:lang w:eastAsia="ko-KR"/>
                                    </w:rPr>
                                  </w:pPr>
                                </w:p>
                              </w:tc>
                              <w:tc>
                                <w:tcPr>
                                  <w:tcW w:w="1626" w:type="dxa"/>
                                  <w:vAlign w:val="center"/>
                                </w:tcPr>
                                <w:p w14:paraId="3735D21F"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 xml:space="preserve">FDM </w:t>
                                  </w:r>
                                  <w:proofErr w:type="spellStart"/>
                                  <w:r w:rsidRPr="00D55A82">
                                    <w:rPr>
                                      <w:rFonts w:eastAsia="Times New Roman"/>
                                      <w:lang w:eastAsia="ko-KR"/>
                                    </w:rPr>
                                    <w:t>SchemeA</w:t>
                                  </w:r>
                                  <w:proofErr w:type="spellEnd"/>
                                </w:p>
                              </w:tc>
                              <w:tc>
                                <w:tcPr>
                                  <w:tcW w:w="667" w:type="dxa"/>
                                  <w:vAlign w:val="center"/>
                                </w:tcPr>
                                <w:p w14:paraId="26CAC0EF" w14:textId="77777777" w:rsidR="00F74EC9" w:rsidRPr="00D55A82" w:rsidRDefault="00F74EC9" w:rsidP="00F74EC9">
                                  <w:pPr>
                                    <w:keepNext/>
                                    <w:keepLines/>
                                    <w:spacing w:after="0"/>
                                    <w:jc w:val="center"/>
                                    <w:rPr>
                                      <w:rFonts w:eastAsiaTheme="minorEastAsia"/>
                                      <w:lang w:val="en-US" w:eastAsia="zh-CN"/>
                                    </w:rPr>
                                  </w:pPr>
                                  <w:r w:rsidRPr="00D55A82">
                                    <w:rPr>
                                      <w:rFonts w:eastAsiaTheme="minorEastAsia"/>
                                      <w:lang w:val="en-US" w:eastAsia="zh-CN"/>
                                    </w:rPr>
                                    <w:t>13</w:t>
                                  </w:r>
                                </w:p>
                              </w:tc>
                            </w:tr>
                          </w:tbl>
                          <w:p w14:paraId="19EF8E35" w14:textId="77777777" w:rsidR="00F74EC9" w:rsidRDefault="00F74EC9" w:rsidP="00F74EC9">
                            <w:pPr>
                              <w:pStyle w:val="ListParagraph"/>
                              <w:ind w:left="1440"/>
                              <w:rPr>
                                <w:lang w:eastAsia="zh-CN"/>
                              </w:rPr>
                            </w:pPr>
                          </w:p>
                          <w:p w14:paraId="11384CCC" w14:textId="43DB613B" w:rsidR="00B26CAF" w:rsidRDefault="00F74EC9" w:rsidP="00F74EC9">
                            <w:pPr>
                              <w:pStyle w:val="ListParagraph"/>
                              <w:numPr>
                                <w:ilvl w:val="1"/>
                                <w:numId w:val="26"/>
                              </w:numPr>
                              <w:overflowPunct w:val="0"/>
                              <w:autoSpaceDE w:val="0"/>
                              <w:autoSpaceDN w:val="0"/>
                              <w:adjustRightInd w:val="0"/>
                              <w:spacing w:after="180" w:line="240" w:lineRule="auto"/>
                              <w:contextualSpacing w:val="0"/>
                              <w:textAlignment w:val="baseline"/>
                              <w:rPr>
                                <w:lang w:eastAsia="zh-CN"/>
                              </w:rPr>
                            </w:pPr>
                            <w:r>
                              <w:t xml:space="preserve">Option 2: </w:t>
                            </w:r>
                            <w:r w:rsidRPr="00D55A82">
                              <w:t>16QAM,</w:t>
                            </w:r>
                            <w:r>
                              <w:t xml:space="preserve"> </w:t>
                            </w:r>
                            <w:r w:rsidRPr="00D55A82">
                              <w:t>0.64</w:t>
                            </w:r>
                            <w:r>
                              <w:t xml:space="preserve">; </w:t>
                            </w:r>
                            <w:r w:rsidRPr="00D55A82">
                              <w:t>64QAM, 0.50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126CB1" id="_x0000_t202" coordsize="21600,21600" o:spt="202" path="m,l,21600r21600,l21600,xe">
                <v:stroke joinstyle="miter"/>
                <v:path gradientshapeok="t" o:connecttype="rect"/>
              </v:shapetype>
              <v:shape id="_x0000_s1027" type="#_x0000_t202" style="position:absolute;left:0;text-align:left;margin-left:2.7pt;margin-top:36.35pt;width:460.45pt;height:183.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">
                <v:textbox>
                  <w:txbxContent>
                    <w:p w14:paraId="3B206C85" w14:textId="77777777" w:rsidR="00F74EC9" w:rsidRDefault="00F74EC9" w:rsidP="00F74EC9">
                      <w:pPr>
                        <w:spacing w:after="120"/>
                        <w:rPr>
                          <w:b/>
                          <w:szCs w:val="24"/>
                          <w:u w:val="single"/>
                          <w:lang w:eastAsia="zh-CN"/>
                        </w:rPr>
                      </w:pPr>
                      <w:r>
                        <w:rPr>
                          <w:b/>
                          <w:u w:val="single"/>
                          <w:lang w:eastAsia="ko-KR"/>
                        </w:rPr>
                        <w:t>MCS</w:t>
                      </w:r>
                    </w:p>
                    <w:p w14:paraId="65F00B6C" w14:textId="77777777" w:rsidR="00F74EC9" w:rsidRDefault="00F74EC9" w:rsidP="00F74EC9">
                      <w:pPr>
                        <w:pStyle w:val="ListParagraph"/>
                        <w:numPr>
                          <w:ilvl w:val="0"/>
                          <w:numId w:val="26"/>
                        </w:numPr>
                        <w:overflowPunct w:val="0"/>
                        <w:autoSpaceDE w:val="0"/>
                        <w:autoSpaceDN w:val="0"/>
                        <w:adjustRightInd w:val="0"/>
                        <w:spacing w:after="180" w:line="240" w:lineRule="auto"/>
                        <w:contextualSpacing w:val="0"/>
                        <w:textAlignment w:val="baseline"/>
                        <w:rPr>
                          <w:lang w:eastAsia="zh-CN"/>
                        </w:rPr>
                      </w:pPr>
                      <w:r>
                        <w:rPr>
                          <w:lang w:eastAsia="zh-CN"/>
                        </w:rPr>
                        <w:t>Proposals</w:t>
                      </w:r>
                    </w:p>
                    <w:p w14:paraId="44F317A9" w14:textId="77777777" w:rsidR="00F74EC9" w:rsidRPr="003C374F" w:rsidRDefault="00F74EC9" w:rsidP="00F74EC9">
                      <w:pPr>
                        <w:pStyle w:val="ListParagraph"/>
                        <w:numPr>
                          <w:ilvl w:val="1"/>
                          <w:numId w:val="26"/>
                        </w:numPr>
                        <w:overflowPunct w:val="0"/>
                        <w:autoSpaceDE w:val="0"/>
                        <w:autoSpaceDN w:val="0"/>
                        <w:adjustRightInd w:val="0"/>
                        <w:spacing w:after="180" w:line="240" w:lineRule="auto"/>
                        <w:contextualSpacing w:val="0"/>
                        <w:textAlignment w:val="baseline"/>
                      </w:pPr>
                      <w:r>
                        <w:rPr>
                          <w:lang w:eastAsia="zh-CN"/>
                        </w:rPr>
                        <w:t xml:space="preserve">Option 1: </w:t>
                      </w:r>
                      <w:r w:rsidRPr="003C374F">
                        <w:t>To ensure the test feasibility as much as possible, some modification from FR1 cases should be considered such as reduce MCS and reduce number of layers based on simulation results.</w:t>
                      </w:r>
                      <w:r>
                        <w:t xml:space="preserve"> </w:t>
                      </w:r>
                      <w:r w:rsidRPr="00D55A82">
                        <w:t>Use the following value for initial evaluation</w:t>
                      </w:r>
                      <w:r>
                        <w:t>:</w:t>
                      </w:r>
                    </w:p>
                    <w:tbl>
                      <w:tblPr>
                        <w:tblStyle w:val="TableGrid"/>
                        <w:tblW w:w="0" w:type="auto"/>
                        <w:jc w:val="center"/>
                        <w:tblLayout w:type="fixed"/>
                        <w:tblLook w:val="04A0" w:firstRow="1" w:lastRow="0" w:firstColumn="1" w:lastColumn="0" w:noHBand="0" w:noVBand="1"/>
                      </w:tblPr>
                      <w:tblGrid>
                        <w:gridCol w:w="2597"/>
                        <w:gridCol w:w="1626"/>
                        <w:gridCol w:w="667"/>
                      </w:tblGrid>
                      <w:tr w:rsidR="00F74EC9" w:rsidRPr="00D55A82" w14:paraId="46E56626" w14:textId="77777777" w:rsidTr="00D836FC">
                        <w:trPr>
                          <w:jc w:val="center"/>
                        </w:trPr>
                        <w:tc>
                          <w:tcPr>
                            <w:tcW w:w="4223" w:type="dxa"/>
                            <w:gridSpan w:val="2"/>
                            <w:vAlign w:val="center"/>
                          </w:tcPr>
                          <w:p w14:paraId="3CDF77AD" w14:textId="77777777" w:rsidR="00F74EC9" w:rsidRPr="00D55A82" w:rsidRDefault="00F74EC9" w:rsidP="00F74EC9">
                            <w:pPr>
                              <w:keepNext/>
                              <w:keepLines/>
                              <w:spacing w:after="0"/>
                              <w:jc w:val="center"/>
                              <w:rPr>
                                <w:rFonts w:eastAsia="Times New Roman"/>
                                <w:lang w:eastAsia="ko-KR"/>
                              </w:rPr>
                            </w:pPr>
                          </w:p>
                        </w:tc>
                        <w:tc>
                          <w:tcPr>
                            <w:tcW w:w="667" w:type="dxa"/>
                            <w:vAlign w:val="center"/>
                          </w:tcPr>
                          <w:p w14:paraId="63FEF40C"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MCS</w:t>
                            </w:r>
                          </w:p>
                        </w:tc>
                      </w:tr>
                      <w:tr w:rsidR="00F74EC9" w:rsidRPr="00D55A82" w14:paraId="129A33F9" w14:textId="77777777" w:rsidTr="00D836FC">
                        <w:trPr>
                          <w:jc w:val="center"/>
                        </w:trPr>
                        <w:tc>
                          <w:tcPr>
                            <w:tcW w:w="2597" w:type="dxa"/>
                            <w:vAlign w:val="center"/>
                          </w:tcPr>
                          <w:p w14:paraId="698C87F5" w14:textId="77777777" w:rsidR="00F74EC9" w:rsidRPr="0020771F" w:rsidRDefault="00F74EC9" w:rsidP="00F74EC9">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4F48BF22"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non-overlapping</w:t>
                            </w:r>
                          </w:p>
                        </w:tc>
                        <w:tc>
                          <w:tcPr>
                            <w:tcW w:w="667" w:type="dxa"/>
                            <w:vAlign w:val="center"/>
                          </w:tcPr>
                          <w:p w14:paraId="34D9623B" w14:textId="77777777" w:rsidR="00F74EC9" w:rsidRPr="00D55A82" w:rsidRDefault="00F74EC9" w:rsidP="00F74EC9">
                            <w:pPr>
                              <w:keepNext/>
                              <w:keepLines/>
                              <w:spacing w:after="0"/>
                              <w:jc w:val="center"/>
                              <w:rPr>
                                <w:rFonts w:eastAsiaTheme="minorEastAsia"/>
                                <w:lang w:val="en-US" w:eastAsia="zh-CN"/>
                              </w:rPr>
                            </w:pPr>
                            <w:r w:rsidRPr="00D55A82">
                              <w:rPr>
                                <w:rFonts w:eastAsiaTheme="minorEastAsia"/>
                                <w:lang w:val="en-US" w:eastAsia="zh-CN"/>
                              </w:rPr>
                              <w:t>13,17</w:t>
                            </w:r>
                          </w:p>
                        </w:tc>
                      </w:tr>
                      <w:tr w:rsidR="00F74EC9" w:rsidRPr="00D55A82" w14:paraId="72EF4916" w14:textId="77777777" w:rsidTr="00D836FC">
                        <w:trPr>
                          <w:jc w:val="center"/>
                        </w:trPr>
                        <w:tc>
                          <w:tcPr>
                            <w:tcW w:w="2597" w:type="dxa"/>
                            <w:vMerge w:val="restart"/>
                            <w:vAlign w:val="center"/>
                          </w:tcPr>
                          <w:p w14:paraId="40C89652"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6A3BB0D6"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SDM</w:t>
                            </w:r>
                          </w:p>
                        </w:tc>
                        <w:tc>
                          <w:tcPr>
                            <w:tcW w:w="667" w:type="dxa"/>
                            <w:vAlign w:val="center"/>
                          </w:tcPr>
                          <w:p w14:paraId="0EFBF4E9" w14:textId="77777777" w:rsidR="00F74EC9" w:rsidRPr="00D55A82" w:rsidRDefault="00F74EC9" w:rsidP="00F74EC9">
                            <w:pPr>
                              <w:keepNext/>
                              <w:keepLines/>
                              <w:spacing w:after="0"/>
                              <w:jc w:val="center"/>
                              <w:rPr>
                                <w:rFonts w:eastAsia="Times New Roman"/>
                                <w:lang w:val="en-US" w:eastAsia="ko-KR"/>
                              </w:rPr>
                            </w:pPr>
                            <w:r w:rsidRPr="00D55A82">
                              <w:rPr>
                                <w:rFonts w:eastAsia="Times New Roman"/>
                                <w:lang w:val="en-US" w:eastAsia="ko-KR"/>
                              </w:rPr>
                              <w:t>13,17</w:t>
                            </w:r>
                          </w:p>
                        </w:tc>
                      </w:tr>
                      <w:tr w:rsidR="00F74EC9" w:rsidRPr="00D55A82" w14:paraId="4B586A37" w14:textId="77777777" w:rsidTr="00D836FC">
                        <w:trPr>
                          <w:jc w:val="center"/>
                        </w:trPr>
                        <w:tc>
                          <w:tcPr>
                            <w:tcW w:w="2597" w:type="dxa"/>
                            <w:vMerge/>
                            <w:vAlign w:val="center"/>
                          </w:tcPr>
                          <w:p w14:paraId="60D3C4E8" w14:textId="77777777" w:rsidR="00F74EC9" w:rsidRPr="00D55A82" w:rsidRDefault="00F74EC9" w:rsidP="00F74EC9">
                            <w:pPr>
                              <w:keepNext/>
                              <w:keepLines/>
                              <w:spacing w:after="0"/>
                              <w:jc w:val="center"/>
                              <w:rPr>
                                <w:rFonts w:eastAsia="Times New Roman"/>
                                <w:lang w:eastAsia="ko-KR"/>
                              </w:rPr>
                            </w:pPr>
                          </w:p>
                        </w:tc>
                        <w:tc>
                          <w:tcPr>
                            <w:tcW w:w="1626" w:type="dxa"/>
                            <w:vAlign w:val="center"/>
                          </w:tcPr>
                          <w:p w14:paraId="3735D21F" w14:textId="77777777" w:rsidR="00F74EC9" w:rsidRPr="00D55A82" w:rsidRDefault="00F74EC9" w:rsidP="00F74EC9">
                            <w:pPr>
                              <w:keepNext/>
                              <w:keepLines/>
                              <w:spacing w:after="0"/>
                              <w:jc w:val="center"/>
                              <w:rPr>
                                <w:rFonts w:eastAsia="Times New Roman"/>
                                <w:lang w:eastAsia="ko-KR"/>
                              </w:rPr>
                            </w:pPr>
                            <w:r w:rsidRPr="00D55A82">
                              <w:rPr>
                                <w:rFonts w:eastAsia="Times New Roman"/>
                                <w:lang w:eastAsia="ko-KR"/>
                              </w:rPr>
                              <w:t xml:space="preserve">FDM </w:t>
                            </w:r>
                            <w:proofErr w:type="spellStart"/>
                            <w:r w:rsidRPr="00D55A82">
                              <w:rPr>
                                <w:rFonts w:eastAsia="Times New Roman"/>
                                <w:lang w:eastAsia="ko-KR"/>
                              </w:rPr>
                              <w:t>SchemeA</w:t>
                            </w:r>
                            <w:proofErr w:type="spellEnd"/>
                          </w:p>
                        </w:tc>
                        <w:tc>
                          <w:tcPr>
                            <w:tcW w:w="667" w:type="dxa"/>
                            <w:vAlign w:val="center"/>
                          </w:tcPr>
                          <w:p w14:paraId="26CAC0EF" w14:textId="77777777" w:rsidR="00F74EC9" w:rsidRPr="00D55A82" w:rsidRDefault="00F74EC9" w:rsidP="00F74EC9">
                            <w:pPr>
                              <w:keepNext/>
                              <w:keepLines/>
                              <w:spacing w:after="0"/>
                              <w:jc w:val="center"/>
                              <w:rPr>
                                <w:rFonts w:eastAsiaTheme="minorEastAsia"/>
                                <w:lang w:val="en-US" w:eastAsia="zh-CN"/>
                              </w:rPr>
                            </w:pPr>
                            <w:r w:rsidRPr="00D55A82">
                              <w:rPr>
                                <w:rFonts w:eastAsiaTheme="minorEastAsia"/>
                                <w:lang w:val="en-US" w:eastAsia="zh-CN"/>
                              </w:rPr>
                              <w:t>13</w:t>
                            </w:r>
                          </w:p>
                        </w:tc>
                      </w:tr>
                    </w:tbl>
                    <w:p w14:paraId="19EF8E35" w14:textId="77777777" w:rsidR="00F74EC9" w:rsidRDefault="00F74EC9" w:rsidP="00F74EC9">
                      <w:pPr>
                        <w:pStyle w:val="ListParagraph"/>
                        <w:ind w:left="1440"/>
                        <w:rPr>
                          <w:lang w:eastAsia="zh-CN"/>
                        </w:rPr>
                      </w:pPr>
                    </w:p>
                    <w:p w14:paraId="11384CCC" w14:textId="43DB613B" w:rsidR="00B26CAF" w:rsidRDefault="00F74EC9" w:rsidP="00F74EC9">
                      <w:pPr>
                        <w:pStyle w:val="ListParagraph"/>
                        <w:numPr>
                          <w:ilvl w:val="1"/>
                          <w:numId w:val="26"/>
                        </w:numPr>
                        <w:overflowPunct w:val="0"/>
                        <w:autoSpaceDE w:val="0"/>
                        <w:autoSpaceDN w:val="0"/>
                        <w:adjustRightInd w:val="0"/>
                        <w:spacing w:after="180" w:line="240" w:lineRule="auto"/>
                        <w:contextualSpacing w:val="0"/>
                        <w:textAlignment w:val="baseline"/>
                        <w:rPr>
                          <w:lang w:eastAsia="zh-CN"/>
                        </w:rPr>
                      </w:pPr>
                      <w:r>
                        <w:t xml:space="preserve">Option 2: </w:t>
                      </w:r>
                      <w:r w:rsidRPr="00D55A82">
                        <w:t>16QAM,</w:t>
                      </w:r>
                      <w:r>
                        <w:t xml:space="preserve"> </w:t>
                      </w:r>
                      <w:r w:rsidRPr="00D55A82">
                        <w:t>0.64</w:t>
                      </w:r>
                      <w:r>
                        <w:t xml:space="preserve">; </w:t>
                      </w:r>
                      <w:r w:rsidRPr="00D55A82">
                        <w:t>64QAM, 0.50</w:t>
                      </w:r>
                    </w:p>
                  </w:txbxContent>
                </v:textbox>
                <w10:wrap type="square"/>
              </v:shape>
            </w:pict>
          </mc:Fallback>
        </mc:AlternateContent>
      </w:r>
      <w:r w:rsidRPr="00255A9A">
        <w:rPr>
          <w:rFonts w:ascii="Times New Roman" w:eastAsia="Times New Roman" w:hAnsi="Times New Roman" w:cs="Times New Roman"/>
          <w:sz w:val="32"/>
          <w:szCs w:val="32"/>
        </w:rPr>
        <w:t xml:space="preserve"> </w:t>
      </w:r>
      <w:r>
        <w:rPr>
          <w:rFonts w:ascii="Times New Roman" w:eastAsia="Times New Roman" w:hAnsi="Times New Roman" w:cs="Times New Roman"/>
          <w:sz w:val="32"/>
          <w:szCs w:val="32"/>
        </w:rPr>
        <w:t>MCS</w:t>
      </w:r>
    </w:p>
    <w:p w14:paraId="17466510" w14:textId="6F55B485" w:rsidR="00B26CAF" w:rsidRDefault="00E166A2" w:rsidP="001759C7">
      <w:pPr>
        <w:rPr>
          <w:rFonts w:eastAsia="Times New Roman"/>
          <w:sz w:val="24"/>
          <w:szCs w:val="24"/>
        </w:rPr>
      </w:pPr>
      <w:r>
        <w:rPr>
          <w:rFonts w:eastAsia="Times New Roman"/>
          <w:sz w:val="24"/>
          <w:szCs w:val="24"/>
        </w:rPr>
        <w:t xml:space="preserve">According to </w:t>
      </w:r>
      <w:r w:rsidR="00B26CAF">
        <w:rPr>
          <w:rFonts w:eastAsia="Times New Roman"/>
          <w:sz w:val="24"/>
          <w:szCs w:val="24"/>
        </w:rPr>
        <w:t xml:space="preserve">our </w:t>
      </w:r>
      <w:r>
        <w:rPr>
          <w:rFonts w:eastAsia="Times New Roman"/>
          <w:sz w:val="24"/>
          <w:szCs w:val="24"/>
        </w:rPr>
        <w:t>understanding</w:t>
      </w:r>
      <w:r w:rsidR="00B26CAF">
        <w:rPr>
          <w:rFonts w:eastAsia="Times New Roman"/>
          <w:sz w:val="24"/>
          <w:szCs w:val="24"/>
        </w:rPr>
        <w:t xml:space="preserve">, the assumptions about </w:t>
      </w:r>
      <w:r>
        <w:rPr>
          <w:rFonts w:eastAsia="Times New Roman"/>
          <w:sz w:val="24"/>
          <w:szCs w:val="24"/>
        </w:rPr>
        <w:t xml:space="preserve">correlation matrix will greatly </w:t>
      </w:r>
      <w:r w:rsidR="00B26CAF">
        <w:rPr>
          <w:rFonts w:eastAsia="Times New Roman"/>
          <w:sz w:val="24"/>
          <w:szCs w:val="24"/>
        </w:rPr>
        <w:t>influence the choice of MCS</w:t>
      </w:r>
      <w:r w:rsidR="00933CE5">
        <w:rPr>
          <w:rFonts w:eastAsia="Times New Roman"/>
          <w:sz w:val="24"/>
          <w:szCs w:val="24"/>
        </w:rPr>
        <w:t>.</w:t>
      </w:r>
      <w:r w:rsidR="00B26CAF">
        <w:rPr>
          <w:rFonts w:eastAsia="Times New Roman"/>
          <w:sz w:val="24"/>
          <w:szCs w:val="24"/>
        </w:rPr>
        <w:t xml:space="preserve"> Therefore, we think that MCS selection should be discussed once we have finalized </w:t>
      </w:r>
      <w:r>
        <w:rPr>
          <w:rFonts w:eastAsia="Times New Roman"/>
          <w:sz w:val="24"/>
          <w:szCs w:val="24"/>
        </w:rPr>
        <w:t>other relevant open issues</w:t>
      </w:r>
      <w:r w:rsidR="00B26CAF">
        <w:rPr>
          <w:rFonts w:eastAsia="Times New Roman"/>
          <w:sz w:val="24"/>
          <w:szCs w:val="24"/>
        </w:rPr>
        <w:t xml:space="preserve">. </w:t>
      </w:r>
    </w:p>
    <w:p w14:paraId="272C174A" w14:textId="0B8E9883" w:rsidR="00B26CAF" w:rsidRPr="00255A9A" w:rsidRDefault="00B26CAF" w:rsidP="00B26CAF">
      <w:pPr>
        <w:rPr>
          <w:rFonts w:eastAsia="Times New Roman"/>
          <w:b/>
          <w:bCs/>
          <w:sz w:val="24"/>
          <w:szCs w:val="24"/>
        </w:rPr>
      </w:pPr>
      <w:r w:rsidRPr="00255A9A">
        <w:rPr>
          <w:rFonts w:eastAsia="Times New Roman"/>
          <w:b/>
          <w:bCs/>
          <w:sz w:val="24"/>
          <w:szCs w:val="24"/>
        </w:rPr>
        <w:t xml:space="preserve">Proposal </w:t>
      </w:r>
      <w:r w:rsidR="00E166A2">
        <w:rPr>
          <w:rFonts w:eastAsia="Times New Roman"/>
          <w:b/>
          <w:bCs/>
          <w:sz w:val="24"/>
          <w:szCs w:val="24"/>
        </w:rPr>
        <w:t>2</w:t>
      </w:r>
      <w:r w:rsidRPr="00255A9A">
        <w:rPr>
          <w:rFonts w:eastAsia="Times New Roman"/>
          <w:b/>
          <w:bCs/>
          <w:sz w:val="24"/>
          <w:szCs w:val="24"/>
        </w:rPr>
        <w:t xml:space="preserve">: </w:t>
      </w:r>
      <w:r>
        <w:rPr>
          <w:rFonts w:eastAsia="Times New Roman"/>
          <w:b/>
          <w:bCs/>
          <w:sz w:val="24"/>
          <w:szCs w:val="24"/>
        </w:rPr>
        <w:t>RAN4 to discuss MCS selection</w:t>
      </w:r>
      <w:r w:rsidR="0026534E">
        <w:rPr>
          <w:rFonts w:eastAsia="Times New Roman"/>
          <w:b/>
          <w:bCs/>
          <w:sz w:val="24"/>
          <w:szCs w:val="24"/>
        </w:rPr>
        <w:t xml:space="preserve"> for PDSCH demodulation</w:t>
      </w:r>
      <w:r>
        <w:rPr>
          <w:rFonts w:eastAsia="Times New Roman"/>
          <w:b/>
          <w:bCs/>
          <w:sz w:val="24"/>
          <w:szCs w:val="24"/>
        </w:rPr>
        <w:t xml:space="preserve"> </w:t>
      </w:r>
      <w:r w:rsidR="006541E2">
        <w:rPr>
          <w:rFonts w:eastAsia="Times New Roman"/>
          <w:b/>
          <w:bCs/>
          <w:sz w:val="24"/>
          <w:szCs w:val="24"/>
        </w:rPr>
        <w:t xml:space="preserve">requirement </w:t>
      </w:r>
      <w:r>
        <w:rPr>
          <w:rFonts w:eastAsia="Times New Roman"/>
          <w:b/>
          <w:bCs/>
          <w:sz w:val="24"/>
          <w:szCs w:val="24"/>
        </w:rPr>
        <w:t xml:space="preserve">after finalizing </w:t>
      </w:r>
      <w:r w:rsidR="0026534E">
        <w:rPr>
          <w:rFonts w:eastAsia="Times New Roman"/>
          <w:b/>
          <w:bCs/>
          <w:sz w:val="24"/>
          <w:szCs w:val="24"/>
        </w:rPr>
        <w:t xml:space="preserve">the </w:t>
      </w:r>
      <w:r w:rsidR="00E166A2">
        <w:rPr>
          <w:rFonts w:eastAsia="Times New Roman"/>
          <w:b/>
          <w:bCs/>
          <w:sz w:val="24"/>
          <w:szCs w:val="24"/>
        </w:rPr>
        <w:t>relevant open issues such as correlation matrix</w:t>
      </w:r>
      <w:r w:rsidRPr="00255A9A">
        <w:rPr>
          <w:rFonts w:eastAsia="Times New Roman"/>
          <w:b/>
          <w:bCs/>
          <w:sz w:val="24"/>
          <w:szCs w:val="24"/>
        </w:rPr>
        <w:t xml:space="preserve">. </w:t>
      </w:r>
    </w:p>
    <w:p w14:paraId="615927CF" w14:textId="3070B11F" w:rsidR="00F6648A" w:rsidRDefault="00F6648A" w:rsidP="00F6648A">
      <w:pPr>
        <w:pStyle w:val="ListParagraph"/>
        <w:numPr>
          <w:ilvl w:val="1"/>
          <w:numId w:val="23"/>
        </w:numPr>
        <w:rPr>
          <w:rFonts w:ascii="Times New Roman" w:eastAsia="Times New Roman" w:hAnsi="Times New Roman" w:cs="Times New Roman"/>
          <w:sz w:val="32"/>
          <w:szCs w:val="32"/>
        </w:rPr>
      </w:pPr>
      <w:r w:rsidRPr="001E75D6">
        <w:rPr>
          <w:rFonts w:ascii="Times New Roman" w:eastAsia="Times New Roman" w:hAnsi="Times New Roman" w:cs="Times New Roman"/>
          <w:noProof/>
          <w:sz w:val="32"/>
          <w:szCs w:val="32"/>
        </w:rPr>
        <mc:AlternateContent>
          <mc:Choice Requires="wps">
            <w:drawing>
              <wp:anchor distT="45720" distB="45720" distL="114300" distR="114300" simplePos="0" relativeHeight="251665408" behindDoc="0" locked="0" layoutInCell="1" allowOverlap="1" wp14:anchorId="34591F9E" wp14:editId="1F4E818C">
                <wp:simplePos x="0" y="0"/>
                <wp:positionH relativeFrom="column">
                  <wp:posOffset>34290</wp:posOffset>
                </wp:positionH>
                <wp:positionV relativeFrom="paragraph">
                  <wp:posOffset>464185</wp:posOffset>
                </wp:positionV>
                <wp:extent cx="5847715" cy="1514475"/>
                <wp:effectExtent l="0" t="0" r="1968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514475"/>
                        </a:xfrm>
                        <a:prstGeom prst="rect">
                          <a:avLst/>
                        </a:prstGeom>
                        <a:solidFill>
                          <a:srgbClr val="FFFFFF"/>
                        </a:solidFill>
                        <a:ln w="9525">
                          <a:solidFill>
                            <a:srgbClr val="000000"/>
                          </a:solidFill>
                          <a:miter lim="800000"/>
                          <a:headEnd/>
                          <a:tailEnd/>
                        </a:ln>
                      </wps:spPr>
                      <wps:txbx>
                        <w:txbxContent>
                          <w:p w14:paraId="1F94DC92" w14:textId="77777777" w:rsidR="00A90E20" w:rsidRDefault="00A90E20" w:rsidP="00A90E20">
                            <w:pPr>
                              <w:pStyle w:val="ListParagraph"/>
                              <w:numPr>
                                <w:ilvl w:val="0"/>
                                <w:numId w:val="26"/>
                              </w:numPr>
                              <w:overflowPunct w:val="0"/>
                              <w:autoSpaceDE w:val="0"/>
                              <w:autoSpaceDN w:val="0"/>
                              <w:adjustRightInd w:val="0"/>
                              <w:spacing w:after="180" w:line="240" w:lineRule="auto"/>
                              <w:contextualSpacing w:val="0"/>
                              <w:textAlignment w:val="baseline"/>
                              <w:rPr>
                                <w:lang w:eastAsia="zh-CN"/>
                              </w:rPr>
                            </w:pPr>
                            <w:r>
                              <w:rPr>
                                <w:lang w:eastAsia="zh-CN"/>
                              </w:rPr>
                              <w:t>Proposals</w:t>
                            </w:r>
                          </w:p>
                          <w:p w14:paraId="2CDE8889" w14:textId="77777777" w:rsidR="00A90E20" w:rsidRDefault="00A90E20" w:rsidP="00A90E20">
                            <w:pPr>
                              <w:pStyle w:val="ListParagraph"/>
                              <w:numPr>
                                <w:ilvl w:val="1"/>
                                <w:numId w:val="26"/>
                              </w:numPr>
                              <w:overflowPunct w:val="0"/>
                              <w:autoSpaceDE w:val="0"/>
                              <w:autoSpaceDN w:val="0"/>
                              <w:adjustRightInd w:val="0"/>
                              <w:spacing w:after="180" w:line="240" w:lineRule="auto"/>
                              <w:contextualSpacing w:val="0"/>
                              <w:textAlignment w:val="baseline"/>
                            </w:pPr>
                            <w:r>
                              <w:rPr>
                                <w:lang w:eastAsia="zh-CN"/>
                              </w:rPr>
                              <w:t>Option 1:</w:t>
                            </w:r>
                          </w:p>
                          <w:p w14:paraId="7028ABC9" w14:textId="77777777" w:rsidR="00A90E20" w:rsidRPr="00D55A82" w:rsidRDefault="00A90E20" w:rsidP="00A90E20">
                            <w:pPr>
                              <w:pStyle w:val="ListParagraph"/>
                              <w:numPr>
                                <w:ilvl w:val="2"/>
                                <w:numId w:val="26"/>
                              </w:numPr>
                              <w:overflowPunct w:val="0"/>
                              <w:autoSpaceDE w:val="0"/>
                              <w:autoSpaceDN w:val="0"/>
                              <w:adjustRightInd w:val="0"/>
                              <w:spacing w:after="180" w:line="240" w:lineRule="auto"/>
                              <w:contextualSpacing w:val="0"/>
                              <w:textAlignment w:val="baseline"/>
                            </w:pPr>
                            <w:r w:rsidRPr="00D55A82">
                              <w:t>Consider Rel-15 PTRS pattern, K = 2, L = 1.</w:t>
                            </w:r>
                          </w:p>
                          <w:p w14:paraId="63532AD0" w14:textId="77777777" w:rsidR="00A90E20" w:rsidRDefault="00A90E20" w:rsidP="00A90E20">
                            <w:pPr>
                              <w:pStyle w:val="ListParagraph"/>
                              <w:numPr>
                                <w:ilvl w:val="0"/>
                                <w:numId w:val="28"/>
                              </w:numPr>
                              <w:overflowPunct w:val="0"/>
                              <w:autoSpaceDE w:val="0"/>
                              <w:autoSpaceDN w:val="0"/>
                              <w:adjustRightInd w:val="0"/>
                              <w:spacing w:after="180" w:line="240" w:lineRule="auto"/>
                              <w:contextualSpacing w:val="0"/>
                              <w:textAlignment w:val="baseline"/>
                              <w:rPr>
                                <w:lang w:eastAsia="zh-CN"/>
                              </w:rPr>
                            </w:pPr>
                            <w:r>
                              <w:t xml:space="preserve">Option 2: </w:t>
                            </w:r>
                          </w:p>
                          <w:p w14:paraId="51A9CD1B" w14:textId="1A57FB71" w:rsidR="00F6648A" w:rsidRDefault="00A90E20" w:rsidP="00A90E20">
                            <w:pPr>
                              <w:pStyle w:val="ListParagraph"/>
                              <w:numPr>
                                <w:ilvl w:val="1"/>
                                <w:numId w:val="28"/>
                              </w:numPr>
                              <w:overflowPunct w:val="0"/>
                              <w:autoSpaceDE w:val="0"/>
                              <w:autoSpaceDN w:val="0"/>
                              <w:adjustRightInd w:val="0"/>
                              <w:spacing w:after="180" w:line="240" w:lineRule="auto"/>
                              <w:contextualSpacing w:val="0"/>
                              <w:textAlignment w:val="baseline"/>
                              <w:rPr>
                                <w:lang w:eastAsia="zh-CN"/>
                              </w:rPr>
                            </w:pPr>
                            <w:r w:rsidRPr="00BD6C09">
                              <w:rPr>
                                <w:rFonts w:eastAsia="Times New Roman"/>
                              </w:rPr>
                              <w:t>One port per TRP for PTRS for both sDCI and mDCI configurations.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591F9E" id="_x0000_s1028" type="#_x0000_t202" style="position:absolute;left:0;text-align:left;margin-left:2.7pt;margin-top:36.55pt;width:460.45pt;height:119.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">
                <v:textbox>
                  <w:txbxContent>
                    <w:p w14:paraId="1F94DC92" w14:textId="77777777" w:rsidR="00A90E20" w:rsidRDefault="00A90E20" w:rsidP="00A90E20">
                      <w:pPr>
                        <w:pStyle w:val="ListParagraph"/>
                        <w:numPr>
                          <w:ilvl w:val="0"/>
                          <w:numId w:val="26"/>
                        </w:numPr>
                        <w:overflowPunct w:val="0"/>
                        <w:autoSpaceDE w:val="0"/>
                        <w:autoSpaceDN w:val="0"/>
                        <w:adjustRightInd w:val="0"/>
                        <w:spacing w:after="180" w:line="240" w:lineRule="auto"/>
                        <w:contextualSpacing w:val="0"/>
                        <w:textAlignment w:val="baseline"/>
                        <w:rPr>
                          <w:lang w:eastAsia="zh-CN"/>
                        </w:rPr>
                      </w:pPr>
                      <w:r>
                        <w:rPr>
                          <w:lang w:eastAsia="zh-CN"/>
                        </w:rPr>
                        <w:t>Proposals</w:t>
                      </w:r>
                    </w:p>
                    <w:p w14:paraId="2CDE8889" w14:textId="77777777" w:rsidR="00A90E20" w:rsidRDefault="00A90E20" w:rsidP="00A90E20">
                      <w:pPr>
                        <w:pStyle w:val="ListParagraph"/>
                        <w:numPr>
                          <w:ilvl w:val="1"/>
                          <w:numId w:val="26"/>
                        </w:numPr>
                        <w:overflowPunct w:val="0"/>
                        <w:autoSpaceDE w:val="0"/>
                        <w:autoSpaceDN w:val="0"/>
                        <w:adjustRightInd w:val="0"/>
                        <w:spacing w:after="180" w:line="240" w:lineRule="auto"/>
                        <w:contextualSpacing w:val="0"/>
                        <w:textAlignment w:val="baseline"/>
                      </w:pPr>
                      <w:r>
                        <w:rPr>
                          <w:lang w:eastAsia="zh-CN"/>
                        </w:rPr>
                        <w:t>Option 1:</w:t>
                      </w:r>
                    </w:p>
                    <w:p w14:paraId="7028ABC9" w14:textId="77777777" w:rsidR="00A90E20" w:rsidRPr="00D55A82" w:rsidRDefault="00A90E20" w:rsidP="00A90E20">
                      <w:pPr>
                        <w:pStyle w:val="ListParagraph"/>
                        <w:numPr>
                          <w:ilvl w:val="2"/>
                          <w:numId w:val="26"/>
                        </w:numPr>
                        <w:overflowPunct w:val="0"/>
                        <w:autoSpaceDE w:val="0"/>
                        <w:autoSpaceDN w:val="0"/>
                        <w:adjustRightInd w:val="0"/>
                        <w:spacing w:after="180" w:line="240" w:lineRule="auto"/>
                        <w:contextualSpacing w:val="0"/>
                        <w:textAlignment w:val="baseline"/>
                      </w:pPr>
                      <w:r w:rsidRPr="00D55A82">
                        <w:t>Consider Rel-15 PTRS pattern, K = 2, L = 1.</w:t>
                      </w:r>
                    </w:p>
                    <w:p w14:paraId="63532AD0" w14:textId="77777777" w:rsidR="00A90E20" w:rsidRDefault="00A90E20" w:rsidP="00A90E20">
                      <w:pPr>
                        <w:pStyle w:val="ListParagraph"/>
                        <w:numPr>
                          <w:ilvl w:val="0"/>
                          <w:numId w:val="28"/>
                        </w:numPr>
                        <w:overflowPunct w:val="0"/>
                        <w:autoSpaceDE w:val="0"/>
                        <w:autoSpaceDN w:val="0"/>
                        <w:adjustRightInd w:val="0"/>
                        <w:spacing w:after="180" w:line="240" w:lineRule="auto"/>
                        <w:contextualSpacing w:val="0"/>
                        <w:textAlignment w:val="baseline"/>
                        <w:rPr>
                          <w:lang w:eastAsia="zh-CN"/>
                        </w:rPr>
                      </w:pPr>
                      <w:r>
                        <w:t xml:space="preserve">Option 2: </w:t>
                      </w:r>
                    </w:p>
                    <w:p w14:paraId="51A9CD1B" w14:textId="1A57FB71" w:rsidR="00F6648A" w:rsidRDefault="00A90E20" w:rsidP="00A90E20">
                      <w:pPr>
                        <w:pStyle w:val="ListParagraph"/>
                        <w:numPr>
                          <w:ilvl w:val="1"/>
                          <w:numId w:val="28"/>
                        </w:numPr>
                        <w:overflowPunct w:val="0"/>
                        <w:autoSpaceDE w:val="0"/>
                        <w:autoSpaceDN w:val="0"/>
                        <w:adjustRightInd w:val="0"/>
                        <w:spacing w:after="180" w:line="240" w:lineRule="auto"/>
                        <w:contextualSpacing w:val="0"/>
                        <w:textAlignment w:val="baseline"/>
                        <w:rPr>
                          <w:lang w:eastAsia="zh-CN"/>
                        </w:rPr>
                      </w:pPr>
                      <w:r w:rsidRPr="00BD6C09">
                        <w:rPr>
                          <w:rFonts w:eastAsia="Times New Roman"/>
                        </w:rPr>
                        <w:t>One port per TRP for PTRS for both sDCI and mDCI configurations.</w:t>
                      </w:r>
                    </w:p>
                  </w:txbxContent>
                </v:textbox>
                <w10:wrap type="square"/>
              </v:shape>
            </w:pict>
          </mc:Fallback>
        </mc:AlternateContent>
      </w:r>
      <w:r w:rsidRPr="00255A9A">
        <w:rPr>
          <w:rFonts w:ascii="Times New Roman" w:eastAsia="Times New Roman" w:hAnsi="Times New Roman" w:cs="Times New Roman"/>
          <w:sz w:val="32"/>
          <w:szCs w:val="32"/>
        </w:rPr>
        <w:t xml:space="preserve"> </w:t>
      </w:r>
      <w:r w:rsidR="00A90E20">
        <w:rPr>
          <w:rFonts w:ascii="Times New Roman" w:eastAsia="Times New Roman" w:hAnsi="Times New Roman" w:cs="Times New Roman"/>
          <w:sz w:val="32"/>
          <w:szCs w:val="32"/>
        </w:rPr>
        <w:t>PTRS Pattern</w:t>
      </w:r>
    </w:p>
    <w:p w14:paraId="0105C3B4" w14:textId="7F61C632" w:rsidR="00F6648A" w:rsidRDefault="00F6648A" w:rsidP="001759C7">
      <w:pPr>
        <w:rPr>
          <w:sz w:val="24"/>
          <w:szCs w:val="24"/>
        </w:rPr>
      </w:pPr>
      <w:r>
        <w:rPr>
          <w:rFonts w:eastAsia="Times New Roman"/>
          <w:sz w:val="24"/>
          <w:szCs w:val="24"/>
        </w:rPr>
        <w:t xml:space="preserve">We would like to note that </w:t>
      </w:r>
      <w:r w:rsidR="00A90E20">
        <w:rPr>
          <w:rFonts w:eastAsia="Times New Roman"/>
          <w:sz w:val="24"/>
          <w:szCs w:val="24"/>
        </w:rPr>
        <w:t xml:space="preserve">PTRS pattern of </w:t>
      </w:r>
      <w:r w:rsidR="00A90E20" w:rsidRPr="00A90E20">
        <w:rPr>
          <w:sz w:val="24"/>
          <w:szCs w:val="24"/>
        </w:rPr>
        <w:t>K = 2, L = 1</w:t>
      </w:r>
      <w:r w:rsidR="00A90E20">
        <w:t xml:space="preserve"> </w:t>
      </w:r>
      <w:r w:rsidR="00A90E20">
        <w:rPr>
          <w:sz w:val="24"/>
          <w:szCs w:val="24"/>
        </w:rPr>
        <w:t>h</w:t>
      </w:r>
      <w:r w:rsidR="00543315">
        <w:rPr>
          <w:sz w:val="24"/>
          <w:szCs w:val="24"/>
        </w:rPr>
        <w:t>ave</w:t>
      </w:r>
      <w:r w:rsidR="00A90E20">
        <w:rPr>
          <w:sz w:val="24"/>
          <w:szCs w:val="24"/>
        </w:rPr>
        <w:t xml:space="preserve"> been </w:t>
      </w:r>
      <w:r w:rsidR="00543315">
        <w:rPr>
          <w:sz w:val="24"/>
          <w:szCs w:val="24"/>
        </w:rPr>
        <w:t xml:space="preserve">considered for simulation assumption of the legacy FR2 requirements. </w:t>
      </w:r>
      <w:r w:rsidR="003E013F">
        <w:rPr>
          <w:sz w:val="24"/>
          <w:szCs w:val="24"/>
        </w:rPr>
        <w:t>Additionally</w:t>
      </w:r>
      <w:r w:rsidR="00543315">
        <w:rPr>
          <w:sz w:val="24"/>
          <w:szCs w:val="24"/>
        </w:rPr>
        <w:t xml:space="preserve">, </w:t>
      </w:r>
      <w:r w:rsidR="00BB265F">
        <w:rPr>
          <w:sz w:val="24"/>
          <w:szCs w:val="24"/>
        </w:rPr>
        <w:t>we think that one port per TRP for PTRS is a feasible option for both sDCI and mDCI configurations.</w:t>
      </w:r>
    </w:p>
    <w:p w14:paraId="3EA9D1CC" w14:textId="58E24B3A" w:rsidR="00BB265F" w:rsidRPr="00255A9A" w:rsidRDefault="00BB265F" w:rsidP="00BB265F">
      <w:pPr>
        <w:rPr>
          <w:rFonts w:eastAsia="Times New Roman"/>
          <w:b/>
          <w:bCs/>
          <w:sz w:val="24"/>
          <w:szCs w:val="24"/>
        </w:rPr>
      </w:pPr>
      <w:r w:rsidRPr="00255A9A">
        <w:rPr>
          <w:rFonts w:eastAsia="Times New Roman"/>
          <w:b/>
          <w:bCs/>
          <w:sz w:val="24"/>
          <w:szCs w:val="24"/>
        </w:rPr>
        <w:t xml:space="preserve">Proposal </w:t>
      </w:r>
      <w:r>
        <w:rPr>
          <w:rFonts w:eastAsia="Times New Roman"/>
          <w:b/>
          <w:bCs/>
          <w:sz w:val="24"/>
          <w:szCs w:val="24"/>
        </w:rPr>
        <w:t>3</w:t>
      </w:r>
      <w:r w:rsidRPr="00255A9A">
        <w:rPr>
          <w:rFonts w:eastAsia="Times New Roman"/>
          <w:b/>
          <w:bCs/>
          <w:sz w:val="24"/>
          <w:szCs w:val="24"/>
        </w:rPr>
        <w:t xml:space="preserve">: </w:t>
      </w:r>
      <w:r>
        <w:rPr>
          <w:rFonts w:eastAsia="Times New Roman"/>
          <w:b/>
          <w:bCs/>
          <w:sz w:val="24"/>
          <w:szCs w:val="24"/>
        </w:rPr>
        <w:t>Consider options 1 and 2 together for PTRS assumption for both sDCI and mDCI configurations</w:t>
      </w:r>
      <w:r w:rsidRPr="00255A9A">
        <w:rPr>
          <w:rFonts w:eastAsia="Times New Roman"/>
          <w:b/>
          <w:bCs/>
          <w:sz w:val="24"/>
          <w:szCs w:val="24"/>
        </w:rPr>
        <w:t xml:space="preserve">. </w:t>
      </w:r>
    </w:p>
    <w:p w14:paraId="4DE00224" w14:textId="36188DB8" w:rsidR="00AA1798" w:rsidRPr="000651B8" w:rsidRDefault="00AA1798" w:rsidP="000651B8">
      <w:pPr>
        <w:pStyle w:val="ListParagraph"/>
        <w:numPr>
          <w:ilvl w:val="1"/>
          <w:numId w:val="23"/>
        </w:numPr>
        <w:rPr>
          <w:rFonts w:ascii="Times New Roman" w:eastAsia="Times New Roman" w:hAnsi="Times New Roman" w:cs="Times New Roman"/>
          <w:sz w:val="32"/>
          <w:szCs w:val="32"/>
          <w:lang w:val="en-GB"/>
        </w:rPr>
      </w:pPr>
      <w:r w:rsidRPr="00255A9A">
        <w:rPr>
          <w:rFonts w:ascii="Times New Roman" w:eastAsia="Times New Roman" w:hAnsi="Times New Roman" w:cs="Times New Roman"/>
          <w:sz w:val="32"/>
          <w:szCs w:val="32"/>
        </w:rPr>
        <w:t xml:space="preserve"> </w:t>
      </w:r>
      <w:r w:rsidRPr="005D2A03">
        <w:rPr>
          <w:rFonts w:ascii="Times New Roman" w:eastAsia="Times New Roman" w:hAnsi="Times New Roman" w:cs="Times New Roman"/>
          <w:sz w:val="32"/>
          <w:szCs w:val="32"/>
          <w:lang w:val="en-GB"/>
        </w:rPr>
        <w:t>Time/frequency offsets and power imbalance between TRPs</w:t>
      </w:r>
    </w:p>
    <w:p w14:paraId="25BEF553" w14:textId="54F296A5" w:rsidR="00AA1798" w:rsidRDefault="000651B8" w:rsidP="00AA1798">
      <w:pPr>
        <w:rPr>
          <w:sz w:val="24"/>
          <w:szCs w:val="24"/>
        </w:rPr>
      </w:pPr>
      <w:r>
        <w:rPr>
          <w:rFonts w:eastAsia="Times New Roman"/>
          <w:sz w:val="24"/>
          <w:szCs w:val="24"/>
        </w:rPr>
        <w:t xml:space="preserve">We think that time and frequency offsets between TRPs </w:t>
      </w:r>
      <w:r w:rsidR="003E013F">
        <w:rPr>
          <w:rFonts w:eastAsia="Times New Roman"/>
          <w:sz w:val="24"/>
          <w:szCs w:val="24"/>
        </w:rPr>
        <w:t xml:space="preserve">for FR2 </w:t>
      </w:r>
      <w:r>
        <w:rPr>
          <w:rFonts w:eastAsia="Times New Roman"/>
          <w:sz w:val="24"/>
          <w:szCs w:val="24"/>
        </w:rPr>
        <w:t xml:space="preserve">can be chosen </w:t>
      </w:r>
      <w:r w:rsidR="003E013F">
        <w:rPr>
          <w:rFonts w:eastAsia="Times New Roman"/>
          <w:sz w:val="24"/>
          <w:szCs w:val="24"/>
        </w:rPr>
        <w:t>by</w:t>
      </w:r>
      <w:r>
        <w:rPr>
          <w:rFonts w:eastAsia="Times New Roman"/>
          <w:sz w:val="24"/>
          <w:szCs w:val="24"/>
        </w:rPr>
        <w:t xml:space="preserve"> scaling the FR1 time and frequency offsets</w:t>
      </w:r>
      <w:r w:rsidR="000A28C6">
        <w:rPr>
          <w:rFonts w:eastAsia="Times New Roman"/>
          <w:sz w:val="24"/>
          <w:szCs w:val="24"/>
        </w:rPr>
        <w:t xml:space="preserve">, which are captured </w:t>
      </w:r>
      <w:r w:rsidR="008512E0">
        <w:rPr>
          <w:rFonts w:eastAsia="Times New Roman"/>
          <w:sz w:val="24"/>
          <w:szCs w:val="24"/>
        </w:rPr>
        <w:t xml:space="preserve">and derived </w:t>
      </w:r>
      <w:r w:rsidR="000A28C6">
        <w:rPr>
          <w:rFonts w:eastAsia="Times New Roman"/>
          <w:sz w:val="24"/>
          <w:szCs w:val="24"/>
        </w:rPr>
        <w:t>in options 1 and 2.</w:t>
      </w:r>
      <w:r w:rsidR="00FD5BF7">
        <w:rPr>
          <w:rFonts w:eastAsia="Times New Roman"/>
          <w:sz w:val="24"/>
          <w:szCs w:val="24"/>
        </w:rPr>
        <w:t xml:space="preserve"> </w:t>
      </w:r>
      <w:r w:rsidR="008E2674">
        <w:rPr>
          <w:rFonts w:eastAsia="Times New Roman"/>
          <w:sz w:val="24"/>
          <w:szCs w:val="24"/>
        </w:rPr>
        <w:t>Furthermore</w:t>
      </w:r>
      <w:r w:rsidR="00FD5BF7">
        <w:rPr>
          <w:rFonts w:eastAsia="Times New Roman"/>
          <w:sz w:val="24"/>
          <w:szCs w:val="24"/>
        </w:rPr>
        <w:t xml:space="preserve">, </w:t>
      </w:r>
      <w:r w:rsidR="008E2674">
        <w:rPr>
          <w:rFonts w:eastAsia="Times New Roman"/>
          <w:sz w:val="24"/>
          <w:szCs w:val="24"/>
        </w:rPr>
        <w:t xml:space="preserve">we think that the </w:t>
      </w:r>
      <w:r w:rsidR="00FD5BF7">
        <w:rPr>
          <w:rFonts w:eastAsia="Times New Roman"/>
          <w:sz w:val="24"/>
          <w:szCs w:val="24"/>
        </w:rPr>
        <w:t xml:space="preserve">power imbalance between TRPs should be discussed once correlation model </w:t>
      </w:r>
      <w:r w:rsidR="00FF020C">
        <w:rPr>
          <w:rFonts w:eastAsia="Times New Roman"/>
          <w:sz w:val="24"/>
          <w:szCs w:val="24"/>
        </w:rPr>
        <w:t>has</w:t>
      </w:r>
      <w:r w:rsidR="00FD5BF7">
        <w:rPr>
          <w:rFonts w:eastAsia="Times New Roman"/>
          <w:sz w:val="24"/>
          <w:szCs w:val="24"/>
        </w:rPr>
        <w:t xml:space="preserve"> been finalized.</w:t>
      </w:r>
    </w:p>
    <w:p w14:paraId="06C7EBB2" w14:textId="2FF5E144" w:rsidR="00BB265F" w:rsidRDefault="000651B8" w:rsidP="001759C7">
      <w:pPr>
        <w:rPr>
          <w:rFonts w:eastAsia="Times New Roman"/>
          <w:sz w:val="24"/>
          <w:szCs w:val="24"/>
        </w:rPr>
      </w:pPr>
      <w:r w:rsidRPr="001E75D6">
        <w:rPr>
          <w:rFonts w:eastAsia="Times New Roman"/>
          <w:noProof/>
          <w:sz w:val="32"/>
          <w:szCs w:val="32"/>
        </w:rPr>
        <w:lastRenderedPageBreak/>
        <mc:AlternateContent>
          <mc:Choice Requires="wps">
            <w:drawing>
              <wp:anchor distT="45720" distB="45720" distL="114300" distR="114300" simplePos="0" relativeHeight="251667456" behindDoc="0" locked="0" layoutInCell="1" allowOverlap="1" wp14:anchorId="2A70675A" wp14:editId="354892E6">
                <wp:simplePos x="0" y="0"/>
                <wp:positionH relativeFrom="column">
                  <wp:posOffset>48260</wp:posOffset>
                </wp:positionH>
                <wp:positionV relativeFrom="paragraph">
                  <wp:posOffset>270510</wp:posOffset>
                </wp:positionV>
                <wp:extent cx="5703570" cy="5206365"/>
                <wp:effectExtent l="0" t="0" r="11430" b="133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570" cy="5206365"/>
                        </a:xfrm>
                        <a:prstGeom prst="rect">
                          <a:avLst/>
                        </a:prstGeom>
                        <a:solidFill>
                          <a:srgbClr val="FFFFFF"/>
                        </a:solidFill>
                        <a:ln w="9525">
                          <a:solidFill>
                            <a:srgbClr val="000000"/>
                          </a:solidFill>
                          <a:miter lim="800000"/>
                          <a:headEnd/>
                          <a:tailEnd/>
                        </a:ln>
                      </wps:spPr>
                      <wps:txbx>
                        <w:txbxContent>
                          <w:p w14:paraId="429E4788" w14:textId="77777777" w:rsidR="005D2A03" w:rsidRDefault="005D2A03" w:rsidP="005D2A03">
                            <w:pPr>
                              <w:pStyle w:val="ListParagraph"/>
                              <w:numPr>
                                <w:ilvl w:val="0"/>
                                <w:numId w:val="26"/>
                              </w:numPr>
                              <w:tabs>
                                <w:tab w:val="num" w:pos="360"/>
                              </w:tabs>
                              <w:overflowPunct w:val="0"/>
                              <w:autoSpaceDE w:val="0"/>
                              <w:autoSpaceDN w:val="0"/>
                              <w:adjustRightInd w:val="0"/>
                              <w:spacing w:after="180" w:line="240" w:lineRule="auto"/>
                              <w:contextualSpacing w:val="0"/>
                              <w:textAlignment w:val="baseline"/>
                              <w:rPr>
                                <w:lang w:eastAsia="zh-CN"/>
                              </w:rPr>
                            </w:pPr>
                            <w:r>
                              <w:rPr>
                                <w:lang w:eastAsia="zh-CN"/>
                              </w:rPr>
                              <w:t>Proposals</w:t>
                            </w:r>
                          </w:p>
                          <w:p w14:paraId="4D2B08A4" w14:textId="77777777" w:rsidR="005D2A03" w:rsidRDefault="005D2A03" w:rsidP="005D2A03">
                            <w:pPr>
                              <w:pStyle w:val="ListParagraph"/>
                              <w:numPr>
                                <w:ilvl w:val="1"/>
                                <w:numId w:val="26"/>
                              </w:numPr>
                              <w:tabs>
                                <w:tab w:val="num" w:pos="360"/>
                              </w:tabs>
                              <w:overflowPunct w:val="0"/>
                              <w:autoSpaceDE w:val="0"/>
                              <w:autoSpaceDN w:val="0"/>
                              <w:adjustRightInd w:val="0"/>
                              <w:spacing w:after="180" w:line="240" w:lineRule="auto"/>
                              <w:contextualSpacing w:val="0"/>
                              <w:textAlignment w:val="baseline"/>
                            </w:pPr>
                            <w:r>
                              <w:rPr>
                                <w:lang w:eastAsia="zh-CN"/>
                              </w:rPr>
                              <w:t>Option 1:</w:t>
                            </w:r>
                          </w:p>
                          <w:p w14:paraId="06F76C6D" w14:textId="77777777" w:rsidR="005D2A03"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textAlignment w:val="baseline"/>
                              <w:rPr>
                                <w:lang w:eastAsia="zh-CN"/>
                              </w:rPr>
                            </w:pPr>
                            <w:r w:rsidRPr="00D55A82">
                              <w:rPr>
                                <w:rFonts w:eastAsia="Times New Roman"/>
                              </w:rPr>
                              <w:t>Consider reasonable time and frequency offsets between TRPs suitable for FR2, e.g., scale time and frequency offsets assumed in Rel-17 FR1 mTRP requirements as a starting point</w:t>
                            </w:r>
                            <w:r>
                              <w:rPr>
                                <w:rFonts w:eastAsia="Times New Roman"/>
                              </w:rPr>
                              <w:t>.</w:t>
                            </w:r>
                          </w:p>
                          <w:p w14:paraId="5D0733D7" w14:textId="77777777" w:rsidR="005D2A03" w:rsidRDefault="005D2A03" w:rsidP="005D2A03">
                            <w:pPr>
                              <w:pStyle w:val="ListParagraph"/>
                              <w:numPr>
                                <w:ilvl w:val="0"/>
                                <w:numId w:val="28"/>
                              </w:numPr>
                              <w:tabs>
                                <w:tab w:val="num" w:pos="360"/>
                              </w:tabs>
                              <w:overflowPunct w:val="0"/>
                              <w:autoSpaceDE w:val="0"/>
                              <w:autoSpaceDN w:val="0"/>
                              <w:adjustRightInd w:val="0"/>
                              <w:spacing w:after="180" w:line="240" w:lineRule="auto"/>
                              <w:contextualSpacing w:val="0"/>
                              <w:textAlignment w:val="baseline"/>
                              <w:rPr>
                                <w:lang w:eastAsia="zh-CN"/>
                              </w:rPr>
                            </w:pPr>
                            <w:r>
                              <w:rPr>
                                <w:lang w:eastAsia="zh-CN"/>
                              </w:rPr>
                              <w:t>Option 2:</w:t>
                            </w:r>
                          </w:p>
                          <w:p w14:paraId="785C9951" w14:textId="77777777" w:rsidR="005D2A03" w:rsidRPr="009F7BE2"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textAlignment w:val="baseline"/>
                              <w:rPr>
                                <w:lang w:eastAsia="zh-CN"/>
                              </w:rPr>
                            </w:pPr>
                            <w:r w:rsidRPr="009F7BE2">
                              <w:rPr>
                                <w:rFonts w:eastAsiaTheme="minorEastAsia"/>
                                <w:lang w:eastAsia="zh-CN"/>
                              </w:rPr>
                              <w:t xml:space="preserve">As staring point of NR FR2-1 multi-Rx chain DL reception, timing offset of the second TRP from the first TRP: </w:t>
                            </w:r>
                            <m:oMath>
                              <m:r>
                                <m:rPr>
                                  <m:sty m:val="p"/>
                                </m:rPr>
                                <w:rPr>
                                  <w:rFonts w:ascii="Cambria Math" w:eastAsia="Cambria Math" w:hAnsi="Cambria Math"/>
                                  <w:lang w:eastAsia="zh-CN"/>
                                </w:rPr>
                                <m:t>∆t=</m:t>
                              </m:r>
                              <m:sSup>
                                <m:sSupPr>
                                  <m:ctrlPr>
                                    <w:rPr>
                                      <w:rFonts w:ascii="Cambria Math" w:eastAsia="Cambria Math" w:hAnsi="Cambria Math"/>
                                      <w:lang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Pr="009F7BE2">
                              <w:rPr>
                                <w:rFonts w:eastAsiaTheme="minorEastAsia"/>
                                <w:lang w:eastAsia="zh-CN"/>
                              </w:rPr>
                              <w:t xml:space="preserve"> </w:t>
                            </w:r>
                            <w:r w:rsidRPr="009F7BE2">
                              <w:rPr>
                                <w:lang w:eastAsia="zh-CN"/>
                              </w:rPr>
                              <w:t>FR2-1</w:t>
                            </w:r>
                            <w:r w:rsidRPr="009F7BE2">
                              <w:rPr>
                                <w:rFonts w:eastAsiaTheme="minorEastAsia"/>
                                <w:lang w:eastAsia="zh-CN"/>
                              </w:rPr>
                              <w:t xml:space="preserve"> TDD (120 kHz SCS): 0.25 us, -0.0625 us</w:t>
                            </w:r>
                          </w:p>
                          <w:p w14:paraId="1372ACF1" w14:textId="77777777" w:rsidR="005D2A03" w:rsidRPr="00482625"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jc w:val="both"/>
                              <w:textAlignment w:val="baseline"/>
                              <w:rPr>
                                <w:rFonts w:eastAsiaTheme="minorEastAsia"/>
                                <w:lang w:eastAsia="zh-CN"/>
                              </w:rPr>
                            </w:pPr>
                            <w:r w:rsidRPr="00482625">
                              <w:rPr>
                                <w:rFonts w:eastAsiaTheme="minorEastAsia"/>
                                <w:lang w:eastAsia="zh-CN"/>
                              </w:rPr>
                              <w:t xml:space="preserve">As staring point of NR FR2-1 multi-Rx chain DL reception, frequency offset of the second TRP from the first TRP for FR2 TDD (120 kHz SCS) set as 600Hz and decide the final frequency offset value according simulation results. </w:t>
                            </w:r>
                          </w:p>
                          <w:p w14:paraId="31615E69" w14:textId="77777777" w:rsidR="005D2A03" w:rsidRPr="00915EE4"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textAlignment w:val="baseline"/>
                              <w:rPr>
                                <w:lang w:eastAsia="zh-CN"/>
                              </w:rPr>
                            </w:pPr>
                            <w:r w:rsidRPr="00D55A82">
                              <w:t xml:space="preserve">For NR FR2-1 multi-Rx chain DL reception, </w:t>
                            </w:r>
                            <w:r w:rsidRPr="00D55A82">
                              <w:rPr>
                                <w:lang w:eastAsia="zh-CN"/>
                              </w:rPr>
                              <w:t xml:space="preserve">consider the power imbalance configuration for different TRPs, the power difference value should be in limited range of [X]dB, </w:t>
                            </w:r>
                            <w:proofErr w:type="gramStart"/>
                            <w:r w:rsidRPr="00D55A82">
                              <w:rPr>
                                <w:lang w:eastAsia="zh-CN"/>
                              </w:rPr>
                              <w:t>e.g.</w:t>
                            </w:r>
                            <w:proofErr w:type="gramEnd"/>
                            <w:r w:rsidRPr="00D55A82">
                              <w:rPr>
                                <w:lang w:eastAsia="zh-CN"/>
                              </w:rPr>
                              <w:t xml:space="preserve"> X=3.</w:t>
                            </w:r>
                          </w:p>
                          <w:p w14:paraId="7F6FB935" w14:textId="77777777" w:rsidR="005D2A03" w:rsidRDefault="005D2A03" w:rsidP="005D2A03">
                            <w:pPr>
                              <w:pStyle w:val="ListParagraph"/>
                              <w:numPr>
                                <w:ilvl w:val="0"/>
                                <w:numId w:val="28"/>
                              </w:numPr>
                              <w:tabs>
                                <w:tab w:val="num" w:pos="360"/>
                              </w:tabs>
                              <w:overflowPunct w:val="0"/>
                              <w:autoSpaceDE w:val="0"/>
                              <w:autoSpaceDN w:val="0"/>
                              <w:adjustRightInd w:val="0"/>
                              <w:spacing w:after="180" w:line="240" w:lineRule="auto"/>
                              <w:contextualSpacing w:val="0"/>
                              <w:textAlignment w:val="baseline"/>
                              <w:rPr>
                                <w:lang w:eastAsia="zh-CN"/>
                              </w:rPr>
                            </w:pPr>
                            <w:r>
                              <w:rPr>
                                <w:lang w:eastAsia="zh-CN"/>
                              </w:rPr>
                              <w:t xml:space="preserve">Option 3: </w:t>
                            </w:r>
                          </w:p>
                          <w:p w14:paraId="7C212900" w14:textId="77777777" w:rsidR="005D2A03" w:rsidRPr="00D55A82" w:rsidRDefault="005D2A03" w:rsidP="005D2A03">
                            <w:pPr>
                              <w:pStyle w:val="Proposal"/>
                              <w:numPr>
                                <w:ilvl w:val="1"/>
                                <w:numId w:val="28"/>
                              </w:numPr>
                              <w:tabs>
                                <w:tab w:val="num" w:pos="360"/>
                              </w:tabs>
                              <w:rPr>
                                <w:b w:val="0"/>
                              </w:rPr>
                            </w:pPr>
                            <w:r w:rsidRPr="00D55A82">
                              <w:rPr>
                                <w:b w:val="0"/>
                              </w:rPr>
                              <w:t xml:space="preserve">Select following value for timing offset of the second </w:t>
                            </w:r>
                            <w:proofErr w:type="spellStart"/>
                            <w:r w:rsidRPr="00D55A82">
                              <w:rPr>
                                <w:b w:val="0"/>
                              </w:rPr>
                              <w:t>TRxP</w:t>
                            </w:r>
                            <w:proofErr w:type="spellEnd"/>
                            <w:r w:rsidRPr="00D55A82">
                              <w:rPr>
                                <w:b w:val="0"/>
                              </w:rPr>
                              <w:t xml:space="preserve"> from the first </w:t>
                            </w:r>
                            <w:proofErr w:type="spellStart"/>
                            <w:r w:rsidRPr="00D55A82">
                              <w:rPr>
                                <w:b w:val="0"/>
                              </w:rPr>
                              <w:t>TRxP</w:t>
                            </w:r>
                            <w:proofErr w:type="spellEnd"/>
                            <w:r w:rsidRPr="00D55A82">
                              <w:rPr>
                                <w:b w:val="0"/>
                              </w:rPr>
                              <w:t xml:space="preserve"> for demodulation cases.</w:t>
                            </w:r>
                          </w:p>
                          <w:tbl>
                            <w:tblPr>
                              <w:tblStyle w:val="TableGrid"/>
                              <w:tblW w:w="0" w:type="auto"/>
                              <w:jc w:val="center"/>
                              <w:tblLayout w:type="fixed"/>
                              <w:tblLook w:val="04A0" w:firstRow="1" w:lastRow="0" w:firstColumn="1" w:lastColumn="0" w:noHBand="0" w:noVBand="1"/>
                            </w:tblPr>
                            <w:tblGrid>
                              <w:gridCol w:w="2597"/>
                              <w:gridCol w:w="1626"/>
                              <w:gridCol w:w="1676"/>
                            </w:tblGrid>
                            <w:tr w:rsidR="005D2A03" w:rsidRPr="00D55A82" w14:paraId="35B9548B" w14:textId="77777777" w:rsidTr="00D836FC">
                              <w:trPr>
                                <w:jc w:val="center"/>
                              </w:trPr>
                              <w:tc>
                                <w:tcPr>
                                  <w:tcW w:w="4223" w:type="dxa"/>
                                  <w:gridSpan w:val="2"/>
                                  <w:vAlign w:val="center"/>
                                </w:tcPr>
                                <w:p w14:paraId="1F2EE3DB" w14:textId="77777777" w:rsidR="005D2A03" w:rsidRPr="00D55A82" w:rsidRDefault="005D2A03" w:rsidP="005D2A03">
                                  <w:pPr>
                                    <w:keepNext/>
                                    <w:keepLines/>
                                    <w:spacing w:after="0"/>
                                    <w:jc w:val="center"/>
                                    <w:rPr>
                                      <w:rFonts w:eastAsia="Times New Roman"/>
                                      <w:lang w:eastAsia="ko-KR"/>
                                    </w:rPr>
                                  </w:pPr>
                                </w:p>
                              </w:tc>
                              <w:tc>
                                <w:tcPr>
                                  <w:tcW w:w="1676" w:type="dxa"/>
                                  <w:vAlign w:val="center"/>
                                </w:tcPr>
                                <w:p w14:paraId="64E80FF7" w14:textId="77777777" w:rsidR="005D2A03" w:rsidRPr="00D55A82" w:rsidRDefault="005D2A03" w:rsidP="005D2A03">
                                  <w:pPr>
                                    <w:keepNext/>
                                    <w:keepLines/>
                                    <w:spacing w:after="0"/>
                                    <w:jc w:val="center"/>
                                    <w:rPr>
                                      <w:rFonts w:eastAsiaTheme="minorEastAsia"/>
                                      <w:lang w:eastAsia="zh-CN"/>
                                    </w:rPr>
                                  </w:pPr>
                                  <w:r w:rsidRPr="00D55A82">
                                    <w:rPr>
                                      <w:rFonts w:eastAsiaTheme="minorEastAsia"/>
                                      <w:lang w:eastAsia="zh-CN"/>
                                    </w:rPr>
                                    <w:t>Timing offset[us]</w:t>
                                  </w:r>
                                </w:p>
                              </w:tc>
                            </w:tr>
                            <w:tr w:rsidR="005D2A03" w:rsidRPr="00D55A82" w14:paraId="76966A72" w14:textId="77777777" w:rsidTr="00D836FC">
                              <w:trPr>
                                <w:jc w:val="center"/>
                              </w:trPr>
                              <w:tc>
                                <w:tcPr>
                                  <w:tcW w:w="2597" w:type="dxa"/>
                                  <w:vAlign w:val="center"/>
                                </w:tcPr>
                                <w:p w14:paraId="21ED1BDC" w14:textId="77777777" w:rsidR="005D2A03" w:rsidRPr="0020771F" w:rsidRDefault="005D2A03" w:rsidP="005D2A03">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205285B7"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non-overlapping</w:t>
                                  </w:r>
                                </w:p>
                              </w:tc>
                              <w:tc>
                                <w:tcPr>
                                  <w:tcW w:w="1676" w:type="dxa"/>
                                  <w:vAlign w:val="center"/>
                                </w:tcPr>
                                <w:p w14:paraId="18E07933" w14:textId="77777777" w:rsidR="005D2A03" w:rsidRPr="00D55A82" w:rsidRDefault="005D2A03" w:rsidP="005D2A03">
                                  <w:pPr>
                                    <w:keepNext/>
                                    <w:keepLines/>
                                    <w:spacing w:after="0"/>
                                    <w:jc w:val="center"/>
                                    <w:rPr>
                                      <w:rFonts w:eastAsiaTheme="minorEastAsia"/>
                                      <w:lang w:val="en-US" w:eastAsia="zh-CN"/>
                                    </w:rPr>
                                  </w:pPr>
                                  <w:r w:rsidRPr="00D55A82">
                                    <w:rPr>
                                      <w:rFonts w:eastAsiaTheme="minorEastAsia"/>
                                      <w:lang w:val="en-US" w:eastAsia="zh-CN"/>
                                    </w:rPr>
                                    <w:t>-0.0625</w:t>
                                  </w:r>
                                </w:p>
                              </w:tc>
                            </w:tr>
                            <w:tr w:rsidR="005D2A03" w:rsidRPr="00D55A82" w14:paraId="3DD59D6C" w14:textId="77777777" w:rsidTr="00D836FC">
                              <w:trPr>
                                <w:jc w:val="center"/>
                              </w:trPr>
                              <w:tc>
                                <w:tcPr>
                                  <w:tcW w:w="2597" w:type="dxa"/>
                                  <w:vMerge w:val="restart"/>
                                  <w:vAlign w:val="center"/>
                                </w:tcPr>
                                <w:p w14:paraId="037E9E37"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2B884EC4"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SDM</w:t>
                                  </w:r>
                                </w:p>
                              </w:tc>
                              <w:tc>
                                <w:tcPr>
                                  <w:tcW w:w="1676" w:type="dxa"/>
                                  <w:vAlign w:val="center"/>
                                </w:tcPr>
                                <w:p w14:paraId="2742842E" w14:textId="77777777" w:rsidR="005D2A03" w:rsidRPr="00D55A82" w:rsidRDefault="005D2A03" w:rsidP="005D2A03">
                                  <w:pPr>
                                    <w:keepNext/>
                                    <w:keepLines/>
                                    <w:spacing w:after="0"/>
                                    <w:jc w:val="center"/>
                                    <w:rPr>
                                      <w:rFonts w:eastAsiaTheme="minorEastAsia"/>
                                      <w:lang w:val="en-US" w:eastAsia="zh-CN"/>
                                    </w:rPr>
                                  </w:pPr>
                                  <w:r w:rsidRPr="00D55A82">
                                    <w:rPr>
                                      <w:rFonts w:eastAsiaTheme="minorEastAsia"/>
                                      <w:lang w:val="en-US" w:eastAsia="zh-CN"/>
                                    </w:rPr>
                                    <w:t>0.25</w:t>
                                  </w:r>
                                </w:p>
                              </w:tc>
                            </w:tr>
                            <w:tr w:rsidR="005D2A03" w:rsidRPr="00D55A82" w14:paraId="199490C2" w14:textId="77777777" w:rsidTr="00D836FC">
                              <w:trPr>
                                <w:jc w:val="center"/>
                              </w:trPr>
                              <w:tc>
                                <w:tcPr>
                                  <w:tcW w:w="2597" w:type="dxa"/>
                                  <w:vMerge/>
                                  <w:vAlign w:val="center"/>
                                </w:tcPr>
                                <w:p w14:paraId="4705015D" w14:textId="77777777" w:rsidR="005D2A03" w:rsidRPr="00D55A82" w:rsidRDefault="005D2A03" w:rsidP="005D2A03">
                                  <w:pPr>
                                    <w:keepNext/>
                                    <w:keepLines/>
                                    <w:spacing w:after="0"/>
                                    <w:jc w:val="center"/>
                                    <w:rPr>
                                      <w:rFonts w:eastAsia="Times New Roman"/>
                                      <w:lang w:eastAsia="ko-KR"/>
                                    </w:rPr>
                                  </w:pPr>
                                </w:p>
                              </w:tc>
                              <w:tc>
                                <w:tcPr>
                                  <w:tcW w:w="1626" w:type="dxa"/>
                                  <w:vAlign w:val="center"/>
                                </w:tcPr>
                                <w:p w14:paraId="2612316A"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 xml:space="preserve">FDM </w:t>
                                  </w:r>
                                  <w:proofErr w:type="spellStart"/>
                                  <w:r w:rsidRPr="00D55A82">
                                    <w:rPr>
                                      <w:rFonts w:eastAsia="Times New Roman"/>
                                      <w:lang w:eastAsia="ko-KR"/>
                                    </w:rPr>
                                    <w:t>SchemeA</w:t>
                                  </w:r>
                                  <w:proofErr w:type="spellEnd"/>
                                </w:p>
                              </w:tc>
                              <w:tc>
                                <w:tcPr>
                                  <w:tcW w:w="1676" w:type="dxa"/>
                                  <w:vAlign w:val="center"/>
                                </w:tcPr>
                                <w:p w14:paraId="22FE872D" w14:textId="77777777" w:rsidR="005D2A03" w:rsidRPr="00D55A82" w:rsidRDefault="005D2A03" w:rsidP="005D2A03">
                                  <w:pPr>
                                    <w:keepNext/>
                                    <w:keepLines/>
                                    <w:spacing w:after="0"/>
                                    <w:jc w:val="center"/>
                                    <w:rPr>
                                      <w:rFonts w:eastAsiaTheme="minorEastAsia"/>
                                      <w:lang w:val="en-US" w:eastAsia="zh-CN"/>
                                    </w:rPr>
                                  </w:pPr>
                                  <w:r w:rsidRPr="00D55A82">
                                    <w:rPr>
                                      <w:rFonts w:eastAsiaTheme="minorEastAsia"/>
                                      <w:lang w:val="en-US" w:eastAsia="zh-CN"/>
                                    </w:rPr>
                                    <w:t>-0.0625</w:t>
                                  </w:r>
                                </w:p>
                              </w:tc>
                            </w:tr>
                          </w:tbl>
                          <w:p w14:paraId="738219EC" w14:textId="77777777" w:rsidR="005D2A03" w:rsidRPr="00D55A82" w:rsidRDefault="005D2A03" w:rsidP="005D2A03">
                            <w:pPr>
                              <w:rPr>
                                <w:lang w:val="en-US" w:eastAsia="zh-CN"/>
                              </w:rPr>
                            </w:pPr>
                          </w:p>
                          <w:p w14:paraId="0ACCD9BC" w14:textId="5385E37E" w:rsidR="005D2A03" w:rsidRPr="005D2A03" w:rsidRDefault="005D2A03" w:rsidP="005D2A03">
                            <w:pPr>
                              <w:pStyle w:val="Proposal"/>
                              <w:numPr>
                                <w:ilvl w:val="1"/>
                                <w:numId w:val="28"/>
                              </w:numPr>
                              <w:tabs>
                                <w:tab w:val="num" w:pos="360"/>
                              </w:tabs>
                              <w:spacing w:after="120"/>
                              <w:rPr>
                                <w:b w:val="0"/>
                              </w:rPr>
                            </w:pPr>
                            <w:r w:rsidRPr="00D55A82">
                              <w:rPr>
                                <w:b w:val="0"/>
                              </w:rPr>
                              <w:t>Select 3000Hz frequency offset for all demodulation cases.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0675A" id="_x0000_s1029" type="#_x0000_t202" style="position:absolute;margin-left:3.8pt;margin-top:21.3pt;width:449.1pt;height:409.9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">
                <v:textbox>
                  <w:txbxContent>
                    <w:p w14:paraId="429E4788" w14:textId="77777777" w:rsidR="005D2A03" w:rsidRDefault="005D2A03" w:rsidP="005D2A03">
                      <w:pPr>
                        <w:pStyle w:val="ListParagraph"/>
                        <w:numPr>
                          <w:ilvl w:val="0"/>
                          <w:numId w:val="26"/>
                        </w:numPr>
                        <w:tabs>
                          <w:tab w:val="num" w:pos="360"/>
                        </w:tabs>
                        <w:overflowPunct w:val="0"/>
                        <w:autoSpaceDE w:val="0"/>
                        <w:autoSpaceDN w:val="0"/>
                        <w:adjustRightInd w:val="0"/>
                        <w:spacing w:after="180" w:line="240" w:lineRule="auto"/>
                        <w:contextualSpacing w:val="0"/>
                        <w:textAlignment w:val="baseline"/>
                        <w:rPr>
                          <w:lang w:eastAsia="zh-CN"/>
                        </w:rPr>
                      </w:pPr>
                      <w:r>
                        <w:rPr>
                          <w:lang w:eastAsia="zh-CN"/>
                        </w:rPr>
                        <w:t>Proposals</w:t>
                      </w:r>
                    </w:p>
                    <w:p w14:paraId="4D2B08A4" w14:textId="77777777" w:rsidR="005D2A03" w:rsidRDefault="005D2A03" w:rsidP="005D2A03">
                      <w:pPr>
                        <w:pStyle w:val="ListParagraph"/>
                        <w:numPr>
                          <w:ilvl w:val="1"/>
                          <w:numId w:val="26"/>
                        </w:numPr>
                        <w:tabs>
                          <w:tab w:val="num" w:pos="360"/>
                        </w:tabs>
                        <w:overflowPunct w:val="0"/>
                        <w:autoSpaceDE w:val="0"/>
                        <w:autoSpaceDN w:val="0"/>
                        <w:adjustRightInd w:val="0"/>
                        <w:spacing w:after="180" w:line="240" w:lineRule="auto"/>
                        <w:contextualSpacing w:val="0"/>
                        <w:textAlignment w:val="baseline"/>
                      </w:pPr>
                      <w:r>
                        <w:rPr>
                          <w:lang w:eastAsia="zh-CN"/>
                        </w:rPr>
                        <w:t>Option 1:</w:t>
                      </w:r>
                    </w:p>
                    <w:p w14:paraId="06F76C6D" w14:textId="77777777" w:rsidR="005D2A03"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textAlignment w:val="baseline"/>
                        <w:rPr>
                          <w:lang w:eastAsia="zh-CN"/>
                        </w:rPr>
                      </w:pPr>
                      <w:r w:rsidRPr="00D55A82">
                        <w:rPr>
                          <w:rFonts w:eastAsia="Times New Roman"/>
                        </w:rPr>
                        <w:t>Consider reasonable time and frequency offsets between TRPs suitable for FR2, e.g., scale time and frequency offsets assumed in Rel-17 FR1 mTRP requirements as a starting point</w:t>
                      </w:r>
                      <w:r>
                        <w:rPr>
                          <w:rFonts w:eastAsia="Times New Roman"/>
                        </w:rPr>
                        <w:t>.</w:t>
                      </w:r>
                    </w:p>
                    <w:p w14:paraId="5D0733D7" w14:textId="77777777" w:rsidR="005D2A03" w:rsidRDefault="005D2A03" w:rsidP="005D2A03">
                      <w:pPr>
                        <w:pStyle w:val="ListParagraph"/>
                        <w:numPr>
                          <w:ilvl w:val="0"/>
                          <w:numId w:val="28"/>
                        </w:numPr>
                        <w:tabs>
                          <w:tab w:val="num" w:pos="360"/>
                        </w:tabs>
                        <w:overflowPunct w:val="0"/>
                        <w:autoSpaceDE w:val="0"/>
                        <w:autoSpaceDN w:val="0"/>
                        <w:adjustRightInd w:val="0"/>
                        <w:spacing w:after="180" w:line="240" w:lineRule="auto"/>
                        <w:contextualSpacing w:val="0"/>
                        <w:textAlignment w:val="baseline"/>
                        <w:rPr>
                          <w:lang w:eastAsia="zh-CN"/>
                        </w:rPr>
                      </w:pPr>
                      <w:r>
                        <w:rPr>
                          <w:lang w:eastAsia="zh-CN"/>
                        </w:rPr>
                        <w:t>Option 2:</w:t>
                      </w:r>
                    </w:p>
                    <w:p w14:paraId="785C9951" w14:textId="77777777" w:rsidR="005D2A03" w:rsidRPr="009F7BE2"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textAlignment w:val="baseline"/>
                        <w:rPr>
                          <w:lang w:eastAsia="zh-CN"/>
                        </w:rPr>
                      </w:pPr>
                      <w:r w:rsidRPr="009F7BE2">
                        <w:rPr>
                          <w:rFonts w:eastAsiaTheme="minorEastAsia"/>
                          <w:lang w:eastAsia="zh-CN"/>
                        </w:rPr>
                        <w:t xml:space="preserve">As staring point of NR FR2-1 multi-Rx chain DL reception, timing offset of the second TRP from the first TRP: </w:t>
                      </w:r>
                      <m:oMath>
                        <m:r>
                          <m:rPr>
                            <m:sty m:val="p"/>
                          </m:rPr>
                          <w:rPr>
                            <w:rFonts w:ascii="Cambria Math" w:eastAsia="Cambria Math" w:hAnsi="Cambria Math"/>
                            <w:lang w:eastAsia="zh-CN"/>
                          </w:rPr>
                          <m:t>∆t=</m:t>
                        </m:r>
                        <m:sSup>
                          <m:sSupPr>
                            <m:ctrlPr>
                              <w:rPr>
                                <w:rFonts w:ascii="Cambria Math" w:eastAsia="Cambria Math" w:hAnsi="Cambria Math"/>
                                <w:lang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Pr="009F7BE2">
                        <w:rPr>
                          <w:rFonts w:eastAsiaTheme="minorEastAsia"/>
                          <w:lang w:eastAsia="zh-CN"/>
                        </w:rPr>
                        <w:t xml:space="preserve"> </w:t>
                      </w:r>
                      <w:r w:rsidRPr="009F7BE2">
                        <w:rPr>
                          <w:lang w:eastAsia="zh-CN"/>
                        </w:rPr>
                        <w:t>FR2-1</w:t>
                      </w:r>
                      <w:r w:rsidRPr="009F7BE2">
                        <w:rPr>
                          <w:rFonts w:eastAsiaTheme="minorEastAsia"/>
                          <w:lang w:eastAsia="zh-CN"/>
                        </w:rPr>
                        <w:t xml:space="preserve"> TDD (120 kHz SCS): 0.25 us, -0.0625 us</w:t>
                      </w:r>
                    </w:p>
                    <w:p w14:paraId="1372ACF1" w14:textId="77777777" w:rsidR="005D2A03" w:rsidRPr="00482625"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jc w:val="both"/>
                        <w:textAlignment w:val="baseline"/>
                        <w:rPr>
                          <w:rFonts w:eastAsiaTheme="minorEastAsia"/>
                          <w:lang w:eastAsia="zh-CN"/>
                        </w:rPr>
                      </w:pPr>
                      <w:r w:rsidRPr="00482625">
                        <w:rPr>
                          <w:rFonts w:eastAsiaTheme="minorEastAsia"/>
                          <w:lang w:eastAsia="zh-CN"/>
                        </w:rPr>
                        <w:t xml:space="preserve">As staring point of NR FR2-1 multi-Rx chain DL reception, frequency offset of the second TRP from the first TRP for FR2 TDD (120 kHz SCS) set as 600Hz and decide the final frequency offset value according simulation results. </w:t>
                      </w:r>
                    </w:p>
                    <w:p w14:paraId="31615E69" w14:textId="77777777" w:rsidR="005D2A03" w:rsidRPr="00915EE4" w:rsidRDefault="005D2A03" w:rsidP="005D2A03">
                      <w:pPr>
                        <w:pStyle w:val="ListParagraph"/>
                        <w:numPr>
                          <w:ilvl w:val="1"/>
                          <w:numId w:val="28"/>
                        </w:numPr>
                        <w:tabs>
                          <w:tab w:val="num" w:pos="360"/>
                        </w:tabs>
                        <w:overflowPunct w:val="0"/>
                        <w:autoSpaceDE w:val="0"/>
                        <w:autoSpaceDN w:val="0"/>
                        <w:adjustRightInd w:val="0"/>
                        <w:spacing w:after="180" w:line="240" w:lineRule="auto"/>
                        <w:contextualSpacing w:val="0"/>
                        <w:textAlignment w:val="baseline"/>
                        <w:rPr>
                          <w:lang w:eastAsia="zh-CN"/>
                        </w:rPr>
                      </w:pPr>
                      <w:r w:rsidRPr="00D55A82">
                        <w:t xml:space="preserve">For NR FR2-1 multi-Rx chain DL reception, </w:t>
                      </w:r>
                      <w:r w:rsidRPr="00D55A82">
                        <w:rPr>
                          <w:lang w:eastAsia="zh-CN"/>
                        </w:rPr>
                        <w:t xml:space="preserve">consider the power imbalance configuration for different TRPs, the power difference value should be in limited range of [X]dB, </w:t>
                      </w:r>
                      <w:proofErr w:type="gramStart"/>
                      <w:r w:rsidRPr="00D55A82">
                        <w:rPr>
                          <w:lang w:eastAsia="zh-CN"/>
                        </w:rPr>
                        <w:t>e.g.</w:t>
                      </w:r>
                      <w:proofErr w:type="gramEnd"/>
                      <w:r w:rsidRPr="00D55A82">
                        <w:rPr>
                          <w:lang w:eastAsia="zh-CN"/>
                        </w:rPr>
                        <w:t xml:space="preserve"> X=3.</w:t>
                      </w:r>
                    </w:p>
                    <w:p w14:paraId="7F6FB935" w14:textId="77777777" w:rsidR="005D2A03" w:rsidRDefault="005D2A03" w:rsidP="005D2A03">
                      <w:pPr>
                        <w:pStyle w:val="ListParagraph"/>
                        <w:numPr>
                          <w:ilvl w:val="0"/>
                          <w:numId w:val="28"/>
                        </w:numPr>
                        <w:tabs>
                          <w:tab w:val="num" w:pos="360"/>
                        </w:tabs>
                        <w:overflowPunct w:val="0"/>
                        <w:autoSpaceDE w:val="0"/>
                        <w:autoSpaceDN w:val="0"/>
                        <w:adjustRightInd w:val="0"/>
                        <w:spacing w:after="180" w:line="240" w:lineRule="auto"/>
                        <w:contextualSpacing w:val="0"/>
                        <w:textAlignment w:val="baseline"/>
                        <w:rPr>
                          <w:lang w:eastAsia="zh-CN"/>
                        </w:rPr>
                      </w:pPr>
                      <w:r>
                        <w:rPr>
                          <w:lang w:eastAsia="zh-CN"/>
                        </w:rPr>
                        <w:t xml:space="preserve">Option 3: </w:t>
                      </w:r>
                    </w:p>
                    <w:p w14:paraId="7C212900" w14:textId="77777777" w:rsidR="005D2A03" w:rsidRPr="00D55A82" w:rsidRDefault="005D2A03" w:rsidP="005D2A03">
                      <w:pPr>
                        <w:pStyle w:val="Proposal"/>
                        <w:numPr>
                          <w:ilvl w:val="1"/>
                          <w:numId w:val="28"/>
                        </w:numPr>
                        <w:tabs>
                          <w:tab w:val="num" w:pos="360"/>
                        </w:tabs>
                        <w:rPr>
                          <w:b w:val="0"/>
                        </w:rPr>
                      </w:pPr>
                      <w:r w:rsidRPr="00D55A82">
                        <w:rPr>
                          <w:b w:val="0"/>
                        </w:rPr>
                        <w:t xml:space="preserve">Select following value for timing offset of the second </w:t>
                      </w:r>
                      <w:proofErr w:type="spellStart"/>
                      <w:r w:rsidRPr="00D55A82">
                        <w:rPr>
                          <w:b w:val="0"/>
                        </w:rPr>
                        <w:t>TRxP</w:t>
                      </w:r>
                      <w:proofErr w:type="spellEnd"/>
                      <w:r w:rsidRPr="00D55A82">
                        <w:rPr>
                          <w:b w:val="0"/>
                        </w:rPr>
                        <w:t xml:space="preserve"> from the first </w:t>
                      </w:r>
                      <w:proofErr w:type="spellStart"/>
                      <w:r w:rsidRPr="00D55A82">
                        <w:rPr>
                          <w:b w:val="0"/>
                        </w:rPr>
                        <w:t>TRxP</w:t>
                      </w:r>
                      <w:proofErr w:type="spellEnd"/>
                      <w:r w:rsidRPr="00D55A82">
                        <w:rPr>
                          <w:b w:val="0"/>
                        </w:rPr>
                        <w:t xml:space="preserve"> for demodulation cases.</w:t>
                      </w:r>
                    </w:p>
                    <w:tbl>
                      <w:tblPr>
                        <w:tblStyle w:val="TableGrid"/>
                        <w:tblW w:w="0" w:type="auto"/>
                        <w:jc w:val="center"/>
                        <w:tblLayout w:type="fixed"/>
                        <w:tblLook w:val="04A0" w:firstRow="1" w:lastRow="0" w:firstColumn="1" w:lastColumn="0" w:noHBand="0" w:noVBand="1"/>
                      </w:tblPr>
                      <w:tblGrid>
                        <w:gridCol w:w="2597"/>
                        <w:gridCol w:w="1626"/>
                        <w:gridCol w:w="1676"/>
                      </w:tblGrid>
                      <w:tr w:rsidR="005D2A03" w:rsidRPr="00D55A82" w14:paraId="35B9548B" w14:textId="77777777" w:rsidTr="00D836FC">
                        <w:trPr>
                          <w:jc w:val="center"/>
                        </w:trPr>
                        <w:tc>
                          <w:tcPr>
                            <w:tcW w:w="4223" w:type="dxa"/>
                            <w:gridSpan w:val="2"/>
                            <w:vAlign w:val="center"/>
                          </w:tcPr>
                          <w:p w14:paraId="1F2EE3DB" w14:textId="77777777" w:rsidR="005D2A03" w:rsidRPr="00D55A82" w:rsidRDefault="005D2A03" w:rsidP="005D2A03">
                            <w:pPr>
                              <w:keepNext/>
                              <w:keepLines/>
                              <w:spacing w:after="0"/>
                              <w:jc w:val="center"/>
                              <w:rPr>
                                <w:rFonts w:eastAsia="Times New Roman"/>
                                <w:lang w:eastAsia="ko-KR"/>
                              </w:rPr>
                            </w:pPr>
                          </w:p>
                        </w:tc>
                        <w:tc>
                          <w:tcPr>
                            <w:tcW w:w="1676" w:type="dxa"/>
                            <w:vAlign w:val="center"/>
                          </w:tcPr>
                          <w:p w14:paraId="64E80FF7" w14:textId="77777777" w:rsidR="005D2A03" w:rsidRPr="00D55A82" w:rsidRDefault="005D2A03" w:rsidP="005D2A03">
                            <w:pPr>
                              <w:keepNext/>
                              <w:keepLines/>
                              <w:spacing w:after="0"/>
                              <w:jc w:val="center"/>
                              <w:rPr>
                                <w:rFonts w:eastAsiaTheme="minorEastAsia"/>
                                <w:lang w:eastAsia="zh-CN"/>
                              </w:rPr>
                            </w:pPr>
                            <w:r w:rsidRPr="00D55A82">
                              <w:rPr>
                                <w:rFonts w:eastAsiaTheme="minorEastAsia"/>
                                <w:lang w:eastAsia="zh-CN"/>
                              </w:rPr>
                              <w:t>Timing offset[us]</w:t>
                            </w:r>
                          </w:p>
                        </w:tc>
                      </w:tr>
                      <w:tr w:rsidR="005D2A03" w:rsidRPr="00D55A82" w14:paraId="76966A72" w14:textId="77777777" w:rsidTr="00D836FC">
                        <w:trPr>
                          <w:jc w:val="center"/>
                        </w:trPr>
                        <w:tc>
                          <w:tcPr>
                            <w:tcW w:w="2597" w:type="dxa"/>
                            <w:vAlign w:val="center"/>
                          </w:tcPr>
                          <w:p w14:paraId="21ED1BDC" w14:textId="77777777" w:rsidR="005D2A03" w:rsidRPr="0020771F" w:rsidRDefault="005D2A03" w:rsidP="005D2A03">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205285B7"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non-overlapping</w:t>
                            </w:r>
                          </w:p>
                        </w:tc>
                        <w:tc>
                          <w:tcPr>
                            <w:tcW w:w="1676" w:type="dxa"/>
                            <w:vAlign w:val="center"/>
                          </w:tcPr>
                          <w:p w14:paraId="18E07933" w14:textId="77777777" w:rsidR="005D2A03" w:rsidRPr="00D55A82" w:rsidRDefault="005D2A03" w:rsidP="005D2A03">
                            <w:pPr>
                              <w:keepNext/>
                              <w:keepLines/>
                              <w:spacing w:after="0"/>
                              <w:jc w:val="center"/>
                              <w:rPr>
                                <w:rFonts w:eastAsiaTheme="minorEastAsia"/>
                                <w:lang w:val="en-US" w:eastAsia="zh-CN"/>
                              </w:rPr>
                            </w:pPr>
                            <w:r w:rsidRPr="00D55A82">
                              <w:rPr>
                                <w:rFonts w:eastAsiaTheme="minorEastAsia"/>
                                <w:lang w:val="en-US" w:eastAsia="zh-CN"/>
                              </w:rPr>
                              <w:t>-0.0625</w:t>
                            </w:r>
                          </w:p>
                        </w:tc>
                      </w:tr>
                      <w:tr w:rsidR="005D2A03" w:rsidRPr="00D55A82" w14:paraId="3DD59D6C" w14:textId="77777777" w:rsidTr="00D836FC">
                        <w:trPr>
                          <w:jc w:val="center"/>
                        </w:trPr>
                        <w:tc>
                          <w:tcPr>
                            <w:tcW w:w="2597" w:type="dxa"/>
                            <w:vMerge w:val="restart"/>
                            <w:vAlign w:val="center"/>
                          </w:tcPr>
                          <w:p w14:paraId="037E9E37"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2B884EC4"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SDM</w:t>
                            </w:r>
                          </w:p>
                        </w:tc>
                        <w:tc>
                          <w:tcPr>
                            <w:tcW w:w="1676" w:type="dxa"/>
                            <w:vAlign w:val="center"/>
                          </w:tcPr>
                          <w:p w14:paraId="2742842E" w14:textId="77777777" w:rsidR="005D2A03" w:rsidRPr="00D55A82" w:rsidRDefault="005D2A03" w:rsidP="005D2A03">
                            <w:pPr>
                              <w:keepNext/>
                              <w:keepLines/>
                              <w:spacing w:after="0"/>
                              <w:jc w:val="center"/>
                              <w:rPr>
                                <w:rFonts w:eastAsiaTheme="minorEastAsia"/>
                                <w:lang w:val="en-US" w:eastAsia="zh-CN"/>
                              </w:rPr>
                            </w:pPr>
                            <w:r w:rsidRPr="00D55A82">
                              <w:rPr>
                                <w:rFonts w:eastAsiaTheme="minorEastAsia"/>
                                <w:lang w:val="en-US" w:eastAsia="zh-CN"/>
                              </w:rPr>
                              <w:t>0.25</w:t>
                            </w:r>
                          </w:p>
                        </w:tc>
                      </w:tr>
                      <w:tr w:rsidR="005D2A03" w:rsidRPr="00D55A82" w14:paraId="199490C2" w14:textId="77777777" w:rsidTr="00D836FC">
                        <w:trPr>
                          <w:jc w:val="center"/>
                        </w:trPr>
                        <w:tc>
                          <w:tcPr>
                            <w:tcW w:w="2597" w:type="dxa"/>
                            <w:vMerge/>
                            <w:vAlign w:val="center"/>
                          </w:tcPr>
                          <w:p w14:paraId="4705015D" w14:textId="77777777" w:rsidR="005D2A03" w:rsidRPr="00D55A82" w:rsidRDefault="005D2A03" w:rsidP="005D2A03">
                            <w:pPr>
                              <w:keepNext/>
                              <w:keepLines/>
                              <w:spacing w:after="0"/>
                              <w:jc w:val="center"/>
                              <w:rPr>
                                <w:rFonts w:eastAsia="Times New Roman"/>
                                <w:lang w:eastAsia="ko-KR"/>
                              </w:rPr>
                            </w:pPr>
                          </w:p>
                        </w:tc>
                        <w:tc>
                          <w:tcPr>
                            <w:tcW w:w="1626" w:type="dxa"/>
                            <w:vAlign w:val="center"/>
                          </w:tcPr>
                          <w:p w14:paraId="2612316A" w14:textId="77777777" w:rsidR="005D2A03" w:rsidRPr="00D55A82" w:rsidRDefault="005D2A03" w:rsidP="005D2A03">
                            <w:pPr>
                              <w:keepNext/>
                              <w:keepLines/>
                              <w:spacing w:after="0"/>
                              <w:jc w:val="center"/>
                              <w:rPr>
                                <w:rFonts w:eastAsia="Times New Roman"/>
                                <w:lang w:eastAsia="ko-KR"/>
                              </w:rPr>
                            </w:pPr>
                            <w:r w:rsidRPr="00D55A82">
                              <w:rPr>
                                <w:rFonts w:eastAsia="Times New Roman"/>
                                <w:lang w:eastAsia="ko-KR"/>
                              </w:rPr>
                              <w:t xml:space="preserve">FDM </w:t>
                            </w:r>
                            <w:proofErr w:type="spellStart"/>
                            <w:r w:rsidRPr="00D55A82">
                              <w:rPr>
                                <w:rFonts w:eastAsia="Times New Roman"/>
                                <w:lang w:eastAsia="ko-KR"/>
                              </w:rPr>
                              <w:t>SchemeA</w:t>
                            </w:r>
                            <w:proofErr w:type="spellEnd"/>
                          </w:p>
                        </w:tc>
                        <w:tc>
                          <w:tcPr>
                            <w:tcW w:w="1676" w:type="dxa"/>
                            <w:vAlign w:val="center"/>
                          </w:tcPr>
                          <w:p w14:paraId="22FE872D" w14:textId="77777777" w:rsidR="005D2A03" w:rsidRPr="00D55A82" w:rsidRDefault="005D2A03" w:rsidP="005D2A03">
                            <w:pPr>
                              <w:keepNext/>
                              <w:keepLines/>
                              <w:spacing w:after="0"/>
                              <w:jc w:val="center"/>
                              <w:rPr>
                                <w:rFonts w:eastAsiaTheme="minorEastAsia"/>
                                <w:lang w:val="en-US" w:eastAsia="zh-CN"/>
                              </w:rPr>
                            </w:pPr>
                            <w:r w:rsidRPr="00D55A82">
                              <w:rPr>
                                <w:rFonts w:eastAsiaTheme="minorEastAsia"/>
                                <w:lang w:val="en-US" w:eastAsia="zh-CN"/>
                              </w:rPr>
                              <w:t>-0.0625</w:t>
                            </w:r>
                          </w:p>
                        </w:tc>
                      </w:tr>
                    </w:tbl>
                    <w:p w14:paraId="738219EC" w14:textId="77777777" w:rsidR="005D2A03" w:rsidRPr="00D55A82" w:rsidRDefault="005D2A03" w:rsidP="005D2A03">
                      <w:pPr>
                        <w:rPr>
                          <w:lang w:val="en-US" w:eastAsia="zh-CN"/>
                        </w:rPr>
                      </w:pPr>
                    </w:p>
                    <w:p w14:paraId="0ACCD9BC" w14:textId="5385E37E" w:rsidR="005D2A03" w:rsidRPr="005D2A03" w:rsidRDefault="005D2A03" w:rsidP="005D2A03">
                      <w:pPr>
                        <w:pStyle w:val="Proposal"/>
                        <w:numPr>
                          <w:ilvl w:val="1"/>
                          <w:numId w:val="28"/>
                        </w:numPr>
                        <w:tabs>
                          <w:tab w:val="num" w:pos="360"/>
                        </w:tabs>
                        <w:spacing w:after="120"/>
                        <w:rPr>
                          <w:b w:val="0"/>
                        </w:rPr>
                      </w:pPr>
                      <w:r w:rsidRPr="00D55A82">
                        <w:rPr>
                          <w:b w:val="0"/>
                        </w:rPr>
                        <w:t>Select 3000Hz frequency offset for all demodulation cases.</w:t>
                      </w:r>
                    </w:p>
                  </w:txbxContent>
                </v:textbox>
                <w10:wrap type="square"/>
              </v:shape>
            </w:pict>
          </mc:Fallback>
        </mc:AlternateContent>
      </w:r>
    </w:p>
    <w:p w14:paraId="2465E12D" w14:textId="77777777" w:rsidR="000E18B9" w:rsidRDefault="000E18B9" w:rsidP="000A28C6">
      <w:pPr>
        <w:rPr>
          <w:rFonts w:eastAsia="Times New Roman"/>
          <w:b/>
          <w:bCs/>
          <w:sz w:val="24"/>
          <w:szCs w:val="24"/>
        </w:rPr>
      </w:pPr>
    </w:p>
    <w:p w14:paraId="2C88D5A3" w14:textId="43B8D639" w:rsidR="000A28C6" w:rsidRDefault="000A28C6" w:rsidP="000A28C6">
      <w:pPr>
        <w:rPr>
          <w:rFonts w:eastAsia="Times New Roman"/>
          <w:b/>
          <w:bCs/>
          <w:sz w:val="24"/>
          <w:szCs w:val="24"/>
        </w:rPr>
      </w:pPr>
      <w:r w:rsidRPr="00255A9A">
        <w:rPr>
          <w:rFonts w:eastAsia="Times New Roman"/>
          <w:b/>
          <w:bCs/>
          <w:sz w:val="24"/>
          <w:szCs w:val="24"/>
        </w:rPr>
        <w:t xml:space="preserve">Proposal </w:t>
      </w:r>
      <w:r>
        <w:rPr>
          <w:rFonts w:eastAsia="Times New Roman"/>
          <w:b/>
          <w:bCs/>
          <w:sz w:val="24"/>
          <w:szCs w:val="24"/>
        </w:rPr>
        <w:t>4</w:t>
      </w:r>
      <w:r w:rsidRPr="00255A9A">
        <w:rPr>
          <w:rFonts w:eastAsia="Times New Roman"/>
          <w:b/>
          <w:bCs/>
          <w:sz w:val="24"/>
          <w:szCs w:val="24"/>
        </w:rPr>
        <w:t xml:space="preserve">: </w:t>
      </w:r>
      <w:r>
        <w:rPr>
          <w:rFonts w:eastAsia="Times New Roman"/>
          <w:b/>
          <w:bCs/>
          <w:sz w:val="24"/>
          <w:szCs w:val="24"/>
        </w:rPr>
        <w:t>Consider option 1</w:t>
      </w:r>
      <w:r w:rsidR="000E18B9">
        <w:rPr>
          <w:rFonts w:eastAsia="Times New Roman"/>
          <w:b/>
          <w:bCs/>
          <w:sz w:val="24"/>
          <w:szCs w:val="24"/>
        </w:rPr>
        <w:t xml:space="preserve"> </w:t>
      </w:r>
      <w:r w:rsidR="001D284C">
        <w:rPr>
          <w:rFonts w:eastAsia="Times New Roman"/>
          <w:b/>
          <w:bCs/>
          <w:sz w:val="24"/>
          <w:szCs w:val="24"/>
        </w:rPr>
        <w:t xml:space="preserve">and </w:t>
      </w:r>
      <w:r w:rsidR="000E18B9">
        <w:rPr>
          <w:rFonts w:eastAsia="Times New Roman"/>
          <w:b/>
          <w:bCs/>
          <w:sz w:val="24"/>
          <w:szCs w:val="24"/>
        </w:rPr>
        <w:t xml:space="preserve">as </w:t>
      </w:r>
      <w:r>
        <w:rPr>
          <w:rFonts w:eastAsia="Times New Roman"/>
          <w:b/>
          <w:bCs/>
          <w:sz w:val="24"/>
          <w:szCs w:val="24"/>
        </w:rPr>
        <w:t xml:space="preserve">derived in option 2 </w:t>
      </w:r>
      <w:r w:rsidR="000E18B9">
        <w:rPr>
          <w:rFonts w:eastAsia="Times New Roman"/>
          <w:b/>
          <w:bCs/>
          <w:sz w:val="24"/>
          <w:szCs w:val="24"/>
        </w:rPr>
        <w:t>to determine the</w:t>
      </w:r>
      <w:r>
        <w:rPr>
          <w:rFonts w:eastAsia="Times New Roman"/>
          <w:b/>
          <w:bCs/>
          <w:sz w:val="24"/>
          <w:szCs w:val="24"/>
        </w:rPr>
        <w:t xml:space="preserve"> time and frequency offsets between TRPs.</w:t>
      </w:r>
    </w:p>
    <w:p w14:paraId="18788E48" w14:textId="3A4763D3" w:rsidR="000A28C6" w:rsidRPr="00255A9A" w:rsidRDefault="000A28C6" w:rsidP="000A28C6">
      <w:pPr>
        <w:rPr>
          <w:rFonts w:eastAsia="Times New Roman"/>
          <w:b/>
          <w:bCs/>
          <w:sz w:val="24"/>
          <w:szCs w:val="24"/>
        </w:rPr>
      </w:pPr>
      <w:r>
        <w:rPr>
          <w:rFonts w:eastAsia="Times New Roman"/>
          <w:b/>
          <w:bCs/>
          <w:sz w:val="24"/>
          <w:szCs w:val="24"/>
        </w:rPr>
        <w:t xml:space="preserve">Proposal 5: Discuss power imbalance between TRPs after </w:t>
      </w:r>
      <w:r w:rsidR="00B67D00">
        <w:rPr>
          <w:rFonts w:eastAsia="Times New Roman"/>
          <w:b/>
          <w:bCs/>
          <w:sz w:val="24"/>
          <w:szCs w:val="24"/>
        </w:rPr>
        <w:t>the conclusion of</w:t>
      </w:r>
      <w:r>
        <w:rPr>
          <w:rFonts w:eastAsia="Times New Roman"/>
          <w:b/>
          <w:bCs/>
          <w:sz w:val="24"/>
          <w:szCs w:val="24"/>
        </w:rPr>
        <w:t xml:space="preserve"> relevant open issues.</w:t>
      </w:r>
    </w:p>
    <w:p w14:paraId="6EE7BF66" w14:textId="10919AE7" w:rsidR="000A28C6" w:rsidRDefault="001F3C47" w:rsidP="00255A9A">
      <w:pPr>
        <w:rPr>
          <w:rFonts w:eastAsia="Times New Roman"/>
          <w:sz w:val="36"/>
        </w:rPr>
      </w:pPr>
      <w:r w:rsidRPr="00255A9A">
        <w:rPr>
          <w:rFonts w:eastAsia="Times New Roman"/>
          <w:sz w:val="36"/>
        </w:rPr>
        <w:t xml:space="preserve">3. </w:t>
      </w:r>
      <w:r w:rsidR="000A28C6">
        <w:rPr>
          <w:rFonts w:eastAsia="Times New Roman"/>
          <w:sz w:val="36"/>
        </w:rPr>
        <w:t>Conclusions</w:t>
      </w:r>
    </w:p>
    <w:p w14:paraId="67630136" w14:textId="3800AE18" w:rsidR="000240BE" w:rsidRPr="00255A9A" w:rsidRDefault="00B96D8F" w:rsidP="000240BE">
      <w:pPr>
        <w:rPr>
          <w:rFonts w:eastAsia="Times New Roman"/>
          <w:sz w:val="24"/>
          <w:szCs w:val="24"/>
        </w:rPr>
      </w:pPr>
      <w:r w:rsidRPr="00B96D8F">
        <w:rPr>
          <w:rFonts w:eastAsia="Times New Roman"/>
          <w:sz w:val="24"/>
          <w:szCs w:val="24"/>
        </w:rPr>
        <w:t>In this</w:t>
      </w:r>
      <w:r>
        <w:rPr>
          <w:rFonts w:eastAsia="Times New Roman"/>
          <w:sz w:val="36"/>
        </w:rPr>
        <w:t xml:space="preserve"> </w:t>
      </w:r>
      <w:r w:rsidR="00082DBD" w:rsidRPr="00255A9A">
        <w:rPr>
          <w:rFonts w:eastAsia="Times New Roman"/>
          <w:sz w:val="24"/>
          <w:szCs w:val="24"/>
        </w:rPr>
        <w:t xml:space="preserve">paper, we share our </w:t>
      </w:r>
      <w:r w:rsidR="00170BED" w:rsidRPr="00255A9A">
        <w:rPr>
          <w:rFonts w:eastAsia="Times New Roman"/>
          <w:sz w:val="24"/>
          <w:szCs w:val="24"/>
        </w:rPr>
        <w:t>views</w:t>
      </w:r>
      <w:r w:rsidR="00082DBD" w:rsidRPr="00255A9A">
        <w:rPr>
          <w:rFonts w:eastAsia="Times New Roman"/>
          <w:sz w:val="24"/>
          <w:szCs w:val="24"/>
        </w:rPr>
        <w:t xml:space="preserve"> </w:t>
      </w:r>
      <w:r w:rsidR="003565AB" w:rsidRPr="00255A9A">
        <w:rPr>
          <w:rFonts w:eastAsia="Times New Roman"/>
          <w:sz w:val="24"/>
          <w:szCs w:val="24"/>
        </w:rPr>
        <w:t xml:space="preserve">on </w:t>
      </w:r>
      <w:r>
        <w:rPr>
          <w:rFonts w:eastAsia="Times New Roman"/>
          <w:sz w:val="24"/>
          <w:szCs w:val="24"/>
        </w:rPr>
        <w:t>PDSCH demodulation</w:t>
      </w:r>
      <w:r w:rsidR="00F6648A">
        <w:rPr>
          <w:rFonts w:eastAsia="Times New Roman"/>
          <w:sz w:val="24"/>
          <w:szCs w:val="24"/>
        </w:rPr>
        <w:t xml:space="preserve"> </w:t>
      </w:r>
      <w:r w:rsidR="00FF1254" w:rsidRPr="00255A9A">
        <w:rPr>
          <w:rFonts w:eastAsia="Times New Roman"/>
          <w:sz w:val="24"/>
          <w:szCs w:val="24"/>
        </w:rPr>
        <w:t xml:space="preserve">requirements for </w:t>
      </w:r>
      <w:r w:rsidR="00C570E1" w:rsidRPr="00255A9A">
        <w:rPr>
          <w:rFonts w:eastAsia="Times New Roman"/>
          <w:sz w:val="24"/>
          <w:szCs w:val="24"/>
        </w:rPr>
        <w:t xml:space="preserve">FR2 multi-RX </w:t>
      </w:r>
      <w:r w:rsidR="00095555" w:rsidRPr="00255A9A">
        <w:rPr>
          <w:rFonts w:eastAsia="Times New Roman"/>
          <w:sz w:val="24"/>
          <w:szCs w:val="24"/>
        </w:rPr>
        <w:t>DL tests</w:t>
      </w:r>
      <w:r w:rsidR="00082DBD" w:rsidRPr="00255A9A">
        <w:rPr>
          <w:rFonts w:eastAsia="Times New Roman"/>
          <w:sz w:val="24"/>
          <w:szCs w:val="24"/>
        </w:rPr>
        <w:t>.</w:t>
      </w:r>
      <w:r w:rsidR="00C448C9" w:rsidRPr="00255A9A">
        <w:rPr>
          <w:rFonts w:eastAsia="Times New Roman"/>
          <w:sz w:val="24"/>
          <w:szCs w:val="24"/>
        </w:rPr>
        <w:t xml:space="preserve"> The following has been proposed.</w:t>
      </w:r>
    </w:p>
    <w:p w14:paraId="5B723702" w14:textId="24E7A179" w:rsidR="00B96D8F" w:rsidRDefault="00B96D8F" w:rsidP="00B96D8F">
      <w:pPr>
        <w:rPr>
          <w:rFonts w:eastAsia="Times New Roman"/>
          <w:b/>
          <w:bCs/>
          <w:sz w:val="24"/>
          <w:szCs w:val="24"/>
        </w:rPr>
      </w:pPr>
      <w:r w:rsidRPr="00255A9A">
        <w:rPr>
          <w:rFonts w:eastAsia="Times New Roman"/>
          <w:b/>
          <w:bCs/>
          <w:sz w:val="24"/>
          <w:szCs w:val="24"/>
        </w:rPr>
        <w:t xml:space="preserve">Proposal 1: </w:t>
      </w:r>
      <w:r>
        <w:rPr>
          <w:rFonts w:eastAsia="Times New Roman"/>
          <w:b/>
          <w:bCs/>
          <w:sz w:val="24"/>
          <w:szCs w:val="24"/>
        </w:rPr>
        <w:t>Support Option 2</w:t>
      </w:r>
      <w:r w:rsidRPr="00255A9A">
        <w:rPr>
          <w:rFonts w:eastAsia="Times New Roman"/>
          <w:b/>
          <w:bCs/>
          <w:sz w:val="24"/>
          <w:szCs w:val="24"/>
        </w:rPr>
        <w:t xml:space="preserve">. </w:t>
      </w:r>
    </w:p>
    <w:p w14:paraId="2908BCB5" w14:textId="77777777" w:rsidR="00B96D8F" w:rsidRPr="00255A9A" w:rsidRDefault="00B96D8F" w:rsidP="00B96D8F">
      <w:pPr>
        <w:rPr>
          <w:rFonts w:eastAsia="Times New Roman"/>
          <w:b/>
          <w:bCs/>
          <w:sz w:val="24"/>
          <w:szCs w:val="24"/>
        </w:rPr>
      </w:pPr>
      <w:r w:rsidRPr="00255A9A">
        <w:rPr>
          <w:rFonts w:eastAsia="Times New Roman"/>
          <w:b/>
          <w:bCs/>
          <w:sz w:val="24"/>
          <w:szCs w:val="24"/>
        </w:rPr>
        <w:t xml:space="preserve">Proposal </w:t>
      </w:r>
      <w:r>
        <w:rPr>
          <w:rFonts w:eastAsia="Times New Roman"/>
          <w:b/>
          <w:bCs/>
          <w:sz w:val="24"/>
          <w:szCs w:val="24"/>
        </w:rPr>
        <w:t>2</w:t>
      </w:r>
      <w:r w:rsidRPr="00255A9A">
        <w:rPr>
          <w:rFonts w:eastAsia="Times New Roman"/>
          <w:b/>
          <w:bCs/>
          <w:sz w:val="24"/>
          <w:szCs w:val="24"/>
        </w:rPr>
        <w:t xml:space="preserve">: </w:t>
      </w:r>
      <w:r>
        <w:rPr>
          <w:rFonts w:eastAsia="Times New Roman"/>
          <w:b/>
          <w:bCs/>
          <w:sz w:val="24"/>
          <w:szCs w:val="24"/>
        </w:rPr>
        <w:t>RAN4 to discuss MCS selection for PDSCH demodulation after finalizing the relevant open issues such as correlation matrix</w:t>
      </w:r>
      <w:r w:rsidRPr="00255A9A">
        <w:rPr>
          <w:rFonts w:eastAsia="Times New Roman"/>
          <w:b/>
          <w:bCs/>
          <w:sz w:val="24"/>
          <w:szCs w:val="24"/>
        </w:rPr>
        <w:t xml:space="preserve">. </w:t>
      </w:r>
    </w:p>
    <w:p w14:paraId="3F90C88D" w14:textId="77777777" w:rsidR="00B96D8F" w:rsidRPr="00255A9A" w:rsidRDefault="00B96D8F" w:rsidP="00B96D8F">
      <w:pPr>
        <w:rPr>
          <w:rFonts w:eastAsia="Times New Roman"/>
          <w:b/>
          <w:bCs/>
          <w:sz w:val="24"/>
          <w:szCs w:val="24"/>
        </w:rPr>
      </w:pPr>
      <w:r w:rsidRPr="00255A9A">
        <w:rPr>
          <w:rFonts w:eastAsia="Times New Roman"/>
          <w:b/>
          <w:bCs/>
          <w:sz w:val="24"/>
          <w:szCs w:val="24"/>
        </w:rPr>
        <w:t xml:space="preserve">Proposal </w:t>
      </w:r>
      <w:r>
        <w:rPr>
          <w:rFonts w:eastAsia="Times New Roman"/>
          <w:b/>
          <w:bCs/>
          <w:sz w:val="24"/>
          <w:szCs w:val="24"/>
        </w:rPr>
        <w:t>3</w:t>
      </w:r>
      <w:r w:rsidRPr="00255A9A">
        <w:rPr>
          <w:rFonts w:eastAsia="Times New Roman"/>
          <w:b/>
          <w:bCs/>
          <w:sz w:val="24"/>
          <w:szCs w:val="24"/>
        </w:rPr>
        <w:t xml:space="preserve">: </w:t>
      </w:r>
      <w:r>
        <w:rPr>
          <w:rFonts w:eastAsia="Times New Roman"/>
          <w:b/>
          <w:bCs/>
          <w:sz w:val="24"/>
          <w:szCs w:val="24"/>
        </w:rPr>
        <w:t>Consider options 1 and 2 together for PTRS assumption for both sDCI and mDCI configurations</w:t>
      </w:r>
      <w:r w:rsidRPr="00255A9A">
        <w:rPr>
          <w:rFonts w:eastAsia="Times New Roman"/>
          <w:b/>
          <w:bCs/>
          <w:sz w:val="24"/>
          <w:szCs w:val="24"/>
        </w:rPr>
        <w:t xml:space="preserve">. </w:t>
      </w:r>
    </w:p>
    <w:p w14:paraId="79388830" w14:textId="49D4E0CB" w:rsidR="000E18B9" w:rsidRDefault="000E18B9" w:rsidP="000E18B9">
      <w:pPr>
        <w:rPr>
          <w:rFonts w:eastAsia="Times New Roman"/>
          <w:b/>
          <w:bCs/>
          <w:sz w:val="24"/>
          <w:szCs w:val="24"/>
        </w:rPr>
      </w:pPr>
      <w:r w:rsidRPr="00255A9A">
        <w:rPr>
          <w:rFonts w:eastAsia="Times New Roman"/>
          <w:b/>
          <w:bCs/>
          <w:sz w:val="24"/>
          <w:szCs w:val="24"/>
        </w:rPr>
        <w:t xml:space="preserve">Proposal </w:t>
      </w:r>
      <w:r>
        <w:rPr>
          <w:rFonts w:eastAsia="Times New Roman"/>
          <w:b/>
          <w:bCs/>
          <w:sz w:val="24"/>
          <w:szCs w:val="24"/>
        </w:rPr>
        <w:t>4</w:t>
      </w:r>
      <w:r w:rsidRPr="00255A9A">
        <w:rPr>
          <w:rFonts w:eastAsia="Times New Roman"/>
          <w:b/>
          <w:bCs/>
          <w:sz w:val="24"/>
          <w:szCs w:val="24"/>
        </w:rPr>
        <w:t xml:space="preserve">: </w:t>
      </w:r>
      <w:r w:rsidR="004D2C03">
        <w:rPr>
          <w:rFonts w:eastAsia="Times New Roman"/>
          <w:b/>
          <w:bCs/>
          <w:sz w:val="24"/>
          <w:szCs w:val="24"/>
        </w:rPr>
        <w:t>Consider option 1 and as derived in option 2 to determine the time and frequency offsets between TRPs.</w:t>
      </w:r>
    </w:p>
    <w:p w14:paraId="08CD923A" w14:textId="11112DEA" w:rsidR="000E18B9" w:rsidRPr="00255A9A" w:rsidRDefault="000E18B9" w:rsidP="000E18B9">
      <w:pPr>
        <w:rPr>
          <w:rFonts w:eastAsia="Times New Roman"/>
          <w:b/>
          <w:bCs/>
          <w:sz w:val="24"/>
          <w:szCs w:val="24"/>
        </w:rPr>
      </w:pPr>
      <w:r>
        <w:rPr>
          <w:rFonts w:eastAsia="Times New Roman"/>
          <w:b/>
          <w:bCs/>
          <w:sz w:val="24"/>
          <w:szCs w:val="24"/>
        </w:rPr>
        <w:lastRenderedPageBreak/>
        <w:t xml:space="preserve">Proposal 5: Discuss power imbalance between TRPs after </w:t>
      </w:r>
      <w:r w:rsidR="00F24A22">
        <w:rPr>
          <w:rFonts w:eastAsia="Times New Roman"/>
          <w:b/>
          <w:bCs/>
          <w:sz w:val="24"/>
          <w:szCs w:val="24"/>
        </w:rPr>
        <w:t>the conclusion of</w:t>
      </w:r>
      <w:r>
        <w:rPr>
          <w:rFonts w:eastAsia="Times New Roman"/>
          <w:b/>
          <w:bCs/>
          <w:sz w:val="24"/>
          <w:szCs w:val="24"/>
        </w:rPr>
        <w:t xml:space="preserve"> relevant open issues.</w:t>
      </w:r>
    </w:p>
    <w:p w14:paraId="05C19E55" w14:textId="36F03041" w:rsidR="00203872" w:rsidRPr="00255A9A" w:rsidRDefault="00D33CF9" w:rsidP="0092219B">
      <w:pPr>
        <w:rPr>
          <w:rFonts w:eastAsia="Times New Roman"/>
          <w:b/>
          <w:bCs/>
          <w:sz w:val="24"/>
          <w:szCs w:val="24"/>
        </w:rPr>
      </w:pPr>
      <w:r w:rsidRPr="00255A9A">
        <w:rPr>
          <w:rFonts w:eastAsia="Times New Roman"/>
          <w:sz w:val="36"/>
        </w:rPr>
        <w:t>4</w:t>
      </w:r>
      <w:r w:rsidR="002D0EB8" w:rsidRPr="00255A9A">
        <w:rPr>
          <w:rFonts w:eastAsia="Times New Roman"/>
          <w:sz w:val="36"/>
        </w:rPr>
        <w:t xml:space="preserve">. </w:t>
      </w:r>
      <w:r w:rsidR="00203872" w:rsidRPr="00255A9A">
        <w:rPr>
          <w:rFonts w:eastAsia="Times New Roman"/>
          <w:sz w:val="36"/>
        </w:rPr>
        <w:t>References</w:t>
      </w:r>
    </w:p>
    <w:p w14:paraId="47AE582B" w14:textId="6275AB90" w:rsidR="00ED27F4" w:rsidRDefault="00ED27F4" w:rsidP="00ED27F4">
      <w:pPr>
        <w:rPr>
          <w:rFonts w:eastAsia="Times New Roman"/>
          <w:color w:val="000000" w:themeColor="text1"/>
          <w:sz w:val="24"/>
          <w:szCs w:val="24"/>
        </w:rPr>
      </w:pPr>
      <w:r w:rsidRPr="00255A9A">
        <w:rPr>
          <w:rFonts w:eastAsia="Times New Roman"/>
          <w:color w:val="000000" w:themeColor="text1"/>
          <w:sz w:val="24"/>
          <w:szCs w:val="24"/>
        </w:rPr>
        <w:t>[</w:t>
      </w:r>
      <w:r w:rsidR="00D607CD" w:rsidRPr="00255A9A">
        <w:rPr>
          <w:rFonts w:eastAsia="Times New Roman"/>
          <w:color w:val="000000" w:themeColor="text1"/>
          <w:sz w:val="24"/>
          <w:szCs w:val="24"/>
        </w:rPr>
        <w:t>1</w:t>
      </w:r>
      <w:r w:rsidRPr="00255A9A">
        <w:rPr>
          <w:rFonts w:eastAsia="Times New Roman"/>
          <w:color w:val="000000" w:themeColor="text1"/>
          <w:sz w:val="24"/>
          <w:szCs w:val="24"/>
        </w:rPr>
        <w:t xml:space="preserve">] </w:t>
      </w:r>
      <w:r w:rsidRPr="00255A9A">
        <w:rPr>
          <w:rStyle w:val="Emphasis"/>
          <w:i w:val="0"/>
          <w:iCs w:val="0"/>
          <w:color w:val="000000" w:themeColor="text1"/>
          <w:sz w:val="24"/>
          <w:szCs w:val="24"/>
          <w:shd w:val="clear" w:color="auto" w:fill="FFFFFF"/>
        </w:rPr>
        <w:t>R</w:t>
      </w:r>
      <w:r w:rsidR="00901FDA">
        <w:rPr>
          <w:rStyle w:val="Emphasis"/>
          <w:i w:val="0"/>
          <w:iCs w:val="0"/>
          <w:color w:val="000000" w:themeColor="text1"/>
          <w:sz w:val="24"/>
          <w:szCs w:val="24"/>
          <w:shd w:val="clear" w:color="auto" w:fill="FFFFFF"/>
        </w:rPr>
        <w:t>4</w:t>
      </w:r>
      <w:r w:rsidRPr="00255A9A">
        <w:rPr>
          <w:color w:val="000000" w:themeColor="text1"/>
          <w:sz w:val="24"/>
          <w:szCs w:val="24"/>
          <w:shd w:val="clear" w:color="auto" w:fill="FFFFFF"/>
        </w:rPr>
        <w:t>-</w:t>
      </w:r>
      <w:r w:rsidR="00870B49" w:rsidRPr="00255A9A">
        <w:rPr>
          <w:rStyle w:val="Emphasis"/>
          <w:i w:val="0"/>
          <w:iCs w:val="0"/>
          <w:color w:val="000000" w:themeColor="text1"/>
          <w:sz w:val="24"/>
          <w:szCs w:val="24"/>
          <w:shd w:val="clear" w:color="auto" w:fill="FFFFFF"/>
        </w:rPr>
        <w:t>2</w:t>
      </w:r>
      <w:r w:rsidR="00901FDA">
        <w:rPr>
          <w:rStyle w:val="Emphasis"/>
          <w:i w:val="0"/>
          <w:iCs w:val="0"/>
          <w:color w:val="000000" w:themeColor="text1"/>
          <w:sz w:val="24"/>
          <w:szCs w:val="24"/>
          <w:shd w:val="clear" w:color="auto" w:fill="FFFFFF"/>
        </w:rPr>
        <w:t>302941</w:t>
      </w:r>
      <w:r w:rsidRPr="00255A9A">
        <w:rPr>
          <w:rFonts w:eastAsia="Times New Roman"/>
          <w:color w:val="000000" w:themeColor="text1"/>
          <w:sz w:val="24"/>
          <w:szCs w:val="24"/>
        </w:rPr>
        <w:t>, “</w:t>
      </w:r>
      <w:r w:rsidR="00901FDA" w:rsidRPr="00B95381">
        <w:rPr>
          <w:rFonts w:ascii="Arial" w:eastAsiaTheme="minorEastAsia" w:hAnsi="Arial" w:cs="Arial"/>
          <w:color w:val="000000"/>
          <w:sz w:val="22"/>
          <w:lang w:eastAsia="zh-CN"/>
        </w:rPr>
        <w:t>WF for UE demodulation and CSI requirements of Rel-18 NR FR2 multi-Rx chain DL reception</w:t>
      </w:r>
      <w:r w:rsidRPr="00255A9A">
        <w:rPr>
          <w:color w:val="000000" w:themeColor="text1"/>
          <w:sz w:val="24"/>
          <w:szCs w:val="24"/>
          <w:shd w:val="clear" w:color="auto" w:fill="FFFFFF"/>
        </w:rPr>
        <w:t xml:space="preserve">,” </w:t>
      </w:r>
      <w:r w:rsidRPr="00255A9A">
        <w:rPr>
          <w:rFonts w:eastAsia="Times New Roman"/>
          <w:color w:val="000000" w:themeColor="text1"/>
          <w:sz w:val="24"/>
          <w:szCs w:val="24"/>
        </w:rPr>
        <w:t>3GPP TSG RAN WG4 Meeting #</w:t>
      </w:r>
      <w:r w:rsidR="00901FDA">
        <w:rPr>
          <w:rFonts w:eastAsia="Times New Roman"/>
          <w:color w:val="000000" w:themeColor="text1"/>
          <w:sz w:val="24"/>
          <w:szCs w:val="24"/>
        </w:rPr>
        <w:t>106</w:t>
      </w:r>
      <w:r w:rsidRPr="00255A9A">
        <w:rPr>
          <w:rFonts w:eastAsia="Times New Roman"/>
          <w:color w:val="000000" w:themeColor="text1"/>
          <w:sz w:val="24"/>
          <w:szCs w:val="24"/>
        </w:rPr>
        <w:t xml:space="preserve">, </w:t>
      </w:r>
      <w:r w:rsidR="002E51C9">
        <w:rPr>
          <w:rFonts w:eastAsia="Times New Roman"/>
          <w:color w:val="000000" w:themeColor="text1"/>
          <w:sz w:val="24"/>
          <w:szCs w:val="24"/>
        </w:rPr>
        <w:t>Athens</w:t>
      </w:r>
      <w:r w:rsidRPr="00255A9A">
        <w:rPr>
          <w:rFonts w:eastAsia="Times New Roman"/>
          <w:color w:val="000000" w:themeColor="text1"/>
          <w:sz w:val="24"/>
          <w:szCs w:val="24"/>
        </w:rPr>
        <w:t>,</w:t>
      </w:r>
      <w:r w:rsidR="00D82CAF" w:rsidRPr="00255A9A">
        <w:rPr>
          <w:rFonts w:eastAsia="Times New Roman"/>
          <w:color w:val="000000" w:themeColor="text1"/>
          <w:sz w:val="24"/>
          <w:szCs w:val="24"/>
        </w:rPr>
        <w:t xml:space="preserve"> </w:t>
      </w:r>
      <w:r w:rsidR="002E51C9">
        <w:rPr>
          <w:rFonts w:eastAsia="Times New Roman"/>
          <w:color w:val="000000" w:themeColor="text1"/>
          <w:sz w:val="24"/>
          <w:szCs w:val="24"/>
        </w:rPr>
        <w:t>GR</w:t>
      </w:r>
      <w:r w:rsidR="00D82CAF" w:rsidRPr="00255A9A">
        <w:rPr>
          <w:rFonts w:eastAsia="Times New Roman"/>
          <w:color w:val="000000" w:themeColor="text1"/>
          <w:sz w:val="24"/>
          <w:szCs w:val="24"/>
        </w:rPr>
        <w:t>,</w:t>
      </w:r>
      <w:r w:rsidRPr="00255A9A">
        <w:rPr>
          <w:rFonts w:eastAsia="Times New Roman"/>
          <w:color w:val="000000" w:themeColor="text1"/>
          <w:sz w:val="24"/>
          <w:szCs w:val="24"/>
        </w:rPr>
        <w:t xml:space="preserve"> </w:t>
      </w:r>
      <w:r w:rsidR="002E51C9">
        <w:rPr>
          <w:rFonts w:eastAsia="Times New Roman"/>
          <w:color w:val="000000" w:themeColor="text1"/>
          <w:sz w:val="24"/>
          <w:szCs w:val="24"/>
        </w:rPr>
        <w:t>Feb</w:t>
      </w:r>
      <w:r w:rsidRPr="00255A9A">
        <w:rPr>
          <w:rFonts w:eastAsia="Times New Roman"/>
          <w:color w:val="000000" w:themeColor="text1"/>
          <w:sz w:val="24"/>
          <w:szCs w:val="24"/>
        </w:rPr>
        <w:t xml:space="preserve"> </w:t>
      </w:r>
      <w:r w:rsidR="002E51C9">
        <w:rPr>
          <w:rFonts w:eastAsia="Times New Roman"/>
          <w:color w:val="000000" w:themeColor="text1"/>
          <w:sz w:val="24"/>
          <w:szCs w:val="24"/>
        </w:rPr>
        <w:t>27</w:t>
      </w:r>
      <w:r w:rsidRPr="00255A9A">
        <w:rPr>
          <w:rFonts w:eastAsia="Times New Roman"/>
          <w:color w:val="000000" w:themeColor="text1"/>
          <w:sz w:val="24"/>
          <w:szCs w:val="24"/>
        </w:rPr>
        <w:t xml:space="preserve"> – </w:t>
      </w:r>
      <w:r w:rsidR="002E51C9">
        <w:rPr>
          <w:rFonts w:eastAsia="Times New Roman"/>
          <w:color w:val="000000" w:themeColor="text1"/>
          <w:sz w:val="24"/>
          <w:szCs w:val="24"/>
        </w:rPr>
        <w:t>Mar 3</w:t>
      </w:r>
      <w:r w:rsidRPr="00255A9A">
        <w:rPr>
          <w:rFonts w:eastAsia="Times New Roman"/>
          <w:color w:val="000000" w:themeColor="text1"/>
          <w:sz w:val="24"/>
          <w:szCs w:val="24"/>
        </w:rPr>
        <w:t>, 202</w:t>
      </w:r>
      <w:r w:rsidR="002E51C9">
        <w:rPr>
          <w:rFonts w:eastAsia="Times New Roman"/>
          <w:color w:val="000000" w:themeColor="text1"/>
          <w:sz w:val="24"/>
          <w:szCs w:val="24"/>
        </w:rPr>
        <w:t>3</w:t>
      </w:r>
      <w:r w:rsidRPr="00255A9A">
        <w:rPr>
          <w:rFonts w:eastAsia="Times New Roman"/>
          <w:color w:val="000000" w:themeColor="text1"/>
          <w:sz w:val="24"/>
          <w:szCs w:val="24"/>
        </w:rPr>
        <w:t>.</w:t>
      </w:r>
    </w:p>
    <w:p w14:paraId="5743982A" w14:textId="60862424" w:rsidR="007005DE" w:rsidRPr="00255A9A" w:rsidRDefault="007005DE" w:rsidP="00ED27F4">
      <w:pPr>
        <w:rPr>
          <w:rFonts w:eastAsia="Times New Roman"/>
          <w:color w:val="000000" w:themeColor="text1"/>
          <w:sz w:val="24"/>
          <w:szCs w:val="24"/>
        </w:rPr>
      </w:pPr>
      <w:r>
        <w:rPr>
          <w:rFonts w:eastAsia="Times New Roman"/>
          <w:color w:val="000000" w:themeColor="text1"/>
          <w:sz w:val="24"/>
          <w:szCs w:val="24"/>
        </w:rPr>
        <w:t xml:space="preserve">[2] </w:t>
      </w:r>
      <w:r w:rsidRPr="00255A9A">
        <w:rPr>
          <w:rStyle w:val="Emphasis"/>
          <w:i w:val="0"/>
          <w:iCs w:val="0"/>
          <w:color w:val="000000" w:themeColor="text1"/>
          <w:sz w:val="24"/>
          <w:szCs w:val="24"/>
          <w:shd w:val="clear" w:color="auto" w:fill="FFFFFF"/>
        </w:rPr>
        <w:t>R</w:t>
      </w:r>
      <w:r>
        <w:rPr>
          <w:rStyle w:val="Emphasis"/>
          <w:i w:val="0"/>
          <w:iCs w:val="0"/>
          <w:color w:val="000000" w:themeColor="text1"/>
          <w:sz w:val="24"/>
          <w:szCs w:val="24"/>
          <w:shd w:val="clear" w:color="auto" w:fill="FFFFFF"/>
        </w:rPr>
        <w:t>4</w:t>
      </w:r>
      <w:r w:rsidRPr="00255A9A">
        <w:rPr>
          <w:color w:val="000000" w:themeColor="text1"/>
          <w:sz w:val="24"/>
          <w:szCs w:val="24"/>
          <w:shd w:val="clear" w:color="auto" w:fill="FFFFFF"/>
        </w:rPr>
        <w:t>-</w:t>
      </w:r>
      <w:r w:rsidRPr="00255A9A">
        <w:rPr>
          <w:rStyle w:val="Emphasis"/>
          <w:i w:val="0"/>
          <w:iCs w:val="0"/>
          <w:color w:val="000000" w:themeColor="text1"/>
          <w:sz w:val="24"/>
          <w:szCs w:val="24"/>
          <w:shd w:val="clear" w:color="auto" w:fill="FFFFFF"/>
        </w:rPr>
        <w:t>2</w:t>
      </w:r>
      <w:r>
        <w:rPr>
          <w:rStyle w:val="Emphasis"/>
          <w:i w:val="0"/>
          <w:iCs w:val="0"/>
          <w:color w:val="000000" w:themeColor="text1"/>
          <w:sz w:val="24"/>
          <w:szCs w:val="24"/>
          <w:shd w:val="clear" w:color="auto" w:fill="FFFFFF"/>
        </w:rPr>
        <w:t>302941</w:t>
      </w:r>
      <w:r w:rsidRPr="00255A9A">
        <w:rPr>
          <w:rFonts w:eastAsia="Times New Roman"/>
          <w:color w:val="000000" w:themeColor="text1"/>
          <w:sz w:val="24"/>
          <w:szCs w:val="24"/>
        </w:rPr>
        <w:t>, “</w:t>
      </w:r>
      <w:r w:rsidR="00CE0200" w:rsidRPr="00CE0200">
        <w:rPr>
          <w:rFonts w:ascii="Arial" w:eastAsia="MS Mincho" w:hAnsi="Arial" w:cs="Arial"/>
          <w:color w:val="000000"/>
          <w:sz w:val="22"/>
        </w:rPr>
        <w:t>WF on NR FR2 multi-Rx chain DL reception</w:t>
      </w:r>
      <w:r w:rsidRPr="00255A9A">
        <w:rPr>
          <w:color w:val="000000" w:themeColor="text1"/>
          <w:sz w:val="24"/>
          <w:szCs w:val="24"/>
          <w:shd w:val="clear" w:color="auto" w:fill="FFFFFF"/>
        </w:rPr>
        <w:t xml:space="preserve">,” </w:t>
      </w:r>
      <w:r w:rsidRPr="00255A9A">
        <w:rPr>
          <w:rFonts w:eastAsia="Times New Roman"/>
          <w:color w:val="000000" w:themeColor="text1"/>
          <w:sz w:val="24"/>
          <w:szCs w:val="24"/>
        </w:rPr>
        <w:t>3GPP TSG RAN WG4 Meeting #</w:t>
      </w:r>
      <w:r>
        <w:rPr>
          <w:rFonts w:eastAsia="Times New Roman"/>
          <w:color w:val="000000" w:themeColor="text1"/>
          <w:sz w:val="24"/>
          <w:szCs w:val="24"/>
        </w:rPr>
        <w:t>106</w:t>
      </w:r>
      <w:r w:rsidRPr="00255A9A">
        <w:rPr>
          <w:rFonts w:eastAsia="Times New Roman"/>
          <w:color w:val="000000" w:themeColor="text1"/>
          <w:sz w:val="24"/>
          <w:szCs w:val="24"/>
        </w:rPr>
        <w:t xml:space="preserve">, </w:t>
      </w:r>
      <w:r>
        <w:rPr>
          <w:rFonts w:eastAsia="Times New Roman"/>
          <w:color w:val="000000" w:themeColor="text1"/>
          <w:sz w:val="24"/>
          <w:szCs w:val="24"/>
        </w:rPr>
        <w:t>Athens</w:t>
      </w:r>
      <w:r w:rsidRPr="00255A9A">
        <w:rPr>
          <w:rFonts w:eastAsia="Times New Roman"/>
          <w:color w:val="000000" w:themeColor="text1"/>
          <w:sz w:val="24"/>
          <w:szCs w:val="24"/>
        </w:rPr>
        <w:t xml:space="preserve">, </w:t>
      </w:r>
      <w:r>
        <w:rPr>
          <w:rFonts w:eastAsia="Times New Roman"/>
          <w:color w:val="000000" w:themeColor="text1"/>
          <w:sz w:val="24"/>
          <w:szCs w:val="24"/>
        </w:rPr>
        <w:t>GR</w:t>
      </w:r>
      <w:r w:rsidRPr="00255A9A">
        <w:rPr>
          <w:rFonts w:eastAsia="Times New Roman"/>
          <w:color w:val="000000" w:themeColor="text1"/>
          <w:sz w:val="24"/>
          <w:szCs w:val="24"/>
        </w:rPr>
        <w:t xml:space="preserve">, </w:t>
      </w:r>
      <w:r>
        <w:rPr>
          <w:rFonts w:eastAsia="Times New Roman"/>
          <w:color w:val="000000" w:themeColor="text1"/>
          <w:sz w:val="24"/>
          <w:szCs w:val="24"/>
        </w:rPr>
        <w:t>Feb</w:t>
      </w:r>
      <w:r w:rsidRPr="00255A9A">
        <w:rPr>
          <w:rFonts w:eastAsia="Times New Roman"/>
          <w:color w:val="000000" w:themeColor="text1"/>
          <w:sz w:val="24"/>
          <w:szCs w:val="24"/>
        </w:rPr>
        <w:t xml:space="preserve"> </w:t>
      </w:r>
      <w:r>
        <w:rPr>
          <w:rFonts w:eastAsia="Times New Roman"/>
          <w:color w:val="000000" w:themeColor="text1"/>
          <w:sz w:val="24"/>
          <w:szCs w:val="24"/>
        </w:rPr>
        <w:t>27</w:t>
      </w:r>
      <w:r w:rsidRPr="00255A9A">
        <w:rPr>
          <w:rFonts w:eastAsia="Times New Roman"/>
          <w:color w:val="000000" w:themeColor="text1"/>
          <w:sz w:val="24"/>
          <w:szCs w:val="24"/>
        </w:rPr>
        <w:t xml:space="preserve"> – </w:t>
      </w:r>
      <w:r>
        <w:rPr>
          <w:rFonts w:eastAsia="Times New Roman"/>
          <w:color w:val="000000" w:themeColor="text1"/>
          <w:sz w:val="24"/>
          <w:szCs w:val="24"/>
        </w:rPr>
        <w:t>Mar 3</w:t>
      </w:r>
      <w:r w:rsidRPr="00255A9A">
        <w:rPr>
          <w:rFonts w:eastAsia="Times New Roman"/>
          <w:color w:val="000000" w:themeColor="text1"/>
          <w:sz w:val="24"/>
          <w:szCs w:val="24"/>
        </w:rPr>
        <w:t>, 202</w:t>
      </w:r>
      <w:r>
        <w:rPr>
          <w:rFonts w:eastAsia="Times New Roman"/>
          <w:color w:val="000000" w:themeColor="text1"/>
          <w:sz w:val="24"/>
          <w:szCs w:val="24"/>
        </w:rPr>
        <w:t>3</w:t>
      </w:r>
      <w:r w:rsidRPr="00255A9A">
        <w:rPr>
          <w:rFonts w:eastAsia="Times New Roman"/>
          <w:color w:val="000000" w:themeColor="text1"/>
          <w:sz w:val="24"/>
          <w:szCs w:val="24"/>
        </w:rPr>
        <w:t>.</w:t>
      </w:r>
    </w:p>
    <w:p w14:paraId="7ADB3C89" w14:textId="02A5DC02" w:rsidR="00ED27F4" w:rsidRPr="00255A9A" w:rsidRDefault="00ED27F4" w:rsidP="008E671B">
      <w:pPr>
        <w:rPr>
          <w:rFonts w:eastAsia="Times New Roman"/>
          <w:color w:val="000000" w:themeColor="text1"/>
          <w:sz w:val="24"/>
          <w:szCs w:val="24"/>
        </w:rPr>
      </w:pPr>
    </w:p>
    <w:sectPr w:rsidR="00ED27F4" w:rsidRPr="00255A9A"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9F05A" w14:textId="77777777" w:rsidR="008207BA" w:rsidRDefault="008207BA">
      <w:pPr>
        <w:spacing w:after="0"/>
      </w:pPr>
      <w:r>
        <w:separator/>
      </w:r>
    </w:p>
  </w:endnote>
  <w:endnote w:type="continuationSeparator" w:id="0">
    <w:p w14:paraId="40F85833" w14:textId="77777777" w:rsidR="008207BA" w:rsidRDefault="00820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000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D8985" w14:textId="77777777" w:rsidR="008207BA" w:rsidRDefault="008207BA">
      <w:pPr>
        <w:spacing w:after="0"/>
      </w:pPr>
      <w:r>
        <w:separator/>
      </w:r>
    </w:p>
  </w:footnote>
  <w:footnote w:type="continuationSeparator" w:id="0">
    <w:p w14:paraId="33BFD022" w14:textId="77777777" w:rsidR="008207BA" w:rsidRDefault="008207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99F"/>
    <w:multiLevelType w:val="hybridMultilevel"/>
    <w:tmpl w:val="D4C2BE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B5B76"/>
    <w:multiLevelType w:val="multilevel"/>
    <w:tmpl w:val="F36C2DF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2" w15:restartNumberingAfterBreak="0">
    <w:nsid w:val="0AFB7AE2"/>
    <w:multiLevelType w:val="multilevel"/>
    <w:tmpl w:val="B4D85E62"/>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A00F1"/>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E6828E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29BA0A3D"/>
    <w:multiLevelType w:val="multilevel"/>
    <w:tmpl w:val="D22C8D0A"/>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AB3490D"/>
    <w:multiLevelType w:val="hybridMultilevel"/>
    <w:tmpl w:val="8A2EAAF8"/>
    <w:lvl w:ilvl="0" w:tplc="75BE95BA">
      <w:start w:val="1"/>
      <w:numFmt w:val="bullet"/>
      <w:lvlText w:val=""/>
      <w:lvlJc w:val="left"/>
      <w:pPr>
        <w:tabs>
          <w:tab w:val="num" w:pos="720"/>
        </w:tabs>
        <w:ind w:left="720" w:hanging="360"/>
      </w:pPr>
      <w:rPr>
        <w:rFonts w:ascii="Wingdings" w:hAnsi="Wingdings" w:hint="default"/>
      </w:rPr>
    </w:lvl>
    <w:lvl w:ilvl="1" w:tplc="72C42ACC">
      <w:start w:val="1"/>
      <w:numFmt w:val="bullet"/>
      <w:lvlText w:val=""/>
      <w:lvlJc w:val="left"/>
      <w:pPr>
        <w:tabs>
          <w:tab w:val="num" w:pos="1440"/>
        </w:tabs>
        <w:ind w:left="1440" w:hanging="360"/>
      </w:pPr>
      <w:rPr>
        <w:rFonts w:ascii="Wingdings" w:hAnsi="Wingdings" w:hint="default"/>
      </w:rPr>
    </w:lvl>
    <w:lvl w:ilvl="2" w:tplc="1F94B1B2">
      <w:start w:val="1"/>
      <w:numFmt w:val="bullet"/>
      <w:lvlText w:val=""/>
      <w:lvlJc w:val="left"/>
      <w:pPr>
        <w:tabs>
          <w:tab w:val="num" w:pos="2160"/>
        </w:tabs>
        <w:ind w:left="2160" w:hanging="360"/>
      </w:pPr>
      <w:rPr>
        <w:rFonts w:ascii="Wingdings" w:hAnsi="Wingdings" w:hint="default"/>
      </w:rPr>
    </w:lvl>
    <w:lvl w:ilvl="3" w:tplc="A486359A">
      <w:start w:val="1"/>
      <w:numFmt w:val="bullet"/>
      <w:lvlText w:val=""/>
      <w:lvlJc w:val="left"/>
      <w:pPr>
        <w:tabs>
          <w:tab w:val="num" w:pos="2880"/>
        </w:tabs>
        <w:ind w:left="2880" w:hanging="360"/>
      </w:pPr>
      <w:rPr>
        <w:rFonts w:ascii="Wingdings" w:hAnsi="Wingdings" w:hint="default"/>
      </w:rPr>
    </w:lvl>
    <w:lvl w:ilvl="4" w:tplc="E402DD20">
      <w:start w:val="1"/>
      <w:numFmt w:val="bullet"/>
      <w:lvlText w:val=""/>
      <w:lvlJc w:val="left"/>
      <w:pPr>
        <w:tabs>
          <w:tab w:val="num" w:pos="3600"/>
        </w:tabs>
        <w:ind w:left="3600" w:hanging="360"/>
      </w:pPr>
      <w:rPr>
        <w:rFonts w:ascii="Wingdings" w:hAnsi="Wingdings" w:hint="default"/>
      </w:rPr>
    </w:lvl>
    <w:lvl w:ilvl="5" w:tplc="924E3E8C">
      <w:start w:val="1"/>
      <w:numFmt w:val="bullet"/>
      <w:lvlText w:val=""/>
      <w:lvlJc w:val="left"/>
      <w:pPr>
        <w:tabs>
          <w:tab w:val="num" w:pos="4320"/>
        </w:tabs>
        <w:ind w:left="4320" w:hanging="360"/>
      </w:pPr>
      <w:rPr>
        <w:rFonts w:ascii="Wingdings" w:hAnsi="Wingdings" w:hint="default"/>
      </w:rPr>
    </w:lvl>
    <w:lvl w:ilvl="6" w:tplc="CCF8D1D8">
      <w:start w:val="1"/>
      <w:numFmt w:val="bullet"/>
      <w:lvlText w:val=""/>
      <w:lvlJc w:val="left"/>
      <w:pPr>
        <w:tabs>
          <w:tab w:val="num" w:pos="5040"/>
        </w:tabs>
        <w:ind w:left="5040" w:hanging="360"/>
      </w:pPr>
      <w:rPr>
        <w:rFonts w:ascii="Wingdings" w:hAnsi="Wingdings" w:hint="default"/>
      </w:rPr>
    </w:lvl>
    <w:lvl w:ilvl="7" w:tplc="02A02D34">
      <w:start w:val="1"/>
      <w:numFmt w:val="bullet"/>
      <w:lvlText w:val=""/>
      <w:lvlJc w:val="left"/>
      <w:pPr>
        <w:tabs>
          <w:tab w:val="num" w:pos="5760"/>
        </w:tabs>
        <w:ind w:left="5760" w:hanging="360"/>
      </w:pPr>
      <w:rPr>
        <w:rFonts w:ascii="Wingdings" w:hAnsi="Wingdings" w:hint="default"/>
      </w:rPr>
    </w:lvl>
    <w:lvl w:ilvl="8" w:tplc="6E485234">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5408E8"/>
    <w:multiLevelType w:val="multilevel"/>
    <w:tmpl w:val="B2422888"/>
    <w:lvl w:ilvl="0">
      <w:start w:val="2"/>
      <w:numFmt w:val="decimal"/>
      <w:lvlText w:val="%1"/>
      <w:lvlJc w:val="left"/>
      <w:pPr>
        <w:ind w:left="450" w:hanging="450"/>
      </w:pPr>
      <w:rPr>
        <w:rFonts w:hint="default"/>
        <w:sz w:val="36"/>
      </w:rPr>
    </w:lvl>
    <w:lvl w:ilvl="1">
      <w:start w:val="1"/>
      <w:numFmt w:val="decimal"/>
      <w:lvlText w:val="%1.%2"/>
      <w:lvlJc w:val="left"/>
      <w:pPr>
        <w:ind w:left="1170" w:hanging="450"/>
      </w:pPr>
      <w:rPr>
        <w:rFonts w:hint="default"/>
        <w:sz w:val="36"/>
      </w:rPr>
    </w:lvl>
    <w:lvl w:ilvl="2">
      <w:start w:val="1"/>
      <w:numFmt w:val="decimal"/>
      <w:lvlText w:val="%1.%2.%3"/>
      <w:lvlJc w:val="left"/>
      <w:pPr>
        <w:ind w:left="2160" w:hanging="720"/>
      </w:pPr>
      <w:rPr>
        <w:rFonts w:hint="default"/>
        <w:sz w:val="36"/>
      </w:rPr>
    </w:lvl>
    <w:lvl w:ilvl="3">
      <w:start w:val="1"/>
      <w:numFmt w:val="decimal"/>
      <w:lvlText w:val="%1.%2.%3.%4"/>
      <w:lvlJc w:val="left"/>
      <w:pPr>
        <w:ind w:left="2880" w:hanging="720"/>
      </w:pPr>
      <w:rPr>
        <w:rFonts w:hint="default"/>
        <w:sz w:val="36"/>
      </w:rPr>
    </w:lvl>
    <w:lvl w:ilvl="4">
      <w:start w:val="1"/>
      <w:numFmt w:val="decimal"/>
      <w:lvlText w:val="%1.%2.%3.%4.%5"/>
      <w:lvlJc w:val="left"/>
      <w:pPr>
        <w:ind w:left="3960" w:hanging="1080"/>
      </w:pPr>
      <w:rPr>
        <w:rFonts w:hint="default"/>
        <w:sz w:val="36"/>
      </w:rPr>
    </w:lvl>
    <w:lvl w:ilvl="5">
      <w:start w:val="1"/>
      <w:numFmt w:val="decimal"/>
      <w:lvlText w:val="%1.%2.%3.%4.%5.%6"/>
      <w:lvlJc w:val="left"/>
      <w:pPr>
        <w:ind w:left="4680" w:hanging="1080"/>
      </w:pPr>
      <w:rPr>
        <w:rFonts w:hint="default"/>
        <w:sz w:val="36"/>
      </w:rPr>
    </w:lvl>
    <w:lvl w:ilvl="6">
      <w:start w:val="1"/>
      <w:numFmt w:val="decimal"/>
      <w:lvlText w:val="%1.%2.%3.%4.%5.%6.%7"/>
      <w:lvlJc w:val="left"/>
      <w:pPr>
        <w:ind w:left="5760" w:hanging="1440"/>
      </w:pPr>
      <w:rPr>
        <w:rFonts w:hint="default"/>
        <w:sz w:val="36"/>
      </w:rPr>
    </w:lvl>
    <w:lvl w:ilvl="7">
      <w:start w:val="1"/>
      <w:numFmt w:val="decimal"/>
      <w:lvlText w:val="%1.%2.%3.%4.%5.%6.%7.%8"/>
      <w:lvlJc w:val="left"/>
      <w:pPr>
        <w:ind w:left="6480" w:hanging="1440"/>
      </w:pPr>
      <w:rPr>
        <w:rFonts w:hint="default"/>
        <w:sz w:val="36"/>
      </w:rPr>
    </w:lvl>
    <w:lvl w:ilvl="8">
      <w:start w:val="1"/>
      <w:numFmt w:val="decimal"/>
      <w:lvlText w:val="%1.%2.%3.%4.%5.%6.%7.%8.%9"/>
      <w:lvlJc w:val="left"/>
      <w:pPr>
        <w:ind w:left="7560" w:hanging="1800"/>
      </w:pPr>
      <w:rPr>
        <w:rFonts w:hint="default"/>
        <w:sz w:val="36"/>
      </w:rPr>
    </w:lvl>
  </w:abstractNum>
  <w:abstractNum w:abstractNumId="1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BE707F"/>
    <w:multiLevelType w:val="hybridMultilevel"/>
    <w:tmpl w:val="E3A49170"/>
    <w:lvl w:ilvl="0" w:tplc="C464D82E">
      <w:start w:val="2"/>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B50A0"/>
    <w:multiLevelType w:val="multilevel"/>
    <w:tmpl w:val="9732040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577"/>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6"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15"/>
  </w:num>
  <w:num w:numId="2" w16cid:durableId="1231234978">
    <w:abstractNumId w:val="24"/>
  </w:num>
  <w:num w:numId="3" w16cid:durableId="478616456">
    <w:abstractNumId w:val="26"/>
  </w:num>
  <w:num w:numId="4" w16cid:durableId="1520074058">
    <w:abstractNumId w:val="28"/>
  </w:num>
  <w:num w:numId="5" w16cid:durableId="722800096">
    <w:abstractNumId w:val="12"/>
  </w:num>
  <w:num w:numId="6" w16cid:durableId="538589877">
    <w:abstractNumId w:val="21"/>
  </w:num>
  <w:num w:numId="7" w16cid:durableId="725681881">
    <w:abstractNumId w:val="9"/>
  </w:num>
  <w:num w:numId="8" w16cid:durableId="1966688956">
    <w:abstractNumId w:val="13"/>
  </w:num>
  <w:num w:numId="9" w16cid:durableId="1609195908">
    <w:abstractNumId w:val="27"/>
  </w:num>
  <w:num w:numId="10" w16cid:durableId="2082562102">
    <w:abstractNumId w:val="3"/>
  </w:num>
  <w:num w:numId="11" w16cid:durableId="1651523792">
    <w:abstractNumId w:val="17"/>
  </w:num>
  <w:num w:numId="12" w16cid:durableId="71856073">
    <w:abstractNumId w:val="22"/>
  </w:num>
  <w:num w:numId="13" w16cid:durableId="939218476">
    <w:abstractNumId w:val="23"/>
  </w:num>
  <w:num w:numId="14" w16cid:durableId="970788782">
    <w:abstractNumId w:val="8"/>
  </w:num>
  <w:num w:numId="15" w16cid:durableId="1070888428">
    <w:abstractNumId w:val="7"/>
  </w:num>
  <w:num w:numId="16" w16cid:durableId="382408007">
    <w:abstractNumId w:val="25"/>
  </w:num>
  <w:num w:numId="17" w16cid:durableId="1555698935">
    <w:abstractNumId w:val="6"/>
  </w:num>
  <w:num w:numId="18" w16cid:durableId="102697414">
    <w:abstractNumId w:val="2"/>
  </w:num>
  <w:num w:numId="19" w16cid:durableId="740251575">
    <w:abstractNumId w:val="10"/>
  </w:num>
  <w:num w:numId="20" w16cid:durableId="1716856866">
    <w:abstractNumId w:val="1"/>
  </w:num>
  <w:num w:numId="21" w16cid:durableId="887495621">
    <w:abstractNumId w:val="14"/>
  </w:num>
  <w:num w:numId="22" w16cid:durableId="250821961">
    <w:abstractNumId w:val="16"/>
  </w:num>
  <w:num w:numId="23" w16cid:durableId="1779331755">
    <w:abstractNumId w:val="18"/>
  </w:num>
  <w:num w:numId="24" w16cid:durableId="1835801010">
    <w:abstractNumId w:val="0"/>
  </w:num>
  <w:num w:numId="25" w16cid:durableId="1816724005">
    <w:abstractNumId w:val="11"/>
  </w:num>
  <w:num w:numId="26" w16cid:durableId="1480265011">
    <w:abstractNumId w:val="5"/>
  </w:num>
  <w:num w:numId="27" w16cid:durableId="1433235004">
    <w:abstractNumId w:val="19"/>
    <w:lvlOverride w:ilvl="0">
      <w:startOverride w:val="1"/>
    </w:lvlOverride>
  </w:num>
  <w:num w:numId="28" w16cid:durableId="959804593">
    <w:abstractNumId w:val="20"/>
  </w:num>
  <w:num w:numId="29" w16cid:durableId="1151141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54BB"/>
    <w:rsid w:val="00010147"/>
    <w:rsid w:val="00014EE9"/>
    <w:rsid w:val="00014F74"/>
    <w:rsid w:val="00015102"/>
    <w:rsid w:val="000226A2"/>
    <w:rsid w:val="00022CEF"/>
    <w:rsid w:val="000240BE"/>
    <w:rsid w:val="00025B38"/>
    <w:rsid w:val="00026156"/>
    <w:rsid w:val="00026F79"/>
    <w:rsid w:val="0003007D"/>
    <w:rsid w:val="00030BC0"/>
    <w:rsid w:val="0003104D"/>
    <w:rsid w:val="00031370"/>
    <w:rsid w:val="00031D5A"/>
    <w:rsid w:val="00032075"/>
    <w:rsid w:val="0003251D"/>
    <w:rsid w:val="000402B9"/>
    <w:rsid w:val="000423E4"/>
    <w:rsid w:val="00046E31"/>
    <w:rsid w:val="00047889"/>
    <w:rsid w:val="0004791C"/>
    <w:rsid w:val="000528DF"/>
    <w:rsid w:val="00052B72"/>
    <w:rsid w:val="00056FD8"/>
    <w:rsid w:val="000619B9"/>
    <w:rsid w:val="00063781"/>
    <w:rsid w:val="000651B8"/>
    <w:rsid w:val="00065FB9"/>
    <w:rsid w:val="000668DA"/>
    <w:rsid w:val="00066F9C"/>
    <w:rsid w:val="00067AB6"/>
    <w:rsid w:val="00070E2C"/>
    <w:rsid w:val="000720A0"/>
    <w:rsid w:val="000727A9"/>
    <w:rsid w:val="0007398C"/>
    <w:rsid w:val="000752F9"/>
    <w:rsid w:val="000772FD"/>
    <w:rsid w:val="00077509"/>
    <w:rsid w:val="00080350"/>
    <w:rsid w:val="000807BC"/>
    <w:rsid w:val="00080870"/>
    <w:rsid w:val="0008259A"/>
    <w:rsid w:val="00082DBD"/>
    <w:rsid w:val="00084299"/>
    <w:rsid w:val="00085EE5"/>
    <w:rsid w:val="000864C7"/>
    <w:rsid w:val="00090186"/>
    <w:rsid w:val="000938FA"/>
    <w:rsid w:val="00093B90"/>
    <w:rsid w:val="00095555"/>
    <w:rsid w:val="000A02E9"/>
    <w:rsid w:val="000A0414"/>
    <w:rsid w:val="000A20FD"/>
    <w:rsid w:val="000A28C6"/>
    <w:rsid w:val="000A3F3D"/>
    <w:rsid w:val="000A5E9C"/>
    <w:rsid w:val="000A7440"/>
    <w:rsid w:val="000B05E6"/>
    <w:rsid w:val="000B0CA1"/>
    <w:rsid w:val="000B168D"/>
    <w:rsid w:val="000B29C4"/>
    <w:rsid w:val="000B2EF1"/>
    <w:rsid w:val="000B3586"/>
    <w:rsid w:val="000B5A6C"/>
    <w:rsid w:val="000B6338"/>
    <w:rsid w:val="000B7316"/>
    <w:rsid w:val="000B7F8C"/>
    <w:rsid w:val="000C076F"/>
    <w:rsid w:val="000C17D6"/>
    <w:rsid w:val="000C3E17"/>
    <w:rsid w:val="000C3EFE"/>
    <w:rsid w:val="000C4780"/>
    <w:rsid w:val="000C49DA"/>
    <w:rsid w:val="000C53E1"/>
    <w:rsid w:val="000C59DB"/>
    <w:rsid w:val="000C646B"/>
    <w:rsid w:val="000C6D9B"/>
    <w:rsid w:val="000D1593"/>
    <w:rsid w:val="000D525C"/>
    <w:rsid w:val="000D6794"/>
    <w:rsid w:val="000D752D"/>
    <w:rsid w:val="000E0843"/>
    <w:rsid w:val="000E14AE"/>
    <w:rsid w:val="000E18B9"/>
    <w:rsid w:val="000E2F12"/>
    <w:rsid w:val="000E4B4B"/>
    <w:rsid w:val="000E4BC6"/>
    <w:rsid w:val="000F16C9"/>
    <w:rsid w:val="000F3306"/>
    <w:rsid w:val="000F3439"/>
    <w:rsid w:val="000F5519"/>
    <w:rsid w:val="000F5714"/>
    <w:rsid w:val="00101947"/>
    <w:rsid w:val="001025F8"/>
    <w:rsid w:val="00102E94"/>
    <w:rsid w:val="0010315C"/>
    <w:rsid w:val="00103E35"/>
    <w:rsid w:val="001040C3"/>
    <w:rsid w:val="00105647"/>
    <w:rsid w:val="00106D49"/>
    <w:rsid w:val="00110BAC"/>
    <w:rsid w:val="00111B24"/>
    <w:rsid w:val="00111BB5"/>
    <w:rsid w:val="001120BC"/>
    <w:rsid w:val="00113226"/>
    <w:rsid w:val="00114A67"/>
    <w:rsid w:val="00114F11"/>
    <w:rsid w:val="00115A55"/>
    <w:rsid w:val="001164ED"/>
    <w:rsid w:val="00116D79"/>
    <w:rsid w:val="001204A3"/>
    <w:rsid w:val="0012099C"/>
    <w:rsid w:val="00121EC3"/>
    <w:rsid w:val="00123017"/>
    <w:rsid w:val="00124E80"/>
    <w:rsid w:val="00125C28"/>
    <w:rsid w:val="00125E35"/>
    <w:rsid w:val="00130ABB"/>
    <w:rsid w:val="001316FD"/>
    <w:rsid w:val="00131711"/>
    <w:rsid w:val="00133B26"/>
    <w:rsid w:val="001400C8"/>
    <w:rsid w:val="00141654"/>
    <w:rsid w:val="00142F89"/>
    <w:rsid w:val="0014358B"/>
    <w:rsid w:val="001468C4"/>
    <w:rsid w:val="001477B0"/>
    <w:rsid w:val="00151EFE"/>
    <w:rsid w:val="001567FA"/>
    <w:rsid w:val="00157001"/>
    <w:rsid w:val="0016013E"/>
    <w:rsid w:val="001603A8"/>
    <w:rsid w:val="00161E82"/>
    <w:rsid w:val="001627F7"/>
    <w:rsid w:val="001632B2"/>
    <w:rsid w:val="00170BED"/>
    <w:rsid w:val="00173896"/>
    <w:rsid w:val="0017540D"/>
    <w:rsid w:val="001759C7"/>
    <w:rsid w:val="001761A3"/>
    <w:rsid w:val="00177017"/>
    <w:rsid w:val="00186B52"/>
    <w:rsid w:val="00187104"/>
    <w:rsid w:val="0019013C"/>
    <w:rsid w:val="00191D62"/>
    <w:rsid w:val="0019371E"/>
    <w:rsid w:val="001946EB"/>
    <w:rsid w:val="00196BC2"/>
    <w:rsid w:val="001A04AA"/>
    <w:rsid w:val="001A0D7D"/>
    <w:rsid w:val="001A11A7"/>
    <w:rsid w:val="001A2384"/>
    <w:rsid w:val="001A38E0"/>
    <w:rsid w:val="001A4F59"/>
    <w:rsid w:val="001A5A24"/>
    <w:rsid w:val="001B1A76"/>
    <w:rsid w:val="001B1B59"/>
    <w:rsid w:val="001B3D2E"/>
    <w:rsid w:val="001B41A4"/>
    <w:rsid w:val="001B4F00"/>
    <w:rsid w:val="001B68FF"/>
    <w:rsid w:val="001B71BB"/>
    <w:rsid w:val="001B7257"/>
    <w:rsid w:val="001B7D8C"/>
    <w:rsid w:val="001C1495"/>
    <w:rsid w:val="001C3453"/>
    <w:rsid w:val="001C3EE2"/>
    <w:rsid w:val="001C46D7"/>
    <w:rsid w:val="001C47A4"/>
    <w:rsid w:val="001C6406"/>
    <w:rsid w:val="001C6FD6"/>
    <w:rsid w:val="001C72B6"/>
    <w:rsid w:val="001D16C3"/>
    <w:rsid w:val="001D284C"/>
    <w:rsid w:val="001D4BA4"/>
    <w:rsid w:val="001D6A66"/>
    <w:rsid w:val="001D6B29"/>
    <w:rsid w:val="001E1F1C"/>
    <w:rsid w:val="001E3C99"/>
    <w:rsid w:val="001E3D10"/>
    <w:rsid w:val="001E4863"/>
    <w:rsid w:val="001E49C7"/>
    <w:rsid w:val="001E7062"/>
    <w:rsid w:val="001E7361"/>
    <w:rsid w:val="001E75D6"/>
    <w:rsid w:val="001F13FA"/>
    <w:rsid w:val="001F1F5E"/>
    <w:rsid w:val="001F22FE"/>
    <w:rsid w:val="001F3C47"/>
    <w:rsid w:val="001F4317"/>
    <w:rsid w:val="001F4343"/>
    <w:rsid w:val="001F4EB6"/>
    <w:rsid w:val="001F5AAE"/>
    <w:rsid w:val="001F6325"/>
    <w:rsid w:val="001F708D"/>
    <w:rsid w:val="00200628"/>
    <w:rsid w:val="00200E8E"/>
    <w:rsid w:val="002010DD"/>
    <w:rsid w:val="0020155F"/>
    <w:rsid w:val="002022FF"/>
    <w:rsid w:val="00203872"/>
    <w:rsid w:val="002045D0"/>
    <w:rsid w:val="00211306"/>
    <w:rsid w:val="00211523"/>
    <w:rsid w:val="00211527"/>
    <w:rsid w:val="00212036"/>
    <w:rsid w:val="00214B0C"/>
    <w:rsid w:val="00215765"/>
    <w:rsid w:val="00215A65"/>
    <w:rsid w:val="00215BE3"/>
    <w:rsid w:val="00221095"/>
    <w:rsid w:val="002252BC"/>
    <w:rsid w:val="002263CD"/>
    <w:rsid w:val="0022755C"/>
    <w:rsid w:val="002316C3"/>
    <w:rsid w:val="00231BBB"/>
    <w:rsid w:val="00231D05"/>
    <w:rsid w:val="0023381C"/>
    <w:rsid w:val="002345AC"/>
    <w:rsid w:val="00236158"/>
    <w:rsid w:val="00236C1E"/>
    <w:rsid w:val="00237711"/>
    <w:rsid w:val="002435EF"/>
    <w:rsid w:val="0024430A"/>
    <w:rsid w:val="0024536F"/>
    <w:rsid w:val="0024660E"/>
    <w:rsid w:val="00246DC6"/>
    <w:rsid w:val="002475DB"/>
    <w:rsid w:val="00247E08"/>
    <w:rsid w:val="00255299"/>
    <w:rsid w:val="00255A9A"/>
    <w:rsid w:val="00256130"/>
    <w:rsid w:val="00256BC4"/>
    <w:rsid w:val="0026156C"/>
    <w:rsid w:val="002636C8"/>
    <w:rsid w:val="0026534E"/>
    <w:rsid w:val="00267822"/>
    <w:rsid w:val="002679EB"/>
    <w:rsid w:val="00270CD7"/>
    <w:rsid w:val="00275EC3"/>
    <w:rsid w:val="00276A3E"/>
    <w:rsid w:val="00282778"/>
    <w:rsid w:val="002831D7"/>
    <w:rsid w:val="00283599"/>
    <w:rsid w:val="00284091"/>
    <w:rsid w:val="0028677E"/>
    <w:rsid w:val="00286DD7"/>
    <w:rsid w:val="002900C3"/>
    <w:rsid w:val="00290161"/>
    <w:rsid w:val="00290455"/>
    <w:rsid w:val="0029097D"/>
    <w:rsid w:val="002934D6"/>
    <w:rsid w:val="002941D6"/>
    <w:rsid w:val="002945E9"/>
    <w:rsid w:val="00294791"/>
    <w:rsid w:val="00294C7C"/>
    <w:rsid w:val="00295DE6"/>
    <w:rsid w:val="002970B7"/>
    <w:rsid w:val="00297B98"/>
    <w:rsid w:val="002A3396"/>
    <w:rsid w:val="002A3774"/>
    <w:rsid w:val="002A6E76"/>
    <w:rsid w:val="002A76CE"/>
    <w:rsid w:val="002B06B0"/>
    <w:rsid w:val="002B26A7"/>
    <w:rsid w:val="002B449C"/>
    <w:rsid w:val="002B4ACB"/>
    <w:rsid w:val="002B58F1"/>
    <w:rsid w:val="002B7907"/>
    <w:rsid w:val="002C0B8D"/>
    <w:rsid w:val="002C0C4D"/>
    <w:rsid w:val="002C177E"/>
    <w:rsid w:val="002C1FC8"/>
    <w:rsid w:val="002C32F0"/>
    <w:rsid w:val="002C371F"/>
    <w:rsid w:val="002C47A2"/>
    <w:rsid w:val="002C6517"/>
    <w:rsid w:val="002C7629"/>
    <w:rsid w:val="002D0C26"/>
    <w:rsid w:val="002D0EB8"/>
    <w:rsid w:val="002D26A7"/>
    <w:rsid w:val="002D62C8"/>
    <w:rsid w:val="002E0C31"/>
    <w:rsid w:val="002E1FE6"/>
    <w:rsid w:val="002E363E"/>
    <w:rsid w:val="002E51C9"/>
    <w:rsid w:val="002E572C"/>
    <w:rsid w:val="002E5BDA"/>
    <w:rsid w:val="002E7B15"/>
    <w:rsid w:val="002E7E13"/>
    <w:rsid w:val="002F0628"/>
    <w:rsid w:val="002F1EA9"/>
    <w:rsid w:val="002F21F4"/>
    <w:rsid w:val="002F45E5"/>
    <w:rsid w:val="002F594B"/>
    <w:rsid w:val="003002CF"/>
    <w:rsid w:val="00300720"/>
    <w:rsid w:val="003010FD"/>
    <w:rsid w:val="00303AFB"/>
    <w:rsid w:val="00306CB3"/>
    <w:rsid w:val="0030747F"/>
    <w:rsid w:val="003077A1"/>
    <w:rsid w:val="00310C0B"/>
    <w:rsid w:val="00311AE7"/>
    <w:rsid w:val="0031392F"/>
    <w:rsid w:val="00315332"/>
    <w:rsid w:val="00315E4E"/>
    <w:rsid w:val="00316975"/>
    <w:rsid w:val="00317394"/>
    <w:rsid w:val="0032390B"/>
    <w:rsid w:val="0032533A"/>
    <w:rsid w:val="00325B25"/>
    <w:rsid w:val="003311D1"/>
    <w:rsid w:val="0033124A"/>
    <w:rsid w:val="00331B53"/>
    <w:rsid w:val="00333C98"/>
    <w:rsid w:val="00335182"/>
    <w:rsid w:val="003410B0"/>
    <w:rsid w:val="003411DA"/>
    <w:rsid w:val="00341D9A"/>
    <w:rsid w:val="003470A2"/>
    <w:rsid w:val="00347D81"/>
    <w:rsid w:val="003504BB"/>
    <w:rsid w:val="0035111D"/>
    <w:rsid w:val="00351721"/>
    <w:rsid w:val="00351B3F"/>
    <w:rsid w:val="003521D1"/>
    <w:rsid w:val="00354684"/>
    <w:rsid w:val="003565AB"/>
    <w:rsid w:val="0035662A"/>
    <w:rsid w:val="00361594"/>
    <w:rsid w:val="003636C0"/>
    <w:rsid w:val="003656FB"/>
    <w:rsid w:val="00366077"/>
    <w:rsid w:val="00366150"/>
    <w:rsid w:val="00366FA0"/>
    <w:rsid w:val="0037112E"/>
    <w:rsid w:val="00372EA0"/>
    <w:rsid w:val="00373FA5"/>
    <w:rsid w:val="00376825"/>
    <w:rsid w:val="003770D6"/>
    <w:rsid w:val="003773DE"/>
    <w:rsid w:val="003817DC"/>
    <w:rsid w:val="003821FC"/>
    <w:rsid w:val="003841EE"/>
    <w:rsid w:val="00384AC6"/>
    <w:rsid w:val="00385A01"/>
    <w:rsid w:val="003864A8"/>
    <w:rsid w:val="003868E9"/>
    <w:rsid w:val="00386D4B"/>
    <w:rsid w:val="00387E4F"/>
    <w:rsid w:val="003908D5"/>
    <w:rsid w:val="003921C5"/>
    <w:rsid w:val="003939E3"/>
    <w:rsid w:val="00396F03"/>
    <w:rsid w:val="00397E8C"/>
    <w:rsid w:val="003A0DDD"/>
    <w:rsid w:val="003A1824"/>
    <w:rsid w:val="003A3FAA"/>
    <w:rsid w:val="003A41A7"/>
    <w:rsid w:val="003A515D"/>
    <w:rsid w:val="003A70B0"/>
    <w:rsid w:val="003A74FE"/>
    <w:rsid w:val="003B0FAA"/>
    <w:rsid w:val="003B2527"/>
    <w:rsid w:val="003B25B6"/>
    <w:rsid w:val="003B27A8"/>
    <w:rsid w:val="003B33A4"/>
    <w:rsid w:val="003B3C32"/>
    <w:rsid w:val="003B408F"/>
    <w:rsid w:val="003B43D6"/>
    <w:rsid w:val="003B4A9D"/>
    <w:rsid w:val="003B7969"/>
    <w:rsid w:val="003D0F92"/>
    <w:rsid w:val="003D2A89"/>
    <w:rsid w:val="003D3B4A"/>
    <w:rsid w:val="003D56AD"/>
    <w:rsid w:val="003D5F4A"/>
    <w:rsid w:val="003E013F"/>
    <w:rsid w:val="003E01F9"/>
    <w:rsid w:val="003E20D6"/>
    <w:rsid w:val="003E2205"/>
    <w:rsid w:val="003E2477"/>
    <w:rsid w:val="003E2F3D"/>
    <w:rsid w:val="003E32FB"/>
    <w:rsid w:val="003E44A2"/>
    <w:rsid w:val="003E5E9F"/>
    <w:rsid w:val="003E5F0E"/>
    <w:rsid w:val="003E7259"/>
    <w:rsid w:val="003E7A08"/>
    <w:rsid w:val="003F180B"/>
    <w:rsid w:val="003F2A26"/>
    <w:rsid w:val="003F2AC0"/>
    <w:rsid w:val="003F349C"/>
    <w:rsid w:val="003F5513"/>
    <w:rsid w:val="004002B1"/>
    <w:rsid w:val="00401D32"/>
    <w:rsid w:val="00401F1C"/>
    <w:rsid w:val="00403499"/>
    <w:rsid w:val="00403DBB"/>
    <w:rsid w:val="00404CC8"/>
    <w:rsid w:val="00407C7A"/>
    <w:rsid w:val="004122DA"/>
    <w:rsid w:val="00413B11"/>
    <w:rsid w:val="00414C4D"/>
    <w:rsid w:val="004154C8"/>
    <w:rsid w:val="00420B19"/>
    <w:rsid w:val="00421468"/>
    <w:rsid w:val="004215F1"/>
    <w:rsid w:val="00421998"/>
    <w:rsid w:val="00424EA4"/>
    <w:rsid w:val="00426ED2"/>
    <w:rsid w:val="00432AFE"/>
    <w:rsid w:val="0043331F"/>
    <w:rsid w:val="0043341D"/>
    <w:rsid w:val="00435644"/>
    <w:rsid w:val="004361CD"/>
    <w:rsid w:val="00441B64"/>
    <w:rsid w:val="0044227C"/>
    <w:rsid w:val="00442D81"/>
    <w:rsid w:val="00444321"/>
    <w:rsid w:val="00444647"/>
    <w:rsid w:val="004463DC"/>
    <w:rsid w:val="00446D2A"/>
    <w:rsid w:val="00447D5B"/>
    <w:rsid w:val="004520CF"/>
    <w:rsid w:val="0045496A"/>
    <w:rsid w:val="00455258"/>
    <w:rsid w:val="004569EC"/>
    <w:rsid w:val="00457035"/>
    <w:rsid w:val="00457118"/>
    <w:rsid w:val="00462EDB"/>
    <w:rsid w:val="004635A4"/>
    <w:rsid w:val="004648B8"/>
    <w:rsid w:val="004713D9"/>
    <w:rsid w:val="00472A63"/>
    <w:rsid w:val="00473A25"/>
    <w:rsid w:val="00474837"/>
    <w:rsid w:val="004776FE"/>
    <w:rsid w:val="00481F60"/>
    <w:rsid w:val="00486A73"/>
    <w:rsid w:val="00486BCF"/>
    <w:rsid w:val="004871D2"/>
    <w:rsid w:val="00490842"/>
    <w:rsid w:val="0049316B"/>
    <w:rsid w:val="004A34CF"/>
    <w:rsid w:val="004A4CF6"/>
    <w:rsid w:val="004A4EC6"/>
    <w:rsid w:val="004A5EF0"/>
    <w:rsid w:val="004A64B2"/>
    <w:rsid w:val="004B0B1E"/>
    <w:rsid w:val="004B0DB6"/>
    <w:rsid w:val="004B261C"/>
    <w:rsid w:val="004B340B"/>
    <w:rsid w:val="004B691D"/>
    <w:rsid w:val="004B6AFB"/>
    <w:rsid w:val="004C01E4"/>
    <w:rsid w:val="004C03D8"/>
    <w:rsid w:val="004C2206"/>
    <w:rsid w:val="004C3E06"/>
    <w:rsid w:val="004C4168"/>
    <w:rsid w:val="004C4213"/>
    <w:rsid w:val="004C4E62"/>
    <w:rsid w:val="004C73F6"/>
    <w:rsid w:val="004D001B"/>
    <w:rsid w:val="004D0212"/>
    <w:rsid w:val="004D1E1B"/>
    <w:rsid w:val="004D2C03"/>
    <w:rsid w:val="004D2C5F"/>
    <w:rsid w:val="004D3600"/>
    <w:rsid w:val="004D3C12"/>
    <w:rsid w:val="004D3D42"/>
    <w:rsid w:val="004D480F"/>
    <w:rsid w:val="004E26BB"/>
    <w:rsid w:val="004E43CF"/>
    <w:rsid w:val="004E4F42"/>
    <w:rsid w:val="004E583D"/>
    <w:rsid w:val="004E790B"/>
    <w:rsid w:val="004F0292"/>
    <w:rsid w:val="004F0796"/>
    <w:rsid w:val="004F35C4"/>
    <w:rsid w:val="004F4241"/>
    <w:rsid w:val="004F6E7A"/>
    <w:rsid w:val="00502EA9"/>
    <w:rsid w:val="005049C3"/>
    <w:rsid w:val="005050E5"/>
    <w:rsid w:val="005064D2"/>
    <w:rsid w:val="00511A8D"/>
    <w:rsid w:val="005153B6"/>
    <w:rsid w:val="0051685C"/>
    <w:rsid w:val="00516C44"/>
    <w:rsid w:val="00517289"/>
    <w:rsid w:val="00517DC0"/>
    <w:rsid w:val="00517E49"/>
    <w:rsid w:val="00520B70"/>
    <w:rsid w:val="00520E67"/>
    <w:rsid w:val="00520F0F"/>
    <w:rsid w:val="00522B13"/>
    <w:rsid w:val="00523ABB"/>
    <w:rsid w:val="005261BE"/>
    <w:rsid w:val="00527AEF"/>
    <w:rsid w:val="00527E14"/>
    <w:rsid w:val="00530AF2"/>
    <w:rsid w:val="00530E01"/>
    <w:rsid w:val="0053368D"/>
    <w:rsid w:val="00536E37"/>
    <w:rsid w:val="00540637"/>
    <w:rsid w:val="00543315"/>
    <w:rsid w:val="0054616B"/>
    <w:rsid w:val="0054619B"/>
    <w:rsid w:val="00546872"/>
    <w:rsid w:val="00546941"/>
    <w:rsid w:val="00546D4B"/>
    <w:rsid w:val="00547A3D"/>
    <w:rsid w:val="0055157B"/>
    <w:rsid w:val="005519A4"/>
    <w:rsid w:val="005524A5"/>
    <w:rsid w:val="00553452"/>
    <w:rsid w:val="00553DF3"/>
    <w:rsid w:val="00555335"/>
    <w:rsid w:val="00561048"/>
    <w:rsid w:val="00561600"/>
    <w:rsid w:val="0056284D"/>
    <w:rsid w:val="0056293E"/>
    <w:rsid w:val="00562C10"/>
    <w:rsid w:val="005633A2"/>
    <w:rsid w:val="0056369F"/>
    <w:rsid w:val="00563EF3"/>
    <w:rsid w:val="0056512E"/>
    <w:rsid w:val="00565845"/>
    <w:rsid w:val="00565CFC"/>
    <w:rsid w:val="00565FAB"/>
    <w:rsid w:val="005676C6"/>
    <w:rsid w:val="00570290"/>
    <w:rsid w:val="00572A33"/>
    <w:rsid w:val="00572ADB"/>
    <w:rsid w:val="005771F4"/>
    <w:rsid w:val="0058084C"/>
    <w:rsid w:val="00582EC7"/>
    <w:rsid w:val="005840DD"/>
    <w:rsid w:val="0058545E"/>
    <w:rsid w:val="00586DF6"/>
    <w:rsid w:val="005872EF"/>
    <w:rsid w:val="005877D1"/>
    <w:rsid w:val="00591209"/>
    <w:rsid w:val="00592313"/>
    <w:rsid w:val="0059489D"/>
    <w:rsid w:val="00594967"/>
    <w:rsid w:val="0059727D"/>
    <w:rsid w:val="00597E76"/>
    <w:rsid w:val="005A044F"/>
    <w:rsid w:val="005A09E8"/>
    <w:rsid w:val="005A2079"/>
    <w:rsid w:val="005A4FAF"/>
    <w:rsid w:val="005A7355"/>
    <w:rsid w:val="005B03FC"/>
    <w:rsid w:val="005B0A90"/>
    <w:rsid w:val="005B233C"/>
    <w:rsid w:val="005B38FC"/>
    <w:rsid w:val="005B5089"/>
    <w:rsid w:val="005B5F00"/>
    <w:rsid w:val="005B7650"/>
    <w:rsid w:val="005C0635"/>
    <w:rsid w:val="005C2C08"/>
    <w:rsid w:val="005C3074"/>
    <w:rsid w:val="005C3583"/>
    <w:rsid w:val="005C55AF"/>
    <w:rsid w:val="005C68B2"/>
    <w:rsid w:val="005C7817"/>
    <w:rsid w:val="005D015D"/>
    <w:rsid w:val="005D2A03"/>
    <w:rsid w:val="005D2E6C"/>
    <w:rsid w:val="005D563F"/>
    <w:rsid w:val="005D612D"/>
    <w:rsid w:val="005D653D"/>
    <w:rsid w:val="005E41D0"/>
    <w:rsid w:val="005E620E"/>
    <w:rsid w:val="005F32FC"/>
    <w:rsid w:val="005F7081"/>
    <w:rsid w:val="006062F2"/>
    <w:rsid w:val="00606A2F"/>
    <w:rsid w:val="00606AEC"/>
    <w:rsid w:val="00606E44"/>
    <w:rsid w:val="0061144C"/>
    <w:rsid w:val="00611DE2"/>
    <w:rsid w:val="00612297"/>
    <w:rsid w:val="00617DC4"/>
    <w:rsid w:val="00621E22"/>
    <w:rsid w:val="00621EAE"/>
    <w:rsid w:val="00623C8B"/>
    <w:rsid w:val="00624BE4"/>
    <w:rsid w:val="006265FC"/>
    <w:rsid w:val="00626F75"/>
    <w:rsid w:val="00630D23"/>
    <w:rsid w:val="00632282"/>
    <w:rsid w:val="006333FF"/>
    <w:rsid w:val="00634B7E"/>
    <w:rsid w:val="00634CAA"/>
    <w:rsid w:val="00637991"/>
    <w:rsid w:val="00637CDC"/>
    <w:rsid w:val="00637E05"/>
    <w:rsid w:val="00641FC7"/>
    <w:rsid w:val="00643C76"/>
    <w:rsid w:val="00644C74"/>
    <w:rsid w:val="0064576C"/>
    <w:rsid w:val="00645D16"/>
    <w:rsid w:val="00645E13"/>
    <w:rsid w:val="00646768"/>
    <w:rsid w:val="00646C21"/>
    <w:rsid w:val="0064740E"/>
    <w:rsid w:val="006523B1"/>
    <w:rsid w:val="006541E2"/>
    <w:rsid w:val="00655371"/>
    <w:rsid w:val="006563BA"/>
    <w:rsid w:val="00657BAD"/>
    <w:rsid w:val="00660637"/>
    <w:rsid w:val="00661A7A"/>
    <w:rsid w:val="00661BE4"/>
    <w:rsid w:val="00664A4A"/>
    <w:rsid w:val="00664DD3"/>
    <w:rsid w:val="006669B0"/>
    <w:rsid w:val="00666DB0"/>
    <w:rsid w:val="00667644"/>
    <w:rsid w:val="0066772C"/>
    <w:rsid w:val="00670060"/>
    <w:rsid w:val="00671E14"/>
    <w:rsid w:val="00674575"/>
    <w:rsid w:val="006751E8"/>
    <w:rsid w:val="006755B9"/>
    <w:rsid w:val="00677418"/>
    <w:rsid w:val="00677A62"/>
    <w:rsid w:val="00677AAE"/>
    <w:rsid w:val="00677EE9"/>
    <w:rsid w:val="006845DD"/>
    <w:rsid w:val="00686026"/>
    <w:rsid w:val="006864BC"/>
    <w:rsid w:val="0069028D"/>
    <w:rsid w:val="00691066"/>
    <w:rsid w:val="00691299"/>
    <w:rsid w:val="00691838"/>
    <w:rsid w:val="00691880"/>
    <w:rsid w:val="00693335"/>
    <w:rsid w:val="0069456A"/>
    <w:rsid w:val="006977EB"/>
    <w:rsid w:val="006A0589"/>
    <w:rsid w:val="006A09D6"/>
    <w:rsid w:val="006A13B2"/>
    <w:rsid w:val="006A359C"/>
    <w:rsid w:val="006A35A6"/>
    <w:rsid w:val="006A3BAA"/>
    <w:rsid w:val="006A5D4C"/>
    <w:rsid w:val="006A7630"/>
    <w:rsid w:val="006B2329"/>
    <w:rsid w:val="006B57C9"/>
    <w:rsid w:val="006B7A20"/>
    <w:rsid w:val="006C101A"/>
    <w:rsid w:val="006C25B3"/>
    <w:rsid w:val="006C27F1"/>
    <w:rsid w:val="006C4B79"/>
    <w:rsid w:val="006C5A24"/>
    <w:rsid w:val="006C6120"/>
    <w:rsid w:val="006D19F1"/>
    <w:rsid w:val="006D272D"/>
    <w:rsid w:val="006D45AE"/>
    <w:rsid w:val="006D7685"/>
    <w:rsid w:val="006D791A"/>
    <w:rsid w:val="006E0E49"/>
    <w:rsid w:val="006E241F"/>
    <w:rsid w:val="006E29FC"/>
    <w:rsid w:val="006E3219"/>
    <w:rsid w:val="006E365A"/>
    <w:rsid w:val="006E457F"/>
    <w:rsid w:val="006E46C8"/>
    <w:rsid w:val="006E645A"/>
    <w:rsid w:val="006F0314"/>
    <w:rsid w:val="006F45EB"/>
    <w:rsid w:val="006F71B3"/>
    <w:rsid w:val="007005DE"/>
    <w:rsid w:val="0070066C"/>
    <w:rsid w:val="007028A9"/>
    <w:rsid w:val="0070625B"/>
    <w:rsid w:val="00706C2A"/>
    <w:rsid w:val="00707106"/>
    <w:rsid w:val="0071175B"/>
    <w:rsid w:val="00711AE0"/>
    <w:rsid w:val="00712F46"/>
    <w:rsid w:val="00714C41"/>
    <w:rsid w:val="007155C7"/>
    <w:rsid w:val="00715CD2"/>
    <w:rsid w:val="00716952"/>
    <w:rsid w:val="0071746C"/>
    <w:rsid w:val="00717BAE"/>
    <w:rsid w:val="00720B0A"/>
    <w:rsid w:val="00721346"/>
    <w:rsid w:val="007235E8"/>
    <w:rsid w:val="007243BE"/>
    <w:rsid w:val="00724B0C"/>
    <w:rsid w:val="00726EE7"/>
    <w:rsid w:val="00727A62"/>
    <w:rsid w:val="00730C19"/>
    <w:rsid w:val="00730DA8"/>
    <w:rsid w:val="007312D0"/>
    <w:rsid w:val="0073473B"/>
    <w:rsid w:val="00734A0C"/>
    <w:rsid w:val="0073648A"/>
    <w:rsid w:val="00740706"/>
    <w:rsid w:val="00741087"/>
    <w:rsid w:val="00743BB9"/>
    <w:rsid w:val="007440AC"/>
    <w:rsid w:val="0074501A"/>
    <w:rsid w:val="007478B2"/>
    <w:rsid w:val="00753A2E"/>
    <w:rsid w:val="00753CB6"/>
    <w:rsid w:val="00760265"/>
    <w:rsid w:val="00763576"/>
    <w:rsid w:val="00764623"/>
    <w:rsid w:val="0076464A"/>
    <w:rsid w:val="0076715A"/>
    <w:rsid w:val="00770B39"/>
    <w:rsid w:val="00771585"/>
    <w:rsid w:val="007728BE"/>
    <w:rsid w:val="007735E3"/>
    <w:rsid w:val="00774796"/>
    <w:rsid w:val="00775E56"/>
    <w:rsid w:val="007767D4"/>
    <w:rsid w:val="00783EED"/>
    <w:rsid w:val="007843CB"/>
    <w:rsid w:val="00790422"/>
    <w:rsid w:val="00791B65"/>
    <w:rsid w:val="007937F0"/>
    <w:rsid w:val="00794E2A"/>
    <w:rsid w:val="00795D10"/>
    <w:rsid w:val="00795D8B"/>
    <w:rsid w:val="007A114D"/>
    <w:rsid w:val="007A170C"/>
    <w:rsid w:val="007A3220"/>
    <w:rsid w:val="007A41AB"/>
    <w:rsid w:val="007A4A37"/>
    <w:rsid w:val="007A623C"/>
    <w:rsid w:val="007A6CA9"/>
    <w:rsid w:val="007A6CAC"/>
    <w:rsid w:val="007B4D52"/>
    <w:rsid w:val="007B5E7D"/>
    <w:rsid w:val="007B6AD3"/>
    <w:rsid w:val="007B71F7"/>
    <w:rsid w:val="007C1B53"/>
    <w:rsid w:val="007C388A"/>
    <w:rsid w:val="007C3A70"/>
    <w:rsid w:val="007C4BD9"/>
    <w:rsid w:val="007D201A"/>
    <w:rsid w:val="007D3246"/>
    <w:rsid w:val="007D4943"/>
    <w:rsid w:val="007D5E33"/>
    <w:rsid w:val="007D7B0F"/>
    <w:rsid w:val="007D7BFE"/>
    <w:rsid w:val="007E06BD"/>
    <w:rsid w:val="007E0AF6"/>
    <w:rsid w:val="007E1B5D"/>
    <w:rsid w:val="007E725A"/>
    <w:rsid w:val="007E73D1"/>
    <w:rsid w:val="007F151F"/>
    <w:rsid w:val="00801793"/>
    <w:rsid w:val="00802195"/>
    <w:rsid w:val="008028E3"/>
    <w:rsid w:val="00802BFD"/>
    <w:rsid w:val="00804380"/>
    <w:rsid w:val="00804ABC"/>
    <w:rsid w:val="00806D26"/>
    <w:rsid w:val="008112CD"/>
    <w:rsid w:val="00814180"/>
    <w:rsid w:val="008206EC"/>
    <w:rsid w:val="008207BA"/>
    <w:rsid w:val="00821F1C"/>
    <w:rsid w:val="00822A0E"/>
    <w:rsid w:val="0082454A"/>
    <w:rsid w:val="0082559C"/>
    <w:rsid w:val="008265BE"/>
    <w:rsid w:val="00830151"/>
    <w:rsid w:val="008316FE"/>
    <w:rsid w:val="00834483"/>
    <w:rsid w:val="008362F0"/>
    <w:rsid w:val="00840480"/>
    <w:rsid w:val="00840CC7"/>
    <w:rsid w:val="008411BE"/>
    <w:rsid w:val="008421D1"/>
    <w:rsid w:val="00844E8B"/>
    <w:rsid w:val="008456C1"/>
    <w:rsid w:val="00845FB9"/>
    <w:rsid w:val="008460A8"/>
    <w:rsid w:val="00847F59"/>
    <w:rsid w:val="008512E0"/>
    <w:rsid w:val="0085210C"/>
    <w:rsid w:val="00853230"/>
    <w:rsid w:val="00853ABF"/>
    <w:rsid w:val="00853F3D"/>
    <w:rsid w:val="00857BD8"/>
    <w:rsid w:val="008605F2"/>
    <w:rsid w:val="00863FAE"/>
    <w:rsid w:val="008645CE"/>
    <w:rsid w:val="00865FED"/>
    <w:rsid w:val="0087018F"/>
    <w:rsid w:val="00870B49"/>
    <w:rsid w:val="00874026"/>
    <w:rsid w:val="00874911"/>
    <w:rsid w:val="008759B3"/>
    <w:rsid w:val="00884DA6"/>
    <w:rsid w:val="00886A90"/>
    <w:rsid w:val="0088706D"/>
    <w:rsid w:val="008878E2"/>
    <w:rsid w:val="00891364"/>
    <w:rsid w:val="008936A7"/>
    <w:rsid w:val="0089469E"/>
    <w:rsid w:val="00895501"/>
    <w:rsid w:val="008955C3"/>
    <w:rsid w:val="00895E88"/>
    <w:rsid w:val="00896C15"/>
    <w:rsid w:val="008A2355"/>
    <w:rsid w:val="008A2DF6"/>
    <w:rsid w:val="008A67CA"/>
    <w:rsid w:val="008A70DF"/>
    <w:rsid w:val="008B0ABF"/>
    <w:rsid w:val="008B2C37"/>
    <w:rsid w:val="008B2D61"/>
    <w:rsid w:val="008B5293"/>
    <w:rsid w:val="008B5AA2"/>
    <w:rsid w:val="008C62B0"/>
    <w:rsid w:val="008C6C40"/>
    <w:rsid w:val="008D3FF7"/>
    <w:rsid w:val="008D44E8"/>
    <w:rsid w:val="008D4A6D"/>
    <w:rsid w:val="008E1EB5"/>
    <w:rsid w:val="008E21A3"/>
    <w:rsid w:val="008E2674"/>
    <w:rsid w:val="008E2A70"/>
    <w:rsid w:val="008E329A"/>
    <w:rsid w:val="008E671B"/>
    <w:rsid w:val="008E701C"/>
    <w:rsid w:val="008F030D"/>
    <w:rsid w:val="008F0333"/>
    <w:rsid w:val="008F0B72"/>
    <w:rsid w:val="008F3F20"/>
    <w:rsid w:val="008F402F"/>
    <w:rsid w:val="008F56F7"/>
    <w:rsid w:val="008F794E"/>
    <w:rsid w:val="00900470"/>
    <w:rsid w:val="00900AD4"/>
    <w:rsid w:val="009017D1"/>
    <w:rsid w:val="00901FDA"/>
    <w:rsid w:val="0090272D"/>
    <w:rsid w:val="009034F5"/>
    <w:rsid w:val="00903B44"/>
    <w:rsid w:val="009049E1"/>
    <w:rsid w:val="00904D8F"/>
    <w:rsid w:val="00905BA6"/>
    <w:rsid w:val="00907962"/>
    <w:rsid w:val="00912146"/>
    <w:rsid w:val="0091659C"/>
    <w:rsid w:val="00920B6E"/>
    <w:rsid w:val="0092219B"/>
    <w:rsid w:val="009221AC"/>
    <w:rsid w:val="00922282"/>
    <w:rsid w:val="00922A22"/>
    <w:rsid w:val="00922DAD"/>
    <w:rsid w:val="00922DE4"/>
    <w:rsid w:val="009231EF"/>
    <w:rsid w:val="009265B3"/>
    <w:rsid w:val="00930C4D"/>
    <w:rsid w:val="0093175D"/>
    <w:rsid w:val="00932866"/>
    <w:rsid w:val="00933B14"/>
    <w:rsid w:val="00933CE5"/>
    <w:rsid w:val="0093704A"/>
    <w:rsid w:val="00941884"/>
    <w:rsid w:val="0094225B"/>
    <w:rsid w:val="009436FE"/>
    <w:rsid w:val="009451D2"/>
    <w:rsid w:val="00946EDC"/>
    <w:rsid w:val="00947A2D"/>
    <w:rsid w:val="00952D9E"/>
    <w:rsid w:val="00953F32"/>
    <w:rsid w:val="009542BF"/>
    <w:rsid w:val="0095608D"/>
    <w:rsid w:val="00956D8E"/>
    <w:rsid w:val="009575DC"/>
    <w:rsid w:val="00961A9C"/>
    <w:rsid w:val="00963393"/>
    <w:rsid w:val="00963AB0"/>
    <w:rsid w:val="00966495"/>
    <w:rsid w:val="009668EE"/>
    <w:rsid w:val="00967946"/>
    <w:rsid w:val="00970561"/>
    <w:rsid w:val="0097070C"/>
    <w:rsid w:val="00970A97"/>
    <w:rsid w:val="00970E2C"/>
    <w:rsid w:val="00971EBF"/>
    <w:rsid w:val="009736E0"/>
    <w:rsid w:val="009749F6"/>
    <w:rsid w:val="00974F3A"/>
    <w:rsid w:val="009754A9"/>
    <w:rsid w:val="00976151"/>
    <w:rsid w:val="009854A6"/>
    <w:rsid w:val="00985F18"/>
    <w:rsid w:val="00985F3C"/>
    <w:rsid w:val="00987C8C"/>
    <w:rsid w:val="0099069C"/>
    <w:rsid w:val="00990B43"/>
    <w:rsid w:val="00994380"/>
    <w:rsid w:val="00994C9B"/>
    <w:rsid w:val="00995615"/>
    <w:rsid w:val="00995B7A"/>
    <w:rsid w:val="009A0300"/>
    <w:rsid w:val="009A050E"/>
    <w:rsid w:val="009A068C"/>
    <w:rsid w:val="009A139A"/>
    <w:rsid w:val="009A14B3"/>
    <w:rsid w:val="009A3513"/>
    <w:rsid w:val="009A5DD9"/>
    <w:rsid w:val="009B047E"/>
    <w:rsid w:val="009B2647"/>
    <w:rsid w:val="009B28F9"/>
    <w:rsid w:val="009B377E"/>
    <w:rsid w:val="009B445C"/>
    <w:rsid w:val="009B459A"/>
    <w:rsid w:val="009B4CF9"/>
    <w:rsid w:val="009B4DBB"/>
    <w:rsid w:val="009B4E37"/>
    <w:rsid w:val="009B4ED1"/>
    <w:rsid w:val="009B529E"/>
    <w:rsid w:val="009B7859"/>
    <w:rsid w:val="009B7A08"/>
    <w:rsid w:val="009C06E5"/>
    <w:rsid w:val="009C11E5"/>
    <w:rsid w:val="009C188D"/>
    <w:rsid w:val="009C3364"/>
    <w:rsid w:val="009C5A9F"/>
    <w:rsid w:val="009C66AE"/>
    <w:rsid w:val="009D262A"/>
    <w:rsid w:val="009D3DD7"/>
    <w:rsid w:val="009D5279"/>
    <w:rsid w:val="009E114E"/>
    <w:rsid w:val="009E3BA0"/>
    <w:rsid w:val="009E4ADC"/>
    <w:rsid w:val="009E5958"/>
    <w:rsid w:val="009E6579"/>
    <w:rsid w:val="009F0700"/>
    <w:rsid w:val="009F0C66"/>
    <w:rsid w:val="009F19F1"/>
    <w:rsid w:val="009F22FA"/>
    <w:rsid w:val="009F656D"/>
    <w:rsid w:val="009F67AA"/>
    <w:rsid w:val="009F785F"/>
    <w:rsid w:val="009F7E6B"/>
    <w:rsid w:val="009F7EB5"/>
    <w:rsid w:val="00A017A1"/>
    <w:rsid w:val="00A020AF"/>
    <w:rsid w:val="00A04C7E"/>
    <w:rsid w:val="00A06AA5"/>
    <w:rsid w:val="00A07B03"/>
    <w:rsid w:val="00A122CB"/>
    <w:rsid w:val="00A1266C"/>
    <w:rsid w:val="00A13332"/>
    <w:rsid w:val="00A13AF5"/>
    <w:rsid w:val="00A16E5F"/>
    <w:rsid w:val="00A17FEB"/>
    <w:rsid w:val="00A21CCF"/>
    <w:rsid w:val="00A22A25"/>
    <w:rsid w:val="00A22E67"/>
    <w:rsid w:val="00A235AF"/>
    <w:rsid w:val="00A2591E"/>
    <w:rsid w:val="00A26540"/>
    <w:rsid w:val="00A36641"/>
    <w:rsid w:val="00A367FE"/>
    <w:rsid w:val="00A36BBE"/>
    <w:rsid w:val="00A37E24"/>
    <w:rsid w:val="00A400C8"/>
    <w:rsid w:val="00A40984"/>
    <w:rsid w:val="00A41BA8"/>
    <w:rsid w:val="00A4216E"/>
    <w:rsid w:val="00A443EF"/>
    <w:rsid w:val="00A44948"/>
    <w:rsid w:val="00A47F0E"/>
    <w:rsid w:val="00A51916"/>
    <w:rsid w:val="00A51C82"/>
    <w:rsid w:val="00A53DDD"/>
    <w:rsid w:val="00A54280"/>
    <w:rsid w:val="00A54850"/>
    <w:rsid w:val="00A556EA"/>
    <w:rsid w:val="00A563BA"/>
    <w:rsid w:val="00A56D62"/>
    <w:rsid w:val="00A57F69"/>
    <w:rsid w:val="00A60228"/>
    <w:rsid w:val="00A610F9"/>
    <w:rsid w:val="00A66E18"/>
    <w:rsid w:val="00A70D4F"/>
    <w:rsid w:val="00A71F57"/>
    <w:rsid w:val="00A7224E"/>
    <w:rsid w:val="00A74924"/>
    <w:rsid w:val="00A7593A"/>
    <w:rsid w:val="00A814AE"/>
    <w:rsid w:val="00A82FEB"/>
    <w:rsid w:val="00A83321"/>
    <w:rsid w:val="00A838B2"/>
    <w:rsid w:val="00A839C6"/>
    <w:rsid w:val="00A8613C"/>
    <w:rsid w:val="00A8623E"/>
    <w:rsid w:val="00A863AC"/>
    <w:rsid w:val="00A863F7"/>
    <w:rsid w:val="00A8733F"/>
    <w:rsid w:val="00A87B50"/>
    <w:rsid w:val="00A87D0C"/>
    <w:rsid w:val="00A90499"/>
    <w:rsid w:val="00A90E20"/>
    <w:rsid w:val="00A90EAA"/>
    <w:rsid w:val="00A914FD"/>
    <w:rsid w:val="00A938FC"/>
    <w:rsid w:val="00A955C7"/>
    <w:rsid w:val="00A955CE"/>
    <w:rsid w:val="00A95BF0"/>
    <w:rsid w:val="00AA0327"/>
    <w:rsid w:val="00AA1628"/>
    <w:rsid w:val="00AA1798"/>
    <w:rsid w:val="00AA258A"/>
    <w:rsid w:val="00AA4362"/>
    <w:rsid w:val="00AA4E32"/>
    <w:rsid w:val="00AA5036"/>
    <w:rsid w:val="00AA51F2"/>
    <w:rsid w:val="00AA66B1"/>
    <w:rsid w:val="00AA69EE"/>
    <w:rsid w:val="00AB02C8"/>
    <w:rsid w:val="00AB331B"/>
    <w:rsid w:val="00AB3960"/>
    <w:rsid w:val="00AB4096"/>
    <w:rsid w:val="00AB5EFD"/>
    <w:rsid w:val="00AB67F1"/>
    <w:rsid w:val="00AB6D35"/>
    <w:rsid w:val="00AC19B0"/>
    <w:rsid w:val="00AC23EF"/>
    <w:rsid w:val="00AC34B0"/>
    <w:rsid w:val="00AC396F"/>
    <w:rsid w:val="00AC4583"/>
    <w:rsid w:val="00AC49D8"/>
    <w:rsid w:val="00AC4F89"/>
    <w:rsid w:val="00AC5196"/>
    <w:rsid w:val="00AC6B5B"/>
    <w:rsid w:val="00AD3111"/>
    <w:rsid w:val="00AD4C41"/>
    <w:rsid w:val="00AD5116"/>
    <w:rsid w:val="00AD5646"/>
    <w:rsid w:val="00AD7B14"/>
    <w:rsid w:val="00AE086D"/>
    <w:rsid w:val="00AE1CE6"/>
    <w:rsid w:val="00AE22EE"/>
    <w:rsid w:val="00AE23EC"/>
    <w:rsid w:val="00AE2427"/>
    <w:rsid w:val="00AE5D7E"/>
    <w:rsid w:val="00AF0A58"/>
    <w:rsid w:val="00AF2B53"/>
    <w:rsid w:val="00AF439E"/>
    <w:rsid w:val="00AF452A"/>
    <w:rsid w:val="00AF4A28"/>
    <w:rsid w:val="00AF6034"/>
    <w:rsid w:val="00AF6A08"/>
    <w:rsid w:val="00B01470"/>
    <w:rsid w:val="00B0217A"/>
    <w:rsid w:val="00B027D9"/>
    <w:rsid w:val="00B039E9"/>
    <w:rsid w:val="00B043A7"/>
    <w:rsid w:val="00B07B43"/>
    <w:rsid w:val="00B07CD5"/>
    <w:rsid w:val="00B114DF"/>
    <w:rsid w:val="00B12B69"/>
    <w:rsid w:val="00B13DB3"/>
    <w:rsid w:val="00B20466"/>
    <w:rsid w:val="00B20C67"/>
    <w:rsid w:val="00B2185F"/>
    <w:rsid w:val="00B21924"/>
    <w:rsid w:val="00B21B10"/>
    <w:rsid w:val="00B247B3"/>
    <w:rsid w:val="00B2552D"/>
    <w:rsid w:val="00B25EA8"/>
    <w:rsid w:val="00B25EC8"/>
    <w:rsid w:val="00B267EE"/>
    <w:rsid w:val="00B26CAF"/>
    <w:rsid w:val="00B30FFA"/>
    <w:rsid w:val="00B313F7"/>
    <w:rsid w:val="00B34CC7"/>
    <w:rsid w:val="00B35CDF"/>
    <w:rsid w:val="00B366B4"/>
    <w:rsid w:val="00B40F11"/>
    <w:rsid w:val="00B411CF"/>
    <w:rsid w:val="00B4290A"/>
    <w:rsid w:val="00B42A6A"/>
    <w:rsid w:val="00B42C8E"/>
    <w:rsid w:val="00B4413A"/>
    <w:rsid w:val="00B44E32"/>
    <w:rsid w:val="00B455ED"/>
    <w:rsid w:val="00B51F41"/>
    <w:rsid w:val="00B5350C"/>
    <w:rsid w:val="00B53DC6"/>
    <w:rsid w:val="00B548FD"/>
    <w:rsid w:val="00B575BC"/>
    <w:rsid w:val="00B57EA8"/>
    <w:rsid w:val="00B60168"/>
    <w:rsid w:val="00B62BB4"/>
    <w:rsid w:val="00B63214"/>
    <w:rsid w:val="00B63464"/>
    <w:rsid w:val="00B63BBA"/>
    <w:rsid w:val="00B65071"/>
    <w:rsid w:val="00B670BB"/>
    <w:rsid w:val="00B674E9"/>
    <w:rsid w:val="00B67D00"/>
    <w:rsid w:val="00B727EC"/>
    <w:rsid w:val="00B72893"/>
    <w:rsid w:val="00B7381D"/>
    <w:rsid w:val="00B739DC"/>
    <w:rsid w:val="00B74F20"/>
    <w:rsid w:val="00B76B2D"/>
    <w:rsid w:val="00B827E6"/>
    <w:rsid w:val="00B83862"/>
    <w:rsid w:val="00B85929"/>
    <w:rsid w:val="00B85BBA"/>
    <w:rsid w:val="00B86D6E"/>
    <w:rsid w:val="00B878AB"/>
    <w:rsid w:val="00B90030"/>
    <w:rsid w:val="00B90D24"/>
    <w:rsid w:val="00B91111"/>
    <w:rsid w:val="00B94DB5"/>
    <w:rsid w:val="00B96D8F"/>
    <w:rsid w:val="00B97632"/>
    <w:rsid w:val="00BA13DB"/>
    <w:rsid w:val="00BA49ED"/>
    <w:rsid w:val="00BA64CE"/>
    <w:rsid w:val="00BB265F"/>
    <w:rsid w:val="00BB2CB7"/>
    <w:rsid w:val="00BB2E4B"/>
    <w:rsid w:val="00BB4AA1"/>
    <w:rsid w:val="00BB6AF5"/>
    <w:rsid w:val="00BB74D4"/>
    <w:rsid w:val="00BC40FF"/>
    <w:rsid w:val="00BC482E"/>
    <w:rsid w:val="00BC4C84"/>
    <w:rsid w:val="00BC51A5"/>
    <w:rsid w:val="00BC584B"/>
    <w:rsid w:val="00BC7744"/>
    <w:rsid w:val="00BC7FE9"/>
    <w:rsid w:val="00BD130F"/>
    <w:rsid w:val="00BD2EC2"/>
    <w:rsid w:val="00BD395D"/>
    <w:rsid w:val="00BD5C20"/>
    <w:rsid w:val="00BD743A"/>
    <w:rsid w:val="00BD7EE9"/>
    <w:rsid w:val="00BE0666"/>
    <w:rsid w:val="00BE17F6"/>
    <w:rsid w:val="00BE6B63"/>
    <w:rsid w:val="00BF0276"/>
    <w:rsid w:val="00BF0F99"/>
    <w:rsid w:val="00BF14D8"/>
    <w:rsid w:val="00BF1F51"/>
    <w:rsid w:val="00BF2FE9"/>
    <w:rsid w:val="00BF5C5D"/>
    <w:rsid w:val="00BF5FB4"/>
    <w:rsid w:val="00BF7679"/>
    <w:rsid w:val="00C001C1"/>
    <w:rsid w:val="00C02F3F"/>
    <w:rsid w:val="00C04213"/>
    <w:rsid w:val="00C04D2C"/>
    <w:rsid w:val="00C0633D"/>
    <w:rsid w:val="00C06BD4"/>
    <w:rsid w:val="00C07C49"/>
    <w:rsid w:val="00C107E1"/>
    <w:rsid w:val="00C10891"/>
    <w:rsid w:val="00C12551"/>
    <w:rsid w:val="00C14B68"/>
    <w:rsid w:val="00C16BB9"/>
    <w:rsid w:val="00C17D7C"/>
    <w:rsid w:val="00C17DBF"/>
    <w:rsid w:val="00C22282"/>
    <w:rsid w:val="00C22672"/>
    <w:rsid w:val="00C2282F"/>
    <w:rsid w:val="00C2311C"/>
    <w:rsid w:val="00C24D18"/>
    <w:rsid w:val="00C25E9E"/>
    <w:rsid w:val="00C26607"/>
    <w:rsid w:val="00C2790F"/>
    <w:rsid w:val="00C3012D"/>
    <w:rsid w:val="00C30DB7"/>
    <w:rsid w:val="00C3260E"/>
    <w:rsid w:val="00C37951"/>
    <w:rsid w:val="00C448C9"/>
    <w:rsid w:val="00C44A59"/>
    <w:rsid w:val="00C44DFD"/>
    <w:rsid w:val="00C4675F"/>
    <w:rsid w:val="00C50D42"/>
    <w:rsid w:val="00C51622"/>
    <w:rsid w:val="00C54EFC"/>
    <w:rsid w:val="00C54F59"/>
    <w:rsid w:val="00C55319"/>
    <w:rsid w:val="00C570E1"/>
    <w:rsid w:val="00C5798C"/>
    <w:rsid w:val="00C57CE8"/>
    <w:rsid w:val="00C602AA"/>
    <w:rsid w:val="00C60881"/>
    <w:rsid w:val="00C61053"/>
    <w:rsid w:val="00C62623"/>
    <w:rsid w:val="00C62AC5"/>
    <w:rsid w:val="00C633AF"/>
    <w:rsid w:val="00C66678"/>
    <w:rsid w:val="00C67118"/>
    <w:rsid w:val="00C67E2B"/>
    <w:rsid w:val="00C7287B"/>
    <w:rsid w:val="00C74434"/>
    <w:rsid w:val="00C74A18"/>
    <w:rsid w:val="00C7588C"/>
    <w:rsid w:val="00C75A86"/>
    <w:rsid w:val="00C770D5"/>
    <w:rsid w:val="00C82938"/>
    <w:rsid w:val="00C84410"/>
    <w:rsid w:val="00C8617A"/>
    <w:rsid w:val="00C87002"/>
    <w:rsid w:val="00C9125A"/>
    <w:rsid w:val="00C9251C"/>
    <w:rsid w:val="00C92E4F"/>
    <w:rsid w:val="00C93214"/>
    <w:rsid w:val="00C9447F"/>
    <w:rsid w:val="00C94B0E"/>
    <w:rsid w:val="00C95912"/>
    <w:rsid w:val="00C97FAC"/>
    <w:rsid w:val="00CA0574"/>
    <w:rsid w:val="00CA306D"/>
    <w:rsid w:val="00CA5C6C"/>
    <w:rsid w:val="00CA6005"/>
    <w:rsid w:val="00CA7C70"/>
    <w:rsid w:val="00CB0675"/>
    <w:rsid w:val="00CB3D55"/>
    <w:rsid w:val="00CB4B03"/>
    <w:rsid w:val="00CB5C44"/>
    <w:rsid w:val="00CB6448"/>
    <w:rsid w:val="00CB6695"/>
    <w:rsid w:val="00CC1FEB"/>
    <w:rsid w:val="00CC20AE"/>
    <w:rsid w:val="00CC4E28"/>
    <w:rsid w:val="00CC5964"/>
    <w:rsid w:val="00CC6650"/>
    <w:rsid w:val="00CC7EA3"/>
    <w:rsid w:val="00CD2036"/>
    <w:rsid w:val="00CD2FBE"/>
    <w:rsid w:val="00CD423B"/>
    <w:rsid w:val="00CD6916"/>
    <w:rsid w:val="00CD79FB"/>
    <w:rsid w:val="00CE0200"/>
    <w:rsid w:val="00CE0F67"/>
    <w:rsid w:val="00CE1A57"/>
    <w:rsid w:val="00CE220C"/>
    <w:rsid w:val="00CE2643"/>
    <w:rsid w:val="00CE352B"/>
    <w:rsid w:val="00CE68F6"/>
    <w:rsid w:val="00CE7690"/>
    <w:rsid w:val="00CF1C82"/>
    <w:rsid w:val="00CF3788"/>
    <w:rsid w:val="00CF3972"/>
    <w:rsid w:val="00CF3BC3"/>
    <w:rsid w:val="00CF4DF7"/>
    <w:rsid w:val="00CF56F4"/>
    <w:rsid w:val="00CF581D"/>
    <w:rsid w:val="00CF5A80"/>
    <w:rsid w:val="00CF5C31"/>
    <w:rsid w:val="00CF66DF"/>
    <w:rsid w:val="00CF67BF"/>
    <w:rsid w:val="00CF6EA8"/>
    <w:rsid w:val="00CF7C81"/>
    <w:rsid w:val="00D0046B"/>
    <w:rsid w:val="00D017FC"/>
    <w:rsid w:val="00D02A42"/>
    <w:rsid w:val="00D02B43"/>
    <w:rsid w:val="00D05FAF"/>
    <w:rsid w:val="00D06A0A"/>
    <w:rsid w:val="00D072BA"/>
    <w:rsid w:val="00D07A3B"/>
    <w:rsid w:val="00D07DB3"/>
    <w:rsid w:val="00D119A2"/>
    <w:rsid w:val="00D144C9"/>
    <w:rsid w:val="00D20914"/>
    <w:rsid w:val="00D2224C"/>
    <w:rsid w:val="00D2343E"/>
    <w:rsid w:val="00D24389"/>
    <w:rsid w:val="00D24483"/>
    <w:rsid w:val="00D24B20"/>
    <w:rsid w:val="00D25C81"/>
    <w:rsid w:val="00D279DB"/>
    <w:rsid w:val="00D338B2"/>
    <w:rsid w:val="00D33CF9"/>
    <w:rsid w:val="00D35C18"/>
    <w:rsid w:val="00D36037"/>
    <w:rsid w:val="00D36947"/>
    <w:rsid w:val="00D379D8"/>
    <w:rsid w:val="00D408FD"/>
    <w:rsid w:val="00D439C3"/>
    <w:rsid w:val="00D44149"/>
    <w:rsid w:val="00D443AF"/>
    <w:rsid w:val="00D44665"/>
    <w:rsid w:val="00D45586"/>
    <w:rsid w:val="00D47C23"/>
    <w:rsid w:val="00D515BA"/>
    <w:rsid w:val="00D52F41"/>
    <w:rsid w:val="00D53963"/>
    <w:rsid w:val="00D607CD"/>
    <w:rsid w:val="00D6081C"/>
    <w:rsid w:val="00D60851"/>
    <w:rsid w:val="00D67E2C"/>
    <w:rsid w:val="00D71209"/>
    <w:rsid w:val="00D73655"/>
    <w:rsid w:val="00D7411C"/>
    <w:rsid w:val="00D74A7C"/>
    <w:rsid w:val="00D75CA3"/>
    <w:rsid w:val="00D770D1"/>
    <w:rsid w:val="00D80007"/>
    <w:rsid w:val="00D82CAF"/>
    <w:rsid w:val="00D83BBD"/>
    <w:rsid w:val="00D87923"/>
    <w:rsid w:val="00D90048"/>
    <w:rsid w:val="00D90BAA"/>
    <w:rsid w:val="00D928E9"/>
    <w:rsid w:val="00D931F1"/>
    <w:rsid w:val="00D93A16"/>
    <w:rsid w:val="00D94FBA"/>
    <w:rsid w:val="00D95B8E"/>
    <w:rsid w:val="00D96AA7"/>
    <w:rsid w:val="00DA10A2"/>
    <w:rsid w:val="00DA16FC"/>
    <w:rsid w:val="00DA3025"/>
    <w:rsid w:val="00DA42B7"/>
    <w:rsid w:val="00DA715E"/>
    <w:rsid w:val="00DB1853"/>
    <w:rsid w:val="00DB3D07"/>
    <w:rsid w:val="00DB4B95"/>
    <w:rsid w:val="00DB548E"/>
    <w:rsid w:val="00DB67E6"/>
    <w:rsid w:val="00DB7274"/>
    <w:rsid w:val="00DB733A"/>
    <w:rsid w:val="00DB7A9C"/>
    <w:rsid w:val="00DC2975"/>
    <w:rsid w:val="00DC3300"/>
    <w:rsid w:val="00DC4B3B"/>
    <w:rsid w:val="00DC58DA"/>
    <w:rsid w:val="00DC6435"/>
    <w:rsid w:val="00DD1AA1"/>
    <w:rsid w:val="00DD20A7"/>
    <w:rsid w:val="00DD6481"/>
    <w:rsid w:val="00DD732B"/>
    <w:rsid w:val="00DD73CA"/>
    <w:rsid w:val="00DD75DD"/>
    <w:rsid w:val="00DE339B"/>
    <w:rsid w:val="00DE6124"/>
    <w:rsid w:val="00DE71AA"/>
    <w:rsid w:val="00DE7F33"/>
    <w:rsid w:val="00DF2E92"/>
    <w:rsid w:val="00DF3456"/>
    <w:rsid w:val="00DF5EF3"/>
    <w:rsid w:val="00DF7029"/>
    <w:rsid w:val="00E00F49"/>
    <w:rsid w:val="00E01641"/>
    <w:rsid w:val="00E040D6"/>
    <w:rsid w:val="00E041E0"/>
    <w:rsid w:val="00E048D1"/>
    <w:rsid w:val="00E053D6"/>
    <w:rsid w:val="00E0706D"/>
    <w:rsid w:val="00E10340"/>
    <w:rsid w:val="00E11F11"/>
    <w:rsid w:val="00E122E1"/>
    <w:rsid w:val="00E13BBD"/>
    <w:rsid w:val="00E1468F"/>
    <w:rsid w:val="00E1644E"/>
    <w:rsid w:val="00E16675"/>
    <w:rsid w:val="00E166A2"/>
    <w:rsid w:val="00E179C1"/>
    <w:rsid w:val="00E17DE9"/>
    <w:rsid w:val="00E20082"/>
    <w:rsid w:val="00E20262"/>
    <w:rsid w:val="00E2028F"/>
    <w:rsid w:val="00E20E09"/>
    <w:rsid w:val="00E227E8"/>
    <w:rsid w:val="00E22AD0"/>
    <w:rsid w:val="00E253E9"/>
    <w:rsid w:val="00E263D6"/>
    <w:rsid w:val="00E277BC"/>
    <w:rsid w:val="00E27D3F"/>
    <w:rsid w:val="00E31FA1"/>
    <w:rsid w:val="00E32361"/>
    <w:rsid w:val="00E32A2E"/>
    <w:rsid w:val="00E34E94"/>
    <w:rsid w:val="00E35825"/>
    <w:rsid w:val="00E35C5D"/>
    <w:rsid w:val="00E37587"/>
    <w:rsid w:val="00E37BEE"/>
    <w:rsid w:val="00E37EDB"/>
    <w:rsid w:val="00E41AD1"/>
    <w:rsid w:val="00E42FAC"/>
    <w:rsid w:val="00E44D74"/>
    <w:rsid w:val="00E461D4"/>
    <w:rsid w:val="00E501E0"/>
    <w:rsid w:val="00E511AA"/>
    <w:rsid w:val="00E51F18"/>
    <w:rsid w:val="00E529E9"/>
    <w:rsid w:val="00E5328D"/>
    <w:rsid w:val="00E536C2"/>
    <w:rsid w:val="00E54BCD"/>
    <w:rsid w:val="00E55806"/>
    <w:rsid w:val="00E561BD"/>
    <w:rsid w:val="00E674E2"/>
    <w:rsid w:val="00E71BD5"/>
    <w:rsid w:val="00E727B4"/>
    <w:rsid w:val="00E73123"/>
    <w:rsid w:val="00E73253"/>
    <w:rsid w:val="00E7380D"/>
    <w:rsid w:val="00E74629"/>
    <w:rsid w:val="00E7593F"/>
    <w:rsid w:val="00E80783"/>
    <w:rsid w:val="00E817FE"/>
    <w:rsid w:val="00E81CA6"/>
    <w:rsid w:val="00E86DC2"/>
    <w:rsid w:val="00E87271"/>
    <w:rsid w:val="00E8748D"/>
    <w:rsid w:val="00E9139F"/>
    <w:rsid w:val="00E9153A"/>
    <w:rsid w:val="00E93BC6"/>
    <w:rsid w:val="00E93EAE"/>
    <w:rsid w:val="00E948CB"/>
    <w:rsid w:val="00E96436"/>
    <w:rsid w:val="00EA10A0"/>
    <w:rsid w:val="00EA3A7F"/>
    <w:rsid w:val="00EA6C10"/>
    <w:rsid w:val="00EA6FF3"/>
    <w:rsid w:val="00EA7A26"/>
    <w:rsid w:val="00EB079D"/>
    <w:rsid w:val="00EB0DA4"/>
    <w:rsid w:val="00EB26B1"/>
    <w:rsid w:val="00EB3223"/>
    <w:rsid w:val="00EB5880"/>
    <w:rsid w:val="00EC0412"/>
    <w:rsid w:val="00EC26B1"/>
    <w:rsid w:val="00EC2ECC"/>
    <w:rsid w:val="00EC368E"/>
    <w:rsid w:val="00EC6095"/>
    <w:rsid w:val="00EC64C3"/>
    <w:rsid w:val="00EC6D38"/>
    <w:rsid w:val="00ED14C9"/>
    <w:rsid w:val="00ED27AC"/>
    <w:rsid w:val="00ED27F4"/>
    <w:rsid w:val="00ED2B55"/>
    <w:rsid w:val="00ED338B"/>
    <w:rsid w:val="00ED38A8"/>
    <w:rsid w:val="00ED3D9C"/>
    <w:rsid w:val="00ED684C"/>
    <w:rsid w:val="00EE3593"/>
    <w:rsid w:val="00EE442E"/>
    <w:rsid w:val="00EE4E59"/>
    <w:rsid w:val="00EE5365"/>
    <w:rsid w:val="00EE541B"/>
    <w:rsid w:val="00EE6F2A"/>
    <w:rsid w:val="00EF1A70"/>
    <w:rsid w:val="00EF32AA"/>
    <w:rsid w:val="00EF4C56"/>
    <w:rsid w:val="00EF4EDF"/>
    <w:rsid w:val="00EF589E"/>
    <w:rsid w:val="00EF5AD9"/>
    <w:rsid w:val="00EF6717"/>
    <w:rsid w:val="00F018BB"/>
    <w:rsid w:val="00F020C8"/>
    <w:rsid w:val="00F0648F"/>
    <w:rsid w:val="00F0721F"/>
    <w:rsid w:val="00F0796F"/>
    <w:rsid w:val="00F07B48"/>
    <w:rsid w:val="00F1169C"/>
    <w:rsid w:val="00F142C1"/>
    <w:rsid w:val="00F144EF"/>
    <w:rsid w:val="00F17180"/>
    <w:rsid w:val="00F17B4F"/>
    <w:rsid w:val="00F21F04"/>
    <w:rsid w:val="00F244F3"/>
    <w:rsid w:val="00F24A22"/>
    <w:rsid w:val="00F25B9C"/>
    <w:rsid w:val="00F302AD"/>
    <w:rsid w:val="00F320CD"/>
    <w:rsid w:val="00F322BC"/>
    <w:rsid w:val="00F33DDD"/>
    <w:rsid w:val="00F35C34"/>
    <w:rsid w:val="00F366BA"/>
    <w:rsid w:val="00F37179"/>
    <w:rsid w:val="00F423EB"/>
    <w:rsid w:val="00F4361C"/>
    <w:rsid w:val="00F47B88"/>
    <w:rsid w:val="00F53372"/>
    <w:rsid w:val="00F53EBA"/>
    <w:rsid w:val="00F549D1"/>
    <w:rsid w:val="00F56A9F"/>
    <w:rsid w:val="00F56FD2"/>
    <w:rsid w:val="00F60992"/>
    <w:rsid w:val="00F61D50"/>
    <w:rsid w:val="00F66377"/>
    <w:rsid w:val="00F6648A"/>
    <w:rsid w:val="00F671A3"/>
    <w:rsid w:val="00F67CB6"/>
    <w:rsid w:val="00F7121F"/>
    <w:rsid w:val="00F72378"/>
    <w:rsid w:val="00F72B71"/>
    <w:rsid w:val="00F73642"/>
    <w:rsid w:val="00F74552"/>
    <w:rsid w:val="00F74EC9"/>
    <w:rsid w:val="00F76163"/>
    <w:rsid w:val="00F76294"/>
    <w:rsid w:val="00F76740"/>
    <w:rsid w:val="00F770B2"/>
    <w:rsid w:val="00F7739B"/>
    <w:rsid w:val="00F80DD0"/>
    <w:rsid w:val="00F83DE1"/>
    <w:rsid w:val="00F8497C"/>
    <w:rsid w:val="00F85737"/>
    <w:rsid w:val="00F85970"/>
    <w:rsid w:val="00F86FC9"/>
    <w:rsid w:val="00F87AD3"/>
    <w:rsid w:val="00F9038B"/>
    <w:rsid w:val="00F91A41"/>
    <w:rsid w:val="00F91B24"/>
    <w:rsid w:val="00F92F25"/>
    <w:rsid w:val="00F94E6B"/>
    <w:rsid w:val="00F97500"/>
    <w:rsid w:val="00F9753A"/>
    <w:rsid w:val="00FA1293"/>
    <w:rsid w:val="00FA48F6"/>
    <w:rsid w:val="00FA54A9"/>
    <w:rsid w:val="00FA64C9"/>
    <w:rsid w:val="00FA6C27"/>
    <w:rsid w:val="00FB03EF"/>
    <w:rsid w:val="00FB0807"/>
    <w:rsid w:val="00FB14E0"/>
    <w:rsid w:val="00FB194F"/>
    <w:rsid w:val="00FB1DA9"/>
    <w:rsid w:val="00FB2336"/>
    <w:rsid w:val="00FB43EB"/>
    <w:rsid w:val="00FB4E92"/>
    <w:rsid w:val="00FB620A"/>
    <w:rsid w:val="00FB706D"/>
    <w:rsid w:val="00FC0886"/>
    <w:rsid w:val="00FC1752"/>
    <w:rsid w:val="00FC1DC4"/>
    <w:rsid w:val="00FC38F6"/>
    <w:rsid w:val="00FC4199"/>
    <w:rsid w:val="00FC5245"/>
    <w:rsid w:val="00FC6B4B"/>
    <w:rsid w:val="00FC717F"/>
    <w:rsid w:val="00FC7659"/>
    <w:rsid w:val="00FD007E"/>
    <w:rsid w:val="00FD01F0"/>
    <w:rsid w:val="00FD58CE"/>
    <w:rsid w:val="00FD5BF7"/>
    <w:rsid w:val="00FD6A95"/>
    <w:rsid w:val="00FD6C17"/>
    <w:rsid w:val="00FD6F4A"/>
    <w:rsid w:val="00FE0059"/>
    <w:rsid w:val="00FE07D1"/>
    <w:rsid w:val="00FE2002"/>
    <w:rsid w:val="00FE3069"/>
    <w:rsid w:val="00FF020C"/>
    <w:rsid w:val="00FF1254"/>
    <w:rsid w:val="00FF2BCF"/>
    <w:rsid w:val="00FF47AA"/>
    <w:rsid w:val="00FF49FF"/>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F91B24"/>
    <w:pPr>
      <w:numPr>
        <w:numId w:val="27"/>
      </w:numPr>
    </w:pPr>
    <w:rPr>
      <w:rFonts w:ascii="Times New Roman" w:hAnsi="Times New Roman"/>
      <w:b/>
      <w:i w:val="0"/>
      <w:color w:val="auto"/>
      <w:sz w:val="20"/>
    </w:rPr>
  </w:style>
  <w:style w:type="character" w:customStyle="1" w:styleId="RAN4proposalChar">
    <w:name w:val="RAN4 proposal Char"/>
    <w:link w:val="RAN4proposal"/>
    <w:rsid w:val="00F91B24"/>
    <w:rPr>
      <w:rFonts w:ascii="Times New Roman" w:hAnsi="Times New Roman"/>
      <w:b/>
      <w:iCs/>
      <w:sz w:val="20"/>
      <w:szCs w:val="18"/>
    </w:rPr>
  </w:style>
  <w:style w:type="paragraph" w:customStyle="1" w:styleId="Proposal">
    <w:name w:val="Proposal"/>
    <w:basedOn w:val="ListParagraph"/>
    <w:next w:val="Normal"/>
    <w:link w:val="ProposalChar"/>
    <w:qFormat/>
    <w:rsid w:val="005D2A03"/>
    <w:pPr>
      <w:numPr>
        <w:numId w:val="29"/>
      </w:numPr>
      <w:spacing w:after="180" w:line="240" w:lineRule="auto"/>
      <w:contextualSpacing w:val="0"/>
    </w:pPr>
    <w:rPr>
      <w:rFonts w:ascii="Times New Roman" w:eastAsia="SimSun" w:hAnsi="Times New Roman" w:cs="Times New Roman"/>
      <w:b/>
      <w:sz w:val="20"/>
      <w:szCs w:val="20"/>
      <w:lang w:eastAsia="zh-CN"/>
    </w:rPr>
  </w:style>
  <w:style w:type="character" w:customStyle="1" w:styleId="ProposalChar">
    <w:name w:val="Proposal Char"/>
    <w:basedOn w:val="DefaultParagraphFont"/>
    <w:link w:val="Proposal"/>
    <w:rsid w:val="005D2A03"/>
    <w:rPr>
      <w:rFonts w:ascii="Times New Roman" w:eastAsia="SimSun" w:hAnsi="Times New Roman"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168</TotalTime>
  <Pages>4</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46</cp:revision>
  <dcterms:created xsi:type="dcterms:W3CDTF">2023-04-06T19:46:00Z</dcterms:created>
  <dcterms:modified xsi:type="dcterms:W3CDTF">2023-04-10T22:21:00Z</dcterms:modified>
</cp:coreProperties>
</file>