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CFB64" w14:textId="0EBBD13F" w:rsidR="00430038" w:rsidRPr="00430038" w:rsidRDefault="00430038" w:rsidP="00430038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>3GPP TSG-RAN WG4 Meeting # 10</w:t>
      </w:r>
      <w:r w:rsidR="003571A6">
        <w:rPr>
          <w:rFonts w:ascii="Arial" w:eastAsia="ＭＳ 明朝" w:hAnsi="Arial" w:cs="Arial"/>
          <w:b/>
          <w:sz w:val="24"/>
          <w:szCs w:val="24"/>
          <w:lang w:eastAsia="en-US"/>
        </w:rPr>
        <w:t>6</w:t>
      </w:r>
      <w:r w:rsidR="00040CB1">
        <w:rPr>
          <w:rFonts w:ascii="Arial" w:eastAsia="ＭＳ 明朝" w:hAnsi="Arial" w:cs="Arial"/>
          <w:b/>
          <w:sz w:val="24"/>
          <w:szCs w:val="24"/>
          <w:lang w:eastAsia="en-US"/>
        </w:rPr>
        <w:t>bis-e</w:t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Pr="00430038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EB7731" w:rsidRPr="00EB7731">
        <w:rPr>
          <w:rFonts w:ascii="Arial" w:eastAsia="ＭＳ 明朝" w:hAnsi="Arial" w:cs="Arial"/>
          <w:b/>
          <w:sz w:val="24"/>
          <w:szCs w:val="24"/>
          <w:lang w:eastAsia="en-US"/>
        </w:rPr>
        <w:t>R4-2</w:t>
      </w:r>
      <w:r w:rsidR="003571A6">
        <w:rPr>
          <w:rFonts w:ascii="Arial" w:eastAsia="ＭＳ 明朝" w:hAnsi="Arial" w:cs="Arial"/>
          <w:b/>
          <w:sz w:val="24"/>
          <w:szCs w:val="24"/>
          <w:lang w:eastAsia="en-US"/>
        </w:rPr>
        <w:t>3</w:t>
      </w:r>
      <w:r w:rsidR="00654212">
        <w:rPr>
          <w:rFonts w:ascii="Arial" w:eastAsia="ＭＳ 明朝" w:hAnsi="Arial" w:cs="Arial" w:hint="eastAsia"/>
          <w:b/>
          <w:sz w:val="24"/>
          <w:szCs w:val="24"/>
          <w:lang w:eastAsia="ja-JP"/>
        </w:rPr>
        <w:t>0</w:t>
      </w:r>
      <w:r w:rsidR="008425A0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8425A0">
        <w:rPr>
          <w:rFonts w:ascii="Arial" w:eastAsia="ＭＳ 明朝" w:hAnsi="Arial" w:cs="Arial"/>
          <w:b/>
          <w:sz w:val="24"/>
          <w:szCs w:val="24"/>
          <w:lang w:eastAsia="ja-JP"/>
        </w:rPr>
        <w:t>189</w:t>
      </w:r>
    </w:p>
    <w:p w14:paraId="1B520204" w14:textId="6B994522" w:rsidR="00B96AF4" w:rsidRPr="00127890" w:rsidRDefault="00DE1F23" w:rsidP="00430038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32"/>
          <w:szCs w:val="32"/>
          <w:lang w:eastAsia="en-US"/>
        </w:rPr>
      </w:pPr>
      <w:r w:rsidRPr="00DE1F23">
        <w:rPr>
          <w:rFonts w:ascii="Arial" w:hAnsi="Arial" w:cs="Arial"/>
          <w:b/>
          <w:sz w:val="24"/>
          <w:szCs w:val="24"/>
        </w:rPr>
        <w:t>Online, April 17 – April 26, 2023</w:t>
      </w:r>
    </w:p>
    <w:p w14:paraId="34240F19" w14:textId="402E1EF0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 w:rsidRPr="00F53470">
        <w:rPr>
          <w:rFonts w:ascii="Arial" w:eastAsia="ＭＳ 明朝" w:hAnsi="Arial" w:cs="Arial"/>
          <w:b/>
          <w:sz w:val="24"/>
          <w:szCs w:val="24"/>
          <w:lang w:eastAsia="en-US"/>
        </w:rPr>
        <w:t>Agenda item:</w:t>
      </w:r>
      <w:r w:rsidRPr="00F53470"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5F0E3A">
        <w:rPr>
          <w:rFonts w:ascii="Arial" w:eastAsia="ＭＳ 明朝" w:hAnsi="Arial" w:cs="Arial"/>
          <w:bCs/>
          <w:sz w:val="24"/>
          <w:szCs w:val="24"/>
          <w:lang w:eastAsia="en-US"/>
        </w:rPr>
        <w:t>5</w:t>
      </w:r>
      <w:r w:rsidR="005F003D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.2</w:t>
      </w:r>
      <w:r w:rsidR="008A19EE">
        <w:rPr>
          <w:rFonts w:ascii="Arial" w:eastAsia="ＭＳ 明朝" w:hAnsi="Arial" w:cs="Arial"/>
          <w:bCs/>
          <w:sz w:val="24"/>
          <w:szCs w:val="24"/>
          <w:lang w:eastAsia="en-US"/>
        </w:rPr>
        <w:t>8</w:t>
      </w:r>
      <w:r w:rsidR="002A70CD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.1</w:t>
      </w:r>
    </w:p>
    <w:p w14:paraId="6663FC09" w14:textId="69BECE0B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>
        <w:rPr>
          <w:rFonts w:ascii="Arial" w:eastAsia="ＭＳ 明朝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D55820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Fujitsu</w:t>
      </w:r>
    </w:p>
    <w:p w14:paraId="24C8C9D3" w14:textId="1AEEFD48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>
        <w:rPr>
          <w:rFonts w:ascii="Arial" w:eastAsia="ＭＳ 明朝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A93F21">
        <w:rPr>
          <w:rFonts w:ascii="Arial" w:eastAsia="ＭＳ 明朝" w:hAnsi="Arial" w:cs="Arial"/>
          <w:bCs/>
          <w:sz w:val="24"/>
          <w:szCs w:val="24"/>
          <w:lang w:eastAsia="en-US"/>
        </w:rPr>
        <w:t>Discussion on</w:t>
      </w:r>
      <w:r w:rsidR="000C5ED7">
        <w:rPr>
          <w:rFonts w:ascii="Arial" w:eastAsia="ＭＳ 明朝" w:hAnsi="Arial" w:cs="Arial"/>
          <w:bCs/>
          <w:sz w:val="24"/>
          <w:szCs w:val="24"/>
          <w:lang w:eastAsia="en-US"/>
        </w:rPr>
        <w:t xml:space="preserve"> </w:t>
      </w:r>
      <w:r w:rsidR="004700B1">
        <w:rPr>
          <w:rFonts w:ascii="Arial" w:eastAsia="ＭＳ 明朝" w:hAnsi="Arial" w:cs="Arial"/>
          <w:bCs/>
          <w:sz w:val="24"/>
          <w:szCs w:val="24"/>
          <w:lang w:eastAsia="en-US"/>
        </w:rPr>
        <w:t>the po</w:t>
      </w:r>
      <w:r w:rsidR="005F3DFD">
        <w:rPr>
          <w:rFonts w:ascii="Arial" w:eastAsia="ＭＳ 明朝" w:hAnsi="Arial" w:cs="Arial" w:hint="eastAsia"/>
          <w:bCs/>
          <w:sz w:val="24"/>
          <w:szCs w:val="24"/>
          <w:lang w:eastAsia="ja-JP"/>
        </w:rPr>
        <w:t>t</w:t>
      </w:r>
      <w:r w:rsidR="005F3DFD">
        <w:rPr>
          <w:rFonts w:ascii="Arial" w:eastAsia="ＭＳ 明朝" w:hAnsi="Arial" w:cs="Arial"/>
          <w:bCs/>
          <w:sz w:val="24"/>
          <w:szCs w:val="24"/>
          <w:lang w:eastAsia="ja-JP"/>
        </w:rPr>
        <w:t>ential</w:t>
      </w:r>
      <w:r w:rsidR="004700B1">
        <w:rPr>
          <w:rFonts w:ascii="Arial" w:eastAsia="ＭＳ 明朝" w:hAnsi="Arial" w:cs="Arial"/>
          <w:bCs/>
          <w:sz w:val="24"/>
          <w:szCs w:val="24"/>
          <w:lang w:eastAsia="en-US"/>
        </w:rPr>
        <w:t xml:space="preserve"> </w:t>
      </w:r>
      <w:r w:rsidR="000C5ED7">
        <w:rPr>
          <w:rFonts w:ascii="Arial" w:eastAsia="ＭＳ 明朝" w:hAnsi="Arial" w:cs="Arial"/>
          <w:bCs/>
          <w:sz w:val="24"/>
          <w:szCs w:val="24"/>
          <w:lang w:eastAsia="en-US"/>
        </w:rPr>
        <w:t>solutions for the enhancement for SAR issue</w:t>
      </w:r>
    </w:p>
    <w:p w14:paraId="45F3745A" w14:textId="7F45A752" w:rsidR="00B96AF4" w:rsidRDefault="00C03955">
      <w:pPr>
        <w:tabs>
          <w:tab w:val="left" w:pos="1980"/>
        </w:tabs>
        <w:spacing w:after="180"/>
        <w:ind w:left="1980" w:hanging="1980"/>
        <w:rPr>
          <w:rFonts w:ascii="Arial" w:eastAsia="ＭＳ 明朝" w:hAnsi="Arial" w:cs="Arial"/>
          <w:b/>
          <w:sz w:val="24"/>
          <w:szCs w:val="24"/>
          <w:lang w:eastAsia="en-US"/>
        </w:rPr>
      </w:pPr>
      <w:r>
        <w:rPr>
          <w:rFonts w:ascii="Arial" w:eastAsia="ＭＳ 明朝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ＭＳ 明朝" w:hAnsi="Arial" w:cs="Arial"/>
          <w:b/>
          <w:sz w:val="24"/>
          <w:szCs w:val="24"/>
          <w:lang w:eastAsia="en-US"/>
        </w:rPr>
        <w:tab/>
      </w:r>
      <w:r w:rsidR="0061639A" w:rsidRPr="0061639A">
        <w:rPr>
          <w:rFonts w:ascii="Arial" w:eastAsia="ＭＳ 明朝" w:hAnsi="Arial" w:cs="Arial"/>
          <w:bCs/>
          <w:sz w:val="24"/>
          <w:szCs w:val="24"/>
          <w:lang w:eastAsia="en-US"/>
        </w:rPr>
        <w:t>Approval</w:t>
      </w:r>
    </w:p>
    <w:p w14:paraId="27C36C3A" w14:textId="28495AB4" w:rsidR="00B96AF4" w:rsidRDefault="00C03955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112E2639" w14:textId="4465B980" w:rsidR="00126631" w:rsidRDefault="00F25265" w:rsidP="00CA4BD6">
      <w:pPr>
        <w:spacing w:before="180"/>
        <w:rPr>
          <w:rFonts w:ascii="Times New Roman" w:hAnsi="Times New Roman"/>
          <w:sz w:val="20"/>
        </w:rPr>
      </w:pPr>
      <w:r w:rsidRPr="00F25265">
        <w:rPr>
          <w:rFonts w:ascii="Times New Roman" w:hAnsi="Times New Roman"/>
          <w:sz w:val="20"/>
        </w:rPr>
        <w:t>In RAN4#10</w:t>
      </w:r>
      <w:r w:rsidR="00FE021C">
        <w:rPr>
          <w:rFonts w:ascii="Times New Roman" w:hAnsi="Times New Roman"/>
          <w:sz w:val="20"/>
        </w:rPr>
        <w:t>6</w:t>
      </w:r>
      <w:r w:rsidRPr="00F25265">
        <w:rPr>
          <w:rFonts w:ascii="Times New Roman" w:hAnsi="Times New Roman"/>
          <w:sz w:val="20"/>
        </w:rPr>
        <w:t xml:space="preserve"> meeting, the discussion </w:t>
      </w:r>
      <w:r w:rsidR="00BF4930">
        <w:rPr>
          <w:rFonts w:ascii="Times New Roman" w:hAnsi="Times New Roman"/>
          <w:sz w:val="20"/>
        </w:rPr>
        <w:t xml:space="preserve">for the </w:t>
      </w:r>
      <w:r w:rsidR="008F15FE">
        <w:rPr>
          <w:rFonts w:ascii="Times New Roman" w:hAnsi="Times New Roman"/>
          <w:sz w:val="20"/>
        </w:rPr>
        <w:t xml:space="preserve">enhancement for </w:t>
      </w:r>
      <w:r w:rsidR="004A72E1">
        <w:rPr>
          <w:rFonts w:ascii="Times New Roman" w:hAnsi="Times New Roman"/>
          <w:sz w:val="20"/>
        </w:rPr>
        <w:t xml:space="preserve">SAR issue mitigation </w:t>
      </w:r>
      <w:r w:rsidRPr="00F25265">
        <w:rPr>
          <w:rFonts w:ascii="Times New Roman" w:hAnsi="Times New Roman"/>
          <w:sz w:val="20"/>
        </w:rPr>
        <w:t xml:space="preserve">was conducted and </w:t>
      </w:r>
      <w:r w:rsidR="009F7E36">
        <w:rPr>
          <w:rFonts w:ascii="Times New Roman" w:hAnsi="Times New Roman"/>
          <w:sz w:val="20"/>
        </w:rPr>
        <w:t>some po</w:t>
      </w:r>
      <w:r w:rsidR="00DB6AFE">
        <w:rPr>
          <w:rFonts w:ascii="Times New Roman" w:hAnsi="Times New Roman"/>
          <w:sz w:val="20"/>
        </w:rPr>
        <w:t>tential</w:t>
      </w:r>
      <w:r w:rsidR="009F7E36">
        <w:rPr>
          <w:rFonts w:ascii="Times New Roman" w:hAnsi="Times New Roman"/>
          <w:sz w:val="20"/>
        </w:rPr>
        <w:t xml:space="preserve"> solutions were captured in the </w:t>
      </w:r>
      <w:r w:rsidRPr="00F25265">
        <w:rPr>
          <w:rFonts w:ascii="Times New Roman" w:hAnsi="Times New Roman"/>
          <w:sz w:val="20"/>
        </w:rPr>
        <w:t>WF [</w:t>
      </w:r>
      <w:r w:rsidR="009F7E36">
        <w:rPr>
          <w:rFonts w:ascii="Times New Roman" w:hAnsi="Times New Roman"/>
          <w:sz w:val="20"/>
        </w:rPr>
        <w:t>1</w:t>
      </w:r>
      <w:r w:rsidRPr="00F25265">
        <w:rPr>
          <w:rFonts w:ascii="Times New Roman" w:hAnsi="Times New Roman"/>
          <w:sz w:val="20"/>
        </w:rPr>
        <w:t>].</w:t>
      </w:r>
      <w:r>
        <w:rPr>
          <w:rFonts w:ascii="Times New Roman" w:hAnsi="Times New Roman"/>
          <w:sz w:val="20"/>
        </w:rPr>
        <w:t xml:space="preserve"> </w:t>
      </w:r>
      <w:r w:rsidR="00DB5388">
        <w:rPr>
          <w:rFonts w:ascii="Times New Roman" w:hAnsi="Times New Roman"/>
          <w:sz w:val="20"/>
        </w:rPr>
        <w:t xml:space="preserve">In this contribution, we </w:t>
      </w:r>
      <w:r w:rsidR="007664F7">
        <w:rPr>
          <w:rFonts w:ascii="Times New Roman" w:hAnsi="Times New Roman"/>
          <w:sz w:val="20"/>
        </w:rPr>
        <w:t xml:space="preserve">share </w:t>
      </w:r>
      <w:r w:rsidR="00140163">
        <w:rPr>
          <w:rFonts w:ascii="Times New Roman" w:hAnsi="Times New Roman"/>
          <w:sz w:val="20"/>
        </w:rPr>
        <w:t xml:space="preserve">our thought </w:t>
      </w:r>
      <w:r w:rsidR="00385800">
        <w:rPr>
          <w:rFonts w:ascii="Times New Roman" w:hAnsi="Times New Roman"/>
          <w:sz w:val="20"/>
        </w:rPr>
        <w:t>on</w:t>
      </w:r>
      <w:r w:rsidR="00140163">
        <w:rPr>
          <w:rFonts w:ascii="Times New Roman" w:hAnsi="Times New Roman"/>
          <w:sz w:val="20"/>
        </w:rPr>
        <w:t xml:space="preserve"> </w:t>
      </w:r>
      <w:r w:rsidR="0026083D">
        <w:rPr>
          <w:rFonts w:ascii="Times New Roman" w:hAnsi="Times New Roman"/>
          <w:sz w:val="20"/>
        </w:rPr>
        <w:t>those</w:t>
      </w:r>
      <w:r w:rsidR="00140163">
        <w:rPr>
          <w:rFonts w:ascii="Times New Roman" w:hAnsi="Times New Roman"/>
          <w:sz w:val="20"/>
        </w:rPr>
        <w:t xml:space="preserve"> solutions</w:t>
      </w:r>
      <w:r w:rsidR="00846F37">
        <w:rPr>
          <w:rFonts w:ascii="Times New Roman" w:hAnsi="Times New Roman"/>
          <w:sz w:val="20"/>
        </w:rPr>
        <w:t xml:space="preserve"> and how to proceed the </w:t>
      </w:r>
      <w:r w:rsidR="00DD600C">
        <w:rPr>
          <w:rFonts w:ascii="Times New Roman" w:hAnsi="Times New Roman"/>
          <w:sz w:val="20"/>
        </w:rPr>
        <w:t>RAN4 discussion</w:t>
      </w:r>
      <w:r w:rsidR="00483D6A">
        <w:rPr>
          <w:rFonts w:ascii="Times New Roman" w:hAnsi="Times New Roman"/>
          <w:sz w:val="20"/>
        </w:rPr>
        <w:t xml:space="preserve"> considering the current situation</w:t>
      </w:r>
      <w:r w:rsidR="00DB5388">
        <w:rPr>
          <w:rFonts w:ascii="Times New Roman" w:hAnsi="Times New Roman"/>
          <w:sz w:val="20"/>
        </w:rPr>
        <w:t>.</w:t>
      </w:r>
    </w:p>
    <w:p w14:paraId="327D0DE9" w14:textId="600D1C17" w:rsidR="00F44132" w:rsidRDefault="00C03955" w:rsidP="00F44132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54832313" w14:textId="5D68702C" w:rsidR="00AB6665" w:rsidRPr="00FA3D7A" w:rsidRDefault="00FA3D7A" w:rsidP="00CE133C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R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egarding the issue </w:t>
      </w:r>
      <w:r w:rsidR="00067C41">
        <w:rPr>
          <w:rFonts w:ascii="Times New Roman" w:eastAsia="ＭＳ 明朝" w:hAnsi="Times New Roman"/>
          <w:sz w:val="20"/>
          <w:szCs w:val="20"/>
          <w:lang w:eastAsia="ja-JP"/>
        </w:rPr>
        <w:t>on</w:t>
      </w:r>
      <w:r w:rsidR="00230A7A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C6775D">
        <w:rPr>
          <w:rFonts w:ascii="Times New Roman" w:eastAsia="ＭＳ 明朝" w:hAnsi="Times New Roman"/>
          <w:sz w:val="20"/>
          <w:szCs w:val="20"/>
          <w:lang w:eastAsia="ja-JP"/>
        </w:rPr>
        <w:t>w</w:t>
      </w:r>
      <w:r w:rsidR="00C6775D" w:rsidRPr="00C6775D">
        <w:rPr>
          <w:rFonts w:ascii="Times New Roman" w:eastAsia="ＭＳ 明朝" w:hAnsi="Times New Roman"/>
          <w:sz w:val="20"/>
          <w:szCs w:val="20"/>
          <w:lang w:eastAsia="ja-JP"/>
        </w:rPr>
        <w:t>hether and how PHR reporting enhancement should be considered for FR1 carriers</w:t>
      </w:r>
      <w:r w:rsidR="00C6775D">
        <w:rPr>
          <w:rFonts w:ascii="Times New Roman" w:eastAsia="ＭＳ 明朝" w:hAnsi="Times New Roman"/>
          <w:sz w:val="20"/>
          <w:szCs w:val="20"/>
          <w:lang w:eastAsia="ja-JP"/>
        </w:rPr>
        <w:t xml:space="preserve">, the followings are the exert of </w:t>
      </w:r>
      <w:r w:rsidR="006C2852">
        <w:rPr>
          <w:rFonts w:ascii="Times New Roman" w:eastAsia="ＭＳ 明朝" w:hAnsi="Times New Roman"/>
          <w:sz w:val="20"/>
          <w:szCs w:val="20"/>
          <w:lang w:eastAsia="ja-JP"/>
        </w:rPr>
        <w:t xml:space="preserve">approved WF </w:t>
      </w:r>
      <w:r w:rsidR="00C6775D">
        <w:rPr>
          <w:rFonts w:ascii="Times New Roman" w:eastAsia="ＭＳ 明朝" w:hAnsi="Times New Roman"/>
          <w:sz w:val="20"/>
          <w:szCs w:val="20"/>
          <w:lang w:eastAsia="ja-JP"/>
        </w:rPr>
        <w:t xml:space="preserve">[1]. </w:t>
      </w:r>
    </w:p>
    <w:p w14:paraId="54A7DE05" w14:textId="76BAB882" w:rsidR="00304917" w:rsidRDefault="001C2E44" w:rsidP="00334765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 w:rsidRPr="00522F4F">
        <w:rPr>
          <w:rFonts w:ascii="Times New Roman" w:hAnsi="Times New Roman"/>
          <w:noProof/>
          <w:sz w:val="20"/>
          <w:szCs w:val="20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419DB2E" wp14:editId="277D4B68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49975" cy="5909945"/>
                <wp:effectExtent l="0" t="0" r="22225" b="14605"/>
                <wp:wrapSquare wrapText="bothSides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9975" cy="5909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E5B2F3" w14:textId="77777777" w:rsidR="0082469A" w:rsidRPr="00A30672" w:rsidRDefault="0082469A" w:rsidP="0082469A">
                            <w:pPr>
                              <w:pStyle w:val="2"/>
                              <w:rPr>
                                <w:rFonts w:ascii="Times New Roman" w:eastAsia="ＭＳ Ｐゴシック" w:hAnsi="Times New Roman"/>
                                <w:bCs w:val="0"/>
                                <w:kern w:val="0"/>
                                <w:sz w:val="20"/>
                                <w:szCs w:val="18"/>
                                <w:u w:val="single"/>
                                <w:lang w:val="en-GB" w:eastAsia="ko-KR"/>
                              </w:rPr>
                            </w:pPr>
                            <w:bookmarkStart w:id="0" w:name="_Hlk119546542"/>
                            <w:r w:rsidRPr="00A30672">
                              <w:rPr>
                                <w:rFonts w:ascii="Times New Roman" w:hAnsi="Times New Roman"/>
                                <w:bCs w:val="0"/>
                                <w:sz w:val="20"/>
                                <w:u w:val="single"/>
                                <w:lang w:eastAsia="ko-KR"/>
                              </w:rPr>
                              <w:t xml:space="preserve">Issue 5: </w:t>
                            </w:r>
                            <w:bookmarkEnd w:id="0"/>
                            <w:r w:rsidRPr="00A30672">
                              <w:rPr>
                                <w:rFonts w:ascii="Times New Roman" w:hAnsi="Times New Roman"/>
                                <w:bCs w:val="0"/>
                                <w:sz w:val="20"/>
                                <w:u w:val="single"/>
                                <w:lang w:val="en-GB" w:eastAsia="ko-KR"/>
                              </w:rPr>
                              <w:t>Whether and how PHR reporting enhancement should be considered for FR1 carriers</w:t>
                            </w:r>
                          </w:p>
                          <w:p w14:paraId="1D0ECE46" w14:textId="77777777" w:rsidR="0082469A" w:rsidRPr="0097620F" w:rsidRDefault="0082469A" w:rsidP="0082469A">
                            <w:pPr>
                              <w:tabs>
                                <w:tab w:val="num" w:pos="1440"/>
                                <w:tab w:val="num" w:pos="1701"/>
                              </w:tabs>
                              <w:spacing w:beforeLines="50" w:before="156"/>
                              <w:rPr>
                                <w:rFonts w:ascii="Times New Roman" w:hAnsi="Times New Roman"/>
                                <w:sz w:val="18"/>
                                <w:szCs w:val="21"/>
                                <w:lang w:val="en-GB"/>
                              </w:rPr>
                            </w:pPr>
                            <w:r w:rsidRPr="0097620F">
                              <w:rPr>
                                <w:rFonts w:ascii="Times New Roman" w:hAnsi="Times New Roman"/>
                                <w:b/>
                                <w:sz w:val="20"/>
                                <w:szCs w:val="21"/>
                              </w:rPr>
                              <w:t>&lt;Recommended WF&gt;</w:t>
                            </w:r>
                          </w:p>
                          <w:p w14:paraId="5C0C1D88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0"/>
                                <w:numId w:val="25"/>
                              </w:numPr>
                              <w:autoSpaceDN w:val="0"/>
                              <w:spacing w:after="120"/>
                              <w:ind w:left="42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1"/>
                                <w:lang w:eastAsia="en-US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  <w:t>RAN4 discussion will focus on the following solutions that have been proposed in this meeting:</w:t>
                            </w:r>
                          </w:p>
                          <w:p w14:paraId="57D5DCE5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2"/>
                                <w:numId w:val="25"/>
                              </w:numPr>
                              <w:autoSpaceDN w:val="0"/>
                              <w:spacing w:after="120"/>
                              <w:ind w:left="126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Power class fallback </w:t>
                            </w:r>
                            <w:proofErr w:type="spellStart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ΔP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4B239D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with aperiodic PHR. </w:t>
                            </w:r>
                          </w:p>
                          <w:p w14:paraId="42882C03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3"/>
                                <w:numId w:val="25"/>
                              </w:numPr>
                              <w:autoSpaceDN w:val="0"/>
                              <w:spacing w:after="120"/>
                              <w:ind w:left="168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Report power-class fallback </w:t>
                            </w:r>
                            <w:proofErr w:type="spellStart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ΔP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 in the PHR per serving cell, any power-class change, fallback or return to declared power class, should trigger an aperiodic PHR. This also includes FDD PC2.</w:t>
                            </w:r>
                          </w:p>
                          <w:p w14:paraId="7D0D3B5D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3"/>
                                <w:numId w:val="25"/>
                              </w:numPr>
                              <w:autoSpaceDN w:val="0"/>
                              <w:spacing w:after="120"/>
                              <w:ind w:left="168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Report power-class fallback </w:t>
                            </w:r>
                            <w:proofErr w:type="spellStart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ΔP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PowerClass,CA</w:t>
                            </w:r>
                            <w:proofErr w:type="spellEnd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 in the multi-entry PHR for the BC; any BC power-class change, fallback or return to advertised BC power class, should also trigger an aperiodic PHR.</w:t>
                            </w:r>
                          </w:p>
                          <w:p w14:paraId="7FAB5B8A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3"/>
                                <w:numId w:val="25"/>
                              </w:numPr>
                              <w:autoSpaceDN w:val="0"/>
                              <w:spacing w:after="120"/>
                              <w:ind w:left="1680" w:firstLineChars="0"/>
                              <w:jc w:val="left"/>
                              <w:rPr>
                                <w:rFonts w:ascii="Times New Roman" w:eastAsia="ＭＳ 明朝" w:hAnsi="Times New Roman"/>
                                <w:sz w:val="20"/>
                                <w:szCs w:val="18"/>
                                <w:lang w:eastAsia="en-US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  <w:t>For EN-DC</w:t>
                            </w:r>
                            <w:r w:rsidRPr="004B239D"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  <w:t xml:space="preserve"> 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report power-class fallback </w:t>
                            </w:r>
                            <w:proofErr w:type="spellStart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ΔP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PowerClass,EN</w:t>
                            </w:r>
                            <w:proofErr w:type="spellEnd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-DC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 in the multi-entry PHR for the BC.</w:t>
                            </w:r>
                          </w:p>
                          <w:p w14:paraId="6BE3A79B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2"/>
                                <w:numId w:val="25"/>
                              </w:numPr>
                              <w:autoSpaceDN w:val="0"/>
                              <w:spacing w:after="120"/>
                              <w:ind w:left="126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sz w:val="20"/>
                              </w:rPr>
                              <w:t>Power class being used by the UE. Because</w:t>
                            </w:r>
                            <w:r w:rsidRPr="004B239D"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 reporting </w:t>
                            </w:r>
                            <w:proofErr w:type="spellStart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ΔP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 xml:space="preserve"> must be a huge burden for both UE and network.</w:t>
                            </w:r>
                          </w:p>
                          <w:p w14:paraId="17A1C37F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3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8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  <w:t>For single band HPUE operation, PC being used by a UE must be able to be reported per serving cell.</w:t>
                            </w:r>
                          </w:p>
                          <w:p w14:paraId="33D59F0D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3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68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  <w:t>For UL inter band CA HPUE operation, PC being used by a UE must be able to be reported per serving cell per band within a band combination as well as CA PC being used CA for the band combination itself.</w:t>
                            </w:r>
                          </w:p>
                          <w:p w14:paraId="25438D3E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2"/>
                                <w:numId w:val="25"/>
                              </w:numPr>
                              <w:autoSpaceDN w:val="0"/>
                              <w:spacing w:after="120"/>
                              <w:ind w:left="126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sz w:val="20"/>
                              </w:rPr>
                              <w:t>The sustainable duty cycle over a certain duration that would prevent triggering a power class fallback at the UE, as well as period of applicability of the ∆</w:t>
                            </w:r>
                            <w:proofErr w:type="spellStart"/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P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  <w:vertAlign w:val="subscript"/>
                              </w:rPr>
                              <w:t>PowerClass</w:t>
                            </w:r>
                            <w:proofErr w:type="spellEnd"/>
                            <w:r w:rsidRPr="004B239D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 report</w:t>
                            </w:r>
                            <w:r w:rsidRPr="004B239D">
                              <w:rPr>
                                <w:rFonts w:ascii="Times New Roman" w:eastAsia="Times New Roman" w:hAnsi="Times New Roman"/>
                                <w:bCs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2B8E3CFF" w14:textId="77777777" w:rsidR="0082469A" w:rsidRPr="004B239D" w:rsidRDefault="0082469A" w:rsidP="0082469A">
                            <w:pPr>
                              <w:pStyle w:val="af5"/>
                              <w:widowControl/>
                              <w:numPr>
                                <w:ilvl w:val="2"/>
                                <w:numId w:val="25"/>
                              </w:numPr>
                              <w:autoSpaceDN w:val="0"/>
                              <w:spacing w:after="120"/>
                              <w:ind w:left="1260" w:firstLineChars="0"/>
                              <w:jc w:val="left"/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  <w:t>Introduce a scheme for a UE to report uplink symbol evaluation period and starting timing.</w:t>
                            </w:r>
                          </w:p>
                          <w:p w14:paraId="02560BE7" w14:textId="0AC6C254" w:rsidR="00522F4F" w:rsidRPr="00CA2C3E" w:rsidRDefault="0082469A" w:rsidP="0082469A">
                            <w:pPr>
                              <w:numPr>
                                <w:ilvl w:val="0"/>
                                <w:numId w:val="24"/>
                              </w:numPr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4B239D">
                              <w:rPr>
                                <w:rFonts w:ascii="Times New Roman" w:hAnsi="Times New Roman"/>
                                <w:bCs/>
                                <w:sz w:val="20"/>
                                <w:szCs w:val="21"/>
                              </w:rPr>
                              <w:t>Enhance the current power headroom reporting framework to enable P-MPR reporting (via MPE field) for FR1 carriers.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19DB2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0;margin-top:0;width:484.25pt;height:465.3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">
                <v:textbox>
                  <w:txbxContent>
                    <w:p w14:paraId="0EE5B2F3" w14:textId="77777777" w:rsidR="0082469A" w:rsidRPr="00A30672" w:rsidRDefault="0082469A" w:rsidP="0082469A">
                      <w:pPr>
                        <w:pStyle w:val="2"/>
                        <w:rPr>
                          <w:rFonts w:ascii="Times New Roman" w:eastAsia="ＭＳ Ｐゴシック" w:hAnsi="Times New Roman"/>
                          <w:bCs w:val="0"/>
                          <w:kern w:val="0"/>
                          <w:sz w:val="20"/>
                          <w:szCs w:val="18"/>
                          <w:u w:val="single"/>
                          <w:lang w:val="en-GB" w:eastAsia="ko-KR"/>
                        </w:rPr>
                      </w:pPr>
                      <w:bookmarkStart w:id="1" w:name="_Hlk119546542"/>
                      <w:r w:rsidRPr="00A30672">
                        <w:rPr>
                          <w:rFonts w:ascii="Times New Roman" w:hAnsi="Times New Roman"/>
                          <w:bCs w:val="0"/>
                          <w:sz w:val="20"/>
                          <w:u w:val="single"/>
                          <w:lang w:eastAsia="ko-KR"/>
                        </w:rPr>
                        <w:t xml:space="preserve">Issue 5: </w:t>
                      </w:r>
                      <w:bookmarkEnd w:id="1"/>
                      <w:r w:rsidRPr="00A30672">
                        <w:rPr>
                          <w:rFonts w:ascii="Times New Roman" w:hAnsi="Times New Roman"/>
                          <w:bCs w:val="0"/>
                          <w:sz w:val="20"/>
                          <w:u w:val="single"/>
                          <w:lang w:val="en-GB" w:eastAsia="ko-KR"/>
                        </w:rPr>
                        <w:t>Whether and how PHR reporting enhancement should be considered for FR1 carriers</w:t>
                      </w:r>
                    </w:p>
                    <w:p w14:paraId="1D0ECE46" w14:textId="77777777" w:rsidR="0082469A" w:rsidRPr="0097620F" w:rsidRDefault="0082469A" w:rsidP="0082469A">
                      <w:pPr>
                        <w:tabs>
                          <w:tab w:val="num" w:pos="1440"/>
                          <w:tab w:val="num" w:pos="1701"/>
                        </w:tabs>
                        <w:spacing w:beforeLines="50" w:before="156"/>
                        <w:rPr>
                          <w:rFonts w:ascii="Times New Roman" w:hAnsi="Times New Roman"/>
                          <w:sz w:val="18"/>
                          <w:szCs w:val="21"/>
                          <w:lang w:val="en-GB"/>
                        </w:rPr>
                      </w:pPr>
                      <w:r w:rsidRPr="0097620F">
                        <w:rPr>
                          <w:rFonts w:ascii="Times New Roman" w:hAnsi="Times New Roman"/>
                          <w:b/>
                          <w:sz w:val="20"/>
                          <w:szCs w:val="21"/>
                        </w:rPr>
                        <w:t>&lt;Recommended WF&gt;</w:t>
                      </w:r>
                    </w:p>
                    <w:p w14:paraId="5C0C1D88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0"/>
                          <w:numId w:val="25"/>
                        </w:numPr>
                        <w:autoSpaceDN w:val="0"/>
                        <w:spacing w:after="120"/>
                        <w:ind w:left="420" w:firstLineChars="0"/>
                        <w:jc w:val="left"/>
                        <w:rPr>
                          <w:rFonts w:ascii="Times New Roman" w:hAnsi="Times New Roman"/>
                          <w:sz w:val="20"/>
                          <w:szCs w:val="21"/>
                          <w:lang w:eastAsia="en-US"/>
                        </w:rPr>
                      </w:pPr>
                      <w:r w:rsidRPr="004B239D">
                        <w:rPr>
                          <w:rFonts w:ascii="Times New Roman" w:hAnsi="Times New Roman"/>
                          <w:sz w:val="20"/>
                          <w:szCs w:val="21"/>
                        </w:rPr>
                        <w:t>RAN4 discussion will focus on the following solutions that have been proposed in this meeting:</w:t>
                      </w:r>
                    </w:p>
                    <w:p w14:paraId="57D5DCE5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2"/>
                          <w:numId w:val="25"/>
                        </w:numPr>
                        <w:autoSpaceDN w:val="0"/>
                        <w:spacing w:after="120"/>
                        <w:ind w:left="1260" w:firstLineChars="0"/>
                        <w:jc w:val="left"/>
                        <w:rPr>
                          <w:rFonts w:ascii="Times New Roman" w:hAnsi="Times New Roman"/>
                          <w:sz w:val="20"/>
                        </w:rPr>
                      </w:pPr>
                      <w:r w:rsidRPr="004B239D">
                        <w:rPr>
                          <w:rFonts w:ascii="Times New Roman" w:hAnsi="Times New Roman"/>
                          <w:sz w:val="20"/>
                        </w:rPr>
                        <w:t xml:space="preserve">Power class fallback </w:t>
                      </w:r>
                      <w:proofErr w:type="spellStart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ΔP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PowerClass</w:t>
                      </w:r>
                      <w:proofErr w:type="spellEnd"/>
                      <w:r w:rsidRPr="004B239D">
                        <w:rPr>
                          <w:rFonts w:ascii="Times New Roman" w:hAnsi="Times New Roman"/>
                          <w:sz w:val="20"/>
                        </w:rPr>
                        <w:t xml:space="preserve"> with aperiodic PHR. </w:t>
                      </w:r>
                    </w:p>
                    <w:p w14:paraId="42882C03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3"/>
                          <w:numId w:val="25"/>
                        </w:numPr>
                        <w:autoSpaceDN w:val="0"/>
                        <w:spacing w:after="120"/>
                        <w:ind w:left="1680" w:firstLineChars="0"/>
                        <w:jc w:val="left"/>
                        <w:rPr>
                          <w:rFonts w:ascii="Times New Roman" w:hAnsi="Times New Roman"/>
                          <w:sz w:val="20"/>
                        </w:rPr>
                      </w:pP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Report power-class fallback </w:t>
                      </w:r>
                      <w:proofErr w:type="spellStart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ΔP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PowerClass</w:t>
                      </w:r>
                      <w:proofErr w:type="spellEnd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 in the PHR per serving cell, any power-class change, fallback or return to declared power class, should trigger an aperiodic PHR. This also includes FDD PC2.</w:t>
                      </w:r>
                    </w:p>
                    <w:p w14:paraId="7D0D3B5D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3"/>
                          <w:numId w:val="25"/>
                        </w:numPr>
                        <w:autoSpaceDN w:val="0"/>
                        <w:spacing w:after="120"/>
                        <w:ind w:left="1680" w:firstLineChars="0"/>
                        <w:jc w:val="left"/>
                        <w:rPr>
                          <w:rFonts w:ascii="Times New Roman" w:hAnsi="Times New Roman"/>
                          <w:sz w:val="20"/>
                        </w:rPr>
                      </w:pP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Report power-class fallback </w:t>
                      </w:r>
                      <w:proofErr w:type="spellStart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ΔP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PowerClass,CA</w:t>
                      </w:r>
                      <w:proofErr w:type="spellEnd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 in the multi-entry PHR for the BC; any BC power-class change, fallback or return to advertised BC power class, should also trigger an aperiodic PHR.</w:t>
                      </w:r>
                    </w:p>
                    <w:p w14:paraId="7FAB5B8A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3"/>
                          <w:numId w:val="25"/>
                        </w:numPr>
                        <w:autoSpaceDN w:val="0"/>
                        <w:spacing w:after="120"/>
                        <w:ind w:left="1680" w:firstLineChars="0"/>
                        <w:jc w:val="left"/>
                        <w:rPr>
                          <w:rFonts w:ascii="Times New Roman" w:eastAsia="ＭＳ 明朝" w:hAnsi="Times New Roman"/>
                          <w:sz w:val="20"/>
                          <w:szCs w:val="18"/>
                          <w:lang w:eastAsia="en-US"/>
                        </w:rPr>
                      </w:pPr>
                      <w:r w:rsidRPr="004B239D"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  <w:t>For EN-DC</w:t>
                      </w:r>
                      <w:r w:rsidRPr="004B239D">
                        <w:rPr>
                          <w:rFonts w:ascii="Times New Roman" w:hAnsi="Times New Roman"/>
                          <w:sz w:val="20"/>
                          <w:szCs w:val="21"/>
                        </w:rPr>
                        <w:t xml:space="preserve"> 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report power-class fallback </w:t>
                      </w:r>
                      <w:proofErr w:type="spellStart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ΔP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PowerClass,EN</w:t>
                      </w:r>
                      <w:proofErr w:type="spellEnd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-DC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 in the multi-entry PHR for the BC.</w:t>
                      </w:r>
                    </w:p>
                    <w:p w14:paraId="6BE3A79B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2"/>
                          <w:numId w:val="25"/>
                        </w:numPr>
                        <w:autoSpaceDN w:val="0"/>
                        <w:spacing w:after="120"/>
                        <w:ind w:left="1260" w:firstLineChars="0"/>
                        <w:jc w:val="left"/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4B239D">
                        <w:rPr>
                          <w:rFonts w:ascii="Times New Roman" w:hAnsi="Times New Roman"/>
                          <w:sz w:val="20"/>
                        </w:rPr>
                        <w:t>Power class being used by the UE. Because</w:t>
                      </w:r>
                      <w:r w:rsidRPr="004B239D"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  <w:t xml:space="preserve"> reporting </w:t>
                      </w:r>
                      <w:proofErr w:type="spellStart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ΔP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PowerClass</w:t>
                      </w:r>
                      <w:proofErr w:type="spellEnd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 xml:space="preserve"> must be a huge burden for both UE and network.</w:t>
                      </w:r>
                    </w:p>
                    <w:p w14:paraId="17A1C37F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3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80" w:firstLineChars="0"/>
                        <w:jc w:val="left"/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4B239D">
                        <w:rPr>
                          <w:rFonts w:ascii="Times New Roman" w:hAnsi="Times New Roman"/>
                          <w:sz w:val="20"/>
                          <w:szCs w:val="21"/>
                        </w:rPr>
                        <w:t>For single band HPUE operation, PC being used by a UE must be able to be reported per serving cell.</w:t>
                      </w:r>
                    </w:p>
                    <w:p w14:paraId="33D59F0D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3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680" w:firstLineChars="0"/>
                        <w:jc w:val="left"/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4B239D">
                        <w:rPr>
                          <w:rFonts w:ascii="Times New Roman" w:hAnsi="Times New Roman"/>
                          <w:sz w:val="20"/>
                          <w:szCs w:val="21"/>
                        </w:rPr>
                        <w:t>For UL inter band CA HPUE operation, PC being used by a UE must be able to be reported per serving cell per band within a band combination as well as CA PC being used CA for the band combination itself.</w:t>
                      </w:r>
                    </w:p>
                    <w:p w14:paraId="25438D3E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2"/>
                          <w:numId w:val="25"/>
                        </w:numPr>
                        <w:autoSpaceDN w:val="0"/>
                        <w:spacing w:after="120"/>
                        <w:ind w:left="1260" w:firstLineChars="0"/>
                        <w:jc w:val="left"/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4B239D">
                        <w:rPr>
                          <w:rFonts w:ascii="Times New Roman" w:hAnsi="Times New Roman"/>
                          <w:sz w:val="20"/>
                        </w:rPr>
                        <w:t>The sustainable duty cycle over a certain duration that would prevent triggering a power class fallback at the UE, as well as period of applicability of the ∆</w:t>
                      </w:r>
                      <w:proofErr w:type="spellStart"/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P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  <w:vertAlign w:val="subscript"/>
                        </w:rPr>
                        <w:t>PowerClass</w:t>
                      </w:r>
                      <w:proofErr w:type="spellEnd"/>
                      <w:r w:rsidRPr="004B239D">
                        <w:rPr>
                          <w:rFonts w:ascii="Times New Roman" w:hAnsi="Times New Roman"/>
                          <w:sz w:val="20"/>
                        </w:rPr>
                        <w:t xml:space="preserve"> report</w:t>
                      </w:r>
                      <w:r w:rsidRPr="004B239D">
                        <w:rPr>
                          <w:rFonts w:ascii="Times New Roman" w:eastAsia="Times New Roman" w:hAnsi="Times New Roman"/>
                          <w:bCs/>
                          <w:sz w:val="20"/>
                          <w:szCs w:val="21"/>
                        </w:rPr>
                        <w:t>.</w:t>
                      </w:r>
                    </w:p>
                    <w:p w14:paraId="2B8E3CFF" w14:textId="77777777" w:rsidR="0082469A" w:rsidRPr="004B239D" w:rsidRDefault="0082469A" w:rsidP="0082469A">
                      <w:pPr>
                        <w:pStyle w:val="af5"/>
                        <w:widowControl/>
                        <w:numPr>
                          <w:ilvl w:val="2"/>
                          <w:numId w:val="25"/>
                        </w:numPr>
                        <w:autoSpaceDN w:val="0"/>
                        <w:spacing w:after="120"/>
                        <w:ind w:left="1260" w:firstLineChars="0"/>
                        <w:jc w:val="left"/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4B239D"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  <w:t>Introduce a scheme for a UE to report uplink symbol evaluation period and starting timing.</w:t>
                      </w:r>
                    </w:p>
                    <w:p w14:paraId="02560BE7" w14:textId="0AC6C254" w:rsidR="00522F4F" w:rsidRPr="00CA2C3E" w:rsidRDefault="0082469A" w:rsidP="0082469A">
                      <w:pPr>
                        <w:numPr>
                          <w:ilvl w:val="0"/>
                          <w:numId w:val="24"/>
                        </w:numPr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4B239D">
                        <w:rPr>
                          <w:rFonts w:ascii="Times New Roman" w:hAnsi="Times New Roman"/>
                          <w:bCs/>
                          <w:sz w:val="20"/>
                          <w:szCs w:val="21"/>
                        </w:rPr>
                        <w:t>Enhance the current power headroom reporting framework to enable P-MPR reporting (via MPE field) for FR1 carriers.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82134">
        <w:rPr>
          <w:rFonts w:ascii="Times New Roman" w:eastAsia="ＭＳ 明朝" w:hAnsi="Times New Roman"/>
          <w:sz w:val="20"/>
          <w:szCs w:val="20"/>
          <w:lang w:eastAsia="ja-JP"/>
        </w:rPr>
        <w:t>From the above</w:t>
      </w:r>
      <w:r w:rsidR="00551670">
        <w:rPr>
          <w:rFonts w:ascii="Times New Roman" w:eastAsia="ＭＳ 明朝" w:hAnsi="Times New Roman"/>
          <w:sz w:val="20"/>
          <w:szCs w:val="20"/>
          <w:lang w:eastAsia="ja-JP"/>
        </w:rPr>
        <w:t xml:space="preserve"> description</w:t>
      </w:r>
      <w:r w:rsidR="00C82134"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C200DD">
        <w:rPr>
          <w:rFonts w:ascii="Times New Roman" w:eastAsia="ＭＳ 明朝" w:hAnsi="Times New Roman"/>
          <w:sz w:val="20"/>
          <w:szCs w:val="20"/>
          <w:lang w:eastAsia="ja-JP"/>
        </w:rPr>
        <w:t xml:space="preserve">there are 5 </w:t>
      </w:r>
      <w:r w:rsidR="00304917">
        <w:rPr>
          <w:rFonts w:ascii="Times New Roman" w:eastAsia="ＭＳ 明朝" w:hAnsi="Times New Roman"/>
          <w:sz w:val="20"/>
          <w:szCs w:val="20"/>
          <w:lang w:eastAsia="ja-JP"/>
        </w:rPr>
        <w:t xml:space="preserve">potential </w:t>
      </w:r>
      <w:r w:rsidR="00C200DD">
        <w:rPr>
          <w:rFonts w:ascii="Times New Roman" w:eastAsia="ＭＳ 明朝" w:hAnsi="Times New Roman"/>
          <w:sz w:val="20"/>
          <w:szCs w:val="20"/>
          <w:lang w:eastAsia="ja-JP"/>
        </w:rPr>
        <w:t xml:space="preserve">solutions </w:t>
      </w:r>
      <w:r w:rsidR="00304917">
        <w:rPr>
          <w:rFonts w:ascii="Times New Roman" w:eastAsia="ＭＳ 明朝" w:hAnsi="Times New Roman"/>
          <w:sz w:val="20"/>
          <w:szCs w:val="20"/>
          <w:lang w:eastAsia="ja-JP"/>
        </w:rPr>
        <w:t xml:space="preserve">as follows. </w:t>
      </w:r>
    </w:p>
    <w:p w14:paraId="7E3D6DA7" w14:textId="6FDFF91E" w:rsidR="00304917" w:rsidRPr="00304917" w:rsidRDefault="00304917" w:rsidP="00304917">
      <w:pPr>
        <w:pStyle w:val="af5"/>
        <w:numPr>
          <w:ilvl w:val="0"/>
          <w:numId w:val="29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 w:rsidRPr="004B239D">
        <w:rPr>
          <w:rFonts w:ascii="Times New Roman" w:eastAsia="Times New Roman" w:hAnsi="Times New Roman"/>
          <w:bCs/>
          <w:sz w:val="20"/>
          <w:szCs w:val="21"/>
        </w:rPr>
        <w:t xml:space="preserve">Report power-class fallback </w:t>
      </w:r>
      <w:proofErr w:type="spellStart"/>
      <w:r w:rsidRPr="004B239D">
        <w:rPr>
          <w:rFonts w:ascii="Times New Roman" w:eastAsia="Times New Roman" w:hAnsi="Times New Roman"/>
          <w:bCs/>
          <w:sz w:val="20"/>
          <w:szCs w:val="21"/>
        </w:rPr>
        <w:t>ΔP</w:t>
      </w:r>
      <w:r w:rsidRPr="004B239D">
        <w:rPr>
          <w:rFonts w:ascii="Times New Roman" w:eastAsia="Times New Roman" w:hAnsi="Times New Roman"/>
          <w:bCs/>
          <w:sz w:val="20"/>
          <w:szCs w:val="21"/>
          <w:vertAlign w:val="subscript"/>
        </w:rPr>
        <w:t>PowerClass</w:t>
      </w:r>
      <w:proofErr w:type="spellEnd"/>
      <w:r>
        <w:rPr>
          <w:rFonts w:ascii="Times New Roman" w:eastAsia="Times New Roman" w:hAnsi="Times New Roman"/>
          <w:bCs/>
          <w:sz w:val="20"/>
          <w:szCs w:val="21"/>
        </w:rPr>
        <w:t xml:space="preserve"> with </w:t>
      </w:r>
      <w:r w:rsidRPr="004B239D">
        <w:rPr>
          <w:rFonts w:ascii="Times New Roman" w:eastAsia="Times New Roman" w:hAnsi="Times New Roman"/>
          <w:bCs/>
          <w:sz w:val="20"/>
          <w:szCs w:val="21"/>
        </w:rPr>
        <w:t>aperiodic PHR</w:t>
      </w:r>
      <w:r w:rsidR="00551670">
        <w:rPr>
          <w:rFonts w:ascii="Times New Roman" w:eastAsia="Times New Roman" w:hAnsi="Times New Roman"/>
          <w:bCs/>
          <w:sz w:val="20"/>
          <w:szCs w:val="21"/>
        </w:rPr>
        <w:t xml:space="preserve">. </w:t>
      </w:r>
    </w:p>
    <w:p w14:paraId="1C858AC1" w14:textId="479C647F" w:rsidR="00304917" w:rsidRPr="00304917" w:rsidRDefault="00304917" w:rsidP="00304917">
      <w:pPr>
        <w:pStyle w:val="af5"/>
        <w:numPr>
          <w:ilvl w:val="0"/>
          <w:numId w:val="29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R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eport </w:t>
      </w:r>
      <w:r>
        <w:rPr>
          <w:rFonts w:ascii="Times New Roman" w:hAnsi="Times New Roman"/>
          <w:sz w:val="20"/>
        </w:rPr>
        <w:t>p</w:t>
      </w:r>
      <w:r w:rsidRPr="004B239D">
        <w:rPr>
          <w:rFonts w:ascii="Times New Roman" w:hAnsi="Times New Roman"/>
          <w:sz w:val="20"/>
        </w:rPr>
        <w:t>ower class being used by the UE</w:t>
      </w:r>
      <w:r w:rsidR="00551670">
        <w:rPr>
          <w:rFonts w:ascii="Times New Roman" w:hAnsi="Times New Roman"/>
          <w:sz w:val="20"/>
        </w:rPr>
        <w:t xml:space="preserve">. </w:t>
      </w:r>
    </w:p>
    <w:p w14:paraId="63091A8B" w14:textId="5CFC01FA" w:rsidR="00304917" w:rsidRPr="00A16349" w:rsidRDefault="00A16349" w:rsidP="00304917">
      <w:pPr>
        <w:pStyle w:val="af5"/>
        <w:numPr>
          <w:ilvl w:val="0"/>
          <w:numId w:val="29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</w:rPr>
        <w:t>Report t</w:t>
      </w:r>
      <w:r w:rsidRPr="004B239D">
        <w:rPr>
          <w:rFonts w:ascii="Times New Roman" w:hAnsi="Times New Roman"/>
          <w:sz w:val="20"/>
        </w:rPr>
        <w:t>he sustainable duty cycle over a certain duration</w:t>
      </w:r>
      <w:r w:rsidR="00551670">
        <w:rPr>
          <w:rFonts w:ascii="Times New Roman" w:hAnsi="Times New Roman"/>
          <w:sz w:val="20"/>
        </w:rPr>
        <w:t xml:space="preserve">. </w:t>
      </w:r>
    </w:p>
    <w:p w14:paraId="36BED4D7" w14:textId="6D1D12FD" w:rsidR="00A16349" w:rsidRPr="001C415E" w:rsidRDefault="001C415E" w:rsidP="00304917">
      <w:pPr>
        <w:pStyle w:val="af5"/>
        <w:numPr>
          <w:ilvl w:val="0"/>
          <w:numId w:val="29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hAnsi="Times New Roman"/>
          <w:bCs/>
          <w:sz w:val="20"/>
          <w:szCs w:val="21"/>
        </w:rPr>
        <w:t>R</w:t>
      </w:r>
      <w:r w:rsidRPr="004B239D">
        <w:rPr>
          <w:rFonts w:ascii="Times New Roman" w:hAnsi="Times New Roman"/>
          <w:bCs/>
          <w:sz w:val="20"/>
          <w:szCs w:val="21"/>
        </w:rPr>
        <w:t xml:space="preserve">eport </w:t>
      </w:r>
      <w:r>
        <w:rPr>
          <w:rFonts w:ascii="Times New Roman" w:hAnsi="Times New Roman"/>
          <w:bCs/>
          <w:sz w:val="20"/>
          <w:szCs w:val="21"/>
        </w:rPr>
        <w:t xml:space="preserve">the </w:t>
      </w:r>
      <w:r w:rsidRPr="004B239D">
        <w:rPr>
          <w:rFonts w:ascii="Times New Roman" w:hAnsi="Times New Roman"/>
          <w:bCs/>
          <w:sz w:val="20"/>
          <w:szCs w:val="21"/>
        </w:rPr>
        <w:t>uplink symbol evaluation period and starting timing</w:t>
      </w:r>
      <w:r w:rsidR="00551670">
        <w:rPr>
          <w:rFonts w:ascii="Times New Roman" w:hAnsi="Times New Roman"/>
          <w:bCs/>
          <w:sz w:val="20"/>
          <w:szCs w:val="21"/>
        </w:rPr>
        <w:t xml:space="preserve">. </w:t>
      </w:r>
    </w:p>
    <w:p w14:paraId="441DCB17" w14:textId="7E16C0CF" w:rsidR="001C415E" w:rsidRPr="00304917" w:rsidRDefault="00587D84" w:rsidP="00304917">
      <w:pPr>
        <w:pStyle w:val="af5"/>
        <w:numPr>
          <w:ilvl w:val="0"/>
          <w:numId w:val="29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hAnsi="Times New Roman"/>
          <w:bCs/>
          <w:sz w:val="20"/>
          <w:szCs w:val="21"/>
        </w:rPr>
        <w:t>R</w:t>
      </w:r>
      <w:r w:rsidR="00D07CC4" w:rsidRPr="004B239D">
        <w:rPr>
          <w:rFonts w:ascii="Times New Roman" w:hAnsi="Times New Roman"/>
          <w:bCs/>
          <w:sz w:val="20"/>
          <w:szCs w:val="21"/>
        </w:rPr>
        <w:t xml:space="preserve">eport P-MPR </w:t>
      </w:r>
      <w:r w:rsidR="00D07CC4">
        <w:rPr>
          <w:rFonts w:ascii="Times New Roman" w:hAnsi="Times New Roman"/>
          <w:bCs/>
          <w:sz w:val="20"/>
          <w:szCs w:val="21"/>
        </w:rPr>
        <w:t>for FR1 carriers</w:t>
      </w:r>
      <w:r w:rsidR="00551670">
        <w:rPr>
          <w:rFonts w:ascii="Times New Roman" w:hAnsi="Times New Roman"/>
          <w:bCs/>
          <w:sz w:val="20"/>
          <w:szCs w:val="21"/>
        </w:rPr>
        <w:t xml:space="preserve">. </w:t>
      </w:r>
    </w:p>
    <w:p w14:paraId="62814F39" w14:textId="2C7777DA" w:rsidR="00791562" w:rsidRPr="00FF5C17" w:rsidRDefault="006141C1" w:rsidP="007A0C64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O</w:t>
      </w:r>
      <w:r w:rsidR="006166D7">
        <w:rPr>
          <w:rFonts w:ascii="Times New Roman" w:eastAsia="ＭＳ 明朝" w:hAnsi="Times New Roman"/>
          <w:sz w:val="20"/>
          <w:szCs w:val="20"/>
          <w:lang w:eastAsia="ja-JP"/>
        </w:rPr>
        <w:t xml:space="preserve">ur understanding is that </w:t>
      </w:r>
      <w:r w:rsidR="009B0569">
        <w:rPr>
          <w:rFonts w:ascii="Times New Roman" w:eastAsia="ＭＳ 明朝" w:hAnsi="Times New Roman"/>
          <w:sz w:val="20"/>
          <w:szCs w:val="20"/>
          <w:lang w:eastAsia="ja-JP"/>
        </w:rPr>
        <w:t>they</w:t>
      </w:r>
      <w:r w:rsidR="00791562">
        <w:rPr>
          <w:rFonts w:ascii="Times New Roman" w:eastAsia="ＭＳ 明朝" w:hAnsi="Times New Roman"/>
          <w:sz w:val="20"/>
          <w:szCs w:val="20"/>
          <w:lang w:eastAsia="ja-JP"/>
        </w:rPr>
        <w:t xml:space="preserve"> do not</w:t>
      </w:r>
      <w:r w:rsidR="00624E61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0350C">
        <w:rPr>
          <w:rFonts w:ascii="Times New Roman" w:eastAsia="ＭＳ 明朝" w:hAnsi="Times New Roman" w:hint="eastAsia"/>
          <w:sz w:val="20"/>
          <w:szCs w:val="20"/>
          <w:lang w:eastAsia="ja-JP"/>
        </w:rPr>
        <w:t>i</w:t>
      </w:r>
      <w:r w:rsidR="00B0350C">
        <w:rPr>
          <w:rFonts w:ascii="Times New Roman" w:eastAsia="ＭＳ 明朝" w:hAnsi="Times New Roman"/>
          <w:sz w:val="20"/>
          <w:szCs w:val="20"/>
          <w:lang w:eastAsia="ja-JP"/>
        </w:rPr>
        <w:t>nterfere</w:t>
      </w:r>
      <w:r w:rsidR="006675E9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791562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6D2305">
        <w:rPr>
          <w:rFonts w:ascii="Times New Roman" w:eastAsia="ＭＳ 明朝" w:hAnsi="Times New Roman"/>
          <w:sz w:val="20"/>
          <w:szCs w:val="20"/>
          <w:lang w:eastAsia="ja-JP"/>
        </w:rPr>
        <w:t xml:space="preserve">UE behavior for </w:t>
      </w:r>
      <w:r w:rsidR="006675E9">
        <w:rPr>
          <w:rFonts w:ascii="Times New Roman" w:eastAsia="ＭＳ 明朝" w:hAnsi="Times New Roman"/>
          <w:sz w:val="20"/>
          <w:szCs w:val="20"/>
          <w:lang w:eastAsia="ja-JP"/>
        </w:rPr>
        <w:t>avoid</w:t>
      </w:r>
      <w:r w:rsidR="006D2305">
        <w:rPr>
          <w:rFonts w:ascii="Times New Roman" w:eastAsia="ＭＳ 明朝" w:hAnsi="Times New Roman"/>
          <w:sz w:val="20"/>
          <w:szCs w:val="20"/>
          <w:lang w:eastAsia="ja-JP"/>
        </w:rPr>
        <w:t xml:space="preserve">ing the SAR </w:t>
      </w:r>
      <w:r w:rsidR="00AD7BE4">
        <w:rPr>
          <w:rFonts w:ascii="Times New Roman" w:eastAsia="ＭＳ 明朝" w:hAnsi="Times New Roman"/>
          <w:sz w:val="20"/>
          <w:szCs w:val="20"/>
          <w:lang w:eastAsia="ja-JP"/>
        </w:rPr>
        <w:t>violation</w:t>
      </w:r>
      <w:r w:rsidR="0056174A">
        <w:rPr>
          <w:rFonts w:ascii="Times New Roman" w:eastAsia="ＭＳ 明朝" w:hAnsi="Times New Roman"/>
          <w:sz w:val="20"/>
          <w:szCs w:val="20"/>
          <w:lang w:eastAsia="ja-JP"/>
        </w:rPr>
        <w:t>, that is, t</w:t>
      </w:r>
      <w:r w:rsidR="002450DE">
        <w:rPr>
          <w:rFonts w:ascii="Times New Roman" w:eastAsia="ＭＳ 明朝" w:hAnsi="Times New Roman"/>
          <w:sz w:val="20"/>
          <w:szCs w:val="20"/>
          <w:lang w:eastAsia="ja-JP"/>
        </w:rPr>
        <w:t xml:space="preserve">he </w:t>
      </w:r>
      <w:r w:rsidR="00AD7BE4">
        <w:rPr>
          <w:rFonts w:ascii="Times New Roman" w:eastAsia="ＭＳ 明朝" w:hAnsi="Times New Roman"/>
          <w:sz w:val="20"/>
          <w:szCs w:val="20"/>
          <w:lang w:eastAsia="ja-JP"/>
        </w:rPr>
        <w:t>UE</w:t>
      </w:r>
      <w:r w:rsidR="00D44826">
        <w:rPr>
          <w:rFonts w:ascii="Times New Roman" w:eastAsia="ＭＳ 明朝" w:hAnsi="Times New Roman"/>
          <w:sz w:val="20"/>
          <w:szCs w:val="20"/>
          <w:lang w:eastAsia="ja-JP"/>
        </w:rPr>
        <w:t>’s</w:t>
      </w:r>
      <w:r w:rsidR="000E4EAA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7D094D">
        <w:rPr>
          <w:rFonts w:ascii="Times New Roman" w:eastAsia="ＭＳ 明朝" w:hAnsi="Times New Roman"/>
          <w:sz w:val="20"/>
          <w:szCs w:val="20"/>
          <w:lang w:eastAsia="ja-JP"/>
        </w:rPr>
        <w:t>transmit power reduction</w:t>
      </w:r>
      <w:r w:rsidR="000E4EAA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E90AF9">
        <w:rPr>
          <w:rFonts w:ascii="Times New Roman" w:eastAsia="ＭＳ 明朝" w:hAnsi="Times New Roman"/>
          <w:sz w:val="20"/>
          <w:szCs w:val="20"/>
          <w:lang w:eastAsia="ja-JP"/>
        </w:rPr>
        <w:t xml:space="preserve">scheme </w:t>
      </w:r>
      <w:r w:rsidR="00D44826">
        <w:rPr>
          <w:rFonts w:ascii="Times New Roman" w:eastAsia="ＭＳ 明朝" w:hAnsi="Times New Roman"/>
          <w:sz w:val="20"/>
          <w:szCs w:val="20"/>
          <w:lang w:eastAsia="ja-JP"/>
        </w:rPr>
        <w:t xml:space="preserve">itself </w:t>
      </w:r>
      <w:r w:rsidR="000E4EAA">
        <w:rPr>
          <w:rFonts w:ascii="Times New Roman" w:eastAsia="ＭＳ 明朝" w:hAnsi="Times New Roman"/>
          <w:sz w:val="20"/>
          <w:szCs w:val="20"/>
          <w:lang w:eastAsia="ja-JP"/>
        </w:rPr>
        <w:t xml:space="preserve">is </w:t>
      </w:r>
      <w:r w:rsidR="001A4BDB">
        <w:rPr>
          <w:rFonts w:ascii="Times New Roman" w:eastAsia="ＭＳ 明朝" w:hAnsi="Times New Roman"/>
          <w:sz w:val="20"/>
          <w:szCs w:val="20"/>
          <w:lang w:eastAsia="ja-JP"/>
        </w:rPr>
        <w:t xml:space="preserve">the same </w:t>
      </w:r>
      <w:r w:rsidR="001B04B3">
        <w:rPr>
          <w:rFonts w:ascii="Times New Roman" w:eastAsia="ＭＳ 明朝" w:hAnsi="Times New Roman"/>
          <w:sz w:val="20"/>
          <w:szCs w:val="20"/>
          <w:lang w:eastAsia="ja-JP"/>
        </w:rPr>
        <w:t>even if</w:t>
      </w:r>
      <w:r w:rsidR="001A4BDB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6401B1">
        <w:rPr>
          <w:rFonts w:ascii="Times New Roman" w:eastAsia="ＭＳ 明朝" w:hAnsi="Times New Roman"/>
          <w:sz w:val="20"/>
          <w:szCs w:val="20"/>
          <w:lang w:eastAsia="ja-JP"/>
        </w:rPr>
        <w:t>which</w:t>
      </w:r>
      <w:r w:rsidR="001A4BDB">
        <w:rPr>
          <w:rFonts w:ascii="Times New Roman" w:eastAsia="ＭＳ 明朝" w:hAnsi="Times New Roman"/>
          <w:sz w:val="20"/>
          <w:szCs w:val="20"/>
          <w:lang w:eastAsia="ja-JP"/>
        </w:rPr>
        <w:t xml:space="preserve"> solution </w:t>
      </w:r>
      <w:r w:rsidR="006401B1">
        <w:rPr>
          <w:rFonts w:ascii="Times New Roman" w:eastAsia="ＭＳ 明朝" w:hAnsi="Times New Roman"/>
          <w:sz w:val="20"/>
          <w:szCs w:val="20"/>
          <w:lang w:eastAsia="ja-JP"/>
        </w:rPr>
        <w:t>is</w:t>
      </w:r>
      <w:r w:rsidR="001A4BDB">
        <w:rPr>
          <w:rFonts w:ascii="Times New Roman" w:eastAsia="ＭＳ 明朝" w:hAnsi="Times New Roman"/>
          <w:sz w:val="20"/>
          <w:szCs w:val="20"/>
          <w:lang w:eastAsia="ja-JP"/>
        </w:rPr>
        <w:t xml:space="preserve"> implemented</w:t>
      </w:r>
      <w:r w:rsidR="00FC1F83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C01C1C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AE5AB7">
        <w:rPr>
          <w:rFonts w:ascii="Times New Roman" w:eastAsia="ＭＳ 明朝" w:hAnsi="Times New Roman"/>
          <w:sz w:val="20"/>
          <w:szCs w:val="20"/>
          <w:lang w:eastAsia="ja-JP"/>
        </w:rPr>
        <w:t>T</w:t>
      </w:r>
      <w:r w:rsidR="002E1019">
        <w:rPr>
          <w:rFonts w:ascii="Times New Roman" w:eastAsia="ＭＳ 明朝" w:hAnsi="Times New Roman"/>
          <w:sz w:val="20"/>
          <w:szCs w:val="20"/>
          <w:lang w:eastAsia="ja-JP"/>
        </w:rPr>
        <w:t>he</w:t>
      </w:r>
      <w:r w:rsidR="00F50E7C">
        <w:rPr>
          <w:rFonts w:ascii="Times New Roman" w:eastAsia="ＭＳ 明朝" w:hAnsi="Times New Roman"/>
          <w:sz w:val="20"/>
          <w:szCs w:val="20"/>
          <w:lang w:eastAsia="ja-JP"/>
        </w:rPr>
        <w:t xml:space="preserve"> intention of all solutions is</w:t>
      </w:r>
      <w:r w:rsidR="00FA173C">
        <w:rPr>
          <w:rFonts w:ascii="Times New Roman" w:eastAsia="ＭＳ 明朝" w:hAnsi="Times New Roman"/>
          <w:sz w:val="20"/>
          <w:szCs w:val="20"/>
          <w:lang w:eastAsia="ja-JP"/>
        </w:rPr>
        <w:t xml:space="preserve"> just </w:t>
      </w:r>
      <w:r w:rsidR="00F50E7C">
        <w:rPr>
          <w:rFonts w:ascii="Times New Roman" w:eastAsia="ＭＳ 明朝" w:hAnsi="Times New Roman"/>
          <w:sz w:val="20"/>
          <w:szCs w:val="20"/>
          <w:lang w:eastAsia="ja-JP"/>
        </w:rPr>
        <w:t xml:space="preserve">to </w:t>
      </w:r>
      <w:r w:rsidR="009A373D">
        <w:rPr>
          <w:rFonts w:ascii="Times New Roman" w:eastAsia="ＭＳ 明朝" w:hAnsi="Times New Roman"/>
          <w:sz w:val="20"/>
          <w:szCs w:val="20"/>
          <w:lang w:eastAsia="ja-JP"/>
        </w:rPr>
        <w:t>add the function</w:t>
      </w:r>
      <w:r w:rsidR="00F66CBD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9A373D">
        <w:rPr>
          <w:rFonts w:ascii="Times New Roman" w:eastAsia="ＭＳ 明朝" w:hAnsi="Times New Roman"/>
          <w:sz w:val="20"/>
          <w:szCs w:val="20"/>
          <w:lang w:eastAsia="ja-JP"/>
        </w:rPr>
        <w:t xml:space="preserve"> to report the </w:t>
      </w:r>
      <w:r w:rsidR="00100FCD">
        <w:rPr>
          <w:rFonts w:ascii="Times New Roman" w:eastAsia="ＭＳ 明朝" w:hAnsi="Times New Roman"/>
          <w:sz w:val="20"/>
          <w:szCs w:val="20"/>
          <w:lang w:eastAsia="ja-JP"/>
        </w:rPr>
        <w:t xml:space="preserve">transmission </w:t>
      </w:r>
      <w:r w:rsidR="009A373D">
        <w:rPr>
          <w:rFonts w:ascii="Times New Roman" w:eastAsia="ＭＳ 明朝" w:hAnsi="Times New Roman"/>
          <w:sz w:val="20"/>
          <w:szCs w:val="20"/>
          <w:lang w:eastAsia="ja-JP"/>
        </w:rPr>
        <w:t xml:space="preserve">power related information </w:t>
      </w:r>
      <w:r w:rsidR="00826EF8">
        <w:rPr>
          <w:rFonts w:ascii="Times New Roman" w:eastAsia="ＭＳ 明朝" w:hAnsi="Times New Roman"/>
          <w:sz w:val="20"/>
          <w:szCs w:val="20"/>
          <w:lang w:eastAsia="ja-JP"/>
        </w:rPr>
        <w:t xml:space="preserve">to </w:t>
      </w:r>
      <w:proofErr w:type="spellStart"/>
      <w:r w:rsidR="00826EF8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826EF8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92E1E">
        <w:rPr>
          <w:rFonts w:ascii="Times New Roman" w:eastAsia="ＭＳ 明朝" w:hAnsi="Times New Roman"/>
          <w:sz w:val="20"/>
          <w:szCs w:val="20"/>
          <w:lang w:eastAsia="ja-JP"/>
        </w:rPr>
        <w:t xml:space="preserve">more accurately and timely. </w:t>
      </w:r>
      <w:r w:rsidR="00F66CBD">
        <w:rPr>
          <w:rFonts w:ascii="Times New Roman" w:eastAsia="ＭＳ 明朝" w:hAnsi="Times New Roman"/>
          <w:sz w:val="20"/>
          <w:szCs w:val="20"/>
          <w:lang w:eastAsia="ja-JP"/>
        </w:rPr>
        <w:t>And th</w:t>
      </w:r>
      <w:r w:rsidR="00B0672B">
        <w:rPr>
          <w:rFonts w:ascii="Times New Roman" w:eastAsia="ＭＳ 明朝" w:hAnsi="Times New Roman"/>
          <w:sz w:val="20"/>
          <w:szCs w:val="20"/>
          <w:lang w:eastAsia="ja-JP"/>
        </w:rPr>
        <w:t>ose information</w:t>
      </w:r>
      <w:r w:rsidR="00F66CBD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1419D">
        <w:rPr>
          <w:rFonts w:ascii="Times New Roman" w:eastAsia="ＭＳ 明朝" w:hAnsi="Times New Roman"/>
          <w:sz w:val="20"/>
          <w:szCs w:val="20"/>
          <w:lang w:eastAsia="ja-JP"/>
        </w:rPr>
        <w:t>results in the</w:t>
      </w:r>
      <w:r w:rsidR="00F66CBD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0672B">
        <w:rPr>
          <w:rFonts w:ascii="Times New Roman" w:eastAsia="ＭＳ 明朝" w:hAnsi="Times New Roman"/>
          <w:sz w:val="20"/>
          <w:szCs w:val="20"/>
          <w:lang w:eastAsia="ja-JP"/>
        </w:rPr>
        <w:t>enhance</w:t>
      </w:r>
      <w:r w:rsidR="00B1419D">
        <w:rPr>
          <w:rFonts w:ascii="Times New Roman" w:eastAsia="ＭＳ 明朝" w:hAnsi="Times New Roman"/>
          <w:sz w:val="20"/>
          <w:szCs w:val="20"/>
          <w:lang w:eastAsia="ja-JP"/>
        </w:rPr>
        <w:t>ment of</w:t>
      </w:r>
      <w:r w:rsidR="00FA173C">
        <w:rPr>
          <w:rFonts w:ascii="Times New Roman" w:eastAsia="ＭＳ 明朝" w:hAnsi="Times New Roman"/>
          <w:sz w:val="20"/>
          <w:szCs w:val="20"/>
          <w:lang w:eastAsia="ja-JP"/>
        </w:rPr>
        <w:t xml:space="preserve"> the </w:t>
      </w:r>
      <w:proofErr w:type="spellStart"/>
      <w:r w:rsidR="0098033F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98033F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 </w:t>
      </w:r>
      <w:r w:rsidR="00B868F2">
        <w:rPr>
          <w:rFonts w:ascii="Times New Roman" w:eastAsia="ＭＳ 明朝" w:hAnsi="Times New Roman"/>
          <w:sz w:val="20"/>
          <w:szCs w:val="20"/>
          <w:lang w:eastAsia="ja-JP"/>
        </w:rPr>
        <w:t>performance</w:t>
      </w:r>
      <w:r w:rsidR="003F7675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5D7171">
        <w:rPr>
          <w:rFonts w:ascii="Times New Roman" w:eastAsia="ＭＳ 明朝" w:hAnsi="Times New Roman"/>
          <w:sz w:val="20"/>
          <w:szCs w:val="20"/>
          <w:lang w:eastAsia="ja-JP"/>
        </w:rPr>
        <w:t xml:space="preserve">From </w:t>
      </w:r>
      <w:r w:rsidR="003439E6">
        <w:rPr>
          <w:rFonts w:ascii="Times New Roman" w:eastAsia="ＭＳ 明朝" w:hAnsi="Times New Roman"/>
          <w:sz w:val="20"/>
          <w:szCs w:val="20"/>
          <w:lang w:eastAsia="ja-JP"/>
        </w:rPr>
        <w:t>this</w:t>
      </w:r>
      <w:r w:rsidR="006F5D74">
        <w:rPr>
          <w:rFonts w:ascii="Times New Roman" w:eastAsia="ＭＳ 明朝" w:hAnsi="Times New Roman"/>
          <w:sz w:val="20"/>
          <w:szCs w:val="20"/>
          <w:lang w:eastAsia="ja-JP"/>
        </w:rPr>
        <w:t xml:space="preserve"> point</w:t>
      </w:r>
      <w:r w:rsidR="005D7171"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025853">
        <w:rPr>
          <w:rFonts w:ascii="Times New Roman" w:eastAsia="ＭＳ 明朝" w:hAnsi="Times New Roman"/>
          <w:sz w:val="20"/>
          <w:szCs w:val="20"/>
          <w:lang w:eastAsia="ja-JP"/>
        </w:rPr>
        <w:t>there</w:t>
      </w:r>
      <w:r w:rsidR="00864CA1">
        <w:rPr>
          <w:rFonts w:ascii="Times New Roman" w:eastAsia="ＭＳ 明朝" w:hAnsi="Times New Roman"/>
          <w:sz w:val="20"/>
          <w:szCs w:val="20"/>
          <w:lang w:eastAsia="ja-JP"/>
        </w:rPr>
        <w:t xml:space="preserve"> is no issue </w:t>
      </w:r>
      <w:r w:rsidR="00530748">
        <w:rPr>
          <w:rFonts w:ascii="Times New Roman" w:eastAsia="ＭＳ 明朝" w:hAnsi="Times New Roman"/>
          <w:sz w:val="20"/>
          <w:szCs w:val="20"/>
          <w:lang w:eastAsia="ja-JP"/>
        </w:rPr>
        <w:t xml:space="preserve">from the viewpoint of SAR </w:t>
      </w:r>
      <w:r w:rsidR="002A248B">
        <w:rPr>
          <w:rFonts w:ascii="Times New Roman" w:eastAsia="ＭＳ 明朝" w:hAnsi="Times New Roman"/>
          <w:sz w:val="20"/>
          <w:szCs w:val="20"/>
          <w:lang w:eastAsia="ja-JP"/>
        </w:rPr>
        <w:t xml:space="preserve">violation </w:t>
      </w:r>
      <w:r w:rsidR="00B65AB0">
        <w:rPr>
          <w:rFonts w:ascii="Times New Roman" w:eastAsia="ＭＳ 明朝" w:hAnsi="Times New Roman"/>
          <w:sz w:val="20"/>
          <w:szCs w:val="20"/>
          <w:lang w:eastAsia="ja-JP"/>
        </w:rPr>
        <w:t xml:space="preserve">no matter which solution </w:t>
      </w:r>
      <w:r w:rsidR="002A248B">
        <w:rPr>
          <w:rFonts w:ascii="Times New Roman" w:eastAsia="ＭＳ 明朝" w:hAnsi="Times New Roman"/>
          <w:sz w:val="20"/>
          <w:szCs w:val="20"/>
          <w:lang w:eastAsia="ja-JP"/>
        </w:rPr>
        <w:t xml:space="preserve">we </w:t>
      </w:r>
      <w:r w:rsidR="007300FA">
        <w:rPr>
          <w:rFonts w:ascii="Times New Roman" w:eastAsia="ＭＳ 明朝" w:hAnsi="Times New Roman"/>
          <w:sz w:val="20"/>
          <w:szCs w:val="20"/>
          <w:lang w:eastAsia="ja-JP"/>
        </w:rPr>
        <w:t>select</w:t>
      </w:r>
      <w:r w:rsidR="002A248B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</w:p>
    <w:p w14:paraId="53380746" w14:textId="5207CC73" w:rsidR="007356B5" w:rsidRDefault="001118D6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1D7A0E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lastRenderedPageBreak/>
        <w:t>O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</w:t>
      </w:r>
      <w:r w:rsidR="00BE3291"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1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: </w:t>
      </w:r>
      <w:r w:rsidR="00674A4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From </w:t>
      </w:r>
      <w:r w:rsidR="0041713F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the viewpoint of </w:t>
      </w:r>
      <w:r w:rsidR="00674A4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SAR </w:t>
      </w:r>
      <w:r w:rsidR="0041713F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violation, </w:t>
      </w:r>
      <w:r w:rsidR="007300F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t</w:t>
      </w:r>
      <w:r w:rsidR="007300FA" w:rsidRPr="007300F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here is no issue</w:t>
      </w:r>
      <w:r w:rsidR="007300F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2C578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whichever</w:t>
      </w:r>
      <w:r w:rsidR="00DD1A11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solution </w:t>
      </w:r>
      <w:r w:rsidR="007300F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we select</w:t>
      </w:r>
      <w:r w:rsidR="00F4379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. </w:t>
      </w:r>
    </w:p>
    <w:p w14:paraId="3B859C50" w14:textId="2C9C5FD7" w:rsidR="00A12F3C" w:rsidRDefault="001C57C2" w:rsidP="007A0C64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C</w:t>
      </w:r>
      <w:r>
        <w:rPr>
          <w:rFonts w:ascii="Times New Roman" w:eastAsia="ＭＳ 明朝" w:hAnsi="Times New Roman"/>
          <w:sz w:val="20"/>
          <w:szCs w:val="20"/>
          <w:lang w:eastAsia="ja-JP"/>
        </w:rPr>
        <w:t>onsidering th</w:t>
      </w:r>
      <w:r w:rsidR="0033030D">
        <w:rPr>
          <w:rFonts w:ascii="Times New Roman" w:eastAsia="ＭＳ 明朝" w:hAnsi="Times New Roman"/>
          <w:sz w:val="20"/>
          <w:szCs w:val="20"/>
          <w:lang w:eastAsia="ja-JP"/>
        </w:rPr>
        <w:t>e above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33030D">
        <w:rPr>
          <w:rFonts w:ascii="Times New Roman" w:eastAsia="ＭＳ 明朝" w:hAnsi="Times New Roman"/>
          <w:sz w:val="20"/>
          <w:szCs w:val="20"/>
          <w:lang w:eastAsia="ja-JP"/>
        </w:rPr>
        <w:t>observation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9B58AA">
        <w:rPr>
          <w:rFonts w:ascii="Times New Roman" w:eastAsia="ＭＳ 明朝" w:hAnsi="Times New Roman"/>
          <w:sz w:val="20"/>
          <w:szCs w:val="20"/>
          <w:lang w:eastAsia="ja-JP"/>
        </w:rPr>
        <w:t>RAN4 should</w:t>
      </w:r>
      <w:r w:rsidR="007A2F7C">
        <w:rPr>
          <w:rFonts w:ascii="Times New Roman" w:eastAsia="ＭＳ 明朝" w:hAnsi="Times New Roman"/>
          <w:sz w:val="20"/>
          <w:szCs w:val="20"/>
          <w:lang w:eastAsia="ja-JP"/>
        </w:rPr>
        <w:t xml:space="preserve"> discuss</w:t>
      </w:r>
      <w:r w:rsidR="002E2F9E">
        <w:rPr>
          <w:rFonts w:ascii="Times New Roman" w:eastAsia="ＭＳ 明朝" w:hAnsi="Times New Roman"/>
          <w:sz w:val="20"/>
          <w:szCs w:val="20"/>
          <w:lang w:eastAsia="ja-JP"/>
        </w:rPr>
        <w:t xml:space="preserve"> the po</w:t>
      </w:r>
      <w:r w:rsidR="00F02A09">
        <w:rPr>
          <w:rFonts w:ascii="Times New Roman" w:eastAsia="ＭＳ 明朝" w:hAnsi="Times New Roman"/>
          <w:sz w:val="20"/>
          <w:szCs w:val="20"/>
          <w:lang w:eastAsia="ja-JP"/>
        </w:rPr>
        <w:t>tential</w:t>
      </w:r>
      <w:r w:rsidR="002E2F9E">
        <w:rPr>
          <w:rFonts w:ascii="Times New Roman" w:eastAsia="ＭＳ 明朝" w:hAnsi="Times New Roman"/>
          <w:sz w:val="20"/>
          <w:szCs w:val="20"/>
          <w:lang w:eastAsia="ja-JP"/>
        </w:rPr>
        <w:t xml:space="preserve"> solutions </w:t>
      </w:r>
      <w:r w:rsidR="00D65223">
        <w:rPr>
          <w:rFonts w:ascii="Times New Roman" w:eastAsia="ＭＳ 明朝" w:hAnsi="Times New Roman"/>
          <w:sz w:val="20"/>
          <w:szCs w:val="20"/>
          <w:lang w:eastAsia="ja-JP"/>
        </w:rPr>
        <w:t>other than the SAR violation</w:t>
      </w:r>
      <w:r w:rsidR="00595081">
        <w:rPr>
          <w:rFonts w:ascii="Times New Roman" w:eastAsia="ＭＳ 明朝" w:hAnsi="Times New Roman"/>
          <w:sz w:val="20"/>
          <w:szCs w:val="20"/>
          <w:lang w:eastAsia="ja-JP"/>
        </w:rPr>
        <w:t xml:space="preserve"> point of view</w:t>
      </w:r>
      <w:r w:rsidR="00D65223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E80A86">
        <w:rPr>
          <w:rFonts w:ascii="Times New Roman" w:eastAsia="ＭＳ 明朝" w:hAnsi="Times New Roman"/>
          <w:sz w:val="20"/>
          <w:szCs w:val="20"/>
          <w:lang w:eastAsia="ja-JP"/>
        </w:rPr>
        <w:t xml:space="preserve">As already described above, </w:t>
      </w:r>
      <w:r w:rsidR="00BE017E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7900C6">
        <w:rPr>
          <w:rFonts w:ascii="Times New Roman" w:eastAsia="ＭＳ 明朝" w:hAnsi="Times New Roman"/>
          <w:sz w:val="20"/>
          <w:szCs w:val="20"/>
          <w:lang w:eastAsia="ja-JP"/>
        </w:rPr>
        <w:t>intention of all</w:t>
      </w:r>
      <w:r w:rsidR="00BE017E">
        <w:rPr>
          <w:rFonts w:ascii="Times New Roman" w:eastAsia="ＭＳ 明朝" w:hAnsi="Times New Roman"/>
          <w:sz w:val="20"/>
          <w:szCs w:val="20"/>
          <w:lang w:eastAsia="ja-JP"/>
        </w:rPr>
        <w:t xml:space="preserve"> solutions </w:t>
      </w:r>
      <w:r w:rsidR="007900C6">
        <w:rPr>
          <w:rFonts w:ascii="Times New Roman" w:eastAsia="ＭＳ 明朝" w:hAnsi="Times New Roman"/>
          <w:sz w:val="20"/>
          <w:szCs w:val="20"/>
          <w:lang w:eastAsia="ja-JP"/>
        </w:rPr>
        <w:t>is to</w:t>
      </w:r>
      <w:r w:rsidR="00BE017E">
        <w:rPr>
          <w:rFonts w:ascii="Times New Roman" w:eastAsia="ＭＳ 明朝" w:hAnsi="Times New Roman"/>
          <w:sz w:val="20"/>
          <w:szCs w:val="20"/>
          <w:lang w:eastAsia="ja-JP"/>
        </w:rPr>
        <w:t xml:space="preserve"> enhance the </w:t>
      </w:r>
      <w:proofErr w:type="spellStart"/>
      <w:r w:rsidR="00BE017E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BE017E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 performance, so i</w:t>
      </w:r>
      <w:r w:rsidR="00A12F3C">
        <w:rPr>
          <w:rFonts w:ascii="Times New Roman" w:eastAsia="ＭＳ 明朝" w:hAnsi="Times New Roman"/>
          <w:sz w:val="20"/>
          <w:szCs w:val="20"/>
          <w:lang w:eastAsia="ja-JP"/>
        </w:rPr>
        <w:t xml:space="preserve">t is straightforward to compare </w:t>
      </w:r>
      <w:r w:rsidR="00597DB3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49240D">
        <w:rPr>
          <w:rFonts w:ascii="Times New Roman" w:eastAsia="ＭＳ 明朝" w:hAnsi="Times New Roman"/>
          <w:sz w:val="20"/>
          <w:szCs w:val="20"/>
          <w:lang w:eastAsia="ja-JP"/>
        </w:rPr>
        <w:t xml:space="preserve">system </w:t>
      </w:r>
      <w:r w:rsidR="003220EB">
        <w:rPr>
          <w:rFonts w:ascii="Times New Roman" w:eastAsia="ＭＳ 明朝" w:hAnsi="Times New Roman"/>
          <w:sz w:val="20"/>
          <w:szCs w:val="20"/>
          <w:lang w:eastAsia="ja-JP"/>
        </w:rPr>
        <w:t xml:space="preserve">performance </w:t>
      </w:r>
      <w:r w:rsidR="00F058AF">
        <w:rPr>
          <w:rFonts w:ascii="Times New Roman" w:eastAsia="ＭＳ 明朝" w:hAnsi="Times New Roman"/>
          <w:sz w:val="20"/>
          <w:szCs w:val="20"/>
          <w:lang w:eastAsia="ja-JP"/>
        </w:rPr>
        <w:t xml:space="preserve">gain </w:t>
      </w:r>
      <w:r w:rsidR="00D334A2">
        <w:rPr>
          <w:rFonts w:ascii="Times New Roman" w:eastAsia="ＭＳ 明朝" w:hAnsi="Times New Roman"/>
          <w:sz w:val="20"/>
          <w:szCs w:val="20"/>
          <w:lang w:eastAsia="ja-JP"/>
        </w:rPr>
        <w:t xml:space="preserve">by introducing </w:t>
      </w:r>
      <w:r w:rsidR="0049240D">
        <w:rPr>
          <w:rFonts w:ascii="Times New Roman" w:eastAsia="ＭＳ 明朝" w:hAnsi="Times New Roman"/>
          <w:sz w:val="20"/>
          <w:szCs w:val="20"/>
          <w:lang w:eastAsia="ja-JP"/>
        </w:rPr>
        <w:t>them</w:t>
      </w:r>
      <w:r w:rsidR="00C16A85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D16AD4">
        <w:rPr>
          <w:rFonts w:ascii="Times New Roman" w:eastAsia="ＭＳ 明朝" w:hAnsi="Times New Roman"/>
          <w:sz w:val="20"/>
          <w:szCs w:val="20"/>
          <w:lang w:eastAsia="ja-JP"/>
        </w:rPr>
        <w:t xml:space="preserve">One concern is that </w:t>
      </w:r>
      <w:r w:rsidR="004F11D4">
        <w:rPr>
          <w:rFonts w:ascii="Times New Roman" w:eastAsia="ＭＳ 明朝" w:hAnsi="Times New Roman"/>
          <w:sz w:val="20"/>
          <w:szCs w:val="20"/>
          <w:lang w:eastAsia="ja-JP"/>
        </w:rPr>
        <w:t xml:space="preserve">RAN4 </w:t>
      </w:r>
      <w:r w:rsidR="00432C80">
        <w:rPr>
          <w:rFonts w:ascii="Times New Roman" w:eastAsia="ＭＳ 明朝" w:hAnsi="Times New Roman"/>
          <w:sz w:val="20"/>
          <w:szCs w:val="20"/>
          <w:lang w:eastAsia="ja-JP"/>
        </w:rPr>
        <w:t xml:space="preserve">is not the suitable group </w:t>
      </w:r>
      <w:r w:rsidR="0050325E">
        <w:rPr>
          <w:rFonts w:ascii="Times New Roman" w:eastAsia="ＭＳ 明朝" w:hAnsi="Times New Roman"/>
          <w:sz w:val="20"/>
          <w:szCs w:val="20"/>
          <w:lang w:eastAsia="ja-JP"/>
        </w:rPr>
        <w:t xml:space="preserve">for evaluating the system performance </w:t>
      </w:r>
      <w:r w:rsidR="00CA377D">
        <w:rPr>
          <w:rFonts w:ascii="Times New Roman" w:eastAsia="ＭＳ 明朝" w:hAnsi="Times New Roman"/>
          <w:sz w:val="20"/>
          <w:szCs w:val="20"/>
          <w:lang w:eastAsia="ja-JP"/>
        </w:rPr>
        <w:t>of them</w:t>
      </w:r>
      <w:r w:rsidR="00E05F9B">
        <w:rPr>
          <w:rFonts w:ascii="Times New Roman" w:eastAsia="ＭＳ 明朝" w:hAnsi="Times New Roman"/>
          <w:sz w:val="20"/>
          <w:szCs w:val="20"/>
          <w:lang w:eastAsia="ja-JP"/>
        </w:rPr>
        <w:t xml:space="preserve"> because the behavior of </w:t>
      </w:r>
      <w:proofErr w:type="spellStart"/>
      <w:r w:rsidR="00E05F9B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E05F9B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 should be considered. </w:t>
      </w:r>
    </w:p>
    <w:p w14:paraId="77D15FFB" w14:textId="10682F8F" w:rsidR="005E4C63" w:rsidRPr="006B07D7" w:rsidRDefault="00BE3291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6B07D7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</w:t>
      </w:r>
      <w:r w:rsidR="00994806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2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:</w:t>
      </w:r>
      <w:r w:rsidR="00933F21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8E178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RAN4 </w:t>
      </w:r>
      <w:r w:rsidR="00E05F9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is not the suitable group for </w:t>
      </w:r>
      <w:r w:rsidR="008E178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evaluat</w:t>
      </w:r>
      <w:r w:rsidR="00E05F9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ing </w:t>
      </w:r>
      <w:r w:rsidR="00080B8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the </w:t>
      </w:r>
      <w:r w:rsidR="00E05F9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system </w:t>
      </w:r>
      <w:r w:rsidR="00080B8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performance</w:t>
      </w:r>
      <w:r w:rsidR="008742F1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gain</w:t>
      </w:r>
      <w:r w:rsidR="00080B8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CA377D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by introducing</w:t>
      </w:r>
      <w:r w:rsidR="00E05F9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the po</w:t>
      </w:r>
      <w:r w:rsidR="00CA08A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tential</w:t>
      </w:r>
      <w:r w:rsidR="00E05F9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solutions</w:t>
      </w:r>
      <w:r w:rsidR="008E178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because the behavior of </w:t>
      </w:r>
      <w:proofErr w:type="spellStart"/>
      <w:r w:rsidR="008E178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gNB</w:t>
      </w:r>
      <w:proofErr w:type="spellEnd"/>
      <w:r w:rsidR="008E178B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scheduler</w:t>
      </w:r>
      <w:r w:rsidR="00597496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needs to be considered</w:t>
      </w:r>
      <w:r w:rsidR="00753C7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.</w:t>
      </w:r>
      <w:r w:rsidR="00BD4C56"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</w:p>
    <w:p w14:paraId="317E3C7C" w14:textId="2722B8BB" w:rsidR="009C6F9B" w:rsidRDefault="00A1334C" w:rsidP="00A31B2D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  <w:lang w:eastAsia="ja-JP"/>
        </w:rPr>
      </w:pPr>
      <w:r w:rsidRPr="00522F4F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45797DB" wp14:editId="44510572">
                <wp:simplePos x="0" y="0"/>
                <wp:positionH relativeFrom="margin">
                  <wp:align>left</wp:align>
                </wp:positionH>
                <wp:positionV relativeFrom="paragraph">
                  <wp:posOffset>466997</wp:posOffset>
                </wp:positionV>
                <wp:extent cx="6149975" cy="1077595"/>
                <wp:effectExtent l="0" t="0" r="22225" b="27305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9975" cy="1077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FD22C" w14:textId="77777777" w:rsidR="00A1334C" w:rsidRDefault="00A1334C" w:rsidP="00A1334C">
                            <w:pPr>
                              <w:rPr>
                                <w:rFonts w:ascii="Times New Roman" w:eastAsia="Batang" w:hAnsi="Times New Roman"/>
                                <w:kern w:val="0"/>
                                <w:sz w:val="20"/>
                                <w:szCs w:val="20"/>
                                <w:highlight w:val="gree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E7ED0CE" w14:textId="77777777" w:rsidR="00A1334C" w:rsidRDefault="00A1334C" w:rsidP="00A1334C">
                            <w:pPr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Further discussions in RAN1 concerning means to facilitate higher power transmissions in CA and DC, if applicable, can target increasing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Cs w:val="20"/>
                              </w:rPr>
                              <w:t xml:space="preserve"> awareness of UE’s Tx power, e.g., PHR reporting enhancement such as current power class, power class change, or application of P-MPR by UE (subject to RAN4’s input). </w:t>
                            </w:r>
                          </w:p>
                          <w:p w14:paraId="1A7DC33E" w14:textId="5365BE67" w:rsidR="00D13784" w:rsidRPr="00A1334C" w:rsidRDefault="00A1334C" w:rsidP="00957137">
                            <w:pPr>
                              <w:numPr>
                                <w:ilvl w:val="1"/>
                                <w:numId w:val="30"/>
                              </w:numPr>
                              <w:ind w:left="1440"/>
                              <w:contextualSpacing/>
                              <w:rPr>
                                <w:rFonts w:ascii="Times New Roman" w:hAnsi="Times New Roman"/>
                                <w:sz w:val="20"/>
                                <w:szCs w:val="21"/>
                              </w:rPr>
                            </w:pPr>
                            <w:r w:rsidRPr="00A1334C">
                              <w:rPr>
                                <w:rFonts w:ascii="Times New Roman" w:hAnsi="Times New Roman"/>
                                <w:szCs w:val="20"/>
                              </w:rPr>
                              <w:t>FFS: details.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797DB" id="_x0000_s1027" type="#_x0000_t202" style="position:absolute;left:0;text-align:left;margin-left:0;margin-top:36.75pt;width:484.25pt;height:84.85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">
                <v:textbox>
                  <w:txbxContent>
                    <w:p w14:paraId="5E8FD22C" w14:textId="77777777" w:rsidR="00A1334C" w:rsidRDefault="00A1334C" w:rsidP="00A1334C">
                      <w:pPr>
                        <w:rPr>
                          <w:rFonts w:ascii="Times New Roman" w:eastAsia="Batang" w:hAnsi="Times New Roman"/>
                          <w:kern w:val="0"/>
                          <w:sz w:val="20"/>
                          <w:szCs w:val="20"/>
                          <w:highlight w:val="green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  <w:highlight w:val="green"/>
                        </w:rPr>
                        <w:t>Agreement</w:t>
                      </w:r>
                    </w:p>
                    <w:p w14:paraId="4E7ED0CE" w14:textId="77777777" w:rsidR="00A1334C" w:rsidRDefault="00A1334C" w:rsidP="00A1334C">
                      <w:pPr>
                        <w:rPr>
                          <w:rFonts w:ascii="Times New Roman" w:hAnsi="Times New Roman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Further discussions in RAN1 concerning means to facilitate higher power transmissions in CA and DC, if applicable, can target increasing </w:t>
                      </w:r>
                      <w:proofErr w:type="spellStart"/>
                      <w:r>
                        <w:rPr>
                          <w:rFonts w:ascii="Times New Roman" w:hAnsi="Times New Roman"/>
                          <w:szCs w:val="20"/>
                        </w:rPr>
                        <w:t>gNB</w:t>
                      </w:r>
                      <w:proofErr w:type="spellEnd"/>
                      <w:r>
                        <w:rPr>
                          <w:rFonts w:ascii="Times New Roman" w:hAnsi="Times New Roman"/>
                          <w:szCs w:val="20"/>
                        </w:rPr>
                        <w:t xml:space="preserve"> awareness of UE’s Tx power, e.g., PHR reporting enhancement such as current power class, power class change, or application of P-MPR by UE (subject to RAN4’s input). </w:t>
                      </w:r>
                    </w:p>
                    <w:p w14:paraId="1A7DC33E" w14:textId="5365BE67" w:rsidR="00D13784" w:rsidRPr="00A1334C" w:rsidRDefault="00A1334C" w:rsidP="00957137">
                      <w:pPr>
                        <w:numPr>
                          <w:ilvl w:val="1"/>
                          <w:numId w:val="30"/>
                        </w:numPr>
                        <w:ind w:left="1440"/>
                        <w:contextualSpacing/>
                        <w:rPr>
                          <w:rFonts w:ascii="Times New Roman" w:hAnsi="Times New Roman"/>
                          <w:sz w:val="20"/>
                          <w:szCs w:val="21"/>
                        </w:rPr>
                      </w:pPr>
                      <w:r w:rsidRPr="00A1334C">
                        <w:rPr>
                          <w:rFonts w:ascii="Times New Roman" w:hAnsi="Times New Roman"/>
                          <w:szCs w:val="20"/>
                        </w:rPr>
                        <w:t>FFS: details.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6B96">
        <w:rPr>
          <w:rFonts w:ascii="Times New Roman" w:eastAsia="ＭＳ 明朝" w:hAnsi="Times New Roman"/>
          <w:sz w:val="20"/>
          <w:szCs w:val="20"/>
          <w:lang w:eastAsia="ja-JP"/>
        </w:rPr>
        <w:t xml:space="preserve">It is clear that </w:t>
      </w:r>
      <w:r w:rsidR="0078276F">
        <w:rPr>
          <w:rFonts w:ascii="Times New Roman" w:eastAsia="ＭＳ 明朝" w:hAnsi="Times New Roman"/>
          <w:sz w:val="20"/>
          <w:szCs w:val="20"/>
          <w:lang w:eastAsia="ja-JP"/>
        </w:rPr>
        <w:t xml:space="preserve">RAN1 is the suitable group for </w:t>
      </w:r>
      <w:r w:rsidR="00E63482">
        <w:rPr>
          <w:rFonts w:ascii="Times New Roman" w:eastAsia="ＭＳ 明朝" w:hAnsi="Times New Roman"/>
          <w:sz w:val="20"/>
          <w:szCs w:val="20"/>
          <w:lang w:eastAsia="ja-JP"/>
        </w:rPr>
        <w:t xml:space="preserve">its </w:t>
      </w:r>
      <w:r w:rsidR="0078276F">
        <w:rPr>
          <w:rFonts w:ascii="Times New Roman" w:eastAsia="ＭＳ 明朝" w:hAnsi="Times New Roman"/>
          <w:sz w:val="20"/>
          <w:szCs w:val="20"/>
          <w:lang w:eastAsia="ja-JP"/>
        </w:rPr>
        <w:t>evaluati</w:t>
      </w:r>
      <w:r w:rsidR="00E63482">
        <w:rPr>
          <w:rFonts w:ascii="Times New Roman" w:eastAsia="ＭＳ 明朝" w:hAnsi="Times New Roman"/>
          <w:sz w:val="20"/>
          <w:szCs w:val="20"/>
          <w:lang w:eastAsia="ja-JP"/>
        </w:rPr>
        <w:t>o</w:t>
      </w:r>
      <w:r w:rsidR="0078276F">
        <w:rPr>
          <w:rFonts w:ascii="Times New Roman" w:eastAsia="ＭＳ 明朝" w:hAnsi="Times New Roman"/>
          <w:sz w:val="20"/>
          <w:szCs w:val="20"/>
          <w:lang w:eastAsia="ja-JP"/>
        </w:rPr>
        <w:t>n</w:t>
      </w:r>
      <w:r w:rsidR="00E63482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D3317D">
        <w:rPr>
          <w:rFonts w:ascii="Times New Roman" w:eastAsia="ＭＳ 明朝" w:hAnsi="Times New Roman"/>
          <w:sz w:val="20"/>
          <w:szCs w:val="20"/>
          <w:lang w:eastAsia="ja-JP"/>
        </w:rPr>
        <w:t xml:space="preserve">And </w:t>
      </w:r>
      <w:r w:rsidR="00132280">
        <w:rPr>
          <w:rFonts w:ascii="Times New Roman" w:eastAsia="ＭＳ 明朝" w:hAnsi="Times New Roman"/>
          <w:sz w:val="20"/>
          <w:szCs w:val="20"/>
          <w:lang w:eastAsia="ja-JP"/>
        </w:rPr>
        <w:t>according to</w:t>
      </w:r>
      <w:r w:rsidR="00081A2E">
        <w:rPr>
          <w:rFonts w:ascii="Times New Roman" w:eastAsia="ＭＳ 明朝" w:hAnsi="Times New Roman"/>
          <w:sz w:val="20"/>
          <w:szCs w:val="20"/>
          <w:lang w:eastAsia="ja-JP"/>
        </w:rPr>
        <w:t xml:space="preserve"> the</w:t>
      </w:r>
      <w:r w:rsidR="00D3317D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132280">
        <w:rPr>
          <w:rFonts w:ascii="Times New Roman" w:eastAsia="ＭＳ 明朝" w:hAnsi="Times New Roman"/>
          <w:sz w:val="20"/>
          <w:szCs w:val="20"/>
          <w:lang w:eastAsia="ja-JP"/>
        </w:rPr>
        <w:t>agreement in February meeting</w:t>
      </w:r>
      <w:r w:rsidR="00E77F05"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081A2E">
        <w:rPr>
          <w:rFonts w:ascii="Times New Roman" w:eastAsia="ＭＳ 明朝" w:hAnsi="Times New Roman"/>
          <w:sz w:val="20"/>
          <w:szCs w:val="20"/>
          <w:lang w:eastAsia="ja-JP"/>
        </w:rPr>
        <w:t xml:space="preserve">RAN1 </w:t>
      </w:r>
      <w:r w:rsidR="00117DFE">
        <w:rPr>
          <w:rFonts w:ascii="Times New Roman" w:eastAsia="ＭＳ 明朝" w:hAnsi="Times New Roman"/>
          <w:sz w:val="20"/>
          <w:szCs w:val="20"/>
          <w:lang w:eastAsia="ja-JP"/>
        </w:rPr>
        <w:t xml:space="preserve">thinks that </w:t>
      </w:r>
      <w:r w:rsidR="00D13784">
        <w:rPr>
          <w:rFonts w:ascii="Times New Roman" w:eastAsia="ＭＳ 明朝" w:hAnsi="Times New Roman"/>
          <w:sz w:val="20"/>
          <w:szCs w:val="20"/>
          <w:lang w:eastAsia="ja-JP"/>
        </w:rPr>
        <w:t>further input from RAN4</w:t>
      </w:r>
      <w:r w:rsidR="00117DFE">
        <w:rPr>
          <w:rFonts w:ascii="Times New Roman" w:eastAsia="ＭＳ 明朝" w:hAnsi="Times New Roman"/>
          <w:sz w:val="20"/>
          <w:szCs w:val="20"/>
          <w:lang w:eastAsia="ja-JP"/>
        </w:rPr>
        <w:t xml:space="preserve"> is needed</w:t>
      </w:r>
      <w:r w:rsidR="00D13784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E77F05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C977BA">
        <w:rPr>
          <w:rFonts w:ascii="Times New Roman" w:eastAsia="ＭＳ 明朝" w:hAnsi="Times New Roman"/>
          <w:sz w:val="20"/>
          <w:szCs w:val="20"/>
          <w:lang w:eastAsia="ja-JP"/>
        </w:rPr>
        <w:t xml:space="preserve">followings are the exert of </w:t>
      </w:r>
      <w:r w:rsidR="004C636B">
        <w:rPr>
          <w:rFonts w:ascii="Times New Roman" w:eastAsia="ＭＳ 明朝" w:hAnsi="Times New Roman"/>
          <w:sz w:val="20"/>
          <w:szCs w:val="20"/>
          <w:lang w:eastAsia="ja-JP"/>
        </w:rPr>
        <w:t xml:space="preserve">RAN1 report </w:t>
      </w:r>
      <w:r w:rsidR="00C977BA">
        <w:rPr>
          <w:rFonts w:ascii="Times New Roman" w:eastAsia="ＭＳ 明朝" w:hAnsi="Times New Roman"/>
          <w:sz w:val="20"/>
          <w:szCs w:val="20"/>
          <w:lang w:eastAsia="ja-JP"/>
        </w:rPr>
        <w:t>[2].</w:t>
      </w:r>
    </w:p>
    <w:p w14:paraId="2B830F30" w14:textId="48E26870" w:rsidR="00D13784" w:rsidRDefault="00D13784" w:rsidP="007A0C64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C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onsidering the above </w:t>
      </w:r>
      <w:r w:rsidR="009506F6">
        <w:rPr>
          <w:rFonts w:ascii="Times New Roman" w:eastAsia="ＭＳ 明朝" w:hAnsi="Times New Roman"/>
          <w:sz w:val="20"/>
          <w:szCs w:val="20"/>
          <w:lang w:eastAsia="ja-JP"/>
        </w:rPr>
        <w:t xml:space="preserve">situation in </w:t>
      </w:r>
      <w:r w:rsidR="00A31B2D">
        <w:rPr>
          <w:rFonts w:ascii="Times New Roman" w:eastAsia="ＭＳ 明朝" w:hAnsi="Times New Roman"/>
          <w:sz w:val="20"/>
          <w:szCs w:val="20"/>
          <w:lang w:eastAsia="ja-JP"/>
        </w:rPr>
        <w:t>RAN1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052999">
        <w:rPr>
          <w:rFonts w:ascii="Times New Roman" w:eastAsia="ＭＳ 明朝" w:hAnsi="Times New Roman"/>
          <w:sz w:val="20"/>
          <w:szCs w:val="20"/>
          <w:lang w:eastAsia="ja-JP"/>
        </w:rPr>
        <w:t xml:space="preserve">our proposal is to send </w:t>
      </w:r>
      <w:r w:rsidR="00A47BFE">
        <w:rPr>
          <w:rFonts w:ascii="Times New Roman" w:eastAsia="ＭＳ 明朝" w:hAnsi="Times New Roman"/>
          <w:sz w:val="20"/>
          <w:szCs w:val="20"/>
          <w:lang w:eastAsia="ja-JP"/>
        </w:rPr>
        <w:t xml:space="preserve">an </w:t>
      </w:r>
      <w:r w:rsidR="00052999">
        <w:rPr>
          <w:rFonts w:ascii="Times New Roman" w:eastAsia="ＭＳ 明朝" w:hAnsi="Times New Roman"/>
          <w:sz w:val="20"/>
          <w:szCs w:val="20"/>
          <w:lang w:eastAsia="ja-JP"/>
        </w:rPr>
        <w:t xml:space="preserve">LS to </w:t>
      </w:r>
      <w:r w:rsidR="00623D68">
        <w:rPr>
          <w:rFonts w:ascii="Times New Roman" w:eastAsia="ＭＳ 明朝" w:hAnsi="Times New Roman"/>
          <w:sz w:val="20"/>
          <w:szCs w:val="20"/>
          <w:lang w:eastAsia="ja-JP"/>
        </w:rPr>
        <w:t>R</w:t>
      </w:r>
      <w:r w:rsidR="00052999">
        <w:rPr>
          <w:rFonts w:ascii="Times New Roman" w:eastAsia="ＭＳ 明朝" w:hAnsi="Times New Roman"/>
          <w:sz w:val="20"/>
          <w:szCs w:val="20"/>
          <w:lang w:eastAsia="ja-JP"/>
        </w:rPr>
        <w:t xml:space="preserve">AN1 to ask for the performance comparison among potential solutions. </w:t>
      </w:r>
    </w:p>
    <w:p w14:paraId="208AD650" w14:textId="094521E2" w:rsidR="00543100" w:rsidRDefault="00AB6665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CD024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D5132B">
        <w:rPr>
          <w:rFonts w:ascii="Times New Roman" w:hAnsi="Times New Roman"/>
          <w:b/>
          <w:bCs/>
          <w:sz w:val="20"/>
          <w:szCs w:val="20"/>
        </w:rPr>
        <w:t>1</w:t>
      </w:r>
      <w:r w:rsidRPr="00CD024E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047120">
        <w:rPr>
          <w:rFonts w:ascii="Times New Roman" w:hAnsi="Times New Roman"/>
          <w:b/>
          <w:bCs/>
          <w:sz w:val="20"/>
          <w:szCs w:val="20"/>
        </w:rPr>
        <w:t xml:space="preserve">RAN4 </w:t>
      </w:r>
      <w:r w:rsidR="0004705C">
        <w:rPr>
          <w:rFonts w:ascii="Times New Roman" w:hAnsi="Times New Roman"/>
          <w:b/>
          <w:bCs/>
          <w:sz w:val="20"/>
          <w:szCs w:val="20"/>
        </w:rPr>
        <w:t xml:space="preserve">sends </w:t>
      </w:r>
      <w:r w:rsidR="00500321">
        <w:rPr>
          <w:rFonts w:ascii="Times New Roman" w:hAnsi="Times New Roman"/>
          <w:b/>
          <w:bCs/>
          <w:sz w:val="20"/>
          <w:szCs w:val="20"/>
        </w:rPr>
        <w:t xml:space="preserve">an </w:t>
      </w:r>
      <w:r w:rsidR="0004705C">
        <w:rPr>
          <w:rFonts w:ascii="Times New Roman" w:hAnsi="Times New Roman"/>
          <w:b/>
          <w:bCs/>
          <w:sz w:val="20"/>
          <w:szCs w:val="20"/>
        </w:rPr>
        <w:t xml:space="preserve">LS to </w:t>
      </w:r>
      <w:r w:rsidR="00DB3900">
        <w:rPr>
          <w:rFonts w:ascii="Times New Roman" w:hAnsi="Times New Roman"/>
          <w:b/>
          <w:bCs/>
          <w:sz w:val="20"/>
          <w:szCs w:val="20"/>
        </w:rPr>
        <w:t xml:space="preserve">RAN1 </w:t>
      </w:r>
      <w:r w:rsidR="00B9693A">
        <w:rPr>
          <w:rFonts w:ascii="Times New Roman" w:hAnsi="Times New Roman"/>
          <w:b/>
          <w:bCs/>
          <w:sz w:val="20"/>
          <w:szCs w:val="20"/>
        </w:rPr>
        <w:t xml:space="preserve">to </w:t>
      </w:r>
      <w:r w:rsidR="00A13076">
        <w:rPr>
          <w:rFonts w:ascii="Times New Roman" w:hAnsi="Times New Roman"/>
          <w:b/>
          <w:bCs/>
          <w:sz w:val="20"/>
          <w:szCs w:val="20"/>
        </w:rPr>
        <w:t>compare</w:t>
      </w:r>
      <w:r w:rsidR="00961A97">
        <w:rPr>
          <w:rFonts w:ascii="Times New Roman" w:hAnsi="Times New Roman"/>
          <w:b/>
          <w:bCs/>
          <w:sz w:val="20"/>
          <w:szCs w:val="20"/>
        </w:rPr>
        <w:t xml:space="preserve"> the </w:t>
      </w:r>
      <w:r w:rsidR="00B1446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performance of </w:t>
      </w:r>
      <w:r w:rsidR="00A13076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po</w:t>
      </w:r>
      <w:r w:rsidR="0004705C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tential</w:t>
      </w:r>
      <w:r w:rsidR="00B1446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solution</w:t>
      </w:r>
      <w:r w:rsidR="00A13076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s</w:t>
      </w:r>
      <w:r w:rsidR="003310F2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.</w:t>
      </w:r>
      <w:r w:rsidR="00BE47B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</w:p>
    <w:p w14:paraId="75EABF0F" w14:textId="3E4AB21A" w:rsidR="00720D73" w:rsidRPr="00720D73" w:rsidRDefault="00E27EF2" w:rsidP="00A31B2D">
      <w:pPr>
        <w:spacing w:before="180" w:after="180"/>
        <w:ind w:firstLineChars="50" w:firstLine="10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In addition</w:t>
      </w:r>
      <w:r w:rsidR="002269F6">
        <w:rPr>
          <w:rFonts w:ascii="Times New Roman" w:eastAsia="ＭＳ 明朝" w:hAnsi="Times New Roman"/>
          <w:sz w:val="20"/>
          <w:szCs w:val="20"/>
          <w:lang w:eastAsia="ja-JP"/>
        </w:rPr>
        <w:t xml:space="preserve"> to it, </w:t>
      </w:r>
      <w:r w:rsidR="001930B6">
        <w:rPr>
          <w:rFonts w:ascii="Times New Roman" w:eastAsia="ＭＳ 明朝" w:hAnsi="Times New Roman"/>
          <w:sz w:val="20"/>
          <w:szCs w:val="20"/>
          <w:lang w:eastAsia="ja-JP"/>
        </w:rPr>
        <w:t xml:space="preserve">RAN4 needs to </w:t>
      </w:r>
      <w:r w:rsidR="00883945">
        <w:rPr>
          <w:rFonts w:ascii="Times New Roman" w:eastAsia="ＭＳ 明朝" w:hAnsi="Times New Roman"/>
          <w:sz w:val="20"/>
          <w:szCs w:val="20"/>
          <w:lang w:eastAsia="ja-JP"/>
        </w:rPr>
        <w:t>clarify</w:t>
      </w:r>
      <w:r w:rsidR="001930B6">
        <w:rPr>
          <w:rFonts w:ascii="Times New Roman" w:eastAsia="ＭＳ 明朝" w:hAnsi="Times New Roman"/>
          <w:sz w:val="20"/>
          <w:szCs w:val="20"/>
          <w:lang w:eastAsia="ja-JP"/>
        </w:rPr>
        <w:t xml:space="preserve"> how to </w:t>
      </w:r>
      <w:r w:rsidR="00883945">
        <w:rPr>
          <w:rFonts w:ascii="Times New Roman" w:eastAsia="ＭＳ 明朝" w:hAnsi="Times New Roman"/>
          <w:sz w:val="20"/>
          <w:szCs w:val="20"/>
          <w:lang w:eastAsia="ja-JP"/>
        </w:rPr>
        <w:t>select</w:t>
      </w:r>
      <w:r w:rsidR="001930B6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57682E">
        <w:rPr>
          <w:rFonts w:ascii="Times New Roman" w:eastAsia="ＭＳ 明朝" w:hAnsi="Times New Roman"/>
          <w:sz w:val="20"/>
          <w:szCs w:val="20"/>
          <w:lang w:eastAsia="ja-JP"/>
        </w:rPr>
        <w:t xml:space="preserve">the potential solutions </w:t>
      </w:r>
      <w:r w:rsidR="00883945">
        <w:rPr>
          <w:rFonts w:ascii="Times New Roman" w:eastAsia="ＭＳ 明朝" w:hAnsi="Times New Roman"/>
          <w:sz w:val="20"/>
          <w:szCs w:val="20"/>
          <w:lang w:eastAsia="ja-JP"/>
        </w:rPr>
        <w:t>considering</w:t>
      </w:r>
      <w:r w:rsidR="0057682E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883945">
        <w:rPr>
          <w:rFonts w:ascii="Times New Roman" w:eastAsia="ＭＳ 明朝" w:hAnsi="Times New Roman"/>
          <w:sz w:val="20"/>
          <w:szCs w:val="20"/>
          <w:lang w:eastAsia="ja-JP"/>
        </w:rPr>
        <w:t xml:space="preserve">the </w:t>
      </w:r>
      <w:r w:rsidR="00B44915">
        <w:rPr>
          <w:rFonts w:ascii="Times New Roman" w:eastAsia="ＭＳ 明朝" w:hAnsi="Times New Roman"/>
          <w:sz w:val="20"/>
          <w:szCs w:val="20"/>
          <w:lang w:eastAsia="ja-JP"/>
        </w:rPr>
        <w:t>other aspects</w:t>
      </w:r>
      <w:r w:rsidR="0057682E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720D73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57682E">
        <w:rPr>
          <w:rFonts w:ascii="Times New Roman" w:eastAsia="ＭＳ 明朝" w:hAnsi="Times New Roman"/>
          <w:sz w:val="20"/>
          <w:szCs w:val="20"/>
          <w:lang w:eastAsia="ja-JP"/>
        </w:rPr>
        <w:t>I</w:t>
      </w:r>
      <w:r w:rsidR="00720D73">
        <w:rPr>
          <w:rFonts w:ascii="Times New Roman" w:eastAsia="ＭＳ 明朝" w:hAnsi="Times New Roman"/>
          <w:sz w:val="20"/>
          <w:szCs w:val="20"/>
          <w:lang w:eastAsia="ja-JP"/>
        </w:rPr>
        <w:t>f there is nothing else to compare the</w:t>
      </w:r>
      <w:r w:rsidR="00183D11">
        <w:rPr>
          <w:rFonts w:ascii="Times New Roman" w:eastAsia="ＭＳ 明朝" w:hAnsi="Times New Roman"/>
          <w:sz w:val="20"/>
          <w:szCs w:val="20"/>
          <w:lang w:eastAsia="ja-JP"/>
        </w:rPr>
        <w:t>m</w:t>
      </w:r>
      <w:r w:rsidR="00720D73">
        <w:rPr>
          <w:rFonts w:ascii="Times New Roman" w:eastAsia="ＭＳ 明朝" w:hAnsi="Times New Roman"/>
          <w:sz w:val="20"/>
          <w:szCs w:val="20"/>
          <w:lang w:eastAsia="ja-JP"/>
        </w:rPr>
        <w:t xml:space="preserve"> other than the performance aspect, </w:t>
      </w:r>
      <w:r w:rsidR="003C1B1B">
        <w:rPr>
          <w:rFonts w:ascii="Times New Roman" w:eastAsia="ＭＳ 明朝" w:hAnsi="Times New Roman"/>
          <w:sz w:val="20"/>
          <w:szCs w:val="20"/>
          <w:lang w:eastAsia="ja-JP"/>
        </w:rPr>
        <w:t>RAN4 should</w:t>
      </w:r>
      <w:r w:rsidR="00A53634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0226B2">
        <w:rPr>
          <w:rFonts w:ascii="Times New Roman" w:eastAsia="ＭＳ 明朝" w:hAnsi="Times New Roman"/>
          <w:sz w:val="20"/>
          <w:szCs w:val="20"/>
          <w:lang w:eastAsia="ja-JP"/>
        </w:rPr>
        <w:t xml:space="preserve">request </w:t>
      </w:r>
      <w:r w:rsidR="00720D73">
        <w:rPr>
          <w:rFonts w:ascii="Times New Roman" w:eastAsia="ＭＳ 明朝" w:hAnsi="Times New Roman"/>
          <w:sz w:val="20"/>
          <w:szCs w:val="20"/>
          <w:lang w:eastAsia="ja-JP"/>
        </w:rPr>
        <w:t xml:space="preserve">RAN1 </w:t>
      </w:r>
      <w:r w:rsidR="000226B2">
        <w:rPr>
          <w:rFonts w:ascii="Times New Roman" w:eastAsia="ＭＳ 明朝" w:hAnsi="Times New Roman"/>
          <w:sz w:val="20"/>
          <w:szCs w:val="20"/>
          <w:lang w:eastAsia="ja-JP"/>
        </w:rPr>
        <w:t>to</w:t>
      </w:r>
      <w:r w:rsidR="00720D73">
        <w:rPr>
          <w:rFonts w:ascii="Times New Roman" w:eastAsia="ＭＳ 明朝" w:hAnsi="Times New Roman"/>
          <w:sz w:val="20"/>
          <w:szCs w:val="20"/>
          <w:lang w:eastAsia="ja-JP"/>
        </w:rPr>
        <w:t xml:space="preserve"> handle the discussion </w:t>
      </w:r>
      <w:r w:rsidR="00937095">
        <w:rPr>
          <w:rFonts w:ascii="Times New Roman" w:eastAsia="ＭＳ 明朝" w:hAnsi="Times New Roman"/>
          <w:sz w:val="20"/>
          <w:szCs w:val="20"/>
          <w:lang w:eastAsia="ja-JP"/>
        </w:rPr>
        <w:t>on it</w:t>
      </w:r>
      <w:r w:rsidR="00720D73">
        <w:rPr>
          <w:rFonts w:ascii="Times New Roman" w:eastAsia="ＭＳ 明朝" w:hAnsi="Times New Roman"/>
          <w:sz w:val="20"/>
          <w:szCs w:val="20"/>
          <w:lang w:eastAsia="ja-JP"/>
        </w:rPr>
        <w:t>.</w:t>
      </w:r>
    </w:p>
    <w:p w14:paraId="52095144" w14:textId="26FFEB7D" w:rsidR="00D72AF3" w:rsidRDefault="00543100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Proposal 2: RAN4</w:t>
      </w:r>
      <w:r w:rsidR="00BE47B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6F1CE5">
        <w:rPr>
          <w:rFonts w:ascii="Times New Roman" w:hAnsi="Times New Roman"/>
          <w:b/>
          <w:bCs/>
          <w:sz w:val="20"/>
          <w:szCs w:val="20"/>
        </w:rPr>
        <w:t>request</w:t>
      </w:r>
      <w:r w:rsidR="00BE47B8">
        <w:rPr>
          <w:rFonts w:ascii="Times New Roman" w:hAnsi="Times New Roman"/>
          <w:b/>
          <w:bCs/>
          <w:sz w:val="20"/>
          <w:szCs w:val="20"/>
        </w:rPr>
        <w:t>s</w:t>
      </w:r>
      <w:r w:rsidR="006F1CE5">
        <w:rPr>
          <w:rFonts w:ascii="Times New Roman" w:hAnsi="Times New Roman"/>
          <w:b/>
          <w:bCs/>
          <w:sz w:val="20"/>
          <w:szCs w:val="20"/>
        </w:rPr>
        <w:t xml:space="preserve"> RAN1 </w:t>
      </w:r>
      <w:r w:rsidR="002043D8">
        <w:rPr>
          <w:rFonts w:ascii="Times New Roman" w:hAnsi="Times New Roman"/>
          <w:b/>
          <w:bCs/>
          <w:sz w:val="20"/>
          <w:szCs w:val="20"/>
        </w:rPr>
        <w:t xml:space="preserve">to handle the discussion </w:t>
      </w:r>
      <w:r w:rsidR="00937095">
        <w:rPr>
          <w:rFonts w:ascii="Times New Roman" w:hAnsi="Times New Roman"/>
          <w:b/>
          <w:bCs/>
          <w:sz w:val="20"/>
          <w:szCs w:val="20"/>
        </w:rPr>
        <w:t>on</w:t>
      </w:r>
      <w:r w:rsidR="002043D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86B2B">
        <w:rPr>
          <w:rFonts w:ascii="Times New Roman" w:hAnsi="Times New Roman"/>
          <w:b/>
          <w:bCs/>
          <w:sz w:val="20"/>
          <w:szCs w:val="20"/>
        </w:rPr>
        <w:t xml:space="preserve">which solution </w:t>
      </w:r>
      <w:r w:rsidR="00F753B1">
        <w:rPr>
          <w:rFonts w:ascii="Times New Roman" w:hAnsi="Times New Roman"/>
          <w:b/>
          <w:bCs/>
          <w:sz w:val="20"/>
          <w:szCs w:val="20"/>
        </w:rPr>
        <w:t>is</w:t>
      </w:r>
      <w:r w:rsidR="00786B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21E83">
        <w:rPr>
          <w:rFonts w:ascii="Times New Roman" w:hAnsi="Times New Roman"/>
          <w:b/>
          <w:bCs/>
          <w:sz w:val="20"/>
          <w:szCs w:val="20"/>
        </w:rPr>
        <w:t>specified</w:t>
      </w:r>
      <w:r w:rsidR="00BE47B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if there is nothing else to compare the</w:t>
      </w:r>
      <w:r w:rsidR="001438E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potential solutions</w:t>
      </w:r>
      <w:r w:rsidR="00BE47B8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other than the performance aspect</w:t>
      </w:r>
      <w:r w:rsidR="006F1CE5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.</w:t>
      </w:r>
    </w:p>
    <w:p w14:paraId="7BE0B45D" w14:textId="61FF280A" w:rsidR="00F61FB9" w:rsidRDefault="00145C84" w:rsidP="00A31B2D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  <w:lang w:eastAsia="ja-JP"/>
        </w:rPr>
      </w:pPr>
      <w:r w:rsidRPr="00145C84">
        <w:rPr>
          <w:rFonts w:ascii="Times New Roman" w:eastAsia="ＭＳ 明朝" w:hAnsi="Times New Roman"/>
          <w:sz w:val="20"/>
          <w:szCs w:val="20"/>
          <w:lang w:eastAsia="ja-JP"/>
        </w:rPr>
        <w:t>B</w:t>
      </w:r>
      <w:r>
        <w:rPr>
          <w:rFonts w:ascii="Times New Roman" w:eastAsia="ＭＳ 明朝" w:hAnsi="Times New Roman"/>
          <w:sz w:val="20"/>
          <w:szCs w:val="20"/>
          <w:lang w:eastAsia="ja-JP"/>
        </w:rPr>
        <w:t>efore s</w:t>
      </w:r>
      <w:r w:rsidR="00407349">
        <w:rPr>
          <w:rFonts w:ascii="Times New Roman" w:eastAsia="ＭＳ 明朝" w:hAnsi="Times New Roman"/>
          <w:sz w:val="20"/>
          <w:szCs w:val="20"/>
          <w:lang w:eastAsia="ja-JP"/>
        </w:rPr>
        <w:t xml:space="preserve">ending the LS to RAN1, </w:t>
      </w:r>
      <w:r w:rsidR="00161B90">
        <w:rPr>
          <w:rFonts w:ascii="Times New Roman" w:eastAsia="ＭＳ 明朝" w:hAnsi="Times New Roman"/>
          <w:sz w:val="20"/>
          <w:szCs w:val="20"/>
          <w:lang w:eastAsia="ja-JP"/>
        </w:rPr>
        <w:t xml:space="preserve">it is important to </w:t>
      </w:r>
      <w:r w:rsidR="006C3102">
        <w:rPr>
          <w:rFonts w:ascii="Times New Roman" w:eastAsia="ＭＳ 明朝" w:hAnsi="Times New Roman"/>
          <w:sz w:val="20"/>
          <w:szCs w:val="20"/>
          <w:lang w:eastAsia="ja-JP"/>
        </w:rPr>
        <w:t>know th</w:t>
      </w:r>
      <w:r w:rsidR="003870D1">
        <w:rPr>
          <w:rFonts w:ascii="Times New Roman" w:eastAsia="ＭＳ 明朝" w:hAnsi="Times New Roman"/>
          <w:sz w:val="20"/>
          <w:szCs w:val="20"/>
          <w:lang w:eastAsia="ja-JP"/>
        </w:rPr>
        <w:t xml:space="preserve">at </w:t>
      </w:r>
      <w:r w:rsidR="009B585E">
        <w:rPr>
          <w:rFonts w:ascii="Times New Roman" w:eastAsia="ＭＳ 明朝" w:hAnsi="Times New Roman"/>
          <w:sz w:val="20"/>
          <w:szCs w:val="20"/>
          <w:lang w:eastAsia="ja-JP"/>
        </w:rPr>
        <w:t xml:space="preserve">RAN1 </w:t>
      </w:r>
      <w:r w:rsidR="00453307">
        <w:rPr>
          <w:rFonts w:ascii="Times New Roman" w:eastAsia="ＭＳ 明朝" w:hAnsi="Times New Roman"/>
          <w:sz w:val="20"/>
          <w:szCs w:val="20"/>
          <w:lang w:eastAsia="ja-JP"/>
        </w:rPr>
        <w:t xml:space="preserve">has to </w:t>
      </w:r>
      <w:r w:rsidR="009B585E">
        <w:rPr>
          <w:rFonts w:ascii="Times New Roman" w:eastAsia="ＭＳ 明朝" w:hAnsi="Times New Roman"/>
          <w:sz w:val="20"/>
          <w:szCs w:val="20"/>
          <w:lang w:eastAsia="ja-JP"/>
        </w:rPr>
        <w:t xml:space="preserve">complete the discussion at </w:t>
      </w:r>
      <w:r w:rsidR="005C1B38">
        <w:rPr>
          <w:rFonts w:ascii="Times New Roman" w:eastAsia="ＭＳ 明朝" w:hAnsi="Times New Roman"/>
          <w:sz w:val="20"/>
          <w:szCs w:val="20"/>
          <w:lang w:eastAsia="ja-JP"/>
        </w:rPr>
        <w:t>RAN1#114 meeting, held at Aug. 2023</w:t>
      </w:r>
      <w:r w:rsidR="003870D1">
        <w:rPr>
          <w:rFonts w:ascii="Times New Roman" w:eastAsia="ＭＳ 明朝" w:hAnsi="Times New Roman"/>
          <w:sz w:val="20"/>
          <w:szCs w:val="20"/>
          <w:lang w:eastAsia="ja-JP"/>
        </w:rPr>
        <w:t xml:space="preserve"> according to the allocated TU information</w:t>
      </w:r>
      <w:r w:rsidR="005C1B38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527238">
        <w:rPr>
          <w:rFonts w:ascii="Times New Roman" w:eastAsia="ＭＳ 明朝" w:hAnsi="Times New Roman"/>
          <w:sz w:val="20"/>
          <w:szCs w:val="20"/>
          <w:lang w:eastAsia="ja-JP"/>
        </w:rPr>
        <w:t xml:space="preserve">Considering it, </w:t>
      </w:r>
      <w:r w:rsidR="00D95390">
        <w:rPr>
          <w:rFonts w:ascii="Times New Roman" w:eastAsia="ＭＳ 明朝" w:hAnsi="Times New Roman"/>
          <w:sz w:val="20"/>
          <w:szCs w:val="20"/>
          <w:lang w:eastAsia="ja-JP"/>
        </w:rPr>
        <w:t xml:space="preserve">RAN4 work to </w:t>
      </w:r>
      <w:r w:rsidR="008C4FA0">
        <w:rPr>
          <w:rFonts w:ascii="Times New Roman" w:eastAsia="ＭＳ 明朝" w:hAnsi="Times New Roman"/>
          <w:sz w:val="20"/>
          <w:szCs w:val="20"/>
          <w:lang w:eastAsia="ja-JP"/>
        </w:rPr>
        <w:t xml:space="preserve">narrow down </w:t>
      </w:r>
      <w:r w:rsidR="00D95390">
        <w:rPr>
          <w:rFonts w:ascii="Times New Roman" w:eastAsia="ＭＳ 明朝" w:hAnsi="Times New Roman"/>
          <w:sz w:val="20"/>
          <w:szCs w:val="20"/>
          <w:lang w:eastAsia="ja-JP"/>
        </w:rPr>
        <w:t>the</w:t>
      </w:r>
      <w:r w:rsidR="008C4FA0">
        <w:rPr>
          <w:rFonts w:ascii="Times New Roman" w:eastAsia="ＭＳ 明朝" w:hAnsi="Times New Roman"/>
          <w:sz w:val="20"/>
          <w:szCs w:val="20"/>
          <w:lang w:eastAsia="ja-JP"/>
        </w:rPr>
        <w:t xml:space="preserve"> potential solutions </w:t>
      </w:r>
      <w:r w:rsidR="00144AAF">
        <w:rPr>
          <w:rFonts w:ascii="Times New Roman" w:eastAsia="ＭＳ 明朝" w:hAnsi="Times New Roman"/>
          <w:sz w:val="20"/>
          <w:szCs w:val="20"/>
          <w:lang w:eastAsia="ja-JP"/>
        </w:rPr>
        <w:t xml:space="preserve">before sending LS </w:t>
      </w:r>
      <w:r w:rsidR="00D95390">
        <w:rPr>
          <w:rFonts w:ascii="Times New Roman" w:eastAsia="ＭＳ 明朝" w:hAnsi="Times New Roman"/>
          <w:sz w:val="20"/>
          <w:szCs w:val="20"/>
          <w:lang w:eastAsia="ja-JP"/>
        </w:rPr>
        <w:t xml:space="preserve">will </w:t>
      </w:r>
      <w:r w:rsidR="008C4FA0">
        <w:rPr>
          <w:rFonts w:ascii="Times New Roman" w:eastAsia="ＭＳ 明朝" w:hAnsi="Times New Roman"/>
          <w:sz w:val="20"/>
          <w:szCs w:val="20"/>
          <w:lang w:eastAsia="ja-JP"/>
        </w:rPr>
        <w:t>help RAN1</w:t>
      </w:r>
      <w:r w:rsidR="00A53D7D">
        <w:rPr>
          <w:rFonts w:ascii="Times New Roman" w:eastAsia="ＭＳ 明朝" w:hAnsi="Times New Roman"/>
          <w:sz w:val="20"/>
          <w:szCs w:val="20"/>
          <w:lang w:eastAsia="ja-JP"/>
        </w:rPr>
        <w:t xml:space="preserve"> work</w:t>
      </w:r>
      <w:r w:rsidR="008C4FA0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</w:p>
    <w:p w14:paraId="55D79887" w14:textId="0F92A1DA" w:rsidR="005C1B38" w:rsidRPr="00250450" w:rsidRDefault="005C1B38" w:rsidP="00334765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250450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3: </w:t>
      </w:r>
      <w:r w:rsidR="00A53D7D" w:rsidRPr="00A53D7D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RAN4 work to narrow down the potential solutions will help RAN1 work</w:t>
      </w:r>
      <w:r w:rsidR="00A53D7D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because </w:t>
      </w:r>
      <w:r w:rsidR="004851C9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of the limitation of </w:t>
      </w:r>
      <w:r w:rsidR="004F236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RAN1 TU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.</w:t>
      </w:r>
    </w:p>
    <w:p w14:paraId="5A66D7BA" w14:textId="3C826E16" w:rsidR="005C1B38" w:rsidRDefault="007C53C5" w:rsidP="00CA5FE4">
      <w:pPr>
        <w:spacing w:before="180" w:after="180"/>
        <w:ind w:firstLineChars="50" w:firstLine="10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We already </w:t>
      </w:r>
      <w:r w:rsidR="00C5064F">
        <w:rPr>
          <w:rFonts w:ascii="Times New Roman" w:eastAsia="ＭＳ 明朝" w:hAnsi="Times New Roman"/>
          <w:sz w:val="20"/>
          <w:szCs w:val="20"/>
          <w:lang w:eastAsia="ja-JP"/>
        </w:rPr>
        <w:t xml:space="preserve">have common </w:t>
      </w:r>
      <w:r>
        <w:rPr>
          <w:rFonts w:ascii="Times New Roman" w:eastAsia="ＭＳ 明朝" w:hAnsi="Times New Roman"/>
          <w:sz w:val="20"/>
          <w:szCs w:val="20"/>
          <w:lang w:eastAsia="ja-JP"/>
        </w:rPr>
        <w:t>understand</w:t>
      </w:r>
      <w:r w:rsidR="00C5064F">
        <w:rPr>
          <w:rFonts w:ascii="Times New Roman" w:eastAsia="ＭＳ 明朝" w:hAnsi="Times New Roman"/>
          <w:sz w:val="20"/>
          <w:szCs w:val="20"/>
          <w:lang w:eastAsia="ja-JP"/>
        </w:rPr>
        <w:t>ing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 that </w:t>
      </w:r>
      <w:r w:rsidR="005A74B8">
        <w:rPr>
          <w:rFonts w:ascii="Times New Roman" w:eastAsia="ＭＳ 明朝" w:hAnsi="Times New Roman"/>
          <w:sz w:val="20"/>
          <w:szCs w:val="20"/>
          <w:lang w:eastAsia="ja-JP"/>
        </w:rPr>
        <w:t xml:space="preserve">currently </w:t>
      </w:r>
      <w:proofErr w:type="spellStart"/>
      <w:r w:rsidR="005A74B8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5A74B8">
        <w:rPr>
          <w:rFonts w:ascii="Times New Roman" w:eastAsia="ＭＳ 明朝" w:hAnsi="Times New Roman"/>
          <w:sz w:val="20"/>
          <w:szCs w:val="20"/>
          <w:lang w:eastAsia="ja-JP"/>
        </w:rPr>
        <w:t xml:space="preserve"> cannot know 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the information </w:t>
      </w:r>
      <w:r w:rsidR="00A55D85">
        <w:rPr>
          <w:rFonts w:ascii="Times New Roman" w:eastAsia="ＭＳ 明朝" w:hAnsi="Times New Roman"/>
          <w:sz w:val="20"/>
          <w:szCs w:val="20"/>
          <w:lang w:eastAsia="ja-JP"/>
        </w:rPr>
        <w:t xml:space="preserve">of </w:t>
      </w:r>
      <w:r w:rsidR="006E7763">
        <w:rPr>
          <w:rFonts w:ascii="Times New Roman" w:eastAsia="ＭＳ 明朝" w:hAnsi="Times New Roman"/>
          <w:sz w:val="20"/>
          <w:szCs w:val="20"/>
          <w:lang w:eastAsia="ja-JP"/>
        </w:rPr>
        <w:t>power class fallback and P-MPR</w:t>
      </w:r>
      <w:r w:rsidR="00FF4A44">
        <w:rPr>
          <w:rFonts w:ascii="Times New Roman" w:eastAsia="ＭＳ 明朝" w:hAnsi="Times New Roman"/>
          <w:sz w:val="20"/>
          <w:szCs w:val="20"/>
          <w:lang w:eastAsia="ja-JP"/>
        </w:rPr>
        <w:t xml:space="preserve">, then knowing them </w:t>
      </w:r>
      <w:r w:rsidR="00355998">
        <w:rPr>
          <w:rFonts w:ascii="Times New Roman" w:eastAsia="ＭＳ 明朝" w:hAnsi="Times New Roman"/>
          <w:sz w:val="20"/>
          <w:szCs w:val="20"/>
          <w:lang w:eastAsia="ja-JP"/>
        </w:rPr>
        <w:t xml:space="preserve">at </w:t>
      </w:r>
      <w:proofErr w:type="spellStart"/>
      <w:r w:rsidR="00355998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355998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FF4A44">
        <w:rPr>
          <w:rFonts w:ascii="Times New Roman" w:eastAsia="ＭＳ 明朝" w:hAnsi="Times New Roman"/>
          <w:sz w:val="20"/>
          <w:szCs w:val="20"/>
          <w:lang w:eastAsia="ja-JP"/>
        </w:rPr>
        <w:t xml:space="preserve">can enhance the </w:t>
      </w:r>
      <w:r w:rsidR="00C2492C">
        <w:rPr>
          <w:rFonts w:ascii="Times New Roman" w:eastAsia="ＭＳ 明朝" w:hAnsi="Times New Roman"/>
          <w:sz w:val="20"/>
          <w:szCs w:val="20"/>
          <w:lang w:eastAsia="ja-JP"/>
        </w:rPr>
        <w:t xml:space="preserve">performance of </w:t>
      </w:r>
      <w:r w:rsidR="00355998">
        <w:rPr>
          <w:rFonts w:ascii="Times New Roman" w:eastAsia="ＭＳ 明朝" w:hAnsi="Times New Roman"/>
          <w:sz w:val="20"/>
          <w:szCs w:val="20"/>
          <w:lang w:eastAsia="ja-JP"/>
        </w:rPr>
        <w:t>its</w:t>
      </w:r>
      <w:r w:rsidR="00C2492C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scheduler.</w:t>
      </w:r>
      <w:r w:rsidR="006E7763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9349DC">
        <w:rPr>
          <w:rFonts w:ascii="Times New Roman" w:eastAsia="ＭＳ 明朝" w:hAnsi="Times New Roman"/>
          <w:sz w:val="20"/>
          <w:szCs w:val="20"/>
          <w:lang w:eastAsia="ja-JP"/>
        </w:rPr>
        <w:t xml:space="preserve">From the perspective of </w:t>
      </w:r>
      <w:r w:rsidR="00B21CE2">
        <w:rPr>
          <w:rFonts w:ascii="Times New Roman" w:eastAsia="ＭＳ 明朝" w:hAnsi="Times New Roman"/>
          <w:sz w:val="20"/>
          <w:szCs w:val="20"/>
          <w:lang w:eastAsia="ja-JP"/>
        </w:rPr>
        <w:t xml:space="preserve">which </w:t>
      </w:r>
      <w:r w:rsidR="009349DC">
        <w:rPr>
          <w:rFonts w:ascii="Times New Roman" w:eastAsia="ＭＳ 明朝" w:hAnsi="Times New Roman"/>
          <w:sz w:val="20"/>
          <w:szCs w:val="20"/>
          <w:lang w:eastAsia="ja-JP"/>
        </w:rPr>
        <w:t xml:space="preserve">information </w:t>
      </w:r>
      <w:r w:rsidR="00B21CE2">
        <w:rPr>
          <w:rFonts w:ascii="Times New Roman" w:eastAsia="ＭＳ 明朝" w:hAnsi="Times New Roman"/>
          <w:sz w:val="20"/>
          <w:szCs w:val="20"/>
          <w:lang w:eastAsia="ja-JP"/>
        </w:rPr>
        <w:t xml:space="preserve">is </w:t>
      </w:r>
      <w:r w:rsidR="009349DC">
        <w:rPr>
          <w:rFonts w:ascii="Times New Roman" w:eastAsia="ＭＳ 明朝" w:hAnsi="Times New Roman"/>
          <w:sz w:val="20"/>
          <w:szCs w:val="20"/>
          <w:lang w:eastAsia="ja-JP"/>
        </w:rPr>
        <w:t xml:space="preserve">reported to </w:t>
      </w:r>
      <w:proofErr w:type="spellStart"/>
      <w:r w:rsidR="009349DC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FB6C06"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D27587">
        <w:rPr>
          <w:rFonts w:ascii="Times New Roman" w:eastAsia="ＭＳ 明朝" w:hAnsi="Times New Roman"/>
          <w:sz w:val="20"/>
          <w:szCs w:val="20"/>
          <w:lang w:eastAsia="ja-JP"/>
        </w:rPr>
        <w:t xml:space="preserve">our understanding is that </w:t>
      </w:r>
      <w:r w:rsidR="00FB6C06">
        <w:rPr>
          <w:rFonts w:ascii="Times New Roman" w:eastAsia="ＭＳ 明朝" w:hAnsi="Times New Roman"/>
          <w:sz w:val="20"/>
          <w:szCs w:val="20"/>
          <w:lang w:eastAsia="ja-JP"/>
        </w:rPr>
        <w:t xml:space="preserve">the potential solutions can be categorized as follows. </w:t>
      </w:r>
    </w:p>
    <w:p w14:paraId="69827460" w14:textId="0E81893D" w:rsidR="00FB6C06" w:rsidRDefault="008F2DAD" w:rsidP="00FB6C06">
      <w:pPr>
        <w:pStyle w:val="af5"/>
        <w:numPr>
          <w:ilvl w:val="0"/>
          <w:numId w:val="31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Power class fallback: </w:t>
      </w:r>
      <w:r w:rsidR="008B1EA4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>
        <w:rPr>
          <w:rFonts w:ascii="Times New Roman" w:eastAsia="ＭＳ 明朝" w:hAnsi="Times New Roman"/>
          <w:sz w:val="20"/>
          <w:szCs w:val="20"/>
          <w:lang w:eastAsia="ja-JP"/>
        </w:rPr>
        <w:t>olution 1, 2, 3, 4</w:t>
      </w:r>
    </w:p>
    <w:p w14:paraId="5FD9791D" w14:textId="693546AD" w:rsidR="008F2DAD" w:rsidRPr="00FB6C06" w:rsidRDefault="008F2DAD" w:rsidP="00FB6C06">
      <w:pPr>
        <w:pStyle w:val="af5"/>
        <w:numPr>
          <w:ilvl w:val="0"/>
          <w:numId w:val="31"/>
        </w:numPr>
        <w:spacing w:before="180" w:after="180"/>
        <w:ind w:firstLineChars="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P</w:t>
      </w:r>
      <w:r>
        <w:rPr>
          <w:rFonts w:ascii="Times New Roman" w:eastAsia="ＭＳ 明朝" w:hAnsi="Times New Roman"/>
          <w:sz w:val="20"/>
          <w:szCs w:val="20"/>
          <w:lang w:eastAsia="ja-JP"/>
        </w:rPr>
        <w:t>-MPR:</w:t>
      </w:r>
      <w:r w:rsidR="008B1EA4">
        <w:rPr>
          <w:rFonts w:ascii="Times New Roman" w:eastAsia="ＭＳ 明朝" w:hAnsi="Times New Roman"/>
          <w:sz w:val="20"/>
          <w:szCs w:val="20"/>
          <w:lang w:eastAsia="ja-JP"/>
        </w:rPr>
        <w:t xml:space="preserve"> solution </w:t>
      </w:r>
      <w:r w:rsidR="008D52B6">
        <w:rPr>
          <w:rFonts w:ascii="Times New Roman" w:eastAsia="ＭＳ 明朝" w:hAnsi="Times New Roman"/>
          <w:sz w:val="20"/>
          <w:szCs w:val="20"/>
          <w:lang w:eastAsia="ja-JP"/>
        </w:rPr>
        <w:t xml:space="preserve">3, </w:t>
      </w:r>
      <w:r>
        <w:rPr>
          <w:rFonts w:ascii="Times New Roman" w:eastAsia="ＭＳ 明朝" w:hAnsi="Times New Roman"/>
          <w:sz w:val="20"/>
          <w:szCs w:val="20"/>
          <w:lang w:eastAsia="ja-JP"/>
        </w:rPr>
        <w:t>5</w:t>
      </w:r>
    </w:p>
    <w:p w14:paraId="1D3E3B6F" w14:textId="74117C60" w:rsidR="003B2A33" w:rsidRDefault="00107589" w:rsidP="003B2A33">
      <w:pPr>
        <w:spacing w:before="180" w:after="180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hint="eastAsia"/>
          <w:sz w:val="20"/>
          <w:szCs w:val="20"/>
          <w:lang w:eastAsia="ja-JP"/>
        </w:rPr>
        <w:t>F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or solution 3, </w:t>
      </w:r>
      <w:r w:rsidR="00B1496D">
        <w:rPr>
          <w:rFonts w:ascii="Times New Roman" w:eastAsia="ＭＳ 明朝" w:hAnsi="Times New Roman"/>
          <w:sz w:val="20"/>
          <w:szCs w:val="20"/>
          <w:lang w:eastAsia="ja-JP"/>
        </w:rPr>
        <w:t xml:space="preserve">it reports the duty cycle to continue the operation of high-power UE according to [3]. </w:t>
      </w:r>
      <w:r w:rsidR="0093292B">
        <w:rPr>
          <w:rFonts w:ascii="Times New Roman" w:eastAsia="ＭＳ 明朝" w:hAnsi="Times New Roman"/>
          <w:sz w:val="20"/>
          <w:szCs w:val="20"/>
          <w:lang w:eastAsia="ja-JP"/>
        </w:rPr>
        <w:t>O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ur understanding </w:t>
      </w:r>
      <w:r w:rsidR="006D7227">
        <w:rPr>
          <w:rFonts w:ascii="Times New Roman" w:eastAsia="ＭＳ 明朝" w:hAnsi="Times New Roman"/>
          <w:sz w:val="20"/>
          <w:szCs w:val="20"/>
          <w:lang w:eastAsia="ja-JP"/>
        </w:rPr>
        <w:t xml:space="preserve">of this solution 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is that </w:t>
      </w:r>
      <w:r w:rsidR="00DE6A48">
        <w:rPr>
          <w:rFonts w:ascii="Times New Roman" w:eastAsia="ＭＳ 明朝" w:hAnsi="Times New Roman"/>
          <w:sz w:val="20"/>
          <w:szCs w:val="20"/>
          <w:lang w:eastAsia="ja-JP"/>
        </w:rPr>
        <w:t>P-MPR related information is implicitly reported</w:t>
      </w:r>
      <w:r w:rsidR="009D2B2C">
        <w:rPr>
          <w:rFonts w:ascii="Times New Roman" w:eastAsia="ＭＳ 明朝" w:hAnsi="Times New Roman"/>
          <w:sz w:val="20"/>
          <w:szCs w:val="20"/>
          <w:lang w:eastAsia="ja-JP"/>
        </w:rPr>
        <w:t xml:space="preserve"> because </w:t>
      </w:r>
      <w:r w:rsidR="004C0047">
        <w:rPr>
          <w:rFonts w:ascii="Times New Roman" w:eastAsia="ＭＳ 明朝" w:hAnsi="Times New Roman"/>
          <w:sz w:val="20"/>
          <w:szCs w:val="20"/>
          <w:lang w:eastAsia="ja-JP"/>
        </w:rPr>
        <w:t>the p</w:t>
      </w:r>
      <w:r w:rsidR="0061309C">
        <w:rPr>
          <w:rFonts w:ascii="Times New Roman" w:eastAsia="ＭＳ 明朝" w:hAnsi="Times New Roman"/>
          <w:sz w:val="20"/>
          <w:szCs w:val="20"/>
          <w:lang w:eastAsia="ja-JP"/>
        </w:rPr>
        <w:t xml:space="preserve">ower reduction due to P-MPR can be avoided if the </w:t>
      </w:r>
      <w:proofErr w:type="spellStart"/>
      <w:r w:rsidR="0061309C"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proofErr w:type="spellEnd"/>
      <w:r w:rsidR="0061309C">
        <w:rPr>
          <w:rFonts w:ascii="Times New Roman" w:eastAsia="ＭＳ 明朝" w:hAnsi="Times New Roman"/>
          <w:sz w:val="20"/>
          <w:szCs w:val="20"/>
          <w:lang w:eastAsia="ja-JP"/>
        </w:rPr>
        <w:t xml:space="preserve"> scheduler assign the </w:t>
      </w:r>
      <w:r w:rsidR="001A7D89">
        <w:rPr>
          <w:rFonts w:ascii="Times New Roman" w:eastAsia="ＭＳ 明朝" w:hAnsi="Times New Roman"/>
          <w:sz w:val="20"/>
          <w:szCs w:val="20"/>
          <w:lang w:eastAsia="ja-JP"/>
        </w:rPr>
        <w:t xml:space="preserve">radio </w:t>
      </w:r>
      <w:r w:rsidR="0061309C">
        <w:rPr>
          <w:rFonts w:ascii="Times New Roman" w:eastAsia="ＭＳ 明朝" w:hAnsi="Times New Roman"/>
          <w:sz w:val="20"/>
          <w:szCs w:val="20"/>
          <w:lang w:eastAsia="ja-JP"/>
        </w:rPr>
        <w:t xml:space="preserve">resource </w:t>
      </w:r>
      <w:r w:rsidR="00642C80">
        <w:rPr>
          <w:rFonts w:ascii="Times New Roman" w:eastAsia="ＭＳ 明朝" w:hAnsi="Times New Roman"/>
          <w:sz w:val="20"/>
          <w:szCs w:val="20"/>
          <w:lang w:eastAsia="ja-JP"/>
        </w:rPr>
        <w:t xml:space="preserve">not to exceed the sustainable duty cycle. </w:t>
      </w:r>
      <w:r w:rsidR="003B2A33">
        <w:rPr>
          <w:rFonts w:ascii="Times New Roman" w:eastAsia="ＭＳ 明朝" w:hAnsi="Times New Roman" w:hint="eastAsia"/>
          <w:sz w:val="20"/>
          <w:szCs w:val="20"/>
          <w:lang w:eastAsia="ja-JP"/>
        </w:rPr>
        <w:t>C</w:t>
      </w:r>
      <w:r w:rsidR="003B2A33">
        <w:rPr>
          <w:rFonts w:ascii="Times New Roman" w:eastAsia="ＭＳ 明朝" w:hAnsi="Times New Roman"/>
          <w:sz w:val="20"/>
          <w:szCs w:val="20"/>
          <w:lang w:eastAsia="ja-JP"/>
        </w:rPr>
        <w:t xml:space="preserve">onsidering </w:t>
      </w:r>
      <w:r w:rsidR="009D45B1">
        <w:rPr>
          <w:rFonts w:ascii="Times New Roman" w:eastAsia="ＭＳ 明朝" w:hAnsi="Times New Roman"/>
          <w:sz w:val="20"/>
          <w:szCs w:val="20"/>
          <w:lang w:eastAsia="ja-JP"/>
        </w:rPr>
        <w:t>the above</w:t>
      </w:r>
      <w:r w:rsidR="007917E1">
        <w:rPr>
          <w:rFonts w:ascii="Times New Roman" w:eastAsia="ＭＳ 明朝" w:hAnsi="Times New Roman"/>
          <w:sz w:val="20"/>
          <w:szCs w:val="20"/>
          <w:lang w:eastAsia="ja-JP"/>
        </w:rPr>
        <w:t xml:space="preserve">, </w:t>
      </w:r>
      <w:r w:rsidR="00841D31">
        <w:rPr>
          <w:rFonts w:ascii="Times New Roman" w:eastAsia="ＭＳ 明朝" w:hAnsi="Times New Roman"/>
          <w:sz w:val="20"/>
          <w:szCs w:val="20"/>
          <w:lang w:eastAsia="ja-JP"/>
        </w:rPr>
        <w:t xml:space="preserve">our proposal </w:t>
      </w:r>
      <w:r w:rsidR="00642C80">
        <w:rPr>
          <w:rFonts w:ascii="Times New Roman" w:eastAsia="ＭＳ 明朝" w:hAnsi="Times New Roman"/>
          <w:sz w:val="20"/>
          <w:szCs w:val="20"/>
          <w:lang w:eastAsia="ja-JP"/>
        </w:rPr>
        <w:t xml:space="preserve">is the following. </w:t>
      </w:r>
    </w:p>
    <w:p w14:paraId="4F929F3F" w14:textId="3B84A667" w:rsidR="00642C80" w:rsidRPr="00250450" w:rsidRDefault="00642C80" w:rsidP="00642C80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lastRenderedPageBreak/>
        <w:t>Proposal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3: </w:t>
      </w:r>
      <w:r w:rsidR="001A037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A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t least solution 3 (sustainable duty cycle)</w:t>
      </w:r>
      <w:r w:rsidR="001A037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  <w:r w:rsidR="00D67AB4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should </w:t>
      </w:r>
      <w:r w:rsidR="00531B86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be included in RAN1 LS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.</w:t>
      </w:r>
    </w:p>
    <w:p w14:paraId="320F122D" w14:textId="77777777" w:rsidR="00B96AF4" w:rsidRPr="00281BFF" w:rsidRDefault="00C03955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07390B7D" w14:textId="4A8586C4" w:rsidR="00B96AF4" w:rsidRDefault="00C03955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64497F">
        <w:rPr>
          <w:rFonts w:ascii="Times New Roman" w:hAnsi="Times New Roman"/>
          <w:sz w:val="20"/>
          <w:szCs w:val="20"/>
        </w:rPr>
        <w:t xml:space="preserve">we share </w:t>
      </w:r>
      <w:r w:rsidR="00672248">
        <w:rPr>
          <w:rFonts w:ascii="Times New Roman" w:hAnsi="Times New Roman"/>
          <w:sz w:val="20"/>
          <w:szCs w:val="20"/>
        </w:rPr>
        <w:t xml:space="preserve">our </w:t>
      </w:r>
      <w:r w:rsidR="00D578DA">
        <w:rPr>
          <w:rFonts w:ascii="Times New Roman" w:hAnsi="Times New Roman"/>
          <w:sz w:val="20"/>
          <w:szCs w:val="20"/>
        </w:rPr>
        <w:t>observations and proposals</w:t>
      </w:r>
      <w:r w:rsidR="000B5F3D">
        <w:rPr>
          <w:rFonts w:ascii="Times New Roman" w:hAnsi="Times New Roman"/>
          <w:sz w:val="20"/>
          <w:szCs w:val="20"/>
        </w:rPr>
        <w:t xml:space="preserve"> for </w:t>
      </w:r>
      <w:r w:rsidR="000B5F3D" w:rsidRPr="000B5F3D">
        <w:rPr>
          <w:rFonts w:ascii="Times New Roman" w:hAnsi="Times New Roman"/>
          <w:sz w:val="20"/>
          <w:szCs w:val="20"/>
        </w:rPr>
        <w:t>the enhancement for SAR issue</w:t>
      </w:r>
      <w:r w:rsidR="00002233">
        <w:rPr>
          <w:rFonts w:ascii="Times New Roman" w:hAnsi="Times New Roman"/>
          <w:sz w:val="20"/>
          <w:szCs w:val="20"/>
        </w:rPr>
        <w:t xml:space="preserve"> as follows</w:t>
      </w:r>
      <w:r w:rsidR="00D578DA">
        <w:rPr>
          <w:rFonts w:ascii="Times New Roman" w:hAnsi="Times New Roman"/>
          <w:sz w:val="20"/>
          <w:szCs w:val="20"/>
        </w:rPr>
        <w:t xml:space="preserve">. </w:t>
      </w:r>
    </w:p>
    <w:p w14:paraId="5C7221FF" w14:textId="77777777" w:rsidR="00380016" w:rsidRDefault="00380016" w:rsidP="00380016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1D7A0E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1D7A0E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1: 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From the viewpoint of SAR violation, t</w:t>
      </w:r>
      <w:r w:rsidRPr="007300FA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here is no issue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whichever solution we select. </w:t>
      </w:r>
    </w:p>
    <w:p w14:paraId="4499BD2E" w14:textId="77777777" w:rsidR="00380016" w:rsidRPr="006B07D7" w:rsidRDefault="00380016" w:rsidP="00380016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6B07D7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2: 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RAN4 is not the suitable group for evaluating the system performance gain by introducing the potential solutions because the behavior of </w:t>
      </w:r>
      <w:proofErr w:type="spellStart"/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gNB</w:t>
      </w:r>
      <w:proofErr w:type="spellEnd"/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scheduler needs to be considered.</w:t>
      </w:r>
      <w:r w:rsidRPr="006B07D7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</w:t>
      </w:r>
    </w:p>
    <w:p w14:paraId="4E5E434A" w14:textId="77777777" w:rsidR="00380016" w:rsidRDefault="00380016" w:rsidP="00380016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CD024E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1</w:t>
      </w:r>
      <w:r w:rsidRPr="00CD024E">
        <w:rPr>
          <w:rFonts w:ascii="Times New Roman" w:hAnsi="Times New Roman"/>
          <w:b/>
          <w:bCs/>
          <w:sz w:val="20"/>
          <w:szCs w:val="20"/>
        </w:rPr>
        <w:t xml:space="preserve">: </w:t>
      </w:r>
      <w:r>
        <w:rPr>
          <w:rFonts w:ascii="Times New Roman" w:hAnsi="Times New Roman"/>
          <w:b/>
          <w:bCs/>
          <w:sz w:val="20"/>
          <w:szCs w:val="20"/>
        </w:rPr>
        <w:t xml:space="preserve">RAN4 sends an LS to RAN1 to compare the 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performance of potential solutions. </w:t>
      </w:r>
    </w:p>
    <w:p w14:paraId="051302D8" w14:textId="77777777" w:rsidR="00380016" w:rsidRDefault="00380016" w:rsidP="00380016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Proposal 2: RAN4 </w:t>
      </w:r>
      <w:r>
        <w:rPr>
          <w:rFonts w:ascii="Times New Roman" w:hAnsi="Times New Roman"/>
          <w:b/>
          <w:bCs/>
          <w:sz w:val="20"/>
          <w:szCs w:val="20"/>
        </w:rPr>
        <w:t>requests RAN1 to handle the discussion on which solution is specified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if there is nothing else to compare the potential solutions other than the performance aspect</w:t>
      </w:r>
      <w:r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.</w:t>
      </w:r>
    </w:p>
    <w:p w14:paraId="191653B2" w14:textId="77777777" w:rsidR="00415141" w:rsidRPr="00250450" w:rsidRDefault="00415141" w:rsidP="00415141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 w:rsidRPr="00250450">
        <w:rPr>
          <w:rFonts w:ascii="Times New Roman" w:eastAsia="ＭＳ 明朝" w:hAnsi="Times New Roman" w:hint="eastAsia"/>
          <w:b/>
          <w:bCs/>
          <w:sz w:val="20"/>
          <w:szCs w:val="20"/>
          <w:lang w:eastAsia="ja-JP"/>
        </w:rPr>
        <w:t>O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bservation 3: </w:t>
      </w:r>
      <w:r w:rsidRPr="00A53D7D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RAN4 work to narrow down the potential solutions will help RAN1 work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because of the limitation of RAN1 TU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.</w:t>
      </w:r>
    </w:p>
    <w:p w14:paraId="3B5218F1" w14:textId="77777777" w:rsidR="00415141" w:rsidRPr="00250450" w:rsidRDefault="00415141" w:rsidP="00415141">
      <w:pPr>
        <w:spacing w:before="180" w:after="180"/>
        <w:rPr>
          <w:rFonts w:ascii="Times New Roman" w:eastAsia="ＭＳ 明朝" w:hAnsi="Times New Roman"/>
          <w:b/>
          <w:bCs/>
          <w:sz w:val="20"/>
          <w:szCs w:val="20"/>
          <w:lang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Proposal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 xml:space="preserve"> 3: </w:t>
      </w:r>
      <w:r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At least solution 3 (sustainable duty cycle) should be included in RAN1 LS</w:t>
      </w:r>
      <w:r w:rsidRPr="00250450">
        <w:rPr>
          <w:rFonts w:ascii="Times New Roman" w:eastAsia="ＭＳ 明朝" w:hAnsi="Times New Roman"/>
          <w:b/>
          <w:bCs/>
          <w:sz w:val="20"/>
          <w:szCs w:val="20"/>
          <w:lang w:eastAsia="ja-JP"/>
        </w:rPr>
        <w:t>.</w:t>
      </w:r>
    </w:p>
    <w:p w14:paraId="745119B6" w14:textId="6A4CB5F8" w:rsidR="00B96AF4" w:rsidRDefault="00AC31E3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</w:t>
      </w:r>
      <w:r w:rsidR="00E12016">
        <w:rPr>
          <w:rFonts w:ascii="Arial" w:eastAsiaTheme="minorEastAsia" w:hAnsi="Arial" w:cstheme="minorBidi"/>
          <w:sz w:val="32"/>
          <w:szCs w:val="36"/>
        </w:rPr>
        <w:t>. Reference</w:t>
      </w:r>
    </w:p>
    <w:p w14:paraId="43E3C3F0" w14:textId="3A1A7943" w:rsidR="009930A7" w:rsidRPr="009930A7" w:rsidRDefault="00725275" w:rsidP="009930A7">
      <w:pPr>
        <w:pStyle w:val="References"/>
        <w:numPr>
          <w:ilvl w:val="0"/>
          <w:numId w:val="23"/>
        </w:numPr>
        <w:spacing w:before="93"/>
        <w:ind w:left="720"/>
        <w:rPr>
          <w:sz w:val="20"/>
          <w:szCs w:val="12"/>
          <w:lang w:eastAsia="zh-CN"/>
        </w:rPr>
      </w:pPr>
      <w:r w:rsidRPr="00725275">
        <w:rPr>
          <w:sz w:val="20"/>
          <w:szCs w:val="12"/>
          <w:lang w:eastAsia="zh-CN"/>
        </w:rPr>
        <w:t>R4-2303560</w:t>
      </w:r>
      <w:r w:rsidR="009930A7">
        <w:rPr>
          <w:sz w:val="20"/>
          <w:szCs w:val="12"/>
          <w:lang w:eastAsia="zh-CN"/>
        </w:rPr>
        <w:tab/>
      </w:r>
      <w:r w:rsidR="00D11F86" w:rsidRPr="00D11F86">
        <w:rPr>
          <w:sz w:val="20"/>
          <w:szCs w:val="12"/>
          <w:lang w:eastAsia="zh-CN"/>
        </w:rPr>
        <w:t>WF on coverage enhancement part 1</w:t>
      </w:r>
      <w:r w:rsidR="00D11F86">
        <w:rPr>
          <w:sz w:val="20"/>
          <w:szCs w:val="12"/>
          <w:lang w:eastAsia="zh-CN"/>
        </w:rPr>
        <w:t xml:space="preserve">, </w:t>
      </w:r>
      <w:r w:rsidR="0042508F" w:rsidRPr="0042508F">
        <w:rPr>
          <w:sz w:val="20"/>
          <w:szCs w:val="12"/>
          <w:lang w:eastAsia="zh-CN"/>
        </w:rPr>
        <w:t xml:space="preserve">Huawei, </w:t>
      </w:r>
      <w:proofErr w:type="spellStart"/>
      <w:r w:rsidR="0042508F" w:rsidRPr="0042508F">
        <w:rPr>
          <w:sz w:val="20"/>
          <w:szCs w:val="12"/>
          <w:lang w:eastAsia="zh-CN"/>
        </w:rPr>
        <w:t>HiSilicon</w:t>
      </w:r>
      <w:proofErr w:type="spellEnd"/>
    </w:p>
    <w:p w14:paraId="729BDB41" w14:textId="3618BA66" w:rsidR="00D83D06" w:rsidRDefault="001B7277" w:rsidP="00346F87">
      <w:pPr>
        <w:pStyle w:val="References"/>
        <w:numPr>
          <w:ilvl w:val="0"/>
          <w:numId w:val="23"/>
        </w:numPr>
        <w:spacing w:before="93"/>
        <w:ind w:left="720"/>
        <w:rPr>
          <w:sz w:val="20"/>
          <w:szCs w:val="12"/>
          <w:lang w:eastAsia="zh-CN"/>
        </w:rPr>
      </w:pPr>
      <w:r w:rsidRPr="001B7277">
        <w:rPr>
          <w:sz w:val="20"/>
          <w:szCs w:val="12"/>
          <w:lang w:eastAsia="zh-CN"/>
        </w:rPr>
        <w:t>Draft Report of 3GPP TSG RAN WG1 #112</w:t>
      </w:r>
    </w:p>
    <w:p w14:paraId="2EA8CFA3" w14:textId="7D3F5E0C" w:rsidR="00B1496D" w:rsidRDefault="006061A7" w:rsidP="00346F87">
      <w:pPr>
        <w:pStyle w:val="References"/>
        <w:numPr>
          <w:ilvl w:val="0"/>
          <w:numId w:val="23"/>
        </w:numPr>
        <w:spacing w:before="93"/>
        <w:ind w:left="720"/>
        <w:rPr>
          <w:sz w:val="20"/>
          <w:szCs w:val="12"/>
          <w:lang w:eastAsia="zh-CN"/>
        </w:rPr>
      </w:pPr>
      <w:r w:rsidRPr="006061A7">
        <w:rPr>
          <w:sz w:val="20"/>
          <w:szCs w:val="12"/>
          <w:lang w:eastAsia="zh-CN"/>
        </w:rPr>
        <w:t>R4-2300711</w:t>
      </w:r>
      <w:r>
        <w:rPr>
          <w:sz w:val="20"/>
          <w:szCs w:val="12"/>
          <w:lang w:eastAsia="zh-CN"/>
        </w:rPr>
        <w:t xml:space="preserve">, </w:t>
      </w:r>
      <w:r w:rsidR="007A38C7" w:rsidRPr="007A38C7">
        <w:rPr>
          <w:sz w:val="20"/>
          <w:szCs w:val="12"/>
          <w:lang w:eastAsia="zh-CN"/>
        </w:rPr>
        <w:t>On UE signaling to enhance ULCA and DC</w:t>
      </w:r>
      <w:r w:rsidR="007A38C7">
        <w:rPr>
          <w:sz w:val="20"/>
          <w:szCs w:val="12"/>
          <w:lang w:eastAsia="zh-CN"/>
        </w:rPr>
        <w:t xml:space="preserve">, </w:t>
      </w:r>
      <w:r w:rsidR="00BD3350" w:rsidRPr="00BD3350">
        <w:rPr>
          <w:sz w:val="20"/>
          <w:szCs w:val="12"/>
          <w:lang w:eastAsia="zh-CN"/>
        </w:rPr>
        <w:t>Qualcomm Incorporated</w:t>
      </w:r>
    </w:p>
    <w:p w14:paraId="52CF23F7" w14:textId="1CC92B73" w:rsidR="00F14C3F" w:rsidRPr="00346F87" w:rsidRDefault="00F14C3F" w:rsidP="009B585E">
      <w:pPr>
        <w:pStyle w:val="References"/>
        <w:tabs>
          <w:tab w:val="clear" w:pos="360"/>
        </w:tabs>
        <w:spacing w:before="93"/>
        <w:rPr>
          <w:sz w:val="20"/>
          <w:szCs w:val="12"/>
          <w:lang w:eastAsia="zh-CN"/>
        </w:rPr>
      </w:pPr>
    </w:p>
    <w:sectPr w:rsidR="00F14C3F" w:rsidRPr="00346F87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62C6B" w14:textId="77777777" w:rsidR="000659DD" w:rsidRDefault="000659DD">
      <w:r>
        <w:separator/>
      </w:r>
    </w:p>
  </w:endnote>
  <w:endnote w:type="continuationSeparator" w:id="0">
    <w:p w14:paraId="0D8B0E8C" w14:textId="77777777" w:rsidR="000659DD" w:rsidRDefault="000659DD">
      <w:r>
        <w:continuationSeparator/>
      </w:r>
    </w:p>
  </w:endnote>
  <w:endnote w:type="continuationNotice" w:id="1">
    <w:p w14:paraId="3679A8B6" w14:textId="77777777" w:rsidR="000659DD" w:rsidRDefault="000659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5C347" w14:textId="77777777" w:rsidR="000659DD" w:rsidRDefault="000659DD">
      <w:r>
        <w:separator/>
      </w:r>
    </w:p>
  </w:footnote>
  <w:footnote w:type="continuationSeparator" w:id="0">
    <w:p w14:paraId="5F3969C5" w14:textId="77777777" w:rsidR="000659DD" w:rsidRDefault="000659DD">
      <w:r>
        <w:continuationSeparator/>
      </w:r>
    </w:p>
  </w:footnote>
  <w:footnote w:type="continuationNotice" w:id="1">
    <w:p w14:paraId="4391E02A" w14:textId="77777777" w:rsidR="000659DD" w:rsidRDefault="000659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681F04"/>
    <w:multiLevelType w:val="hybridMultilevel"/>
    <w:tmpl w:val="40DCAAC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2338D0"/>
    <w:multiLevelType w:val="hybridMultilevel"/>
    <w:tmpl w:val="AB2054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00332"/>
    <w:multiLevelType w:val="hybridMultilevel"/>
    <w:tmpl w:val="8FB20E7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98316B"/>
    <w:multiLevelType w:val="hybridMultilevel"/>
    <w:tmpl w:val="128266FE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1F7E54B3"/>
    <w:multiLevelType w:val="hybridMultilevel"/>
    <w:tmpl w:val="3A76367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492886"/>
    <w:multiLevelType w:val="hybridMultilevel"/>
    <w:tmpl w:val="CB646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7A6226"/>
    <w:multiLevelType w:val="hybridMultilevel"/>
    <w:tmpl w:val="ED825780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A7C5741"/>
    <w:multiLevelType w:val="multilevel"/>
    <w:tmpl w:val="33BAC53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B058F4"/>
    <w:multiLevelType w:val="hybridMultilevel"/>
    <w:tmpl w:val="294A4E2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63502"/>
    <w:multiLevelType w:val="hybridMultilevel"/>
    <w:tmpl w:val="82904A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605838"/>
    <w:multiLevelType w:val="hybridMultilevel"/>
    <w:tmpl w:val="293AEBF0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6200A0"/>
    <w:multiLevelType w:val="multilevel"/>
    <w:tmpl w:val="6D002E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7A0614B"/>
    <w:multiLevelType w:val="multilevel"/>
    <w:tmpl w:val="A6FEFFB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B545B6"/>
    <w:multiLevelType w:val="hybridMultilevel"/>
    <w:tmpl w:val="4D90EA90"/>
    <w:lvl w:ilvl="0" w:tplc="2A1CE0B6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AC4007"/>
    <w:multiLevelType w:val="hybridMultilevel"/>
    <w:tmpl w:val="0390EB0E"/>
    <w:lvl w:ilvl="0" w:tplc="2A1CE0B6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671970FA"/>
    <w:multiLevelType w:val="hybridMultilevel"/>
    <w:tmpl w:val="00E0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5110C"/>
    <w:multiLevelType w:val="hybridMultilevel"/>
    <w:tmpl w:val="6D4EB10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8848513">
    <w:abstractNumId w:val="0"/>
  </w:num>
  <w:num w:numId="2" w16cid:durableId="1372800518">
    <w:abstractNumId w:val="26"/>
  </w:num>
  <w:num w:numId="3" w16cid:durableId="605190220">
    <w:abstractNumId w:val="15"/>
  </w:num>
  <w:num w:numId="4" w16cid:durableId="1027292919">
    <w:abstractNumId w:val="8"/>
  </w:num>
  <w:num w:numId="5" w16cid:durableId="1645625525">
    <w:abstractNumId w:val="12"/>
  </w:num>
  <w:num w:numId="6" w16cid:durableId="596668831">
    <w:abstractNumId w:val="4"/>
  </w:num>
  <w:num w:numId="7" w16cid:durableId="274942432">
    <w:abstractNumId w:val="28"/>
  </w:num>
  <w:num w:numId="8" w16cid:durableId="1192649520">
    <w:abstractNumId w:val="27"/>
  </w:num>
  <w:num w:numId="9" w16cid:durableId="374500249">
    <w:abstractNumId w:val="22"/>
  </w:num>
  <w:num w:numId="10" w16cid:durableId="442848108">
    <w:abstractNumId w:val="13"/>
  </w:num>
  <w:num w:numId="11" w16cid:durableId="1254818900">
    <w:abstractNumId w:val="17"/>
  </w:num>
  <w:num w:numId="12" w16cid:durableId="760368505">
    <w:abstractNumId w:val="23"/>
  </w:num>
  <w:num w:numId="13" w16cid:durableId="1288469986">
    <w:abstractNumId w:val="25"/>
  </w:num>
  <w:num w:numId="14" w16cid:durableId="456680463">
    <w:abstractNumId w:val="7"/>
  </w:num>
  <w:num w:numId="15" w16cid:durableId="1436050907">
    <w:abstractNumId w:val="9"/>
  </w:num>
  <w:num w:numId="16" w16cid:durableId="690300844">
    <w:abstractNumId w:val="21"/>
  </w:num>
  <w:num w:numId="17" w16cid:durableId="153305517">
    <w:abstractNumId w:val="14"/>
  </w:num>
  <w:num w:numId="18" w16cid:durableId="1664578748">
    <w:abstractNumId w:val="11"/>
  </w:num>
  <w:num w:numId="19" w16cid:durableId="280260704">
    <w:abstractNumId w:val="20"/>
  </w:num>
  <w:num w:numId="20" w16cid:durableId="1797677175">
    <w:abstractNumId w:val="1"/>
  </w:num>
  <w:num w:numId="21" w16cid:durableId="912272826">
    <w:abstractNumId w:val="19"/>
  </w:num>
  <w:num w:numId="22" w16cid:durableId="2051419256">
    <w:abstractNumId w:val="6"/>
  </w:num>
  <w:num w:numId="23" w16cid:durableId="962811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0064239">
    <w:abstractNumId w:val="24"/>
  </w:num>
  <w:num w:numId="25" w16cid:durableId="1918589638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6" w16cid:durableId="863515865">
    <w:abstractNumId w:val="5"/>
  </w:num>
  <w:num w:numId="27" w16cid:durableId="190191436">
    <w:abstractNumId w:val="2"/>
  </w:num>
  <w:num w:numId="28" w16cid:durableId="2143159063">
    <w:abstractNumId w:val="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 w16cid:durableId="1537232409">
    <w:abstractNumId w:val="16"/>
  </w:num>
  <w:num w:numId="30" w16cid:durableId="211045882">
    <w:abstractNumId w:val="18"/>
  </w:num>
  <w:num w:numId="31" w16cid:durableId="1797992048">
    <w:abstractNumId w:val="10"/>
  </w:num>
  <w:num w:numId="32" w16cid:durableId="541132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B87"/>
    <w:rsid w:val="00001E66"/>
    <w:rsid w:val="00002233"/>
    <w:rsid w:val="000026CC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60EF"/>
    <w:rsid w:val="00016BC2"/>
    <w:rsid w:val="00021DD4"/>
    <w:rsid w:val="0002231B"/>
    <w:rsid w:val="000223C3"/>
    <w:rsid w:val="000224EE"/>
    <w:rsid w:val="000226B2"/>
    <w:rsid w:val="00022727"/>
    <w:rsid w:val="00023A89"/>
    <w:rsid w:val="000241CD"/>
    <w:rsid w:val="00024959"/>
    <w:rsid w:val="000257FA"/>
    <w:rsid w:val="00025853"/>
    <w:rsid w:val="00025E8F"/>
    <w:rsid w:val="00026528"/>
    <w:rsid w:val="00026563"/>
    <w:rsid w:val="00030241"/>
    <w:rsid w:val="0003025B"/>
    <w:rsid w:val="00030957"/>
    <w:rsid w:val="000328EF"/>
    <w:rsid w:val="0003334A"/>
    <w:rsid w:val="00033FCA"/>
    <w:rsid w:val="00034492"/>
    <w:rsid w:val="00034DD5"/>
    <w:rsid w:val="00035DA1"/>
    <w:rsid w:val="00035F49"/>
    <w:rsid w:val="000367A0"/>
    <w:rsid w:val="00036CAA"/>
    <w:rsid w:val="00036D6A"/>
    <w:rsid w:val="00037971"/>
    <w:rsid w:val="00040029"/>
    <w:rsid w:val="00040C35"/>
    <w:rsid w:val="00040CB1"/>
    <w:rsid w:val="0004256C"/>
    <w:rsid w:val="00043CF3"/>
    <w:rsid w:val="00043E8D"/>
    <w:rsid w:val="00044652"/>
    <w:rsid w:val="000449E2"/>
    <w:rsid w:val="00044B31"/>
    <w:rsid w:val="00045378"/>
    <w:rsid w:val="0004539C"/>
    <w:rsid w:val="0004564B"/>
    <w:rsid w:val="0004616D"/>
    <w:rsid w:val="0004705C"/>
    <w:rsid w:val="00047101"/>
    <w:rsid w:val="00047120"/>
    <w:rsid w:val="00047AE5"/>
    <w:rsid w:val="00050240"/>
    <w:rsid w:val="00050835"/>
    <w:rsid w:val="00051729"/>
    <w:rsid w:val="00051925"/>
    <w:rsid w:val="00052999"/>
    <w:rsid w:val="00052CB8"/>
    <w:rsid w:val="00052E16"/>
    <w:rsid w:val="00052E21"/>
    <w:rsid w:val="00053BCE"/>
    <w:rsid w:val="000547BA"/>
    <w:rsid w:val="0005511F"/>
    <w:rsid w:val="0005591D"/>
    <w:rsid w:val="00055B1F"/>
    <w:rsid w:val="00057657"/>
    <w:rsid w:val="00057B7E"/>
    <w:rsid w:val="000606D3"/>
    <w:rsid w:val="00060FB8"/>
    <w:rsid w:val="00061834"/>
    <w:rsid w:val="00062456"/>
    <w:rsid w:val="00065984"/>
    <w:rsid w:val="000659DD"/>
    <w:rsid w:val="000660F4"/>
    <w:rsid w:val="0006714C"/>
    <w:rsid w:val="00067233"/>
    <w:rsid w:val="00067A9F"/>
    <w:rsid w:val="00067C41"/>
    <w:rsid w:val="00067CB6"/>
    <w:rsid w:val="00067CD0"/>
    <w:rsid w:val="00070B68"/>
    <w:rsid w:val="00070E60"/>
    <w:rsid w:val="00072662"/>
    <w:rsid w:val="000726EB"/>
    <w:rsid w:val="000728AA"/>
    <w:rsid w:val="00073FBB"/>
    <w:rsid w:val="00075657"/>
    <w:rsid w:val="00076555"/>
    <w:rsid w:val="00076807"/>
    <w:rsid w:val="00077008"/>
    <w:rsid w:val="0007788D"/>
    <w:rsid w:val="000803EE"/>
    <w:rsid w:val="00080B89"/>
    <w:rsid w:val="000811BE"/>
    <w:rsid w:val="000811CA"/>
    <w:rsid w:val="00081A2E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5FFD"/>
    <w:rsid w:val="0008711E"/>
    <w:rsid w:val="00087747"/>
    <w:rsid w:val="00087810"/>
    <w:rsid w:val="00087A2B"/>
    <w:rsid w:val="000902B5"/>
    <w:rsid w:val="00090A5D"/>
    <w:rsid w:val="000915BB"/>
    <w:rsid w:val="000917AD"/>
    <w:rsid w:val="0009232F"/>
    <w:rsid w:val="00092C18"/>
    <w:rsid w:val="00092D39"/>
    <w:rsid w:val="00092DC9"/>
    <w:rsid w:val="000935C7"/>
    <w:rsid w:val="00093923"/>
    <w:rsid w:val="00094958"/>
    <w:rsid w:val="00094CA7"/>
    <w:rsid w:val="00095D91"/>
    <w:rsid w:val="00096706"/>
    <w:rsid w:val="00096FF5"/>
    <w:rsid w:val="0009793D"/>
    <w:rsid w:val="00097FBD"/>
    <w:rsid w:val="000A01AE"/>
    <w:rsid w:val="000A0963"/>
    <w:rsid w:val="000A0AE8"/>
    <w:rsid w:val="000A0AF7"/>
    <w:rsid w:val="000A0B34"/>
    <w:rsid w:val="000A0F64"/>
    <w:rsid w:val="000A2385"/>
    <w:rsid w:val="000A2EF0"/>
    <w:rsid w:val="000A2FF9"/>
    <w:rsid w:val="000A3424"/>
    <w:rsid w:val="000A3F70"/>
    <w:rsid w:val="000A49BA"/>
    <w:rsid w:val="000A57C5"/>
    <w:rsid w:val="000A645B"/>
    <w:rsid w:val="000A6969"/>
    <w:rsid w:val="000A7904"/>
    <w:rsid w:val="000B032D"/>
    <w:rsid w:val="000B1C0F"/>
    <w:rsid w:val="000B3D40"/>
    <w:rsid w:val="000B3FE5"/>
    <w:rsid w:val="000B4020"/>
    <w:rsid w:val="000B4DDB"/>
    <w:rsid w:val="000B518C"/>
    <w:rsid w:val="000B55D1"/>
    <w:rsid w:val="000B55F7"/>
    <w:rsid w:val="000B5F3D"/>
    <w:rsid w:val="000B70D9"/>
    <w:rsid w:val="000B7D23"/>
    <w:rsid w:val="000B7F0C"/>
    <w:rsid w:val="000C13D1"/>
    <w:rsid w:val="000C1407"/>
    <w:rsid w:val="000C1A66"/>
    <w:rsid w:val="000C226C"/>
    <w:rsid w:val="000C2295"/>
    <w:rsid w:val="000C22BE"/>
    <w:rsid w:val="000C41DF"/>
    <w:rsid w:val="000C485D"/>
    <w:rsid w:val="000C4A40"/>
    <w:rsid w:val="000C4E51"/>
    <w:rsid w:val="000C51A5"/>
    <w:rsid w:val="000C5B39"/>
    <w:rsid w:val="000C5ED7"/>
    <w:rsid w:val="000C74C9"/>
    <w:rsid w:val="000C7DB2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1F0"/>
    <w:rsid w:val="000D630F"/>
    <w:rsid w:val="000D633B"/>
    <w:rsid w:val="000D6A04"/>
    <w:rsid w:val="000D6FD9"/>
    <w:rsid w:val="000D7C23"/>
    <w:rsid w:val="000E001B"/>
    <w:rsid w:val="000E0496"/>
    <w:rsid w:val="000E09ED"/>
    <w:rsid w:val="000E25FF"/>
    <w:rsid w:val="000E28F6"/>
    <w:rsid w:val="000E3ACD"/>
    <w:rsid w:val="000E4074"/>
    <w:rsid w:val="000E40CA"/>
    <w:rsid w:val="000E426E"/>
    <w:rsid w:val="000E43B1"/>
    <w:rsid w:val="000E49F8"/>
    <w:rsid w:val="000E4C06"/>
    <w:rsid w:val="000E4EAA"/>
    <w:rsid w:val="000E540D"/>
    <w:rsid w:val="000E54B1"/>
    <w:rsid w:val="000E6251"/>
    <w:rsid w:val="000E7663"/>
    <w:rsid w:val="000E784B"/>
    <w:rsid w:val="000E7D5D"/>
    <w:rsid w:val="000E7F07"/>
    <w:rsid w:val="000F0B4E"/>
    <w:rsid w:val="000F115E"/>
    <w:rsid w:val="000F145F"/>
    <w:rsid w:val="000F15DF"/>
    <w:rsid w:val="000F1BEF"/>
    <w:rsid w:val="000F3A57"/>
    <w:rsid w:val="000F41BC"/>
    <w:rsid w:val="000F434A"/>
    <w:rsid w:val="000F4F18"/>
    <w:rsid w:val="000F5E62"/>
    <w:rsid w:val="000F6641"/>
    <w:rsid w:val="000F6C2C"/>
    <w:rsid w:val="000F700F"/>
    <w:rsid w:val="000F70C1"/>
    <w:rsid w:val="000F70C8"/>
    <w:rsid w:val="000F750E"/>
    <w:rsid w:val="000F7D73"/>
    <w:rsid w:val="00100638"/>
    <w:rsid w:val="00100D0E"/>
    <w:rsid w:val="00100FCD"/>
    <w:rsid w:val="0010121E"/>
    <w:rsid w:val="00101EC1"/>
    <w:rsid w:val="00102B4D"/>
    <w:rsid w:val="001033DA"/>
    <w:rsid w:val="001033E1"/>
    <w:rsid w:val="001040DE"/>
    <w:rsid w:val="0010628D"/>
    <w:rsid w:val="0010688E"/>
    <w:rsid w:val="00107589"/>
    <w:rsid w:val="00107CAD"/>
    <w:rsid w:val="00110795"/>
    <w:rsid w:val="0011154A"/>
    <w:rsid w:val="001118D6"/>
    <w:rsid w:val="00111CED"/>
    <w:rsid w:val="0011233F"/>
    <w:rsid w:val="00112CDA"/>
    <w:rsid w:val="001137AE"/>
    <w:rsid w:val="001140D0"/>
    <w:rsid w:val="001141BD"/>
    <w:rsid w:val="00114B83"/>
    <w:rsid w:val="00114D98"/>
    <w:rsid w:val="00115325"/>
    <w:rsid w:val="001155D6"/>
    <w:rsid w:val="0011636C"/>
    <w:rsid w:val="00116723"/>
    <w:rsid w:val="00116AE7"/>
    <w:rsid w:val="00116B46"/>
    <w:rsid w:val="00117381"/>
    <w:rsid w:val="0011752A"/>
    <w:rsid w:val="00117DFE"/>
    <w:rsid w:val="001203E7"/>
    <w:rsid w:val="0012056F"/>
    <w:rsid w:val="00122897"/>
    <w:rsid w:val="001229DE"/>
    <w:rsid w:val="001234EB"/>
    <w:rsid w:val="00123D97"/>
    <w:rsid w:val="00123E6B"/>
    <w:rsid w:val="00123EFD"/>
    <w:rsid w:val="0012443C"/>
    <w:rsid w:val="00125087"/>
    <w:rsid w:val="0012587A"/>
    <w:rsid w:val="00126631"/>
    <w:rsid w:val="0012705A"/>
    <w:rsid w:val="00127890"/>
    <w:rsid w:val="0013029D"/>
    <w:rsid w:val="00131B3F"/>
    <w:rsid w:val="00132280"/>
    <w:rsid w:val="001326C6"/>
    <w:rsid w:val="001328C5"/>
    <w:rsid w:val="001330E3"/>
    <w:rsid w:val="0013477E"/>
    <w:rsid w:val="001355C1"/>
    <w:rsid w:val="00136C36"/>
    <w:rsid w:val="00136C7A"/>
    <w:rsid w:val="001377DA"/>
    <w:rsid w:val="00137BE3"/>
    <w:rsid w:val="00137E20"/>
    <w:rsid w:val="00140163"/>
    <w:rsid w:val="00140720"/>
    <w:rsid w:val="00141944"/>
    <w:rsid w:val="00141986"/>
    <w:rsid w:val="00142427"/>
    <w:rsid w:val="0014248C"/>
    <w:rsid w:val="001426C4"/>
    <w:rsid w:val="00143120"/>
    <w:rsid w:val="001438EE"/>
    <w:rsid w:val="0014396A"/>
    <w:rsid w:val="00143F1D"/>
    <w:rsid w:val="00144AAF"/>
    <w:rsid w:val="001453E6"/>
    <w:rsid w:val="00145537"/>
    <w:rsid w:val="00145C84"/>
    <w:rsid w:val="001469A6"/>
    <w:rsid w:val="00146ADC"/>
    <w:rsid w:val="00146D5B"/>
    <w:rsid w:val="00147B02"/>
    <w:rsid w:val="00150059"/>
    <w:rsid w:val="001502CC"/>
    <w:rsid w:val="00151811"/>
    <w:rsid w:val="0015218E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30E5"/>
    <w:rsid w:val="00163A38"/>
    <w:rsid w:val="00164CFB"/>
    <w:rsid w:val="00165020"/>
    <w:rsid w:val="0016673D"/>
    <w:rsid w:val="00167B53"/>
    <w:rsid w:val="00167D5F"/>
    <w:rsid w:val="001702A7"/>
    <w:rsid w:val="00171808"/>
    <w:rsid w:val="00171892"/>
    <w:rsid w:val="00172290"/>
    <w:rsid w:val="001725F0"/>
    <w:rsid w:val="00173CED"/>
    <w:rsid w:val="001741D3"/>
    <w:rsid w:val="00175D1F"/>
    <w:rsid w:val="001764D7"/>
    <w:rsid w:val="0017676E"/>
    <w:rsid w:val="00176F93"/>
    <w:rsid w:val="00180138"/>
    <w:rsid w:val="00180913"/>
    <w:rsid w:val="00181052"/>
    <w:rsid w:val="00181BD0"/>
    <w:rsid w:val="00182088"/>
    <w:rsid w:val="001820E3"/>
    <w:rsid w:val="00182911"/>
    <w:rsid w:val="00182D78"/>
    <w:rsid w:val="00182F03"/>
    <w:rsid w:val="0018319B"/>
    <w:rsid w:val="00183C82"/>
    <w:rsid w:val="00183D11"/>
    <w:rsid w:val="00183E23"/>
    <w:rsid w:val="0018424B"/>
    <w:rsid w:val="00184340"/>
    <w:rsid w:val="00186210"/>
    <w:rsid w:val="0018641E"/>
    <w:rsid w:val="0018645F"/>
    <w:rsid w:val="0018699F"/>
    <w:rsid w:val="00186BCA"/>
    <w:rsid w:val="0018778C"/>
    <w:rsid w:val="00187A01"/>
    <w:rsid w:val="00187DD2"/>
    <w:rsid w:val="00191E0E"/>
    <w:rsid w:val="001930B6"/>
    <w:rsid w:val="0019384B"/>
    <w:rsid w:val="00193A94"/>
    <w:rsid w:val="00194755"/>
    <w:rsid w:val="00194EBD"/>
    <w:rsid w:val="00195377"/>
    <w:rsid w:val="00197252"/>
    <w:rsid w:val="00197697"/>
    <w:rsid w:val="00197F64"/>
    <w:rsid w:val="001A0370"/>
    <w:rsid w:val="001A08E2"/>
    <w:rsid w:val="001A22BD"/>
    <w:rsid w:val="001A233B"/>
    <w:rsid w:val="001A271A"/>
    <w:rsid w:val="001A2781"/>
    <w:rsid w:val="001A3034"/>
    <w:rsid w:val="001A32E3"/>
    <w:rsid w:val="001A43E9"/>
    <w:rsid w:val="001A4BDB"/>
    <w:rsid w:val="001A4EEC"/>
    <w:rsid w:val="001A59A4"/>
    <w:rsid w:val="001A59C7"/>
    <w:rsid w:val="001A63AE"/>
    <w:rsid w:val="001A7D89"/>
    <w:rsid w:val="001A7F9A"/>
    <w:rsid w:val="001B04B3"/>
    <w:rsid w:val="001B67F8"/>
    <w:rsid w:val="001B6F6B"/>
    <w:rsid w:val="001B725D"/>
    <w:rsid w:val="001B7277"/>
    <w:rsid w:val="001B7973"/>
    <w:rsid w:val="001B7CE6"/>
    <w:rsid w:val="001B7FA7"/>
    <w:rsid w:val="001C1A9A"/>
    <w:rsid w:val="001C2E44"/>
    <w:rsid w:val="001C3C52"/>
    <w:rsid w:val="001C415E"/>
    <w:rsid w:val="001C4CAF"/>
    <w:rsid w:val="001C4DFD"/>
    <w:rsid w:val="001C5741"/>
    <w:rsid w:val="001C57C2"/>
    <w:rsid w:val="001C5F68"/>
    <w:rsid w:val="001C63F1"/>
    <w:rsid w:val="001C6679"/>
    <w:rsid w:val="001C6E84"/>
    <w:rsid w:val="001C6F70"/>
    <w:rsid w:val="001C71A1"/>
    <w:rsid w:val="001C72C2"/>
    <w:rsid w:val="001C79BB"/>
    <w:rsid w:val="001C7A6D"/>
    <w:rsid w:val="001C7D16"/>
    <w:rsid w:val="001D0332"/>
    <w:rsid w:val="001D034D"/>
    <w:rsid w:val="001D0773"/>
    <w:rsid w:val="001D109E"/>
    <w:rsid w:val="001D130E"/>
    <w:rsid w:val="001D245E"/>
    <w:rsid w:val="001D46CD"/>
    <w:rsid w:val="001D46E2"/>
    <w:rsid w:val="001D4833"/>
    <w:rsid w:val="001D4F3E"/>
    <w:rsid w:val="001D5025"/>
    <w:rsid w:val="001D51C0"/>
    <w:rsid w:val="001D63C0"/>
    <w:rsid w:val="001D66A9"/>
    <w:rsid w:val="001D66E0"/>
    <w:rsid w:val="001D7806"/>
    <w:rsid w:val="001D7A0E"/>
    <w:rsid w:val="001E0606"/>
    <w:rsid w:val="001E15AF"/>
    <w:rsid w:val="001E1E04"/>
    <w:rsid w:val="001E2427"/>
    <w:rsid w:val="001E2508"/>
    <w:rsid w:val="001E258A"/>
    <w:rsid w:val="001E338A"/>
    <w:rsid w:val="001E4B40"/>
    <w:rsid w:val="001E4BC8"/>
    <w:rsid w:val="001E5053"/>
    <w:rsid w:val="001E5085"/>
    <w:rsid w:val="001E6F56"/>
    <w:rsid w:val="001E71AC"/>
    <w:rsid w:val="001E72FD"/>
    <w:rsid w:val="001E7AE1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6320"/>
    <w:rsid w:val="001F6630"/>
    <w:rsid w:val="00200526"/>
    <w:rsid w:val="00200E98"/>
    <w:rsid w:val="0020138B"/>
    <w:rsid w:val="00202428"/>
    <w:rsid w:val="002029C4"/>
    <w:rsid w:val="00202BC3"/>
    <w:rsid w:val="00203046"/>
    <w:rsid w:val="00203DEC"/>
    <w:rsid w:val="002043D8"/>
    <w:rsid w:val="00204745"/>
    <w:rsid w:val="0020494F"/>
    <w:rsid w:val="002068E6"/>
    <w:rsid w:val="002100EC"/>
    <w:rsid w:val="002104F8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76F"/>
    <w:rsid w:val="00217A20"/>
    <w:rsid w:val="002210C0"/>
    <w:rsid w:val="002211D8"/>
    <w:rsid w:val="0022141D"/>
    <w:rsid w:val="00221F31"/>
    <w:rsid w:val="00222116"/>
    <w:rsid w:val="00222860"/>
    <w:rsid w:val="00222A08"/>
    <w:rsid w:val="0022300D"/>
    <w:rsid w:val="00223A14"/>
    <w:rsid w:val="00224C40"/>
    <w:rsid w:val="00224E27"/>
    <w:rsid w:val="00225824"/>
    <w:rsid w:val="002269F6"/>
    <w:rsid w:val="00230A7A"/>
    <w:rsid w:val="002314FD"/>
    <w:rsid w:val="0023156A"/>
    <w:rsid w:val="002333B8"/>
    <w:rsid w:val="00233587"/>
    <w:rsid w:val="0023392F"/>
    <w:rsid w:val="00233B01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2C1"/>
    <w:rsid w:val="00242A91"/>
    <w:rsid w:val="00243B44"/>
    <w:rsid w:val="002446E8"/>
    <w:rsid w:val="002447D1"/>
    <w:rsid w:val="00244D08"/>
    <w:rsid w:val="00244DCD"/>
    <w:rsid w:val="00244F2E"/>
    <w:rsid w:val="002450DE"/>
    <w:rsid w:val="002451EE"/>
    <w:rsid w:val="002452F2"/>
    <w:rsid w:val="00245C9B"/>
    <w:rsid w:val="00246D29"/>
    <w:rsid w:val="00247545"/>
    <w:rsid w:val="00247899"/>
    <w:rsid w:val="00247F8B"/>
    <w:rsid w:val="002501E8"/>
    <w:rsid w:val="00250450"/>
    <w:rsid w:val="00250C1F"/>
    <w:rsid w:val="002521CD"/>
    <w:rsid w:val="00252AC2"/>
    <w:rsid w:val="00253AF9"/>
    <w:rsid w:val="0025420E"/>
    <w:rsid w:val="0025496D"/>
    <w:rsid w:val="00255035"/>
    <w:rsid w:val="002564E9"/>
    <w:rsid w:val="00256E16"/>
    <w:rsid w:val="00256E91"/>
    <w:rsid w:val="00257BCC"/>
    <w:rsid w:val="00257CD7"/>
    <w:rsid w:val="00260111"/>
    <w:rsid w:val="0026083D"/>
    <w:rsid w:val="00261FE1"/>
    <w:rsid w:val="00262638"/>
    <w:rsid w:val="002628DD"/>
    <w:rsid w:val="00262B4C"/>
    <w:rsid w:val="00263493"/>
    <w:rsid w:val="00263B73"/>
    <w:rsid w:val="00263E14"/>
    <w:rsid w:val="002643F2"/>
    <w:rsid w:val="00264719"/>
    <w:rsid w:val="00264A81"/>
    <w:rsid w:val="00264B16"/>
    <w:rsid w:val="00264FF7"/>
    <w:rsid w:val="00265211"/>
    <w:rsid w:val="00266120"/>
    <w:rsid w:val="0026774E"/>
    <w:rsid w:val="00270E88"/>
    <w:rsid w:val="0027134E"/>
    <w:rsid w:val="00273C26"/>
    <w:rsid w:val="00273D06"/>
    <w:rsid w:val="00274A57"/>
    <w:rsid w:val="00274B5A"/>
    <w:rsid w:val="0027511E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AF0"/>
    <w:rsid w:val="0029022F"/>
    <w:rsid w:val="002922BF"/>
    <w:rsid w:val="00292FC0"/>
    <w:rsid w:val="00292FE1"/>
    <w:rsid w:val="002946D1"/>
    <w:rsid w:val="0029483C"/>
    <w:rsid w:val="00294A39"/>
    <w:rsid w:val="00296039"/>
    <w:rsid w:val="002967E4"/>
    <w:rsid w:val="00296B2A"/>
    <w:rsid w:val="002A0026"/>
    <w:rsid w:val="002A0945"/>
    <w:rsid w:val="002A09B6"/>
    <w:rsid w:val="002A1C86"/>
    <w:rsid w:val="002A231D"/>
    <w:rsid w:val="002A248B"/>
    <w:rsid w:val="002A317E"/>
    <w:rsid w:val="002A3E7E"/>
    <w:rsid w:val="002A44FF"/>
    <w:rsid w:val="002A584D"/>
    <w:rsid w:val="002A62D7"/>
    <w:rsid w:val="002A70CD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05E"/>
    <w:rsid w:val="002B3896"/>
    <w:rsid w:val="002B3984"/>
    <w:rsid w:val="002B3F1E"/>
    <w:rsid w:val="002B5B3F"/>
    <w:rsid w:val="002B715D"/>
    <w:rsid w:val="002B7B6E"/>
    <w:rsid w:val="002C07BE"/>
    <w:rsid w:val="002C098A"/>
    <w:rsid w:val="002C2236"/>
    <w:rsid w:val="002C29FD"/>
    <w:rsid w:val="002C334F"/>
    <w:rsid w:val="002C4583"/>
    <w:rsid w:val="002C4601"/>
    <w:rsid w:val="002C578A"/>
    <w:rsid w:val="002C59C0"/>
    <w:rsid w:val="002C6923"/>
    <w:rsid w:val="002C6A8B"/>
    <w:rsid w:val="002C6F34"/>
    <w:rsid w:val="002C706C"/>
    <w:rsid w:val="002D009B"/>
    <w:rsid w:val="002D12B5"/>
    <w:rsid w:val="002D2108"/>
    <w:rsid w:val="002D289B"/>
    <w:rsid w:val="002D301F"/>
    <w:rsid w:val="002D54B2"/>
    <w:rsid w:val="002D6388"/>
    <w:rsid w:val="002D6479"/>
    <w:rsid w:val="002D6937"/>
    <w:rsid w:val="002D6D05"/>
    <w:rsid w:val="002D6F0A"/>
    <w:rsid w:val="002D6F2A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23B9"/>
    <w:rsid w:val="002E2F9E"/>
    <w:rsid w:val="002E389B"/>
    <w:rsid w:val="002E4D43"/>
    <w:rsid w:val="002E5905"/>
    <w:rsid w:val="002E5CCF"/>
    <w:rsid w:val="002E767C"/>
    <w:rsid w:val="002E7994"/>
    <w:rsid w:val="002F0378"/>
    <w:rsid w:val="002F0C66"/>
    <w:rsid w:val="002F0E6F"/>
    <w:rsid w:val="002F1412"/>
    <w:rsid w:val="002F17D6"/>
    <w:rsid w:val="002F2AFC"/>
    <w:rsid w:val="002F2D0B"/>
    <w:rsid w:val="002F4775"/>
    <w:rsid w:val="002F4B9F"/>
    <w:rsid w:val="002F4E2C"/>
    <w:rsid w:val="002F4E56"/>
    <w:rsid w:val="002F52C9"/>
    <w:rsid w:val="002F6B83"/>
    <w:rsid w:val="002F6EBC"/>
    <w:rsid w:val="002F7E7F"/>
    <w:rsid w:val="00301428"/>
    <w:rsid w:val="0030181B"/>
    <w:rsid w:val="00301918"/>
    <w:rsid w:val="00301B1D"/>
    <w:rsid w:val="00301DBA"/>
    <w:rsid w:val="00301E73"/>
    <w:rsid w:val="00302114"/>
    <w:rsid w:val="00302C9A"/>
    <w:rsid w:val="003042F7"/>
    <w:rsid w:val="00304917"/>
    <w:rsid w:val="00304F08"/>
    <w:rsid w:val="0030517F"/>
    <w:rsid w:val="003052A2"/>
    <w:rsid w:val="0030539A"/>
    <w:rsid w:val="00305566"/>
    <w:rsid w:val="00306250"/>
    <w:rsid w:val="00306853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0EB"/>
    <w:rsid w:val="0032226D"/>
    <w:rsid w:val="003228F5"/>
    <w:rsid w:val="003237D2"/>
    <w:rsid w:val="00325EB5"/>
    <w:rsid w:val="003300C5"/>
    <w:rsid w:val="0033030D"/>
    <w:rsid w:val="00330D7C"/>
    <w:rsid w:val="00330FBB"/>
    <w:rsid w:val="003310F2"/>
    <w:rsid w:val="003316DF"/>
    <w:rsid w:val="00331F9E"/>
    <w:rsid w:val="0033203A"/>
    <w:rsid w:val="003320BB"/>
    <w:rsid w:val="00333C0C"/>
    <w:rsid w:val="00333F70"/>
    <w:rsid w:val="00333F99"/>
    <w:rsid w:val="00334765"/>
    <w:rsid w:val="003348A0"/>
    <w:rsid w:val="003367A2"/>
    <w:rsid w:val="00336C28"/>
    <w:rsid w:val="00337A7F"/>
    <w:rsid w:val="00337E6B"/>
    <w:rsid w:val="00340045"/>
    <w:rsid w:val="00340181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B6"/>
    <w:rsid w:val="00350D07"/>
    <w:rsid w:val="003512E8"/>
    <w:rsid w:val="0035206D"/>
    <w:rsid w:val="00352B4D"/>
    <w:rsid w:val="00352FBC"/>
    <w:rsid w:val="003532FA"/>
    <w:rsid w:val="0035371C"/>
    <w:rsid w:val="00354080"/>
    <w:rsid w:val="003542AC"/>
    <w:rsid w:val="00354D4B"/>
    <w:rsid w:val="00355998"/>
    <w:rsid w:val="00356BF7"/>
    <w:rsid w:val="003571A6"/>
    <w:rsid w:val="00360585"/>
    <w:rsid w:val="00360751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3367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016"/>
    <w:rsid w:val="00380244"/>
    <w:rsid w:val="003805A0"/>
    <w:rsid w:val="00380C3B"/>
    <w:rsid w:val="00380C78"/>
    <w:rsid w:val="00381A9F"/>
    <w:rsid w:val="003820B9"/>
    <w:rsid w:val="00382D05"/>
    <w:rsid w:val="0038318D"/>
    <w:rsid w:val="00383660"/>
    <w:rsid w:val="003836CF"/>
    <w:rsid w:val="00383798"/>
    <w:rsid w:val="00384DEC"/>
    <w:rsid w:val="00385800"/>
    <w:rsid w:val="00385B7F"/>
    <w:rsid w:val="003870D1"/>
    <w:rsid w:val="00387DE0"/>
    <w:rsid w:val="0039099D"/>
    <w:rsid w:val="003916B5"/>
    <w:rsid w:val="00392BAD"/>
    <w:rsid w:val="003934F2"/>
    <w:rsid w:val="00394CDD"/>
    <w:rsid w:val="00395100"/>
    <w:rsid w:val="00395B8C"/>
    <w:rsid w:val="00396012"/>
    <w:rsid w:val="00396C6D"/>
    <w:rsid w:val="00396D76"/>
    <w:rsid w:val="00397BAF"/>
    <w:rsid w:val="003A03F9"/>
    <w:rsid w:val="003A07B8"/>
    <w:rsid w:val="003A0EBB"/>
    <w:rsid w:val="003A30AB"/>
    <w:rsid w:val="003A3B4E"/>
    <w:rsid w:val="003A4245"/>
    <w:rsid w:val="003A4820"/>
    <w:rsid w:val="003A49DF"/>
    <w:rsid w:val="003A5962"/>
    <w:rsid w:val="003A5EA0"/>
    <w:rsid w:val="003A709C"/>
    <w:rsid w:val="003A79C0"/>
    <w:rsid w:val="003B0432"/>
    <w:rsid w:val="003B09F1"/>
    <w:rsid w:val="003B1CDF"/>
    <w:rsid w:val="003B1FA7"/>
    <w:rsid w:val="003B231E"/>
    <w:rsid w:val="003B2374"/>
    <w:rsid w:val="003B2A33"/>
    <w:rsid w:val="003B3DC5"/>
    <w:rsid w:val="003B43D8"/>
    <w:rsid w:val="003B4877"/>
    <w:rsid w:val="003B4B56"/>
    <w:rsid w:val="003B5387"/>
    <w:rsid w:val="003B5818"/>
    <w:rsid w:val="003B5E10"/>
    <w:rsid w:val="003B5E69"/>
    <w:rsid w:val="003B6612"/>
    <w:rsid w:val="003B66F6"/>
    <w:rsid w:val="003B74FC"/>
    <w:rsid w:val="003C0BF8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57A7"/>
    <w:rsid w:val="003C6757"/>
    <w:rsid w:val="003C6A6D"/>
    <w:rsid w:val="003C6A82"/>
    <w:rsid w:val="003C7A12"/>
    <w:rsid w:val="003C7B4D"/>
    <w:rsid w:val="003D1C99"/>
    <w:rsid w:val="003D2ADD"/>
    <w:rsid w:val="003D38C7"/>
    <w:rsid w:val="003D3A57"/>
    <w:rsid w:val="003D3A7F"/>
    <w:rsid w:val="003D4F0C"/>
    <w:rsid w:val="003D5BFB"/>
    <w:rsid w:val="003D7024"/>
    <w:rsid w:val="003E0160"/>
    <w:rsid w:val="003E10D8"/>
    <w:rsid w:val="003E172C"/>
    <w:rsid w:val="003E17AD"/>
    <w:rsid w:val="003E250A"/>
    <w:rsid w:val="003E277F"/>
    <w:rsid w:val="003E309D"/>
    <w:rsid w:val="003E5A30"/>
    <w:rsid w:val="003E5EF2"/>
    <w:rsid w:val="003E6CCB"/>
    <w:rsid w:val="003E7BAA"/>
    <w:rsid w:val="003E7F0E"/>
    <w:rsid w:val="003F00D7"/>
    <w:rsid w:val="003F1C84"/>
    <w:rsid w:val="003F2035"/>
    <w:rsid w:val="003F2587"/>
    <w:rsid w:val="003F42A4"/>
    <w:rsid w:val="003F4325"/>
    <w:rsid w:val="003F51E3"/>
    <w:rsid w:val="003F7675"/>
    <w:rsid w:val="003F7F29"/>
    <w:rsid w:val="00401353"/>
    <w:rsid w:val="004017E5"/>
    <w:rsid w:val="00403AB6"/>
    <w:rsid w:val="00403E79"/>
    <w:rsid w:val="0040406D"/>
    <w:rsid w:val="00405536"/>
    <w:rsid w:val="00407349"/>
    <w:rsid w:val="004100DE"/>
    <w:rsid w:val="00410B17"/>
    <w:rsid w:val="004111A1"/>
    <w:rsid w:val="004119D3"/>
    <w:rsid w:val="00411B75"/>
    <w:rsid w:val="00412C28"/>
    <w:rsid w:val="00413198"/>
    <w:rsid w:val="00415141"/>
    <w:rsid w:val="004161E4"/>
    <w:rsid w:val="0041689A"/>
    <w:rsid w:val="00416DB1"/>
    <w:rsid w:val="0041713F"/>
    <w:rsid w:val="004175A3"/>
    <w:rsid w:val="0041794F"/>
    <w:rsid w:val="00417993"/>
    <w:rsid w:val="00417A3F"/>
    <w:rsid w:val="00417DB5"/>
    <w:rsid w:val="00420023"/>
    <w:rsid w:val="004206E1"/>
    <w:rsid w:val="004207F8"/>
    <w:rsid w:val="004216A4"/>
    <w:rsid w:val="004220D7"/>
    <w:rsid w:val="00422DCE"/>
    <w:rsid w:val="00422E20"/>
    <w:rsid w:val="00422E4F"/>
    <w:rsid w:val="00423805"/>
    <w:rsid w:val="004238A4"/>
    <w:rsid w:val="0042508F"/>
    <w:rsid w:val="004259E8"/>
    <w:rsid w:val="00426FA5"/>
    <w:rsid w:val="0042784A"/>
    <w:rsid w:val="00427A81"/>
    <w:rsid w:val="00427D11"/>
    <w:rsid w:val="00430038"/>
    <w:rsid w:val="0043006D"/>
    <w:rsid w:val="00430342"/>
    <w:rsid w:val="0043095C"/>
    <w:rsid w:val="00430A60"/>
    <w:rsid w:val="00431546"/>
    <w:rsid w:val="00432C80"/>
    <w:rsid w:val="00432F2F"/>
    <w:rsid w:val="004341CE"/>
    <w:rsid w:val="00434694"/>
    <w:rsid w:val="00434DD5"/>
    <w:rsid w:val="00434E36"/>
    <w:rsid w:val="004354E1"/>
    <w:rsid w:val="00436327"/>
    <w:rsid w:val="00437BD1"/>
    <w:rsid w:val="00440184"/>
    <w:rsid w:val="0044165B"/>
    <w:rsid w:val="0044191B"/>
    <w:rsid w:val="00441B32"/>
    <w:rsid w:val="004432E8"/>
    <w:rsid w:val="0044386A"/>
    <w:rsid w:val="00443A65"/>
    <w:rsid w:val="00443AA8"/>
    <w:rsid w:val="0044454A"/>
    <w:rsid w:val="00444B7A"/>
    <w:rsid w:val="00445856"/>
    <w:rsid w:val="00445C42"/>
    <w:rsid w:val="00445F0B"/>
    <w:rsid w:val="00446756"/>
    <w:rsid w:val="00447554"/>
    <w:rsid w:val="00447AF0"/>
    <w:rsid w:val="00450AB2"/>
    <w:rsid w:val="00452D97"/>
    <w:rsid w:val="00452E40"/>
    <w:rsid w:val="00453307"/>
    <w:rsid w:val="004541E1"/>
    <w:rsid w:val="0045575E"/>
    <w:rsid w:val="00455BEC"/>
    <w:rsid w:val="00455E60"/>
    <w:rsid w:val="00456777"/>
    <w:rsid w:val="00456965"/>
    <w:rsid w:val="0046114F"/>
    <w:rsid w:val="00461E15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67820"/>
    <w:rsid w:val="004700B1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45AB"/>
    <w:rsid w:val="00475009"/>
    <w:rsid w:val="00475182"/>
    <w:rsid w:val="004762C6"/>
    <w:rsid w:val="0047689D"/>
    <w:rsid w:val="00477590"/>
    <w:rsid w:val="00477DED"/>
    <w:rsid w:val="00480F1F"/>
    <w:rsid w:val="0048130A"/>
    <w:rsid w:val="004814F7"/>
    <w:rsid w:val="004825C6"/>
    <w:rsid w:val="00483893"/>
    <w:rsid w:val="00483D6A"/>
    <w:rsid w:val="00484073"/>
    <w:rsid w:val="00484901"/>
    <w:rsid w:val="0048494B"/>
    <w:rsid w:val="00484C87"/>
    <w:rsid w:val="00484F55"/>
    <w:rsid w:val="004851C9"/>
    <w:rsid w:val="0048586D"/>
    <w:rsid w:val="00485DA0"/>
    <w:rsid w:val="00485F10"/>
    <w:rsid w:val="0048642B"/>
    <w:rsid w:val="00486747"/>
    <w:rsid w:val="004871B0"/>
    <w:rsid w:val="004903AD"/>
    <w:rsid w:val="004906DE"/>
    <w:rsid w:val="00490804"/>
    <w:rsid w:val="004908A9"/>
    <w:rsid w:val="00490D96"/>
    <w:rsid w:val="004922D4"/>
    <w:rsid w:val="0049231C"/>
    <w:rsid w:val="0049240C"/>
    <w:rsid w:val="0049240D"/>
    <w:rsid w:val="00493D76"/>
    <w:rsid w:val="00494AB2"/>
    <w:rsid w:val="00494B61"/>
    <w:rsid w:val="004956B2"/>
    <w:rsid w:val="004970EB"/>
    <w:rsid w:val="004A0511"/>
    <w:rsid w:val="004A0C2F"/>
    <w:rsid w:val="004A0D82"/>
    <w:rsid w:val="004A1622"/>
    <w:rsid w:val="004A35BF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2E1"/>
    <w:rsid w:val="004A7683"/>
    <w:rsid w:val="004A7F9C"/>
    <w:rsid w:val="004B0211"/>
    <w:rsid w:val="004B1424"/>
    <w:rsid w:val="004B179D"/>
    <w:rsid w:val="004B1C55"/>
    <w:rsid w:val="004B2330"/>
    <w:rsid w:val="004B239D"/>
    <w:rsid w:val="004B2E50"/>
    <w:rsid w:val="004B35F6"/>
    <w:rsid w:val="004B3ACD"/>
    <w:rsid w:val="004B4E16"/>
    <w:rsid w:val="004B4EA5"/>
    <w:rsid w:val="004B5405"/>
    <w:rsid w:val="004B6C9D"/>
    <w:rsid w:val="004B7ECF"/>
    <w:rsid w:val="004C0047"/>
    <w:rsid w:val="004C0275"/>
    <w:rsid w:val="004C046C"/>
    <w:rsid w:val="004C04CB"/>
    <w:rsid w:val="004C0923"/>
    <w:rsid w:val="004C0D48"/>
    <w:rsid w:val="004C2097"/>
    <w:rsid w:val="004C27F1"/>
    <w:rsid w:val="004C4033"/>
    <w:rsid w:val="004C5026"/>
    <w:rsid w:val="004C636B"/>
    <w:rsid w:val="004D185F"/>
    <w:rsid w:val="004D1EF3"/>
    <w:rsid w:val="004D36E6"/>
    <w:rsid w:val="004D3E30"/>
    <w:rsid w:val="004D4695"/>
    <w:rsid w:val="004D48A1"/>
    <w:rsid w:val="004D5F7E"/>
    <w:rsid w:val="004D6171"/>
    <w:rsid w:val="004D6FD2"/>
    <w:rsid w:val="004D7559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6011"/>
    <w:rsid w:val="004E64DB"/>
    <w:rsid w:val="004E6FC1"/>
    <w:rsid w:val="004E7582"/>
    <w:rsid w:val="004E7B3E"/>
    <w:rsid w:val="004F0458"/>
    <w:rsid w:val="004F0B06"/>
    <w:rsid w:val="004F0FC0"/>
    <w:rsid w:val="004F11D4"/>
    <w:rsid w:val="004F125E"/>
    <w:rsid w:val="004F236E"/>
    <w:rsid w:val="004F3982"/>
    <w:rsid w:val="004F5464"/>
    <w:rsid w:val="004F5F34"/>
    <w:rsid w:val="004F5F6B"/>
    <w:rsid w:val="004F6CB7"/>
    <w:rsid w:val="00500321"/>
    <w:rsid w:val="005008DD"/>
    <w:rsid w:val="00500DD8"/>
    <w:rsid w:val="0050325E"/>
    <w:rsid w:val="005032D7"/>
    <w:rsid w:val="00503695"/>
    <w:rsid w:val="00503B87"/>
    <w:rsid w:val="00503C75"/>
    <w:rsid w:val="00503CC1"/>
    <w:rsid w:val="00504054"/>
    <w:rsid w:val="00504610"/>
    <w:rsid w:val="00505085"/>
    <w:rsid w:val="0050558D"/>
    <w:rsid w:val="0050587B"/>
    <w:rsid w:val="00505AC8"/>
    <w:rsid w:val="00505E6F"/>
    <w:rsid w:val="0050631F"/>
    <w:rsid w:val="00506EC3"/>
    <w:rsid w:val="0051054D"/>
    <w:rsid w:val="0051263F"/>
    <w:rsid w:val="005129BD"/>
    <w:rsid w:val="0051494E"/>
    <w:rsid w:val="00514DEF"/>
    <w:rsid w:val="00514E78"/>
    <w:rsid w:val="00515E8F"/>
    <w:rsid w:val="00516221"/>
    <w:rsid w:val="005169B2"/>
    <w:rsid w:val="00517014"/>
    <w:rsid w:val="005202EC"/>
    <w:rsid w:val="0052106B"/>
    <w:rsid w:val="005210CA"/>
    <w:rsid w:val="00521416"/>
    <w:rsid w:val="00521658"/>
    <w:rsid w:val="005227EB"/>
    <w:rsid w:val="00522F4F"/>
    <w:rsid w:val="0052385C"/>
    <w:rsid w:val="00523A16"/>
    <w:rsid w:val="00523F1A"/>
    <w:rsid w:val="00524117"/>
    <w:rsid w:val="005242FE"/>
    <w:rsid w:val="005247B7"/>
    <w:rsid w:val="00524B7B"/>
    <w:rsid w:val="00526FF4"/>
    <w:rsid w:val="0052721A"/>
    <w:rsid w:val="00527238"/>
    <w:rsid w:val="005275FC"/>
    <w:rsid w:val="005300FD"/>
    <w:rsid w:val="00530310"/>
    <w:rsid w:val="00530748"/>
    <w:rsid w:val="00530EF6"/>
    <w:rsid w:val="00531B86"/>
    <w:rsid w:val="00532E06"/>
    <w:rsid w:val="00533112"/>
    <w:rsid w:val="00533968"/>
    <w:rsid w:val="00534AAF"/>
    <w:rsid w:val="00534F0D"/>
    <w:rsid w:val="005352F5"/>
    <w:rsid w:val="005353CD"/>
    <w:rsid w:val="005359F9"/>
    <w:rsid w:val="0053685E"/>
    <w:rsid w:val="005378E8"/>
    <w:rsid w:val="0054069E"/>
    <w:rsid w:val="00540AFE"/>
    <w:rsid w:val="00540D6E"/>
    <w:rsid w:val="00541226"/>
    <w:rsid w:val="0054187F"/>
    <w:rsid w:val="00541A8D"/>
    <w:rsid w:val="00542EDC"/>
    <w:rsid w:val="00543100"/>
    <w:rsid w:val="00543C1C"/>
    <w:rsid w:val="00543CB3"/>
    <w:rsid w:val="005443B7"/>
    <w:rsid w:val="00544C11"/>
    <w:rsid w:val="00544D5D"/>
    <w:rsid w:val="00544F04"/>
    <w:rsid w:val="005453E4"/>
    <w:rsid w:val="005459C3"/>
    <w:rsid w:val="00545EE4"/>
    <w:rsid w:val="00546142"/>
    <w:rsid w:val="00546DF1"/>
    <w:rsid w:val="00550645"/>
    <w:rsid w:val="005507CB"/>
    <w:rsid w:val="00551058"/>
    <w:rsid w:val="00551670"/>
    <w:rsid w:val="00553635"/>
    <w:rsid w:val="00553ACD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4A"/>
    <w:rsid w:val="0056268B"/>
    <w:rsid w:val="005641B8"/>
    <w:rsid w:val="005651D7"/>
    <w:rsid w:val="00566223"/>
    <w:rsid w:val="00566A9F"/>
    <w:rsid w:val="00567932"/>
    <w:rsid w:val="00567DF7"/>
    <w:rsid w:val="00567E02"/>
    <w:rsid w:val="0057164C"/>
    <w:rsid w:val="005722FC"/>
    <w:rsid w:val="00572CC7"/>
    <w:rsid w:val="005764B2"/>
    <w:rsid w:val="0057682E"/>
    <w:rsid w:val="00576DA2"/>
    <w:rsid w:val="0057796C"/>
    <w:rsid w:val="0058053B"/>
    <w:rsid w:val="00580E38"/>
    <w:rsid w:val="0058142F"/>
    <w:rsid w:val="005815B1"/>
    <w:rsid w:val="00582007"/>
    <w:rsid w:val="005826E8"/>
    <w:rsid w:val="00582FB6"/>
    <w:rsid w:val="00583A1F"/>
    <w:rsid w:val="0058515D"/>
    <w:rsid w:val="00587D84"/>
    <w:rsid w:val="00587E7B"/>
    <w:rsid w:val="00591008"/>
    <w:rsid w:val="0059190C"/>
    <w:rsid w:val="00592106"/>
    <w:rsid w:val="005922E0"/>
    <w:rsid w:val="00592AD8"/>
    <w:rsid w:val="00592B00"/>
    <w:rsid w:val="00593391"/>
    <w:rsid w:val="00593598"/>
    <w:rsid w:val="00594C77"/>
    <w:rsid w:val="00595081"/>
    <w:rsid w:val="005957E0"/>
    <w:rsid w:val="00596300"/>
    <w:rsid w:val="00597496"/>
    <w:rsid w:val="00597A68"/>
    <w:rsid w:val="00597DB3"/>
    <w:rsid w:val="005A0444"/>
    <w:rsid w:val="005A1892"/>
    <w:rsid w:val="005A1F24"/>
    <w:rsid w:val="005A2987"/>
    <w:rsid w:val="005A2F9D"/>
    <w:rsid w:val="005A407F"/>
    <w:rsid w:val="005A52B5"/>
    <w:rsid w:val="005A5B16"/>
    <w:rsid w:val="005A64C4"/>
    <w:rsid w:val="005A6668"/>
    <w:rsid w:val="005A6E56"/>
    <w:rsid w:val="005A74B8"/>
    <w:rsid w:val="005A7C55"/>
    <w:rsid w:val="005B0BB8"/>
    <w:rsid w:val="005B10D7"/>
    <w:rsid w:val="005B14B0"/>
    <w:rsid w:val="005B1AA8"/>
    <w:rsid w:val="005B2A74"/>
    <w:rsid w:val="005B2A98"/>
    <w:rsid w:val="005B32AA"/>
    <w:rsid w:val="005B368A"/>
    <w:rsid w:val="005B4A79"/>
    <w:rsid w:val="005B5097"/>
    <w:rsid w:val="005B5830"/>
    <w:rsid w:val="005B6243"/>
    <w:rsid w:val="005B7524"/>
    <w:rsid w:val="005B7DE2"/>
    <w:rsid w:val="005C0DC7"/>
    <w:rsid w:val="005C1B38"/>
    <w:rsid w:val="005C22A9"/>
    <w:rsid w:val="005C2785"/>
    <w:rsid w:val="005C6829"/>
    <w:rsid w:val="005C6AE1"/>
    <w:rsid w:val="005C6E38"/>
    <w:rsid w:val="005C7684"/>
    <w:rsid w:val="005C7AF1"/>
    <w:rsid w:val="005D0B6E"/>
    <w:rsid w:val="005D0C74"/>
    <w:rsid w:val="005D0E7A"/>
    <w:rsid w:val="005D1D6D"/>
    <w:rsid w:val="005D1F83"/>
    <w:rsid w:val="005D2156"/>
    <w:rsid w:val="005D2995"/>
    <w:rsid w:val="005D3A0C"/>
    <w:rsid w:val="005D3E37"/>
    <w:rsid w:val="005D498C"/>
    <w:rsid w:val="005D4CB8"/>
    <w:rsid w:val="005D5BE8"/>
    <w:rsid w:val="005D5F1E"/>
    <w:rsid w:val="005D6192"/>
    <w:rsid w:val="005D6809"/>
    <w:rsid w:val="005D69DD"/>
    <w:rsid w:val="005D7171"/>
    <w:rsid w:val="005D7F7F"/>
    <w:rsid w:val="005E0113"/>
    <w:rsid w:val="005E050E"/>
    <w:rsid w:val="005E1867"/>
    <w:rsid w:val="005E1969"/>
    <w:rsid w:val="005E1B6C"/>
    <w:rsid w:val="005E318A"/>
    <w:rsid w:val="005E37F0"/>
    <w:rsid w:val="005E39EA"/>
    <w:rsid w:val="005E466E"/>
    <w:rsid w:val="005E4C63"/>
    <w:rsid w:val="005E521D"/>
    <w:rsid w:val="005E52A7"/>
    <w:rsid w:val="005E5317"/>
    <w:rsid w:val="005E5B3B"/>
    <w:rsid w:val="005E5F43"/>
    <w:rsid w:val="005E633F"/>
    <w:rsid w:val="005E6FD2"/>
    <w:rsid w:val="005E7594"/>
    <w:rsid w:val="005E7DAC"/>
    <w:rsid w:val="005F003D"/>
    <w:rsid w:val="005F099F"/>
    <w:rsid w:val="005F0C6B"/>
    <w:rsid w:val="005F0E3A"/>
    <w:rsid w:val="005F110B"/>
    <w:rsid w:val="005F1C9C"/>
    <w:rsid w:val="005F1E1F"/>
    <w:rsid w:val="005F22C2"/>
    <w:rsid w:val="005F2A4A"/>
    <w:rsid w:val="005F38EE"/>
    <w:rsid w:val="005F3B84"/>
    <w:rsid w:val="005F3DFD"/>
    <w:rsid w:val="005F4056"/>
    <w:rsid w:val="005F557E"/>
    <w:rsid w:val="005F5651"/>
    <w:rsid w:val="005F5A22"/>
    <w:rsid w:val="005F60C2"/>
    <w:rsid w:val="005F745A"/>
    <w:rsid w:val="00601076"/>
    <w:rsid w:val="006012DA"/>
    <w:rsid w:val="00601A2F"/>
    <w:rsid w:val="0060236C"/>
    <w:rsid w:val="006042B8"/>
    <w:rsid w:val="006044E9"/>
    <w:rsid w:val="006061A7"/>
    <w:rsid w:val="00606398"/>
    <w:rsid w:val="00606402"/>
    <w:rsid w:val="00606F5F"/>
    <w:rsid w:val="00607FD5"/>
    <w:rsid w:val="0061007F"/>
    <w:rsid w:val="006116A1"/>
    <w:rsid w:val="00612000"/>
    <w:rsid w:val="00612375"/>
    <w:rsid w:val="0061309C"/>
    <w:rsid w:val="00614160"/>
    <w:rsid w:val="006141C1"/>
    <w:rsid w:val="0061436E"/>
    <w:rsid w:val="00614AEB"/>
    <w:rsid w:val="00614CC8"/>
    <w:rsid w:val="00614CFA"/>
    <w:rsid w:val="00616039"/>
    <w:rsid w:val="00616292"/>
    <w:rsid w:val="006162A3"/>
    <w:rsid w:val="0061639A"/>
    <w:rsid w:val="006166D7"/>
    <w:rsid w:val="00616EFF"/>
    <w:rsid w:val="006179F5"/>
    <w:rsid w:val="00620B33"/>
    <w:rsid w:val="006221C0"/>
    <w:rsid w:val="00622B7B"/>
    <w:rsid w:val="00623D68"/>
    <w:rsid w:val="006240EE"/>
    <w:rsid w:val="00624355"/>
    <w:rsid w:val="006244B7"/>
    <w:rsid w:val="00624638"/>
    <w:rsid w:val="00624854"/>
    <w:rsid w:val="006248D9"/>
    <w:rsid w:val="00624E61"/>
    <w:rsid w:val="00624FA9"/>
    <w:rsid w:val="00625778"/>
    <w:rsid w:val="006266BB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2A02"/>
    <w:rsid w:val="0063439D"/>
    <w:rsid w:val="00635C2B"/>
    <w:rsid w:val="0063614F"/>
    <w:rsid w:val="00636267"/>
    <w:rsid w:val="006401B1"/>
    <w:rsid w:val="006402FA"/>
    <w:rsid w:val="006407FC"/>
    <w:rsid w:val="00640AE4"/>
    <w:rsid w:val="00640FF0"/>
    <w:rsid w:val="0064113E"/>
    <w:rsid w:val="00642C80"/>
    <w:rsid w:val="00643A45"/>
    <w:rsid w:val="0064440D"/>
    <w:rsid w:val="0064497F"/>
    <w:rsid w:val="00645994"/>
    <w:rsid w:val="00645A7B"/>
    <w:rsid w:val="0064608F"/>
    <w:rsid w:val="0064688B"/>
    <w:rsid w:val="0064770F"/>
    <w:rsid w:val="00650061"/>
    <w:rsid w:val="00650398"/>
    <w:rsid w:val="00650BA3"/>
    <w:rsid w:val="00651903"/>
    <w:rsid w:val="0065331A"/>
    <w:rsid w:val="0065407A"/>
    <w:rsid w:val="00654212"/>
    <w:rsid w:val="00654517"/>
    <w:rsid w:val="00654CB1"/>
    <w:rsid w:val="0065538B"/>
    <w:rsid w:val="00655B16"/>
    <w:rsid w:val="00655FBB"/>
    <w:rsid w:val="0065765E"/>
    <w:rsid w:val="00660CE6"/>
    <w:rsid w:val="00661508"/>
    <w:rsid w:val="00662241"/>
    <w:rsid w:val="00662FCE"/>
    <w:rsid w:val="00663B36"/>
    <w:rsid w:val="00664C56"/>
    <w:rsid w:val="00665342"/>
    <w:rsid w:val="0066574B"/>
    <w:rsid w:val="00665B97"/>
    <w:rsid w:val="00666079"/>
    <w:rsid w:val="00666FC6"/>
    <w:rsid w:val="00666FE5"/>
    <w:rsid w:val="006675E9"/>
    <w:rsid w:val="00667691"/>
    <w:rsid w:val="00667B90"/>
    <w:rsid w:val="0067015D"/>
    <w:rsid w:val="00671376"/>
    <w:rsid w:val="00672248"/>
    <w:rsid w:val="0067312A"/>
    <w:rsid w:val="00674A48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A0547"/>
    <w:rsid w:val="006A0A07"/>
    <w:rsid w:val="006A0D75"/>
    <w:rsid w:val="006A1DA8"/>
    <w:rsid w:val="006A2E24"/>
    <w:rsid w:val="006A3C9C"/>
    <w:rsid w:val="006A4852"/>
    <w:rsid w:val="006A4E40"/>
    <w:rsid w:val="006A4E58"/>
    <w:rsid w:val="006A571E"/>
    <w:rsid w:val="006A57EA"/>
    <w:rsid w:val="006A6526"/>
    <w:rsid w:val="006A68B0"/>
    <w:rsid w:val="006A6B0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4AD6"/>
    <w:rsid w:val="006B4B3C"/>
    <w:rsid w:val="006B78DA"/>
    <w:rsid w:val="006B7FA7"/>
    <w:rsid w:val="006C0481"/>
    <w:rsid w:val="006C05E2"/>
    <w:rsid w:val="006C0BFC"/>
    <w:rsid w:val="006C14A0"/>
    <w:rsid w:val="006C14B7"/>
    <w:rsid w:val="006C1772"/>
    <w:rsid w:val="006C17CE"/>
    <w:rsid w:val="006C1FC4"/>
    <w:rsid w:val="006C2048"/>
    <w:rsid w:val="006C2173"/>
    <w:rsid w:val="006C240A"/>
    <w:rsid w:val="006C2852"/>
    <w:rsid w:val="006C2FE1"/>
    <w:rsid w:val="006C3102"/>
    <w:rsid w:val="006C3EB1"/>
    <w:rsid w:val="006C3FD2"/>
    <w:rsid w:val="006C5582"/>
    <w:rsid w:val="006C5D13"/>
    <w:rsid w:val="006C5F24"/>
    <w:rsid w:val="006C60AC"/>
    <w:rsid w:val="006C7756"/>
    <w:rsid w:val="006D0155"/>
    <w:rsid w:val="006D11DF"/>
    <w:rsid w:val="006D2305"/>
    <w:rsid w:val="006D314F"/>
    <w:rsid w:val="006D3459"/>
    <w:rsid w:val="006D4D27"/>
    <w:rsid w:val="006D4FB0"/>
    <w:rsid w:val="006D54C4"/>
    <w:rsid w:val="006D57BF"/>
    <w:rsid w:val="006D58E6"/>
    <w:rsid w:val="006D5B25"/>
    <w:rsid w:val="006D62AD"/>
    <w:rsid w:val="006D6D52"/>
    <w:rsid w:val="006D7227"/>
    <w:rsid w:val="006D7820"/>
    <w:rsid w:val="006D7C07"/>
    <w:rsid w:val="006D7C78"/>
    <w:rsid w:val="006E05A7"/>
    <w:rsid w:val="006E0CEA"/>
    <w:rsid w:val="006E0E47"/>
    <w:rsid w:val="006E1825"/>
    <w:rsid w:val="006E18DC"/>
    <w:rsid w:val="006E1914"/>
    <w:rsid w:val="006E3B58"/>
    <w:rsid w:val="006E3DE3"/>
    <w:rsid w:val="006E4B0B"/>
    <w:rsid w:val="006E5911"/>
    <w:rsid w:val="006E59FD"/>
    <w:rsid w:val="006E5B04"/>
    <w:rsid w:val="006E5E48"/>
    <w:rsid w:val="006E6B53"/>
    <w:rsid w:val="006E7763"/>
    <w:rsid w:val="006E7B77"/>
    <w:rsid w:val="006F0917"/>
    <w:rsid w:val="006F0C64"/>
    <w:rsid w:val="006F1C31"/>
    <w:rsid w:val="006F1CE5"/>
    <w:rsid w:val="006F2E59"/>
    <w:rsid w:val="006F361B"/>
    <w:rsid w:val="006F385A"/>
    <w:rsid w:val="006F410A"/>
    <w:rsid w:val="006F45F2"/>
    <w:rsid w:val="006F49E6"/>
    <w:rsid w:val="006F4FDF"/>
    <w:rsid w:val="006F551A"/>
    <w:rsid w:val="006F5D74"/>
    <w:rsid w:val="006F6119"/>
    <w:rsid w:val="007021D8"/>
    <w:rsid w:val="00702A9F"/>
    <w:rsid w:val="007032BB"/>
    <w:rsid w:val="00704004"/>
    <w:rsid w:val="007048D3"/>
    <w:rsid w:val="0070696B"/>
    <w:rsid w:val="007069AC"/>
    <w:rsid w:val="00706DBD"/>
    <w:rsid w:val="00707A45"/>
    <w:rsid w:val="00710904"/>
    <w:rsid w:val="00711223"/>
    <w:rsid w:val="00711B4A"/>
    <w:rsid w:val="007123C7"/>
    <w:rsid w:val="0071250C"/>
    <w:rsid w:val="007125BA"/>
    <w:rsid w:val="00712DB0"/>
    <w:rsid w:val="00714FA7"/>
    <w:rsid w:val="00715328"/>
    <w:rsid w:val="00715E9D"/>
    <w:rsid w:val="007164AB"/>
    <w:rsid w:val="007169C4"/>
    <w:rsid w:val="00716E29"/>
    <w:rsid w:val="007173C3"/>
    <w:rsid w:val="00717EE5"/>
    <w:rsid w:val="0072047F"/>
    <w:rsid w:val="00720D73"/>
    <w:rsid w:val="007212ED"/>
    <w:rsid w:val="00721E0A"/>
    <w:rsid w:val="00721E83"/>
    <w:rsid w:val="00722317"/>
    <w:rsid w:val="007230FF"/>
    <w:rsid w:val="0072378E"/>
    <w:rsid w:val="00724EF7"/>
    <w:rsid w:val="00725275"/>
    <w:rsid w:val="00725311"/>
    <w:rsid w:val="00725C2F"/>
    <w:rsid w:val="0072669A"/>
    <w:rsid w:val="00727508"/>
    <w:rsid w:val="007300FA"/>
    <w:rsid w:val="0073058E"/>
    <w:rsid w:val="007309C0"/>
    <w:rsid w:val="00730F30"/>
    <w:rsid w:val="007321B4"/>
    <w:rsid w:val="00732476"/>
    <w:rsid w:val="00732F2E"/>
    <w:rsid w:val="007334C3"/>
    <w:rsid w:val="00733F7E"/>
    <w:rsid w:val="007343CA"/>
    <w:rsid w:val="00734A3F"/>
    <w:rsid w:val="00734BE4"/>
    <w:rsid w:val="00734FB5"/>
    <w:rsid w:val="0073509D"/>
    <w:rsid w:val="00735679"/>
    <w:rsid w:val="007356B5"/>
    <w:rsid w:val="0073575F"/>
    <w:rsid w:val="00740339"/>
    <w:rsid w:val="00740632"/>
    <w:rsid w:val="00742665"/>
    <w:rsid w:val="00742930"/>
    <w:rsid w:val="00743202"/>
    <w:rsid w:val="00743F77"/>
    <w:rsid w:val="0074547A"/>
    <w:rsid w:val="0074649D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359"/>
    <w:rsid w:val="00757B64"/>
    <w:rsid w:val="00757BB7"/>
    <w:rsid w:val="00757CA3"/>
    <w:rsid w:val="00757D2F"/>
    <w:rsid w:val="00760A59"/>
    <w:rsid w:val="0076111D"/>
    <w:rsid w:val="00762632"/>
    <w:rsid w:val="007628E3"/>
    <w:rsid w:val="00762F9F"/>
    <w:rsid w:val="00764522"/>
    <w:rsid w:val="0076540A"/>
    <w:rsid w:val="007655D8"/>
    <w:rsid w:val="00766235"/>
    <w:rsid w:val="00766289"/>
    <w:rsid w:val="007664F7"/>
    <w:rsid w:val="00767508"/>
    <w:rsid w:val="0076776F"/>
    <w:rsid w:val="00767C58"/>
    <w:rsid w:val="00767E21"/>
    <w:rsid w:val="00767E66"/>
    <w:rsid w:val="00767FC2"/>
    <w:rsid w:val="00770941"/>
    <w:rsid w:val="00770F1D"/>
    <w:rsid w:val="00771BF6"/>
    <w:rsid w:val="00772347"/>
    <w:rsid w:val="0077252E"/>
    <w:rsid w:val="007727DA"/>
    <w:rsid w:val="0077409E"/>
    <w:rsid w:val="00774C38"/>
    <w:rsid w:val="00774EFD"/>
    <w:rsid w:val="00775371"/>
    <w:rsid w:val="00775D4C"/>
    <w:rsid w:val="007760E1"/>
    <w:rsid w:val="00776FC2"/>
    <w:rsid w:val="00777504"/>
    <w:rsid w:val="007776FD"/>
    <w:rsid w:val="00777F5B"/>
    <w:rsid w:val="007811B6"/>
    <w:rsid w:val="007815EC"/>
    <w:rsid w:val="0078267E"/>
    <w:rsid w:val="0078276F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1112"/>
    <w:rsid w:val="00791562"/>
    <w:rsid w:val="007917E1"/>
    <w:rsid w:val="0079192F"/>
    <w:rsid w:val="00791ED1"/>
    <w:rsid w:val="00791F89"/>
    <w:rsid w:val="00792658"/>
    <w:rsid w:val="007932ED"/>
    <w:rsid w:val="007940D7"/>
    <w:rsid w:val="00795B9A"/>
    <w:rsid w:val="007961E4"/>
    <w:rsid w:val="007A04E2"/>
    <w:rsid w:val="007A0C64"/>
    <w:rsid w:val="007A0FF1"/>
    <w:rsid w:val="007A109A"/>
    <w:rsid w:val="007A1DC1"/>
    <w:rsid w:val="007A22E6"/>
    <w:rsid w:val="007A246D"/>
    <w:rsid w:val="007A2714"/>
    <w:rsid w:val="007A286F"/>
    <w:rsid w:val="007A2AAC"/>
    <w:rsid w:val="007A2F7C"/>
    <w:rsid w:val="007A3193"/>
    <w:rsid w:val="007A38C7"/>
    <w:rsid w:val="007A3D70"/>
    <w:rsid w:val="007A41E0"/>
    <w:rsid w:val="007A4BDA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F1E"/>
    <w:rsid w:val="007B3012"/>
    <w:rsid w:val="007B336D"/>
    <w:rsid w:val="007B3F4D"/>
    <w:rsid w:val="007B3F52"/>
    <w:rsid w:val="007B4889"/>
    <w:rsid w:val="007B546A"/>
    <w:rsid w:val="007B5D88"/>
    <w:rsid w:val="007B627D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35E2"/>
    <w:rsid w:val="007C3D3C"/>
    <w:rsid w:val="007C4281"/>
    <w:rsid w:val="007C45D0"/>
    <w:rsid w:val="007C4C51"/>
    <w:rsid w:val="007C4D4C"/>
    <w:rsid w:val="007C5027"/>
    <w:rsid w:val="007C53C5"/>
    <w:rsid w:val="007C5671"/>
    <w:rsid w:val="007C5DB3"/>
    <w:rsid w:val="007C5E63"/>
    <w:rsid w:val="007C6E1E"/>
    <w:rsid w:val="007D094D"/>
    <w:rsid w:val="007D0BBC"/>
    <w:rsid w:val="007D0FE7"/>
    <w:rsid w:val="007D1CF1"/>
    <w:rsid w:val="007D23B9"/>
    <w:rsid w:val="007D363F"/>
    <w:rsid w:val="007D4846"/>
    <w:rsid w:val="007D4B4F"/>
    <w:rsid w:val="007D5C9F"/>
    <w:rsid w:val="007D6750"/>
    <w:rsid w:val="007D6A53"/>
    <w:rsid w:val="007D7BFA"/>
    <w:rsid w:val="007D7C0F"/>
    <w:rsid w:val="007E3AD6"/>
    <w:rsid w:val="007E3F5C"/>
    <w:rsid w:val="007E421F"/>
    <w:rsid w:val="007E43BA"/>
    <w:rsid w:val="007E44CC"/>
    <w:rsid w:val="007E5162"/>
    <w:rsid w:val="007E555D"/>
    <w:rsid w:val="007E63C9"/>
    <w:rsid w:val="007E6742"/>
    <w:rsid w:val="007E6785"/>
    <w:rsid w:val="007E76F8"/>
    <w:rsid w:val="007E78E7"/>
    <w:rsid w:val="007F08DF"/>
    <w:rsid w:val="007F09A3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8013C3"/>
    <w:rsid w:val="0080267E"/>
    <w:rsid w:val="00803210"/>
    <w:rsid w:val="008035A9"/>
    <w:rsid w:val="00803DC4"/>
    <w:rsid w:val="00804ED9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3EA"/>
    <w:rsid w:val="00810598"/>
    <w:rsid w:val="00811319"/>
    <w:rsid w:val="00811DB7"/>
    <w:rsid w:val="00812A06"/>
    <w:rsid w:val="00812D5B"/>
    <w:rsid w:val="00813619"/>
    <w:rsid w:val="00813834"/>
    <w:rsid w:val="00813897"/>
    <w:rsid w:val="00814057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24E6"/>
    <w:rsid w:val="008227A6"/>
    <w:rsid w:val="00824080"/>
    <w:rsid w:val="00824152"/>
    <w:rsid w:val="00824178"/>
    <w:rsid w:val="0082469A"/>
    <w:rsid w:val="00825207"/>
    <w:rsid w:val="0082601C"/>
    <w:rsid w:val="00826711"/>
    <w:rsid w:val="00826EF8"/>
    <w:rsid w:val="0083022A"/>
    <w:rsid w:val="00830A5F"/>
    <w:rsid w:val="008319F7"/>
    <w:rsid w:val="0083337E"/>
    <w:rsid w:val="0083339E"/>
    <w:rsid w:val="00834A55"/>
    <w:rsid w:val="00834B97"/>
    <w:rsid w:val="008355B0"/>
    <w:rsid w:val="008374B8"/>
    <w:rsid w:val="00837A80"/>
    <w:rsid w:val="00840104"/>
    <w:rsid w:val="00840819"/>
    <w:rsid w:val="00840F95"/>
    <w:rsid w:val="00841618"/>
    <w:rsid w:val="00841D31"/>
    <w:rsid w:val="008425A0"/>
    <w:rsid w:val="00842B46"/>
    <w:rsid w:val="00842C6B"/>
    <w:rsid w:val="008435C2"/>
    <w:rsid w:val="00843BD4"/>
    <w:rsid w:val="00844679"/>
    <w:rsid w:val="0084584D"/>
    <w:rsid w:val="0084692F"/>
    <w:rsid w:val="00846F37"/>
    <w:rsid w:val="008471B7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5019"/>
    <w:rsid w:val="00856F1E"/>
    <w:rsid w:val="00857600"/>
    <w:rsid w:val="00861D23"/>
    <w:rsid w:val="0086206B"/>
    <w:rsid w:val="00862D36"/>
    <w:rsid w:val="00863171"/>
    <w:rsid w:val="00864219"/>
    <w:rsid w:val="00864CA1"/>
    <w:rsid w:val="00865DA4"/>
    <w:rsid w:val="0086612E"/>
    <w:rsid w:val="0086676B"/>
    <w:rsid w:val="00872E16"/>
    <w:rsid w:val="00872F12"/>
    <w:rsid w:val="00873799"/>
    <w:rsid w:val="008742F1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80666"/>
    <w:rsid w:val="00880E9C"/>
    <w:rsid w:val="008811D7"/>
    <w:rsid w:val="0088218A"/>
    <w:rsid w:val="00883945"/>
    <w:rsid w:val="00883AFC"/>
    <w:rsid w:val="00884341"/>
    <w:rsid w:val="00884D26"/>
    <w:rsid w:val="00886316"/>
    <w:rsid w:val="008863D9"/>
    <w:rsid w:val="00887F82"/>
    <w:rsid w:val="008911A1"/>
    <w:rsid w:val="00891CCD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19EE"/>
    <w:rsid w:val="008A2171"/>
    <w:rsid w:val="008A25D3"/>
    <w:rsid w:val="008A285E"/>
    <w:rsid w:val="008A2B37"/>
    <w:rsid w:val="008A3610"/>
    <w:rsid w:val="008A38F3"/>
    <w:rsid w:val="008A3D9C"/>
    <w:rsid w:val="008A4263"/>
    <w:rsid w:val="008A4A9B"/>
    <w:rsid w:val="008A5F2B"/>
    <w:rsid w:val="008A675E"/>
    <w:rsid w:val="008A778E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C0AFC"/>
    <w:rsid w:val="008C0DB3"/>
    <w:rsid w:val="008C216A"/>
    <w:rsid w:val="008C24AA"/>
    <w:rsid w:val="008C2ADE"/>
    <w:rsid w:val="008C30AE"/>
    <w:rsid w:val="008C315B"/>
    <w:rsid w:val="008C33C2"/>
    <w:rsid w:val="008C3477"/>
    <w:rsid w:val="008C3721"/>
    <w:rsid w:val="008C4892"/>
    <w:rsid w:val="008C4FA0"/>
    <w:rsid w:val="008C5548"/>
    <w:rsid w:val="008C5A9F"/>
    <w:rsid w:val="008C5F5F"/>
    <w:rsid w:val="008C5F61"/>
    <w:rsid w:val="008C659D"/>
    <w:rsid w:val="008D0325"/>
    <w:rsid w:val="008D07C3"/>
    <w:rsid w:val="008D2904"/>
    <w:rsid w:val="008D3C99"/>
    <w:rsid w:val="008D3E27"/>
    <w:rsid w:val="008D3ECE"/>
    <w:rsid w:val="008D4335"/>
    <w:rsid w:val="008D46CE"/>
    <w:rsid w:val="008D49B0"/>
    <w:rsid w:val="008D52B6"/>
    <w:rsid w:val="008D7C2E"/>
    <w:rsid w:val="008E005A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462"/>
    <w:rsid w:val="008E4CFB"/>
    <w:rsid w:val="008E6A03"/>
    <w:rsid w:val="008E6B18"/>
    <w:rsid w:val="008E7511"/>
    <w:rsid w:val="008E7EE9"/>
    <w:rsid w:val="008F15FE"/>
    <w:rsid w:val="008F1D32"/>
    <w:rsid w:val="008F29AD"/>
    <w:rsid w:val="008F2DAD"/>
    <w:rsid w:val="008F3920"/>
    <w:rsid w:val="008F3EDE"/>
    <w:rsid w:val="008F4240"/>
    <w:rsid w:val="008F4E72"/>
    <w:rsid w:val="008F5316"/>
    <w:rsid w:val="008F6020"/>
    <w:rsid w:val="008F6333"/>
    <w:rsid w:val="008F7C8A"/>
    <w:rsid w:val="00900A03"/>
    <w:rsid w:val="00900A13"/>
    <w:rsid w:val="00901CB8"/>
    <w:rsid w:val="00903842"/>
    <w:rsid w:val="00904951"/>
    <w:rsid w:val="0090604C"/>
    <w:rsid w:val="00906506"/>
    <w:rsid w:val="00906DC0"/>
    <w:rsid w:val="00906DFF"/>
    <w:rsid w:val="00907127"/>
    <w:rsid w:val="009077D2"/>
    <w:rsid w:val="00910214"/>
    <w:rsid w:val="0091086C"/>
    <w:rsid w:val="009111AB"/>
    <w:rsid w:val="00911319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77D2"/>
    <w:rsid w:val="009203B0"/>
    <w:rsid w:val="00921DC0"/>
    <w:rsid w:val="00921E24"/>
    <w:rsid w:val="00922580"/>
    <w:rsid w:val="00923904"/>
    <w:rsid w:val="00924167"/>
    <w:rsid w:val="009250FB"/>
    <w:rsid w:val="00926086"/>
    <w:rsid w:val="00926D09"/>
    <w:rsid w:val="00927081"/>
    <w:rsid w:val="009270EE"/>
    <w:rsid w:val="00927AA5"/>
    <w:rsid w:val="0093078F"/>
    <w:rsid w:val="00930D84"/>
    <w:rsid w:val="009312DA"/>
    <w:rsid w:val="00931FE0"/>
    <w:rsid w:val="009321FF"/>
    <w:rsid w:val="0093223F"/>
    <w:rsid w:val="0093292B"/>
    <w:rsid w:val="00932F45"/>
    <w:rsid w:val="00933126"/>
    <w:rsid w:val="00933F21"/>
    <w:rsid w:val="0093454F"/>
    <w:rsid w:val="009349DC"/>
    <w:rsid w:val="00934C2C"/>
    <w:rsid w:val="009352E1"/>
    <w:rsid w:val="00935C4C"/>
    <w:rsid w:val="00936785"/>
    <w:rsid w:val="00936AFE"/>
    <w:rsid w:val="00937095"/>
    <w:rsid w:val="00937A9C"/>
    <w:rsid w:val="009410C1"/>
    <w:rsid w:val="009411BC"/>
    <w:rsid w:val="0094159A"/>
    <w:rsid w:val="0094166A"/>
    <w:rsid w:val="009430B2"/>
    <w:rsid w:val="00943230"/>
    <w:rsid w:val="00943657"/>
    <w:rsid w:val="00944882"/>
    <w:rsid w:val="00945965"/>
    <w:rsid w:val="00945F2D"/>
    <w:rsid w:val="009506F6"/>
    <w:rsid w:val="0095095C"/>
    <w:rsid w:val="009510CF"/>
    <w:rsid w:val="0095199C"/>
    <w:rsid w:val="00952904"/>
    <w:rsid w:val="00953299"/>
    <w:rsid w:val="009533EA"/>
    <w:rsid w:val="009537A1"/>
    <w:rsid w:val="009544CC"/>
    <w:rsid w:val="009547EC"/>
    <w:rsid w:val="0095502C"/>
    <w:rsid w:val="009550A5"/>
    <w:rsid w:val="00955186"/>
    <w:rsid w:val="00955290"/>
    <w:rsid w:val="00955F0E"/>
    <w:rsid w:val="00956081"/>
    <w:rsid w:val="00956A92"/>
    <w:rsid w:val="0096160D"/>
    <w:rsid w:val="00961A97"/>
    <w:rsid w:val="0096366C"/>
    <w:rsid w:val="0096622C"/>
    <w:rsid w:val="00966C59"/>
    <w:rsid w:val="009676F8"/>
    <w:rsid w:val="009701D3"/>
    <w:rsid w:val="00970397"/>
    <w:rsid w:val="00971C84"/>
    <w:rsid w:val="00971ECD"/>
    <w:rsid w:val="0097225F"/>
    <w:rsid w:val="0097597F"/>
    <w:rsid w:val="0097620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AA9"/>
    <w:rsid w:val="00980ED4"/>
    <w:rsid w:val="0098119F"/>
    <w:rsid w:val="009819B7"/>
    <w:rsid w:val="00981CF9"/>
    <w:rsid w:val="00982041"/>
    <w:rsid w:val="00983F4E"/>
    <w:rsid w:val="009841F0"/>
    <w:rsid w:val="00984DB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3E2"/>
    <w:rsid w:val="009945F0"/>
    <w:rsid w:val="00994806"/>
    <w:rsid w:val="00995764"/>
    <w:rsid w:val="00995A7C"/>
    <w:rsid w:val="009962DF"/>
    <w:rsid w:val="00996B36"/>
    <w:rsid w:val="00996CCF"/>
    <w:rsid w:val="00997189"/>
    <w:rsid w:val="009975FF"/>
    <w:rsid w:val="009A0F15"/>
    <w:rsid w:val="009A10E3"/>
    <w:rsid w:val="009A1100"/>
    <w:rsid w:val="009A1FDC"/>
    <w:rsid w:val="009A293D"/>
    <w:rsid w:val="009A2F0E"/>
    <w:rsid w:val="009A35F1"/>
    <w:rsid w:val="009A373D"/>
    <w:rsid w:val="009A3E40"/>
    <w:rsid w:val="009A6801"/>
    <w:rsid w:val="009A684A"/>
    <w:rsid w:val="009A775B"/>
    <w:rsid w:val="009B03A9"/>
    <w:rsid w:val="009B0569"/>
    <w:rsid w:val="009B06DB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6118"/>
    <w:rsid w:val="009B650A"/>
    <w:rsid w:val="009B6ABC"/>
    <w:rsid w:val="009B7B90"/>
    <w:rsid w:val="009C04FD"/>
    <w:rsid w:val="009C103E"/>
    <w:rsid w:val="009C107C"/>
    <w:rsid w:val="009C13BA"/>
    <w:rsid w:val="009C2060"/>
    <w:rsid w:val="009C3C78"/>
    <w:rsid w:val="009C51D0"/>
    <w:rsid w:val="009C550B"/>
    <w:rsid w:val="009C6F9B"/>
    <w:rsid w:val="009C70AC"/>
    <w:rsid w:val="009C74C7"/>
    <w:rsid w:val="009D0D2C"/>
    <w:rsid w:val="009D0D57"/>
    <w:rsid w:val="009D11BB"/>
    <w:rsid w:val="009D161A"/>
    <w:rsid w:val="009D1828"/>
    <w:rsid w:val="009D1B3D"/>
    <w:rsid w:val="009D2B2C"/>
    <w:rsid w:val="009D2BDE"/>
    <w:rsid w:val="009D302B"/>
    <w:rsid w:val="009D3365"/>
    <w:rsid w:val="009D3546"/>
    <w:rsid w:val="009D3917"/>
    <w:rsid w:val="009D4233"/>
    <w:rsid w:val="009D45B1"/>
    <w:rsid w:val="009D462F"/>
    <w:rsid w:val="009D466C"/>
    <w:rsid w:val="009D4A37"/>
    <w:rsid w:val="009D5C8C"/>
    <w:rsid w:val="009D6114"/>
    <w:rsid w:val="009D7E18"/>
    <w:rsid w:val="009E0162"/>
    <w:rsid w:val="009E0C00"/>
    <w:rsid w:val="009E25C2"/>
    <w:rsid w:val="009E31BE"/>
    <w:rsid w:val="009E3452"/>
    <w:rsid w:val="009E36A8"/>
    <w:rsid w:val="009E5CE7"/>
    <w:rsid w:val="009E5DF4"/>
    <w:rsid w:val="009E6064"/>
    <w:rsid w:val="009E75B5"/>
    <w:rsid w:val="009E7D05"/>
    <w:rsid w:val="009F075D"/>
    <w:rsid w:val="009F0BB8"/>
    <w:rsid w:val="009F0C3A"/>
    <w:rsid w:val="009F0E66"/>
    <w:rsid w:val="009F143F"/>
    <w:rsid w:val="009F152E"/>
    <w:rsid w:val="009F1FCB"/>
    <w:rsid w:val="009F2894"/>
    <w:rsid w:val="009F3277"/>
    <w:rsid w:val="009F36DE"/>
    <w:rsid w:val="009F3F3B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1397"/>
    <w:rsid w:val="00A02067"/>
    <w:rsid w:val="00A024A6"/>
    <w:rsid w:val="00A0299A"/>
    <w:rsid w:val="00A04464"/>
    <w:rsid w:val="00A04F28"/>
    <w:rsid w:val="00A0640F"/>
    <w:rsid w:val="00A066C0"/>
    <w:rsid w:val="00A07772"/>
    <w:rsid w:val="00A07F01"/>
    <w:rsid w:val="00A104FF"/>
    <w:rsid w:val="00A106F7"/>
    <w:rsid w:val="00A11224"/>
    <w:rsid w:val="00A11BF7"/>
    <w:rsid w:val="00A122F0"/>
    <w:rsid w:val="00A12F3C"/>
    <w:rsid w:val="00A12F53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22729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301E4"/>
    <w:rsid w:val="00A302B3"/>
    <w:rsid w:val="00A30672"/>
    <w:rsid w:val="00A306FA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FE"/>
    <w:rsid w:val="00A33A97"/>
    <w:rsid w:val="00A34346"/>
    <w:rsid w:val="00A34CCB"/>
    <w:rsid w:val="00A34FE5"/>
    <w:rsid w:val="00A3780F"/>
    <w:rsid w:val="00A37E3F"/>
    <w:rsid w:val="00A4009E"/>
    <w:rsid w:val="00A40346"/>
    <w:rsid w:val="00A40679"/>
    <w:rsid w:val="00A41A8D"/>
    <w:rsid w:val="00A42C72"/>
    <w:rsid w:val="00A42CA4"/>
    <w:rsid w:val="00A4314D"/>
    <w:rsid w:val="00A44BEA"/>
    <w:rsid w:val="00A453E6"/>
    <w:rsid w:val="00A464B1"/>
    <w:rsid w:val="00A47BFE"/>
    <w:rsid w:val="00A5007F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D7D"/>
    <w:rsid w:val="00A54092"/>
    <w:rsid w:val="00A542D6"/>
    <w:rsid w:val="00A5459F"/>
    <w:rsid w:val="00A54B2D"/>
    <w:rsid w:val="00A55B66"/>
    <w:rsid w:val="00A55D85"/>
    <w:rsid w:val="00A56572"/>
    <w:rsid w:val="00A60442"/>
    <w:rsid w:val="00A604FF"/>
    <w:rsid w:val="00A612E4"/>
    <w:rsid w:val="00A6276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7030F"/>
    <w:rsid w:val="00A70F14"/>
    <w:rsid w:val="00A71B7E"/>
    <w:rsid w:val="00A71E1F"/>
    <w:rsid w:val="00A7270F"/>
    <w:rsid w:val="00A727A4"/>
    <w:rsid w:val="00A73990"/>
    <w:rsid w:val="00A74469"/>
    <w:rsid w:val="00A7552F"/>
    <w:rsid w:val="00A7562B"/>
    <w:rsid w:val="00A75ADE"/>
    <w:rsid w:val="00A7611F"/>
    <w:rsid w:val="00A764CF"/>
    <w:rsid w:val="00A776C7"/>
    <w:rsid w:val="00A803F2"/>
    <w:rsid w:val="00A8105F"/>
    <w:rsid w:val="00A84352"/>
    <w:rsid w:val="00A84F99"/>
    <w:rsid w:val="00A84FB6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3F21"/>
    <w:rsid w:val="00A93FE7"/>
    <w:rsid w:val="00A944A0"/>
    <w:rsid w:val="00A94F0A"/>
    <w:rsid w:val="00A951FD"/>
    <w:rsid w:val="00A95968"/>
    <w:rsid w:val="00A95A3C"/>
    <w:rsid w:val="00A95C6E"/>
    <w:rsid w:val="00A95E18"/>
    <w:rsid w:val="00A96319"/>
    <w:rsid w:val="00A9632A"/>
    <w:rsid w:val="00A96555"/>
    <w:rsid w:val="00AA0105"/>
    <w:rsid w:val="00AA1108"/>
    <w:rsid w:val="00AA257D"/>
    <w:rsid w:val="00AA2A02"/>
    <w:rsid w:val="00AA307C"/>
    <w:rsid w:val="00AA3782"/>
    <w:rsid w:val="00AA4DC5"/>
    <w:rsid w:val="00AA5634"/>
    <w:rsid w:val="00AA565D"/>
    <w:rsid w:val="00AA5C3E"/>
    <w:rsid w:val="00AA6BF3"/>
    <w:rsid w:val="00AA727D"/>
    <w:rsid w:val="00AA7A3E"/>
    <w:rsid w:val="00AA7C27"/>
    <w:rsid w:val="00AB0A59"/>
    <w:rsid w:val="00AB0E49"/>
    <w:rsid w:val="00AB1972"/>
    <w:rsid w:val="00AB19C7"/>
    <w:rsid w:val="00AB1AA8"/>
    <w:rsid w:val="00AB2A0E"/>
    <w:rsid w:val="00AB3281"/>
    <w:rsid w:val="00AB3997"/>
    <w:rsid w:val="00AB58F9"/>
    <w:rsid w:val="00AB5C94"/>
    <w:rsid w:val="00AB6665"/>
    <w:rsid w:val="00AB72EA"/>
    <w:rsid w:val="00AB755E"/>
    <w:rsid w:val="00AB7DE4"/>
    <w:rsid w:val="00AC038A"/>
    <w:rsid w:val="00AC03F9"/>
    <w:rsid w:val="00AC15BB"/>
    <w:rsid w:val="00AC164F"/>
    <w:rsid w:val="00AC1CAB"/>
    <w:rsid w:val="00AC1F16"/>
    <w:rsid w:val="00AC26A5"/>
    <w:rsid w:val="00AC26DD"/>
    <w:rsid w:val="00AC2788"/>
    <w:rsid w:val="00AC2905"/>
    <w:rsid w:val="00AC31E3"/>
    <w:rsid w:val="00AC37B8"/>
    <w:rsid w:val="00AC384E"/>
    <w:rsid w:val="00AC552D"/>
    <w:rsid w:val="00AC6E9C"/>
    <w:rsid w:val="00AC7124"/>
    <w:rsid w:val="00AD1321"/>
    <w:rsid w:val="00AD16FF"/>
    <w:rsid w:val="00AD1852"/>
    <w:rsid w:val="00AD18D6"/>
    <w:rsid w:val="00AD19B9"/>
    <w:rsid w:val="00AD1C8F"/>
    <w:rsid w:val="00AD1DE4"/>
    <w:rsid w:val="00AD355C"/>
    <w:rsid w:val="00AD396B"/>
    <w:rsid w:val="00AD3988"/>
    <w:rsid w:val="00AD3B14"/>
    <w:rsid w:val="00AD4BEA"/>
    <w:rsid w:val="00AD66E3"/>
    <w:rsid w:val="00AD7BE4"/>
    <w:rsid w:val="00AD7DE9"/>
    <w:rsid w:val="00AE057C"/>
    <w:rsid w:val="00AE0D56"/>
    <w:rsid w:val="00AE12C0"/>
    <w:rsid w:val="00AE2CD8"/>
    <w:rsid w:val="00AE2D8D"/>
    <w:rsid w:val="00AE2E55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AB7"/>
    <w:rsid w:val="00AE5C94"/>
    <w:rsid w:val="00AE6994"/>
    <w:rsid w:val="00AE72DB"/>
    <w:rsid w:val="00AE730D"/>
    <w:rsid w:val="00AE7326"/>
    <w:rsid w:val="00AF050F"/>
    <w:rsid w:val="00AF08DE"/>
    <w:rsid w:val="00AF1FAA"/>
    <w:rsid w:val="00AF4202"/>
    <w:rsid w:val="00AF544C"/>
    <w:rsid w:val="00B008D3"/>
    <w:rsid w:val="00B01224"/>
    <w:rsid w:val="00B01DBB"/>
    <w:rsid w:val="00B01F4E"/>
    <w:rsid w:val="00B025A1"/>
    <w:rsid w:val="00B025D4"/>
    <w:rsid w:val="00B02AC8"/>
    <w:rsid w:val="00B02E1E"/>
    <w:rsid w:val="00B0350C"/>
    <w:rsid w:val="00B03AE4"/>
    <w:rsid w:val="00B040A1"/>
    <w:rsid w:val="00B0421D"/>
    <w:rsid w:val="00B04CD2"/>
    <w:rsid w:val="00B058A5"/>
    <w:rsid w:val="00B05EB4"/>
    <w:rsid w:val="00B0672B"/>
    <w:rsid w:val="00B07796"/>
    <w:rsid w:val="00B0779F"/>
    <w:rsid w:val="00B11B33"/>
    <w:rsid w:val="00B12225"/>
    <w:rsid w:val="00B129D0"/>
    <w:rsid w:val="00B12C3D"/>
    <w:rsid w:val="00B13E3F"/>
    <w:rsid w:val="00B1419D"/>
    <w:rsid w:val="00B1446A"/>
    <w:rsid w:val="00B1496D"/>
    <w:rsid w:val="00B14EBC"/>
    <w:rsid w:val="00B15B71"/>
    <w:rsid w:val="00B15C24"/>
    <w:rsid w:val="00B15D42"/>
    <w:rsid w:val="00B21CE2"/>
    <w:rsid w:val="00B23C21"/>
    <w:rsid w:val="00B23EDC"/>
    <w:rsid w:val="00B243F0"/>
    <w:rsid w:val="00B24975"/>
    <w:rsid w:val="00B24DE4"/>
    <w:rsid w:val="00B252F7"/>
    <w:rsid w:val="00B26232"/>
    <w:rsid w:val="00B26574"/>
    <w:rsid w:val="00B267F1"/>
    <w:rsid w:val="00B27202"/>
    <w:rsid w:val="00B27281"/>
    <w:rsid w:val="00B27BE3"/>
    <w:rsid w:val="00B31BEF"/>
    <w:rsid w:val="00B31EAB"/>
    <w:rsid w:val="00B32214"/>
    <w:rsid w:val="00B32278"/>
    <w:rsid w:val="00B33AC0"/>
    <w:rsid w:val="00B35354"/>
    <w:rsid w:val="00B353D5"/>
    <w:rsid w:val="00B353E3"/>
    <w:rsid w:val="00B35CAF"/>
    <w:rsid w:val="00B37699"/>
    <w:rsid w:val="00B377F6"/>
    <w:rsid w:val="00B37979"/>
    <w:rsid w:val="00B404AC"/>
    <w:rsid w:val="00B40727"/>
    <w:rsid w:val="00B41104"/>
    <w:rsid w:val="00B41C80"/>
    <w:rsid w:val="00B42121"/>
    <w:rsid w:val="00B426ED"/>
    <w:rsid w:val="00B42F70"/>
    <w:rsid w:val="00B43A50"/>
    <w:rsid w:val="00B44276"/>
    <w:rsid w:val="00B44915"/>
    <w:rsid w:val="00B44D02"/>
    <w:rsid w:val="00B4563F"/>
    <w:rsid w:val="00B46B5C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605F5"/>
    <w:rsid w:val="00B61BB4"/>
    <w:rsid w:val="00B61C17"/>
    <w:rsid w:val="00B62881"/>
    <w:rsid w:val="00B639F9"/>
    <w:rsid w:val="00B63BBF"/>
    <w:rsid w:val="00B63D4B"/>
    <w:rsid w:val="00B6403A"/>
    <w:rsid w:val="00B640D9"/>
    <w:rsid w:val="00B64BB8"/>
    <w:rsid w:val="00B654E9"/>
    <w:rsid w:val="00B65AB0"/>
    <w:rsid w:val="00B6633E"/>
    <w:rsid w:val="00B67798"/>
    <w:rsid w:val="00B70686"/>
    <w:rsid w:val="00B70F53"/>
    <w:rsid w:val="00B71468"/>
    <w:rsid w:val="00B7156D"/>
    <w:rsid w:val="00B71639"/>
    <w:rsid w:val="00B71A1E"/>
    <w:rsid w:val="00B720E9"/>
    <w:rsid w:val="00B72851"/>
    <w:rsid w:val="00B7311D"/>
    <w:rsid w:val="00B73BD3"/>
    <w:rsid w:val="00B74373"/>
    <w:rsid w:val="00B767B3"/>
    <w:rsid w:val="00B76FA6"/>
    <w:rsid w:val="00B77A9B"/>
    <w:rsid w:val="00B77E7E"/>
    <w:rsid w:val="00B77F05"/>
    <w:rsid w:val="00B8012C"/>
    <w:rsid w:val="00B80BF7"/>
    <w:rsid w:val="00B81D56"/>
    <w:rsid w:val="00B82048"/>
    <w:rsid w:val="00B8248B"/>
    <w:rsid w:val="00B828DB"/>
    <w:rsid w:val="00B8314E"/>
    <w:rsid w:val="00B83F58"/>
    <w:rsid w:val="00B84918"/>
    <w:rsid w:val="00B84EB6"/>
    <w:rsid w:val="00B85C8A"/>
    <w:rsid w:val="00B85EE0"/>
    <w:rsid w:val="00B868F0"/>
    <w:rsid w:val="00B868F2"/>
    <w:rsid w:val="00B869E4"/>
    <w:rsid w:val="00B9099F"/>
    <w:rsid w:val="00B9212F"/>
    <w:rsid w:val="00B92BC3"/>
    <w:rsid w:val="00B92E1E"/>
    <w:rsid w:val="00B92F62"/>
    <w:rsid w:val="00B9324B"/>
    <w:rsid w:val="00B933DF"/>
    <w:rsid w:val="00B94F08"/>
    <w:rsid w:val="00B94FBC"/>
    <w:rsid w:val="00B9535D"/>
    <w:rsid w:val="00B95A66"/>
    <w:rsid w:val="00B95AA2"/>
    <w:rsid w:val="00B95B34"/>
    <w:rsid w:val="00B95B62"/>
    <w:rsid w:val="00B95C52"/>
    <w:rsid w:val="00B96025"/>
    <w:rsid w:val="00B96568"/>
    <w:rsid w:val="00B9693A"/>
    <w:rsid w:val="00B96AF4"/>
    <w:rsid w:val="00B97C07"/>
    <w:rsid w:val="00BA04F2"/>
    <w:rsid w:val="00BA0B82"/>
    <w:rsid w:val="00BA1230"/>
    <w:rsid w:val="00BA128F"/>
    <w:rsid w:val="00BA2509"/>
    <w:rsid w:val="00BA3304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B03CA"/>
    <w:rsid w:val="00BB0A7E"/>
    <w:rsid w:val="00BB0F80"/>
    <w:rsid w:val="00BB170E"/>
    <w:rsid w:val="00BB1995"/>
    <w:rsid w:val="00BB1FE3"/>
    <w:rsid w:val="00BB285D"/>
    <w:rsid w:val="00BB29AD"/>
    <w:rsid w:val="00BB3343"/>
    <w:rsid w:val="00BB3639"/>
    <w:rsid w:val="00BB3F8F"/>
    <w:rsid w:val="00BB4051"/>
    <w:rsid w:val="00BB5BF1"/>
    <w:rsid w:val="00BB6619"/>
    <w:rsid w:val="00BB6F22"/>
    <w:rsid w:val="00BB7221"/>
    <w:rsid w:val="00BB72CE"/>
    <w:rsid w:val="00BB74FF"/>
    <w:rsid w:val="00BC05A5"/>
    <w:rsid w:val="00BC21E1"/>
    <w:rsid w:val="00BC320D"/>
    <w:rsid w:val="00BC4161"/>
    <w:rsid w:val="00BC5D23"/>
    <w:rsid w:val="00BC648C"/>
    <w:rsid w:val="00BC67DC"/>
    <w:rsid w:val="00BC71D8"/>
    <w:rsid w:val="00BD0394"/>
    <w:rsid w:val="00BD1B05"/>
    <w:rsid w:val="00BD1BD2"/>
    <w:rsid w:val="00BD28BC"/>
    <w:rsid w:val="00BD2E75"/>
    <w:rsid w:val="00BD30C7"/>
    <w:rsid w:val="00BD3350"/>
    <w:rsid w:val="00BD3874"/>
    <w:rsid w:val="00BD49A8"/>
    <w:rsid w:val="00BD4C56"/>
    <w:rsid w:val="00BD532D"/>
    <w:rsid w:val="00BD7072"/>
    <w:rsid w:val="00BD781F"/>
    <w:rsid w:val="00BD790A"/>
    <w:rsid w:val="00BD7DD0"/>
    <w:rsid w:val="00BE017E"/>
    <w:rsid w:val="00BE03DC"/>
    <w:rsid w:val="00BE09C2"/>
    <w:rsid w:val="00BE138C"/>
    <w:rsid w:val="00BE1DA0"/>
    <w:rsid w:val="00BE2130"/>
    <w:rsid w:val="00BE230E"/>
    <w:rsid w:val="00BE2C95"/>
    <w:rsid w:val="00BE3291"/>
    <w:rsid w:val="00BE36AD"/>
    <w:rsid w:val="00BE3942"/>
    <w:rsid w:val="00BE47B8"/>
    <w:rsid w:val="00BE6193"/>
    <w:rsid w:val="00BE64ED"/>
    <w:rsid w:val="00BE675F"/>
    <w:rsid w:val="00BE73A0"/>
    <w:rsid w:val="00BE746D"/>
    <w:rsid w:val="00BE79B7"/>
    <w:rsid w:val="00BF02B8"/>
    <w:rsid w:val="00BF03DC"/>
    <w:rsid w:val="00BF0FCB"/>
    <w:rsid w:val="00BF2184"/>
    <w:rsid w:val="00BF2D5E"/>
    <w:rsid w:val="00BF345A"/>
    <w:rsid w:val="00BF4446"/>
    <w:rsid w:val="00BF4930"/>
    <w:rsid w:val="00BF54F1"/>
    <w:rsid w:val="00BF5A85"/>
    <w:rsid w:val="00BF6796"/>
    <w:rsid w:val="00BF718A"/>
    <w:rsid w:val="00BF7B74"/>
    <w:rsid w:val="00BF7B81"/>
    <w:rsid w:val="00C00B46"/>
    <w:rsid w:val="00C01291"/>
    <w:rsid w:val="00C01B87"/>
    <w:rsid w:val="00C01B9E"/>
    <w:rsid w:val="00C01C1C"/>
    <w:rsid w:val="00C01F24"/>
    <w:rsid w:val="00C02428"/>
    <w:rsid w:val="00C030D7"/>
    <w:rsid w:val="00C034CE"/>
    <w:rsid w:val="00C03955"/>
    <w:rsid w:val="00C03E95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2328"/>
    <w:rsid w:val="00C14D53"/>
    <w:rsid w:val="00C15B2F"/>
    <w:rsid w:val="00C15D66"/>
    <w:rsid w:val="00C16A85"/>
    <w:rsid w:val="00C16AEC"/>
    <w:rsid w:val="00C17984"/>
    <w:rsid w:val="00C200DD"/>
    <w:rsid w:val="00C20161"/>
    <w:rsid w:val="00C2034A"/>
    <w:rsid w:val="00C203E9"/>
    <w:rsid w:val="00C21451"/>
    <w:rsid w:val="00C216E4"/>
    <w:rsid w:val="00C21853"/>
    <w:rsid w:val="00C231BF"/>
    <w:rsid w:val="00C2492C"/>
    <w:rsid w:val="00C24D7D"/>
    <w:rsid w:val="00C24DA1"/>
    <w:rsid w:val="00C25023"/>
    <w:rsid w:val="00C26D6F"/>
    <w:rsid w:val="00C27070"/>
    <w:rsid w:val="00C270E9"/>
    <w:rsid w:val="00C273E3"/>
    <w:rsid w:val="00C279FE"/>
    <w:rsid w:val="00C3036A"/>
    <w:rsid w:val="00C3036C"/>
    <w:rsid w:val="00C3096D"/>
    <w:rsid w:val="00C30F7B"/>
    <w:rsid w:val="00C3233C"/>
    <w:rsid w:val="00C334F3"/>
    <w:rsid w:val="00C339EF"/>
    <w:rsid w:val="00C33BD2"/>
    <w:rsid w:val="00C34A27"/>
    <w:rsid w:val="00C35037"/>
    <w:rsid w:val="00C356B6"/>
    <w:rsid w:val="00C36B50"/>
    <w:rsid w:val="00C37339"/>
    <w:rsid w:val="00C37A93"/>
    <w:rsid w:val="00C412C3"/>
    <w:rsid w:val="00C41873"/>
    <w:rsid w:val="00C418E8"/>
    <w:rsid w:val="00C42308"/>
    <w:rsid w:val="00C446D7"/>
    <w:rsid w:val="00C466DF"/>
    <w:rsid w:val="00C466E6"/>
    <w:rsid w:val="00C46DC0"/>
    <w:rsid w:val="00C5064F"/>
    <w:rsid w:val="00C51075"/>
    <w:rsid w:val="00C51587"/>
    <w:rsid w:val="00C522B6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5AC7"/>
    <w:rsid w:val="00C55D4C"/>
    <w:rsid w:val="00C5749C"/>
    <w:rsid w:val="00C57641"/>
    <w:rsid w:val="00C57B25"/>
    <w:rsid w:val="00C6120C"/>
    <w:rsid w:val="00C612FA"/>
    <w:rsid w:val="00C61A39"/>
    <w:rsid w:val="00C629DB"/>
    <w:rsid w:val="00C62AAE"/>
    <w:rsid w:val="00C62B40"/>
    <w:rsid w:val="00C63A08"/>
    <w:rsid w:val="00C63E5C"/>
    <w:rsid w:val="00C63E64"/>
    <w:rsid w:val="00C644A9"/>
    <w:rsid w:val="00C64C4F"/>
    <w:rsid w:val="00C65985"/>
    <w:rsid w:val="00C6775D"/>
    <w:rsid w:val="00C71100"/>
    <w:rsid w:val="00C72088"/>
    <w:rsid w:val="00C722F2"/>
    <w:rsid w:val="00C74360"/>
    <w:rsid w:val="00C75570"/>
    <w:rsid w:val="00C75FE8"/>
    <w:rsid w:val="00C7648D"/>
    <w:rsid w:val="00C7676E"/>
    <w:rsid w:val="00C76957"/>
    <w:rsid w:val="00C76C19"/>
    <w:rsid w:val="00C76DCB"/>
    <w:rsid w:val="00C77559"/>
    <w:rsid w:val="00C80C04"/>
    <w:rsid w:val="00C8111F"/>
    <w:rsid w:val="00C81147"/>
    <w:rsid w:val="00C814CE"/>
    <w:rsid w:val="00C81770"/>
    <w:rsid w:val="00C82134"/>
    <w:rsid w:val="00C826DB"/>
    <w:rsid w:val="00C82917"/>
    <w:rsid w:val="00C83876"/>
    <w:rsid w:val="00C85758"/>
    <w:rsid w:val="00C85A9D"/>
    <w:rsid w:val="00C85D9D"/>
    <w:rsid w:val="00C875B4"/>
    <w:rsid w:val="00C878F5"/>
    <w:rsid w:val="00C90163"/>
    <w:rsid w:val="00C903FF"/>
    <w:rsid w:val="00C90824"/>
    <w:rsid w:val="00C912D9"/>
    <w:rsid w:val="00C93184"/>
    <w:rsid w:val="00C93F58"/>
    <w:rsid w:val="00C968C3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2A8B"/>
    <w:rsid w:val="00CA2C3E"/>
    <w:rsid w:val="00CA2C7A"/>
    <w:rsid w:val="00CA2DFD"/>
    <w:rsid w:val="00CA377D"/>
    <w:rsid w:val="00CA3D6F"/>
    <w:rsid w:val="00CA3DAE"/>
    <w:rsid w:val="00CA4BD6"/>
    <w:rsid w:val="00CA5C9B"/>
    <w:rsid w:val="00CA5FE4"/>
    <w:rsid w:val="00CA6209"/>
    <w:rsid w:val="00CA7347"/>
    <w:rsid w:val="00CB10E7"/>
    <w:rsid w:val="00CB112F"/>
    <w:rsid w:val="00CB14F6"/>
    <w:rsid w:val="00CB1CF1"/>
    <w:rsid w:val="00CB28EA"/>
    <w:rsid w:val="00CB547E"/>
    <w:rsid w:val="00CB67F3"/>
    <w:rsid w:val="00CB6CF9"/>
    <w:rsid w:val="00CB6DD9"/>
    <w:rsid w:val="00CB77C7"/>
    <w:rsid w:val="00CB77D8"/>
    <w:rsid w:val="00CB7B20"/>
    <w:rsid w:val="00CB7C62"/>
    <w:rsid w:val="00CC0CB4"/>
    <w:rsid w:val="00CC1BD5"/>
    <w:rsid w:val="00CC2000"/>
    <w:rsid w:val="00CC200D"/>
    <w:rsid w:val="00CC276E"/>
    <w:rsid w:val="00CC2902"/>
    <w:rsid w:val="00CC3CEF"/>
    <w:rsid w:val="00CC4533"/>
    <w:rsid w:val="00CC4CA8"/>
    <w:rsid w:val="00CC4CD6"/>
    <w:rsid w:val="00CC4DFE"/>
    <w:rsid w:val="00CC5284"/>
    <w:rsid w:val="00CC5EAF"/>
    <w:rsid w:val="00CC642B"/>
    <w:rsid w:val="00CC6A79"/>
    <w:rsid w:val="00CC6FEB"/>
    <w:rsid w:val="00CC7F5B"/>
    <w:rsid w:val="00CD024E"/>
    <w:rsid w:val="00CD0DDF"/>
    <w:rsid w:val="00CD1906"/>
    <w:rsid w:val="00CD1C4B"/>
    <w:rsid w:val="00CD21C9"/>
    <w:rsid w:val="00CD2AB4"/>
    <w:rsid w:val="00CD381A"/>
    <w:rsid w:val="00CD5011"/>
    <w:rsid w:val="00CD5B89"/>
    <w:rsid w:val="00CD5BE2"/>
    <w:rsid w:val="00CD6A30"/>
    <w:rsid w:val="00CD6C68"/>
    <w:rsid w:val="00CD7F9B"/>
    <w:rsid w:val="00CD7FEA"/>
    <w:rsid w:val="00CE0C0E"/>
    <w:rsid w:val="00CE133C"/>
    <w:rsid w:val="00CE3530"/>
    <w:rsid w:val="00CE358F"/>
    <w:rsid w:val="00CE364A"/>
    <w:rsid w:val="00CE3D4E"/>
    <w:rsid w:val="00CE4474"/>
    <w:rsid w:val="00CE683C"/>
    <w:rsid w:val="00CE7379"/>
    <w:rsid w:val="00CF0EDF"/>
    <w:rsid w:val="00CF12B7"/>
    <w:rsid w:val="00CF2135"/>
    <w:rsid w:val="00CF3694"/>
    <w:rsid w:val="00CF4B90"/>
    <w:rsid w:val="00CF52A2"/>
    <w:rsid w:val="00CF6813"/>
    <w:rsid w:val="00CF7148"/>
    <w:rsid w:val="00CF7887"/>
    <w:rsid w:val="00D00F34"/>
    <w:rsid w:val="00D00FB8"/>
    <w:rsid w:val="00D01B04"/>
    <w:rsid w:val="00D032DC"/>
    <w:rsid w:val="00D03817"/>
    <w:rsid w:val="00D03B05"/>
    <w:rsid w:val="00D053F4"/>
    <w:rsid w:val="00D0618E"/>
    <w:rsid w:val="00D06EE4"/>
    <w:rsid w:val="00D075DB"/>
    <w:rsid w:val="00D07939"/>
    <w:rsid w:val="00D07CC4"/>
    <w:rsid w:val="00D10683"/>
    <w:rsid w:val="00D110FC"/>
    <w:rsid w:val="00D1116E"/>
    <w:rsid w:val="00D11F86"/>
    <w:rsid w:val="00D11FDB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D6"/>
    <w:rsid w:val="00D15975"/>
    <w:rsid w:val="00D16AD4"/>
    <w:rsid w:val="00D16BD0"/>
    <w:rsid w:val="00D21173"/>
    <w:rsid w:val="00D213B6"/>
    <w:rsid w:val="00D213E7"/>
    <w:rsid w:val="00D2184E"/>
    <w:rsid w:val="00D21858"/>
    <w:rsid w:val="00D23A2D"/>
    <w:rsid w:val="00D2412A"/>
    <w:rsid w:val="00D241FE"/>
    <w:rsid w:val="00D25C7F"/>
    <w:rsid w:val="00D25E40"/>
    <w:rsid w:val="00D26737"/>
    <w:rsid w:val="00D26F79"/>
    <w:rsid w:val="00D27587"/>
    <w:rsid w:val="00D276EB"/>
    <w:rsid w:val="00D27A97"/>
    <w:rsid w:val="00D31606"/>
    <w:rsid w:val="00D31BF1"/>
    <w:rsid w:val="00D31C40"/>
    <w:rsid w:val="00D3317D"/>
    <w:rsid w:val="00D334A2"/>
    <w:rsid w:val="00D33782"/>
    <w:rsid w:val="00D33E2E"/>
    <w:rsid w:val="00D34174"/>
    <w:rsid w:val="00D3452E"/>
    <w:rsid w:val="00D34866"/>
    <w:rsid w:val="00D34C4C"/>
    <w:rsid w:val="00D36541"/>
    <w:rsid w:val="00D368B4"/>
    <w:rsid w:val="00D37333"/>
    <w:rsid w:val="00D3778F"/>
    <w:rsid w:val="00D37984"/>
    <w:rsid w:val="00D37EFB"/>
    <w:rsid w:val="00D400B7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826"/>
    <w:rsid w:val="00D44854"/>
    <w:rsid w:val="00D44E79"/>
    <w:rsid w:val="00D4614A"/>
    <w:rsid w:val="00D47084"/>
    <w:rsid w:val="00D474C1"/>
    <w:rsid w:val="00D500B1"/>
    <w:rsid w:val="00D50137"/>
    <w:rsid w:val="00D5132B"/>
    <w:rsid w:val="00D51C08"/>
    <w:rsid w:val="00D523C6"/>
    <w:rsid w:val="00D5344D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C5F"/>
    <w:rsid w:val="00D60341"/>
    <w:rsid w:val="00D614BA"/>
    <w:rsid w:val="00D616B7"/>
    <w:rsid w:val="00D623A7"/>
    <w:rsid w:val="00D62520"/>
    <w:rsid w:val="00D62D2C"/>
    <w:rsid w:val="00D64130"/>
    <w:rsid w:val="00D65223"/>
    <w:rsid w:val="00D655C4"/>
    <w:rsid w:val="00D66293"/>
    <w:rsid w:val="00D670F7"/>
    <w:rsid w:val="00D6720E"/>
    <w:rsid w:val="00D675A7"/>
    <w:rsid w:val="00D67AB4"/>
    <w:rsid w:val="00D70CE5"/>
    <w:rsid w:val="00D7102E"/>
    <w:rsid w:val="00D72AF3"/>
    <w:rsid w:val="00D72B83"/>
    <w:rsid w:val="00D731AC"/>
    <w:rsid w:val="00D742A3"/>
    <w:rsid w:val="00D749AF"/>
    <w:rsid w:val="00D74DA9"/>
    <w:rsid w:val="00D74F9A"/>
    <w:rsid w:val="00D752B5"/>
    <w:rsid w:val="00D754AF"/>
    <w:rsid w:val="00D75DD8"/>
    <w:rsid w:val="00D769A3"/>
    <w:rsid w:val="00D76B6F"/>
    <w:rsid w:val="00D76C3F"/>
    <w:rsid w:val="00D77D1E"/>
    <w:rsid w:val="00D804AB"/>
    <w:rsid w:val="00D8056E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72B"/>
    <w:rsid w:val="00D83850"/>
    <w:rsid w:val="00D83D06"/>
    <w:rsid w:val="00D84E95"/>
    <w:rsid w:val="00D85C9F"/>
    <w:rsid w:val="00D85EA0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390"/>
    <w:rsid w:val="00D955C1"/>
    <w:rsid w:val="00D96377"/>
    <w:rsid w:val="00DA12BE"/>
    <w:rsid w:val="00DA1D05"/>
    <w:rsid w:val="00DA1FF3"/>
    <w:rsid w:val="00DA2367"/>
    <w:rsid w:val="00DA2791"/>
    <w:rsid w:val="00DA279D"/>
    <w:rsid w:val="00DA42B9"/>
    <w:rsid w:val="00DA5F22"/>
    <w:rsid w:val="00DA6320"/>
    <w:rsid w:val="00DA670D"/>
    <w:rsid w:val="00DA6841"/>
    <w:rsid w:val="00DA6EB4"/>
    <w:rsid w:val="00DA750D"/>
    <w:rsid w:val="00DB0112"/>
    <w:rsid w:val="00DB0148"/>
    <w:rsid w:val="00DB0D20"/>
    <w:rsid w:val="00DB0E4F"/>
    <w:rsid w:val="00DB0FBC"/>
    <w:rsid w:val="00DB2B6A"/>
    <w:rsid w:val="00DB2EE7"/>
    <w:rsid w:val="00DB3900"/>
    <w:rsid w:val="00DB3D1A"/>
    <w:rsid w:val="00DB3E15"/>
    <w:rsid w:val="00DB4702"/>
    <w:rsid w:val="00DB50DC"/>
    <w:rsid w:val="00DB5388"/>
    <w:rsid w:val="00DB56B3"/>
    <w:rsid w:val="00DB6AFE"/>
    <w:rsid w:val="00DB73EB"/>
    <w:rsid w:val="00DB79E3"/>
    <w:rsid w:val="00DB7FD1"/>
    <w:rsid w:val="00DC0331"/>
    <w:rsid w:val="00DC1A67"/>
    <w:rsid w:val="00DC1B67"/>
    <w:rsid w:val="00DC2375"/>
    <w:rsid w:val="00DC26C8"/>
    <w:rsid w:val="00DC2E0B"/>
    <w:rsid w:val="00DC3547"/>
    <w:rsid w:val="00DC3ED9"/>
    <w:rsid w:val="00DC408C"/>
    <w:rsid w:val="00DC426E"/>
    <w:rsid w:val="00DC4369"/>
    <w:rsid w:val="00DC4529"/>
    <w:rsid w:val="00DC4DB1"/>
    <w:rsid w:val="00DC4E5F"/>
    <w:rsid w:val="00DC5FA3"/>
    <w:rsid w:val="00DC6974"/>
    <w:rsid w:val="00DC73B7"/>
    <w:rsid w:val="00DC740E"/>
    <w:rsid w:val="00DD0A43"/>
    <w:rsid w:val="00DD1A11"/>
    <w:rsid w:val="00DD1A79"/>
    <w:rsid w:val="00DD28AB"/>
    <w:rsid w:val="00DD2E3C"/>
    <w:rsid w:val="00DD327E"/>
    <w:rsid w:val="00DD34BD"/>
    <w:rsid w:val="00DD3E94"/>
    <w:rsid w:val="00DD44C1"/>
    <w:rsid w:val="00DD600C"/>
    <w:rsid w:val="00DE0658"/>
    <w:rsid w:val="00DE106C"/>
    <w:rsid w:val="00DE1957"/>
    <w:rsid w:val="00DE1F23"/>
    <w:rsid w:val="00DE254D"/>
    <w:rsid w:val="00DE3BBD"/>
    <w:rsid w:val="00DE3F0D"/>
    <w:rsid w:val="00DE4213"/>
    <w:rsid w:val="00DE44D0"/>
    <w:rsid w:val="00DE5070"/>
    <w:rsid w:val="00DE5345"/>
    <w:rsid w:val="00DE610B"/>
    <w:rsid w:val="00DE6A48"/>
    <w:rsid w:val="00DE6CB8"/>
    <w:rsid w:val="00DE7C88"/>
    <w:rsid w:val="00DE7E7B"/>
    <w:rsid w:val="00DE7E84"/>
    <w:rsid w:val="00DF05DB"/>
    <w:rsid w:val="00DF0785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5F9B"/>
    <w:rsid w:val="00E07723"/>
    <w:rsid w:val="00E0799A"/>
    <w:rsid w:val="00E1001F"/>
    <w:rsid w:val="00E10DA8"/>
    <w:rsid w:val="00E11133"/>
    <w:rsid w:val="00E118C2"/>
    <w:rsid w:val="00E11E75"/>
    <w:rsid w:val="00E12016"/>
    <w:rsid w:val="00E133D1"/>
    <w:rsid w:val="00E140F8"/>
    <w:rsid w:val="00E15630"/>
    <w:rsid w:val="00E156E3"/>
    <w:rsid w:val="00E15854"/>
    <w:rsid w:val="00E15E47"/>
    <w:rsid w:val="00E1703A"/>
    <w:rsid w:val="00E20149"/>
    <w:rsid w:val="00E20CE4"/>
    <w:rsid w:val="00E217DA"/>
    <w:rsid w:val="00E22060"/>
    <w:rsid w:val="00E220BC"/>
    <w:rsid w:val="00E224CB"/>
    <w:rsid w:val="00E23250"/>
    <w:rsid w:val="00E23D52"/>
    <w:rsid w:val="00E242E5"/>
    <w:rsid w:val="00E244DB"/>
    <w:rsid w:val="00E24A51"/>
    <w:rsid w:val="00E25631"/>
    <w:rsid w:val="00E25FBE"/>
    <w:rsid w:val="00E2633E"/>
    <w:rsid w:val="00E265E6"/>
    <w:rsid w:val="00E2707F"/>
    <w:rsid w:val="00E27EF2"/>
    <w:rsid w:val="00E30033"/>
    <w:rsid w:val="00E30B39"/>
    <w:rsid w:val="00E311A3"/>
    <w:rsid w:val="00E3169E"/>
    <w:rsid w:val="00E31946"/>
    <w:rsid w:val="00E323FD"/>
    <w:rsid w:val="00E328B7"/>
    <w:rsid w:val="00E335AE"/>
    <w:rsid w:val="00E339AB"/>
    <w:rsid w:val="00E339C1"/>
    <w:rsid w:val="00E34565"/>
    <w:rsid w:val="00E35197"/>
    <w:rsid w:val="00E35749"/>
    <w:rsid w:val="00E36A0C"/>
    <w:rsid w:val="00E371F1"/>
    <w:rsid w:val="00E3756B"/>
    <w:rsid w:val="00E37F2C"/>
    <w:rsid w:val="00E40CF3"/>
    <w:rsid w:val="00E41CB2"/>
    <w:rsid w:val="00E41DEC"/>
    <w:rsid w:val="00E4215C"/>
    <w:rsid w:val="00E42454"/>
    <w:rsid w:val="00E42659"/>
    <w:rsid w:val="00E42931"/>
    <w:rsid w:val="00E4297D"/>
    <w:rsid w:val="00E44955"/>
    <w:rsid w:val="00E4513A"/>
    <w:rsid w:val="00E45B0A"/>
    <w:rsid w:val="00E45DA8"/>
    <w:rsid w:val="00E464EA"/>
    <w:rsid w:val="00E47B37"/>
    <w:rsid w:val="00E47BE2"/>
    <w:rsid w:val="00E50AFF"/>
    <w:rsid w:val="00E50D4D"/>
    <w:rsid w:val="00E51564"/>
    <w:rsid w:val="00E51B9F"/>
    <w:rsid w:val="00E51BB6"/>
    <w:rsid w:val="00E5284E"/>
    <w:rsid w:val="00E549C1"/>
    <w:rsid w:val="00E555F4"/>
    <w:rsid w:val="00E5561E"/>
    <w:rsid w:val="00E568AD"/>
    <w:rsid w:val="00E573B9"/>
    <w:rsid w:val="00E603DC"/>
    <w:rsid w:val="00E60463"/>
    <w:rsid w:val="00E60639"/>
    <w:rsid w:val="00E60651"/>
    <w:rsid w:val="00E60C33"/>
    <w:rsid w:val="00E614D5"/>
    <w:rsid w:val="00E62682"/>
    <w:rsid w:val="00E63482"/>
    <w:rsid w:val="00E64CCF"/>
    <w:rsid w:val="00E65FB3"/>
    <w:rsid w:val="00E676CD"/>
    <w:rsid w:val="00E679F0"/>
    <w:rsid w:val="00E67CBE"/>
    <w:rsid w:val="00E67DD5"/>
    <w:rsid w:val="00E7195F"/>
    <w:rsid w:val="00E73969"/>
    <w:rsid w:val="00E74040"/>
    <w:rsid w:val="00E744BB"/>
    <w:rsid w:val="00E74B8A"/>
    <w:rsid w:val="00E74B8C"/>
    <w:rsid w:val="00E753F9"/>
    <w:rsid w:val="00E7720E"/>
    <w:rsid w:val="00E77928"/>
    <w:rsid w:val="00E77F05"/>
    <w:rsid w:val="00E80066"/>
    <w:rsid w:val="00E80A86"/>
    <w:rsid w:val="00E80AFF"/>
    <w:rsid w:val="00E81175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879EE"/>
    <w:rsid w:val="00E9087D"/>
    <w:rsid w:val="00E90AF9"/>
    <w:rsid w:val="00E92937"/>
    <w:rsid w:val="00E931C3"/>
    <w:rsid w:val="00E93974"/>
    <w:rsid w:val="00E93A2C"/>
    <w:rsid w:val="00E93EF7"/>
    <w:rsid w:val="00E94174"/>
    <w:rsid w:val="00E94257"/>
    <w:rsid w:val="00E95DE9"/>
    <w:rsid w:val="00E96141"/>
    <w:rsid w:val="00E96388"/>
    <w:rsid w:val="00E96623"/>
    <w:rsid w:val="00EA0371"/>
    <w:rsid w:val="00EA3549"/>
    <w:rsid w:val="00EA3580"/>
    <w:rsid w:val="00EA399C"/>
    <w:rsid w:val="00EA4DBD"/>
    <w:rsid w:val="00EA6595"/>
    <w:rsid w:val="00EA6E84"/>
    <w:rsid w:val="00EB016F"/>
    <w:rsid w:val="00EB1BF8"/>
    <w:rsid w:val="00EB2CEE"/>
    <w:rsid w:val="00EB5E58"/>
    <w:rsid w:val="00EB60B3"/>
    <w:rsid w:val="00EB6BCF"/>
    <w:rsid w:val="00EB7731"/>
    <w:rsid w:val="00EC1F64"/>
    <w:rsid w:val="00EC2B1A"/>
    <w:rsid w:val="00EC4D46"/>
    <w:rsid w:val="00EC4D82"/>
    <w:rsid w:val="00EC508A"/>
    <w:rsid w:val="00EC50F1"/>
    <w:rsid w:val="00EC5B92"/>
    <w:rsid w:val="00EC736A"/>
    <w:rsid w:val="00EC7654"/>
    <w:rsid w:val="00EC7734"/>
    <w:rsid w:val="00ED11D0"/>
    <w:rsid w:val="00ED15DC"/>
    <w:rsid w:val="00ED3A27"/>
    <w:rsid w:val="00ED5A9D"/>
    <w:rsid w:val="00ED6F55"/>
    <w:rsid w:val="00ED7F11"/>
    <w:rsid w:val="00ED7F4E"/>
    <w:rsid w:val="00EE0A61"/>
    <w:rsid w:val="00EE124F"/>
    <w:rsid w:val="00EE29FA"/>
    <w:rsid w:val="00EE2A2A"/>
    <w:rsid w:val="00EE2DF8"/>
    <w:rsid w:val="00EE3D56"/>
    <w:rsid w:val="00EE47CF"/>
    <w:rsid w:val="00EE4810"/>
    <w:rsid w:val="00EE4A57"/>
    <w:rsid w:val="00EE4E58"/>
    <w:rsid w:val="00EE5413"/>
    <w:rsid w:val="00EE5772"/>
    <w:rsid w:val="00EE5E2C"/>
    <w:rsid w:val="00EE61B3"/>
    <w:rsid w:val="00EE63BF"/>
    <w:rsid w:val="00EE7FAB"/>
    <w:rsid w:val="00EF0C99"/>
    <w:rsid w:val="00EF1250"/>
    <w:rsid w:val="00EF163E"/>
    <w:rsid w:val="00EF219B"/>
    <w:rsid w:val="00EF2372"/>
    <w:rsid w:val="00EF2931"/>
    <w:rsid w:val="00EF2D2C"/>
    <w:rsid w:val="00EF3774"/>
    <w:rsid w:val="00EF3C96"/>
    <w:rsid w:val="00EF4F65"/>
    <w:rsid w:val="00EF5250"/>
    <w:rsid w:val="00EF53CE"/>
    <w:rsid w:val="00EF5604"/>
    <w:rsid w:val="00EF63CC"/>
    <w:rsid w:val="00EF6409"/>
    <w:rsid w:val="00EF6B03"/>
    <w:rsid w:val="00EF6B47"/>
    <w:rsid w:val="00EF7910"/>
    <w:rsid w:val="00F00492"/>
    <w:rsid w:val="00F00706"/>
    <w:rsid w:val="00F0177D"/>
    <w:rsid w:val="00F02315"/>
    <w:rsid w:val="00F02A09"/>
    <w:rsid w:val="00F03718"/>
    <w:rsid w:val="00F037B5"/>
    <w:rsid w:val="00F04EE7"/>
    <w:rsid w:val="00F058AF"/>
    <w:rsid w:val="00F05B0F"/>
    <w:rsid w:val="00F0632F"/>
    <w:rsid w:val="00F06378"/>
    <w:rsid w:val="00F06701"/>
    <w:rsid w:val="00F06F14"/>
    <w:rsid w:val="00F07359"/>
    <w:rsid w:val="00F07371"/>
    <w:rsid w:val="00F07637"/>
    <w:rsid w:val="00F07C90"/>
    <w:rsid w:val="00F07DE5"/>
    <w:rsid w:val="00F10655"/>
    <w:rsid w:val="00F106A5"/>
    <w:rsid w:val="00F109C4"/>
    <w:rsid w:val="00F10A12"/>
    <w:rsid w:val="00F11A28"/>
    <w:rsid w:val="00F11D17"/>
    <w:rsid w:val="00F11D57"/>
    <w:rsid w:val="00F13A56"/>
    <w:rsid w:val="00F13F71"/>
    <w:rsid w:val="00F144AA"/>
    <w:rsid w:val="00F14C3F"/>
    <w:rsid w:val="00F15050"/>
    <w:rsid w:val="00F15189"/>
    <w:rsid w:val="00F15506"/>
    <w:rsid w:val="00F15AF3"/>
    <w:rsid w:val="00F1685B"/>
    <w:rsid w:val="00F200DD"/>
    <w:rsid w:val="00F2055D"/>
    <w:rsid w:val="00F20637"/>
    <w:rsid w:val="00F20F7A"/>
    <w:rsid w:val="00F22AB0"/>
    <w:rsid w:val="00F2373A"/>
    <w:rsid w:val="00F241C2"/>
    <w:rsid w:val="00F2458E"/>
    <w:rsid w:val="00F24658"/>
    <w:rsid w:val="00F2504A"/>
    <w:rsid w:val="00F25265"/>
    <w:rsid w:val="00F26206"/>
    <w:rsid w:val="00F26737"/>
    <w:rsid w:val="00F26D41"/>
    <w:rsid w:val="00F277DF"/>
    <w:rsid w:val="00F3020D"/>
    <w:rsid w:val="00F30268"/>
    <w:rsid w:val="00F308A5"/>
    <w:rsid w:val="00F30FC5"/>
    <w:rsid w:val="00F3171D"/>
    <w:rsid w:val="00F31A95"/>
    <w:rsid w:val="00F31AC5"/>
    <w:rsid w:val="00F33148"/>
    <w:rsid w:val="00F33260"/>
    <w:rsid w:val="00F33769"/>
    <w:rsid w:val="00F35BCE"/>
    <w:rsid w:val="00F3711D"/>
    <w:rsid w:val="00F37C3A"/>
    <w:rsid w:val="00F37FBB"/>
    <w:rsid w:val="00F4197B"/>
    <w:rsid w:val="00F429AD"/>
    <w:rsid w:val="00F42A4F"/>
    <w:rsid w:val="00F43279"/>
    <w:rsid w:val="00F43799"/>
    <w:rsid w:val="00F44132"/>
    <w:rsid w:val="00F45168"/>
    <w:rsid w:val="00F4533F"/>
    <w:rsid w:val="00F454F8"/>
    <w:rsid w:val="00F45B42"/>
    <w:rsid w:val="00F46BFD"/>
    <w:rsid w:val="00F46FEA"/>
    <w:rsid w:val="00F47146"/>
    <w:rsid w:val="00F506B6"/>
    <w:rsid w:val="00F50B9E"/>
    <w:rsid w:val="00F50E7C"/>
    <w:rsid w:val="00F513E4"/>
    <w:rsid w:val="00F51421"/>
    <w:rsid w:val="00F516CA"/>
    <w:rsid w:val="00F53470"/>
    <w:rsid w:val="00F539A0"/>
    <w:rsid w:val="00F53EF0"/>
    <w:rsid w:val="00F549B5"/>
    <w:rsid w:val="00F55E49"/>
    <w:rsid w:val="00F5634A"/>
    <w:rsid w:val="00F56817"/>
    <w:rsid w:val="00F56D9E"/>
    <w:rsid w:val="00F57131"/>
    <w:rsid w:val="00F60383"/>
    <w:rsid w:val="00F616F3"/>
    <w:rsid w:val="00F61EB9"/>
    <w:rsid w:val="00F61FB9"/>
    <w:rsid w:val="00F621F6"/>
    <w:rsid w:val="00F62A97"/>
    <w:rsid w:val="00F6489A"/>
    <w:rsid w:val="00F64CDF"/>
    <w:rsid w:val="00F65E70"/>
    <w:rsid w:val="00F66940"/>
    <w:rsid w:val="00F66C3F"/>
    <w:rsid w:val="00F66CBD"/>
    <w:rsid w:val="00F66E58"/>
    <w:rsid w:val="00F67186"/>
    <w:rsid w:val="00F70206"/>
    <w:rsid w:val="00F704DF"/>
    <w:rsid w:val="00F7108D"/>
    <w:rsid w:val="00F710CE"/>
    <w:rsid w:val="00F722EE"/>
    <w:rsid w:val="00F730FE"/>
    <w:rsid w:val="00F73144"/>
    <w:rsid w:val="00F74341"/>
    <w:rsid w:val="00F753B1"/>
    <w:rsid w:val="00F75557"/>
    <w:rsid w:val="00F75BE9"/>
    <w:rsid w:val="00F80037"/>
    <w:rsid w:val="00F80305"/>
    <w:rsid w:val="00F805A6"/>
    <w:rsid w:val="00F80D9A"/>
    <w:rsid w:val="00F81BC0"/>
    <w:rsid w:val="00F81C46"/>
    <w:rsid w:val="00F8211A"/>
    <w:rsid w:val="00F82D85"/>
    <w:rsid w:val="00F8345F"/>
    <w:rsid w:val="00F83561"/>
    <w:rsid w:val="00F83D63"/>
    <w:rsid w:val="00F85587"/>
    <w:rsid w:val="00F85A4B"/>
    <w:rsid w:val="00F85A94"/>
    <w:rsid w:val="00F872D0"/>
    <w:rsid w:val="00F87ABB"/>
    <w:rsid w:val="00F87E82"/>
    <w:rsid w:val="00F87EC0"/>
    <w:rsid w:val="00F9056D"/>
    <w:rsid w:val="00F90941"/>
    <w:rsid w:val="00F90DCF"/>
    <w:rsid w:val="00F90DF3"/>
    <w:rsid w:val="00F91174"/>
    <w:rsid w:val="00F9133B"/>
    <w:rsid w:val="00F91F60"/>
    <w:rsid w:val="00F92B7E"/>
    <w:rsid w:val="00F92D57"/>
    <w:rsid w:val="00F93ACE"/>
    <w:rsid w:val="00F94FD8"/>
    <w:rsid w:val="00F9577F"/>
    <w:rsid w:val="00F96C4E"/>
    <w:rsid w:val="00FA11B5"/>
    <w:rsid w:val="00FA1369"/>
    <w:rsid w:val="00FA173C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B1093"/>
    <w:rsid w:val="00FB1461"/>
    <w:rsid w:val="00FB2018"/>
    <w:rsid w:val="00FB2D0D"/>
    <w:rsid w:val="00FB4138"/>
    <w:rsid w:val="00FB4417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41D7"/>
    <w:rsid w:val="00FC4A0B"/>
    <w:rsid w:val="00FC5481"/>
    <w:rsid w:val="00FC6470"/>
    <w:rsid w:val="00FC65E0"/>
    <w:rsid w:val="00FC6FDF"/>
    <w:rsid w:val="00FC70D2"/>
    <w:rsid w:val="00FC7138"/>
    <w:rsid w:val="00FC7384"/>
    <w:rsid w:val="00FC74EF"/>
    <w:rsid w:val="00FD0EC8"/>
    <w:rsid w:val="00FD2E6D"/>
    <w:rsid w:val="00FD2FFB"/>
    <w:rsid w:val="00FD319A"/>
    <w:rsid w:val="00FD3439"/>
    <w:rsid w:val="00FD3C10"/>
    <w:rsid w:val="00FD4236"/>
    <w:rsid w:val="00FD498D"/>
    <w:rsid w:val="00FD5466"/>
    <w:rsid w:val="00FD5B4B"/>
    <w:rsid w:val="00FD5CA0"/>
    <w:rsid w:val="00FD6E49"/>
    <w:rsid w:val="00FD7062"/>
    <w:rsid w:val="00FE021C"/>
    <w:rsid w:val="00FE1196"/>
    <w:rsid w:val="00FE18F4"/>
    <w:rsid w:val="00FE1C6F"/>
    <w:rsid w:val="00FE1DA4"/>
    <w:rsid w:val="00FE2388"/>
    <w:rsid w:val="00FE2E98"/>
    <w:rsid w:val="00FE30E0"/>
    <w:rsid w:val="00FE3C1E"/>
    <w:rsid w:val="00FE3C36"/>
    <w:rsid w:val="00FE4B27"/>
    <w:rsid w:val="00FE4CC2"/>
    <w:rsid w:val="00FE5626"/>
    <w:rsid w:val="00FE5630"/>
    <w:rsid w:val="00FE5FD4"/>
    <w:rsid w:val="00FE60FC"/>
    <w:rsid w:val="00FF0D78"/>
    <w:rsid w:val="00FF0EE9"/>
    <w:rsid w:val="00FF0EEE"/>
    <w:rsid w:val="00FF0F7F"/>
    <w:rsid w:val="00FF2793"/>
    <w:rsid w:val="00FF3815"/>
    <w:rsid w:val="00FF3EA9"/>
    <w:rsid w:val="00FF4A44"/>
    <w:rsid w:val="00FF510D"/>
    <w:rsid w:val="00FF550B"/>
    <w:rsid w:val="00FF5B92"/>
    <w:rsid w:val="00FF5C17"/>
    <w:rsid w:val="00FF5D78"/>
    <w:rsid w:val="00FF7034"/>
    <w:rsid w:val="01B08397"/>
    <w:rsid w:val="020970CA"/>
    <w:rsid w:val="028E1852"/>
    <w:rsid w:val="035F0E46"/>
    <w:rsid w:val="05263DEF"/>
    <w:rsid w:val="0769686A"/>
    <w:rsid w:val="1014CC75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A1AF759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ED02471"/>
    <w:rsid w:val="5FDC7E75"/>
    <w:rsid w:val="608E54C1"/>
    <w:rsid w:val="64EEA283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  <w15:docId w15:val="{E4F54CDB-4A02-445F-81C5-9BA21BB7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347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rsid w:val="00E73969"/>
    <w:pPr>
      <w:widowControl/>
      <w:spacing w:before="120" w:after="120"/>
      <w:jc w:val="left"/>
    </w:pPr>
    <w:rPr>
      <w:rFonts w:ascii="Times New Roman" w:eastAsia="ＭＳ 明朝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rsid w:val="00E73969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widowControl/>
      <w:spacing w:after="180"/>
      <w:ind w:left="568" w:firstLineChars="0" w:hanging="284"/>
      <w:jc w:val="left"/>
    </w:pPr>
    <w:rPr>
      <w:rFonts w:ascii="Times New Roman" w:eastAsia="ＭＳ 明朝" w:hAnsi="Times New Roman" w:cstheme="minorBidi"/>
      <w:lang w:val="en-GB"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widowControl/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rFonts w:ascii="Times New Roman" w:hAnsi="Times New Roman"/>
      <w:kern w:val="0"/>
      <w:sz w:val="22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2" ma:contentTypeDescription="Create a new document." ma:contentTypeScope="" ma:versionID="835d2cdb17454ec828a70c12bc483708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2314f3028d734e6512c665e876adc2eb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7FDFB-5B53-45E1-A826-27FFD0CFE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E8390-2DE1-47BF-970E-B24E46678179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3.xml><?xml version="1.0" encoding="utf-8"?>
<ds:datastoreItem xmlns:ds="http://schemas.openxmlformats.org/officeDocument/2006/customXml" ds:itemID="{D15BFCC6-B616-464F-9DFD-C592B3A88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Fushiki, Masashi/伏木 雅</dc:creator>
  <cp:keywords/>
  <cp:lastModifiedBy>Fushiki, Masashi/伏木 雅</cp:lastModifiedBy>
  <cp:revision>18</cp:revision>
  <dcterms:created xsi:type="dcterms:W3CDTF">2023-04-06T06:33:00Z</dcterms:created>
  <dcterms:modified xsi:type="dcterms:W3CDTF">2023-04-10T00:32:00Z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ContentTypeId">
    <vt:lpwstr>0x0101001B5DA04ED863BD499CA46425B3060840</vt:lpwstr>
  </property>
  <property fmtid="{D5CDD505-2E9C-101B-9397-08002B2CF9AE}" pid="4" name="MediaServiceImageTags">
    <vt:lpwstr/>
  </property>
  <property fmtid="{D5CDD505-2E9C-101B-9397-08002B2CF9AE}" pid="5" name="MSIP_Label_1e92ef73-0ad1-40c5-ad55-46de3396802f_Enabled">
    <vt:lpwstr>true</vt:lpwstr>
  </property>
  <property fmtid="{D5CDD505-2E9C-101B-9397-08002B2CF9AE}" pid="6" name="MSIP_Label_1e92ef73-0ad1-40c5-ad55-46de3396802f_SetDate">
    <vt:lpwstr>2023-04-06T09:17:23Z</vt:lpwstr>
  </property>
  <property fmtid="{D5CDD505-2E9C-101B-9397-08002B2CF9AE}" pid="7" name="MSIP_Label_1e92ef73-0ad1-40c5-ad55-46de3396802f_Method">
    <vt:lpwstr>Privileged</vt:lpwstr>
  </property>
  <property fmtid="{D5CDD505-2E9C-101B-9397-08002B2CF9AE}" pid="8" name="MSIP_Label_1e92ef73-0ad1-40c5-ad55-46de3396802f_Name">
    <vt:lpwstr>FUJITSU-PUBLIC​</vt:lpwstr>
  </property>
  <property fmtid="{D5CDD505-2E9C-101B-9397-08002B2CF9AE}" pid="9" name="MSIP_Label_1e92ef73-0ad1-40c5-ad55-46de3396802f_SiteId">
    <vt:lpwstr>a19f121d-81e1-4858-a9d8-736e267fd4c7</vt:lpwstr>
  </property>
  <property fmtid="{D5CDD505-2E9C-101B-9397-08002B2CF9AE}" pid="10" name="MSIP_Label_1e92ef73-0ad1-40c5-ad55-46de3396802f_ActionId">
    <vt:lpwstr>7fe22df7-91d6-45a2-96b7-26f5cfee0ce5</vt:lpwstr>
  </property>
  <property fmtid="{D5CDD505-2E9C-101B-9397-08002B2CF9AE}" pid="11" name="MSIP_Label_1e92ef73-0ad1-40c5-ad55-46de3396802f_ContentBits">
    <vt:lpwstr>0</vt:lpwstr>
  </property>
</Properties>
</file>