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399586DA"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w:t>
      </w:r>
      <w:r w:rsidR="005F15F4">
        <w:rPr>
          <w:rFonts w:ascii="Arial" w:hAnsi="Arial" w:cs="Arial"/>
          <w:b/>
          <w:sz w:val="24"/>
          <w:szCs w:val="28"/>
        </w:rPr>
        <w:t>6</w:t>
      </w:r>
      <w:r w:rsidRPr="007F3232">
        <w:rPr>
          <w:rFonts w:ascii="Arial" w:hAnsi="Arial" w:cs="Arial"/>
          <w:b/>
          <w:color w:val="FF0000"/>
          <w:sz w:val="24"/>
          <w:szCs w:val="28"/>
        </w:rPr>
        <w:t xml:space="preserve"> </w:t>
      </w:r>
      <w:r w:rsidRPr="004C1452">
        <w:rPr>
          <w:rFonts w:ascii="Arial" w:hAnsi="Arial" w:cs="Arial"/>
          <w:b/>
          <w:sz w:val="24"/>
          <w:szCs w:val="28"/>
        </w:rPr>
        <w:tab/>
      </w:r>
      <w:r w:rsidR="00472BD5" w:rsidRPr="00472BD5">
        <w:rPr>
          <w:rFonts w:ascii="Arial" w:hAnsi="Arial" w:cs="Arial"/>
          <w:b/>
          <w:sz w:val="24"/>
          <w:szCs w:val="28"/>
        </w:rPr>
        <w:t>R4-2302651</w:t>
      </w:r>
    </w:p>
    <w:p w14:paraId="515931E1" w14:textId="79900845" w:rsidR="002F4D4E" w:rsidRPr="002B5706" w:rsidRDefault="005D2566" w:rsidP="002F4D4E">
      <w:pPr>
        <w:pStyle w:val="Header"/>
        <w:tabs>
          <w:tab w:val="right" w:pos="9781"/>
          <w:tab w:val="right" w:pos="13323"/>
        </w:tabs>
        <w:outlineLvl w:val="0"/>
        <w:rPr>
          <w:rFonts w:ascii="Arial" w:hAnsi="Arial" w:cs="Arial"/>
          <w:b/>
          <w:color w:val="FF0000"/>
          <w:sz w:val="24"/>
          <w:lang w:eastAsia="zh-CN"/>
        </w:rPr>
      </w:pPr>
      <w:r w:rsidRPr="005D2566">
        <w:rPr>
          <w:rFonts w:ascii="Arial" w:hAnsi="Arial" w:cs="Arial"/>
          <w:b/>
          <w:sz w:val="24"/>
          <w:szCs w:val="28"/>
          <w:lang w:eastAsia="zh-CN"/>
        </w:rPr>
        <w:t xml:space="preserve">Athens, Greece, February 27 – March 3, </w:t>
      </w:r>
      <w:r w:rsidR="002F4D4E" w:rsidRPr="002B5706">
        <w:rPr>
          <w:rFonts w:ascii="Arial" w:hAnsi="Arial" w:cs="Arial"/>
          <w:b/>
          <w:sz w:val="24"/>
          <w:szCs w:val="28"/>
          <w:lang w:eastAsia="zh-CN"/>
        </w:rPr>
        <w:t>202</w:t>
      </w:r>
      <w:r w:rsidR="005F15F4">
        <w:rPr>
          <w:rFonts w:ascii="Arial" w:hAnsi="Arial" w:cs="Arial"/>
          <w:b/>
          <w:sz w:val="24"/>
          <w:szCs w:val="28"/>
          <w:lang w:eastAsia="zh-CN"/>
        </w:rPr>
        <w:t>3</w:t>
      </w:r>
    </w:p>
    <w:p w14:paraId="5DD118D4" w14:textId="357B1BD1" w:rsidR="00D80957" w:rsidRPr="003D6FFD" w:rsidRDefault="00D80957" w:rsidP="00CB3F45">
      <w:pPr>
        <w:tabs>
          <w:tab w:val="left" w:pos="1985"/>
        </w:tabs>
        <w:spacing w:before="240" w:after="0"/>
        <w:ind w:right="531"/>
        <w:jc w:val="both"/>
        <w:rPr>
          <w:rFonts w:ascii="Arial" w:hAnsi="Arial" w:cs="Arial"/>
          <w:bCs/>
          <w:sz w:val="22"/>
          <w:szCs w:val="22"/>
        </w:rPr>
      </w:pPr>
      <w:r w:rsidRPr="003D6FFD">
        <w:rPr>
          <w:rFonts w:ascii="Arial" w:hAnsi="Arial" w:cs="Arial"/>
          <w:b/>
          <w:sz w:val="22"/>
          <w:szCs w:val="22"/>
        </w:rPr>
        <w:t>Agenda Item:</w:t>
      </w:r>
      <w:r w:rsidRPr="003D6FFD">
        <w:rPr>
          <w:rFonts w:ascii="Arial" w:hAnsi="Arial" w:cs="Arial"/>
          <w:b/>
          <w:sz w:val="22"/>
          <w:szCs w:val="22"/>
        </w:rPr>
        <w:tab/>
      </w:r>
      <w:r w:rsidR="00155964">
        <w:rPr>
          <w:rFonts w:ascii="Arial" w:hAnsi="Arial" w:cs="Arial"/>
          <w:sz w:val="22"/>
          <w:szCs w:val="22"/>
        </w:rPr>
        <w:t>9</w:t>
      </w:r>
      <w:r w:rsidR="00DC0D33">
        <w:rPr>
          <w:rFonts w:ascii="Arial" w:hAnsi="Arial" w:cs="Arial"/>
          <w:sz w:val="22"/>
          <w:szCs w:val="22"/>
        </w:rPr>
        <w:t>.8.3.</w:t>
      </w:r>
      <w:r w:rsidR="00636BDF">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A775513"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614FE6" w:rsidRPr="00614FE6">
        <w:rPr>
          <w:rFonts w:ascii="Arial" w:hAnsi="Arial" w:cs="Arial"/>
          <w:sz w:val="22"/>
          <w:szCs w:val="22"/>
        </w:rPr>
        <w:t xml:space="preserve">Discussion on </w:t>
      </w:r>
      <w:r w:rsidR="00636BDF">
        <w:rPr>
          <w:rFonts w:ascii="Arial" w:hAnsi="Arial" w:cs="Arial"/>
          <w:sz w:val="22"/>
          <w:szCs w:val="22"/>
        </w:rPr>
        <w:t>L1 measurements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79ECA025" w14:textId="77777777" w:rsidR="00440564" w:rsidRPr="00B24B9D" w:rsidRDefault="00440564" w:rsidP="00440564">
      <w:pPr>
        <w:overflowPunct w:val="0"/>
        <w:autoSpaceDE w:val="0"/>
        <w:autoSpaceDN w:val="0"/>
        <w:adjustRightInd w:val="0"/>
        <w:spacing w:after="0"/>
        <w:textAlignment w:val="baseline"/>
        <w:rPr>
          <w:b/>
          <w:bCs/>
          <w:sz w:val="22"/>
          <w:szCs w:val="22"/>
          <w:u w:val="single"/>
        </w:rPr>
      </w:pPr>
      <w:r w:rsidRPr="00B24B9D">
        <w:rPr>
          <w:b/>
          <w:bCs/>
          <w:sz w:val="22"/>
          <w:szCs w:val="22"/>
          <w:u w:val="single"/>
        </w:rPr>
        <w:t>RAN4#105</w:t>
      </w:r>
    </w:p>
    <w:p w14:paraId="05C89D69" w14:textId="77777777" w:rsidR="00440564" w:rsidRPr="00B24B9D" w:rsidRDefault="00440564" w:rsidP="00440564">
      <w:pPr>
        <w:overflowPunct w:val="0"/>
        <w:autoSpaceDE w:val="0"/>
        <w:autoSpaceDN w:val="0"/>
        <w:adjustRightInd w:val="0"/>
        <w:spacing w:after="0"/>
        <w:textAlignment w:val="baseline"/>
        <w:rPr>
          <w:b/>
          <w:bCs/>
          <w:sz w:val="22"/>
          <w:szCs w:val="22"/>
        </w:rPr>
      </w:pPr>
    </w:p>
    <w:p w14:paraId="7C4B8342" w14:textId="77777777" w:rsidR="00440564" w:rsidRDefault="00440564" w:rsidP="00440564">
      <w:pPr>
        <w:overflowPunct w:val="0"/>
        <w:autoSpaceDE w:val="0"/>
        <w:autoSpaceDN w:val="0"/>
        <w:adjustRightInd w:val="0"/>
        <w:spacing w:after="0"/>
        <w:textAlignment w:val="baseline"/>
        <w:rPr>
          <w:sz w:val="22"/>
          <w:szCs w:val="22"/>
        </w:rPr>
      </w:pPr>
      <w:r w:rsidRPr="005D1318">
        <w:rPr>
          <w:sz w:val="22"/>
          <w:szCs w:val="22"/>
          <w:u w:val="single"/>
        </w:rPr>
        <w:t>Ad hoc agreement</w:t>
      </w:r>
      <w:r>
        <w:rPr>
          <w:sz w:val="22"/>
          <w:szCs w:val="22"/>
        </w:rPr>
        <w:t>:</w:t>
      </w:r>
    </w:p>
    <w:p w14:paraId="77F76B11" w14:textId="77777777" w:rsidR="00440564" w:rsidRPr="00E23FB6" w:rsidRDefault="00440564" w:rsidP="00440564">
      <w:pPr>
        <w:rPr>
          <w:b/>
          <w:lang w:eastAsia="ko-KR"/>
        </w:rPr>
      </w:pPr>
      <w:r w:rsidRPr="00E23FB6">
        <w:rPr>
          <w:b/>
          <w:lang w:eastAsia="ko-KR"/>
        </w:rPr>
        <w:t xml:space="preserve">Issue 1-1-2: As per RAN1 agreements, group-based reporting is supported for single DCI only. If group-based reporting is a prerequisite, this AI can focus on single DCI case only. </w:t>
      </w:r>
    </w:p>
    <w:p w14:paraId="69D36130"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i/>
          <w:iCs/>
          <w:lang w:eastAsia="ja-JP"/>
        </w:rPr>
        <w:t>Rel.15 group based reporting is not limited to sDCI</w:t>
      </w:r>
    </w:p>
    <w:p w14:paraId="6D444B92"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i/>
          <w:iCs/>
          <w:lang w:eastAsia="ja-JP"/>
        </w:rPr>
        <w:t>further check if Rel.17 group based reporting is limited to sDCI or not</w:t>
      </w:r>
    </w:p>
    <w:p w14:paraId="701417C6"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there will be any impact to RAN4 from these different reporting schemes</w:t>
      </w:r>
    </w:p>
    <w:p w14:paraId="4DE0EAF5"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mDCI/sDCI should be supported or not</w:t>
      </w:r>
    </w:p>
    <w:p w14:paraId="48A2A5BA" w14:textId="77777777" w:rsidR="00440564" w:rsidRDefault="00440564" w:rsidP="00440564">
      <w:pPr>
        <w:overflowPunct w:val="0"/>
        <w:autoSpaceDE w:val="0"/>
        <w:autoSpaceDN w:val="0"/>
        <w:adjustRightInd w:val="0"/>
        <w:spacing w:after="0"/>
        <w:textAlignment w:val="baseline"/>
        <w:rPr>
          <w:sz w:val="22"/>
          <w:szCs w:val="22"/>
        </w:rPr>
      </w:pPr>
    </w:p>
    <w:p w14:paraId="22BC998D" w14:textId="77777777" w:rsidR="00440564" w:rsidRDefault="00440564" w:rsidP="00440564">
      <w:pPr>
        <w:overflowPunct w:val="0"/>
        <w:autoSpaceDE w:val="0"/>
        <w:autoSpaceDN w:val="0"/>
        <w:adjustRightInd w:val="0"/>
        <w:spacing w:after="0"/>
        <w:textAlignment w:val="baseline"/>
        <w:rPr>
          <w:sz w:val="22"/>
          <w:szCs w:val="22"/>
        </w:rPr>
      </w:pPr>
      <w:r w:rsidRPr="00FC3D59">
        <w:rPr>
          <w:sz w:val="22"/>
          <w:szCs w:val="22"/>
          <w:u w:val="single"/>
        </w:rPr>
        <w:t>G</w:t>
      </w:r>
      <w:r w:rsidRPr="005D1318">
        <w:rPr>
          <w:sz w:val="22"/>
          <w:szCs w:val="22"/>
          <w:u w:val="single"/>
        </w:rPr>
        <w:t>eneral RRM</w:t>
      </w:r>
      <w:r>
        <w:rPr>
          <w:sz w:val="22"/>
          <w:szCs w:val="22"/>
        </w:rPr>
        <w:t xml:space="preserve"> agreements [6]:</w:t>
      </w:r>
    </w:p>
    <w:p w14:paraId="385B8CEA" w14:textId="77777777" w:rsidR="00440564" w:rsidRDefault="00440564" w:rsidP="00440564">
      <w:pPr>
        <w:overflowPunct w:val="0"/>
        <w:autoSpaceDE w:val="0"/>
        <w:autoSpaceDN w:val="0"/>
        <w:adjustRightInd w:val="0"/>
        <w:spacing w:after="0"/>
        <w:textAlignment w:val="baseline"/>
        <w:rPr>
          <w:sz w:val="22"/>
          <w:szCs w:val="22"/>
        </w:rPr>
      </w:pPr>
    </w:p>
    <w:p w14:paraId="2B39CCEB" w14:textId="77777777" w:rsidR="00440564" w:rsidRPr="00130044" w:rsidRDefault="00440564" w:rsidP="00440564">
      <w:pPr>
        <w:rPr>
          <w:b/>
          <w:color w:val="000000" w:themeColor="text1"/>
          <w:lang w:eastAsia="ko-KR"/>
        </w:rPr>
      </w:pPr>
      <w:r w:rsidRPr="00130044">
        <w:rPr>
          <w:b/>
          <w:color w:val="000000" w:themeColor="text1"/>
          <w:lang w:eastAsia="ko-KR"/>
        </w:rPr>
        <w:t>Issue 1-1-7: Assumption on supporting 4-layer MIMO with simultaneous DL reception with two different QCL TypeD RSs</w:t>
      </w:r>
    </w:p>
    <w:p w14:paraId="63771A07" w14:textId="77777777" w:rsidR="00440564" w:rsidRPr="003D111D" w:rsidRDefault="00440564" w:rsidP="00440564">
      <w:pPr>
        <w:pStyle w:val="ListParagraph"/>
        <w:numPr>
          <w:ilvl w:val="0"/>
          <w:numId w:val="11"/>
        </w:numPr>
        <w:spacing w:after="120"/>
        <w:ind w:left="720"/>
        <w:contextualSpacing w:val="0"/>
        <w:rPr>
          <w:i/>
          <w:iCs/>
          <w:szCs w:val="24"/>
          <w:lang w:eastAsia="zh-CN"/>
        </w:rPr>
      </w:pPr>
      <w:r w:rsidRPr="003D111D">
        <w:rPr>
          <w:i/>
          <w:iCs/>
          <w:szCs w:val="24"/>
          <w:lang w:eastAsia="zh-CN"/>
        </w:rPr>
        <w:t>group based reporting is one of the means to enable simultaneous reception</w:t>
      </w:r>
    </w:p>
    <w:p w14:paraId="6B2E6365" w14:textId="77777777" w:rsidR="00440564" w:rsidRPr="003D111D" w:rsidRDefault="00440564" w:rsidP="00440564">
      <w:pPr>
        <w:pStyle w:val="ListParagraph"/>
        <w:numPr>
          <w:ilvl w:val="0"/>
          <w:numId w:val="11"/>
        </w:numPr>
        <w:spacing w:after="120"/>
        <w:ind w:left="720"/>
        <w:contextualSpacing w:val="0"/>
        <w:rPr>
          <w:i/>
          <w:iCs/>
          <w:szCs w:val="24"/>
          <w:lang w:eastAsia="zh-CN"/>
        </w:rPr>
      </w:pPr>
      <w:r w:rsidRPr="003D111D">
        <w:rPr>
          <w:i/>
          <w:iCs/>
          <w:szCs w:val="24"/>
          <w:lang w:eastAsia="zh-CN"/>
        </w:rPr>
        <w:t>companies proposing to enable simultaneous reception should bring more analysis on how this can be done</w:t>
      </w:r>
    </w:p>
    <w:p w14:paraId="6DA80643" w14:textId="77777777" w:rsidR="00440564" w:rsidRPr="00130044" w:rsidRDefault="00440564" w:rsidP="00440564">
      <w:pPr>
        <w:rPr>
          <w:b/>
          <w:color w:val="000000" w:themeColor="text1"/>
          <w:lang w:eastAsia="ko-KR"/>
        </w:rPr>
      </w:pPr>
      <w:r w:rsidRPr="00130044">
        <w:rPr>
          <w:b/>
          <w:color w:val="000000" w:themeColor="text1"/>
          <w:lang w:eastAsia="ko-KR"/>
        </w:rPr>
        <w:t>Issue 1-1-4: Support of single-DCI and/or multi-DCI multi-TRP operation</w:t>
      </w:r>
    </w:p>
    <w:p w14:paraId="620519D2" w14:textId="77777777" w:rsidR="00440564" w:rsidRPr="00E26E87" w:rsidRDefault="00440564" w:rsidP="00440564">
      <w:pPr>
        <w:pStyle w:val="ListParagraph"/>
        <w:numPr>
          <w:ilvl w:val="0"/>
          <w:numId w:val="11"/>
        </w:numPr>
        <w:spacing w:after="120"/>
        <w:ind w:left="720"/>
        <w:contextualSpacing w:val="0"/>
        <w:rPr>
          <w:i/>
          <w:iCs/>
          <w:szCs w:val="24"/>
          <w:lang w:eastAsia="zh-CN"/>
        </w:rPr>
      </w:pPr>
      <w:r w:rsidRPr="00E26E87">
        <w:rPr>
          <w:i/>
          <w:iCs/>
          <w:szCs w:val="24"/>
          <w:lang w:eastAsia="zh-CN"/>
        </w:rPr>
        <w:t>Consider both sDCI and mDCI</w:t>
      </w:r>
    </w:p>
    <w:p w14:paraId="78BC7343" w14:textId="77777777" w:rsidR="00440564" w:rsidRPr="00130044" w:rsidRDefault="00440564" w:rsidP="00440564">
      <w:pPr>
        <w:spacing w:afterLines="50" w:after="120"/>
        <w:rPr>
          <w:b/>
          <w:bCs/>
          <w:szCs w:val="24"/>
          <w:lang w:eastAsia="zh-CN"/>
        </w:rPr>
      </w:pPr>
      <w:r w:rsidRPr="00130044">
        <w:rPr>
          <w:b/>
          <w:bCs/>
          <w:szCs w:val="24"/>
          <w:lang w:eastAsia="zh-CN"/>
        </w:rPr>
        <w:t>Topic #3: L3 measurement specifically related</w:t>
      </w:r>
    </w:p>
    <w:p w14:paraId="709ED9B5" w14:textId="77777777" w:rsidR="00440564" w:rsidRPr="00E26E87" w:rsidRDefault="00440564" w:rsidP="00440564">
      <w:pPr>
        <w:pStyle w:val="ListParagraph"/>
        <w:numPr>
          <w:ilvl w:val="1"/>
          <w:numId w:val="11"/>
        </w:numPr>
        <w:spacing w:after="120"/>
        <w:ind w:left="1080"/>
        <w:contextualSpacing w:val="0"/>
        <w:rPr>
          <w:i/>
          <w:iCs/>
        </w:rPr>
      </w:pPr>
      <w:r w:rsidRPr="00E26E87">
        <w:rPr>
          <w:rFonts w:hint="eastAsia"/>
          <w:i/>
          <w:iCs/>
          <w:lang w:eastAsia="ja-JP"/>
        </w:rPr>
        <w:t>T</w:t>
      </w:r>
      <w:r w:rsidRPr="00E26E87">
        <w:rPr>
          <w:i/>
          <w:iCs/>
          <w:lang w:eastAsia="ja-JP"/>
        </w:rPr>
        <w:t>he following L3 related requirements enhancements should be studied and specified if necessary</w:t>
      </w:r>
    </w:p>
    <w:p w14:paraId="1912E513" w14:textId="77777777" w:rsidR="00440564" w:rsidRPr="00E26E87" w:rsidRDefault="00440564" w:rsidP="00440564">
      <w:pPr>
        <w:pStyle w:val="ListParagraph"/>
        <w:numPr>
          <w:ilvl w:val="2"/>
          <w:numId w:val="11"/>
        </w:numPr>
        <w:spacing w:after="120"/>
        <w:ind w:left="1800"/>
        <w:contextualSpacing w:val="0"/>
        <w:rPr>
          <w:i/>
          <w:iCs/>
        </w:rPr>
      </w:pPr>
      <w:r w:rsidRPr="00E26E87">
        <w:rPr>
          <w:i/>
          <w:iCs/>
        </w:rPr>
        <w:t>L3 measurements in RRC Connected mode</w:t>
      </w:r>
    </w:p>
    <w:p w14:paraId="04EAC82C" w14:textId="77777777" w:rsidR="00440564" w:rsidRPr="00E26E87" w:rsidRDefault="00440564" w:rsidP="00440564">
      <w:pPr>
        <w:pStyle w:val="ListParagraph"/>
        <w:numPr>
          <w:ilvl w:val="2"/>
          <w:numId w:val="11"/>
        </w:numPr>
        <w:spacing w:after="120"/>
        <w:ind w:left="1800"/>
        <w:contextualSpacing w:val="0"/>
        <w:rPr>
          <w:i/>
          <w:iCs/>
        </w:rPr>
      </w:pPr>
      <w:r w:rsidRPr="00E26E87">
        <w:rPr>
          <w:i/>
          <w:iCs/>
        </w:rPr>
        <w:t>Note: other enhancements are deprioritized</w:t>
      </w:r>
    </w:p>
    <w:p w14:paraId="3E0DF14A" w14:textId="77777777" w:rsidR="00440564" w:rsidRDefault="00440564" w:rsidP="00440564">
      <w:pPr>
        <w:overflowPunct w:val="0"/>
        <w:autoSpaceDE w:val="0"/>
        <w:autoSpaceDN w:val="0"/>
        <w:adjustRightInd w:val="0"/>
        <w:spacing w:after="0"/>
        <w:textAlignment w:val="baseline"/>
        <w:rPr>
          <w:sz w:val="22"/>
          <w:szCs w:val="22"/>
          <w:u w:val="single"/>
        </w:rPr>
      </w:pPr>
      <w:r>
        <w:rPr>
          <w:sz w:val="22"/>
          <w:szCs w:val="22"/>
          <w:u w:val="single"/>
        </w:rPr>
        <w:t>L1-related agreements [7]:</w:t>
      </w:r>
    </w:p>
    <w:p w14:paraId="37EE6B4A" w14:textId="77777777" w:rsidR="00440564" w:rsidRDefault="00440564" w:rsidP="00440564">
      <w:pPr>
        <w:overflowPunct w:val="0"/>
        <w:autoSpaceDE w:val="0"/>
        <w:autoSpaceDN w:val="0"/>
        <w:adjustRightInd w:val="0"/>
        <w:spacing w:after="0"/>
        <w:textAlignment w:val="baseline"/>
        <w:rPr>
          <w:sz w:val="22"/>
          <w:szCs w:val="22"/>
          <w:u w:val="single"/>
        </w:rPr>
      </w:pPr>
    </w:p>
    <w:p w14:paraId="5096D3B1" w14:textId="77777777" w:rsidR="00440564" w:rsidRPr="005A4608" w:rsidRDefault="00440564" w:rsidP="00440564">
      <w:pPr>
        <w:rPr>
          <w:rFonts w:eastAsia="Yu Mincho"/>
          <w:b/>
          <w:bCs/>
          <w:lang w:eastAsia="ja-JP"/>
        </w:rPr>
      </w:pPr>
      <w:r w:rsidRPr="005A4608">
        <w:rPr>
          <w:rFonts w:eastAsia="Yu Mincho" w:hint="eastAsia"/>
          <w:b/>
          <w:bCs/>
          <w:lang w:eastAsia="ja-JP"/>
        </w:rPr>
        <w:t>O</w:t>
      </w:r>
      <w:r w:rsidRPr="005A4608">
        <w:rPr>
          <w:rFonts w:eastAsia="Yu Mincho"/>
          <w:b/>
          <w:bCs/>
          <w:lang w:eastAsia="ja-JP"/>
        </w:rPr>
        <w:t>verall handling of L1 measurements:</w:t>
      </w:r>
    </w:p>
    <w:p w14:paraId="45441706" w14:textId="77777777" w:rsidR="00440564" w:rsidRPr="00882108" w:rsidRDefault="00440564" w:rsidP="00440564">
      <w:pPr>
        <w:pStyle w:val="ListParagraph"/>
        <w:numPr>
          <w:ilvl w:val="0"/>
          <w:numId w:val="11"/>
        </w:numPr>
        <w:rPr>
          <w:rFonts w:eastAsia="Yu Mincho"/>
          <w:i/>
          <w:iCs/>
          <w:lang w:eastAsia="ja-JP"/>
        </w:rPr>
      </w:pPr>
      <w:r w:rsidRPr="00882108">
        <w:rPr>
          <w:rFonts w:eastAsia="Yu Mincho" w:hint="eastAsia"/>
          <w:i/>
          <w:iCs/>
          <w:lang w:eastAsia="ja-JP"/>
        </w:rPr>
        <w:t>A</w:t>
      </w:r>
      <w:r w:rsidRPr="00882108">
        <w:rPr>
          <w:rFonts w:eastAsia="Yu Mincho"/>
          <w:i/>
          <w:iCs/>
          <w:lang w:eastAsia="ja-JP"/>
        </w:rPr>
        <w:t>greement: Discussion on Rx beam sweeping scaling factor, simultaneous reception of DL data and RS, and other multi-Rx related topics can be done jointly for L1-RSRP, RLM, L1-SINR and CBD/BFD.</w:t>
      </w:r>
    </w:p>
    <w:p w14:paraId="60342655" w14:textId="77777777" w:rsidR="00440564" w:rsidRPr="00882108" w:rsidRDefault="00440564" w:rsidP="00440564">
      <w:pPr>
        <w:pStyle w:val="ListParagraph"/>
        <w:ind w:left="644"/>
        <w:rPr>
          <w:rFonts w:eastAsia="Yu Mincho"/>
          <w:i/>
          <w:iCs/>
          <w:lang w:eastAsia="ja-JP"/>
        </w:rPr>
      </w:pPr>
      <w:r w:rsidRPr="00882108">
        <w:rPr>
          <w:rFonts w:eastAsia="Yu Mincho"/>
          <w:i/>
          <w:iCs/>
          <w:lang w:eastAsia="ja-JP"/>
        </w:rPr>
        <w:t>Note: issues specific to each of the above measurements can be discussed separately.</w:t>
      </w:r>
    </w:p>
    <w:p w14:paraId="4BAF6CF6" w14:textId="77777777" w:rsidR="00440564" w:rsidRDefault="00440564" w:rsidP="00440564">
      <w:pPr>
        <w:overflowPunct w:val="0"/>
        <w:autoSpaceDE w:val="0"/>
        <w:autoSpaceDN w:val="0"/>
        <w:adjustRightInd w:val="0"/>
        <w:spacing w:after="0"/>
        <w:textAlignment w:val="baseline"/>
        <w:rPr>
          <w:sz w:val="22"/>
          <w:szCs w:val="22"/>
          <w:u w:val="single"/>
        </w:rPr>
      </w:pPr>
    </w:p>
    <w:p w14:paraId="23F3EA4B" w14:textId="77777777" w:rsidR="00440564" w:rsidRDefault="00440564" w:rsidP="00440564">
      <w:pPr>
        <w:overflowPunct w:val="0"/>
        <w:autoSpaceDE w:val="0"/>
        <w:autoSpaceDN w:val="0"/>
        <w:adjustRightInd w:val="0"/>
        <w:spacing w:after="0"/>
        <w:textAlignment w:val="baseline"/>
        <w:rPr>
          <w:sz w:val="22"/>
          <w:szCs w:val="22"/>
        </w:rPr>
      </w:pPr>
      <w:r w:rsidRPr="00FC3D59">
        <w:rPr>
          <w:sz w:val="22"/>
          <w:szCs w:val="22"/>
          <w:u w:val="single"/>
        </w:rPr>
        <w:t>TCI-related agreements [8]</w:t>
      </w:r>
      <w:r>
        <w:rPr>
          <w:sz w:val="22"/>
          <w:szCs w:val="22"/>
        </w:rPr>
        <w:t>:</w:t>
      </w:r>
    </w:p>
    <w:p w14:paraId="5F6FF950" w14:textId="77777777" w:rsidR="00440564" w:rsidRDefault="00440564" w:rsidP="00440564">
      <w:pPr>
        <w:rPr>
          <w:b/>
          <w:lang w:eastAsia="ko-KR"/>
        </w:rPr>
      </w:pPr>
    </w:p>
    <w:p w14:paraId="65BC697F" w14:textId="77777777" w:rsidR="00440564" w:rsidRPr="00123906" w:rsidRDefault="00440564" w:rsidP="00440564">
      <w:pPr>
        <w:rPr>
          <w:b/>
          <w:lang w:eastAsia="ko-KR"/>
        </w:rPr>
      </w:pPr>
      <w:r w:rsidRPr="00123906">
        <w:rPr>
          <w:b/>
          <w:lang w:eastAsia="ko-KR"/>
        </w:rPr>
        <w:t>Issue 1-1-1: General scope: Regarding group-based reporting and simultaneous reception with different QCL type-D</w:t>
      </w:r>
    </w:p>
    <w:p w14:paraId="08281B83" w14:textId="77777777" w:rsidR="00440564" w:rsidRPr="00882108" w:rsidRDefault="00440564" w:rsidP="00440564">
      <w:pPr>
        <w:pStyle w:val="ListParagraph"/>
        <w:numPr>
          <w:ilvl w:val="0"/>
          <w:numId w:val="11"/>
        </w:numPr>
        <w:spacing w:after="120"/>
        <w:ind w:left="720"/>
        <w:contextualSpacing w:val="0"/>
        <w:rPr>
          <w:i/>
          <w:iCs/>
          <w:szCs w:val="24"/>
          <w:lang w:eastAsia="zh-CN"/>
        </w:rPr>
      </w:pPr>
      <w:r w:rsidRPr="00882108">
        <w:rPr>
          <w:i/>
          <w:iCs/>
          <w:lang w:val="en-US" w:eastAsia="zh-CN"/>
        </w:rPr>
        <w:t xml:space="preserve"> </w:t>
      </w:r>
      <w:r w:rsidRPr="00882108">
        <w:rPr>
          <w:i/>
          <w:iCs/>
          <w:lang w:val="sv-SE" w:eastAsia="zh-CN"/>
        </w:rPr>
        <w:t>Agreement</w:t>
      </w:r>
    </w:p>
    <w:p w14:paraId="05B41310" w14:textId="77777777" w:rsidR="00440564" w:rsidRPr="00882108" w:rsidRDefault="00440564" w:rsidP="00440564">
      <w:pPr>
        <w:pStyle w:val="ListParagraph"/>
        <w:numPr>
          <w:ilvl w:val="1"/>
          <w:numId w:val="11"/>
        </w:numPr>
        <w:spacing w:after="120"/>
        <w:ind w:left="1440"/>
        <w:contextualSpacing w:val="0"/>
        <w:rPr>
          <w:i/>
          <w:iCs/>
          <w:szCs w:val="24"/>
          <w:lang w:eastAsia="zh-CN"/>
        </w:rPr>
      </w:pPr>
      <w:r w:rsidRPr="00882108">
        <w:rPr>
          <w:i/>
          <w:iCs/>
          <w:szCs w:val="24"/>
          <w:lang w:eastAsia="zh-CN"/>
        </w:rPr>
        <w:t>group based reporting is one of the means to enable simultaneous reception</w:t>
      </w:r>
    </w:p>
    <w:p w14:paraId="684BEF34" w14:textId="77777777" w:rsidR="00440564" w:rsidRPr="00882108" w:rsidRDefault="00440564" w:rsidP="00440564">
      <w:pPr>
        <w:pStyle w:val="ListParagraph"/>
        <w:numPr>
          <w:ilvl w:val="0"/>
          <w:numId w:val="11"/>
        </w:numPr>
        <w:spacing w:after="120"/>
        <w:ind w:left="720"/>
        <w:contextualSpacing w:val="0"/>
        <w:rPr>
          <w:i/>
          <w:iCs/>
          <w:szCs w:val="24"/>
          <w:lang w:eastAsia="zh-CN"/>
        </w:rPr>
      </w:pPr>
      <w:r w:rsidRPr="00882108">
        <w:rPr>
          <w:i/>
          <w:iCs/>
          <w:szCs w:val="24"/>
          <w:lang w:eastAsia="zh-CN"/>
        </w:rPr>
        <w:t>Candidate proposals for further study</w:t>
      </w:r>
    </w:p>
    <w:p w14:paraId="4424860B" w14:textId="77777777" w:rsidR="00440564" w:rsidRPr="00882108" w:rsidRDefault="00440564" w:rsidP="00440564">
      <w:pPr>
        <w:pStyle w:val="ListParagraph"/>
        <w:numPr>
          <w:ilvl w:val="1"/>
          <w:numId w:val="11"/>
        </w:numPr>
        <w:spacing w:after="120"/>
        <w:ind w:left="1656"/>
        <w:contextualSpacing w:val="0"/>
        <w:rPr>
          <w:i/>
          <w:iCs/>
          <w:szCs w:val="24"/>
          <w:lang w:eastAsia="zh-CN"/>
        </w:rPr>
      </w:pPr>
      <w:r w:rsidRPr="00882108">
        <w:rPr>
          <w:i/>
          <w:iCs/>
          <w:szCs w:val="24"/>
          <w:lang w:eastAsia="zh-CN"/>
        </w:rPr>
        <w:t>Option 1: Simultaneous reception is not necessarily based on group-based reception</w:t>
      </w:r>
    </w:p>
    <w:p w14:paraId="483719E7" w14:textId="77777777" w:rsidR="00440564" w:rsidRPr="00882108" w:rsidRDefault="00440564" w:rsidP="00440564">
      <w:pPr>
        <w:pStyle w:val="ListParagraph"/>
        <w:numPr>
          <w:ilvl w:val="1"/>
          <w:numId w:val="11"/>
        </w:numPr>
        <w:spacing w:after="120"/>
        <w:ind w:left="1656"/>
        <w:contextualSpacing w:val="0"/>
        <w:rPr>
          <w:i/>
          <w:iCs/>
          <w:szCs w:val="24"/>
          <w:lang w:eastAsia="zh-CN"/>
        </w:rPr>
      </w:pPr>
      <w:r w:rsidRPr="00882108">
        <w:rPr>
          <w:i/>
          <w:iCs/>
          <w:szCs w:val="24"/>
          <w:lang w:eastAsia="zh-CN"/>
        </w:rPr>
        <w:t>Option 2: TCI switch requirements are to specify dual TCI state switching requirements for multi-Rx (not necessary to limit to only simultaneous reception)</w:t>
      </w:r>
    </w:p>
    <w:p w14:paraId="04E99ED2" w14:textId="77777777" w:rsidR="00440564" w:rsidRPr="00123906" w:rsidRDefault="00440564" w:rsidP="00440564">
      <w:pPr>
        <w:rPr>
          <w:b/>
          <w:lang w:eastAsia="ko-KR"/>
        </w:rPr>
      </w:pPr>
      <w:r w:rsidRPr="00123906">
        <w:rPr>
          <w:b/>
          <w:lang w:eastAsia="ko-KR"/>
        </w:rPr>
        <w:lastRenderedPageBreak/>
        <w:t xml:space="preserve">Issue 1-1-2: General scope: As per RAN1 agreements, group-based reporting is supported for single DCI only. If group-based reporting is a prerequisite, this AI can focus on single DCI case only. </w:t>
      </w:r>
    </w:p>
    <w:p w14:paraId="117E80FC"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Candidate proposals for further study</w:t>
      </w:r>
    </w:p>
    <w:p w14:paraId="3D26FAD8"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 xml:space="preserve">Companies to check this RAN1 agreement and more discussion is needed during next meeting. </w:t>
      </w:r>
    </w:p>
    <w:p w14:paraId="1B720C42" w14:textId="77777777" w:rsidR="00440564" w:rsidRPr="00123906" w:rsidRDefault="00440564" w:rsidP="00440564">
      <w:pPr>
        <w:rPr>
          <w:b/>
          <w:lang w:eastAsia="ko-KR"/>
        </w:rPr>
      </w:pPr>
      <w:r w:rsidRPr="00123906">
        <w:rPr>
          <w:b/>
          <w:lang w:eastAsia="ko-KR"/>
        </w:rPr>
        <w:t xml:space="preserve">Issue 1-1-3: General scope: Definition of Dual TCI state switch </w:t>
      </w:r>
    </w:p>
    <w:p w14:paraId="014D0703" w14:textId="77777777" w:rsidR="00440564" w:rsidRPr="008E51C7" w:rsidRDefault="00440564" w:rsidP="00440564">
      <w:pPr>
        <w:pStyle w:val="ListParagraph"/>
        <w:numPr>
          <w:ilvl w:val="0"/>
          <w:numId w:val="11"/>
        </w:numPr>
        <w:spacing w:after="120"/>
        <w:contextualSpacing w:val="0"/>
        <w:rPr>
          <w:i/>
          <w:iCs/>
          <w:szCs w:val="24"/>
          <w:lang w:eastAsia="zh-CN"/>
        </w:rPr>
      </w:pPr>
      <w:r w:rsidRPr="008E51C7">
        <w:rPr>
          <w:i/>
          <w:iCs/>
          <w:szCs w:val="24"/>
          <w:lang w:eastAsia="zh-CN"/>
        </w:rPr>
        <w:t xml:space="preserve">Dual TCI state switching refers to the case when two active TCI states with QCL type D for simultaneous reception of PDCCH/PDSCH are involved before and/or after TCI switching command. </w:t>
      </w:r>
    </w:p>
    <w:p w14:paraId="0312B910" w14:textId="77777777" w:rsidR="00440564" w:rsidRPr="008E51C7" w:rsidRDefault="00440564" w:rsidP="00440564">
      <w:pPr>
        <w:pStyle w:val="ListParagraph"/>
        <w:numPr>
          <w:ilvl w:val="0"/>
          <w:numId w:val="11"/>
        </w:numPr>
        <w:spacing w:after="120"/>
        <w:contextualSpacing w:val="0"/>
        <w:rPr>
          <w:i/>
          <w:iCs/>
          <w:szCs w:val="24"/>
          <w:lang w:eastAsia="zh-CN"/>
        </w:rPr>
      </w:pPr>
      <w:r w:rsidRPr="008E51C7">
        <w:rPr>
          <w:i/>
          <w:iCs/>
          <w:szCs w:val="24"/>
          <w:lang w:eastAsia="zh-CN"/>
        </w:rPr>
        <w:t xml:space="preserve">In other words, following are considered as dual TCI state switching to discuss the requirements </w:t>
      </w:r>
    </w:p>
    <w:p w14:paraId="00524C6C" w14:textId="77777777" w:rsidR="00440564" w:rsidRPr="008E51C7" w:rsidRDefault="00440564" w:rsidP="00440564">
      <w:pPr>
        <w:pStyle w:val="ListParagraph"/>
        <w:numPr>
          <w:ilvl w:val="1"/>
          <w:numId w:val="11"/>
        </w:numPr>
        <w:spacing w:after="120"/>
        <w:contextualSpacing w:val="0"/>
        <w:rPr>
          <w:i/>
          <w:iCs/>
          <w:szCs w:val="24"/>
          <w:lang w:eastAsia="zh-CN"/>
        </w:rPr>
      </w:pPr>
      <w:r w:rsidRPr="008E51C7">
        <w:rPr>
          <w:i/>
          <w:iCs/>
          <w:szCs w:val="24"/>
          <w:lang w:eastAsia="zh-CN"/>
        </w:rPr>
        <w:t>Single DCI to Dual TCI</w:t>
      </w:r>
    </w:p>
    <w:p w14:paraId="704A6D49" w14:textId="77777777" w:rsidR="00440564" w:rsidRPr="008E51C7" w:rsidRDefault="00440564" w:rsidP="00440564">
      <w:pPr>
        <w:pStyle w:val="ListParagraph"/>
        <w:numPr>
          <w:ilvl w:val="1"/>
          <w:numId w:val="11"/>
        </w:numPr>
        <w:spacing w:after="120"/>
        <w:contextualSpacing w:val="0"/>
        <w:rPr>
          <w:i/>
          <w:iCs/>
          <w:szCs w:val="24"/>
          <w:lang w:eastAsia="zh-CN"/>
        </w:rPr>
      </w:pPr>
      <w:r w:rsidRPr="008E51C7">
        <w:rPr>
          <w:i/>
          <w:iCs/>
          <w:szCs w:val="24"/>
          <w:lang w:eastAsia="zh-CN"/>
        </w:rPr>
        <w:t xml:space="preserve">Dual TCI to Dual TCI </w:t>
      </w:r>
    </w:p>
    <w:p w14:paraId="724F74DC" w14:textId="77777777" w:rsidR="00440564" w:rsidRPr="008E51C7" w:rsidRDefault="00440564" w:rsidP="00440564">
      <w:pPr>
        <w:pStyle w:val="ListParagraph"/>
        <w:numPr>
          <w:ilvl w:val="1"/>
          <w:numId w:val="11"/>
        </w:numPr>
        <w:spacing w:after="120"/>
        <w:contextualSpacing w:val="0"/>
        <w:rPr>
          <w:i/>
          <w:iCs/>
          <w:szCs w:val="24"/>
          <w:lang w:eastAsia="zh-CN"/>
        </w:rPr>
      </w:pPr>
      <w:r w:rsidRPr="008E51C7">
        <w:rPr>
          <w:i/>
          <w:iCs/>
          <w:szCs w:val="24"/>
          <w:lang w:eastAsia="zh-CN"/>
        </w:rPr>
        <w:t>FFS: Dual TCI to Single TCI</w:t>
      </w:r>
    </w:p>
    <w:p w14:paraId="6D431754" w14:textId="77777777" w:rsidR="00440564" w:rsidRPr="00123906" w:rsidRDefault="00440564" w:rsidP="00440564">
      <w:pPr>
        <w:rPr>
          <w:b/>
          <w:lang w:eastAsia="ko-KR"/>
        </w:rPr>
      </w:pPr>
      <w:r w:rsidRPr="00123906">
        <w:rPr>
          <w:b/>
          <w:lang w:eastAsia="ko-KR"/>
        </w:rPr>
        <w:t xml:space="preserve">Issue 1-2-1: sDCI based TCI state switching requirements: TCI state switch indication method for PDCCH and PDSCH </w:t>
      </w:r>
    </w:p>
    <w:p w14:paraId="41E2D1A6" w14:textId="77777777" w:rsidR="00440564" w:rsidRPr="008E51C7" w:rsidRDefault="00440564" w:rsidP="00440564">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PDCCH non-SFN </w:t>
      </w:r>
    </w:p>
    <w:p w14:paraId="3591A8F1" w14:textId="77777777" w:rsidR="00440564" w:rsidRPr="008E51C7" w:rsidRDefault="00440564" w:rsidP="00440564">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Only single PDCCH is supported. So Single MAC CE should be used</w:t>
      </w:r>
    </w:p>
    <w:p w14:paraId="300B0503" w14:textId="77777777" w:rsidR="00440564" w:rsidRPr="008E51C7" w:rsidRDefault="00440564" w:rsidP="00440564">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FFS: PDCCH SFN </w:t>
      </w:r>
    </w:p>
    <w:p w14:paraId="31CC074D" w14:textId="77777777" w:rsidR="00440564" w:rsidRPr="008E51C7" w:rsidRDefault="00440564" w:rsidP="00440564">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One MAC CE is used to indicate both TCI states </w:t>
      </w:r>
    </w:p>
    <w:p w14:paraId="7B40EC30" w14:textId="77777777" w:rsidR="00440564" w:rsidRPr="008E51C7" w:rsidRDefault="00440564" w:rsidP="00440564">
      <w:pPr>
        <w:pStyle w:val="ListParagraph"/>
        <w:numPr>
          <w:ilvl w:val="0"/>
          <w:numId w:val="11"/>
        </w:numPr>
        <w:autoSpaceDN w:val="0"/>
        <w:spacing w:after="120"/>
        <w:contextualSpacing w:val="0"/>
        <w:rPr>
          <w:i/>
          <w:iCs/>
          <w:szCs w:val="24"/>
          <w:lang w:eastAsia="zh-CN"/>
        </w:rPr>
      </w:pPr>
      <w:r w:rsidRPr="008E51C7">
        <w:rPr>
          <w:i/>
          <w:iCs/>
          <w:szCs w:val="24"/>
          <w:lang w:eastAsia="zh-CN"/>
        </w:rPr>
        <w:t xml:space="preserve">PDSCH </w:t>
      </w:r>
    </w:p>
    <w:p w14:paraId="04B1D7C4" w14:textId="77777777" w:rsidR="00440564" w:rsidRPr="008E51C7" w:rsidRDefault="00440564" w:rsidP="00440564">
      <w:pPr>
        <w:pStyle w:val="ListParagraph"/>
        <w:numPr>
          <w:ilvl w:val="1"/>
          <w:numId w:val="11"/>
        </w:numPr>
        <w:autoSpaceDN w:val="0"/>
        <w:spacing w:after="120"/>
        <w:contextualSpacing w:val="0"/>
        <w:rPr>
          <w:i/>
          <w:iCs/>
          <w:szCs w:val="24"/>
          <w:lang w:eastAsia="zh-CN"/>
        </w:rPr>
      </w:pPr>
      <w:r w:rsidRPr="008E51C7">
        <w:rPr>
          <w:i/>
          <w:iCs/>
          <w:szCs w:val="24"/>
          <w:lang w:eastAsia="zh-CN"/>
        </w:rPr>
        <w:t>For both SFN and non-SFN, only one DCI code point is indicated using single DCI and the code point may indicate one or two TCI states</w:t>
      </w:r>
    </w:p>
    <w:p w14:paraId="35AF2417" w14:textId="77777777" w:rsidR="00440564" w:rsidRPr="00123906" w:rsidRDefault="00440564" w:rsidP="00440564">
      <w:pPr>
        <w:rPr>
          <w:b/>
          <w:lang w:eastAsia="ko-KR"/>
        </w:rPr>
      </w:pPr>
      <w:r w:rsidRPr="00123906">
        <w:rPr>
          <w:b/>
          <w:lang w:eastAsia="ko-KR"/>
        </w:rPr>
        <w:t>Issue 1-4-1: Known and unknown states combination</w:t>
      </w:r>
    </w:p>
    <w:p w14:paraId="1B084E70"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 xml:space="preserve">Dual TCI state switching requirements are defined for simultaneous reception. It is FFS whether we need to define any new requirements for non-simultaneous reception. The dual TCI states known, or unknown are FFS. </w:t>
      </w:r>
    </w:p>
    <w:p w14:paraId="28B5EE7D"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A: known and known </w:t>
      </w:r>
    </w:p>
    <w:p w14:paraId="668AF60B"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B: Known and unknown </w:t>
      </w:r>
    </w:p>
    <w:p w14:paraId="7C0DEC85"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Option C: unknown and unknown</w:t>
      </w:r>
    </w:p>
    <w:p w14:paraId="3D379311" w14:textId="77777777" w:rsidR="00440564" w:rsidRPr="008E51C7" w:rsidRDefault="00440564" w:rsidP="00440564">
      <w:pPr>
        <w:overflowPunct w:val="0"/>
        <w:autoSpaceDE w:val="0"/>
        <w:autoSpaceDN w:val="0"/>
        <w:adjustRightInd w:val="0"/>
        <w:spacing w:after="0"/>
        <w:textAlignment w:val="baseline"/>
        <w:rPr>
          <w:i/>
          <w:iCs/>
          <w:sz w:val="22"/>
          <w:szCs w:val="22"/>
        </w:rPr>
      </w:pPr>
    </w:p>
    <w:p w14:paraId="1811CA9F" w14:textId="77777777" w:rsidR="00440564" w:rsidRDefault="00440564" w:rsidP="00440564">
      <w:pPr>
        <w:overflowPunct w:val="0"/>
        <w:autoSpaceDE w:val="0"/>
        <w:autoSpaceDN w:val="0"/>
        <w:adjustRightInd w:val="0"/>
        <w:spacing w:after="0"/>
        <w:textAlignment w:val="baseline"/>
        <w:rPr>
          <w:sz w:val="22"/>
          <w:szCs w:val="22"/>
        </w:rPr>
      </w:pPr>
    </w:p>
    <w:p w14:paraId="7D96E843" w14:textId="77777777" w:rsidR="00440564" w:rsidRPr="003316D5" w:rsidRDefault="00440564" w:rsidP="00440564">
      <w:pPr>
        <w:overflowPunct w:val="0"/>
        <w:autoSpaceDE w:val="0"/>
        <w:autoSpaceDN w:val="0"/>
        <w:adjustRightInd w:val="0"/>
        <w:spacing w:after="0"/>
        <w:textAlignment w:val="baseline"/>
        <w:rPr>
          <w:b/>
          <w:bCs/>
          <w:sz w:val="22"/>
          <w:szCs w:val="22"/>
          <w:u w:val="single"/>
        </w:rPr>
      </w:pPr>
      <w:r w:rsidRPr="00B24B9D">
        <w:rPr>
          <w:b/>
          <w:bCs/>
          <w:sz w:val="22"/>
          <w:szCs w:val="22"/>
          <w:u w:val="single"/>
        </w:rPr>
        <w:t>RAN4#10</w:t>
      </w:r>
      <w:r>
        <w:rPr>
          <w:b/>
          <w:bCs/>
          <w:sz w:val="22"/>
          <w:szCs w:val="22"/>
          <w:u w:val="single"/>
        </w:rPr>
        <w:t>4bis-e</w:t>
      </w:r>
    </w:p>
    <w:p w14:paraId="21593C84" w14:textId="77777777" w:rsidR="00440564" w:rsidRDefault="00440564" w:rsidP="00440564">
      <w:pPr>
        <w:overflowPunct w:val="0"/>
        <w:autoSpaceDE w:val="0"/>
        <w:autoSpaceDN w:val="0"/>
        <w:adjustRightInd w:val="0"/>
        <w:spacing w:after="0"/>
        <w:textAlignment w:val="baseline"/>
        <w:rPr>
          <w:sz w:val="22"/>
          <w:szCs w:val="22"/>
        </w:rPr>
      </w:pPr>
    </w:p>
    <w:p w14:paraId="77735643" w14:textId="77777777" w:rsidR="00440564" w:rsidRPr="002507E6" w:rsidRDefault="00440564" w:rsidP="00440564">
      <w:pPr>
        <w:overflowPunct w:val="0"/>
        <w:autoSpaceDE w:val="0"/>
        <w:autoSpaceDN w:val="0"/>
        <w:adjustRightInd w:val="0"/>
        <w:spacing w:after="0"/>
        <w:textAlignment w:val="baseline"/>
        <w:rPr>
          <w:sz w:val="22"/>
          <w:szCs w:val="22"/>
        </w:rPr>
      </w:pPr>
      <w:r w:rsidRPr="002507E6">
        <w:rPr>
          <w:sz w:val="22"/>
          <w:szCs w:val="22"/>
        </w:rPr>
        <w:t xml:space="preserve">The agreed </w:t>
      </w:r>
      <w:r w:rsidRPr="002507E6">
        <w:rPr>
          <w:sz w:val="22"/>
          <w:szCs w:val="22"/>
          <w:u w:val="single"/>
        </w:rPr>
        <w:t>WF on general RRM aspects</w:t>
      </w:r>
      <w:r w:rsidRPr="002507E6">
        <w:rPr>
          <w:sz w:val="22"/>
          <w:szCs w:val="22"/>
        </w:rPr>
        <w:t xml:space="preserve"> from RAN4#104bis-e is captured in [3], with the following agreements:</w:t>
      </w:r>
    </w:p>
    <w:p w14:paraId="1EC13F07" w14:textId="77777777" w:rsidR="00440564" w:rsidRDefault="00440564" w:rsidP="00440564">
      <w:pPr>
        <w:overflowPunct w:val="0"/>
        <w:autoSpaceDE w:val="0"/>
        <w:autoSpaceDN w:val="0"/>
        <w:adjustRightInd w:val="0"/>
        <w:spacing w:after="0"/>
        <w:textAlignment w:val="baseline"/>
        <w:rPr>
          <w:sz w:val="22"/>
          <w:szCs w:val="22"/>
        </w:rPr>
      </w:pPr>
    </w:p>
    <w:p w14:paraId="769BBE97" w14:textId="77777777" w:rsidR="00440564" w:rsidRPr="00BF3A0A" w:rsidRDefault="00440564" w:rsidP="00440564">
      <w:pPr>
        <w:rPr>
          <w:b/>
          <w:bCs/>
        </w:rPr>
      </w:pPr>
      <w:r w:rsidRPr="00BF3A0A">
        <w:rPr>
          <w:b/>
          <w:bCs/>
        </w:rPr>
        <w:t>Sub-topic 1-1: Scope and scenarios</w:t>
      </w:r>
      <w:r>
        <w:rPr>
          <w:b/>
          <w:bCs/>
        </w:rPr>
        <w:t>:</w:t>
      </w:r>
    </w:p>
    <w:p w14:paraId="4FEB98E5"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Joint combination of multi-Rx chain with NR-U, RedCap and NTN are not in the scope of the WI.</w:t>
      </w:r>
    </w:p>
    <w:p w14:paraId="1C5574B7"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RRM requirement discussion shall be focused on the case with different QCL TypeD RSs on a single component carrier.</w:t>
      </w:r>
    </w:p>
    <w:p w14:paraId="156B5D0F" w14:textId="77777777" w:rsidR="00440564" w:rsidRPr="008E51C7" w:rsidRDefault="00440564" w:rsidP="00440564">
      <w:pPr>
        <w:pStyle w:val="ListParagraph"/>
        <w:numPr>
          <w:ilvl w:val="1"/>
          <w:numId w:val="11"/>
        </w:numPr>
        <w:spacing w:after="120"/>
        <w:ind w:left="1656"/>
        <w:contextualSpacing w:val="0"/>
        <w:rPr>
          <w:i/>
          <w:iCs/>
          <w:szCs w:val="24"/>
          <w:lang w:eastAsia="zh-CN"/>
        </w:rPr>
      </w:pPr>
      <w:r w:rsidRPr="008E51C7">
        <w:rPr>
          <w:rFonts w:hint="eastAsia"/>
          <w:i/>
          <w:iCs/>
          <w:szCs w:val="24"/>
          <w:lang w:eastAsia="zh-CN"/>
        </w:rPr>
        <w:t>F</w:t>
      </w:r>
      <w:r w:rsidRPr="008E51C7">
        <w:rPr>
          <w:i/>
          <w:iCs/>
          <w:szCs w:val="24"/>
          <w:lang w:eastAsia="zh-CN"/>
        </w:rPr>
        <w:t>FS whether UE can be configured with multiple component carriers, including intra-band CCs and/or inter-band CCs, but multi-Rx chain is enabled on only one of the component carriers.</w:t>
      </w:r>
    </w:p>
    <w:p w14:paraId="52DDD45A"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color w:val="000000" w:themeColor="text1"/>
          <w:szCs w:val="24"/>
          <w:lang w:eastAsia="zh-CN"/>
        </w:rPr>
        <w:t>Clarify the SSB and CSI-RS based simultaneous L1 measurement scenario before making conclusion</w:t>
      </w:r>
      <w:r w:rsidRPr="008E51C7">
        <w:rPr>
          <w:i/>
          <w:iCs/>
        </w:rPr>
        <w:t xml:space="preserve"> on s</w:t>
      </w:r>
      <w:r w:rsidRPr="008E51C7">
        <w:rPr>
          <w:i/>
          <w:iCs/>
          <w:color w:val="000000" w:themeColor="text1"/>
          <w:szCs w:val="24"/>
          <w:lang w:eastAsia="zh-CN"/>
        </w:rPr>
        <w:t>cenarios for Rel-18 multi-Rx DL reception, i.e., for simultaneous reception of different QCL type D RSs, what RSs combination(s) can be considered and which scenario(s) it is aimed at.</w:t>
      </w:r>
    </w:p>
    <w:p w14:paraId="23285A9D" w14:textId="77777777" w:rsidR="00440564" w:rsidRPr="008E51C7" w:rsidRDefault="00440564" w:rsidP="00440564">
      <w:pPr>
        <w:overflowPunct w:val="0"/>
        <w:autoSpaceDE w:val="0"/>
        <w:autoSpaceDN w:val="0"/>
        <w:adjustRightInd w:val="0"/>
        <w:spacing w:after="0"/>
        <w:textAlignment w:val="baseline"/>
        <w:rPr>
          <w:i/>
          <w:iCs/>
          <w:sz w:val="22"/>
          <w:szCs w:val="22"/>
          <w:lang w:val="x-none"/>
        </w:rPr>
      </w:pPr>
    </w:p>
    <w:p w14:paraId="5E28EB4F" w14:textId="77777777" w:rsidR="00440564" w:rsidRPr="00BB2D30" w:rsidRDefault="00440564" w:rsidP="00440564">
      <w:pPr>
        <w:rPr>
          <w:b/>
          <w:bCs/>
        </w:rPr>
      </w:pPr>
      <w:r w:rsidRPr="00BB2D30">
        <w:rPr>
          <w:b/>
          <w:bCs/>
        </w:rPr>
        <w:t>Sub-topic 1-2: General aspects</w:t>
      </w:r>
    </w:p>
    <w:p w14:paraId="62D83154"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UE behaviour and capability of handling Rx signal level difference between two channels may be discussed in RF/demodulation session.</w:t>
      </w:r>
    </w:p>
    <w:p w14:paraId="1AE9587B"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Enhanced RRM requirements for multi-Rx chain UE should maintain the existing accuracy requirements.</w:t>
      </w:r>
    </w:p>
    <w:p w14:paraId="04F42EEB"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Whether to define RRM requirements for activation delay from a single antenna panel to multi-antenna panels should be decided after RF conclusion.</w:t>
      </w:r>
    </w:p>
    <w:p w14:paraId="26B8A4BF" w14:textId="77777777" w:rsidR="00440564" w:rsidRPr="00BB2D30" w:rsidRDefault="00440564" w:rsidP="00440564">
      <w:pPr>
        <w:rPr>
          <w:b/>
          <w:bCs/>
        </w:rPr>
      </w:pPr>
      <w:r w:rsidRPr="00BB2D30">
        <w:rPr>
          <w:b/>
          <w:bCs/>
        </w:rPr>
        <w:lastRenderedPageBreak/>
        <w:t>Sub-topic 1-3: Receive timing difference</w:t>
      </w:r>
    </w:p>
    <w:p w14:paraId="1494EFC8" w14:textId="77777777" w:rsidR="00440564" w:rsidRPr="008E51C7" w:rsidRDefault="00440564" w:rsidP="00440564">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t>Not to discuss UL transmission in R18 FR2 multi-Rx WI.</w:t>
      </w:r>
    </w:p>
    <w:p w14:paraId="30BF8E92" w14:textId="77777777" w:rsidR="00440564" w:rsidRPr="00BB2D30" w:rsidRDefault="00440564" w:rsidP="00440564">
      <w:pPr>
        <w:rPr>
          <w:b/>
          <w:bCs/>
        </w:rPr>
      </w:pPr>
      <w:r w:rsidRPr="00BB2D30">
        <w:rPr>
          <w:b/>
          <w:bCs/>
        </w:rPr>
        <w:t>Sub-topic 1-4: Applicability and conditions</w:t>
      </w:r>
    </w:p>
    <w:p w14:paraId="3FCD3262" w14:textId="77777777" w:rsidR="00440564" w:rsidRPr="008E51C7" w:rsidRDefault="00440564" w:rsidP="00440564">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t>RRM requirement of simultaneous DL reception from different directions shall be defined based on the applicable condition to be specified in UE RF session.</w:t>
      </w:r>
    </w:p>
    <w:p w14:paraId="3E12AE0C" w14:textId="77777777" w:rsidR="00440564" w:rsidRPr="008E51C7" w:rsidRDefault="00440564" w:rsidP="00440564">
      <w:pPr>
        <w:pStyle w:val="ListParagraph"/>
        <w:numPr>
          <w:ilvl w:val="1"/>
          <w:numId w:val="11"/>
        </w:numPr>
        <w:spacing w:after="120" w:line="259" w:lineRule="auto"/>
        <w:ind w:left="1656"/>
        <w:contextualSpacing w:val="0"/>
        <w:rPr>
          <w:i/>
          <w:iCs/>
          <w:color w:val="000000" w:themeColor="text1"/>
          <w:szCs w:val="24"/>
          <w:lang w:eastAsia="zh-CN"/>
        </w:rPr>
      </w:pPr>
      <w:r w:rsidRPr="008E51C7">
        <w:rPr>
          <w:i/>
          <w:iCs/>
          <w:color w:val="000000" w:themeColor="text1"/>
          <w:szCs w:val="24"/>
          <w:lang w:eastAsia="zh-CN"/>
        </w:rPr>
        <w:t>FFS the relation between the applicability condition and RRM requirement impacts</w:t>
      </w:r>
    </w:p>
    <w:p w14:paraId="6DABD108"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To clarify the requirement in new section that R18 multi-Rx is applicable for FR2-1 only, i.e., no FR2-2.</w:t>
      </w:r>
    </w:p>
    <w:p w14:paraId="737F1577" w14:textId="77777777" w:rsidR="00440564" w:rsidRPr="008E51C7" w:rsidRDefault="00440564" w:rsidP="00440564">
      <w:pPr>
        <w:overflowPunct w:val="0"/>
        <w:autoSpaceDE w:val="0"/>
        <w:autoSpaceDN w:val="0"/>
        <w:adjustRightInd w:val="0"/>
        <w:spacing w:after="0"/>
        <w:textAlignment w:val="baseline"/>
        <w:rPr>
          <w:i/>
          <w:iCs/>
          <w:sz w:val="22"/>
          <w:szCs w:val="22"/>
          <w:lang w:val="en-GB"/>
        </w:rPr>
      </w:pPr>
    </w:p>
    <w:p w14:paraId="6D677648" w14:textId="77777777" w:rsidR="00440564" w:rsidRPr="002B4713" w:rsidRDefault="00440564" w:rsidP="00440564">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WF on L1 measurements</w:t>
      </w:r>
      <w:r>
        <w:rPr>
          <w:sz w:val="22"/>
          <w:szCs w:val="22"/>
          <w:lang w:val="en-GB"/>
        </w:rPr>
        <w:t xml:space="preserve"> is in [4], with agreements:</w:t>
      </w:r>
    </w:p>
    <w:p w14:paraId="35319255" w14:textId="77777777" w:rsidR="00440564" w:rsidRDefault="00440564" w:rsidP="00440564">
      <w:pPr>
        <w:overflowPunct w:val="0"/>
        <w:autoSpaceDE w:val="0"/>
        <w:autoSpaceDN w:val="0"/>
        <w:adjustRightInd w:val="0"/>
        <w:spacing w:after="0"/>
        <w:textAlignment w:val="baseline"/>
        <w:rPr>
          <w:sz w:val="22"/>
          <w:szCs w:val="22"/>
          <w:lang w:val="x-none"/>
        </w:rPr>
      </w:pPr>
    </w:p>
    <w:p w14:paraId="49C78931" w14:textId="77777777" w:rsidR="00440564" w:rsidRPr="008E51C7" w:rsidRDefault="00440564" w:rsidP="00440564">
      <w:pPr>
        <w:numPr>
          <w:ilvl w:val="0"/>
          <w:numId w:val="12"/>
        </w:numPr>
        <w:rPr>
          <w:i/>
          <w:iCs/>
          <w:lang w:eastAsia="zh-CN"/>
        </w:rPr>
      </w:pPr>
      <w:r w:rsidRPr="008E51C7">
        <w:rPr>
          <w:i/>
          <w:iCs/>
          <w:lang w:eastAsia="zh-CN"/>
        </w:rPr>
        <w:t>L1 RSRP/SINR Measurements:</w:t>
      </w:r>
    </w:p>
    <w:p w14:paraId="06E6ED21" w14:textId="77777777" w:rsidR="00440564" w:rsidRPr="008E51C7" w:rsidRDefault="00440564" w:rsidP="00440564">
      <w:pPr>
        <w:numPr>
          <w:ilvl w:val="1"/>
          <w:numId w:val="12"/>
        </w:numPr>
        <w:rPr>
          <w:i/>
          <w:iCs/>
          <w:lang w:eastAsia="zh-CN"/>
        </w:rPr>
      </w:pPr>
      <w:r w:rsidRPr="008E51C7">
        <w:rPr>
          <w:i/>
          <w:iCs/>
          <w:lang w:eastAsia="zh-CN"/>
        </w:rPr>
        <w:t>The number of samples assumed to define the accuracy requirements should not be changed</w:t>
      </w:r>
    </w:p>
    <w:p w14:paraId="6423B3AC" w14:textId="77777777" w:rsidR="00440564" w:rsidRPr="008E51C7" w:rsidRDefault="00440564" w:rsidP="00440564">
      <w:pPr>
        <w:numPr>
          <w:ilvl w:val="0"/>
          <w:numId w:val="12"/>
        </w:numPr>
        <w:rPr>
          <w:i/>
          <w:iCs/>
          <w:lang w:eastAsia="zh-CN"/>
        </w:rPr>
      </w:pPr>
      <w:r w:rsidRPr="008E51C7">
        <w:rPr>
          <w:i/>
          <w:iCs/>
          <w:lang w:eastAsia="zh-CN"/>
        </w:rPr>
        <w:t>BFD/BFR:</w:t>
      </w:r>
    </w:p>
    <w:p w14:paraId="48B0BF86" w14:textId="77777777" w:rsidR="00440564" w:rsidRPr="008E51C7" w:rsidRDefault="00440564" w:rsidP="00440564">
      <w:pPr>
        <w:numPr>
          <w:ilvl w:val="1"/>
          <w:numId w:val="12"/>
        </w:numPr>
        <w:rPr>
          <w:i/>
          <w:iCs/>
          <w:lang w:eastAsia="zh-CN"/>
        </w:rPr>
      </w:pPr>
      <w:r w:rsidRPr="008E51C7">
        <w:rPr>
          <w:i/>
          <w:iCs/>
          <w:lang w:eastAsia="zh-CN"/>
        </w:rPr>
        <w:t>CSI-RS based BFD/BFR is in the scope of the current WI</w:t>
      </w:r>
    </w:p>
    <w:p w14:paraId="3FB0630D" w14:textId="77777777" w:rsidR="00440564" w:rsidRPr="008E51C7" w:rsidRDefault="00440564" w:rsidP="00440564">
      <w:pPr>
        <w:numPr>
          <w:ilvl w:val="0"/>
          <w:numId w:val="12"/>
        </w:numPr>
        <w:rPr>
          <w:i/>
          <w:iCs/>
          <w:lang w:eastAsia="zh-CN"/>
        </w:rPr>
      </w:pPr>
      <w:r w:rsidRPr="008E51C7">
        <w:rPr>
          <w:i/>
          <w:iCs/>
          <w:lang w:eastAsia="zh-CN"/>
        </w:rPr>
        <w:t>Multi-Rx and other features:</w:t>
      </w:r>
    </w:p>
    <w:p w14:paraId="6CD4CEB9" w14:textId="77777777" w:rsidR="00440564" w:rsidRPr="008E51C7" w:rsidRDefault="00440564" w:rsidP="00440564">
      <w:pPr>
        <w:numPr>
          <w:ilvl w:val="1"/>
          <w:numId w:val="12"/>
        </w:numPr>
        <w:rPr>
          <w:i/>
          <w:iCs/>
          <w:lang w:eastAsia="zh-CN"/>
        </w:rPr>
      </w:pPr>
      <w:r w:rsidRPr="008E51C7">
        <w:rPr>
          <w:i/>
          <w:iCs/>
          <w:lang w:eastAsia="zh-CN"/>
        </w:rPr>
        <w:t>Do not discuss join requirements for multi-Rx and NR-U, NTN and RedCap at least until all the requirements for multi-Rx are finalized</w:t>
      </w:r>
    </w:p>
    <w:p w14:paraId="3B0B89B7" w14:textId="77777777" w:rsidR="00440564" w:rsidRDefault="00440564" w:rsidP="00440564">
      <w:pPr>
        <w:overflowPunct w:val="0"/>
        <w:autoSpaceDE w:val="0"/>
        <w:autoSpaceDN w:val="0"/>
        <w:adjustRightInd w:val="0"/>
        <w:spacing w:after="0"/>
        <w:textAlignment w:val="baseline"/>
        <w:rPr>
          <w:sz w:val="22"/>
          <w:szCs w:val="22"/>
        </w:rPr>
      </w:pPr>
    </w:p>
    <w:p w14:paraId="44AF0AB8" w14:textId="77777777" w:rsidR="00440564" w:rsidRDefault="00440564" w:rsidP="00440564">
      <w:pPr>
        <w:overflowPunct w:val="0"/>
        <w:autoSpaceDE w:val="0"/>
        <w:autoSpaceDN w:val="0"/>
        <w:adjustRightInd w:val="0"/>
        <w:spacing w:after="0"/>
        <w:textAlignment w:val="baseline"/>
        <w:rPr>
          <w:sz w:val="22"/>
          <w:szCs w:val="22"/>
        </w:rPr>
      </w:pPr>
      <w:r w:rsidRPr="003316D5">
        <w:rPr>
          <w:sz w:val="22"/>
          <w:szCs w:val="22"/>
        </w:rPr>
        <w:t xml:space="preserve">The agreed </w:t>
      </w:r>
      <w:r w:rsidRPr="003316D5">
        <w:rPr>
          <w:sz w:val="22"/>
          <w:szCs w:val="22"/>
          <w:u w:val="single"/>
        </w:rPr>
        <w:t>WF on TCI</w:t>
      </w:r>
      <w:r w:rsidRPr="003316D5">
        <w:rPr>
          <w:sz w:val="22"/>
          <w:szCs w:val="22"/>
        </w:rPr>
        <w:t xml:space="preserve"> from RAN4#104bis-e is in [5], with the following agreements:</w:t>
      </w:r>
    </w:p>
    <w:p w14:paraId="0A3B1B80" w14:textId="77777777" w:rsidR="00440564" w:rsidRPr="003316D5" w:rsidRDefault="00440564" w:rsidP="00440564">
      <w:pPr>
        <w:overflowPunct w:val="0"/>
        <w:autoSpaceDE w:val="0"/>
        <w:autoSpaceDN w:val="0"/>
        <w:adjustRightInd w:val="0"/>
        <w:spacing w:after="0"/>
        <w:textAlignment w:val="baseline"/>
        <w:rPr>
          <w:sz w:val="22"/>
          <w:szCs w:val="22"/>
        </w:rPr>
      </w:pPr>
    </w:p>
    <w:p w14:paraId="189AAB22" w14:textId="77777777" w:rsidR="00440564" w:rsidRPr="00224CB9" w:rsidRDefault="00440564" w:rsidP="00440564">
      <w:pPr>
        <w:overflowPunct w:val="0"/>
        <w:autoSpaceDE w:val="0"/>
        <w:autoSpaceDN w:val="0"/>
        <w:adjustRightInd w:val="0"/>
        <w:textAlignment w:val="baseline"/>
        <w:rPr>
          <w:rFonts w:eastAsia="Times New Roman"/>
          <w:b/>
          <w:bCs/>
          <w:lang w:eastAsia="zh-CN"/>
        </w:rPr>
      </w:pPr>
      <w:bookmarkStart w:id="2" w:name="_Hlk116589252"/>
      <w:r w:rsidRPr="00224CB9">
        <w:rPr>
          <w:b/>
          <w:bCs/>
        </w:rPr>
        <w:t>Issue 1-1-1: Requirements to be defined</w:t>
      </w:r>
    </w:p>
    <w:p w14:paraId="00A40295" w14:textId="77777777" w:rsidR="00440564" w:rsidRPr="00224CB9" w:rsidRDefault="00440564" w:rsidP="00440564">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2"/>
      <w:r w:rsidRPr="00224CB9">
        <w:rPr>
          <w:rFonts w:eastAsia="Times New Roman"/>
          <w:i/>
          <w:lang w:eastAsia="zh-CN"/>
        </w:rPr>
        <w:t>.</w:t>
      </w:r>
    </w:p>
    <w:p w14:paraId="2F03CFB1" w14:textId="77777777" w:rsidR="00440564" w:rsidRPr="00224CB9" w:rsidRDefault="00440564" w:rsidP="00440564">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404390AB" w14:textId="77777777" w:rsidR="00440564" w:rsidRPr="00224CB9" w:rsidRDefault="00440564" w:rsidP="00440564">
      <w:pPr>
        <w:pStyle w:val="ListParagraph"/>
        <w:spacing w:line="259" w:lineRule="auto"/>
        <w:contextualSpacing w:val="0"/>
      </w:pPr>
      <w:r w:rsidRPr="00224CB9">
        <w:rPr>
          <w:rFonts w:eastAsia="Times New Roman"/>
          <w:i/>
          <w:lang w:eastAsia="zh-CN"/>
        </w:rPr>
        <w:t>Rel-15/Rel-16 TCI framework</w:t>
      </w:r>
    </w:p>
    <w:p w14:paraId="7B11CD84" w14:textId="77777777" w:rsidR="00440564" w:rsidRPr="00224CB9" w:rsidRDefault="00440564" w:rsidP="00440564">
      <w:pPr>
        <w:overflowPunct w:val="0"/>
        <w:autoSpaceDE w:val="0"/>
        <w:autoSpaceDN w:val="0"/>
        <w:adjustRightInd w:val="0"/>
        <w:spacing w:line="259" w:lineRule="auto"/>
        <w:textAlignment w:val="baseline"/>
        <w:rPr>
          <w:b/>
          <w:bCs/>
        </w:rPr>
      </w:pPr>
      <w:r w:rsidRPr="00224CB9">
        <w:rPr>
          <w:b/>
          <w:bCs/>
        </w:rPr>
        <w:t>Issue 1-2-1-2:  Can the TCI switch is assumed to be independent on each RX chain?:</w:t>
      </w:r>
    </w:p>
    <w:p w14:paraId="75063DEE" w14:textId="77777777" w:rsidR="00440564" w:rsidRPr="00224CB9" w:rsidRDefault="00440564" w:rsidP="00440564">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0B82D2C5" w14:textId="77777777" w:rsidR="00440564" w:rsidRPr="00224CB9" w:rsidRDefault="00440564" w:rsidP="00440564">
      <w:pPr>
        <w:numPr>
          <w:ilvl w:val="1"/>
          <w:numId w:val="13"/>
        </w:numPr>
        <w:rPr>
          <w:rFonts w:eastAsia="Times New Roman"/>
          <w:i/>
          <w:lang w:eastAsia="zh-CN"/>
        </w:rPr>
      </w:pPr>
      <w:r w:rsidRPr="00224CB9">
        <w:rPr>
          <w:rFonts w:eastAsia="Times New Roman"/>
          <w:i/>
          <w:lang w:eastAsia="zh-CN"/>
        </w:rPr>
        <w:t>FFS on the definition/scope of “independency.”</w:t>
      </w:r>
    </w:p>
    <w:p w14:paraId="34DC740F" w14:textId="77777777" w:rsidR="00440564" w:rsidRPr="00224CB9" w:rsidRDefault="00440564" w:rsidP="00440564">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085D2889" w14:textId="77777777" w:rsidR="00440564" w:rsidRPr="00224CB9" w:rsidRDefault="00440564" w:rsidP="00440564">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78E8D560" w14:textId="77777777" w:rsidR="00440564" w:rsidRPr="00224CB9" w:rsidRDefault="00440564" w:rsidP="00440564">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174EBA44" w14:textId="77777777" w:rsidR="00440564" w:rsidRPr="00224CB9" w:rsidRDefault="00440564" w:rsidP="00440564">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424C75E1" w14:textId="77777777" w:rsidR="00440564" w:rsidRPr="00224CB9" w:rsidRDefault="00440564" w:rsidP="00440564">
      <w:pPr>
        <w:pStyle w:val="ListParagraph"/>
        <w:numPr>
          <w:ilvl w:val="1"/>
          <w:numId w:val="13"/>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0A5314E7" w14:textId="77777777" w:rsidR="00440564" w:rsidRPr="00224CB9" w:rsidRDefault="00440564" w:rsidP="00440564">
      <w:pPr>
        <w:overflowPunct w:val="0"/>
        <w:autoSpaceDE w:val="0"/>
        <w:autoSpaceDN w:val="0"/>
        <w:adjustRightInd w:val="0"/>
        <w:textAlignment w:val="baseline"/>
        <w:rPr>
          <w:b/>
          <w:bCs/>
        </w:rPr>
      </w:pPr>
      <w:r w:rsidRPr="00224CB9">
        <w:rPr>
          <w:b/>
          <w:bCs/>
        </w:rPr>
        <w:t>Issue 1-2-4-2: Does the cross-panel switch time needs to be defined:</w:t>
      </w:r>
    </w:p>
    <w:p w14:paraId="3055A56E" w14:textId="77777777" w:rsidR="00440564" w:rsidRDefault="00440564" w:rsidP="00440564">
      <w:pPr>
        <w:spacing w:line="259" w:lineRule="auto"/>
        <w:ind w:left="720"/>
        <w:rPr>
          <w:rFonts w:eastAsia="Times New Roman"/>
          <w:i/>
          <w:lang w:eastAsia="zh-CN"/>
        </w:rPr>
      </w:pPr>
      <w:r w:rsidRPr="00224CB9">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60B839B0" w14:textId="77777777" w:rsidR="00440564" w:rsidRPr="00F532EF" w:rsidRDefault="00440564" w:rsidP="00440564">
      <w:pPr>
        <w:overflowPunct w:val="0"/>
        <w:autoSpaceDE w:val="0"/>
        <w:autoSpaceDN w:val="0"/>
        <w:adjustRightInd w:val="0"/>
        <w:spacing w:after="0"/>
        <w:textAlignment w:val="baseline"/>
        <w:rPr>
          <w:b/>
          <w:bCs/>
          <w:sz w:val="22"/>
          <w:szCs w:val="22"/>
          <w:u w:val="single"/>
        </w:rPr>
      </w:pPr>
      <w:r w:rsidRPr="00F532EF">
        <w:rPr>
          <w:b/>
          <w:bCs/>
          <w:sz w:val="22"/>
          <w:szCs w:val="22"/>
          <w:u w:val="single"/>
        </w:rPr>
        <w:t>RAN4#104-e</w:t>
      </w:r>
    </w:p>
    <w:p w14:paraId="1689EEC8" w14:textId="77777777" w:rsidR="00440564" w:rsidRDefault="00440564" w:rsidP="00440564">
      <w:pPr>
        <w:overflowPunct w:val="0"/>
        <w:autoSpaceDE w:val="0"/>
        <w:autoSpaceDN w:val="0"/>
        <w:adjustRightInd w:val="0"/>
        <w:spacing w:after="0"/>
        <w:textAlignment w:val="baseline"/>
        <w:rPr>
          <w:sz w:val="22"/>
          <w:szCs w:val="22"/>
        </w:rPr>
      </w:pPr>
    </w:p>
    <w:p w14:paraId="449A19F7" w14:textId="77777777" w:rsidR="00440564" w:rsidRPr="00C112EC" w:rsidRDefault="00440564" w:rsidP="00440564">
      <w:pPr>
        <w:overflowPunct w:val="0"/>
        <w:autoSpaceDE w:val="0"/>
        <w:autoSpaceDN w:val="0"/>
        <w:adjustRightInd w:val="0"/>
        <w:spacing w:after="0"/>
        <w:textAlignment w:val="baseline"/>
        <w:rPr>
          <w:sz w:val="22"/>
          <w:szCs w:val="22"/>
        </w:rPr>
      </w:pPr>
      <w:r w:rsidRPr="00D434F1">
        <w:rPr>
          <w:sz w:val="22"/>
          <w:szCs w:val="22"/>
        </w:rPr>
        <w:t>The agreed WF on RRM from RAN4#104-e is captured in [2].</w:t>
      </w:r>
    </w:p>
    <w:p w14:paraId="4831381F" w14:textId="4284C0FE" w:rsidR="00C112EC" w:rsidRPr="00C112EC" w:rsidRDefault="00C112EC" w:rsidP="00C112EC">
      <w:pPr>
        <w:overflowPunct w:val="0"/>
        <w:autoSpaceDE w:val="0"/>
        <w:autoSpaceDN w:val="0"/>
        <w:adjustRightInd w:val="0"/>
        <w:spacing w:after="0"/>
        <w:textAlignment w:val="baseline"/>
        <w:rPr>
          <w:sz w:val="22"/>
          <w:szCs w:val="22"/>
        </w:rPr>
      </w:pPr>
    </w:p>
    <w:p w14:paraId="02D9D692" w14:textId="77777777" w:rsidR="00C9384D" w:rsidRPr="002E3092" w:rsidRDefault="00C9384D" w:rsidP="00C9384D">
      <w:pPr>
        <w:pStyle w:val="Heading1"/>
        <w:ind w:right="72"/>
        <w:rPr>
          <w:lang w:val="sv-SE"/>
        </w:rPr>
      </w:pPr>
      <w:r w:rsidRPr="002E3092">
        <w:rPr>
          <w:lang w:val="sv-SE"/>
        </w:rPr>
        <w:lastRenderedPageBreak/>
        <w:t>Discussion</w:t>
      </w:r>
    </w:p>
    <w:p w14:paraId="7A096219" w14:textId="77777777" w:rsidR="00C9384D" w:rsidRDefault="00C9384D" w:rsidP="00C9384D">
      <w:pPr>
        <w:pStyle w:val="Heading2"/>
      </w:pPr>
      <w:r w:rsidRPr="004E1614">
        <w:t>L1-RSRP</w:t>
      </w:r>
    </w:p>
    <w:p w14:paraId="550548BA" w14:textId="4DE55ADD" w:rsidR="00C9384D" w:rsidRPr="00EB07F1" w:rsidRDefault="00C9384D" w:rsidP="00C9384D">
      <w:pPr>
        <w:jc w:val="both"/>
        <w:rPr>
          <w:sz w:val="22"/>
          <w:szCs w:val="22"/>
          <w:lang w:val="en-GB" w:eastAsia="x-none"/>
        </w:rPr>
      </w:pPr>
      <w:r w:rsidRPr="00EB07F1">
        <w:rPr>
          <w:sz w:val="22"/>
          <w:szCs w:val="22"/>
          <w:lang w:val="en-GB" w:eastAsia="x-none"/>
        </w:rPr>
        <w:t xml:space="preserve">As discussed in our general aspects paper, </w:t>
      </w:r>
      <w:r>
        <w:rPr>
          <w:sz w:val="22"/>
          <w:szCs w:val="22"/>
          <w:lang w:val="en-GB" w:eastAsia="x-none"/>
        </w:rPr>
        <w:t xml:space="preserve">simultaneous reception SSB+SSB may not be a practical case for configuration of L1-RSRP measurements for beam management of 4-layer MIMO. As per our understanding simultaneous reception CSI-RS + CSI-RS may be most practical case and </w:t>
      </w:r>
      <w:r w:rsidR="003C2316">
        <w:rPr>
          <w:sz w:val="22"/>
          <w:szCs w:val="22"/>
          <w:lang w:val="en-GB" w:eastAsia="x-none"/>
        </w:rPr>
        <w:t>RAN4</w:t>
      </w:r>
      <w:r>
        <w:rPr>
          <w:sz w:val="22"/>
          <w:szCs w:val="22"/>
          <w:lang w:val="en-GB" w:eastAsia="x-none"/>
        </w:rPr>
        <w:t xml:space="preserve"> should define requirements for this case.</w:t>
      </w:r>
    </w:p>
    <w:p w14:paraId="46C3EADA" w14:textId="4BB0D415" w:rsidR="00C9384D" w:rsidRPr="008B5477" w:rsidRDefault="00C9384D" w:rsidP="00C9384D">
      <w:pPr>
        <w:pStyle w:val="ListParagraph"/>
        <w:numPr>
          <w:ilvl w:val="0"/>
          <w:numId w:val="18"/>
        </w:numPr>
        <w:jc w:val="both"/>
        <w:rPr>
          <w:sz w:val="22"/>
          <w:szCs w:val="22"/>
          <w:lang w:val="en-GB"/>
        </w:rPr>
      </w:pPr>
      <w:r w:rsidRPr="00EB07F1">
        <w:rPr>
          <w:b/>
          <w:i/>
          <w:sz w:val="22"/>
          <w:szCs w:val="22"/>
          <w:u w:val="single"/>
          <w:lang w:val="en-GB"/>
        </w:rPr>
        <w:t>Proposal 1</w:t>
      </w:r>
      <w:r w:rsidRPr="00EB07F1">
        <w:rPr>
          <w:i/>
          <w:sz w:val="22"/>
          <w:szCs w:val="22"/>
          <w:lang w:val="en-GB"/>
        </w:rPr>
        <w:t xml:space="preserve">: </w:t>
      </w:r>
      <w:r w:rsidR="00046287">
        <w:rPr>
          <w:i/>
          <w:sz w:val="22"/>
          <w:szCs w:val="22"/>
          <w:lang w:val="en-GB"/>
        </w:rPr>
        <w:t xml:space="preserve">For L1-RSRP measurement reporting, </w:t>
      </w:r>
      <w:r w:rsidR="008E62D3">
        <w:rPr>
          <w:i/>
          <w:sz w:val="22"/>
          <w:szCs w:val="22"/>
          <w:lang w:val="en-GB"/>
        </w:rPr>
        <w:t>RAN4 defines requirements for s</w:t>
      </w:r>
      <w:r w:rsidR="00D2753A">
        <w:rPr>
          <w:i/>
          <w:sz w:val="22"/>
          <w:szCs w:val="22"/>
          <w:lang w:val="en-GB"/>
        </w:rPr>
        <w:t xml:space="preserve">imultaneous </w:t>
      </w:r>
      <w:r w:rsidRPr="00EB07F1" w:rsidDel="00DE5C91">
        <w:rPr>
          <w:i/>
          <w:sz w:val="22"/>
          <w:szCs w:val="22"/>
          <w:lang w:val="en-GB"/>
        </w:rPr>
        <w:t xml:space="preserve">CSI-RS </w:t>
      </w:r>
      <w:r w:rsidR="00D2753A">
        <w:rPr>
          <w:i/>
          <w:sz w:val="22"/>
          <w:szCs w:val="22"/>
          <w:lang w:val="en-GB"/>
        </w:rPr>
        <w:t xml:space="preserve">+ CSI-RS </w:t>
      </w:r>
      <w:r w:rsidRPr="00EB07F1" w:rsidDel="00DE5C91">
        <w:rPr>
          <w:i/>
          <w:sz w:val="22"/>
          <w:szCs w:val="22"/>
          <w:lang w:val="en-GB"/>
        </w:rPr>
        <w:t>re</w:t>
      </w:r>
      <w:r w:rsidRPr="0091078D" w:rsidDel="00DE5C91">
        <w:rPr>
          <w:i/>
          <w:sz w:val="22"/>
          <w:szCs w:val="22"/>
          <w:lang w:val="en-GB"/>
        </w:rPr>
        <w:t xml:space="preserve">ception </w:t>
      </w:r>
      <w:r w:rsidRPr="0091078D">
        <w:rPr>
          <w:i/>
          <w:sz w:val="22"/>
          <w:szCs w:val="22"/>
          <w:lang w:val="en-GB"/>
        </w:rPr>
        <w:t>(</w:t>
      </w:r>
      <w:r w:rsidR="00D2753A" w:rsidRPr="0091078D">
        <w:rPr>
          <w:i/>
          <w:sz w:val="22"/>
          <w:szCs w:val="22"/>
          <w:lang w:val="en-GB"/>
        </w:rPr>
        <w:t xml:space="preserve">i.e., </w:t>
      </w:r>
      <w:r w:rsidR="009C3D23" w:rsidRPr="0091078D">
        <w:rPr>
          <w:i/>
          <w:sz w:val="22"/>
          <w:szCs w:val="22"/>
          <w:lang w:val="en-GB"/>
        </w:rPr>
        <w:t xml:space="preserve">two </w:t>
      </w:r>
      <w:r w:rsidRPr="0091078D">
        <w:rPr>
          <w:i/>
          <w:sz w:val="22"/>
          <w:szCs w:val="22"/>
          <w:lang w:val="en-GB"/>
        </w:rPr>
        <w:t xml:space="preserve">simultaneous </w:t>
      </w:r>
      <w:r w:rsidR="009C3D23" w:rsidRPr="0091078D">
        <w:rPr>
          <w:i/>
          <w:sz w:val="22"/>
          <w:szCs w:val="22"/>
          <w:lang w:val="en-GB"/>
        </w:rPr>
        <w:t>CSI-RSs</w:t>
      </w:r>
      <w:r w:rsidRPr="0091078D">
        <w:rPr>
          <w:i/>
          <w:sz w:val="22"/>
          <w:szCs w:val="22"/>
          <w:lang w:val="en-GB"/>
        </w:rPr>
        <w:t>)</w:t>
      </w:r>
      <w:r w:rsidRPr="0091078D" w:rsidDel="00DC5DFE">
        <w:rPr>
          <w:i/>
          <w:sz w:val="22"/>
          <w:szCs w:val="22"/>
          <w:lang w:val="en-GB"/>
        </w:rPr>
        <w:t>.</w:t>
      </w:r>
      <w:r w:rsidRPr="0091078D">
        <w:rPr>
          <w:i/>
          <w:sz w:val="22"/>
          <w:szCs w:val="22"/>
          <w:lang w:val="en-GB"/>
        </w:rPr>
        <w:t xml:space="preserve"> </w:t>
      </w:r>
      <w:r w:rsidR="00C57821" w:rsidRPr="0091078D">
        <w:rPr>
          <w:i/>
          <w:sz w:val="22"/>
          <w:szCs w:val="22"/>
          <w:lang w:val="en-GB"/>
        </w:rPr>
        <w:t>Deprioritize L1-RSRP based on simultaneous SSB</w:t>
      </w:r>
      <w:r w:rsidR="0091078D" w:rsidRPr="0091078D">
        <w:rPr>
          <w:i/>
          <w:sz w:val="22"/>
          <w:szCs w:val="22"/>
          <w:lang w:val="en-GB"/>
        </w:rPr>
        <w:t>+SSB reception.</w:t>
      </w:r>
    </w:p>
    <w:p w14:paraId="73B34433" w14:textId="3C74F429" w:rsidR="008B5477" w:rsidRDefault="008B5477" w:rsidP="008B5477">
      <w:pPr>
        <w:jc w:val="both"/>
        <w:rPr>
          <w:sz w:val="22"/>
          <w:szCs w:val="22"/>
          <w:lang w:val="en-GB"/>
        </w:rPr>
      </w:pPr>
      <w:r w:rsidRPr="008B5477">
        <w:rPr>
          <w:sz w:val="22"/>
          <w:szCs w:val="22"/>
          <w:lang w:val="en-GB"/>
        </w:rPr>
        <w:t xml:space="preserve">Next, we discuss </w:t>
      </w:r>
      <w:r>
        <w:rPr>
          <w:sz w:val="22"/>
          <w:szCs w:val="22"/>
          <w:lang w:val="en-GB"/>
        </w:rPr>
        <w:t xml:space="preserve">conditions </w:t>
      </w:r>
      <w:r w:rsidR="00766669">
        <w:rPr>
          <w:sz w:val="22"/>
          <w:szCs w:val="22"/>
          <w:lang w:val="en-GB"/>
        </w:rPr>
        <w:t xml:space="preserve">which need to be met for the </w:t>
      </w:r>
      <w:r w:rsidR="00B65B5B">
        <w:rPr>
          <w:sz w:val="22"/>
          <w:szCs w:val="22"/>
          <w:lang w:val="en-GB"/>
        </w:rPr>
        <w:t xml:space="preserve">L1-RSRP </w:t>
      </w:r>
      <w:r w:rsidR="00766669">
        <w:rPr>
          <w:sz w:val="22"/>
          <w:szCs w:val="22"/>
          <w:lang w:val="en-GB"/>
        </w:rPr>
        <w:t>enhanced requirements</w:t>
      </w:r>
      <w:r>
        <w:rPr>
          <w:sz w:val="22"/>
          <w:szCs w:val="22"/>
          <w:lang w:val="en-GB"/>
        </w:rPr>
        <w:t xml:space="preserve"> </w:t>
      </w:r>
      <w:r w:rsidR="00766669">
        <w:rPr>
          <w:sz w:val="22"/>
          <w:szCs w:val="22"/>
          <w:lang w:val="en-GB"/>
        </w:rPr>
        <w:t xml:space="preserve">for </w:t>
      </w:r>
      <w:r>
        <w:rPr>
          <w:sz w:val="22"/>
          <w:szCs w:val="22"/>
          <w:lang w:val="en-GB"/>
        </w:rPr>
        <w:t xml:space="preserve">multi-rx operation </w:t>
      </w:r>
      <w:r w:rsidR="00B65B5B">
        <w:rPr>
          <w:sz w:val="22"/>
          <w:szCs w:val="22"/>
          <w:lang w:val="en-GB"/>
        </w:rPr>
        <w:t xml:space="preserve">to apply, regardless of the </w:t>
      </w:r>
      <w:r w:rsidR="003F0B10">
        <w:rPr>
          <w:sz w:val="22"/>
          <w:szCs w:val="22"/>
          <w:lang w:val="en-GB"/>
        </w:rPr>
        <w:t>approach taken to enhance the requirements</w:t>
      </w:r>
      <w:r w:rsidR="00B65B5B">
        <w:rPr>
          <w:sz w:val="22"/>
          <w:szCs w:val="22"/>
          <w:lang w:val="en-GB"/>
        </w:rPr>
        <w:t xml:space="preserve">. </w:t>
      </w:r>
      <w:r w:rsidR="003F0B10">
        <w:rPr>
          <w:sz w:val="22"/>
          <w:szCs w:val="22"/>
          <w:lang w:val="en-GB"/>
        </w:rPr>
        <w:t>Then, w</w:t>
      </w:r>
      <w:r w:rsidR="00B65B5B">
        <w:rPr>
          <w:sz w:val="22"/>
          <w:szCs w:val="22"/>
          <w:lang w:val="en-GB"/>
        </w:rPr>
        <w:t xml:space="preserve">e also discuss two </w:t>
      </w:r>
      <w:r w:rsidR="003F0B10">
        <w:rPr>
          <w:sz w:val="22"/>
          <w:szCs w:val="22"/>
          <w:lang w:val="en-GB"/>
        </w:rPr>
        <w:t xml:space="preserve">possible </w:t>
      </w:r>
      <w:r w:rsidR="00B65B5B">
        <w:rPr>
          <w:sz w:val="22"/>
          <w:szCs w:val="22"/>
          <w:lang w:val="en-GB"/>
        </w:rPr>
        <w:t xml:space="preserve">approaches for enhancing the </w:t>
      </w:r>
      <w:r w:rsidR="003F0B10">
        <w:rPr>
          <w:sz w:val="22"/>
          <w:szCs w:val="22"/>
          <w:lang w:val="en-GB"/>
        </w:rPr>
        <w:t xml:space="preserve">L1-RSRP </w:t>
      </w:r>
      <w:r w:rsidR="00B65B5B">
        <w:rPr>
          <w:sz w:val="22"/>
          <w:szCs w:val="22"/>
          <w:lang w:val="en-GB"/>
        </w:rPr>
        <w:t>requirement</w:t>
      </w:r>
      <w:r w:rsidR="003F0B10">
        <w:rPr>
          <w:sz w:val="22"/>
          <w:szCs w:val="22"/>
          <w:lang w:val="en-GB"/>
        </w:rPr>
        <w:t xml:space="preserve"> period for multi-rx operation</w:t>
      </w:r>
      <w:r w:rsidR="00B65B5B">
        <w:rPr>
          <w:sz w:val="22"/>
          <w:szCs w:val="22"/>
          <w:lang w:val="en-GB"/>
        </w:rPr>
        <w:t>.</w:t>
      </w:r>
      <w:r w:rsidR="00952145">
        <w:rPr>
          <w:sz w:val="22"/>
          <w:szCs w:val="22"/>
          <w:lang w:val="en-GB"/>
        </w:rPr>
        <w:t xml:space="preserve"> </w:t>
      </w:r>
    </w:p>
    <w:p w14:paraId="74691D1F" w14:textId="042325C8" w:rsidR="001B0533" w:rsidRDefault="00ED1534" w:rsidP="00ED1534">
      <w:pPr>
        <w:pStyle w:val="Heading3"/>
      </w:pPr>
      <w:r>
        <w:t xml:space="preserve">Conditions </w:t>
      </w:r>
      <w:r w:rsidR="004E364D">
        <w:rPr>
          <w:lang w:val="en-GB"/>
        </w:rPr>
        <w:t xml:space="preserve">in L1-RSRP requirements enhanced </w:t>
      </w:r>
      <w:r>
        <w:t>for multi-rx operation</w:t>
      </w:r>
    </w:p>
    <w:p w14:paraId="05168583" w14:textId="2B353A68" w:rsidR="00950E8C" w:rsidRPr="00036772" w:rsidRDefault="00950E8C" w:rsidP="00950E8C">
      <w:pPr>
        <w:pStyle w:val="ListParagraph"/>
        <w:numPr>
          <w:ilvl w:val="0"/>
          <w:numId w:val="13"/>
        </w:numPr>
        <w:spacing w:after="60"/>
        <w:ind w:hanging="357"/>
        <w:jc w:val="both"/>
        <w:rPr>
          <w:i/>
          <w:iCs/>
          <w:sz w:val="22"/>
          <w:szCs w:val="22"/>
          <w:lang w:val="en-GB"/>
        </w:rPr>
      </w:pPr>
      <w:r w:rsidRPr="006F5CDD">
        <w:rPr>
          <w:b/>
          <w:bCs/>
          <w:i/>
          <w:iCs/>
          <w:sz w:val="22"/>
          <w:szCs w:val="22"/>
          <w:u w:val="single"/>
          <w:lang w:val="en-GB"/>
        </w:rPr>
        <w:t xml:space="preserve">Proposal </w:t>
      </w:r>
      <w:r w:rsidR="00A65E6C">
        <w:rPr>
          <w:b/>
          <w:bCs/>
          <w:i/>
          <w:iCs/>
          <w:sz w:val="22"/>
          <w:szCs w:val="22"/>
          <w:u w:val="single"/>
          <w:lang w:val="en-GB"/>
        </w:rPr>
        <w:t>2</w:t>
      </w:r>
      <w:r w:rsidRPr="006F5CDD">
        <w:rPr>
          <w:i/>
          <w:iCs/>
          <w:sz w:val="22"/>
          <w:szCs w:val="22"/>
          <w:lang w:val="en-GB"/>
        </w:rPr>
        <w:t>:</w:t>
      </w:r>
      <w:r>
        <w:rPr>
          <w:i/>
          <w:iCs/>
          <w:sz w:val="22"/>
          <w:szCs w:val="22"/>
          <w:lang w:val="en-GB"/>
        </w:rPr>
        <w:t xml:space="preserve"> The enhanced L1-RSRP measurement</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4C0CA17F" w14:textId="77777777" w:rsidR="00950E8C" w:rsidRPr="00036772"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1B9C53BD" w14:textId="77777777" w:rsidR="00950E8C" w:rsidRPr="00036772"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574541E4" w14:textId="77777777" w:rsidR="00950E8C" w:rsidRPr="00036772"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16FDA591" w14:textId="77777777" w:rsidR="00950E8C"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1BC56812" w14:textId="77777777" w:rsidR="00950E8C" w:rsidRPr="00A40C8A"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7F363D72" w14:textId="77777777" w:rsidR="00950E8C"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5EE0467B" w14:textId="77777777" w:rsidR="00950E8C" w:rsidRDefault="00950E8C" w:rsidP="00950E8C">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5CFCD77D" w14:textId="246A75B8" w:rsidR="00950E8C" w:rsidRPr="00C65678" w:rsidRDefault="00950E8C" w:rsidP="00950E8C">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sidR="00386CD6">
        <w:rPr>
          <w:i/>
          <w:iCs/>
          <w:sz w:val="22"/>
          <w:szCs w:val="22"/>
          <w:lang w:val="en-GB"/>
        </w:rPr>
        <w:t xml:space="preserve">The </w:t>
      </w:r>
      <w:r w:rsidR="00C35D48">
        <w:rPr>
          <w:i/>
          <w:iCs/>
          <w:sz w:val="22"/>
          <w:szCs w:val="22"/>
          <w:lang w:val="en-GB"/>
        </w:rPr>
        <w:t xml:space="preserve">measured </w:t>
      </w:r>
      <w:r w:rsidR="00386CD6">
        <w:rPr>
          <w:i/>
          <w:iCs/>
          <w:sz w:val="22"/>
          <w:szCs w:val="22"/>
          <w:lang w:val="en-GB"/>
        </w:rPr>
        <w:t>CSI-RS i</w:t>
      </w:r>
      <w:r w:rsidR="00351313">
        <w:rPr>
          <w:i/>
          <w:iCs/>
          <w:sz w:val="22"/>
          <w:szCs w:val="22"/>
          <w:lang w:val="en-GB"/>
        </w:rPr>
        <w:t xml:space="preserve">s </w:t>
      </w:r>
      <w:r w:rsidR="00386CD6">
        <w:rPr>
          <w:i/>
          <w:iCs/>
          <w:sz w:val="22"/>
          <w:szCs w:val="22"/>
          <w:lang w:val="en-GB"/>
        </w:rPr>
        <w:t xml:space="preserve">being </w:t>
      </w:r>
      <w:r w:rsidR="00351313">
        <w:rPr>
          <w:i/>
          <w:iCs/>
          <w:sz w:val="22"/>
          <w:szCs w:val="22"/>
          <w:lang w:val="en-GB"/>
        </w:rPr>
        <w:t>receiv</w:t>
      </w:r>
      <w:r w:rsidR="00386CD6">
        <w:rPr>
          <w:i/>
          <w:iCs/>
          <w:sz w:val="22"/>
          <w:szCs w:val="22"/>
          <w:lang w:val="en-GB"/>
        </w:rPr>
        <w:t>ed</w:t>
      </w:r>
      <w:r w:rsidR="00351313">
        <w:rPr>
          <w:i/>
          <w:iCs/>
          <w:sz w:val="22"/>
          <w:szCs w:val="22"/>
          <w:lang w:val="en-GB"/>
        </w:rPr>
        <w:t xml:space="preserve"> </w:t>
      </w:r>
      <w:r w:rsidRPr="00C65678">
        <w:rPr>
          <w:i/>
          <w:iCs/>
          <w:sz w:val="22"/>
          <w:szCs w:val="22"/>
          <w:lang w:val="en-GB"/>
        </w:rPr>
        <w:t xml:space="preserve">simultaneously </w:t>
      </w:r>
      <w:r w:rsidR="00386CD6">
        <w:rPr>
          <w:i/>
          <w:iCs/>
          <w:sz w:val="22"/>
          <w:szCs w:val="22"/>
          <w:lang w:val="en-GB"/>
        </w:rPr>
        <w:t>with another CSI-RS</w:t>
      </w:r>
      <w:r w:rsidR="00C35D48">
        <w:rPr>
          <w:i/>
          <w:iCs/>
          <w:sz w:val="22"/>
          <w:szCs w:val="22"/>
          <w:lang w:val="en-GB"/>
        </w:rPr>
        <w:t>, where the two CSI-RSs</w:t>
      </w:r>
      <w:r w:rsidRPr="00C65678">
        <w:rPr>
          <w:i/>
          <w:iCs/>
          <w:sz w:val="22"/>
          <w:szCs w:val="22"/>
          <w:lang w:val="en-GB"/>
        </w:rPr>
        <w:t xml:space="preserve"> </w:t>
      </w:r>
      <w:r w:rsidR="00C35D48">
        <w:rPr>
          <w:i/>
          <w:iCs/>
          <w:sz w:val="22"/>
          <w:szCs w:val="22"/>
          <w:lang w:val="en-GB"/>
        </w:rPr>
        <w:t xml:space="preserve">have </w:t>
      </w:r>
      <w:r w:rsidRPr="00C65678">
        <w:rPr>
          <w:i/>
          <w:iCs/>
          <w:sz w:val="22"/>
          <w:szCs w:val="22"/>
          <w:lang w:val="en-GB"/>
        </w:rPr>
        <w:t xml:space="preserve">QCL-TypeD </w:t>
      </w:r>
      <w:r w:rsidR="00C35D48">
        <w:rPr>
          <w:i/>
          <w:iCs/>
          <w:sz w:val="22"/>
          <w:szCs w:val="22"/>
          <w:lang w:val="en-GB"/>
        </w:rPr>
        <w:t>with</w:t>
      </w:r>
      <w:r w:rsidRPr="00C65678">
        <w:rPr>
          <w:i/>
          <w:iCs/>
          <w:sz w:val="22"/>
          <w:szCs w:val="22"/>
          <w:lang w:val="en-GB"/>
        </w:rPr>
        <w:t xml:space="preserve"> different references.</w:t>
      </w:r>
    </w:p>
    <w:p w14:paraId="2A83FE8B" w14:textId="77777777" w:rsidR="008B5477" w:rsidRPr="00950E8C" w:rsidRDefault="008B5477" w:rsidP="008B5477">
      <w:pPr>
        <w:rPr>
          <w:lang w:val="en-GB" w:eastAsia="x-none"/>
        </w:rPr>
      </w:pPr>
    </w:p>
    <w:p w14:paraId="03B5993F" w14:textId="4488F950" w:rsidR="00B81E26" w:rsidRDefault="00952145" w:rsidP="003715F6">
      <w:pPr>
        <w:pStyle w:val="Heading3"/>
      </w:pPr>
      <w:r>
        <w:rPr>
          <w:lang w:val="en-GB"/>
        </w:rPr>
        <w:t xml:space="preserve">Approach 1: </w:t>
      </w:r>
      <w:r w:rsidR="000D30BA">
        <w:rPr>
          <w:lang w:val="en-GB"/>
        </w:rPr>
        <w:t>Beam</w:t>
      </w:r>
      <w:r w:rsidR="00536B36">
        <w:rPr>
          <w:lang w:val="en-GB"/>
        </w:rPr>
        <w:t xml:space="preserve"> s</w:t>
      </w:r>
      <w:r w:rsidR="00B81E26">
        <w:t xml:space="preserve">weeping factor </w:t>
      </w:r>
      <w:r w:rsidR="00536B36">
        <w:rPr>
          <w:lang w:val="en-GB"/>
        </w:rPr>
        <w:t>reduction</w:t>
      </w:r>
    </w:p>
    <w:p w14:paraId="2D1AA583" w14:textId="77777777" w:rsidR="00742DD0" w:rsidRDefault="00742DD0" w:rsidP="00B8630C">
      <w:pPr>
        <w:jc w:val="both"/>
        <w:rPr>
          <w:sz w:val="22"/>
          <w:szCs w:val="22"/>
          <w:lang w:val="en-GB"/>
        </w:rPr>
      </w:pPr>
      <w:r>
        <w:rPr>
          <w:sz w:val="22"/>
          <w:szCs w:val="22"/>
          <w:lang w:val="en-GB"/>
        </w:rPr>
        <w:t xml:space="preserve">Requirements for CSI-RS based L1-RSRP are defined in Section </w:t>
      </w:r>
      <w:r w:rsidRPr="00D32081">
        <w:rPr>
          <w:sz w:val="22"/>
          <w:szCs w:val="22"/>
          <w:lang w:val="en-GB"/>
        </w:rPr>
        <w:t>9.5.4.2</w:t>
      </w:r>
      <w:r>
        <w:rPr>
          <w:sz w:val="22"/>
          <w:szCs w:val="22"/>
          <w:lang w:val="en-GB"/>
        </w:rPr>
        <w:t xml:space="preserve"> (see Annex A below).</w:t>
      </w:r>
    </w:p>
    <w:p w14:paraId="62992F8E" w14:textId="2D583CA1" w:rsidR="00FA089A" w:rsidRDefault="00C66A4C" w:rsidP="00B8630C">
      <w:pPr>
        <w:jc w:val="both"/>
        <w:rPr>
          <w:sz w:val="22"/>
          <w:szCs w:val="22"/>
          <w:lang w:val="en-GB"/>
        </w:rPr>
      </w:pPr>
      <w:r>
        <w:rPr>
          <w:sz w:val="22"/>
          <w:szCs w:val="22"/>
          <w:lang w:val="en-GB"/>
        </w:rPr>
        <w:t>In TS 38.133, t</w:t>
      </w:r>
      <w:r w:rsidR="00215893">
        <w:rPr>
          <w:sz w:val="22"/>
          <w:szCs w:val="22"/>
          <w:lang w:val="en-GB"/>
        </w:rPr>
        <w:t xml:space="preserve">he </w:t>
      </w:r>
      <w:r w:rsidR="001B0533">
        <w:rPr>
          <w:sz w:val="22"/>
          <w:szCs w:val="22"/>
          <w:lang w:val="en-GB"/>
        </w:rPr>
        <w:t>beam swe</w:t>
      </w:r>
      <w:r w:rsidR="005931B6">
        <w:rPr>
          <w:sz w:val="22"/>
          <w:szCs w:val="22"/>
          <w:lang w:val="en-GB"/>
        </w:rPr>
        <w:t>e</w:t>
      </w:r>
      <w:r w:rsidR="001B0533">
        <w:rPr>
          <w:sz w:val="22"/>
          <w:szCs w:val="22"/>
          <w:lang w:val="en-GB"/>
        </w:rPr>
        <w:t xml:space="preserve">ping </w:t>
      </w:r>
      <w:r w:rsidR="005931B6">
        <w:rPr>
          <w:sz w:val="22"/>
          <w:szCs w:val="22"/>
          <w:lang w:val="en-GB"/>
        </w:rPr>
        <w:t>factor N is &gt;1</w:t>
      </w:r>
      <w:r w:rsidR="00271D92">
        <w:rPr>
          <w:sz w:val="22"/>
          <w:szCs w:val="22"/>
          <w:lang w:val="en-GB"/>
        </w:rPr>
        <w:t xml:space="preserve"> for periodic </w:t>
      </w:r>
      <w:r w:rsidR="00D77ED3">
        <w:rPr>
          <w:sz w:val="22"/>
          <w:szCs w:val="22"/>
          <w:lang w:val="en-GB"/>
        </w:rPr>
        <w:t>or</w:t>
      </w:r>
      <w:r w:rsidR="00271D92">
        <w:rPr>
          <w:sz w:val="22"/>
          <w:szCs w:val="22"/>
          <w:lang w:val="en-GB"/>
        </w:rPr>
        <w:t xml:space="preserve"> semi-persistent CSI-RS resources</w:t>
      </w:r>
      <w:r w:rsidR="00FF6A35">
        <w:rPr>
          <w:sz w:val="22"/>
          <w:szCs w:val="22"/>
          <w:lang w:val="en-GB"/>
        </w:rPr>
        <w:t xml:space="preserve"> configured</w:t>
      </w:r>
      <w:r w:rsidR="00D77ED3">
        <w:rPr>
          <w:sz w:val="22"/>
          <w:szCs w:val="22"/>
          <w:lang w:val="en-GB"/>
        </w:rPr>
        <w:t xml:space="preserve"> </w:t>
      </w:r>
      <w:r w:rsidR="00FF6A35">
        <w:rPr>
          <w:sz w:val="22"/>
          <w:szCs w:val="22"/>
          <w:lang w:val="en-GB"/>
        </w:rPr>
        <w:t>in</w:t>
      </w:r>
      <w:r w:rsidR="00443DCD">
        <w:rPr>
          <w:sz w:val="22"/>
          <w:szCs w:val="22"/>
          <w:lang w:val="en-GB"/>
        </w:rPr>
        <w:t xml:space="preserve"> a resource set with higher layer parameter </w:t>
      </w:r>
      <w:r w:rsidR="00443DCD" w:rsidRPr="00443DCD">
        <w:rPr>
          <w:i/>
          <w:iCs/>
          <w:sz w:val="22"/>
          <w:szCs w:val="22"/>
          <w:lang w:val="en-GB"/>
        </w:rPr>
        <w:t>repetition</w:t>
      </w:r>
      <w:r w:rsidR="00443DCD">
        <w:rPr>
          <w:sz w:val="22"/>
          <w:szCs w:val="22"/>
          <w:lang w:val="en-GB"/>
        </w:rPr>
        <w:t xml:space="preserve"> set to ON</w:t>
      </w:r>
      <w:r w:rsidR="00FA089A">
        <w:rPr>
          <w:sz w:val="22"/>
          <w:szCs w:val="22"/>
          <w:lang w:val="en-GB"/>
        </w:rPr>
        <w:t>:</w:t>
      </w:r>
    </w:p>
    <w:p w14:paraId="1782BAF0" w14:textId="1C3F5A10" w:rsidR="00F60588" w:rsidRDefault="00634B18" w:rsidP="00DB69FD">
      <w:pPr>
        <w:ind w:left="284"/>
        <w:jc w:val="center"/>
        <w:rPr>
          <w:sz w:val="22"/>
          <w:szCs w:val="22"/>
        </w:rPr>
      </w:pPr>
      <w:r w:rsidRPr="003C1AD0">
        <w:rPr>
          <w:sz w:val="22"/>
          <w:szCs w:val="22"/>
        </w:rPr>
        <w:t>N=ceil(</w:t>
      </w:r>
      <w:r w:rsidRPr="003C1AD0">
        <w:rPr>
          <w:i/>
          <w:sz w:val="22"/>
          <w:szCs w:val="22"/>
        </w:rPr>
        <w:t>maxNumberRxBeam</w:t>
      </w:r>
      <w:r w:rsidRPr="003C1AD0">
        <w:rPr>
          <w:sz w:val="22"/>
          <w:szCs w:val="22"/>
        </w:rPr>
        <w:t xml:space="preserve"> / N</w:t>
      </w:r>
      <w:r w:rsidRPr="003C1AD0">
        <w:rPr>
          <w:sz w:val="22"/>
          <w:szCs w:val="22"/>
          <w:vertAlign w:val="subscript"/>
        </w:rPr>
        <w:t>res_per_set</w:t>
      </w:r>
      <w:r w:rsidRPr="003C1AD0">
        <w:rPr>
          <w:sz w:val="22"/>
          <w:szCs w:val="22"/>
        </w:rPr>
        <w:t>), where</w:t>
      </w:r>
    </w:p>
    <w:p w14:paraId="2E722F4B" w14:textId="5929111F" w:rsidR="00FA089A" w:rsidRPr="003C1AD0" w:rsidRDefault="00634B18" w:rsidP="000551F5">
      <w:pPr>
        <w:rPr>
          <w:sz w:val="22"/>
          <w:szCs w:val="22"/>
          <w:lang w:val="en-GB"/>
        </w:rPr>
      </w:pPr>
      <w:r w:rsidRPr="003C1AD0">
        <w:rPr>
          <w:sz w:val="22"/>
          <w:szCs w:val="22"/>
        </w:rPr>
        <w:t>N</w:t>
      </w:r>
      <w:r w:rsidRPr="003C1AD0">
        <w:rPr>
          <w:sz w:val="22"/>
          <w:szCs w:val="22"/>
          <w:vertAlign w:val="subscript"/>
        </w:rPr>
        <w:t>res_per_set</w:t>
      </w:r>
      <w:r w:rsidRPr="003C1AD0">
        <w:rPr>
          <w:sz w:val="22"/>
          <w:szCs w:val="22"/>
        </w:rPr>
        <w:t xml:space="preserve"> is number of resources in the resource set</w:t>
      </w:r>
      <w:r w:rsidR="00FA089A" w:rsidRPr="003C1AD0">
        <w:rPr>
          <w:sz w:val="22"/>
          <w:szCs w:val="22"/>
          <w:lang w:val="en-GB"/>
        </w:rPr>
        <w:t>,</w:t>
      </w:r>
    </w:p>
    <w:p w14:paraId="6ECD72C9" w14:textId="77777777" w:rsidR="00C66A4C" w:rsidRDefault="00B425EE" w:rsidP="00B8630C">
      <w:pPr>
        <w:jc w:val="both"/>
        <w:rPr>
          <w:sz w:val="22"/>
          <w:szCs w:val="22"/>
          <w:lang w:val="en-GB"/>
        </w:rPr>
      </w:pPr>
      <w:r>
        <w:rPr>
          <w:sz w:val="22"/>
          <w:szCs w:val="22"/>
          <w:lang w:val="en-GB"/>
        </w:rPr>
        <w:t>o</w:t>
      </w:r>
      <w:r w:rsidR="00F02BEB">
        <w:rPr>
          <w:sz w:val="22"/>
          <w:szCs w:val="22"/>
          <w:lang w:val="en-GB"/>
        </w:rPr>
        <w:t>therwise</w:t>
      </w:r>
      <w:r>
        <w:rPr>
          <w:sz w:val="22"/>
          <w:szCs w:val="22"/>
          <w:lang w:val="en-GB"/>
        </w:rPr>
        <w:t>,</w:t>
      </w:r>
      <w:r w:rsidR="00F02BEB">
        <w:rPr>
          <w:sz w:val="22"/>
          <w:szCs w:val="22"/>
          <w:lang w:val="en-GB"/>
        </w:rPr>
        <w:t xml:space="preserve"> </w:t>
      </w:r>
      <w:r w:rsidR="00EE1801">
        <w:rPr>
          <w:sz w:val="22"/>
          <w:szCs w:val="22"/>
          <w:lang w:val="en-GB"/>
        </w:rPr>
        <w:t>N=1 (for aperiodic CSI-RS or when repetition set to OFF)</w:t>
      </w:r>
      <w:r w:rsidR="00F02BEB">
        <w:rPr>
          <w:sz w:val="22"/>
          <w:szCs w:val="22"/>
          <w:lang w:val="en-GB"/>
        </w:rPr>
        <w:t>.</w:t>
      </w:r>
      <w:r w:rsidR="0013409F">
        <w:rPr>
          <w:sz w:val="22"/>
          <w:szCs w:val="22"/>
          <w:lang w:val="en-GB"/>
        </w:rPr>
        <w:t xml:space="preserve"> </w:t>
      </w:r>
    </w:p>
    <w:p w14:paraId="0C05D33C" w14:textId="6156719B" w:rsidR="00271D92" w:rsidRPr="00DB69FD" w:rsidRDefault="0013409F" w:rsidP="00DB69FD">
      <w:pPr>
        <w:jc w:val="both"/>
        <w:rPr>
          <w:sz w:val="22"/>
          <w:szCs w:val="22"/>
          <w:lang w:val="en-GB"/>
        </w:rPr>
      </w:pPr>
      <w:r w:rsidRPr="00DB69FD">
        <w:rPr>
          <w:sz w:val="22"/>
          <w:szCs w:val="22"/>
          <w:lang w:val="en-GB"/>
        </w:rPr>
        <w:t>For multi-rx operation, beam sweeping factor can be reduced</w:t>
      </w:r>
      <w:r w:rsidR="00DD75A0" w:rsidRPr="00DB69FD">
        <w:rPr>
          <w:sz w:val="22"/>
          <w:szCs w:val="22"/>
          <w:lang w:val="en-GB"/>
        </w:rPr>
        <w:t xml:space="preserve"> by a factor </w:t>
      </w:r>
      <w:r w:rsidR="00A04BF7" w:rsidRPr="00DB69FD">
        <w:rPr>
          <w:sz w:val="22"/>
          <w:szCs w:val="22"/>
          <w:lang w:val="en-GB"/>
        </w:rPr>
        <w:t>of</w:t>
      </w:r>
      <w:r w:rsidR="003575E7" w:rsidRPr="00DB69FD">
        <w:rPr>
          <w:sz w:val="22"/>
          <w:szCs w:val="22"/>
          <w:lang w:val="en-GB"/>
        </w:rPr>
        <w:t xml:space="preserve"> 2 (the number of</w:t>
      </w:r>
      <w:r w:rsidR="00A04BF7" w:rsidRPr="00DB69FD">
        <w:rPr>
          <w:sz w:val="22"/>
          <w:szCs w:val="22"/>
          <w:lang w:val="en-GB"/>
        </w:rPr>
        <w:t xml:space="preserve"> simultaneous</w:t>
      </w:r>
      <w:r w:rsidR="00203AD4" w:rsidRPr="00DB69FD">
        <w:rPr>
          <w:sz w:val="22"/>
          <w:szCs w:val="22"/>
          <w:lang w:val="en-GB"/>
        </w:rPr>
        <w:t>ly received RSs</w:t>
      </w:r>
      <w:r w:rsidR="003575E7" w:rsidRPr="00DB69FD">
        <w:rPr>
          <w:sz w:val="22"/>
          <w:szCs w:val="22"/>
          <w:lang w:val="en-GB"/>
        </w:rPr>
        <w:t>)</w:t>
      </w:r>
      <w:r w:rsidR="00753B67" w:rsidRPr="00DB69FD">
        <w:rPr>
          <w:sz w:val="22"/>
          <w:szCs w:val="22"/>
          <w:lang w:val="en-GB"/>
        </w:rPr>
        <w:t>, e.g.:</w:t>
      </w:r>
    </w:p>
    <w:p w14:paraId="2E107F4F" w14:textId="3FEA5804" w:rsidR="00F60588" w:rsidRPr="00F63746" w:rsidRDefault="0004249A" w:rsidP="00DB69FD">
      <w:pPr>
        <w:ind w:left="284"/>
        <w:jc w:val="center"/>
        <w:rPr>
          <w:sz w:val="22"/>
          <w:szCs w:val="22"/>
        </w:rPr>
      </w:pPr>
      <w:r w:rsidRPr="00F63746">
        <w:rPr>
          <w:sz w:val="22"/>
          <w:szCs w:val="22"/>
        </w:rPr>
        <w:t>N=ceil(</w:t>
      </w:r>
      <w:r w:rsidRPr="00F63746">
        <w:rPr>
          <w:i/>
          <w:sz w:val="22"/>
          <w:szCs w:val="22"/>
        </w:rPr>
        <w:t>maxNumberRxBeam</w:t>
      </w:r>
      <w:r w:rsidRPr="00F63746">
        <w:rPr>
          <w:sz w:val="22"/>
          <w:szCs w:val="22"/>
        </w:rPr>
        <w:t xml:space="preserve"> / </w:t>
      </w:r>
      <w:r w:rsidR="005F1B8F" w:rsidRPr="00F63746">
        <w:rPr>
          <w:sz w:val="22"/>
          <w:szCs w:val="22"/>
        </w:rPr>
        <w:t>N</w:t>
      </w:r>
      <w:r w:rsidR="005F1B8F" w:rsidRPr="00F63746">
        <w:rPr>
          <w:sz w:val="22"/>
          <w:szCs w:val="22"/>
          <w:vertAlign w:val="subscript"/>
        </w:rPr>
        <w:t>multi-rx</w:t>
      </w:r>
      <w:r w:rsidR="005F1B8F" w:rsidRPr="00F63746">
        <w:rPr>
          <w:sz w:val="22"/>
          <w:szCs w:val="22"/>
        </w:rPr>
        <w:t xml:space="preserve"> / </w:t>
      </w:r>
      <w:r w:rsidRPr="00F63746">
        <w:rPr>
          <w:sz w:val="22"/>
          <w:szCs w:val="22"/>
        </w:rPr>
        <w:t>N</w:t>
      </w:r>
      <w:r w:rsidRPr="00F63746">
        <w:rPr>
          <w:sz w:val="22"/>
          <w:szCs w:val="22"/>
          <w:vertAlign w:val="subscript"/>
        </w:rPr>
        <w:t>res_per_set</w:t>
      </w:r>
      <w:r w:rsidRPr="00F63746">
        <w:rPr>
          <w:sz w:val="22"/>
          <w:szCs w:val="22"/>
        </w:rPr>
        <w:t>), where</w:t>
      </w:r>
    </w:p>
    <w:p w14:paraId="6F009B02" w14:textId="203362B7" w:rsidR="0004249A" w:rsidRPr="00F63746" w:rsidRDefault="0004249A" w:rsidP="00732489">
      <w:pPr>
        <w:ind w:left="1276"/>
        <w:rPr>
          <w:sz w:val="22"/>
          <w:szCs w:val="22"/>
          <w:lang w:val="en-GB"/>
        </w:rPr>
      </w:pPr>
      <w:r w:rsidRPr="00F63746">
        <w:rPr>
          <w:sz w:val="22"/>
          <w:szCs w:val="22"/>
        </w:rPr>
        <w:t>N</w:t>
      </w:r>
      <w:r w:rsidRPr="00F63746">
        <w:rPr>
          <w:sz w:val="22"/>
          <w:szCs w:val="22"/>
          <w:vertAlign w:val="subscript"/>
        </w:rPr>
        <w:t>res_per_set</w:t>
      </w:r>
      <w:r w:rsidRPr="00F63746">
        <w:rPr>
          <w:sz w:val="22"/>
          <w:szCs w:val="22"/>
        </w:rPr>
        <w:t xml:space="preserve"> is number of resources in the resource set</w:t>
      </w:r>
      <w:r w:rsidR="00EC79FD" w:rsidRPr="00F63746">
        <w:rPr>
          <w:sz w:val="22"/>
          <w:szCs w:val="22"/>
          <w:lang w:val="en-GB"/>
        </w:rPr>
        <w:t>,</w:t>
      </w:r>
    </w:p>
    <w:p w14:paraId="6E5EB9F4" w14:textId="25583C9B" w:rsidR="00EC79FD" w:rsidRDefault="00EC79FD" w:rsidP="00732489">
      <w:pPr>
        <w:ind w:left="1276"/>
        <w:jc w:val="both"/>
        <w:rPr>
          <w:sz w:val="22"/>
          <w:szCs w:val="22"/>
          <w:lang w:val="en-GB"/>
        </w:rPr>
      </w:pPr>
      <w:r w:rsidRPr="00F63746">
        <w:rPr>
          <w:sz w:val="22"/>
          <w:szCs w:val="22"/>
        </w:rPr>
        <w:t>N</w:t>
      </w:r>
      <w:r w:rsidRPr="00F63746">
        <w:rPr>
          <w:sz w:val="22"/>
          <w:szCs w:val="22"/>
          <w:vertAlign w:val="subscript"/>
        </w:rPr>
        <w:t>multi-rx</w:t>
      </w:r>
      <w:r w:rsidRPr="00F63746">
        <w:rPr>
          <w:sz w:val="22"/>
          <w:szCs w:val="22"/>
          <w:lang w:val="en-GB"/>
        </w:rPr>
        <w:t xml:space="preserve"> </w:t>
      </w:r>
      <w:r w:rsidR="00E74964" w:rsidRPr="00F63746">
        <w:rPr>
          <w:sz w:val="22"/>
          <w:szCs w:val="22"/>
          <w:lang w:val="en-GB"/>
        </w:rPr>
        <w:t xml:space="preserve">=2 </w:t>
      </w:r>
      <w:r w:rsidR="001C5CC4" w:rsidRPr="00F63746">
        <w:rPr>
          <w:sz w:val="22"/>
          <w:szCs w:val="22"/>
          <w:lang w:val="en-GB"/>
        </w:rPr>
        <w:t>when simultaneous reception is enabled, provided</w:t>
      </w:r>
      <w:r w:rsidR="00646357" w:rsidRPr="00F63746">
        <w:rPr>
          <w:sz w:val="22"/>
          <w:szCs w:val="22"/>
          <w:lang w:val="en-GB"/>
        </w:rPr>
        <w:t xml:space="preserve"> </w:t>
      </w:r>
      <w:r w:rsidR="00B428C9">
        <w:rPr>
          <w:sz w:val="22"/>
          <w:szCs w:val="22"/>
          <w:lang w:val="en-GB"/>
        </w:rPr>
        <w:t>[</w:t>
      </w:r>
      <w:r w:rsidR="004D7219" w:rsidRPr="00B428C9">
        <w:rPr>
          <w:sz w:val="22"/>
          <w:szCs w:val="22"/>
          <w:lang w:val="en-GB"/>
        </w:rPr>
        <w:t xml:space="preserve">TBD </w:t>
      </w:r>
      <w:r w:rsidR="00646357" w:rsidRPr="00B428C9">
        <w:rPr>
          <w:sz w:val="22"/>
          <w:szCs w:val="22"/>
          <w:lang w:val="en-GB"/>
        </w:rPr>
        <w:t>conditions for multi-rx operation</w:t>
      </w:r>
      <w:r w:rsidR="00B428C9">
        <w:rPr>
          <w:sz w:val="22"/>
          <w:szCs w:val="22"/>
          <w:lang w:val="en-GB"/>
        </w:rPr>
        <w:t>]</w:t>
      </w:r>
      <w:r w:rsidR="00646357" w:rsidRPr="00B428C9">
        <w:rPr>
          <w:sz w:val="22"/>
          <w:szCs w:val="22"/>
          <w:lang w:val="en-GB"/>
        </w:rPr>
        <w:t xml:space="preserve"> are</w:t>
      </w:r>
      <w:r w:rsidR="00646357" w:rsidRPr="00F63746">
        <w:rPr>
          <w:sz w:val="22"/>
          <w:szCs w:val="22"/>
          <w:lang w:val="en-GB"/>
        </w:rPr>
        <w:t xml:space="preserve"> met</w:t>
      </w:r>
      <w:r w:rsidR="0025628A" w:rsidRPr="00F63746">
        <w:rPr>
          <w:sz w:val="22"/>
          <w:szCs w:val="22"/>
          <w:lang w:val="en-GB"/>
        </w:rPr>
        <w:t xml:space="preserve">, otherwise </w:t>
      </w:r>
      <w:r w:rsidR="0025628A" w:rsidRPr="00F63746">
        <w:rPr>
          <w:sz w:val="22"/>
          <w:szCs w:val="22"/>
        </w:rPr>
        <w:t>N</w:t>
      </w:r>
      <w:r w:rsidR="0025628A" w:rsidRPr="00F63746">
        <w:rPr>
          <w:sz w:val="22"/>
          <w:szCs w:val="22"/>
          <w:vertAlign w:val="subscript"/>
        </w:rPr>
        <w:t>multi-rx</w:t>
      </w:r>
      <w:r w:rsidR="0025628A" w:rsidRPr="00F63746">
        <w:rPr>
          <w:sz w:val="22"/>
          <w:szCs w:val="22"/>
          <w:lang w:val="en-GB"/>
        </w:rPr>
        <w:t xml:space="preserve"> =1</w:t>
      </w:r>
      <w:r w:rsidR="00646357" w:rsidRPr="00F63746">
        <w:rPr>
          <w:sz w:val="22"/>
          <w:szCs w:val="22"/>
          <w:lang w:val="en-GB"/>
        </w:rPr>
        <w:t>.</w:t>
      </w:r>
    </w:p>
    <w:p w14:paraId="2ECAA570" w14:textId="37832C3B" w:rsidR="00A152DD" w:rsidRPr="003C1AD0" w:rsidRDefault="00CA7C89" w:rsidP="00CA7C89">
      <w:pPr>
        <w:rPr>
          <w:sz w:val="22"/>
          <w:szCs w:val="22"/>
          <w:lang w:val="en-GB"/>
        </w:rPr>
      </w:pPr>
      <w:r>
        <w:rPr>
          <w:sz w:val="22"/>
          <w:szCs w:val="22"/>
          <w:lang w:val="en-GB"/>
        </w:rPr>
        <w:t>The</w:t>
      </w:r>
      <w:r w:rsidR="00732489">
        <w:rPr>
          <w:sz w:val="22"/>
          <w:szCs w:val="22"/>
          <w:lang w:val="en-GB"/>
        </w:rPr>
        <w:t xml:space="preserve"> conditions for multi-rx operation are discussed further in section 2.1.</w:t>
      </w:r>
      <w:r w:rsidR="00643472">
        <w:rPr>
          <w:sz w:val="22"/>
          <w:szCs w:val="22"/>
          <w:lang w:val="en-GB"/>
        </w:rPr>
        <w:t>1</w:t>
      </w:r>
      <w:r w:rsidR="00732489">
        <w:rPr>
          <w:sz w:val="22"/>
          <w:szCs w:val="22"/>
          <w:lang w:val="en-GB"/>
        </w:rPr>
        <w:t>.</w:t>
      </w:r>
    </w:p>
    <w:p w14:paraId="41CB077C" w14:textId="292F56C3" w:rsidR="00BA3498" w:rsidRPr="00BA3498" w:rsidRDefault="00BD2BDF" w:rsidP="00B2739F">
      <w:pPr>
        <w:pStyle w:val="ListParagraph"/>
        <w:numPr>
          <w:ilvl w:val="0"/>
          <w:numId w:val="18"/>
        </w:numPr>
        <w:ind w:left="709"/>
        <w:jc w:val="both"/>
        <w:rPr>
          <w:i/>
          <w:iCs/>
          <w:sz w:val="22"/>
          <w:szCs w:val="22"/>
          <w:lang w:val="en-GB"/>
        </w:rPr>
      </w:pPr>
      <w:r w:rsidRPr="00BA3498">
        <w:rPr>
          <w:b/>
          <w:bCs/>
          <w:i/>
          <w:iCs/>
          <w:sz w:val="22"/>
          <w:szCs w:val="22"/>
          <w:u w:val="single"/>
          <w:lang w:val="en-GB"/>
        </w:rPr>
        <w:lastRenderedPageBreak/>
        <w:t xml:space="preserve">Proposal </w:t>
      </w:r>
      <w:r w:rsidR="00185C31">
        <w:rPr>
          <w:b/>
          <w:bCs/>
          <w:i/>
          <w:iCs/>
          <w:sz w:val="22"/>
          <w:szCs w:val="22"/>
          <w:u w:val="single"/>
          <w:lang w:val="en-GB"/>
        </w:rPr>
        <w:t>3</w:t>
      </w:r>
      <w:r w:rsidR="00536B36">
        <w:rPr>
          <w:b/>
          <w:bCs/>
          <w:i/>
          <w:iCs/>
          <w:sz w:val="22"/>
          <w:szCs w:val="22"/>
          <w:u w:val="single"/>
          <w:lang w:val="en-GB"/>
        </w:rPr>
        <w:t>a</w:t>
      </w:r>
      <w:r w:rsidRPr="00BA3498">
        <w:rPr>
          <w:i/>
          <w:iCs/>
          <w:sz w:val="22"/>
          <w:szCs w:val="22"/>
          <w:lang w:val="en-GB"/>
        </w:rPr>
        <w:t xml:space="preserve">: </w:t>
      </w:r>
      <w:r w:rsidR="00DB69FD" w:rsidRPr="00BA3498">
        <w:rPr>
          <w:i/>
          <w:iCs/>
          <w:sz w:val="22"/>
          <w:szCs w:val="22"/>
          <w:lang w:val="en-GB"/>
        </w:rPr>
        <w:t xml:space="preserve">For multi-rx operation, beam sweeping factor </w:t>
      </w:r>
      <w:r w:rsidR="008D0802">
        <w:rPr>
          <w:i/>
          <w:iCs/>
          <w:sz w:val="22"/>
          <w:szCs w:val="22"/>
          <w:lang w:val="en-GB"/>
        </w:rPr>
        <w:t xml:space="preserve">N </w:t>
      </w:r>
      <w:r w:rsidR="00A32270">
        <w:rPr>
          <w:i/>
          <w:iCs/>
          <w:sz w:val="22"/>
          <w:szCs w:val="22"/>
          <w:lang w:val="en-GB"/>
        </w:rPr>
        <w:t xml:space="preserve">in L1-RSRP measurement period </w:t>
      </w:r>
      <w:r w:rsidR="00A066D8">
        <w:rPr>
          <w:i/>
          <w:iCs/>
          <w:sz w:val="22"/>
          <w:szCs w:val="22"/>
          <w:lang w:val="en-GB"/>
        </w:rPr>
        <w:t xml:space="preserve">requirements </w:t>
      </w:r>
      <w:r w:rsidR="004F12F4">
        <w:rPr>
          <w:i/>
          <w:iCs/>
          <w:sz w:val="22"/>
          <w:szCs w:val="22"/>
          <w:lang w:val="en-GB"/>
        </w:rPr>
        <w:t>based on</w:t>
      </w:r>
      <w:r w:rsidR="006E6669">
        <w:rPr>
          <w:i/>
          <w:iCs/>
          <w:sz w:val="22"/>
          <w:szCs w:val="22"/>
          <w:lang w:val="en-GB"/>
        </w:rPr>
        <w:t xml:space="preserve"> periodic </w:t>
      </w:r>
      <w:r w:rsidR="004F12F4">
        <w:rPr>
          <w:i/>
          <w:iCs/>
          <w:sz w:val="22"/>
          <w:szCs w:val="22"/>
          <w:lang w:val="en-GB"/>
        </w:rPr>
        <w:t>or</w:t>
      </w:r>
      <w:r w:rsidR="006E6669">
        <w:rPr>
          <w:i/>
          <w:iCs/>
          <w:sz w:val="22"/>
          <w:szCs w:val="22"/>
          <w:lang w:val="en-GB"/>
        </w:rPr>
        <w:t xml:space="preserve"> semi-persistent CSI-RS with repetitions </w:t>
      </w:r>
      <w:r w:rsidR="00DB69FD" w:rsidRPr="00BA3498">
        <w:rPr>
          <w:i/>
          <w:iCs/>
          <w:sz w:val="22"/>
          <w:szCs w:val="22"/>
          <w:lang w:val="en-GB"/>
        </w:rPr>
        <w:t>can be reduced by a factor of 2 (the number of simultaneously received RSs), e.g.:</w:t>
      </w:r>
      <w:r w:rsidR="00BA3498" w:rsidRPr="00BA3498">
        <w:rPr>
          <w:i/>
          <w:iCs/>
          <w:sz w:val="22"/>
          <w:szCs w:val="22"/>
          <w:lang w:val="en-GB"/>
        </w:rPr>
        <w:t xml:space="preserve"> </w:t>
      </w:r>
    </w:p>
    <w:p w14:paraId="719963C4" w14:textId="77777777" w:rsidR="00BA3498" w:rsidRPr="00BA3498" w:rsidRDefault="00DB69FD" w:rsidP="00BA3498">
      <w:pPr>
        <w:pStyle w:val="ListParagraph"/>
        <w:ind w:left="284"/>
        <w:jc w:val="center"/>
        <w:rPr>
          <w:i/>
          <w:iCs/>
          <w:sz w:val="22"/>
          <w:szCs w:val="22"/>
        </w:rPr>
      </w:pPr>
      <w:r w:rsidRPr="00BA3498">
        <w:rPr>
          <w:i/>
          <w:iCs/>
          <w:sz w:val="22"/>
          <w:szCs w:val="22"/>
        </w:rPr>
        <w:t xml:space="preserve">N=ceil(maxNumberRxBeam / </w:t>
      </w:r>
      <w:r w:rsidRPr="00F63746">
        <w:rPr>
          <w:i/>
          <w:iCs/>
          <w:sz w:val="22"/>
          <w:szCs w:val="22"/>
          <w:highlight w:val="yellow"/>
        </w:rPr>
        <w:t>N</w:t>
      </w:r>
      <w:r w:rsidRPr="00F63746">
        <w:rPr>
          <w:i/>
          <w:iCs/>
          <w:sz w:val="22"/>
          <w:szCs w:val="22"/>
          <w:highlight w:val="yellow"/>
          <w:vertAlign w:val="subscript"/>
        </w:rPr>
        <w:t>multi-rx</w:t>
      </w:r>
      <w:r w:rsidRPr="00BA3498">
        <w:rPr>
          <w:i/>
          <w:iCs/>
          <w:sz w:val="22"/>
          <w:szCs w:val="22"/>
        </w:rPr>
        <w:t xml:space="preserve"> / N</w:t>
      </w:r>
      <w:r w:rsidRPr="00BA3498">
        <w:rPr>
          <w:i/>
          <w:iCs/>
          <w:sz w:val="22"/>
          <w:szCs w:val="22"/>
          <w:vertAlign w:val="subscript"/>
        </w:rPr>
        <w:t>res_per_set</w:t>
      </w:r>
      <w:r w:rsidRPr="00BA3498">
        <w:rPr>
          <w:i/>
          <w:iCs/>
          <w:sz w:val="22"/>
          <w:szCs w:val="22"/>
        </w:rPr>
        <w:t xml:space="preserve">), </w:t>
      </w:r>
    </w:p>
    <w:p w14:paraId="0E291C51" w14:textId="6DC86FB1" w:rsidR="00753B67" w:rsidRPr="00BA3498" w:rsidRDefault="001973D0" w:rsidP="00577996">
      <w:pPr>
        <w:pStyle w:val="ListParagraph"/>
        <w:ind w:left="709"/>
        <w:jc w:val="both"/>
        <w:rPr>
          <w:i/>
          <w:iCs/>
          <w:sz w:val="22"/>
          <w:szCs w:val="22"/>
          <w:lang w:val="en-GB"/>
        </w:rPr>
      </w:pPr>
      <w:r w:rsidRPr="00BA3498">
        <w:rPr>
          <w:i/>
          <w:iCs/>
          <w:sz w:val="22"/>
          <w:szCs w:val="22"/>
        </w:rPr>
        <w:t>w</w:t>
      </w:r>
      <w:r w:rsidR="00DB69FD" w:rsidRPr="00BA3498">
        <w:rPr>
          <w:i/>
          <w:iCs/>
          <w:sz w:val="22"/>
          <w:szCs w:val="22"/>
        </w:rPr>
        <w:t>here</w:t>
      </w:r>
      <w:r w:rsidRPr="00BA3498">
        <w:rPr>
          <w:i/>
          <w:iCs/>
          <w:sz w:val="22"/>
          <w:szCs w:val="22"/>
        </w:rPr>
        <w:t xml:space="preserve"> </w:t>
      </w:r>
      <w:r w:rsidR="0025628A" w:rsidRPr="00BA3498">
        <w:rPr>
          <w:i/>
          <w:iCs/>
          <w:sz w:val="22"/>
          <w:szCs w:val="22"/>
        </w:rPr>
        <w:t>N</w:t>
      </w:r>
      <w:r w:rsidR="0025628A" w:rsidRPr="00BA3498">
        <w:rPr>
          <w:i/>
          <w:iCs/>
          <w:sz w:val="22"/>
          <w:szCs w:val="22"/>
          <w:vertAlign w:val="subscript"/>
        </w:rPr>
        <w:t>multi-rx</w:t>
      </w:r>
      <w:r w:rsidR="0025628A" w:rsidRPr="00BA3498">
        <w:rPr>
          <w:i/>
          <w:iCs/>
          <w:sz w:val="22"/>
          <w:szCs w:val="22"/>
          <w:lang w:val="en-GB"/>
        </w:rPr>
        <w:t xml:space="preserve"> =2 when simultaneous reception is enabled, provided </w:t>
      </w:r>
      <w:r w:rsidR="00CA7C89">
        <w:rPr>
          <w:i/>
          <w:iCs/>
          <w:sz w:val="22"/>
          <w:szCs w:val="22"/>
          <w:lang w:val="en-GB"/>
        </w:rPr>
        <w:t>[</w:t>
      </w:r>
      <w:r w:rsidR="0025628A" w:rsidRPr="00BA3498">
        <w:rPr>
          <w:i/>
          <w:iCs/>
          <w:sz w:val="22"/>
          <w:szCs w:val="22"/>
          <w:lang w:val="en-GB"/>
        </w:rPr>
        <w:t>TBD conditions for multi-rx operation</w:t>
      </w:r>
      <w:r w:rsidR="00CA7C89">
        <w:rPr>
          <w:i/>
          <w:iCs/>
          <w:sz w:val="22"/>
          <w:szCs w:val="22"/>
          <w:lang w:val="en-GB"/>
        </w:rPr>
        <w:t>]</w:t>
      </w:r>
      <w:r w:rsidR="0025628A" w:rsidRPr="00BA3498">
        <w:rPr>
          <w:i/>
          <w:iCs/>
          <w:sz w:val="22"/>
          <w:szCs w:val="22"/>
          <w:lang w:val="en-GB"/>
        </w:rPr>
        <w:t xml:space="preserve"> are met, otherwise </w:t>
      </w:r>
      <w:r w:rsidR="0025628A" w:rsidRPr="00BA3498">
        <w:rPr>
          <w:i/>
          <w:iCs/>
          <w:sz w:val="22"/>
          <w:szCs w:val="22"/>
        </w:rPr>
        <w:t>N</w:t>
      </w:r>
      <w:r w:rsidR="0025628A" w:rsidRPr="00BA3498">
        <w:rPr>
          <w:i/>
          <w:iCs/>
          <w:sz w:val="22"/>
          <w:szCs w:val="22"/>
          <w:vertAlign w:val="subscript"/>
        </w:rPr>
        <w:t>multi-rx</w:t>
      </w:r>
      <w:r w:rsidR="0025628A" w:rsidRPr="00BA3498">
        <w:rPr>
          <w:i/>
          <w:iCs/>
          <w:sz w:val="22"/>
          <w:szCs w:val="22"/>
          <w:lang w:val="en-GB"/>
        </w:rPr>
        <w:t xml:space="preserve"> =1.</w:t>
      </w:r>
    </w:p>
    <w:p w14:paraId="7240CC89" w14:textId="00AB0C0B" w:rsidR="004C30F4" w:rsidRDefault="00D842BA" w:rsidP="003715F6">
      <w:pPr>
        <w:pStyle w:val="Heading3"/>
      </w:pPr>
      <w:r>
        <w:rPr>
          <w:lang w:val="en-GB"/>
        </w:rPr>
        <w:t xml:space="preserve">Approach 2: </w:t>
      </w:r>
      <w:r w:rsidR="000675DC">
        <w:t>A new scaling parameter in the m</w:t>
      </w:r>
      <w:r w:rsidR="00F3594A">
        <w:t>ea</w:t>
      </w:r>
      <w:r w:rsidR="000675DC">
        <w:t>surement period</w:t>
      </w:r>
    </w:p>
    <w:p w14:paraId="6B981566" w14:textId="1C31CE0F" w:rsidR="00286599" w:rsidRDefault="005F29E2" w:rsidP="00577996">
      <w:pPr>
        <w:jc w:val="both"/>
        <w:rPr>
          <w:sz w:val="22"/>
          <w:szCs w:val="22"/>
          <w:lang w:val="en-GB" w:eastAsia="x-none"/>
        </w:rPr>
      </w:pPr>
      <w:r w:rsidRPr="005F29E2">
        <w:rPr>
          <w:sz w:val="22"/>
          <w:szCs w:val="22"/>
          <w:lang w:val="en-GB" w:eastAsia="x-none"/>
        </w:rPr>
        <w:t xml:space="preserve">Another </w:t>
      </w:r>
      <w:r>
        <w:rPr>
          <w:sz w:val="22"/>
          <w:szCs w:val="22"/>
          <w:lang w:val="en-GB" w:eastAsia="x-none"/>
        </w:rPr>
        <w:t xml:space="preserve">approach </w:t>
      </w:r>
      <w:r w:rsidR="00617BDA">
        <w:rPr>
          <w:sz w:val="22"/>
          <w:szCs w:val="22"/>
          <w:lang w:val="en-GB" w:eastAsia="x-none"/>
        </w:rPr>
        <w:t>for enhancing L1-RSRP can be introducing a new scaling parameter in the measurement period</w:t>
      </w:r>
      <w:r w:rsidR="008D5134">
        <w:rPr>
          <w:sz w:val="22"/>
          <w:szCs w:val="22"/>
          <w:lang w:val="en-GB" w:eastAsia="x-none"/>
        </w:rPr>
        <w:t>, e.g., as highlighted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8D5134" w:rsidRPr="004E75DC" w14:paraId="432E6EC5" w14:textId="77777777" w:rsidTr="0057799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6E14D6" w14:textId="77777777" w:rsidR="008D5134" w:rsidRPr="004E75DC" w:rsidRDefault="008D5134" w:rsidP="0098575C">
            <w:pPr>
              <w:pStyle w:val="TAH"/>
              <w:rPr>
                <w:rFonts w:ascii="Times New Roman" w:hAnsi="Times New Roman"/>
                <w:sz w:val="20"/>
              </w:rPr>
            </w:pPr>
            <w:r w:rsidRPr="004E75DC">
              <w:rPr>
                <w:rFonts w:ascii="Times New Roman" w:hAnsi="Times New Roman"/>
                <w:sz w:val="20"/>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492247EF" w14:textId="77777777" w:rsidR="008D5134" w:rsidRPr="004E75DC" w:rsidRDefault="008D5134" w:rsidP="0098575C">
            <w:pPr>
              <w:pStyle w:val="TAH"/>
              <w:rPr>
                <w:rFonts w:ascii="Times New Roman" w:hAnsi="Times New Roman"/>
                <w:sz w:val="20"/>
              </w:rPr>
            </w:pPr>
            <w:r w:rsidRPr="004E75DC">
              <w:rPr>
                <w:rFonts w:ascii="Times New Roman" w:hAnsi="Times New Roman"/>
                <w:sz w:val="20"/>
              </w:rPr>
              <w:t>T</w:t>
            </w:r>
            <w:r w:rsidRPr="004E75DC">
              <w:rPr>
                <w:rFonts w:ascii="Times New Roman" w:hAnsi="Times New Roman"/>
                <w:sz w:val="20"/>
                <w:vertAlign w:val="subscript"/>
              </w:rPr>
              <w:t>L1-RSRP_Measurement_Period_CSI-RS</w:t>
            </w:r>
            <w:r w:rsidRPr="004E75DC">
              <w:rPr>
                <w:rFonts w:ascii="Times New Roman" w:hAnsi="Times New Roman"/>
                <w:sz w:val="20"/>
              </w:rPr>
              <w:t xml:space="preserve"> (ms) </w:t>
            </w:r>
          </w:p>
        </w:tc>
      </w:tr>
      <w:tr w:rsidR="008D5134" w:rsidRPr="004E75DC" w14:paraId="35B38544" w14:textId="77777777" w:rsidTr="0057799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5C5853" w14:textId="77777777" w:rsidR="008D5134" w:rsidRPr="004E75DC" w:rsidRDefault="008D5134" w:rsidP="0098575C">
            <w:pPr>
              <w:pStyle w:val="TAC"/>
              <w:rPr>
                <w:rFonts w:ascii="Times New Roman" w:hAnsi="Times New Roman"/>
                <w:sz w:val="20"/>
              </w:rPr>
            </w:pPr>
            <w:r w:rsidRPr="004E75DC">
              <w:rPr>
                <w:rFonts w:ascii="Times New Roman" w:hAnsi="Times New Roman"/>
                <w:sz w:val="20"/>
              </w:rPr>
              <w:t>non-DRX</w:t>
            </w:r>
          </w:p>
        </w:tc>
        <w:tc>
          <w:tcPr>
            <w:tcW w:w="4906" w:type="dxa"/>
            <w:tcBorders>
              <w:top w:val="single" w:sz="4" w:space="0" w:color="auto"/>
              <w:left w:val="single" w:sz="4" w:space="0" w:color="auto"/>
              <w:bottom w:val="single" w:sz="4" w:space="0" w:color="auto"/>
              <w:right w:val="single" w:sz="4" w:space="0" w:color="auto"/>
            </w:tcBorders>
            <w:hideMark/>
          </w:tcPr>
          <w:p w14:paraId="5CB56368" w14:textId="7B2C2697" w:rsidR="008D5134" w:rsidRPr="004E75DC" w:rsidRDefault="008D5134" w:rsidP="0098575C">
            <w:pPr>
              <w:pStyle w:val="TAC"/>
              <w:rPr>
                <w:rFonts w:ascii="Times New Roman" w:hAnsi="Times New Roman"/>
                <w:sz w:val="20"/>
                <w:lang w:val="fr-FR"/>
              </w:rPr>
            </w:pPr>
            <w:r w:rsidRPr="004E75DC">
              <w:rPr>
                <w:rFonts w:ascii="Times New Roman" w:hAnsi="Times New Roman"/>
                <w:sz w:val="20"/>
                <w:lang w:val="fr-FR"/>
              </w:rPr>
              <w:t>max(T</w:t>
            </w:r>
            <w:r w:rsidRPr="004E75DC">
              <w:rPr>
                <w:rFonts w:ascii="Times New Roman" w:hAnsi="Times New Roman"/>
                <w:sz w:val="20"/>
                <w:vertAlign w:val="subscript"/>
                <w:lang w:val="fr-FR"/>
              </w:rPr>
              <w:t>Report</w:t>
            </w:r>
            <w:r w:rsidRPr="004E75DC">
              <w:rPr>
                <w:rFonts w:ascii="Times New Roman" w:hAnsi="Times New Roman"/>
                <w:sz w:val="20"/>
                <w:lang w:val="fr-FR"/>
              </w:rPr>
              <w:t>, ceil(M*P*N</w:t>
            </w:r>
            <w:r w:rsidR="00903D69" w:rsidRPr="00903D69">
              <w:rPr>
                <w:rFonts w:ascii="Times New Roman" w:hAnsi="Times New Roman"/>
                <w:color w:val="FF0000"/>
                <w:sz w:val="20"/>
                <w:lang w:val="fr-FR"/>
              </w:rPr>
              <w:t>*L</w:t>
            </w:r>
            <w:r w:rsidRPr="004E75DC">
              <w:rPr>
                <w:rFonts w:ascii="Times New Roman" w:hAnsi="Times New Roman"/>
                <w:sz w:val="20"/>
                <w:lang w:val="fr-FR"/>
              </w:rPr>
              <w:t>)*T</w:t>
            </w:r>
            <w:r w:rsidRPr="004E75DC">
              <w:rPr>
                <w:rFonts w:ascii="Times New Roman" w:hAnsi="Times New Roman"/>
                <w:sz w:val="20"/>
                <w:vertAlign w:val="subscript"/>
                <w:lang w:val="fr-FR"/>
              </w:rPr>
              <w:t>CSI-RS</w:t>
            </w:r>
            <w:r w:rsidRPr="004E75DC">
              <w:rPr>
                <w:rFonts w:ascii="Times New Roman" w:hAnsi="Times New Roman"/>
                <w:sz w:val="20"/>
                <w:lang w:val="fr-FR"/>
              </w:rPr>
              <w:t>)</w:t>
            </w:r>
          </w:p>
        </w:tc>
      </w:tr>
      <w:tr w:rsidR="008D5134" w:rsidRPr="004E75DC" w14:paraId="58D397A3" w14:textId="77777777" w:rsidTr="0057799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0C5E8A" w14:textId="77777777" w:rsidR="008D5134" w:rsidRPr="004E75DC" w:rsidRDefault="008D5134" w:rsidP="0098575C">
            <w:pPr>
              <w:pStyle w:val="TAC"/>
              <w:rPr>
                <w:rFonts w:ascii="Times New Roman" w:hAnsi="Times New Roman"/>
                <w:sz w:val="20"/>
              </w:rPr>
            </w:pPr>
            <w:r w:rsidRPr="004E75DC">
              <w:rPr>
                <w:rFonts w:ascii="Times New Roman" w:hAnsi="Times New Roman"/>
                <w:sz w:val="20"/>
              </w:rPr>
              <w:t>DRX cycle ≤ 320ms</w:t>
            </w:r>
          </w:p>
        </w:tc>
        <w:tc>
          <w:tcPr>
            <w:tcW w:w="4906" w:type="dxa"/>
            <w:tcBorders>
              <w:top w:val="single" w:sz="4" w:space="0" w:color="auto"/>
              <w:left w:val="single" w:sz="4" w:space="0" w:color="auto"/>
              <w:bottom w:val="single" w:sz="4" w:space="0" w:color="auto"/>
              <w:right w:val="single" w:sz="4" w:space="0" w:color="auto"/>
            </w:tcBorders>
            <w:hideMark/>
          </w:tcPr>
          <w:p w14:paraId="4C93AFFF" w14:textId="17280512" w:rsidR="008D5134" w:rsidRPr="004E75DC" w:rsidRDefault="008D5134" w:rsidP="0098575C">
            <w:pPr>
              <w:pStyle w:val="TAC"/>
              <w:rPr>
                <w:rFonts w:ascii="Times New Roman" w:hAnsi="Times New Roman"/>
                <w:sz w:val="20"/>
                <w:lang w:val="fr-FR"/>
              </w:rPr>
            </w:pPr>
            <w:r w:rsidRPr="004E75DC">
              <w:rPr>
                <w:rFonts w:ascii="Times New Roman" w:hAnsi="Times New Roman"/>
                <w:sz w:val="20"/>
                <w:lang w:val="fr-FR"/>
              </w:rPr>
              <w:t>max(T</w:t>
            </w:r>
            <w:r w:rsidRPr="004E75DC">
              <w:rPr>
                <w:rFonts w:ascii="Times New Roman" w:hAnsi="Times New Roman"/>
                <w:sz w:val="20"/>
                <w:vertAlign w:val="subscript"/>
                <w:lang w:val="fr-FR"/>
              </w:rPr>
              <w:t>Report</w:t>
            </w:r>
            <w:r w:rsidRPr="004E75DC">
              <w:rPr>
                <w:rFonts w:ascii="Times New Roman" w:hAnsi="Times New Roman"/>
                <w:sz w:val="20"/>
                <w:lang w:val="fr-FR"/>
              </w:rPr>
              <w:t>, ceil(1.5*M*P*N</w:t>
            </w:r>
            <w:r w:rsidR="00903D69" w:rsidRPr="00903D69">
              <w:rPr>
                <w:rFonts w:ascii="Times New Roman" w:hAnsi="Times New Roman"/>
                <w:color w:val="FF0000"/>
                <w:sz w:val="20"/>
                <w:lang w:val="fr-FR"/>
              </w:rPr>
              <w:t>*L</w:t>
            </w:r>
            <w:r w:rsidRPr="004E75DC">
              <w:rPr>
                <w:rFonts w:ascii="Times New Roman" w:hAnsi="Times New Roman"/>
                <w:sz w:val="20"/>
                <w:lang w:val="fr-FR"/>
              </w:rPr>
              <w:t>)*max(T</w:t>
            </w:r>
            <w:r w:rsidRPr="004E75DC">
              <w:rPr>
                <w:rFonts w:ascii="Times New Roman" w:hAnsi="Times New Roman"/>
                <w:sz w:val="20"/>
                <w:vertAlign w:val="subscript"/>
                <w:lang w:val="fr-FR"/>
              </w:rPr>
              <w:t>DRX</w:t>
            </w:r>
            <w:r w:rsidRPr="004E75DC">
              <w:rPr>
                <w:rFonts w:ascii="Times New Roman" w:hAnsi="Times New Roman"/>
                <w:sz w:val="20"/>
                <w:lang w:val="fr-FR"/>
              </w:rPr>
              <w:t>,T</w:t>
            </w:r>
            <w:r w:rsidRPr="004E75DC">
              <w:rPr>
                <w:rFonts w:ascii="Times New Roman" w:hAnsi="Times New Roman"/>
                <w:sz w:val="20"/>
                <w:vertAlign w:val="subscript"/>
                <w:lang w:val="fr-FR"/>
              </w:rPr>
              <w:t>CSI-RS</w:t>
            </w:r>
            <w:r w:rsidRPr="004E75DC">
              <w:rPr>
                <w:rFonts w:ascii="Times New Roman" w:hAnsi="Times New Roman"/>
                <w:sz w:val="20"/>
                <w:lang w:val="fr-FR"/>
              </w:rPr>
              <w:t>))</w:t>
            </w:r>
          </w:p>
        </w:tc>
      </w:tr>
      <w:tr w:rsidR="008D5134" w:rsidRPr="004E75DC" w14:paraId="567B3CF2" w14:textId="77777777" w:rsidTr="0057799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6D256D" w14:textId="77777777" w:rsidR="008D5134" w:rsidRPr="004E75DC" w:rsidRDefault="008D5134" w:rsidP="0098575C">
            <w:pPr>
              <w:pStyle w:val="TAC"/>
              <w:rPr>
                <w:rFonts w:ascii="Times New Roman" w:hAnsi="Times New Roman"/>
                <w:sz w:val="20"/>
              </w:rPr>
            </w:pPr>
            <w:r w:rsidRPr="004E75DC">
              <w:rPr>
                <w:rFonts w:ascii="Times New Roman" w:hAnsi="Times New Roman"/>
                <w:sz w:val="20"/>
              </w:rPr>
              <w:t>DRX cycle &gt; 320ms</w:t>
            </w:r>
          </w:p>
        </w:tc>
        <w:tc>
          <w:tcPr>
            <w:tcW w:w="4906" w:type="dxa"/>
            <w:tcBorders>
              <w:top w:val="single" w:sz="4" w:space="0" w:color="auto"/>
              <w:left w:val="single" w:sz="4" w:space="0" w:color="auto"/>
              <w:bottom w:val="single" w:sz="4" w:space="0" w:color="auto"/>
              <w:right w:val="single" w:sz="4" w:space="0" w:color="auto"/>
            </w:tcBorders>
            <w:hideMark/>
          </w:tcPr>
          <w:p w14:paraId="1E419EF1" w14:textId="75573178" w:rsidR="008D5134" w:rsidRPr="004E75DC" w:rsidRDefault="008D5134" w:rsidP="0098575C">
            <w:pPr>
              <w:pStyle w:val="TAC"/>
              <w:rPr>
                <w:rFonts w:ascii="Times New Roman" w:hAnsi="Times New Roman"/>
                <w:sz w:val="20"/>
                <w:lang w:val="fr-FR"/>
              </w:rPr>
            </w:pPr>
            <w:r w:rsidRPr="004E75DC">
              <w:rPr>
                <w:rFonts w:ascii="Times New Roman" w:hAnsi="Times New Roman"/>
                <w:sz w:val="20"/>
                <w:lang w:val="fr-FR"/>
              </w:rPr>
              <w:t>ceil(M*P*N</w:t>
            </w:r>
            <w:r w:rsidR="00903D69" w:rsidRPr="00903D69">
              <w:rPr>
                <w:rFonts w:ascii="Times New Roman" w:hAnsi="Times New Roman"/>
                <w:color w:val="FF0000"/>
                <w:sz w:val="20"/>
                <w:lang w:val="fr-FR"/>
              </w:rPr>
              <w:t>*L</w:t>
            </w:r>
            <w:r w:rsidRPr="004E75DC">
              <w:rPr>
                <w:rFonts w:ascii="Times New Roman" w:hAnsi="Times New Roman"/>
                <w:sz w:val="20"/>
                <w:lang w:val="fr-FR"/>
              </w:rPr>
              <w:t>)*T</w:t>
            </w:r>
            <w:r w:rsidRPr="004E75DC">
              <w:rPr>
                <w:rFonts w:ascii="Times New Roman" w:hAnsi="Times New Roman"/>
                <w:sz w:val="20"/>
                <w:vertAlign w:val="subscript"/>
                <w:lang w:val="fr-FR"/>
              </w:rPr>
              <w:t>DRX</w:t>
            </w:r>
          </w:p>
        </w:tc>
      </w:tr>
      <w:tr w:rsidR="008D5134" w:rsidRPr="004E75DC" w14:paraId="7CE486C1" w14:textId="77777777" w:rsidTr="00577996">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50DDEEFF" w14:textId="77777777" w:rsidR="008D5134" w:rsidRPr="004E75DC" w:rsidRDefault="008D5134" w:rsidP="0098575C">
            <w:pPr>
              <w:pStyle w:val="TAN"/>
              <w:rPr>
                <w:rFonts w:ascii="Times New Roman" w:hAnsi="Times New Roman"/>
              </w:rPr>
            </w:pPr>
            <w:r w:rsidRPr="004E75DC">
              <w:rPr>
                <w:rFonts w:ascii="Times New Roman" w:hAnsi="Times New Roman"/>
              </w:rPr>
              <w:t>Note 1:</w:t>
            </w:r>
            <w:r w:rsidRPr="004E75DC">
              <w:rPr>
                <w:rFonts w:ascii="Times New Roman" w:hAnsi="Times New Roman"/>
              </w:rPr>
              <w:tab/>
              <w:t>T</w:t>
            </w:r>
            <w:r w:rsidRPr="004E75DC">
              <w:rPr>
                <w:rFonts w:ascii="Times New Roman" w:hAnsi="Times New Roman"/>
                <w:vertAlign w:val="subscript"/>
              </w:rPr>
              <w:t>CSI-RS</w:t>
            </w:r>
            <w:r w:rsidRPr="004E75DC">
              <w:rPr>
                <w:rFonts w:ascii="Times New Roman" w:hAnsi="Times New Roman"/>
              </w:rPr>
              <w:t xml:space="preserve"> is the periodicity of CSI-RS configured for L1-RSRP measurement. T</w:t>
            </w:r>
            <w:r w:rsidRPr="004E75DC">
              <w:rPr>
                <w:rFonts w:ascii="Times New Roman" w:hAnsi="Times New Roman"/>
                <w:vertAlign w:val="subscript"/>
              </w:rPr>
              <w:t>DRX</w:t>
            </w:r>
            <w:r w:rsidRPr="004E75DC">
              <w:rPr>
                <w:rFonts w:ascii="Times New Roman" w:hAnsi="Times New Roman"/>
              </w:rPr>
              <w:t xml:space="preserve"> is the DRX cycle length. T</w:t>
            </w:r>
            <w:r w:rsidRPr="004E75DC">
              <w:rPr>
                <w:rFonts w:ascii="Times New Roman" w:hAnsi="Times New Roman"/>
                <w:vertAlign w:val="subscript"/>
              </w:rPr>
              <w:t>Report</w:t>
            </w:r>
            <w:r w:rsidRPr="004E75DC">
              <w:rPr>
                <w:rFonts w:ascii="Times New Roman" w:hAnsi="Times New Roman"/>
              </w:rPr>
              <w:t xml:space="preserve"> is configured periodicity for reporting.</w:t>
            </w:r>
          </w:p>
          <w:p w14:paraId="6D2699BB" w14:textId="02E681FA" w:rsidR="00185BAB" w:rsidRPr="004E75DC" w:rsidRDefault="008D5134" w:rsidP="004F37B4">
            <w:pPr>
              <w:pStyle w:val="TAN"/>
              <w:rPr>
                <w:rFonts w:ascii="Times New Roman" w:hAnsi="Times New Roman"/>
              </w:rPr>
            </w:pPr>
            <w:r w:rsidRPr="004E75DC">
              <w:rPr>
                <w:rFonts w:ascii="Times New Roman" w:hAnsi="Times New Roman"/>
              </w:rPr>
              <w:t>Note 2:</w:t>
            </w:r>
            <w:r w:rsidRPr="004E75DC">
              <w:rPr>
                <w:rFonts w:ascii="Times New Roman" w:hAnsi="Times New Roman"/>
              </w:rPr>
              <w:tab/>
              <w:t>the requirements are applicable provided that the CSI-RS resource configured for L1-RSRP measurement is transmitted with Density = 3.</w:t>
            </w:r>
          </w:p>
        </w:tc>
      </w:tr>
    </w:tbl>
    <w:p w14:paraId="09B01BDA" w14:textId="77777777" w:rsidR="003F7EFE" w:rsidRDefault="003F7EFE" w:rsidP="00286599">
      <w:pPr>
        <w:rPr>
          <w:sz w:val="22"/>
          <w:szCs w:val="22"/>
          <w:lang w:eastAsia="x-none"/>
        </w:rPr>
      </w:pPr>
    </w:p>
    <w:p w14:paraId="5CC0838C" w14:textId="7275C734" w:rsidR="0053312B" w:rsidRPr="008D5134" w:rsidRDefault="003F7EFE" w:rsidP="00577996">
      <w:pPr>
        <w:jc w:val="both"/>
        <w:rPr>
          <w:sz w:val="22"/>
          <w:szCs w:val="22"/>
          <w:lang w:eastAsia="x-none"/>
        </w:rPr>
      </w:pPr>
      <w:r>
        <w:rPr>
          <w:sz w:val="22"/>
          <w:szCs w:val="22"/>
          <w:lang w:eastAsia="x-none"/>
        </w:rPr>
        <w:t xml:space="preserve">The new parameter could take values </w:t>
      </w:r>
      <w:r w:rsidR="008C0622">
        <w:rPr>
          <w:sz w:val="22"/>
          <w:szCs w:val="22"/>
          <w:lang w:eastAsia="x-none"/>
        </w:rPr>
        <w:t xml:space="preserve">1 or ½, depending </w:t>
      </w:r>
      <w:r w:rsidR="00822BD3">
        <w:rPr>
          <w:sz w:val="22"/>
          <w:szCs w:val="22"/>
          <w:lang w:eastAsia="x-none"/>
        </w:rPr>
        <w:t xml:space="preserve">on </w:t>
      </w:r>
      <w:r w:rsidR="008C0622">
        <w:rPr>
          <w:sz w:val="22"/>
          <w:szCs w:val="22"/>
          <w:lang w:eastAsia="x-none"/>
        </w:rPr>
        <w:t xml:space="preserve">whether </w:t>
      </w:r>
      <w:r w:rsidR="00822BD3">
        <w:rPr>
          <w:sz w:val="22"/>
          <w:szCs w:val="22"/>
          <w:lang w:eastAsia="x-none"/>
        </w:rPr>
        <w:t>the multi-rx operation is activated</w:t>
      </w:r>
      <w:r w:rsidR="003A32A4">
        <w:rPr>
          <w:sz w:val="22"/>
          <w:szCs w:val="22"/>
          <w:lang w:eastAsia="x-none"/>
        </w:rPr>
        <w:t xml:space="preserve"> or not</w:t>
      </w:r>
      <w:r w:rsidR="00643472">
        <w:rPr>
          <w:sz w:val="22"/>
          <w:szCs w:val="22"/>
          <w:lang w:eastAsia="x-none"/>
        </w:rPr>
        <w:t xml:space="preserve"> and whether the conditions are met or not (see section 2.1.1)</w:t>
      </w:r>
      <w:r w:rsidR="00822BD3">
        <w:rPr>
          <w:sz w:val="22"/>
          <w:szCs w:val="22"/>
          <w:lang w:eastAsia="x-none"/>
        </w:rPr>
        <w:t>.</w:t>
      </w:r>
    </w:p>
    <w:p w14:paraId="59B9709C" w14:textId="519817A4" w:rsidR="005F29E2" w:rsidRPr="00E55FD0" w:rsidRDefault="005F29E2" w:rsidP="00577996">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sidR="00185C31">
        <w:rPr>
          <w:b/>
          <w:bCs/>
          <w:i/>
          <w:iCs/>
          <w:sz w:val="22"/>
          <w:szCs w:val="22"/>
          <w:u w:val="single"/>
          <w:lang w:val="en-GB"/>
        </w:rPr>
        <w:t>3</w:t>
      </w:r>
      <w:r w:rsidRPr="00E55FD0">
        <w:rPr>
          <w:b/>
          <w:bCs/>
          <w:i/>
          <w:iCs/>
          <w:sz w:val="22"/>
          <w:szCs w:val="22"/>
          <w:u w:val="single"/>
          <w:lang w:val="en-GB"/>
        </w:rPr>
        <w:t>b</w:t>
      </w:r>
      <w:r w:rsidR="0053312B" w:rsidRPr="00E55FD0">
        <w:rPr>
          <w:b/>
          <w:bCs/>
          <w:i/>
          <w:iCs/>
          <w:sz w:val="22"/>
          <w:szCs w:val="22"/>
          <w:u w:val="single"/>
          <w:lang w:val="en-GB"/>
        </w:rPr>
        <w:t xml:space="preserve"> (preferred)</w:t>
      </w:r>
      <w:r w:rsidRPr="00E55FD0">
        <w:rPr>
          <w:i/>
          <w:iCs/>
          <w:sz w:val="22"/>
          <w:szCs w:val="22"/>
          <w:lang w:val="en-GB"/>
        </w:rPr>
        <w:t xml:space="preserve">: For multi-rx operation, </w:t>
      </w:r>
      <w:r w:rsidR="00FF0D42" w:rsidRPr="00E55FD0">
        <w:rPr>
          <w:i/>
          <w:iCs/>
          <w:sz w:val="22"/>
          <w:szCs w:val="22"/>
          <w:lang w:val="en-GB"/>
        </w:rPr>
        <w:t>the</w:t>
      </w:r>
      <w:r w:rsidRPr="00E55FD0">
        <w:rPr>
          <w:i/>
          <w:iCs/>
          <w:sz w:val="22"/>
          <w:szCs w:val="22"/>
          <w:lang w:val="en-GB"/>
        </w:rPr>
        <w:t xml:space="preserve"> measurement period </w:t>
      </w:r>
      <w:r w:rsidR="00FF0D42" w:rsidRPr="00E55FD0">
        <w:rPr>
          <w:i/>
          <w:iCs/>
          <w:sz w:val="22"/>
          <w:szCs w:val="22"/>
          <w:lang w:val="en-GB"/>
        </w:rPr>
        <w:t>is reduced by a new scaling parameter L</w:t>
      </w:r>
      <w:r w:rsidR="00E55FD0" w:rsidRPr="00E55FD0">
        <w:rPr>
          <w:i/>
          <w:iCs/>
          <w:sz w:val="22"/>
          <w:szCs w:val="22"/>
          <w:lang w:val="en-GB"/>
        </w:rPr>
        <w:t>=1/2</w:t>
      </w:r>
      <w:r w:rsidRPr="00E55FD0">
        <w:rPr>
          <w:i/>
          <w:iCs/>
          <w:sz w:val="22"/>
          <w:szCs w:val="22"/>
          <w:lang w:val="en-GB"/>
        </w:rPr>
        <w:t xml:space="preserve">, provided </w:t>
      </w:r>
      <w:r w:rsidR="00396931">
        <w:rPr>
          <w:i/>
          <w:iCs/>
          <w:sz w:val="22"/>
          <w:szCs w:val="22"/>
          <w:lang w:val="en-GB"/>
        </w:rPr>
        <w:t>[</w:t>
      </w:r>
      <w:r w:rsidRPr="00E55FD0">
        <w:rPr>
          <w:i/>
          <w:iCs/>
          <w:sz w:val="22"/>
          <w:szCs w:val="22"/>
          <w:lang w:val="en-GB"/>
        </w:rPr>
        <w:t>TBD conditions for multi-rx operation</w:t>
      </w:r>
      <w:r w:rsidR="00396931">
        <w:rPr>
          <w:i/>
          <w:iCs/>
          <w:sz w:val="22"/>
          <w:szCs w:val="22"/>
          <w:lang w:val="en-GB"/>
        </w:rPr>
        <w:t>]</w:t>
      </w:r>
      <w:r w:rsidRPr="00E55FD0">
        <w:rPr>
          <w:i/>
          <w:iCs/>
          <w:sz w:val="22"/>
          <w:szCs w:val="22"/>
          <w:lang w:val="en-GB"/>
        </w:rPr>
        <w:t xml:space="preserve"> are met, otherwise </w:t>
      </w:r>
      <w:r w:rsidR="00E55FD0" w:rsidRPr="00E55FD0">
        <w:rPr>
          <w:i/>
          <w:iCs/>
          <w:sz w:val="22"/>
          <w:szCs w:val="22"/>
          <w:lang w:val="en-GB"/>
        </w:rPr>
        <w:t>L=</w:t>
      </w:r>
      <w:r w:rsidRPr="00E55FD0">
        <w:rPr>
          <w:i/>
          <w:iCs/>
          <w:sz w:val="22"/>
          <w:szCs w:val="22"/>
          <w:lang w:val="en-G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E55FD0" w:rsidRPr="00E55FD0" w14:paraId="2917A5A5" w14:textId="77777777" w:rsidTr="00E55FD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7177ED" w14:textId="77777777" w:rsidR="00E55FD0" w:rsidRPr="00E55FD0" w:rsidRDefault="00E55FD0" w:rsidP="0098575C">
            <w:pPr>
              <w:pStyle w:val="TAH"/>
              <w:rPr>
                <w:rFonts w:ascii="Times New Roman" w:hAnsi="Times New Roman"/>
                <w:i/>
                <w:iCs/>
                <w:sz w:val="20"/>
              </w:rPr>
            </w:pPr>
            <w:r w:rsidRPr="00E55FD0">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0912962B" w14:textId="77777777" w:rsidR="00E55FD0" w:rsidRPr="00E55FD0" w:rsidRDefault="00E55FD0" w:rsidP="0098575C">
            <w:pPr>
              <w:pStyle w:val="TAH"/>
              <w:rPr>
                <w:rFonts w:ascii="Times New Roman" w:hAnsi="Times New Roman"/>
                <w:i/>
                <w:iCs/>
                <w:sz w:val="20"/>
              </w:rPr>
            </w:pPr>
            <w:r w:rsidRPr="00E55FD0">
              <w:rPr>
                <w:rFonts w:ascii="Times New Roman" w:hAnsi="Times New Roman"/>
                <w:i/>
                <w:iCs/>
                <w:sz w:val="20"/>
              </w:rPr>
              <w:t>T</w:t>
            </w:r>
            <w:r w:rsidRPr="00E55FD0">
              <w:rPr>
                <w:rFonts w:ascii="Times New Roman" w:hAnsi="Times New Roman"/>
                <w:i/>
                <w:iCs/>
                <w:sz w:val="20"/>
                <w:vertAlign w:val="subscript"/>
              </w:rPr>
              <w:t>L1-RSRP_Measurement_Period_CSI-RS</w:t>
            </w:r>
            <w:r w:rsidRPr="00E55FD0">
              <w:rPr>
                <w:rFonts w:ascii="Times New Roman" w:hAnsi="Times New Roman"/>
                <w:i/>
                <w:iCs/>
                <w:sz w:val="20"/>
              </w:rPr>
              <w:t xml:space="preserve"> (ms) </w:t>
            </w:r>
          </w:p>
        </w:tc>
      </w:tr>
      <w:tr w:rsidR="00E55FD0" w:rsidRPr="00E55FD0" w14:paraId="24CC99FC" w14:textId="77777777" w:rsidTr="00E55FD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3A835C" w14:textId="77777777" w:rsidR="00E55FD0" w:rsidRPr="00E55FD0" w:rsidRDefault="00E55FD0" w:rsidP="0098575C">
            <w:pPr>
              <w:pStyle w:val="TAC"/>
              <w:rPr>
                <w:rFonts w:ascii="Times New Roman" w:hAnsi="Times New Roman"/>
                <w:i/>
                <w:iCs/>
                <w:sz w:val="20"/>
              </w:rPr>
            </w:pPr>
            <w:r w:rsidRPr="00E55FD0">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5ECE20C9" w14:textId="77777777" w:rsidR="00E55FD0" w:rsidRPr="00E55FD0" w:rsidRDefault="00E55FD0" w:rsidP="0098575C">
            <w:pPr>
              <w:pStyle w:val="TAC"/>
              <w:rPr>
                <w:rFonts w:ascii="Times New Roman" w:hAnsi="Times New Roman"/>
                <w:i/>
                <w:iCs/>
                <w:sz w:val="20"/>
                <w:lang w:val="fr-FR"/>
              </w:rPr>
            </w:pPr>
            <w:r w:rsidRPr="00E55FD0">
              <w:rPr>
                <w:rFonts w:ascii="Times New Roman" w:hAnsi="Times New Roman"/>
                <w:i/>
                <w:iCs/>
                <w:sz w:val="20"/>
                <w:lang w:val="fr-FR"/>
              </w:rPr>
              <w:t>max(T</w:t>
            </w:r>
            <w:r w:rsidRPr="00E55FD0">
              <w:rPr>
                <w:rFonts w:ascii="Times New Roman" w:hAnsi="Times New Roman"/>
                <w:i/>
                <w:iCs/>
                <w:sz w:val="20"/>
                <w:vertAlign w:val="subscript"/>
                <w:lang w:val="fr-FR"/>
              </w:rPr>
              <w:t>Report</w:t>
            </w:r>
            <w:r w:rsidRPr="00E55FD0">
              <w:rPr>
                <w:rFonts w:ascii="Times New Roman" w:hAnsi="Times New Roman"/>
                <w:i/>
                <w:iCs/>
                <w:sz w:val="20"/>
                <w:lang w:val="fr-FR"/>
              </w:rPr>
              <w:t>, ceil(M*P*N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E55FD0" w:rsidRPr="00E55FD0" w14:paraId="6464CAF0" w14:textId="77777777" w:rsidTr="00E55FD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3C1FA7" w14:textId="77777777" w:rsidR="00E55FD0" w:rsidRPr="00E55FD0" w:rsidRDefault="00E55FD0" w:rsidP="0098575C">
            <w:pPr>
              <w:pStyle w:val="TAC"/>
              <w:rPr>
                <w:rFonts w:ascii="Times New Roman" w:hAnsi="Times New Roman"/>
                <w:i/>
                <w:iCs/>
                <w:sz w:val="20"/>
              </w:rPr>
            </w:pPr>
            <w:r w:rsidRPr="00E55FD0">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159731F9" w14:textId="77777777" w:rsidR="00E55FD0" w:rsidRPr="00E55FD0" w:rsidRDefault="00E55FD0" w:rsidP="0098575C">
            <w:pPr>
              <w:pStyle w:val="TAC"/>
              <w:rPr>
                <w:rFonts w:ascii="Times New Roman" w:hAnsi="Times New Roman"/>
                <w:i/>
                <w:iCs/>
                <w:sz w:val="20"/>
                <w:lang w:val="fr-FR"/>
              </w:rPr>
            </w:pPr>
            <w:r w:rsidRPr="00E55FD0">
              <w:rPr>
                <w:rFonts w:ascii="Times New Roman" w:hAnsi="Times New Roman"/>
                <w:i/>
                <w:iCs/>
                <w:sz w:val="20"/>
                <w:lang w:val="fr-FR"/>
              </w:rPr>
              <w:t>max(T</w:t>
            </w:r>
            <w:r w:rsidRPr="00E55FD0">
              <w:rPr>
                <w:rFonts w:ascii="Times New Roman" w:hAnsi="Times New Roman"/>
                <w:i/>
                <w:iCs/>
                <w:sz w:val="20"/>
                <w:vertAlign w:val="subscript"/>
                <w:lang w:val="fr-FR"/>
              </w:rPr>
              <w:t>Report</w:t>
            </w:r>
            <w:r w:rsidRPr="00E55FD0">
              <w:rPr>
                <w:rFonts w:ascii="Times New Roman" w:hAnsi="Times New Roman"/>
                <w:i/>
                <w:iCs/>
                <w:sz w:val="20"/>
                <w:lang w:val="fr-FR"/>
              </w:rPr>
              <w:t>, ceil(1.5*M*P*N</w:t>
            </w:r>
            <w:r w:rsidRPr="00E55FD0">
              <w:rPr>
                <w:rFonts w:ascii="Times New Roman" w:hAnsi="Times New Roman"/>
                <w:i/>
                <w:iCs/>
                <w:color w:val="FF0000"/>
                <w:sz w:val="20"/>
                <w:lang w:val="fr-FR"/>
              </w:rPr>
              <w:t>*L</w:t>
            </w:r>
            <w:r w:rsidRPr="00E55FD0">
              <w:rPr>
                <w:rFonts w:ascii="Times New Roman" w:hAnsi="Times New Roman"/>
                <w:i/>
                <w:iCs/>
                <w:sz w:val="20"/>
                <w:lang w:val="fr-FR"/>
              </w:rPr>
              <w:t>)*max(T</w:t>
            </w:r>
            <w:r w:rsidRPr="00E55FD0">
              <w:rPr>
                <w:rFonts w:ascii="Times New Roman" w:hAnsi="Times New Roman"/>
                <w:i/>
                <w:iCs/>
                <w:sz w:val="20"/>
                <w:vertAlign w:val="subscript"/>
                <w:lang w:val="fr-FR"/>
              </w:rPr>
              <w:t>DRX</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E55FD0" w:rsidRPr="00E55FD0" w14:paraId="7083F80B" w14:textId="77777777" w:rsidTr="00E55FD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CA3CD9" w14:textId="77777777" w:rsidR="00E55FD0" w:rsidRPr="00E55FD0" w:rsidRDefault="00E55FD0" w:rsidP="0098575C">
            <w:pPr>
              <w:pStyle w:val="TAC"/>
              <w:rPr>
                <w:rFonts w:ascii="Times New Roman" w:hAnsi="Times New Roman"/>
                <w:i/>
                <w:iCs/>
                <w:sz w:val="20"/>
              </w:rPr>
            </w:pPr>
            <w:r w:rsidRPr="00E55FD0">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2E8CF446" w14:textId="77777777" w:rsidR="00E55FD0" w:rsidRPr="00E55FD0" w:rsidRDefault="00E55FD0" w:rsidP="0098575C">
            <w:pPr>
              <w:pStyle w:val="TAC"/>
              <w:rPr>
                <w:rFonts w:ascii="Times New Roman" w:hAnsi="Times New Roman"/>
                <w:i/>
                <w:iCs/>
                <w:sz w:val="20"/>
                <w:lang w:val="fr-FR"/>
              </w:rPr>
            </w:pPr>
            <w:r w:rsidRPr="00E55FD0">
              <w:rPr>
                <w:rFonts w:ascii="Times New Roman" w:hAnsi="Times New Roman"/>
                <w:i/>
                <w:iCs/>
                <w:sz w:val="20"/>
                <w:lang w:val="fr-FR"/>
              </w:rPr>
              <w:t>ceil(M*P*N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DRX</w:t>
            </w:r>
          </w:p>
        </w:tc>
      </w:tr>
      <w:tr w:rsidR="00E55FD0" w:rsidRPr="00E55FD0" w14:paraId="6D1F7319" w14:textId="77777777" w:rsidTr="00E55FD0">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1CFBD4D" w14:textId="77777777" w:rsidR="00E55FD0" w:rsidRPr="00E55FD0" w:rsidRDefault="00E55FD0" w:rsidP="0098575C">
            <w:pPr>
              <w:pStyle w:val="TAN"/>
              <w:rPr>
                <w:rFonts w:ascii="Times New Roman" w:hAnsi="Times New Roman"/>
                <w:i/>
                <w:iCs/>
              </w:rPr>
            </w:pPr>
            <w:r w:rsidRPr="00E55FD0">
              <w:rPr>
                <w:rFonts w:ascii="Times New Roman" w:hAnsi="Times New Roman"/>
                <w:i/>
                <w:iCs/>
              </w:rPr>
              <w:t>Note 1:</w:t>
            </w:r>
            <w:r w:rsidRPr="00E55FD0">
              <w:rPr>
                <w:rFonts w:ascii="Times New Roman" w:hAnsi="Times New Roman"/>
                <w:i/>
                <w:iCs/>
              </w:rPr>
              <w:tab/>
              <w:t>T</w:t>
            </w:r>
            <w:r w:rsidRPr="00E55FD0">
              <w:rPr>
                <w:rFonts w:ascii="Times New Roman" w:hAnsi="Times New Roman"/>
                <w:i/>
                <w:iCs/>
                <w:vertAlign w:val="subscript"/>
              </w:rPr>
              <w:t>CSI-RS</w:t>
            </w:r>
            <w:r w:rsidRPr="00E55FD0">
              <w:rPr>
                <w:rFonts w:ascii="Times New Roman" w:hAnsi="Times New Roman"/>
                <w:i/>
                <w:iCs/>
              </w:rPr>
              <w:t xml:space="preserve"> is the periodicity of CSI-RS configured for L1-RSRP measurement. T</w:t>
            </w:r>
            <w:r w:rsidRPr="00E55FD0">
              <w:rPr>
                <w:rFonts w:ascii="Times New Roman" w:hAnsi="Times New Roman"/>
                <w:i/>
                <w:iCs/>
                <w:vertAlign w:val="subscript"/>
              </w:rPr>
              <w:t>DRX</w:t>
            </w:r>
            <w:r w:rsidRPr="00E55FD0">
              <w:rPr>
                <w:rFonts w:ascii="Times New Roman" w:hAnsi="Times New Roman"/>
                <w:i/>
                <w:iCs/>
              </w:rPr>
              <w:t xml:space="preserve"> is the DRX cycle length. T</w:t>
            </w:r>
            <w:r w:rsidRPr="00E55FD0">
              <w:rPr>
                <w:rFonts w:ascii="Times New Roman" w:hAnsi="Times New Roman"/>
                <w:i/>
                <w:iCs/>
                <w:vertAlign w:val="subscript"/>
              </w:rPr>
              <w:t>Report</w:t>
            </w:r>
            <w:r w:rsidRPr="00E55FD0">
              <w:rPr>
                <w:rFonts w:ascii="Times New Roman" w:hAnsi="Times New Roman"/>
                <w:i/>
                <w:iCs/>
              </w:rPr>
              <w:t xml:space="preserve"> is configured periodicity for reporting.</w:t>
            </w:r>
          </w:p>
          <w:p w14:paraId="699DFDD3" w14:textId="77777777" w:rsidR="00E55FD0" w:rsidRPr="00E55FD0" w:rsidRDefault="00E55FD0" w:rsidP="0098575C">
            <w:pPr>
              <w:pStyle w:val="TAN"/>
              <w:rPr>
                <w:rFonts w:ascii="Times New Roman" w:hAnsi="Times New Roman"/>
                <w:i/>
                <w:iCs/>
              </w:rPr>
            </w:pPr>
            <w:r w:rsidRPr="00E55FD0">
              <w:rPr>
                <w:rFonts w:ascii="Times New Roman" w:hAnsi="Times New Roman"/>
                <w:i/>
                <w:iCs/>
              </w:rPr>
              <w:t>Note 2:</w:t>
            </w:r>
            <w:r w:rsidRPr="00E55FD0">
              <w:rPr>
                <w:rFonts w:ascii="Times New Roman" w:hAnsi="Times New Roman"/>
                <w:i/>
                <w:iCs/>
              </w:rPr>
              <w:tab/>
              <w:t>the requirements are applicable provided that the CSI-RS resource configured for L1-RSRP measurement is transmitted with Density = 3.</w:t>
            </w:r>
          </w:p>
        </w:tc>
      </w:tr>
    </w:tbl>
    <w:p w14:paraId="6D8576EF" w14:textId="34309208" w:rsidR="005F29E2" w:rsidRPr="00E55FD0" w:rsidRDefault="005F29E2" w:rsidP="00286599">
      <w:pPr>
        <w:rPr>
          <w:lang w:eastAsia="x-none"/>
        </w:rPr>
      </w:pPr>
    </w:p>
    <w:p w14:paraId="4E76BC3A" w14:textId="20457F35" w:rsidR="00E26F0F" w:rsidRPr="002C3314" w:rsidRDefault="00F21EAA" w:rsidP="00F21EAA">
      <w:pPr>
        <w:pStyle w:val="Heading3"/>
      </w:pPr>
      <w:r>
        <w:t>L1-RSRP accuracy requirements with multi-rx operation</w:t>
      </w:r>
    </w:p>
    <w:p w14:paraId="11C82E55" w14:textId="57AFE7DF" w:rsidR="00C9384D" w:rsidRPr="006F5CDD" w:rsidRDefault="002C3314" w:rsidP="006F5CDD">
      <w:pPr>
        <w:pStyle w:val="ListParagraph"/>
        <w:numPr>
          <w:ilvl w:val="0"/>
          <w:numId w:val="18"/>
        </w:numPr>
        <w:jc w:val="both"/>
        <w:rPr>
          <w:sz w:val="22"/>
          <w:szCs w:val="22"/>
          <w:lang w:val="en-GB"/>
        </w:rPr>
      </w:pPr>
      <w:r w:rsidRPr="002C3314">
        <w:rPr>
          <w:b/>
          <w:bCs/>
          <w:i/>
          <w:iCs/>
          <w:sz w:val="22"/>
          <w:szCs w:val="22"/>
          <w:u w:val="single"/>
          <w:lang w:val="en-GB"/>
        </w:rPr>
        <w:t>Proposal 4</w:t>
      </w:r>
      <w:r>
        <w:rPr>
          <w:i/>
          <w:iCs/>
          <w:sz w:val="22"/>
          <w:szCs w:val="22"/>
          <w:lang w:val="en-GB"/>
        </w:rPr>
        <w:t xml:space="preserve">: </w:t>
      </w:r>
      <w:r w:rsidR="006F5CDD">
        <w:rPr>
          <w:i/>
          <w:iCs/>
          <w:sz w:val="22"/>
          <w:szCs w:val="22"/>
          <w:lang w:val="en-GB"/>
        </w:rPr>
        <w:t xml:space="preserve">The same accuracy requirements apply for L1-RSRP with and </w:t>
      </w:r>
      <w:r w:rsidR="00525D16">
        <w:rPr>
          <w:i/>
          <w:iCs/>
          <w:sz w:val="22"/>
          <w:szCs w:val="22"/>
          <w:lang w:val="en-GB"/>
        </w:rPr>
        <w:t>without multi-rx operation.</w:t>
      </w:r>
    </w:p>
    <w:p w14:paraId="4BA82090" w14:textId="77777777" w:rsidR="006F5CDD" w:rsidRPr="006F5CDD" w:rsidRDefault="006F5CDD" w:rsidP="006F5CDD">
      <w:pPr>
        <w:pStyle w:val="ListParagraph"/>
        <w:jc w:val="both"/>
        <w:rPr>
          <w:sz w:val="22"/>
          <w:szCs w:val="22"/>
          <w:lang w:val="en-GB"/>
        </w:rPr>
      </w:pPr>
    </w:p>
    <w:p w14:paraId="47A639FC" w14:textId="77777777" w:rsidR="00C9384D" w:rsidRDefault="00C9384D" w:rsidP="00C9384D">
      <w:pPr>
        <w:pStyle w:val="Heading2"/>
        <w:rPr>
          <w:lang w:val="en-GB"/>
        </w:rPr>
      </w:pPr>
      <w:r>
        <w:rPr>
          <w:lang w:val="en-GB"/>
        </w:rPr>
        <w:t>L1-SINR</w:t>
      </w:r>
    </w:p>
    <w:p w14:paraId="038FD7C2" w14:textId="083CC238" w:rsidR="00681F2E" w:rsidRDefault="00C9384D" w:rsidP="00681F2E">
      <w:pPr>
        <w:numPr>
          <w:ilvl w:val="0"/>
          <w:numId w:val="18"/>
        </w:numPr>
        <w:jc w:val="both"/>
        <w:rPr>
          <w:i/>
          <w:iCs/>
          <w:sz w:val="22"/>
          <w:szCs w:val="22"/>
          <w:lang w:val="en-GB" w:eastAsia="x-none"/>
        </w:rPr>
      </w:pPr>
      <w:r w:rsidRPr="004844B8">
        <w:rPr>
          <w:b/>
          <w:bCs/>
          <w:i/>
          <w:iCs/>
          <w:sz w:val="22"/>
          <w:szCs w:val="22"/>
          <w:u w:val="single"/>
          <w:lang w:val="en-GB" w:eastAsia="x-none"/>
        </w:rPr>
        <w:t xml:space="preserve">Proposal </w:t>
      </w:r>
      <w:r w:rsidR="002C3314">
        <w:rPr>
          <w:b/>
          <w:bCs/>
          <w:i/>
          <w:iCs/>
          <w:sz w:val="22"/>
          <w:szCs w:val="22"/>
          <w:u w:val="single"/>
          <w:lang w:val="en-GB" w:eastAsia="x-none"/>
        </w:rPr>
        <w:t>5</w:t>
      </w:r>
      <w:r w:rsidRPr="004844B8">
        <w:rPr>
          <w:i/>
          <w:iCs/>
          <w:sz w:val="22"/>
          <w:szCs w:val="22"/>
          <w:lang w:val="en-GB" w:eastAsia="x-none"/>
        </w:rPr>
        <w:t xml:space="preserve">: </w:t>
      </w:r>
      <w:r>
        <w:rPr>
          <w:i/>
          <w:iCs/>
          <w:sz w:val="22"/>
          <w:szCs w:val="22"/>
          <w:lang w:val="en-GB" w:eastAsia="x-none"/>
        </w:rPr>
        <w:t xml:space="preserve">L1-SINR measurement reporting requirements can be enhanced due to simultaneous reception, based on the same principles as </w:t>
      </w:r>
      <w:r w:rsidR="008679E5">
        <w:rPr>
          <w:i/>
          <w:iCs/>
          <w:sz w:val="22"/>
          <w:szCs w:val="22"/>
          <w:lang w:val="en-GB" w:eastAsia="x-none"/>
        </w:rPr>
        <w:t xml:space="preserve">for </w:t>
      </w:r>
      <w:r>
        <w:rPr>
          <w:i/>
          <w:iCs/>
          <w:sz w:val="22"/>
          <w:szCs w:val="22"/>
          <w:lang w:val="en-GB" w:eastAsia="x-none"/>
        </w:rPr>
        <w:t>L1-RSRP</w:t>
      </w:r>
      <w:r w:rsidR="008679E5">
        <w:rPr>
          <w:i/>
          <w:iCs/>
          <w:sz w:val="22"/>
          <w:szCs w:val="22"/>
          <w:lang w:val="en-GB" w:eastAsia="x-none"/>
        </w:rPr>
        <w:t xml:space="preserve"> based on simultaneous RS reception</w:t>
      </w:r>
      <w:r>
        <w:rPr>
          <w:i/>
          <w:iCs/>
          <w:sz w:val="22"/>
          <w:szCs w:val="22"/>
          <w:lang w:val="en-GB" w:eastAsia="x-none"/>
        </w:rPr>
        <w:t>.</w:t>
      </w:r>
    </w:p>
    <w:p w14:paraId="1DF383A9" w14:textId="77777777" w:rsidR="00B539B8" w:rsidRPr="00C9384D" w:rsidRDefault="00B539B8" w:rsidP="00B539B8">
      <w:pPr>
        <w:ind w:left="720"/>
        <w:jc w:val="both"/>
        <w:rPr>
          <w:i/>
          <w:iCs/>
          <w:sz w:val="22"/>
          <w:szCs w:val="22"/>
          <w:lang w:val="en-GB" w:eastAsia="x-none"/>
        </w:rPr>
      </w:pP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260EEA74" w14:textId="1D6874D0" w:rsidR="00275506" w:rsidRPr="008F6C70" w:rsidRDefault="00275506" w:rsidP="00275506">
      <w:pPr>
        <w:pStyle w:val="ListParagraph"/>
        <w:numPr>
          <w:ilvl w:val="0"/>
          <w:numId w:val="18"/>
        </w:numPr>
        <w:jc w:val="both"/>
        <w:rPr>
          <w:sz w:val="22"/>
          <w:szCs w:val="22"/>
          <w:lang w:val="en-GB"/>
        </w:rPr>
      </w:pPr>
      <w:r w:rsidRPr="00EB07F1">
        <w:rPr>
          <w:b/>
          <w:i/>
          <w:sz w:val="22"/>
          <w:szCs w:val="22"/>
          <w:u w:val="single"/>
          <w:lang w:val="en-GB"/>
        </w:rPr>
        <w:t>Proposal 1</w:t>
      </w:r>
      <w:r w:rsidRPr="00EB07F1">
        <w:rPr>
          <w:i/>
          <w:sz w:val="22"/>
          <w:szCs w:val="22"/>
          <w:lang w:val="en-GB"/>
        </w:rPr>
        <w:t xml:space="preserve">: </w:t>
      </w:r>
      <w:r>
        <w:rPr>
          <w:i/>
          <w:sz w:val="22"/>
          <w:szCs w:val="22"/>
          <w:lang w:val="en-GB"/>
        </w:rPr>
        <w:t xml:space="preserve">For L1-RSRP measurement reporting, RAN4 defines requirements for simultaneous </w:t>
      </w:r>
      <w:r w:rsidRPr="00EB07F1" w:rsidDel="00DE5C91">
        <w:rPr>
          <w:i/>
          <w:sz w:val="22"/>
          <w:szCs w:val="22"/>
          <w:lang w:val="en-GB"/>
        </w:rPr>
        <w:t xml:space="preserve">CSI-RS </w:t>
      </w:r>
      <w:r>
        <w:rPr>
          <w:i/>
          <w:sz w:val="22"/>
          <w:szCs w:val="22"/>
          <w:lang w:val="en-GB"/>
        </w:rPr>
        <w:t xml:space="preserve">+ CSI-RS </w:t>
      </w:r>
      <w:r w:rsidRPr="00EB07F1" w:rsidDel="00DE5C91">
        <w:rPr>
          <w:i/>
          <w:sz w:val="22"/>
          <w:szCs w:val="22"/>
          <w:lang w:val="en-GB"/>
        </w:rPr>
        <w:t>re</w:t>
      </w:r>
      <w:r w:rsidRPr="0091078D" w:rsidDel="00DE5C91">
        <w:rPr>
          <w:i/>
          <w:sz w:val="22"/>
          <w:szCs w:val="22"/>
          <w:lang w:val="en-GB"/>
        </w:rPr>
        <w:t xml:space="preserve">ception </w:t>
      </w:r>
      <w:r w:rsidRPr="0091078D">
        <w:rPr>
          <w:i/>
          <w:sz w:val="22"/>
          <w:szCs w:val="22"/>
          <w:lang w:val="en-GB"/>
        </w:rPr>
        <w:t>(i.e., two simultaneous CSI-RSs)</w:t>
      </w:r>
      <w:r w:rsidRPr="0091078D" w:rsidDel="00DC5DFE">
        <w:rPr>
          <w:i/>
          <w:sz w:val="22"/>
          <w:szCs w:val="22"/>
          <w:lang w:val="en-GB"/>
        </w:rPr>
        <w:t>.</w:t>
      </w:r>
      <w:r w:rsidRPr="0091078D">
        <w:rPr>
          <w:i/>
          <w:sz w:val="22"/>
          <w:szCs w:val="22"/>
          <w:lang w:val="en-GB"/>
        </w:rPr>
        <w:t xml:space="preserve"> Deprioritize L1-RSRP based on simultaneous SSB+SSB reception.</w:t>
      </w:r>
    </w:p>
    <w:p w14:paraId="4B56001E" w14:textId="77777777" w:rsidR="008F6C70" w:rsidRPr="00275506" w:rsidRDefault="008F6C70" w:rsidP="008F6C70">
      <w:pPr>
        <w:pStyle w:val="ListParagraph"/>
        <w:jc w:val="both"/>
        <w:rPr>
          <w:sz w:val="22"/>
          <w:szCs w:val="22"/>
          <w:lang w:val="en-GB"/>
        </w:rPr>
      </w:pPr>
    </w:p>
    <w:p w14:paraId="234AEFBF" w14:textId="77777777" w:rsidR="008F6C70" w:rsidRPr="00036772" w:rsidRDefault="008F6C70" w:rsidP="008F6C70">
      <w:pPr>
        <w:pStyle w:val="ListParagraph"/>
        <w:numPr>
          <w:ilvl w:val="0"/>
          <w:numId w:val="13"/>
        </w:numPr>
        <w:spacing w:after="60"/>
        <w:ind w:hanging="357"/>
        <w:jc w:val="both"/>
        <w:rPr>
          <w:i/>
          <w:iCs/>
          <w:sz w:val="22"/>
          <w:szCs w:val="22"/>
          <w:lang w:val="en-GB"/>
        </w:rPr>
      </w:pPr>
      <w:r w:rsidRPr="006F5CDD">
        <w:rPr>
          <w:b/>
          <w:bCs/>
          <w:i/>
          <w:iCs/>
          <w:sz w:val="22"/>
          <w:szCs w:val="22"/>
          <w:u w:val="single"/>
          <w:lang w:val="en-GB"/>
        </w:rPr>
        <w:t xml:space="preserve">Proposal </w:t>
      </w:r>
      <w:r>
        <w:rPr>
          <w:b/>
          <w:bCs/>
          <w:i/>
          <w:iCs/>
          <w:sz w:val="22"/>
          <w:szCs w:val="22"/>
          <w:u w:val="single"/>
          <w:lang w:val="en-GB"/>
        </w:rPr>
        <w:t>2</w:t>
      </w:r>
      <w:r w:rsidRPr="006F5CDD">
        <w:rPr>
          <w:i/>
          <w:iCs/>
          <w:sz w:val="22"/>
          <w:szCs w:val="22"/>
          <w:lang w:val="en-GB"/>
        </w:rPr>
        <w:t>:</w:t>
      </w:r>
      <w:r>
        <w:rPr>
          <w:i/>
          <w:iCs/>
          <w:sz w:val="22"/>
          <w:szCs w:val="22"/>
          <w:lang w:val="en-GB"/>
        </w:rPr>
        <w:t xml:space="preserve"> The enhanced L1-RSRP measurement</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0CDC34ED" w14:textId="77777777" w:rsidR="008F6C70" w:rsidRPr="00036772"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lastRenderedPageBreak/>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76E726F6" w14:textId="77777777" w:rsidR="008F6C70" w:rsidRPr="00036772"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1CCE946B" w14:textId="77777777" w:rsidR="008F6C70" w:rsidRPr="00036772"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3C2099D3" w14:textId="77777777" w:rsidR="008F6C70"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49B9FC08" w14:textId="77777777" w:rsidR="008F6C70" w:rsidRPr="00A40C8A"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7F06AA93" w14:textId="77777777" w:rsidR="008F6C70"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3DCACA48" w14:textId="77777777" w:rsidR="008F6C70" w:rsidRDefault="008F6C70" w:rsidP="008F6C70">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27BEEFD1" w14:textId="77777777" w:rsidR="008F6C70" w:rsidRPr="00C65678" w:rsidRDefault="008F6C70" w:rsidP="008F6C70">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CSI-RS is being received </w:t>
      </w:r>
      <w:r w:rsidRPr="00C65678">
        <w:rPr>
          <w:i/>
          <w:iCs/>
          <w:sz w:val="22"/>
          <w:szCs w:val="22"/>
          <w:lang w:val="en-GB"/>
        </w:rPr>
        <w:t xml:space="preserve">simultaneously </w:t>
      </w:r>
      <w:r>
        <w:rPr>
          <w:i/>
          <w:iCs/>
          <w:sz w:val="22"/>
          <w:szCs w:val="22"/>
          <w:lang w:val="en-GB"/>
        </w:rPr>
        <w:t>with another CSI-RS, where the two CSI-RSs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05B855E7" w14:textId="77777777" w:rsidR="008F6C70" w:rsidRPr="00BA3498" w:rsidRDefault="008F6C70" w:rsidP="008F6C70">
      <w:pPr>
        <w:pStyle w:val="ListParagraph"/>
        <w:numPr>
          <w:ilvl w:val="0"/>
          <w:numId w:val="18"/>
        </w:numPr>
        <w:ind w:left="709"/>
        <w:jc w:val="both"/>
        <w:rPr>
          <w:i/>
          <w:iCs/>
          <w:sz w:val="22"/>
          <w:szCs w:val="22"/>
          <w:lang w:val="en-GB"/>
        </w:rPr>
      </w:pPr>
      <w:r w:rsidRPr="00BA3498">
        <w:rPr>
          <w:b/>
          <w:bCs/>
          <w:i/>
          <w:iCs/>
          <w:sz w:val="22"/>
          <w:szCs w:val="22"/>
          <w:u w:val="single"/>
          <w:lang w:val="en-GB"/>
        </w:rPr>
        <w:t xml:space="preserve">Proposal </w:t>
      </w:r>
      <w:r>
        <w:rPr>
          <w:b/>
          <w:bCs/>
          <w:i/>
          <w:iCs/>
          <w:sz w:val="22"/>
          <w:szCs w:val="22"/>
          <w:u w:val="single"/>
          <w:lang w:val="en-GB"/>
        </w:rPr>
        <w:t>3a</w:t>
      </w:r>
      <w:r w:rsidRPr="00BA3498">
        <w:rPr>
          <w:i/>
          <w:iCs/>
          <w:sz w:val="22"/>
          <w:szCs w:val="22"/>
          <w:lang w:val="en-GB"/>
        </w:rPr>
        <w:t xml:space="preserve">: For multi-rx operation, beam sweeping factor </w:t>
      </w:r>
      <w:r>
        <w:rPr>
          <w:i/>
          <w:iCs/>
          <w:sz w:val="22"/>
          <w:szCs w:val="22"/>
          <w:lang w:val="en-GB"/>
        </w:rPr>
        <w:t xml:space="preserve">N in L1-RSRP measurement period requirements based on periodic or semi-persistent CSI-RS with repetitions </w:t>
      </w:r>
      <w:r w:rsidRPr="00BA3498">
        <w:rPr>
          <w:i/>
          <w:iCs/>
          <w:sz w:val="22"/>
          <w:szCs w:val="22"/>
          <w:lang w:val="en-GB"/>
        </w:rPr>
        <w:t xml:space="preserve">can be reduced by a factor of 2 (the number of simultaneously received RSs), e.g.: </w:t>
      </w:r>
    </w:p>
    <w:p w14:paraId="0BC4347F" w14:textId="77777777" w:rsidR="008F6C70" w:rsidRPr="00BA3498" w:rsidRDefault="008F6C70" w:rsidP="008F6C70">
      <w:pPr>
        <w:pStyle w:val="ListParagraph"/>
        <w:ind w:left="284"/>
        <w:jc w:val="center"/>
        <w:rPr>
          <w:i/>
          <w:iCs/>
          <w:sz w:val="22"/>
          <w:szCs w:val="22"/>
        </w:rPr>
      </w:pPr>
      <w:r w:rsidRPr="00BA3498">
        <w:rPr>
          <w:i/>
          <w:iCs/>
          <w:sz w:val="22"/>
          <w:szCs w:val="22"/>
        </w:rPr>
        <w:t xml:space="preserve">N=ceil(maxNumberRxBeam / </w:t>
      </w:r>
      <w:r w:rsidRPr="00F63746">
        <w:rPr>
          <w:i/>
          <w:iCs/>
          <w:sz w:val="22"/>
          <w:szCs w:val="22"/>
          <w:highlight w:val="yellow"/>
        </w:rPr>
        <w:t>N</w:t>
      </w:r>
      <w:r w:rsidRPr="00F63746">
        <w:rPr>
          <w:i/>
          <w:iCs/>
          <w:sz w:val="22"/>
          <w:szCs w:val="22"/>
          <w:highlight w:val="yellow"/>
          <w:vertAlign w:val="subscript"/>
        </w:rPr>
        <w:t>multi-rx</w:t>
      </w:r>
      <w:r w:rsidRPr="00BA3498">
        <w:rPr>
          <w:i/>
          <w:iCs/>
          <w:sz w:val="22"/>
          <w:szCs w:val="22"/>
        </w:rPr>
        <w:t xml:space="preserve"> / N</w:t>
      </w:r>
      <w:r w:rsidRPr="00BA3498">
        <w:rPr>
          <w:i/>
          <w:iCs/>
          <w:sz w:val="22"/>
          <w:szCs w:val="22"/>
          <w:vertAlign w:val="subscript"/>
        </w:rPr>
        <w:t>res_per_set</w:t>
      </w:r>
      <w:r w:rsidRPr="00BA3498">
        <w:rPr>
          <w:i/>
          <w:iCs/>
          <w:sz w:val="22"/>
          <w:szCs w:val="22"/>
        </w:rPr>
        <w:t xml:space="preserve">), </w:t>
      </w:r>
    </w:p>
    <w:p w14:paraId="009BD685" w14:textId="1298F1EB" w:rsidR="008F6C70" w:rsidRDefault="008F6C70" w:rsidP="008F6C70">
      <w:pPr>
        <w:pStyle w:val="ListParagraph"/>
        <w:ind w:left="709"/>
        <w:jc w:val="both"/>
        <w:rPr>
          <w:i/>
          <w:iCs/>
          <w:sz w:val="22"/>
          <w:szCs w:val="22"/>
          <w:lang w:val="en-GB"/>
        </w:rPr>
      </w:pPr>
      <w:r w:rsidRPr="00BA3498">
        <w:rPr>
          <w:i/>
          <w:iCs/>
          <w:sz w:val="22"/>
          <w:szCs w:val="22"/>
        </w:rPr>
        <w:t>where N</w:t>
      </w:r>
      <w:r w:rsidRPr="00BA3498">
        <w:rPr>
          <w:i/>
          <w:iCs/>
          <w:sz w:val="22"/>
          <w:szCs w:val="22"/>
          <w:vertAlign w:val="subscript"/>
        </w:rPr>
        <w:t>multi-rx</w:t>
      </w:r>
      <w:r w:rsidRPr="00BA3498">
        <w:rPr>
          <w:i/>
          <w:iCs/>
          <w:sz w:val="22"/>
          <w:szCs w:val="22"/>
          <w:lang w:val="en-GB"/>
        </w:rPr>
        <w:t xml:space="preserve"> =2 when simultaneous reception is enabled, provided </w:t>
      </w:r>
      <w:r>
        <w:rPr>
          <w:i/>
          <w:iCs/>
          <w:sz w:val="22"/>
          <w:szCs w:val="22"/>
          <w:lang w:val="en-GB"/>
        </w:rPr>
        <w:t>[</w:t>
      </w:r>
      <w:r w:rsidRPr="00BA3498">
        <w:rPr>
          <w:i/>
          <w:iCs/>
          <w:sz w:val="22"/>
          <w:szCs w:val="22"/>
          <w:lang w:val="en-GB"/>
        </w:rPr>
        <w:t>TBD conditions for multi-rx operation</w:t>
      </w:r>
      <w:r>
        <w:rPr>
          <w:i/>
          <w:iCs/>
          <w:sz w:val="22"/>
          <w:szCs w:val="22"/>
          <w:lang w:val="en-GB"/>
        </w:rPr>
        <w:t>]</w:t>
      </w:r>
      <w:r w:rsidRPr="00BA3498">
        <w:rPr>
          <w:i/>
          <w:iCs/>
          <w:sz w:val="22"/>
          <w:szCs w:val="22"/>
          <w:lang w:val="en-GB"/>
        </w:rPr>
        <w:t xml:space="preserve"> are met, otherwise </w:t>
      </w:r>
      <w:r w:rsidRPr="00BA3498">
        <w:rPr>
          <w:i/>
          <w:iCs/>
          <w:sz w:val="22"/>
          <w:szCs w:val="22"/>
        </w:rPr>
        <w:t>N</w:t>
      </w:r>
      <w:r w:rsidRPr="00BA3498">
        <w:rPr>
          <w:i/>
          <w:iCs/>
          <w:sz w:val="22"/>
          <w:szCs w:val="22"/>
          <w:vertAlign w:val="subscript"/>
        </w:rPr>
        <w:t>multi-rx</w:t>
      </w:r>
      <w:r w:rsidRPr="00BA3498">
        <w:rPr>
          <w:i/>
          <w:iCs/>
          <w:sz w:val="22"/>
          <w:szCs w:val="22"/>
          <w:lang w:val="en-GB"/>
        </w:rPr>
        <w:t xml:space="preserve"> =1.</w:t>
      </w:r>
    </w:p>
    <w:p w14:paraId="10858AF5" w14:textId="77777777" w:rsidR="008F6C70" w:rsidRPr="008F6C70" w:rsidRDefault="008F6C70" w:rsidP="008F6C70">
      <w:pPr>
        <w:pStyle w:val="ListParagraph"/>
        <w:ind w:left="709"/>
        <w:jc w:val="both"/>
        <w:rPr>
          <w:i/>
          <w:iCs/>
          <w:sz w:val="22"/>
          <w:szCs w:val="22"/>
          <w:lang w:val="en-GB"/>
        </w:rPr>
      </w:pPr>
    </w:p>
    <w:p w14:paraId="1421AB0F" w14:textId="47749FAF" w:rsidR="008F6C70" w:rsidRPr="00E55FD0" w:rsidRDefault="008F6C70" w:rsidP="008F6C70">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Pr>
          <w:b/>
          <w:bCs/>
          <w:i/>
          <w:iCs/>
          <w:sz w:val="22"/>
          <w:szCs w:val="22"/>
          <w:u w:val="single"/>
          <w:lang w:val="en-GB"/>
        </w:rPr>
        <w:t>3</w:t>
      </w:r>
      <w:r w:rsidRPr="00E55FD0">
        <w:rPr>
          <w:b/>
          <w:bCs/>
          <w:i/>
          <w:iCs/>
          <w:sz w:val="22"/>
          <w:szCs w:val="22"/>
          <w:u w:val="single"/>
          <w:lang w:val="en-GB"/>
        </w:rPr>
        <w:t>b (preferred)</w:t>
      </w:r>
      <w:r w:rsidRPr="00E55FD0">
        <w:rPr>
          <w:i/>
          <w:iCs/>
          <w:sz w:val="22"/>
          <w:szCs w:val="22"/>
          <w:lang w:val="en-GB"/>
        </w:rPr>
        <w:t xml:space="preserve">: For multi-rx operation, the measurement period is reduced by a new scaling parameter L=1/2, provided </w:t>
      </w:r>
      <w:r w:rsidR="005F1EB0">
        <w:rPr>
          <w:i/>
          <w:iCs/>
          <w:sz w:val="22"/>
          <w:szCs w:val="22"/>
          <w:lang w:val="en-GB"/>
        </w:rPr>
        <w:t>[</w:t>
      </w:r>
      <w:r w:rsidRPr="00E55FD0">
        <w:rPr>
          <w:i/>
          <w:iCs/>
          <w:sz w:val="22"/>
          <w:szCs w:val="22"/>
          <w:lang w:val="en-GB"/>
        </w:rPr>
        <w:t>TBD conditions for multi-rx operation</w:t>
      </w:r>
      <w:r w:rsidR="005F1EB0">
        <w:rPr>
          <w:i/>
          <w:iCs/>
          <w:sz w:val="22"/>
          <w:szCs w:val="22"/>
          <w:lang w:val="en-GB"/>
        </w:rPr>
        <w:t>]</w:t>
      </w:r>
      <w:r w:rsidRPr="00E55FD0">
        <w:rPr>
          <w:i/>
          <w:iCs/>
          <w:sz w:val="22"/>
          <w:szCs w:val="22"/>
          <w:lang w:val="en-GB"/>
        </w:rPr>
        <w:t xml:space="preserve"> are met, otherwise 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8F6C70" w:rsidRPr="00E55FD0" w14:paraId="035E360A"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AC154B" w14:textId="77777777" w:rsidR="008F6C70" w:rsidRPr="00E55FD0" w:rsidRDefault="008F6C70" w:rsidP="0098575C">
            <w:pPr>
              <w:pStyle w:val="TAH"/>
              <w:rPr>
                <w:rFonts w:ascii="Times New Roman" w:hAnsi="Times New Roman"/>
                <w:i/>
                <w:iCs/>
                <w:sz w:val="20"/>
              </w:rPr>
            </w:pPr>
            <w:r w:rsidRPr="00E55FD0">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66B9DCF3" w14:textId="77777777" w:rsidR="008F6C70" w:rsidRPr="00E55FD0" w:rsidRDefault="008F6C70" w:rsidP="0098575C">
            <w:pPr>
              <w:pStyle w:val="TAH"/>
              <w:rPr>
                <w:rFonts w:ascii="Times New Roman" w:hAnsi="Times New Roman"/>
                <w:i/>
                <w:iCs/>
                <w:sz w:val="20"/>
              </w:rPr>
            </w:pPr>
            <w:r w:rsidRPr="00E55FD0">
              <w:rPr>
                <w:rFonts w:ascii="Times New Roman" w:hAnsi="Times New Roman"/>
                <w:i/>
                <w:iCs/>
                <w:sz w:val="20"/>
              </w:rPr>
              <w:t>T</w:t>
            </w:r>
            <w:r w:rsidRPr="00E55FD0">
              <w:rPr>
                <w:rFonts w:ascii="Times New Roman" w:hAnsi="Times New Roman"/>
                <w:i/>
                <w:iCs/>
                <w:sz w:val="20"/>
                <w:vertAlign w:val="subscript"/>
              </w:rPr>
              <w:t>L1-RSRP_Measurement_Period_CSI-RS</w:t>
            </w:r>
            <w:r w:rsidRPr="00E55FD0">
              <w:rPr>
                <w:rFonts w:ascii="Times New Roman" w:hAnsi="Times New Roman"/>
                <w:i/>
                <w:iCs/>
                <w:sz w:val="20"/>
              </w:rPr>
              <w:t xml:space="preserve"> (ms) </w:t>
            </w:r>
          </w:p>
        </w:tc>
      </w:tr>
      <w:tr w:rsidR="008F6C70" w:rsidRPr="00E55FD0" w14:paraId="11E25C35"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4BD65A" w14:textId="77777777" w:rsidR="008F6C70" w:rsidRPr="00E55FD0" w:rsidRDefault="008F6C70" w:rsidP="0098575C">
            <w:pPr>
              <w:pStyle w:val="TAC"/>
              <w:rPr>
                <w:rFonts w:ascii="Times New Roman" w:hAnsi="Times New Roman"/>
                <w:i/>
                <w:iCs/>
                <w:sz w:val="20"/>
              </w:rPr>
            </w:pPr>
            <w:r w:rsidRPr="00E55FD0">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086B27CB" w14:textId="77777777" w:rsidR="008F6C70" w:rsidRPr="00E55FD0" w:rsidRDefault="008F6C70" w:rsidP="0098575C">
            <w:pPr>
              <w:pStyle w:val="TAC"/>
              <w:rPr>
                <w:rFonts w:ascii="Times New Roman" w:hAnsi="Times New Roman"/>
                <w:i/>
                <w:iCs/>
                <w:sz w:val="20"/>
                <w:lang w:val="fr-FR"/>
              </w:rPr>
            </w:pPr>
            <w:r w:rsidRPr="00E55FD0">
              <w:rPr>
                <w:rFonts w:ascii="Times New Roman" w:hAnsi="Times New Roman"/>
                <w:i/>
                <w:iCs/>
                <w:sz w:val="20"/>
                <w:lang w:val="fr-FR"/>
              </w:rPr>
              <w:t>max(T</w:t>
            </w:r>
            <w:r w:rsidRPr="00E55FD0">
              <w:rPr>
                <w:rFonts w:ascii="Times New Roman" w:hAnsi="Times New Roman"/>
                <w:i/>
                <w:iCs/>
                <w:sz w:val="20"/>
                <w:vertAlign w:val="subscript"/>
                <w:lang w:val="fr-FR"/>
              </w:rPr>
              <w:t>Report</w:t>
            </w:r>
            <w:r w:rsidRPr="00E55FD0">
              <w:rPr>
                <w:rFonts w:ascii="Times New Roman" w:hAnsi="Times New Roman"/>
                <w:i/>
                <w:iCs/>
                <w:sz w:val="20"/>
                <w:lang w:val="fr-FR"/>
              </w:rPr>
              <w:t>, ceil(M*P*N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8F6C70" w:rsidRPr="00E55FD0" w14:paraId="6A1B6760"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F81F57" w14:textId="77777777" w:rsidR="008F6C70" w:rsidRPr="00E55FD0" w:rsidRDefault="008F6C70" w:rsidP="0098575C">
            <w:pPr>
              <w:pStyle w:val="TAC"/>
              <w:rPr>
                <w:rFonts w:ascii="Times New Roman" w:hAnsi="Times New Roman"/>
                <w:i/>
                <w:iCs/>
                <w:sz w:val="20"/>
              </w:rPr>
            </w:pPr>
            <w:r w:rsidRPr="00E55FD0">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50D72E63" w14:textId="77777777" w:rsidR="008F6C70" w:rsidRPr="00E55FD0" w:rsidRDefault="008F6C70" w:rsidP="0098575C">
            <w:pPr>
              <w:pStyle w:val="TAC"/>
              <w:rPr>
                <w:rFonts w:ascii="Times New Roman" w:hAnsi="Times New Roman"/>
                <w:i/>
                <w:iCs/>
                <w:sz w:val="20"/>
                <w:lang w:val="fr-FR"/>
              </w:rPr>
            </w:pPr>
            <w:r w:rsidRPr="00E55FD0">
              <w:rPr>
                <w:rFonts w:ascii="Times New Roman" w:hAnsi="Times New Roman"/>
                <w:i/>
                <w:iCs/>
                <w:sz w:val="20"/>
                <w:lang w:val="fr-FR"/>
              </w:rPr>
              <w:t>max(T</w:t>
            </w:r>
            <w:r w:rsidRPr="00E55FD0">
              <w:rPr>
                <w:rFonts w:ascii="Times New Roman" w:hAnsi="Times New Roman"/>
                <w:i/>
                <w:iCs/>
                <w:sz w:val="20"/>
                <w:vertAlign w:val="subscript"/>
                <w:lang w:val="fr-FR"/>
              </w:rPr>
              <w:t>Report</w:t>
            </w:r>
            <w:r w:rsidRPr="00E55FD0">
              <w:rPr>
                <w:rFonts w:ascii="Times New Roman" w:hAnsi="Times New Roman"/>
                <w:i/>
                <w:iCs/>
                <w:sz w:val="20"/>
                <w:lang w:val="fr-FR"/>
              </w:rPr>
              <w:t>, ceil(1.5*M*P*N</w:t>
            </w:r>
            <w:r w:rsidRPr="00E55FD0">
              <w:rPr>
                <w:rFonts w:ascii="Times New Roman" w:hAnsi="Times New Roman"/>
                <w:i/>
                <w:iCs/>
                <w:color w:val="FF0000"/>
                <w:sz w:val="20"/>
                <w:lang w:val="fr-FR"/>
              </w:rPr>
              <w:t>*L</w:t>
            </w:r>
            <w:r w:rsidRPr="00E55FD0">
              <w:rPr>
                <w:rFonts w:ascii="Times New Roman" w:hAnsi="Times New Roman"/>
                <w:i/>
                <w:iCs/>
                <w:sz w:val="20"/>
                <w:lang w:val="fr-FR"/>
              </w:rPr>
              <w:t>)*max(T</w:t>
            </w:r>
            <w:r w:rsidRPr="00E55FD0">
              <w:rPr>
                <w:rFonts w:ascii="Times New Roman" w:hAnsi="Times New Roman"/>
                <w:i/>
                <w:iCs/>
                <w:sz w:val="20"/>
                <w:vertAlign w:val="subscript"/>
                <w:lang w:val="fr-FR"/>
              </w:rPr>
              <w:t>DRX</w:t>
            </w:r>
            <w:r w:rsidRPr="00E55FD0">
              <w:rPr>
                <w:rFonts w:ascii="Times New Roman" w:hAnsi="Times New Roman"/>
                <w:i/>
                <w:iCs/>
                <w:sz w:val="20"/>
                <w:lang w:val="fr-FR"/>
              </w:rPr>
              <w:t>,T</w:t>
            </w:r>
            <w:r w:rsidRPr="00E55FD0">
              <w:rPr>
                <w:rFonts w:ascii="Times New Roman" w:hAnsi="Times New Roman"/>
                <w:i/>
                <w:iCs/>
                <w:sz w:val="20"/>
                <w:vertAlign w:val="subscript"/>
                <w:lang w:val="fr-FR"/>
              </w:rPr>
              <w:t>CSI-RS</w:t>
            </w:r>
            <w:r w:rsidRPr="00E55FD0">
              <w:rPr>
                <w:rFonts w:ascii="Times New Roman" w:hAnsi="Times New Roman"/>
                <w:i/>
                <w:iCs/>
                <w:sz w:val="20"/>
                <w:lang w:val="fr-FR"/>
              </w:rPr>
              <w:t>))</w:t>
            </w:r>
          </w:p>
        </w:tc>
      </w:tr>
      <w:tr w:rsidR="008F6C70" w:rsidRPr="00E55FD0" w14:paraId="264BBCE2"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859BECB" w14:textId="77777777" w:rsidR="008F6C70" w:rsidRPr="00E55FD0" w:rsidRDefault="008F6C70" w:rsidP="0098575C">
            <w:pPr>
              <w:pStyle w:val="TAC"/>
              <w:rPr>
                <w:rFonts w:ascii="Times New Roman" w:hAnsi="Times New Roman"/>
                <w:i/>
                <w:iCs/>
                <w:sz w:val="20"/>
              </w:rPr>
            </w:pPr>
            <w:r w:rsidRPr="00E55FD0">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65F94151" w14:textId="77777777" w:rsidR="008F6C70" w:rsidRPr="00E55FD0" w:rsidRDefault="008F6C70" w:rsidP="0098575C">
            <w:pPr>
              <w:pStyle w:val="TAC"/>
              <w:rPr>
                <w:rFonts w:ascii="Times New Roman" w:hAnsi="Times New Roman"/>
                <w:i/>
                <w:iCs/>
                <w:sz w:val="20"/>
                <w:lang w:val="fr-FR"/>
              </w:rPr>
            </w:pPr>
            <w:r w:rsidRPr="00E55FD0">
              <w:rPr>
                <w:rFonts w:ascii="Times New Roman" w:hAnsi="Times New Roman"/>
                <w:i/>
                <w:iCs/>
                <w:sz w:val="20"/>
                <w:lang w:val="fr-FR"/>
              </w:rPr>
              <w:t>ceil(M*P*N</w:t>
            </w:r>
            <w:r w:rsidRPr="00E55FD0">
              <w:rPr>
                <w:rFonts w:ascii="Times New Roman" w:hAnsi="Times New Roman"/>
                <w:i/>
                <w:iCs/>
                <w:color w:val="FF0000"/>
                <w:sz w:val="20"/>
                <w:lang w:val="fr-FR"/>
              </w:rPr>
              <w:t>*L</w:t>
            </w:r>
            <w:r w:rsidRPr="00E55FD0">
              <w:rPr>
                <w:rFonts w:ascii="Times New Roman" w:hAnsi="Times New Roman"/>
                <w:i/>
                <w:iCs/>
                <w:sz w:val="20"/>
                <w:lang w:val="fr-FR"/>
              </w:rPr>
              <w:t>)*T</w:t>
            </w:r>
            <w:r w:rsidRPr="00E55FD0">
              <w:rPr>
                <w:rFonts w:ascii="Times New Roman" w:hAnsi="Times New Roman"/>
                <w:i/>
                <w:iCs/>
                <w:sz w:val="20"/>
                <w:vertAlign w:val="subscript"/>
                <w:lang w:val="fr-FR"/>
              </w:rPr>
              <w:t>DRX</w:t>
            </w:r>
          </w:p>
        </w:tc>
      </w:tr>
      <w:tr w:rsidR="008F6C70" w:rsidRPr="00E55FD0" w14:paraId="6FF11C9B" w14:textId="77777777" w:rsidTr="0098575C">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4299F8A0" w14:textId="77777777" w:rsidR="008F6C70" w:rsidRPr="00E55FD0" w:rsidRDefault="008F6C70" w:rsidP="0098575C">
            <w:pPr>
              <w:pStyle w:val="TAN"/>
              <w:rPr>
                <w:rFonts w:ascii="Times New Roman" w:hAnsi="Times New Roman"/>
                <w:i/>
                <w:iCs/>
              </w:rPr>
            </w:pPr>
            <w:r w:rsidRPr="00E55FD0">
              <w:rPr>
                <w:rFonts w:ascii="Times New Roman" w:hAnsi="Times New Roman"/>
                <w:i/>
                <w:iCs/>
              </w:rPr>
              <w:t>Note 1:</w:t>
            </w:r>
            <w:r w:rsidRPr="00E55FD0">
              <w:rPr>
                <w:rFonts w:ascii="Times New Roman" w:hAnsi="Times New Roman"/>
                <w:i/>
                <w:iCs/>
              </w:rPr>
              <w:tab/>
              <w:t>T</w:t>
            </w:r>
            <w:r w:rsidRPr="00E55FD0">
              <w:rPr>
                <w:rFonts w:ascii="Times New Roman" w:hAnsi="Times New Roman"/>
                <w:i/>
                <w:iCs/>
                <w:vertAlign w:val="subscript"/>
              </w:rPr>
              <w:t>CSI-RS</w:t>
            </w:r>
            <w:r w:rsidRPr="00E55FD0">
              <w:rPr>
                <w:rFonts w:ascii="Times New Roman" w:hAnsi="Times New Roman"/>
                <w:i/>
                <w:iCs/>
              </w:rPr>
              <w:t xml:space="preserve"> is the periodicity of CSI-RS configured for L1-RSRP measurement. T</w:t>
            </w:r>
            <w:r w:rsidRPr="00E55FD0">
              <w:rPr>
                <w:rFonts w:ascii="Times New Roman" w:hAnsi="Times New Roman"/>
                <w:i/>
                <w:iCs/>
                <w:vertAlign w:val="subscript"/>
              </w:rPr>
              <w:t>DRX</w:t>
            </w:r>
            <w:r w:rsidRPr="00E55FD0">
              <w:rPr>
                <w:rFonts w:ascii="Times New Roman" w:hAnsi="Times New Roman"/>
                <w:i/>
                <w:iCs/>
              </w:rPr>
              <w:t xml:space="preserve"> is the DRX cycle length. T</w:t>
            </w:r>
            <w:r w:rsidRPr="00E55FD0">
              <w:rPr>
                <w:rFonts w:ascii="Times New Roman" w:hAnsi="Times New Roman"/>
                <w:i/>
                <w:iCs/>
                <w:vertAlign w:val="subscript"/>
              </w:rPr>
              <w:t>Report</w:t>
            </w:r>
            <w:r w:rsidRPr="00E55FD0">
              <w:rPr>
                <w:rFonts w:ascii="Times New Roman" w:hAnsi="Times New Roman"/>
                <w:i/>
                <w:iCs/>
              </w:rPr>
              <w:t xml:space="preserve"> is configured periodicity for reporting.</w:t>
            </w:r>
          </w:p>
          <w:p w14:paraId="27E3F9C1" w14:textId="77777777" w:rsidR="008F6C70" w:rsidRPr="00E55FD0" w:rsidRDefault="008F6C70" w:rsidP="0098575C">
            <w:pPr>
              <w:pStyle w:val="TAN"/>
              <w:rPr>
                <w:rFonts w:ascii="Times New Roman" w:hAnsi="Times New Roman"/>
                <w:i/>
                <w:iCs/>
              </w:rPr>
            </w:pPr>
            <w:r w:rsidRPr="00E55FD0">
              <w:rPr>
                <w:rFonts w:ascii="Times New Roman" w:hAnsi="Times New Roman"/>
                <w:i/>
                <w:iCs/>
              </w:rPr>
              <w:t>Note 2:</w:t>
            </w:r>
            <w:r w:rsidRPr="00E55FD0">
              <w:rPr>
                <w:rFonts w:ascii="Times New Roman" w:hAnsi="Times New Roman"/>
                <w:i/>
                <w:iCs/>
              </w:rPr>
              <w:tab/>
              <w:t>the requirements are applicable provided that the CSI-RS resource configured for L1-RSRP measurement is transmitted with Density = 3.</w:t>
            </w:r>
          </w:p>
        </w:tc>
      </w:tr>
    </w:tbl>
    <w:p w14:paraId="0FE348B1" w14:textId="77777777" w:rsidR="008F6C70" w:rsidRPr="00E55FD0" w:rsidRDefault="008F6C70" w:rsidP="008F6C70">
      <w:pPr>
        <w:rPr>
          <w:lang w:eastAsia="x-none"/>
        </w:rPr>
      </w:pPr>
    </w:p>
    <w:p w14:paraId="715F7416" w14:textId="77777777" w:rsidR="00F764CB" w:rsidRPr="006F5CDD" w:rsidRDefault="00F764CB" w:rsidP="00F764CB">
      <w:pPr>
        <w:pStyle w:val="ListParagraph"/>
        <w:numPr>
          <w:ilvl w:val="0"/>
          <w:numId w:val="18"/>
        </w:numPr>
        <w:jc w:val="both"/>
        <w:rPr>
          <w:sz w:val="22"/>
          <w:szCs w:val="22"/>
          <w:lang w:val="en-GB"/>
        </w:rPr>
      </w:pPr>
      <w:r w:rsidRPr="002C3314">
        <w:rPr>
          <w:b/>
          <w:bCs/>
          <w:i/>
          <w:iCs/>
          <w:sz w:val="22"/>
          <w:szCs w:val="22"/>
          <w:u w:val="single"/>
          <w:lang w:val="en-GB"/>
        </w:rPr>
        <w:t>Proposal 4</w:t>
      </w:r>
      <w:r>
        <w:rPr>
          <w:i/>
          <w:iCs/>
          <w:sz w:val="22"/>
          <w:szCs w:val="22"/>
          <w:lang w:val="en-GB"/>
        </w:rPr>
        <w:t>: The same accuracy requirements apply for L1-RSRP with and without multi-rx operation.</w:t>
      </w:r>
    </w:p>
    <w:p w14:paraId="75F56614" w14:textId="77777777" w:rsidR="00F764CB" w:rsidRPr="006F5CDD" w:rsidRDefault="00F764CB" w:rsidP="00F764CB">
      <w:pPr>
        <w:pStyle w:val="ListParagraph"/>
        <w:jc w:val="both"/>
        <w:rPr>
          <w:sz w:val="22"/>
          <w:szCs w:val="22"/>
          <w:lang w:val="en-GB"/>
        </w:rPr>
      </w:pPr>
    </w:p>
    <w:p w14:paraId="2F8AB6F8" w14:textId="77777777" w:rsidR="00F764CB" w:rsidRPr="00C9384D" w:rsidRDefault="00F764CB" w:rsidP="00F764CB">
      <w:pPr>
        <w:numPr>
          <w:ilvl w:val="0"/>
          <w:numId w:val="18"/>
        </w:numPr>
        <w:jc w:val="both"/>
        <w:rPr>
          <w:i/>
          <w:iCs/>
          <w:sz w:val="22"/>
          <w:szCs w:val="22"/>
          <w:lang w:val="en-GB" w:eastAsia="x-none"/>
        </w:rPr>
      </w:pPr>
      <w:r w:rsidRPr="004844B8">
        <w:rPr>
          <w:b/>
          <w:bCs/>
          <w:i/>
          <w:iCs/>
          <w:sz w:val="22"/>
          <w:szCs w:val="22"/>
          <w:u w:val="single"/>
          <w:lang w:val="en-GB" w:eastAsia="x-none"/>
        </w:rPr>
        <w:t xml:space="preserve">Proposal </w:t>
      </w:r>
      <w:r>
        <w:rPr>
          <w:b/>
          <w:bCs/>
          <w:i/>
          <w:iCs/>
          <w:sz w:val="22"/>
          <w:szCs w:val="22"/>
          <w:u w:val="single"/>
          <w:lang w:val="en-GB" w:eastAsia="x-none"/>
        </w:rPr>
        <w:t>5</w:t>
      </w:r>
      <w:r w:rsidRPr="004844B8">
        <w:rPr>
          <w:i/>
          <w:iCs/>
          <w:sz w:val="22"/>
          <w:szCs w:val="22"/>
          <w:lang w:val="en-GB" w:eastAsia="x-none"/>
        </w:rPr>
        <w:t xml:space="preserve">: </w:t>
      </w:r>
      <w:r>
        <w:rPr>
          <w:i/>
          <w:iCs/>
          <w:sz w:val="22"/>
          <w:szCs w:val="22"/>
          <w:lang w:val="en-GB" w:eastAsia="x-none"/>
        </w:rPr>
        <w:t>L1-SINR measurement reporting requirements can be enhanced due to simultaneous reception, based on the same principles as for L1-RSRP based on simultaneous RS reception.</w:t>
      </w:r>
    </w:p>
    <w:p w14:paraId="22794813" w14:textId="77777777" w:rsidR="00275506" w:rsidRPr="00B8630C" w:rsidRDefault="00275506" w:rsidP="00275506">
      <w:pPr>
        <w:pStyle w:val="ListParagraph"/>
        <w:jc w:val="both"/>
        <w:rPr>
          <w:sz w:val="22"/>
          <w:szCs w:val="22"/>
          <w:lang w:val="en-GB"/>
        </w:rPr>
      </w:pPr>
    </w:p>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3" w:name="_Ref508638450"/>
      <w:bookmarkStart w:id="4" w:name="_Ref3386619"/>
    </w:p>
    <w:bookmarkEnd w:id="3"/>
    <w:bookmarkEnd w:id="4"/>
    <w:p w14:paraId="70F616DA" w14:textId="77777777" w:rsidR="002F15B5" w:rsidRDefault="002F15B5" w:rsidP="002F15B5">
      <w:pPr>
        <w:rPr>
          <w:lang w:eastAsia="x-none"/>
        </w:rPr>
      </w:pPr>
      <w:r>
        <w:rPr>
          <w:lang w:eastAsia="x-none"/>
        </w:rPr>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44E530B8" w:rsidR="00DC6782" w:rsidRDefault="00A9409E" w:rsidP="00504172">
      <w:pPr>
        <w:rPr>
          <w:lang w:eastAsia="x-none"/>
        </w:rPr>
      </w:pPr>
      <w:r>
        <w:rPr>
          <w:lang w:eastAsia="x-none"/>
        </w:rPr>
        <w:t xml:space="preserve">[6] </w:t>
      </w:r>
      <w:r w:rsidRPr="00A9409E">
        <w:rPr>
          <w:lang w:eastAsia="x-none"/>
        </w:rPr>
        <w:t>R4-2220742</w:t>
      </w:r>
      <w:r w:rsidR="00F220E2">
        <w:rPr>
          <w:lang w:eastAsia="x-none"/>
        </w:rPr>
        <w:t xml:space="preserve">, </w:t>
      </w:r>
      <w:r w:rsidRPr="00A9409E">
        <w:rPr>
          <w:lang w:eastAsia="x-none"/>
        </w:rPr>
        <w:t>WF on NR FR2 multi-Rx chain DL reception – Part 1</w:t>
      </w:r>
      <w:r w:rsidR="00821027">
        <w:rPr>
          <w:lang w:eastAsia="x-none"/>
        </w:rPr>
        <w:t>, Nov. 2022.</w:t>
      </w:r>
    </w:p>
    <w:p w14:paraId="58182B26" w14:textId="0052ECDB" w:rsidR="00821027" w:rsidRDefault="00F40584" w:rsidP="00504172">
      <w:pPr>
        <w:rPr>
          <w:lang w:eastAsia="x-none"/>
        </w:rPr>
      </w:pPr>
      <w:r>
        <w:rPr>
          <w:lang w:eastAsia="x-none"/>
        </w:rPr>
        <w:t xml:space="preserve">[7] </w:t>
      </w:r>
      <w:r w:rsidRPr="00F40584">
        <w:rPr>
          <w:lang w:eastAsia="x-none"/>
        </w:rPr>
        <w:t>R4-2220743</w:t>
      </w:r>
      <w:r w:rsidR="00F220E2">
        <w:rPr>
          <w:lang w:eastAsia="x-none"/>
        </w:rPr>
        <w:t xml:space="preserve">, </w:t>
      </w:r>
      <w:r w:rsidRPr="00F40584">
        <w:rPr>
          <w:lang w:eastAsia="x-none"/>
        </w:rPr>
        <w:t>WF on NR FR2 multi-Rx chain DL reception – Part 2</w:t>
      </w:r>
      <w:r>
        <w:rPr>
          <w:lang w:eastAsia="x-none"/>
        </w:rPr>
        <w:t>, Nov. 2022.</w:t>
      </w:r>
    </w:p>
    <w:p w14:paraId="0622FCD4" w14:textId="3F2793E1" w:rsidR="00E14673" w:rsidRDefault="00F220E2" w:rsidP="00504172">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6C60E6E4" w14:textId="7A7A1D95" w:rsidR="000B435D" w:rsidRDefault="00A42DD3" w:rsidP="00F00527">
      <w:pPr>
        <w:pStyle w:val="Heading1"/>
        <w:numPr>
          <w:ilvl w:val="0"/>
          <w:numId w:val="0"/>
        </w:numPr>
        <w:ind w:left="432" w:hanging="432"/>
      </w:pPr>
      <w:r>
        <w:rPr>
          <w:lang w:val="en-GB"/>
        </w:rPr>
        <w:lastRenderedPageBreak/>
        <w:t>ANNEX A</w:t>
      </w:r>
    </w:p>
    <w:p w14:paraId="0B4162D8" w14:textId="778D32BF" w:rsidR="000B435D" w:rsidRPr="004F352C" w:rsidRDefault="000B435D" w:rsidP="000B435D">
      <w:pPr>
        <w:pStyle w:val="Heading4"/>
        <w:numPr>
          <w:ilvl w:val="0"/>
          <w:numId w:val="0"/>
        </w:numPr>
        <w:ind w:left="864" w:hanging="864"/>
        <w:rPr>
          <w:lang w:val="en-GB"/>
        </w:rPr>
      </w:pPr>
      <w:r w:rsidRPr="009C5807">
        <w:t>9.5.4.2</w:t>
      </w:r>
      <w:r w:rsidRPr="009C5807">
        <w:tab/>
        <w:t>CSI-RS based L1-RSRP Reporting</w:t>
      </w:r>
      <w:r w:rsidR="004F352C">
        <w:rPr>
          <w:lang w:val="en-GB"/>
        </w:rPr>
        <w:t xml:space="preserve"> [TS 38.133]</w:t>
      </w:r>
    </w:p>
    <w:p w14:paraId="6679ABF1" w14:textId="77777777" w:rsidR="000B435D" w:rsidRPr="00BB6933" w:rsidRDefault="000B435D" w:rsidP="000B435D">
      <w:pPr>
        <w:rPr>
          <w:rFonts w:eastAsia="?? ??"/>
        </w:rPr>
      </w:pPr>
      <w:r w:rsidRPr="00BB6933">
        <w:t>The UE shall be capable of performing L1-RSRP</w:t>
      </w:r>
      <w:r w:rsidRPr="00BB6933">
        <w:rPr>
          <w:rFonts w:eastAsia="?? ??"/>
        </w:rPr>
        <w:t xml:space="preserve"> </w:t>
      </w:r>
      <w:r w:rsidRPr="00BB6933">
        <w:t xml:space="preserve">measurements based </w:t>
      </w:r>
      <w:r w:rsidRPr="00BB6933">
        <w:rPr>
          <w:rFonts w:eastAsia="?? ??"/>
        </w:rPr>
        <w:t xml:space="preserve">on the configured CSI-RS </w:t>
      </w:r>
      <w:r w:rsidRPr="00BB6933">
        <w:t>resource for L1-RSRP computation, and the UE physical layer shall be capable of reporting L1-RSRP measured over the measurement period of T</w:t>
      </w:r>
      <w:r w:rsidRPr="00BB6933">
        <w:rPr>
          <w:vertAlign w:val="subscript"/>
        </w:rPr>
        <w:t>L1-RSRP_Measurement_Period_CSI-RS</w:t>
      </w:r>
      <w:r w:rsidRPr="00BB6933">
        <w:t>.</w:t>
      </w:r>
    </w:p>
    <w:p w14:paraId="64C63495" w14:textId="77777777" w:rsidR="000B435D" w:rsidRPr="00BB6933" w:rsidRDefault="000B435D" w:rsidP="000B435D">
      <w:pPr>
        <w:rPr>
          <w:rFonts w:eastAsia="?? ??"/>
        </w:rPr>
      </w:pPr>
      <w:r w:rsidRPr="00BB6933">
        <w:rPr>
          <w:rFonts w:eastAsia="?? ??"/>
        </w:rPr>
        <w:t xml:space="preserve">The value of </w:t>
      </w:r>
      <w:r w:rsidRPr="00BB6933">
        <w:t>T</w:t>
      </w:r>
      <w:r w:rsidRPr="00BB6933">
        <w:rPr>
          <w:vertAlign w:val="subscript"/>
        </w:rPr>
        <w:t>L1-RSRP_Measurement_Period_CSI-RS</w:t>
      </w:r>
      <w:r w:rsidRPr="00BB6933">
        <w:rPr>
          <w:rFonts w:eastAsia="?? ??"/>
        </w:rPr>
        <w:t xml:space="preserve"> is defined in Table 9.5.4.2-1 for FR1 and in Table 9.5.4.2-2 for FR2, where</w:t>
      </w:r>
    </w:p>
    <w:p w14:paraId="22DC37E2"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 xml:space="preserve">For periodic and semi-persistent CSI-RS resources, M=1 if higher layer parameter </w:t>
      </w:r>
      <w:r w:rsidRPr="00BB6933">
        <w:rPr>
          <w:rFonts w:ascii="Times New Roman" w:hAnsi="Times New Roman"/>
          <w:i/>
        </w:rPr>
        <w:t>timeRestrictionForChannelMeasurement</w:t>
      </w:r>
      <w:r w:rsidRPr="00BB6933">
        <w:rPr>
          <w:rFonts w:ascii="Times New Roman" w:hAnsi="Times New Roman"/>
        </w:rPr>
        <w:t xml:space="preserve"> is configured, and M=3 otherwise</w:t>
      </w:r>
    </w:p>
    <w:p w14:paraId="7558A753"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 xml:space="preserve">For aperiodic CSI-RS resources M=1 </w:t>
      </w:r>
    </w:p>
    <w:p w14:paraId="65180D44" w14:textId="77777777" w:rsidR="000B435D" w:rsidRPr="00BB6933" w:rsidRDefault="000B435D" w:rsidP="000B435D">
      <w:pPr>
        <w:pStyle w:val="B10"/>
        <w:rPr>
          <w:rFonts w:ascii="Times New Roman" w:hAnsi="Times New Roman"/>
        </w:rPr>
      </w:pPr>
      <w:r w:rsidRPr="00BB6933">
        <w:rPr>
          <w:rFonts w:ascii="Times New Roman" w:hAnsi="Times New Roman"/>
          <w:lang w:eastAsia="zh-CN"/>
        </w:rPr>
        <w:t>-</w:t>
      </w:r>
      <w:r w:rsidRPr="00BB6933">
        <w:rPr>
          <w:rFonts w:ascii="Times New Roman" w:hAnsi="Times New Roman"/>
          <w:lang w:eastAsia="zh-CN"/>
        </w:rPr>
        <w:tab/>
      </w:r>
      <w:r w:rsidRPr="00BB6933">
        <w:rPr>
          <w:rFonts w:ascii="Times New Roman" w:hAnsi="Times New Roman"/>
        </w:rPr>
        <w:t xml:space="preserve">For periodic CSI-RS resources in a resource set configured with higher layer parameter </w:t>
      </w:r>
      <w:r w:rsidRPr="00BB6933">
        <w:rPr>
          <w:rFonts w:ascii="Times New Roman" w:hAnsi="Times New Roman"/>
          <w:i/>
        </w:rPr>
        <w:t>repetition</w:t>
      </w:r>
      <w:r w:rsidRPr="00BB6933">
        <w:rPr>
          <w:rFonts w:ascii="Times New Roman" w:hAnsi="Times New Roman"/>
        </w:rPr>
        <w:t xml:space="preserve"> set to OFF, N=1. </w:t>
      </w:r>
      <w:r w:rsidRPr="00BB6933">
        <w:rPr>
          <w:rFonts w:ascii="Times New Roman" w:hAnsi="Times New Roman"/>
          <w:lang w:eastAsia="zh-CN"/>
        </w:rPr>
        <w:t>The requirements apply</w:t>
      </w:r>
      <w:r w:rsidRPr="00BB6933">
        <w:rPr>
          <w:rFonts w:ascii="Times New Roman" w:hAnsi="Times New Roman"/>
        </w:rPr>
        <w:t xml:space="preserve"> if </w:t>
      </w:r>
      <w:r w:rsidRPr="00BB6933">
        <w:rPr>
          <w:rFonts w:ascii="Times New Roman" w:hAnsi="Times New Roman"/>
          <w:i/>
        </w:rPr>
        <w:t>qcl-InfoPeriodicCSI-RS</w:t>
      </w:r>
      <w:r w:rsidRPr="00BB6933">
        <w:rPr>
          <w:rFonts w:ascii="Times New Roman" w:hAnsi="Times New Roman"/>
        </w:rPr>
        <w:t xml:space="preserve"> is configured for all the resources in the resource set and </w:t>
      </w:r>
      <w:r w:rsidRPr="00BB6933">
        <w:rPr>
          <w:rFonts w:ascii="Times New Roman" w:hAnsi="Times New Roman"/>
          <w:lang w:eastAsia="zh-CN"/>
        </w:rPr>
        <w:t xml:space="preserve">for </w:t>
      </w:r>
      <w:r w:rsidRPr="00BB6933">
        <w:rPr>
          <w:rFonts w:ascii="Times New Roman" w:hAnsi="Times New Roman"/>
        </w:rPr>
        <w:t xml:space="preserve">each resource one RS has </w:t>
      </w:r>
      <w:r w:rsidRPr="00BB6933">
        <w:rPr>
          <w:rFonts w:ascii="Times New Roman" w:hAnsi="Times New Roman"/>
          <w:lang w:val="en-US" w:eastAsia="ja-JP"/>
        </w:rPr>
        <w:t>QCL-TypeD</w:t>
      </w:r>
      <w:r w:rsidRPr="00BB6933">
        <w:rPr>
          <w:rFonts w:ascii="Times New Roman" w:hAnsi="Times New Roman"/>
        </w:rPr>
        <w:t xml:space="preserve"> with </w:t>
      </w:r>
    </w:p>
    <w:p w14:paraId="66C1DC1E" w14:textId="77777777" w:rsidR="000B435D" w:rsidRPr="00BB6933" w:rsidRDefault="000B435D" w:rsidP="000B435D">
      <w:pPr>
        <w:pStyle w:val="B2"/>
        <w:rPr>
          <w:lang w:eastAsia="zh-CN"/>
        </w:rPr>
      </w:pPr>
      <w:r w:rsidRPr="00BB6933">
        <w:rPr>
          <w:lang w:eastAsia="zh-CN"/>
        </w:rPr>
        <w:t>-</w:t>
      </w:r>
      <w:r w:rsidRPr="00BB6933">
        <w:rPr>
          <w:lang w:eastAsia="zh-CN"/>
        </w:rPr>
        <w:tab/>
        <w:t xml:space="preserve">SSB for L1-RSRP measurement, or </w:t>
      </w:r>
    </w:p>
    <w:p w14:paraId="362652C0" w14:textId="77777777" w:rsidR="000B435D" w:rsidRPr="00BB6933" w:rsidRDefault="000B435D" w:rsidP="000B435D">
      <w:pPr>
        <w:pStyle w:val="B2"/>
        <w:rPr>
          <w:lang w:eastAsia="zh-CN"/>
        </w:rPr>
      </w:pPr>
      <w:r w:rsidRPr="00BB6933">
        <w:rPr>
          <w:lang w:eastAsia="zh-CN"/>
        </w:rPr>
        <w:t>-</w:t>
      </w:r>
      <w:r w:rsidRPr="00BB6933">
        <w:rPr>
          <w:lang w:eastAsia="zh-CN"/>
        </w:rPr>
        <w:tab/>
        <w:t>another CSI-RS in resource set configured with repetition ON.</w:t>
      </w:r>
    </w:p>
    <w:p w14:paraId="77416025" w14:textId="77777777" w:rsidR="000B435D" w:rsidRPr="00BB6933" w:rsidRDefault="000B435D" w:rsidP="000B435D">
      <w:pPr>
        <w:pStyle w:val="B10"/>
        <w:rPr>
          <w:rFonts w:ascii="Times New Roman" w:hAnsi="Times New Roman"/>
        </w:rPr>
      </w:pPr>
      <w:r w:rsidRPr="00BB6933">
        <w:rPr>
          <w:rFonts w:ascii="Times New Roman" w:hAnsi="Times New Roman"/>
          <w:lang w:eastAsia="zh-CN"/>
        </w:rPr>
        <w:t>-</w:t>
      </w:r>
      <w:r w:rsidRPr="00BB6933">
        <w:rPr>
          <w:rFonts w:ascii="Times New Roman" w:hAnsi="Times New Roman"/>
          <w:lang w:eastAsia="zh-CN"/>
        </w:rPr>
        <w:tab/>
      </w:r>
      <w:r w:rsidRPr="00BB6933">
        <w:rPr>
          <w:rFonts w:ascii="Times New Roman" w:hAnsi="Times New Roman"/>
        </w:rPr>
        <w:t xml:space="preserve">For periodic CSI-RS resources in a resource set configured with higher layer parameter </w:t>
      </w:r>
      <w:r w:rsidRPr="00BB6933">
        <w:rPr>
          <w:rFonts w:ascii="Times New Roman" w:hAnsi="Times New Roman"/>
          <w:i/>
        </w:rPr>
        <w:t>repetition</w:t>
      </w:r>
      <w:r w:rsidRPr="00BB6933">
        <w:rPr>
          <w:rFonts w:ascii="Times New Roman" w:hAnsi="Times New Roman"/>
        </w:rPr>
        <w:t xml:space="preserve"> set to ON, N=ceil(</w:t>
      </w:r>
      <w:r w:rsidRPr="00BB6933">
        <w:rPr>
          <w:rFonts w:ascii="Times New Roman" w:hAnsi="Times New Roman"/>
          <w:i/>
        </w:rPr>
        <w:t>maxNumberRxBeam</w:t>
      </w:r>
      <w:r w:rsidRPr="00BB6933">
        <w:rPr>
          <w:rFonts w:ascii="Times New Roman" w:hAnsi="Times New Roman"/>
        </w:rPr>
        <w:t xml:space="preserve"> / N</w:t>
      </w:r>
      <w:r w:rsidRPr="00BB6933">
        <w:rPr>
          <w:rFonts w:ascii="Times New Roman" w:hAnsi="Times New Roman"/>
          <w:vertAlign w:val="subscript"/>
        </w:rPr>
        <w:t>res_per_set</w:t>
      </w:r>
      <w:r w:rsidRPr="00BB6933">
        <w:rPr>
          <w:rFonts w:ascii="Times New Roman" w:hAnsi="Times New Roman"/>
        </w:rPr>
        <w:t>), where N</w:t>
      </w:r>
      <w:r w:rsidRPr="00BB6933">
        <w:rPr>
          <w:rFonts w:ascii="Times New Roman" w:hAnsi="Times New Roman"/>
          <w:vertAlign w:val="subscript"/>
        </w:rPr>
        <w:t>res_per_set</w:t>
      </w:r>
      <w:r w:rsidRPr="00BB6933">
        <w:rPr>
          <w:rFonts w:ascii="Times New Roman" w:hAnsi="Times New Roman"/>
        </w:rPr>
        <w:t xml:space="preserve"> is number of resources in the resource set. The requirements apply provided </w:t>
      </w:r>
      <w:r w:rsidRPr="00BB6933">
        <w:rPr>
          <w:rFonts w:ascii="Times New Roman" w:hAnsi="Times New Roman"/>
          <w:i/>
        </w:rPr>
        <w:t>qcl-InfoPeriodicCSI-RS</w:t>
      </w:r>
      <w:r w:rsidRPr="00BB6933">
        <w:rPr>
          <w:rFonts w:ascii="Times New Roman" w:hAnsi="Times New Roman"/>
        </w:rPr>
        <w:t xml:space="preserve"> is configured with </w:t>
      </w:r>
      <w:r w:rsidRPr="00BB6933">
        <w:rPr>
          <w:rFonts w:ascii="Times New Roman" w:hAnsi="Times New Roman"/>
          <w:lang w:val="en-US" w:eastAsia="ja-JP"/>
        </w:rPr>
        <w:t>QCL-TypeD</w:t>
      </w:r>
      <w:r w:rsidRPr="00BB6933">
        <w:rPr>
          <w:rFonts w:ascii="Times New Roman" w:hAnsi="Times New Roman"/>
        </w:rPr>
        <w:t xml:space="preserve"> for all resources in the resource set.</w:t>
      </w:r>
    </w:p>
    <w:p w14:paraId="221267D3" w14:textId="77777777" w:rsidR="000B435D" w:rsidRPr="00BB6933" w:rsidRDefault="000B435D" w:rsidP="000B435D">
      <w:pPr>
        <w:pStyle w:val="B10"/>
        <w:rPr>
          <w:rFonts w:ascii="Times New Roman" w:hAnsi="Times New Roman"/>
        </w:rPr>
      </w:pPr>
      <w:r w:rsidRPr="00BB6933">
        <w:rPr>
          <w:rFonts w:ascii="Times New Roman" w:hAnsi="Times New Roman"/>
          <w:lang w:eastAsia="zh-CN"/>
        </w:rPr>
        <w:t>-</w:t>
      </w:r>
      <w:r w:rsidRPr="00BB6933">
        <w:rPr>
          <w:rFonts w:ascii="Times New Roman" w:hAnsi="Times New Roman"/>
          <w:lang w:eastAsia="zh-CN"/>
        </w:rPr>
        <w:tab/>
      </w:r>
      <w:r w:rsidRPr="00BB6933">
        <w:rPr>
          <w:rFonts w:ascii="Times New Roman" w:hAnsi="Times New Roman"/>
        </w:rPr>
        <w:t xml:space="preserve">For semi-persistent CSI-RS resources in a resource set configured with higher layer parameter </w:t>
      </w:r>
      <w:r w:rsidRPr="00BB6933">
        <w:rPr>
          <w:rFonts w:ascii="Times New Roman" w:hAnsi="Times New Roman"/>
          <w:i/>
        </w:rPr>
        <w:t>repetition</w:t>
      </w:r>
      <w:r w:rsidRPr="00BB6933">
        <w:rPr>
          <w:rFonts w:ascii="Times New Roman" w:hAnsi="Times New Roman"/>
        </w:rPr>
        <w:t xml:space="preserve"> set to OFF, N=1. The requirements apply provided TCI state is provided for all resources in the resource set in the MAC CE activating the resource set and for each resource one RS has </w:t>
      </w:r>
      <w:r w:rsidRPr="00BB6933">
        <w:rPr>
          <w:rFonts w:ascii="Times New Roman" w:hAnsi="Times New Roman"/>
          <w:lang w:val="en-US" w:eastAsia="ja-JP"/>
        </w:rPr>
        <w:t>QCL-TypeD</w:t>
      </w:r>
      <w:r w:rsidRPr="00BB6933">
        <w:rPr>
          <w:rFonts w:ascii="Times New Roman" w:hAnsi="Times New Roman"/>
        </w:rPr>
        <w:t xml:space="preserve"> with </w:t>
      </w:r>
    </w:p>
    <w:p w14:paraId="3725D136" w14:textId="77777777" w:rsidR="000B435D" w:rsidRPr="00BB6933" w:rsidRDefault="000B435D" w:rsidP="000B435D">
      <w:pPr>
        <w:pStyle w:val="B2"/>
        <w:rPr>
          <w:lang w:eastAsia="zh-CN"/>
        </w:rPr>
      </w:pPr>
      <w:r w:rsidRPr="00BB6933">
        <w:rPr>
          <w:lang w:eastAsia="zh-CN"/>
        </w:rPr>
        <w:t>-</w:t>
      </w:r>
      <w:r w:rsidRPr="00BB6933">
        <w:rPr>
          <w:lang w:eastAsia="zh-CN"/>
        </w:rPr>
        <w:tab/>
        <w:t xml:space="preserve">SSB for L1-RSRP measurement, or </w:t>
      </w:r>
    </w:p>
    <w:p w14:paraId="40D7CA00" w14:textId="77777777" w:rsidR="000B435D" w:rsidRPr="00BB6933" w:rsidRDefault="000B435D" w:rsidP="000B435D">
      <w:pPr>
        <w:pStyle w:val="B2"/>
      </w:pPr>
      <w:r w:rsidRPr="00BB6933">
        <w:rPr>
          <w:lang w:eastAsia="zh-CN"/>
        </w:rPr>
        <w:t>-</w:t>
      </w:r>
      <w:r w:rsidRPr="00BB6933">
        <w:rPr>
          <w:lang w:eastAsia="zh-CN"/>
        </w:rPr>
        <w:tab/>
        <w:t>another CSI-RS in resource set configured with repetition ON.</w:t>
      </w:r>
    </w:p>
    <w:p w14:paraId="316D437C" w14:textId="77777777" w:rsidR="000B435D" w:rsidRPr="00BB6933" w:rsidRDefault="000B435D" w:rsidP="000B435D">
      <w:pPr>
        <w:pStyle w:val="B10"/>
        <w:rPr>
          <w:rFonts w:ascii="Times New Roman" w:hAnsi="Times New Roman"/>
        </w:rPr>
      </w:pPr>
      <w:r w:rsidRPr="00BB6933">
        <w:rPr>
          <w:rFonts w:ascii="Times New Roman" w:hAnsi="Times New Roman"/>
          <w:lang w:eastAsia="zh-CN"/>
        </w:rPr>
        <w:t>-</w:t>
      </w:r>
      <w:r w:rsidRPr="00BB6933">
        <w:rPr>
          <w:rFonts w:ascii="Times New Roman" w:hAnsi="Times New Roman"/>
          <w:lang w:eastAsia="zh-CN"/>
        </w:rPr>
        <w:tab/>
      </w:r>
      <w:r w:rsidRPr="00BB6933">
        <w:rPr>
          <w:rFonts w:ascii="Times New Roman" w:hAnsi="Times New Roman"/>
        </w:rPr>
        <w:t xml:space="preserve">For semi-persistent CSI-RS resources in a resource set configured with higher layer parameter </w:t>
      </w:r>
      <w:r w:rsidRPr="00BB6933">
        <w:rPr>
          <w:rFonts w:ascii="Times New Roman" w:hAnsi="Times New Roman"/>
          <w:i/>
        </w:rPr>
        <w:t>repetition</w:t>
      </w:r>
      <w:r w:rsidRPr="00BB6933">
        <w:rPr>
          <w:rFonts w:ascii="Times New Roman" w:hAnsi="Times New Roman"/>
        </w:rPr>
        <w:t xml:space="preserve"> set to ON, N=ceil(</w:t>
      </w:r>
      <w:r w:rsidRPr="00BB6933">
        <w:rPr>
          <w:rFonts w:ascii="Times New Roman" w:hAnsi="Times New Roman"/>
          <w:i/>
        </w:rPr>
        <w:t>maxNumberRxBeam</w:t>
      </w:r>
      <w:r w:rsidRPr="00BB6933">
        <w:rPr>
          <w:rFonts w:ascii="Times New Roman" w:hAnsi="Times New Roman"/>
        </w:rPr>
        <w:t xml:space="preserve"> / N</w:t>
      </w:r>
      <w:r w:rsidRPr="00BB6933">
        <w:rPr>
          <w:rFonts w:ascii="Times New Roman" w:hAnsi="Times New Roman"/>
          <w:vertAlign w:val="subscript"/>
        </w:rPr>
        <w:t>res_per_set</w:t>
      </w:r>
      <w:r w:rsidRPr="00BB6933">
        <w:rPr>
          <w:rFonts w:ascii="Times New Roman" w:hAnsi="Times New Roman"/>
        </w:rPr>
        <w:t>), where N</w:t>
      </w:r>
      <w:r w:rsidRPr="00BB6933">
        <w:rPr>
          <w:rFonts w:ascii="Times New Roman" w:hAnsi="Times New Roman"/>
          <w:vertAlign w:val="subscript"/>
        </w:rPr>
        <w:t>res_per_set</w:t>
      </w:r>
      <w:r w:rsidRPr="00BB6933">
        <w:rPr>
          <w:rFonts w:ascii="Times New Roman" w:hAnsi="Times New Roman"/>
        </w:rPr>
        <w:t xml:space="preserve"> is number of resources in the resource set. The requirements apply provided TCI state is provided with </w:t>
      </w:r>
      <w:r w:rsidRPr="00BB6933">
        <w:rPr>
          <w:rFonts w:ascii="Times New Roman" w:hAnsi="Times New Roman"/>
          <w:lang w:val="en-US" w:eastAsia="ja-JP"/>
        </w:rPr>
        <w:t>QCL-TypeD</w:t>
      </w:r>
      <w:r w:rsidRPr="00BB6933">
        <w:rPr>
          <w:rFonts w:ascii="Times New Roman" w:hAnsi="Times New Roman"/>
        </w:rPr>
        <w:t xml:space="preserve"> for all resources in the resource set in the MAC CE activating the resource set.</w:t>
      </w:r>
    </w:p>
    <w:p w14:paraId="47C2AB96" w14:textId="77777777" w:rsidR="000B435D" w:rsidRPr="00BB6933" w:rsidRDefault="000B435D" w:rsidP="000B435D">
      <w:pPr>
        <w:pStyle w:val="B10"/>
        <w:rPr>
          <w:rFonts w:ascii="Times New Roman" w:hAnsi="Times New Roman"/>
        </w:rPr>
      </w:pPr>
      <w:r w:rsidRPr="00BB6933">
        <w:rPr>
          <w:rFonts w:ascii="Times New Roman" w:hAnsi="Times New Roman"/>
          <w:lang w:eastAsia="zh-CN"/>
        </w:rPr>
        <w:t>-</w:t>
      </w:r>
      <w:r w:rsidRPr="00BB6933">
        <w:rPr>
          <w:rFonts w:ascii="Times New Roman" w:hAnsi="Times New Roman"/>
          <w:lang w:eastAsia="zh-CN"/>
        </w:rPr>
        <w:tab/>
      </w:r>
      <w:r w:rsidRPr="00BB6933">
        <w:rPr>
          <w:rFonts w:ascii="Times New Roman" w:hAnsi="Times New Roman"/>
        </w:rPr>
        <w:t xml:space="preserve">For aperiodic CSI-RS resources in a resource set configured with higher layer parameter </w:t>
      </w:r>
      <w:r w:rsidRPr="00BB6933">
        <w:rPr>
          <w:rFonts w:ascii="Times New Roman" w:hAnsi="Times New Roman"/>
          <w:i/>
        </w:rPr>
        <w:t>repetition</w:t>
      </w:r>
      <w:r w:rsidRPr="00BB6933">
        <w:rPr>
          <w:rFonts w:ascii="Times New Roman" w:hAnsi="Times New Roman"/>
        </w:rPr>
        <w:t xml:space="preserve"> set to OFF, N=1. The requirements apply provided </w:t>
      </w:r>
      <w:r w:rsidRPr="00BB6933">
        <w:rPr>
          <w:rFonts w:ascii="Times New Roman" w:hAnsi="Times New Roman"/>
          <w:i/>
        </w:rPr>
        <w:t>qcl-info</w:t>
      </w:r>
      <w:r w:rsidRPr="00BB6933">
        <w:rPr>
          <w:rFonts w:ascii="Times New Roman" w:hAnsi="Times New Roman"/>
        </w:rPr>
        <w:t xml:space="preserve"> is configured for all resources in the resource set and for each resource one RS has </w:t>
      </w:r>
      <w:r w:rsidRPr="00BB6933">
        <w:rPr>
          <w:rFonts w:ascii="Times New Roman" w:hAnsi="Times New Roman"/>
          <w:lang w:val="en-US" w:eastAsia="ja-JP"/>
        </w:rPr>
        <w:t>QCL-TypeD</w:t>
      </w:r>
      <w:r w:rsidRPr="00BB6933">
        <w:rPr>
          <w:rFonts w:ascii="Times New Roman" w:hAnsi="Times New Roman"/>
        </w:rPr>
        <w:t xml:space="preserve"> with </w:t>
      </w:r>
    </w:p>
    <w:p w14:paraId="123D7488" w14:textId="77777777" w:rsidR="000B435D" w:rsidRPr="00BB6933" w:rsidRDefault="000B435D" w:rsidP="000B435D">
      <w:pPr>
        <w:pStyle w:val="B2"/>
        <w:rPr>
          <w:lang w:eastAsia="zh-CN"/>
        </w:rPr>
      </w:pPr>
      <w:r w:rsidRPr="00BB6933">
        <w:rPr>
          <w:lang w:eastAsia="zh-CN"/>
        </w:rPr>
        <w:t>-</w:t>
      </w:r>
      <w:r w:rsidRPr="00BB6933">
        <w:rPr>
          <w:lang w:eastAsia="zh-CN"/>
        </w:rPr>
        <w:tab/>
        <w:t xml:space="preserve">SSB for L1-RSRP measurement, or </w:t>
      </w:r>
    </w:p>
    <w:p w14:paraId="5AAC537B" w14:textId="77777777" w:rsidR="000B435D" w:rsidRPr="00BB6933" w:rsidRDefault="000B435D" w:rsidP="000B435D">
      <w:pPr>
        <w:pStyle w:val="B2"/>
      </w:pPr>
      <w:r w:rsidRPr="00BB6933">
        <w:rPr>
          <w:lang w:eastAsia="zh-CN"/>
        </w:rPr>
        <w:t>-</w:t>
      </w:r>
      <w:r w:rsidRPr="00BB6933">
        <w:rPr>
          <w:lang w:eastAsia="zh-CN"/>
        </w:rPr>
        <w:tab/>
        <w:t>another CSI-RS in resource set configured with repetition ON.</w:t>
      </w:r>
    </w:p>
    <w:p w14:paraId="200B79DD" w14:textId="77777777" w:rsidR="000B435D" w:rsidRPr="00BB6933" w:rsidRDefault="000B435D" w:rsidP="000B435D">
      <w:pPr>
        <w:pStyle w:val="B10"/>
        <w:rPr>
          <w:rFonts w:ascii="Times New Roman" w:hAnsi="Times New Roman"/>
        </w:rPr>
      </w:pPr>
      <w:r w:rsidRPr="00BB6933">
        <w:rPr>
          <w:rFonts w:ascii="Times New Roman" w:hAnsi="Times New Roman"/>
          <w:lang w:eastAsia="zh-CN"/>
        </w:rPr>
        <w:t>-</w:t>
      </w:r>
      <w:r w:rsidRPr="00BB6933">
        <w:rPr>
          <w:rFonts w:ascii="Times New Roman" w:hAnsi="Times New Roman"/>
          <w:lang w:eastAsia="zh-CN"/>
        </w:rPr>
        <w:tab/>
      </w:r>
      <w:r w:rsidRPr="00BB6933">
        <w:rPr>
          <w:rFonts w:ascii="Times New Roman" w:hAnsi="Times New Roman"/>
        </w:rPr>
        <w:t xml:space="preserve">For aperiodic CSI-RS resources in a resource set configured with higher layer parameter </w:t>
      </w:r>
      <w:r w:rsidRPr="00BB6933">
        <w:rPr>
          <w:rFonts w:ascii="Times New Roman" w:hAnsi="Times New Roman"/>
          <w:i/>
        </w:rPr>
        <w:t>repetition</w:t>
      </w:r>
      <w:r w:rsidRPr="00BB6933">
        <w:rPr>
          <w:rFonts w:ascii="Times New Roman" w:hAnsi="Times New Roman"/>
        </w:rPr>
        <w:t xml:space="preserve"> set to ON, N=1. UE is not required to meet the accuracy requirements in clause 10.1.19.2 and 10.1.20.2 if number of resources in the resource set is smaller than </w:t>
      </w:r>
      <w:r w:rsidRPr="00BB6933">
        <w:rPr>
          <w:rFonts w:ascii="Times New Roman" w:hAnsi="Times New Roman"/>
          <w:i/>
        </w:rPr>
        <w:t>maxNumberRxBeam</w:t>
      </w:r>
      <w:r w:rsidRPr="00BB6933">
        <w:rPr>
          <w:rFonts w:ascii="Times New Roman" w:hAnsi="Times New Roman"/>
        </w:rPr>
        <w:t xml:space="preserve">. The requirements apply provided </w:t>
      </w:r>
      <w:r w:rsidRPr="00BB6933">
        <w:rPr>
          <w:rFonts w:ascii="Times New Roman" w:hAnsi="Times New Roman"/>
          <w:i/>
        </w:rPr>
        <w:t>qcl-info</w:t>
      </w:r>
      <w:r w:rsidRPr="00BB6933">
        <w:rPr>
          <w:rFonts w:ascii="Times New Roman" w:hAnsi="Times New Roman"/>
        </w:rPr>
        <w:t xml:space="preserve"> is configured with </w:t>
      </w:r>
      <w:r w:rsidRPr="00BB6933">
        <w:rPr>
          <w:rFonts w:ascii="Times New Roman" w:hAnsi="Times New Roman"/>
          <w:lang w:val="en-US" w:eastAsia="ja-JP"/>
        </w:rPr>
        <w:t>QCL-TypeD</w:t>
      </w:r>
      <w:r w:rsidRPr="00BB6933">
        <w:rPr>
          <w:rFonts w:ascii="Times New Roman" w:hAnsi="Times New Roman"/>
        </w:rPr>
        <w:t xml:space="preserve"> for all resources in the resource set.</w:t>
      </w:r>
    </w:p>
    <w:p w14:paraId="734EE780" w14:textId="77777777" w:rsidR="000B435D" w:rsidRPr="00BB6933" w:rsidRDefault="000B435D" w:rsidP="000B435D">
      <w:pPr>
        <w:ind w:leftChars="42" w:left="368" w:hanging="284"/>
      </w:pPr>
      <w:r w:rsidRPr="00BB6933">
        <w:t>When UE supports [concurrent measurement gap] and concurrent gaps are configured,</w:t>
      </w:r>
    </w:p>
    <w:p w14:paraId="35141FFF"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 value for a CSI-RS resource to be measured is defined as</w:t>
      </w:r>
    </w:p>
    <w:p w14:paraId="601C5546" w14:textId="77777777" w:rsidR="000B435D" w:rsidRPr="00BB6933" w:rsidRDefault="000B435D" w:rsidP="000B435D">
      <w:pPr>
        <w:pStyle w:val="B2"/>
      </w:pPr>
      <w:r w:rsidRPr="00BB6933">
        <w:t>-</w:t>
      </w:r>
      <w:r w:rsidRPr="00BB6933">
        <w:tab/>
        <w:t>N</w:t>
      </w:r>
      <w:r w:rsidRPr="00BB6933">
        <w:rPr>
          <w:vertAlign w:val="subscript"/>
        </w:rPr>
        <w:t>total</w:t>
      </w:r>
      <w:r w:rsidRPr="00BB6933">
        <w:t xml:space="preserve"> / N</w:t>
      </w:r>
      <w:r w:rsidRPr="00BB6933">
        <w:rPr>
          <w:vertAlign w:val="subscript"/>
        </w:rPr>
        <w:t>outside_MG</w:t>
      </w:r>
      <w:r w:rsidRPr="00BB6933">
        <w:t xml:space="preserve"> in FR1</w:t>
      </w:r>
    </w:p>
    <w:p w14:paraId="3A003DE4" w14:textId="77777777" w:rsidR="000B435D" w:rsidRPr="00BB6933" w:rsidRDefault="000B435D" w:rsidP="000B435D">
      <w:pPr>
        <w:pStyle w:val="B2"/>
      </w:pPr>
      <w:r w:rsidRPr="00BB6933">
        <w:t>-</w:t>
      </w:r>
      <w:r w:rsidRPr="00BB6933">
        <w:tab/>
        <w:t>P</w:t>
      </w:r>
      <w:r w:rsidRPr="00BB6933">
        <w:rPr>
          <w:vertAlign w:val="subscript"/>
        </w:rPr>
        <w:t>sharing factor</w:t>
      </w:r>
      <w:r w:rsidRPr="00BB6933">
        <w:t xml:space="preserve"> * N</w:t>
      </w:r>
      <w:r w:rsidRPr="00BB6933">
        <w:rPr>
          <w:vertAlign w:val="subscript"/>
        </w:rPr>
        <w:t>total</w:t>
      </w:r>
      <w:r w:rsidRPr="00BB6933">
        <w:t xml:space="preserve"> / N</w:t>
      </w:r>
      <w:r w:rsidRPr="00BB6933">
        <w:rPr>
          <w:vertAlign w:val="subscript"/>
        </w:rPr>
        <w:t>outside_MG</w:t>
      </w:r>
      <w:r w:rsidRPr="00BB6933">
        <w:t xml:space="preserve"> in FR2 with N</w:t>
      </w:r>
      <w:r w:rsidRPr="00BB6933">
        <w:rPr>
          <w:vertAlign w:val="subscript"/>
        </w:rPr>
        <w:t>available</w:t>
      </w:r>
      <w:r w:rsidRPr="00BB6933">
        <w:t xml:space="preserve"> = 0</w:t>
      </w:r>
    </w:p>
    <w:p w14:paraId="3653170A" w14:textId="77777777" w:rsidR="000B435D" w:rsidRPr="00BB6933" w:rsidRDefault="000B435D" w:rsidP="000B435D">
      <w:pPr>
        <w:pStyle w:val="B2"/>
      </w:pPr>
      <w:r w:rsidRPr="00BB6933">
        <w:t>-</w:t>
      </w:r>
      <w:r w:rsidRPr="00BB6933">
        <w:tab/>
        <w:t>N</w:t>
      </w:r>
      <w:r w:rsidRPr="00BB6933">
        <w:rPr>
          <w:vertAlign w:val="subscript"/>
        </w:rPr>
        <w:t>total</w:t>
      </w:r>
      <w:r w:rsidRPr="00BB6933">
        <w:t xml:space="preserve"> / N</w:t>
      </w:r>
      <w:r w:rsidRPr="00BB6933">
        <w:rPr>
          <w:vertAlign w:val="subscript"/>
        </w:rPr>
        <w:t>available</w:t>
      </w:r>
      <w:r w:rsidRPr="00BB6933">
        <w:t xml:space="preserve"> in FR2 with Navailable &gt; 0</w:t>
      </w:r>
    </w:p>
    <w:p w14:paraId="2CA7B1DA" w14:textId="77777777" w:rsidR="000B435D" w:rsidRPr="00BB6933" w:rsidRDefault="000B435D" w:rsidP="000B435D">
      <w:pPr>
        <w:pStyle w:val="B10"/>
        <w:rPr>
          <w:rFonts w:ascii="Times New Roman" w:hAnsi="Times New Roman"/>
          <w:lang w:eastAsia="zh-CN"/>
        </w:rPr>
      </w:pPr>
      <w:r w:rsidRPr="00BB6933">
        <w:rPr>
          <w:rFonts w:ascii="Times New Roman" w:hAnsi="Times New Roman"/>
        </w:rPr>
        <w:t>-</w:t>
      </w:r>
      <w:r w:rsidRPr="00BB6933">
        <w:rPr>
          <w:rFonts w:ascii="Times New Roman" w:hAnsi="Times New Roman"/>
        </w:rPr>
        <w:tab/>
      </w:r>
      <w:r w:rsidRPr="00BB6933">
        <w:rPr>
          <w:rFonts w:ascii="Times New Roman" w:hAnsi="Times New Roman"/>
          <w:lang w:eastAsia="zh-CN"/>
        </w:rPr>
        <w:t>For a window W of duration max(T</w:t>
      </w:r>
      <w:r w:rsidRPr="00BB6933">
        <w:rPr>
          <w:rFonts w:ascii="Times New Roman" w:hAnsi="Times New Roman"/>
          <w:vertAlign w:val="subscript"/>
          <w:lang w:eastAsia="zh-CN"/>
        </w:rPr>
        <w:t xml:space="preserve">L1,  </w:t>
      </w:r>
      <w:r w:rsidRPr="00BB6933">
        <w:rPr>
          <w:rFonts w:ascii="Times New Roman" w:hAnsi="Times New Roman"/>
          <w:lang w:eastAsia="zh-CN"/>
        </w:rPr>
        <w:t xml:space="preserve">MGRP_max), where MGRP max is the maximum MGRP across all configured per-UE measurement gaps and per-FR measurement gaps within the same FR as serving cell, and starting at the beginning of any </w:t>
      </w:r>
      <w:r w:rsidRPr="00BB6933">
        <w:rPr>
          <w:rFonts w:ascii="Times New Roman" w:hAnsi="Times New Roman"/>
        </w:rPr>
        <w:t>CSI-RS</w:t>
      </w:r>
      <w:r w:rsidRPr="00BB6933">
        <w:rPr>
          <w:rFonts w:ascii="Times New Roman" w:hAnsi="Times New Roman"/>
          <w:lang w:eastAsia="zh-CN"/>
        </w:rPr>
        <w:t xml:space="preserve"> resource occasion: </w:t>
      </w:r>
    </w:p>
    <w:p w14:paraId="385EBC28" w14:textId="77777777" w:rsidR="000B435D" w:rsidRPr="00BB6933" w:rsidRDefault="000B435D" w:rsidP="000B435D">
      <w:pPr>
        <w:pStyle w:val="B2"/>
      </w:pPr>
      <w:r w:rsidRPr="00BB6933">
        <w:t>-</w:t>
      </w:r>
      <w:r w:rsidRPr="00BB6933">
        <w:tab/>
        <w:t>N</w:t>
      </w:r>
      <w:r w:rsidRPr="00BB6933">
        <w:rPr>
          <w:vertAlign w:val="subscript"/>
        </w:rPr>
        <w:t>total</w:t>
      </w:r>
      <w:r w:rsidRPr="00BB6933">
        <w:t xml:space="preserve"> is the total number of CSI-RS resource occasions within the window, including those overlapped with </w:t>
      </w:r>
      <w:r w:rsidRPr="00BB6933">
        <w:rPr>
          <w:bCs/>
          <w:lang w:eastAsia="zh-CN"/>
        </w:rPr>
        <w:t>measurement gap</w:t>
      </w:r>
      <w:r w:rsidRPr="00BB6933">
        <w:t xml:space="preserve"> occasions or SMTC occasions within the window, and</w:t>
      </w:r>
    </w:p>
    <w:p w14:paraId="25651AB5" w14:textId="77777777" w:rsidR="000B435D" w:rsidRPr="00BB6933" w:rsidRDefault="000B435D" w:rsidP="000B435D">
      <w:pPr>
        <w:pStyle w:val="B2"/>
      </w:pPr>
      <w:r w:rsidRPr="00BB6933">
        <w:lastRenderedPageBreak/>
        <w:t>-</w:t>
      </w:r>
      <w:r w:rsidRPr="00BB6933">
        <w:tab/>
        <w:t>N</w:t>
      </w:r>
      <w:r w:rsidRPr="00BB6933">
        <w:rPr>
          <w:vertAlign w:val="subscript"/>
        </w:rPr>
        <w:t>outside_MG</w:t>
      </w:r>
      <w:r w:rsidRPr="00BB6933">
        <w:t xml:space="preserve"> is the number of CSI-RS resource occasions that are not overlapped with any </w:t>
      </w:r>
      <w:r w:rsidRPr="00BB6933">
        <w:rPr>
          <w:bCs/>
          <w:lang w:eastAsia="zh-CN"/>
        </w:rPr>
        <w:t>measurement gap</w:t>
      </w:r>
      <w:r w:rsidRPr="00BB6933">
        <w:t xml:space="preserve"> occasion within the window W</w:t>
      </w:r>
    </w:p>
    <w:p w14:paraId="32BE52DE" w14:textId="77777777" w:rsidR="000B435D" w:rsidRPr="00BB6933" w:rsidRDefault="000B435D" w:rsidP="000B435D">
      <w:pPr>
        <w:pStyle w:val="B2"/>
      </w:pPr>
      <w:r w:rsidRPr="00BB6933">
        <w:t>-</w:t>
      </w:r>
      <w:r w:rsidRPr="00BB6933">
        <w:tab/>
        <w:t>N</w:t>
      </w:r>
      <w:r w:rsidRPr="00BB6933">
        <w:rPr>
          <w:vertAlign w:val="subscript"/>
        </w:rPr>
        <w:t>available</w:t>
      </w:r>
      <w:r w:rsidRPr="00BB6933">
        <w:t xml:space="preserve"> is the number of CSI-RS resource occasions that are not overlapped with any </w:t>
      </w:r>
      <w:r w:rsidRPr="00BB6933">
        <w:rPr>
          <w:bCs/>
          <w:lang w:eastAsia="zh-CN"/>
        </w:rPr>
        <w:t>measurement gap</w:t>
      </w:r>
      <w:r w:rsidRPr="00BB6933">
        <w:t xml:space="preserve"> occasion nor any SMTC occasion within the window W</w:t>
      </w:r>
    </w:p>
    <w:p w14:paraId="4A7DE291" w14:textId="77777777" w:rsidR="000B435D" w:rsidRPr="00BB6933" w:rsidRDefault="000B435D" w:rsidP="000B435D">
      <w:pPr>
        <w:pStyle w:val="B2"/>
      </w:pPr>
      <w:r w:rsidRPr="00BB6933">
        <w:rPr>
          <w:bCs/>
          <w:lang w:eastAsia="zh-CN"/>
        </w:rPr>
        <w:t>T</w:t>
      </w:r>
      <w:r w:rsidRPr="00BB6933">
        <w:rPr>
          <w:bCs/>
          <w:vertAlign w:val="subscript"/>
          <w:lang w:eastAsia="zh-CN"/>
        </w:rPr>
        <w:t xml:space="preserve">L1 </w:t>
      </w:r>
      <w:r w:rsidRPr="00BB6933">
        <w:rPr>
          <w:bCs/>
          <w:lang w:eastAsia="zh-CN"/>
        </w:rPr>
        <w:t xml:space="preserve">is periodicity of the target </w:t>
      </w:r>
      <w:r w:rsidRPr="00BB6933">
        <w:t>CSI-RS</w:t>
      </w:r>
      <w:r w:rsidRPr="00BB6933">
        <w:rPr>
          <w:bCs/>
          <w:lang w:eastAsia="zh-CN"/>
        </w:rPr>
        <w:t>.</w:t>
      </w:r>
    </w:p>
    <w:p w14:paraId="5A69BF4C" w14:textId="77777777" w:rsidR="000B435D" w:rsidRPr="00BB6933" w:rsidRDefault="000B435D" w:rsidP="000B435D">
      <w:r w:rsidRPr="00BB6933">
        <w:t>Otherwise, f</w:t>
      </w:r>
      <w:r w:rsidRPr="00BB6933">
        <w:rPr>
          <w:rFonts w:eastAsia="?? ??"/>
        </w:rPr>
        <w:t>or a UE not supporting</w:t>
      </w:r>
      <w:r w:rsidRPr="00BB6933">
        <w:rPr>
          <w:i/>
          <w:iCs/>
        </w:rPr>
        <w:t xml:space="preserve"> concurrentMeasGap-r17 </w:t>
      </w:r>
      <w:r w:rsidRPr="00BB6933">
        <w:rPr>
          <w:rFonts w:eastAsia="?? ??"/>
        </w:rPr>
        <w:t>or w</w:t>
      </w:r>
      <w:r w:rsidRPr="00BB6933">
        <w:t xml:space="preserve">hen </w:t>
      </w:r>
      <w:r w:rsidRPr="00BB6933">
        <w:rPr>
          <w:rFonts w:eastAsia="?? ??"/>
        </w:rPr>
        <w:t>concurrent gaps are not configured,</w:t>
      </w:r>
    </w:p>
    <w:p w14:paraId="25DCB2A8" w14:textId="77777777" w:rsidR="000B435D" w:rsidRPr="00BB6933" w:rsidRDefault="000B435D" w:rsidP="000B435D">
      <w:pPr>
        <w:rPr>
          <w:rFonts w:eastAsia="?? ??"/>
        </w:rPr>
      </w:pPr>
      <w:r w:rsidRPr="00BB6933">
        <w:rPr>
          <w:rFonts w:eastAsia="?? ??"/>
        </w:rPr>
        <w:t>For FR1,</w:t>
      </w:r>
      <w:r w:rsidRPr="00BB6933" w:rsidDel="008B40E7">
        <w:rPr>
          <w:rFonts w:eastAsia="?? ??"/>
        </w:rPr>
        <w:t xml:space="preserve"> </w:t>
      </w:r>
    </w:p>
    <w:p w14:paraId="1EBEAE06"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w:t>
      </w:r>
      <m:oMath>
        <m:f>
          <m:fPr>
            <m:ctrlPr>
              <w:ins w:id="5"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6" w:author="Iana Siomina" w:date="2023-02-06T18:45:00Z">
                    <w:rPr>
                      <w:rFonts w:ascii="Cambria Math" w:hAnsi="Cambria Math"/>
                    </w:rPr>
                  </w:ins>
                </m:ctrlPr>
              </m:fPr>
              <m:num>
                <m:sSub>
                  <m:sSubPr>
                    <m:ctrlPr>
                      <w:ins w:id="7"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6933">
        <w:rPr>
          <w:rFonts w:ascii="Times New Roman" w:hAnsi="Times New Roman"/>
        </w:rPr>
        <w:t>, when in the monitored cell there are GAPs configured for intra-frequency, inter-frequency or inter-RAT measurements, which are overlapping with some but not all occasions of the CSI-RS; and</w:t>
      </w:r>
    </w:p>
    <w:p w14:paraId="1426F19A"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P=1 when in the monitored cell there are no GAPs overlapping with any occasion of the CSI-RS.</w:t>
      </w:r>
    </w:p>
    <w:p w14:paraId="350F571F" w14:textId="77777777" w:rsidR="000B435D" w:rsidRPr="00BB6933" w:rsidRDefault="000B435D" w:rsidP="000B435D">
      <w:pPr>
        <w:rPr>
          <w:rFonts w:eastAsia="?? ??"/>
        </w:rPr>
      </w:pPr>
      <w:r w:rsidRPr="00BB6933">
        <w:rPr>
          <w:rFonts w:eastAsia="?? ??"/>
        </w:rPr>
        <w:t>For FR2,</w:t>
      </w:r>
    </w:p>
    <w:p w14:paraId="288E0041"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P=1, when CSI-RS is not overlapped with a GAP and also not overlapped with SMTC occasion.</w:t>
      </w:r>
    </w:p>
    <w:p w14:paraId="6AAC75BB"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r>
      <w:r w:rsidRPr="00BB6933">
        <w:rPr>
          <w:rFonts w:ascii="Times New Roman" w:eastAsia="?? ??" w:hAnsi="Times New Roman"/>
        </w:rPr>
        <w:t>P=</w:t>
      </w:r>
      <m:oMath>
        <m:f>
          <m:fPr>
            <m:ctrlPr>
              <w:ins w:id="8"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9" w:author="Iana Siomina" w:date="2023-02-06T18:45:00Z">
                    <w:rPr>
                      <w:rFonts w:ascii="Cambria Math" w:hAnsi="Cambria Math"/>
                    </w:rPr>
                  </w:ins>
                </m:ctrlPr>
              </m:fPr>
              <m:num>
                <m:sSub>
                  <m:sSubPr>
                    <m:ctrlPr>
                      <w:ins w:id="10"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6933">
        <w:rPr>
          <w:rFonts w:ascii="Times New Roman" w:hAnsi="Times New Roman"/>
        </w:rPr>
        <w:t>, when CSI-RS is partially overlapped with GAP and CSI-RS is not overlapped with SMTC occasion (T</w:t>
      </w:r>
      <w:r w:rsidRPr="00BB6933">
        <w:rPr>
          <w:rFonts w:ascii="Times New Roman" w:hAnsi="Times New Roman"/>
          <w:vertAlign w:val="subscript"/>
        </w:rPr>
        <w:t>CSI-RS</w:t>
      </w:r>
      <w:r w:rsidRPr="00BB6933">
        <w:rPr>
          <w:rFonts w:ascii="Times New Roman" w:hAnsi="Times New Roman"/>
        </w:rPr>
        <w:t xml:space="preserve"> &lt; xRP)</w:t>
      </w:r>
    </w:p>
    <w:p w14:paraId="752D8902"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w:t>
      </w:r>
      <m:oMath>
        <m:f>
          <m:fPr>
            <m:ctrlPr>
              <w:ins w:id="11"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12" w:author="Iana Siomina" w:date="2023-02-06T18:45:00Z">
                    <w:rPr>
                      <w:rFonts w:ascii="Cambria Math" w:hAnsi="Cambria Math"/>
                    </w:rPr>
                  </w:ins>
                </m:ctrlPr>
              </m:fPr>
              <m:num>
                <m:sSub>
                  <m:sSubPr>
                    <m:ctrlPr>
                      <w:ins w:id="13"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CSI-RS</m:t>
                    </m:r>
                  </m:sub>
                </m:sSub>
              </m:num>
              <m:den>
                <m:sSub>
                  <m:sSubPr>
                    <m:ctrlPr>
                      <w:ins w:id="14"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SMTCperiod</m:t>
                    </m:r>
                  </m:sub>
                </m:sSub>
              </m:den>
            </m:f>
          </m:den>
        </m:f>
      </m:oMath>
      <w:r w:rsidRPr="00BB6933">
        <w:rPr>
          <w:rFonts w:ascii="Times New Roman" w:hAnsi="Times New Roman"/>
        </w:rPr>
        <w:t>, when CSI-RS is not overlapped with GAP and CSI-RS is partially overlapped with SMTC occasion (T</w:t>
      </w:r>
      <w:r w:rsidRPr="00BB6933">
        <w:rPr>
          <w:rFonts w:ascii="Times New Roman" w:hAnsi="Times New Roman"/>
          <w:vertAlign w:val="subscript"/>
        </w:rPr>
        <w:t>CSI-RS</w:t>
      </w:r>
      <w:r w:rsidRPr="00BB6933">
        <w:rPr>
          <w:rFonts w:ascii="Times New Roman" w:hAnsi="Times New Roman"/>
        </w:rPr>
        <w:t xml:space="preserve"> &lt; T</w:t>
      </w:r>
      <w:r w:rsidRPr="00BB6933">
        <w:rPr>
          <w:rFonts w:ascii="Times New Roman" w:hAnsi="Times New Roman"/>
          <w:vertAlign w:val="subscript"/>
        </w:rPr>
        <w:t>SMTCperiod</w:t>
      </w:r>
      <w:r w:rsidRPr="00BB6933">
        <w:rPr>
          <w:rFonts w:ascii="Times New Roman" w:hAnsi="Times New Roman"/>
        </w:rPr>
        <w:t>).</w:t>
      </w:r>
    </w:p>
    <w:p w14:paraId="6EEDF827"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P=P</w:t>
      </w:r>
      <w:r w:rsidRPr="00BB6933">
        <w:rPr>
          <w:rFonts w:ascii="Times New Roman" w:hAnsi="Times New Roman"/>
          <w:vertAlign w:val="subscript"/>
        </w:rPr>
        <w:t>sharing factor</w:t>
      </w:r>
      <w:r w:rsidRPr="00BB6933">
        <w:rPr>
          <w:rFonts w:ascii="Times New Roman" w:hAnsi="Times New Roman"/>
        </w:rPr>
        <w:t>, when CSI-RS is not overlapped with GAP and CSI-RS is fully overlapped with SMTC occasion (</w:t>
      </w:r>
      <w:r w:rsidRPr="00BB6933">
        <w:rPr>
          <w:rFonts w:ascii="Times New Roman" w:eastAsia="?? ??" w:hAnsi="Times New Roman"/>
        </w:rPr>
        <w:t>T</w:t>
      </w:r>
      <w:r w:rsidRPr="00BB6933">
        <w:rPr>
          <w:rFonts w:ascii="Times New Roman" w:eastAsia="?? ??" w:hAnsi="Times New Roman"/>
          <w:vertAlign w:val="subscript"/>
        </w:rPr>
        <w:t>CSI-RS</w:t>
      </w:r>
      <w:r w:rsidRPr="00BB6933">
        <w:rPr>
          <w:rFonts w:ascii="Times New Roman" w:hAnsi="Times New Roman"/>
        </w:rPr>
        <w:t xml:space="preserve"> = T</w:t>
      </w:r>
      <w:r w:rsidRPr="00BB6933">
        <w:rPr>
          <w:rFonts w:ascii="Times New Roman" w:hAnsi="Times New Roman"/>
          <w:vertAlign w:val="subscript"/>
        </w:rPr>
        <w:t>SMTCperiod</w:t>
      </w:r>
      <w:r w:rsidRPr="00BB6933">
        <w:rPr>
          <w:rFonts w:ascii="Times New Roman" w:hAnsi="Times New Roman"/>
        </w:rPr>
        <w:t>).</w:t>
      </w:r>
    </w:p>
    <w:p w14:paraId="3A55D5B2"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P=1, when aperiodic CSI-RS resource is not overlapped with GAP</w:t>
      </w:r>
    </w:p>
    <w:p w14:paraId="09F3EC4D"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w:t>
      </w:r>
      <m:oMath>
        <m:r>
          <w:rPr>
            <w:rFonts w:ascii="Cambria Math" w:hAnsi="Cambria Math"/>
          </w:rPr>
          <m:t xml:space="preserve"> </m:t>
        </m:r>
        <m:f>
          <m:fPr>
            <m:ctrlPr>
              <w:ins w:id="15"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16" w:author="Iana Siomina" w:date="2023-02-06T18:45:00Z">
                    <w:rPr>
                      <w:rFonts w:ascii="Cambria Math" w:hAnsi="Cambria Math"/>
                    </w:rPr>
                  </w:ins>
                </m:ctrlPr>
              </m:fPr>
              <m:num>
                <m:sSub>
                  <m:sSubPr>
                    <m:ctrlPr>
                      <w:ins w:id="17"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ins w:id="18" w:author="Iana Siomina" w:date="2023-02-06T18:45:00Z">
                    <w:rPr>
                      <w:rFonts w:ascii="Cambria Math" w:hAnsi="Cambria Math"/>
                    </w:rPr>
                  </w:ins>
                </m:ctrlPr>
              </m:fPr>
              <m:num>
                <m:sSub>
                  <m:sSubPr>
                    <m:ctrlPr>
                      <w:ins w:id="19"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CSI-RS</m:t>
                    </m:r>
                  </m:sub>
                </m:sSub>
              </m:num>
              <m:den>
                <m:sSub>
                  <m:sSubPr>
                    <m:ctrlPr>
                      <w:ins w:id="20"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SMTCperiod</m:t>
                    </m:r>
                  </m:sub>
                </m:sSub>
              </m:den>
            </m:f>
          </m:den>
        </m:f>
      </m:oMath>
      <w:r w:rsidRPr="00BB6933">
        <w:rPr>
          <w:rFonts w:ascii="Times New Roman" w:hAnsi="Times New Roman"/>
        </w:rPr>
        <w:t>, when CSI-RS is partially overlapped with GAP and CSI-RS is partially overlapped with SMTC occasion (TCSI-RS &lt; T</w:t>
      </w:r>
      <w:r w:rsidRPr="00BB6933">
        <w:rPr>
          <w:rFonts w:ascii="Times New Roman" w:hAnsi="Times New Roman"/>
          <w:vertAlign w:val="subscript"/>
        </w:rPr>
        <w:t>SMTCperiod</w:t>
      </w:r>
      <w:r w:rsidRPr="00BB6933">
        <w:rPr>
          <w:rFonts w:ascii="Times New Roman" w:hAnsi="Times New Roman"/>
        </w:rPr>
        <w:t>) and SMTC occasion is not overlapped with GAP and</w:t>
      </w:r>
    </w:p>
    <w:p w14:paraId="6DBD0941" w14:textId="77777777" w:rsidR="000B435D" w:rsidRPr="00BB6933" w:rsidRDefault="000B435D" w:rsidP="000B435D">
      <w:pPr>
        <w:pStyle w:val="B2"/>
      </w:pPr>
      <w:r w:rsidRPr="00BB6933">
        <w:t>-</w:t>
      </w:r>
      <w:r w:rsidRPr="00BB6933">
        <w:tab/>
        <w:t>T</w:t>
      </w:r>
      <w:r w:rsidRPr="00BB6933">
        <w:rPr>
          <w:vertAlign w:val="subscript"/>
        </w:rPr>
        <w:t>SMTCperiod</w:t>
      </w:r>
      <w:r w:rsidRPr="00BB6933">
        <w:t xml:space="preserve"> ≠ xRP or</w:t>
      </w:r>
    </w:p>
    <w:p w14:paraId="0819072A" w14:textId="77777777" w:rsidR="000B435D" w:rsidRPr="00BB6933" w:rsidRDefault="000B435D" w:rsidP="000B435D">
      <w:pPr>
        <w:pStyle w:val="B2"/>
      </w:pPr>
      <w:r w:rsidRPr="00BB6933">
        <w:t>-</w:t>
      </w:r>
      <w:r w:rsidRPr="00BB6933">
        <w:tab/>
        <w:t>T</w:t>
      </w:r>
      <w:r w:rsidRPr="00BB6933">
        <w:rPr>
          <w:vertAlign w:val="subscript"/>
        </w:rPr>
        <w:t>SMTCperiod</w:t>
      </w:r>
      <w:r w:rsidRPr="00BB6933">
        <w:t xml:space="preserve"> = xRP and </w:t>
      </w:r>
      <w:r w:rsidRPr="00BB6933">
        <w:rPr>
          <w:rFonts w:eastAsia="?? ??"/>
        </w:rPr>
        <w:t>T</w:t>
      </w:r>
      <w:r w:rsidRPr="00BB6933">
        <w:rPr>
          <w:rFonts w:eastAsia="?? ??"/>
          <w:vertAlign w:val="subscript"/>
        </w:rPr>
        <w:t>CSI-RS</w:t>
      </w:r>
      <w:r w:rsidRPr="00BB6933">
        <w:t xml:space="preserve"> &lt; 0.5*T</w:t>
      </w:r>
      <w:r w:rsidRPr="00BB6933">
        <w:rPr>
          <w:vertAlign w:val="subscript"/>
        </w:rPr>
        <w:t>SMTCperiod</w:t>
      </w:r>
    </w:p>
    <w:p w14:paraId="4334962C"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w:t>
      </w:r>
      <m:oMath>
        <m:f>
          <m:fPr>
            <m:ctrlPr>
              <w:ins w:id="21" w:author="Iana Siomina" w:date="2023-02-06T18:45:00Z">
                <w:rPr>
                  <w:rFonts w:ascii="Cambria Math" w:hAnsi="Cambria Math"/>
                  <w:i/>
                </w:rPr>
              </w:ins>
            </m:ctrlPr>
          </m:fPr>
          <m:num>
            <m:r>
              <w:rPr>
                <w:rFonts w:ascii="Cambria Math" w:hAnsi="Cambria Math"/>
              </w:rPr>
              <m:t>3</m:t>
            </m:r>
          </m:num>
          <m:den>
            <m:r>
              <w:rPr>
                <w:rFonts w:ascii="Cambria Math" w:hAnsi="Cambria Math"/>
              </w:rPr>
              <m:t>1-</m:t>
            </m:r>
            <m:f>
              <m:fPr>
                <m:ctrlPr>
                  <w:ins w:id="22" w:author="Iana Siomina" w:date="2023-02-06T18:45:00Z">
                    <w:rPr>
                      <w:rFonts w:ascii="Cambria Math" w:hAnsi="Cambria Math"/>
                    </w:rPr>
                  </w:ins>
                </m:ctrlPr>
              </m:fPr>
              <m:num>
                <m:sSub>
                  <m:sSubPr>
                    <m:ctrlPr>
                      <w:ins w:id="23"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6933">
        <w:rPr>
          <w:rFonts w:ascii="Times New Roman" w:hAnsi="Times New Roman"/>
        </w:rPr>
        <w:t>, when CSI-RS is partially overlapped with [measurement gap] and CSI-RS is partially overlapped with SMTC occasion (</w:t>
      </w:r>
      <w:r w:rsidRPr="00BB6933">
        <w:rPr>
          <w:rFonts w:ascii="Times New Roman" w:eastAsia="?? ??" w:hAnsi="Times New Roman"/>
        </w:rPr>
        <w:t>T</w:t>
      </w:r>
      <w:r w:rsidRPr="00BB6933">
        <w:rPr>
          <w:rFonts w:ascii="Times New Roman" w:eastAsia="?? ??" w:hAnsi="Times New Roman"/>
          <w:vertAlign w:val="subscript"/>
        </w:rPr>
        <w:t>CSI-RS</w:t>
      </w:r>
      <w:r w:rsidRPr="00BB6933">
        <w:rPr>
          <w:rFonts w:ascii="Times New Roman" w:hAnsi="Times New Roman"/>
        </w:rPr>
        <w:t xml:space="preserve"> &lt; T</w:t>
      </w:r>
      <w:r w:rsidRPr="00BB6933">
        <w:rPr>
          <w:rFonts w:ascii="Times New Roman" w:hAnsi="Times New Roman"/>
          <w:vertAlign w:val="subscript"/>
        </w:rPr>
        <w:t>SMTCperiod</w:t>
      </w:r>
      <w:r w:rsidRPr="00BB6933">
        <w:rPr>
          <w:rFonts w:ascii="Times New Roman" w:hAnsi="Times New Roman"/>
        </w:rPr>
        <w:t>) and SMTC occasion is not overlapped with GAP and T</w:t>
      </w:r>
      <w:r w:rsidRPr="00BB6933">
        <w:rPr>
          <w:rFonts w:ascii="Times New Roman" w:hAnsi="Times New Roman"/>
          <w:vertAlign w:val="subscript"/>
        </w:rPr>
        <w:t>SMTCperiod</w:t>
      </w:r>
      <w:r w:rsidRPr="00BB6933">
        <w:rPr>
          <w:rFonts w:ascii="Times New Roman" w:hAnsi="Times New Roman"/>
        </w:rPr>
        <w:t xml:space="preserve"> = xRP and </w:t>
      </w:r>
      <w:r w:rsidRPr="00BB6933">
        <w:rPr>
          <w:rFonts w:ascii="Times New Roman" w:eastAsia="?? ??" w:hAnsi="Times New Roman"/>
        </w:rPr>
        <w:t>T</w:t>
      </w:r>
      <w:r w:rsidRPr="00BB6933">
        <w:rPr>
          <w:rFonts w:ascii="Times New Roman" w:eastAsia="?? ??" w:hAnsi="Times New Roman"/>
          <w:vertAlign w:val="subscript"/>
        </w:rPr>
        <w:t>CSI-RS</w:t>
      </w:r>
      <w:r w:rsidRPr="00BB6933">
        <w:rPr>
          <w:rFonts w:ascii="Times New Roman" w:hAnsi="Times New Roman"/>
        </w:rPr>
        <w:t xml:space="preserve"> = 0.5*T</w:t>
      </w:r>
      <w:r w:rsidRPr="00BB6933">
        <w:rPr>
          <w:rFonts w:ascii="Times New Roman" w:hAnsi="Times New Roman"/>
          <w:vertAlign w:val="subscript"/>
        </w:rPr>
        <w:t>SMTCperiod</w:t>
      </w:r>
    </w:p>
    <w:p w14:paraId="5371ED80"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w:t>
      </w:r>
      <m:oMath>
        <m:r>
          <w:rPr>
            <w:rFonts w:ascii="Cambria Math" w:hAnsi="Cambria Math"/>
          </w:rPr>
          <m:t xml:space="preserve"> </m:t>
        </m:r>
        <m:f>
          <m:fPr>
            <m:ctrlPr>
              <w:ins w:id="24"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25" w:author="Iana Siomina" w:date="2023-02-06T18:45:00Z">
                    <w:rPr>
                      <w:rFonts w:ascii="Cambria Math" w:hAnsi="Cambria Math"/>
                    </w:rPr>
                  </w:ins>
                </m:ctrlPr>
              </m:fPr>
              <m:num>
                <m:sSub>
                  <m:sSubPr>
                    <m:ctrlPr>
                      <w:ins w:id="26"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CSI-RS</m:t>
                    </m:r>
                  </m:sub>
                </m:sSub>
              </m:num>
              <m:den>
                <m:sSub>
                  <m:sSubPr>
                    <m:ctrlPr>
                      <w:ins w:id="27" w:author="Iana Siomina" w:date="2023-02-06T18:45:00Z">
                        <w:rPr>
                          <w:rFonts w:ascii="Cambria Math" w:hAnsi="Cambria Math"/>
                          <w:i/>
                        </w:rPr>
                      </w:ins>
                    </m:ctrlPr>
                  </m:sSubPr>
                  <m:e>
                    <m:r>
                      <w:rPr>
                        <w:rFonts w:ascii="Cambria Math" w:hAnsi="Cambria Math"/>
                      </w:rPr>
                      <m:t>T</m:t>
                    </m:r>
                  </m:e>
                  <m:sub>
                    <m:r>
                      <w:rPr>
                        <w:rFonts w:ascii="Cambria Math" w:hAnsi="Cambria Math"/>
                      </w:rPr>
                      <m:t>SMTCperiod</m:t>
                    </m:r>
                  </m:sub>
                </m:sSub>
              </m:den>
            </m:f>
          </m:den>
        </m:f>
      </m:oMath>
      <w:r w:rsidRPr="00BB6933">
        <w:rPr>
          <w:rFonts w:ascii="Times New Roman" w:hAnsi="Times New Roman"/>
        </w:rPr>
        <w:t>, when CSI-RS is partially overlapped with GAP (</w:t>
      </w:r>
      <w:r w:rsidRPr="00BB6933">
        <w:rPr>
          <w:rFonts w:ascii="Times New Roman" w:eastAsia="?? ??" w:hAnsi="Times New Roman"/>
        </w:rPr>
        <w:t>T</w:t>
      </w:r>
      <w:r w:rsidRPr="00BB6933">
        <w:rPr>
          <w:rFonts w:ascii="Times New Roman" w:eastAsia="?? ??" w:hAnsi="Times New Roman"/>
          <w:vertAlign w:val="subscript"/>
        </w:rPr>
        <w:t>CSI-RS</w:t>
      </w:r>
      <w:r w:rsidRPr="00BB6933">
        <w:rPr>
          <w:rFonts w:ascii="Times New Roman" w:hAnsi="Times New Roman"/>
        </w:rPr>
        <w:t xml:space="preserve"> &lt; xRP) and CSI-RS is partially overlapped with SMTC occasion (</w:t>
      </w:r>
      <w:r w:rsidRPr="00BB6933">
        <w:rPr>
          <w:rFonts w:ascii="Times New Roman" w:eastAsia="?? ??" w:hAnsi="Times New Roman"/>
        </w:rPr>
        <w:t>T</w:t>
      </w:r>
      <w:r w:rsidRPr="00BB6933">
        <w:rPr>
          <w:rFonts w:ascii="Times New Roman" w:eastAsia="?? ??" w:hAnsi="Times New Roman"/>
          <w:vertAlign w:val="subscript"/>
        </w:rPr>
        <w:t>CSI-RS</w:t>
      </w:r>
      <w:r w:rsidRPr="00BB6933">
        <w:rPr>
          <w:rFonts w:ascii="Times New Roman" w:hAnsi="Times New Roman"/>
        </w:rPr>
        <w:t xml:space="preserve"> &lt; T</w:t>
      </w:r>
      <w:r w:rsidRPr="00BB6933">
        <w:rPr>
          <w:rFonts w:ascii="Times New Roman" w:hAnsi="Times New Roman"/>
          <w:vertAlign w:val="subscript"/>
        </w:rPr>
        <w:t>SMTCperiod</w:t>
      </w:r>
      <w:r w:rsidRPr="00BB6933">
        <w:rPr>
          <w:rFonts w:ascii="Times New Roman" w:hAnsi="Times New Roman"/>
        </w:rPr>
        <w:t>) and SMTC occasion is partially or fully overlapped with GAP.</w:t>
      </w:r>
    </w:p>
    <w:p w14:paraId="54B12755"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w:t>
      </w:r>
      <m:oMath>
        <m:f>
          <m:fPr>
            <m:ctrlPr>
              <w:ins w:id="28" w:author="Iana Siomina" w:date="2023-02-06T18:45:00Z">
                <w:rPr>
                  <w:rFonts w:ascii="Cambria Math" w:hAnsi="Cambria Math"/>
                  <w:i/>
                </w:rPr>
              </w:ins>
            </m:ctrlPr>
          </m:fPr>
          <m:num>
            <m:sSub>
              <m:sSubPr>
                <m:ctrlPr>
                  <w:ins w:id="29" w:author="Iana Siomina" w:date="2023-02-06T18:45:00Z">
                    <w:rPr>
                      <w:rFonts w:ascii="Cambria Math" w:hAnsi="Cambria Math"/>
                      <w:i/>
                    </w:rPr>
                  </w:ins>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ins w:id="30" w:author="Iana Siomina" w:date="2023-02-06T18:45:00Z">
                    <w:rPr>
                      <w:rFonts w:ascii="Cambria Math" w:hAnsi="Cambria Math"/>
                    </w:rPr>
                  </w:ins>
                </m:ctrlPr>
              </m:fPr>
              <m:num>
                <m:sSub>
                  <m:sSubPr>
                    <m:ctrlPr>
                      <w:ins w:id="31" w:author="Iana Siomina" w:date="2023-02-06T18:45:00Z">
                        <w:rPr>
                          <w:rFonts w:ascii="Cambria Math" w:hAnsi="Cambria Math"/>
                        </w:rPr>
                      </w:ins>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6933">
        <w:rPr>
          <w:rFonts w:ascii="Times New Roman" w:hAnsi="Times New Roman"/>
        </w:rPr>
        <w:t>, when CSI-RS is partially overlapped with GAP and CSI-RS is fully overlapped with SMTC occasion (</w:t>
      </w:r>
      <w:r w:rsidRPr="00BB6933">
        <w:rPr>
          <w:rFonts w:ascii="Times New Roman" w:eastAsia="?? ??" w:hAnsi="Times New Roman"/>
        </w:rPr>
        <w:t>T</w:t>
      </w:r>
      <w:r w:rsidRPr="00BB6933">
        <w:rPr>
          <w:rFonts w:ascii="Times New Roman" w:eastAsia="?? ??" w:hAnsi="Times New Roman"/>
          <w:vertAlign w:val="subscript"/>
        </w:rPr>
        <w:t>CSI-RS</w:t>
      </w:r>
      <w:r w:rsidRPr="00BB6933">
        <w:rPr>
          <w:rFonts w:ascii="Times New Roman" w:hAnsi="Times New Roman"/>
        </w:rPr>
        <w:t xml:space="preserve"> = T</w:t>
      </w:r>
      <w:r w:rsidRPr="00BB6933">
        <w:rPr>
          <w:rFonts w:ascii="Times New Roman" w:hAnsi="Times New Roman"/>
          <w:vertAlign w:val="subscript"/>
        </w:rPr>
        <w:t>SMTCperiod</w:t>
      </w:r>
      <w:r w:rsidRPr="00BB6933">
        <w:rPr>
          <w:rFonts w:ascii="Times New Roman" w:hAnsi="Times New Roman"/>
        </w:rPr>
        <w:t>) and SMTC occasion is partially overlapped with GAP (T</w:t>
      </w:r>
      <w:r w:rsidRPr="00BB6933">
        <w:rPr>
          <w:rFonts w:ascii="Times New Roman" w:hAnsi="Times New Roman"/>
          <w:vertAlign w:val="subscript"/>
        </w:rPr>
        <w:t>SMTCperiod</w:t>
      </w:r>
      <w:r w:rsidRPr="00BB6933">
        <w:rPr>
          <w:rFonts w:ascii="Times New Roman" w:hAnsi="Times New Roman"/>
        </w:rPr>
        <w:t xml:space="preserve"> &lt; xRP)</w:t>
      </w:r>
    </w:p>
    <w:p w14:paraId="2B3ECDEF" w14:textId="77777777" w:rsidR="000B435D" w:rsidRPr="00BB6933" w:rsidRDefault="000B435D" w:rsidP="000B435D">
      <w:r w:rsidRPr="00BB6933">
        <w:t>Where:</w:t>
      </w:r>
    </w:p>
    <w:p w14:paraId="236F0C70" w14:textId="77777777" w:rsidR="000B435D" w:rsidRPr="00BB6933" w:rsidRDefault="000B435D" w:rsidP="000B435D">
      <w:pPr>
        <w:pStyle w:val="B10"/>
        <w:rPr>
          <w:rFonts w:ascii="Times New Roman" w:hAnsi="Times New Roman"/>
        </w:rPr>
      </w:pPr>
      <w:r w:rsidRPr="00BB6933">
        <w:rPr>
          <w:rFonts w:ascii="Times New Roman" w:hAnsi="Times New Roman"/>
        </w:rPr>
        <w:t>-</w:t>
      </w:r>
      <w:r w:rsidRPr="00BB6933">
        <w:rPr>
          <w:rFonts w:ascii="Times New Roman" w:hAnsi="Times New Roman"/>
        </w:rPr>
        <w:tab/>
        <w:t>P</w:t>
      </w:r>
      <w:r w:rsidRPr="00BB6933">
        <w:rPr>
          <w:rFonts w:ascii="Times New Roman" w:hAnsi="Times New Roman"/>
          <w:vertAlign w:val="subscript"/>
        </w:rPr>
        <w:t>sharing factor</w:t>
      </w:r>
      <w:r w:rsidRPr="00BB6933">
        <w:rPr>
          <w:rFonts w:ascii="Times New Roman" w:hAnsi="Times New Roman"/>
        </w:rPr>
        <w:t xml:space="preserve"> = 1</w:t>
      </w:r>
      <w:r w:rsidRPr="00BB6933">
        <w:rPr>
          <w:rFonts w:ascii="Times New Roman" w:hAnsi="Times New Roman"/>
          <w:lang w:eastAsia="zh-CN"/>
        </w:rPr>
        <w:t xml:space="preserve">, </w:t>
      </w:r>
      <w:r w:rsidRPr="00BB6933">
        <w:rPr>
          <w:rFonts w:ascii="Times New Roman" w:hAnsi="Times New Roman"/>
        </w:rPr>
        <w:t>if the CSI-RS configured for L1-RSRP measurement outside gap is</w:t>
      </w:r>
    </w:p>
    <w:p w14:paraId="763CEA85" w14:textId="77777777" w:rsidR="000B435D" w:rsidRPr="00625F7E" w:rsidRDefault="000B435D" w:rsidP="000B435D">
      <w:pPr>
        <w:pStyle w:val="B2"/>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19FDD53F" w14:textId="77777777" w:rsidR="000B435D" w:rsidRPr="00BB6933" w:rsidRDefault="000B435D" w:rsidP="000B435D">
      <w:pPr>
        <w:pStyle w:val="B2"/>
        <w:rPr>
          <w:rFonts w:ascii="Times" w:hAnsi="Times" w:cs="Times"/>
        </w:rPr>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w:t>
      </w:r>
      <w:r w:rsidRPr="00BB6933">
        <w:rPr>
          <w:rFonts w:ascii="Times" w:hAnsi="Times" w:cs="Times"/>
          <w:i/>
        </w:rPr>
        <w:t>Measurement</w:t>
      </w:r>
      <w:r w:rsidRPr="00BB6933">
        <w:rPr>
          <w:rFonts w:ascii="Times" w:hAnsi="Times" w:cs="Times"/>
        </w:rPr>
        <w:t xml:space="preserve">, given that </w:t>
      </w:r>
      <w:r w:rsidRPr="00BB6933">
        <w:rPr>
          <w:rFonts w:ascii="Times" w:hAnsi="Times" w:cs="Times"/>
          <w:i/>
        </w:rPr>
        <w:t>ss-RSSI-Measurement</w:t>
      </w:r>
      <w:r w:rsidRPr="00BB6933">
        <w:rPr>
          <w:rFonts w:ascii="Times" w:hAnsi="Times" w:cs="Times"/>
        </w:rPr>
        <w:t xml:space="preserve"> is configured</w:t>
      </w:r>
      <w:r w:rsidRPr="00BB6933">
        <w:rPr>
          <w:rFonts w:ascii="Times" w:hAnsi="Times" w:cs="Times"/>
          <w:lang w:eastAsia="zh-CN"/>
        </w:rPr>
        <w:t>.</w:t>
      </w:r>
    </w:p>
    <w:p w14:paraId="39EA9F23" w14:textId="77777777" w:rsidR="000B435D" w:rsidRPr="00BB6933" w:rsidRDefault="000B435D" w:rsidP="000B435D">
      <w:pPr>
        <w:pStyle w:val="B10"/>
        <w:rPr>
          <w:rFonts w:ascii="Times" w:hAnsi="Times" w:cs="Times"/>
        </w:rPr>
      </w:pPr>
      <w:r w:rsidRPr="00BB6933">
        <w:rPr>
          <w:rFonts w:ascii="Times" w:hAnsi="Times" w:cs="Times"/>
        </w:rPr>
        <w:t>-</w:t>
      </w:r>
      <w:r w:rsidRPr="00BB6933">
        <w:rPr>
          <w:rFonts w:ascii="Times" w:hAnsi="Times" w:cs="Times"/>
        </w:rPr>
        <w:tab/>
        <w:t>P</w:t>
      </w:r>
      <w:r w:rsidRPr="00BB6933">
        <w:rPr>
          <w:rFonts w:ascii="Times" w:hAnsi="Times" w:cs="Times"/>
          <w:vertAlign w:val="subscript"/>
        </w:rPr>
        <w:t>sharing factor</w:t>
      </w:r>
      <w:r w:rsidRPr="00BB6933">
        <w:rPr>
          <w:rFonts w:ascii="Times" w:hAnsi="Times" w:cs="Times"/>
        </w:rPr>
        <w:t xml:space="preserve"> = 3, otherwise.</w:t>
      </w:r>
    </w:p>
    <w:p w14:paraId="78E7E5F7" w14:textId="77777777" w:rsidR="000B435D" w:rsidRPr="00BB6933" w:rsidRDefault="000B435D" w:rsidP="000B435D">
      <w:pPr>
        <w:pStyle w:val="B10"/>
        <w:rPr>
          <w:rFonts w:ascii="Times" w:hAnsi="Times" w:cs="Times"/>
        </w:rPr>
      </w:pPr>
      <w:r w:rsidRPr="00BB6933">
        <w:rPr>
          <w:rFonts w:ascii="Times" w:hAnsi="Times" w:cs="Times"/>
        </w:rPr>
        <w:lastRenderedPageBreak/>
        <w:t>T</w:t>
      </w:r>
      <w:r w:rsidRPr="00BB6933">
        <w:rPr>
          <w:rFonts w:ascii="Times" w:hAnsi="Times" w:cs="Times"/>
          <w:vertAlign w:val="subscript"/>
        </w:rPr>
        <w:t>SMTCperiod</w:t>
      </w:r>
      <w:r w:rsidRPr="00BB6933">
        <w:rPr>
          <w:rFonts w:ascii="Times" w:hAnsi="Times" w:cs="Times"/>
        </w:rPr>
        <w:t xml:space="preserve"> = the configured SMTC period.</w:t>
      </w:r>
    </w:p>
    <w:p w14:paraId="736E3647" w14:textId="77777777" w:rsidR="000B435D" w:rsidRPr="00BB6933" w:rsidRDefault="000B435D" w:rsidP="000B435D">
      <w:pPr>
        <w:pStyle w:val="B10"/>
        <w:rPr>
          <w:rFonts w:ascii="Times" w:hAnsi="Times" w:cs="Times"/>
        </w:rPr>
      </w:pPr>
      <w:r w:rsidRPr="00BB6933">
        <w:rPr>
          <w:rFonts w:ascii="Times" w:hAnsi="Times" w:cs="Times"/>
        </w:rPr>
        <w:tab/>
        <w:t>T</w:t>
      </w:r>
      <w:r w:rsidRPr="00BB6933">
        <w:rPr>
          <w:rFonts w:ascii="Times" w:hAnsi="Times" w:cs="Times"/>
          <w:vertAlign w:val="subscript"/>
        </w:rPr>
        <w:t>CSI-RS</w:t>
      </w:r>
      <w:r w:rsidRPr="00BB6933">
        <w:rPr>
          <w:rFonts w:ascii="Times" w:hAnsi="Times" w:cs="Times"/>
        </w:rPr>
        <w:t xml:space="preserve"> = the periodicity of CSI-RS configured for L1-RSRP measurement</w:t>
      </w:r>
    </w:p>
    <w:p w14:paraId="6625443E" w14:textId="77777777" w:rsidR="000B435D" w:rsidRPr="00E228BA" w:rsidRDefault="000B435D" w:rsidP="000B435D">
      <w:pPr>
        <w:pStyle w:val="B10"/>
        <w:rPr>
          <w:rFonts w:ascii="Times New Roman" w:hAnsi="Times New Roman"/>
        </w:rPr>
      </w:pPr>
      <w:r w:rsidRPr="00BB6933">
        <w:rPr>
          <w:rFonts w:ascii="Times" w:hAnsi="Times" w:cs="Times"/>
        </w:rPr>
        <w:tab/>
        <w:t xml:space="preserve">If the UE is configured with Pre-MG, a CSI-RS or an SMTC occasion is only considered to be overlapped by the Pre-MG if the </w:t>
      </w:r>
      <w:r w:rsidRPr="00E228BA">
        <w:rPr>
          <w:rFonts w:ascii="Times New Roman" w:hAnsi="Times New Roman"/>
        </w:rPr>
        <w:t>Pre-MG is activated.</w:t>
      </w:r>
    </w:p>
    <w:p w14:paraId="3EB7E181" w14:textId="77777777" w:rsidR="000B435D" w:rsidRPr="00E228BA" w:rsidRDefault="000B435D" w:rsidP="000B435D">
      <w:pPr>
        <w:ind w:left="568" w:hanging="284"/>
      </w:pPr>
      <w:r w:rsidRPr="00E228BA">
        <w:t>-</w:t>
      </w:r>
      <w:r w:rsidRPr="00E228BA">
        <w:tab/>
        <w:t xml:space="preserve">When a measurement gap is configured and the measurement gap is not NCSG, </w:t>
      </w:r>
    </w:p>
    <w:p w14:paraId="2F52E9AE" w14:textId="77777777" w:rsidR="000B435D" w:rsidRPr="00E228BA" w:rsidRDefault="000B435D" w:rsidP="000B435D">
      <w:pPr>
        <w:ind w:left="851" w:hanging="284"/>
      </w:pPr>
      <w:r w:rsidRPr="00E228BA">
        <w:t>-</w:t>
      </w:r>
      <w:r w:rsidRPr="00E228BA">
        <w:tab/>
        <w:t xml:space="preserve">a CSI-RS or an SMTC occasion is considered to be as overlapped with the GAP if it overlapps a measurement gap occasion, and </w:t>
      </w:r>
    </w:p>
    <w:p w14:paraId="1ADB8D8F" w14:textId="77777777" w:rsidR="000B435D" w:rsidRPr="00E228BA" w:rsidRDefault="000B435D" w:rsidP="000B435D">
      <w:pPr>
        <w:ind w:left="851" w:hanging="284"/>
      </w:pPr>
      <w:r w:rsidRPr="00E228BA">
        <w:rPr>
          <w:lang w:eastAsia="zh-TW"/>
        </w:rPr>
        <w:t>-</w:t>
      </w:r>
      <w:r w:rsidRPr="00E228BA">
        <w:rPr>
          <w:lang w:eastAsia="zh-TW"/>
        </w:rPr>
        <w:tab/>
        <w:t>xRP = MGRP</w:t>
      </w:r>
    </w:p>
    <w:p w14:paraId="73D25627" w14:textId="77777777" w:rsidR="000B435D" w:rsidRPr="00E228BA" w:rsidRDefault="000B435D" w:rsidP="000B435D">
      <w:pPr>
        <w:pStyle w:val="B10"/>
        <w:rPr>
          <w:rFonts w:ascii="Times New Roman" w:hAnsi="Times New Roman"/>
        </w:rPr>
      </w:pPr>
      <w:r w:rsidRPr="00E228BA">
        <w:rPr>
          <w:rFonts w:ascii="Times New Roman" w:hAnsi="Times New Roman"/>
        </w:rPr>
        <w:t>-</w:t>
      </w:r>
      <w:r w:rsidRPr="00E228BA">
        <w:rPr>
          <w:rFonts w:ascii="Times New Roman" w:hAnsi="Times New Roman"/>
        </w:rPr>
        <w:tab/>
        <w:t>Otherwise, when NCSG measurement gap is configured,</w:t>
      </w:r>
    </w:p>
    <w:p w14:paraId="674000A4" w14:textId="77777777" w:rsidR="000B435D" w:rsidRPr="00E228BA" w:rsidRDefault="000B435D" w:rsidP="000B435D">
      <w:pPr>
        <w:pStyle w:val="B2"/>
      </w:pPr>
      <w:r w:rsidRPr="00E228BA">
        <w:t>-</w:t>
      </w:r>
      <w:r w:rsidRPr="00E228BA">
        <w:tab/>
        <w:t>a CSI-RS or an SMTC occasion is considered to be as overlapped with the GAP if</w:t>
      </w:r>
    </w:p>
    <w:p w14:paraId="1D6571C4" w14:textId="77777777" w:rsidR="000B435D" w:rsidRPr="00E228BA" w:rsidRDefault="000B435D" w:rsidP="000B435D">
      <w:pPr>
        <w:pStyle w:val="B3"/>
      </w:pPr>
      <w:r w:rsidRPr="00E228BA">
        <w:t>-</w:t>
      </w:r>
      <w:r w:rsidRPr="00E228BA">
        <w:tab/>
        <w:t xml:space="preserve">it overlaps the VIL1 or VIL2 of NCSG, or </w:t>
      </w:r>
    </w:p>
    <w:p w14:paraId="57CA2C0A" w14:textId="77777777" w:rsidR="000B435D" w:rsidRPr="00625F7E" w:rsidRDefault="000B435D" w:rsidP="000B435D">
      <w:pPr>
        <w:pStyle w:val="B3"/>
      </w:pPr>
      <w:r w:rsidRPr="00E228BA">
        <w:t>-</w:t>
      </w:r>
      <w:r w:rsidRPr="00E228BA">
        <w:tab/>
        <w:t>it overlaps the ML of NCSG in FR2, and there exists a target carrier to be measured within NCSG that is intra-frequency carrier or inter-frequency carrier in the same band as the serving cell, or inter-frequency carrier in different band as</w:t>
      </w:r>
      <w:r w:rsidRPr="00625F7E">
        <w:t xml:space="preserve"> the serving cell and UE does not support IBM between the target carrier and the serving cell, </w:t>
      </w:r>
    </w:p>
    <w:p w14:paraId="0208728C" w14:textId="77777777" w:rsidR="000B435D" w:rsidRPr="004E75DC" w:rsidRDefault="000B435D" w:rsidP="000B435D">
      <w:pPr>
        <w:pStyle w:val="B2"/>
      </w:pPr>
      <w:r>
        <w:t>-</w:t>
      </w:r>
      <w:r>
        <w:tab/>
      </w:r>
      <w:r w:rsidRPr="00625F7E">
        <w:t>and</w:t>
      </w:r>
    </w:p>
    <w:p w14:paraId="191F2274" w14:textId="77777777" w:rsidR="000B435D" w:rsidRPr="004E75DC" w:rsidRDefault="000B435D" w:rsidP="000B435D">
      <w:pPr>
        <w:pStyle w:val="B3"/>
      </w:pPr>
      <w:r w:rsidRPr="004E75DC">
        <w:t>-</w:t>
      </w:r>
      <w:r w:rsidRPr="004E75DC">
        <w:tab/>
        <w:t>xRP = VIRP</w:t>
      </w:r>
    </w:p>
    <w:p w14:paraId="5A797B75" w14:textId="77777777" w:rsidR="000B435D" w:rsidRPr="004E75DC" w:rsidRDefault="000B435D" w:rsidP="000B435D">
      <w:pPr>
        <w:pStyle w:val="B10"/>
        <w:ind w:left="567" w:firstLine="0"/>
        <w:rPr>
          <w:rFonts w:ascii="Times New Roman" w:hAnsi="Times New Roman"/>
        </w:rPr>
      </w:pPr>
      <w:r w:rsidRPr="004E75DC">
        <w:rPr>
          <w:rFonts w:ascii="Times New Roman" w:hAnsi="Times New Roman"/>
        </w:rPr>
        <w:t>When concurrent gaps are configured, a CSI-RS or an SMTC occasion is not considered to be overlapped by a gap occasion if the gap occasion is dropped according to 9.1.8.</w:t>
      </w:r>
    </w:p>
    <w:p w14:paraId="018214A5" w14:textId="77777777" w:rsidR="000B435D" w:rsidRPr="004E75DC" w:rsidRDefault="000B435D" w:rsidP="000B435D">
      <w:pPr>
        <w:pStyle w:val="TH"/>
        <w:rPr>
          <w:rFonts w:ascii="Times New Roman" w:hAnsi="Times New Roman"/>
        </w:rPr>
      </w:pPr>
      <w:r w:rsidRPr="004E75DC">
        <w:rPr>
          <w:rFonts w:ascii="Times New Roman" w:hAnsi="Times New Roman"/>
        </w:rPr>
        <w:t>Table 9.5.4.2-1: Measurement period T</w:t>
      </w:r>
      <w:r w:rsidRPr="004E75DC">
        <w:rPr>
          <w:rFonts w:ascii="Times New Roman" w:hAnsi="Times New Roman"/>
          <w:vertAlign w:val="subscript"/>
        </w:rPr>
        <w:t>L1-RSRP_Measurement_Period_CSI-RS</w:t>
      </w:r>
      <w:r w:rsidRPr="004E75DC">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435D" w:rsidRPr="004E75DC" w14:paraId="77EA26DA"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5EA8F2" w14:textId="77777777" w:rsidR="000B435D" w:rsidRPr="004E75DC" w:rsidRDefault="000B435D" w:rsidP="0098575C">
            <w:pPr>
              <w:pStyle w:val="TAH"/>
              <w:rPr>
                <w:rFonts w:ascii="Times New Roman" w:hAnsi="Times New Roman"/>
                <w:sz w:val="20"/>
              </w:rPr>
            </w:pPr>
            <w:r w:rsidRPr="004E75DC">
              <w:rPr>
                <w:rFonts w:ascii="Times New Roman" w:hAnsi="Times New Roman"/>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845629" w14:textId="77777777" w:rsidR="000B435D" w:rsidRPr="004E75DC" w:rsidRDefault="000B435D" w:rsidP="0098575C">
            <w:pPr>
              <w:pStyle w:val="TAH"/>
              <w:rPr>
                <w:rFonts w:ascii="Times New Roman" w:hAnsi="Times New Roman"/>
                <w:sz w:val="20"/>
              </w:rPr>
            </w:pPr>
            <w:r w:rsidRPr="004E75DC">
              <w:rPr>
                <w:rFonts w:ascii="Times New Roman" w:hAnsi="Times New Roman"/>
                <w:sz w:val="20"/>
              </w:rPr>
              <w:t>T</w:t>
            </w:r>
            <w:r w:rsidRPr="004E75DC">
              <w:rPr>
                <w:rFonts w:ascii="Times New Roman" w:hAnsi="Times New Roman"/>
                <w:sz w:val="20"/>
                <w:vertAlign w:val="subscript"/>
              </w:rPr>
              <w:t>L1-RSRP_Measurement_Period_CSI-RS</w:t>
            </w:r>
            <w:r w:rsidRPr="004E75DC">
              <w:rPr>
                <w:rFonts w:ascii="Times New Roman" w:hAnsi="Times New Roman"/>
                <w:sz w:val="20"/>
              </w:rPr>
              <w:t xml:space="preserve"> (ms) </w:t>
            </w:r>
          </w:p>
        </w:tc>
      </w:tr>
      <w:tr w:rsidR="000B435D" w:rsidRPr="004E75DC" w14:paraId="49218FE1"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E16FBB" w14:textId="77777777" w:rsidR="000B435D" w:rsidRPr="004E75DC" w:rsidRDefault="000B435D" w:rsidP="0098575C">
            <w:pPr>
              <w:pStyle w:val="TAC"/>
              <w:rPr>
                <w:rFonts w:ascii="Times New Roman" w:hAnsi="Times New Roman"/>
                <w:sz w:val="20"/>
              </w:rPr>
            </w:pPr>
            <w:r w:rsidRPr="004E75DC">
              <w:rPr>
                <w:rFonts w:ascii="Times New Roman" w:hAnsi="Times New Roman"/>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1F884090" w14:textId="77777777" w:rsidR="000B435D" w:rsidRPr="004E75DC" w:rsidRDefault="000B435D" w:rsidP="0098575C">
            <w:pPr>
              <w:pStyle w:val="TAC"/>
              <w:rPr>
                <w:rFonts w:ascii="Times New Roman" w:hAnsi="Times New Roman"/>
                <w:sz w:val="20"/>
                <w:lang w:val="fr-FR"/>
              </w:rPr>
            </w:pPr>
            <w:r w:rsidRPr="004E75DC">
              <w:rPr>
                <w:rFonts w:ascii="Times New Roman" w:hAnsi="Times New Roman"/>
                <w:sz w:val="20"/>
                <w:lang w:val="fr-FR"/>
              </w:rPr>
              <w:t>max(T</w:t>
            </w:r>
            <w:r w:rsidRPr="004E75DC">
              <w:rPr>
                <w:rFonts w:ascii="Times New Roman" w:hAnsi="Times New Roman"/>
                <w:sz w:val="20"/>
                <w:vertAlign w:val="subscript"/>
                <w:lang w:val="fr-FR"/>
              </w:rPr>
              <w:t>Report</w:t>
            </w:r>
            <w:r w:rsidRPr="004E75DC">
              <w:rPr>
                <w:rFonts w:ascii="Times New Roman" w:hAnsi="Times New Roman"/>
                <w:sz w:val="20"/>
                <w:lang w:val="fr-FR"/>
              </w:rPr>
              <w:t>, ceil(M*P)*T</w:t>
            </w:r>
            <w:r w:rsidRPr="004E75DC">
              <w:rPr>
                <w:rFonts w:ascii="Times New Roman" w:hAnsi="Times New Roman"/>
                <w:sz w:val="20"/>
                <w:vertAlign w:val="subscript"/>
                <w:lang w:val="fr-FR"/>
              </w:rPr>
              <w:t>CSI-RS</w:t>
            </w:r>
            <w:r w:rsidRPr="004E75DC">
              <w:rPr>
                <w:rFonts w:ascii="Times New Roman" w:hAnsi="Times New Roman"/>
                <w:sz w:val="20"/>
                <w:lang w:val="fr-FR"/>
              </w:rPr>
              <w:t>)</w:t>
            </w:r>
          </w:p>
        </w:tc>
      </w:tr>
      <w:tr w:rsidR="000B435D" w:rsidRPr="004E75DC" w14:paraId="3D9A8872"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999417" w14:textId="77777777" w:rsidR="000B435D" w:rsidRPr="004E75DC" w:rsidRDefault="000B435D" w:rsidP="0098575C">
            <w:pPr>
              <w:pStyle w:val="TAC"/>
              <w:rPr>
                <w:rFonts w:ascii="Times New Roman" w:hAnsi="Times New Roman"/>
                <w:sz w:val="20"/>
              </w:rPr>
            </w:pPr>
            <w:r w:rsidRPr="004E75DC">
              <w:rPr>
                <w:rFonts w:ascii="Times New Roman" w:hAnsi="Times New Roman"/>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9D2F8AB" w14:textId="77777777" w:rsidR="000B435D" w:rsidRPr="004E75DC" w:rsidRDefault="000B435D" w:rsidP="0098575C">
            <w:pPr>
              <w:pStyle w:val="TAC"/>
              <w:rPr>
                <w:rFonts w:ascii="Times New Roman" w:hAnsi="Times New Roman"/>
                <w:sz w:val="20"/>
              </w:rPr>
            </w:pPr>
            <w:r w:rsidRPr="004E75DC">
              <w:rPr>
                <w:rFonts w:ascii="Times New Roman" w:hAnsi="Times New Roman"/>
                <w:sz w:val="20"/>
              </w:rPr>
              <w:t>max(T</w:t>
            </w:r>
            <w:r w:rsidRPr="004E75DC">
              <w:rPr>
                <w:rFonts w:ascii="Times New Roman" w:hAnsi="Times New Roman"/>
                <w:sz w:val="20"/>
                <w:vertAlign w:val="subscript"/>
              </w:rPr>
              <w:t>Report</w:t>
            </w:r>
            <w:r w:rsidRPr="004E75DC">
              <w:rPr>
                <w:rFonts w:ascii="Times New Roman" w:hAnsi="Times New Roman"/>
                <w:sz w:val="20"/>
              </w:rPr>
              <w:t>, ceil(K *M*P)*max(T</w:t>
            </w:r>
            <w:r w:rsidRPr="004E75DC">
              <w:rPr>
                <w:rFonts w:ascii="Times New Roman" w:hAnsi="Times New Roman"/>
                <w:sz w:val="20"/>
                <w:vertAlign w:val="subscript"/>
              </w:rPr>
              <w:t>DRX</w:t>
            </w:r>
            <w:r w:rsidRPr="004E75DC">
              <w:rPr>
                <w:rFonts w:ascii="Times New Roman" w:hAnsi="Times New Roman"/>
                <w:sz w:val="20"/>
              </w:rPr>
              <w:t>,T</w:t>
            </w:r>
            <w:r w:rsidRPr="004E75DC">
              <w:rPr>
                <w:rFonts w:ascii="Times New Roman" w:hAnsi="Times New Roman"/>
                <w:sz w:val="20"/>
                <w:vertAlign w:val="subscript"/>
              </w:rPr>
              <w:t>CSI-RS</w:t>
            </w:r>
            <w:r w:rsidRPr="004E75DC">
              <w:rPr>
                <w:rFonts w:ascii="Times New Roman" w:hAnsi="Times New Roman"/>
                <w:sz w:val="20"/>
              </w:rPr>
              <w:t>))</w:t>
            </w:r>
          </w:p>
        </w:tc>
      </w:tr>
      <w:tr w:rsidR="000B435D" w:rsidRPr="004E75DC" w14:paraId="7F207BCD"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714C76" w14:textId="77777777" w:rsidR="000B435D" w:rsidRPr="004E75DC" w:rsidRDefault="000B435D" w:rsidP="0098575C">
            <w:pPr>
              <w:pStyle w:val="TAC"/>
              <w:rPr>
                <w:rFonts w:ascii="Times New Roman" w:hAnsi="Times New Roman"/>
                <w:sz w:val="20"/>
              </w:rPr>
            </w:pPr>
            <w:r w:rsidRPr="004E75DC">
              <w:rPr>
                <w:rFonts w:ascii="Times New Roman" w:hAnsi="Times New Roman"/>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8F3CE8" w14:textId="77777777" w:rsidR="000B435D" w:rsidRPr="004E75DC" w:rsidRDefault="000B435D" w:rsidP="0098575C">
            <w:pPr>
              <w:pStyle w:val="TAC"/>
              <w:rPr>
                <w:rFonts w:ascii="Times New Roman" w:hAnsi="Times New Roman"/>
                <w:sz w:val="20"/>
              </w:rPr>
            </w:pPr>
            <w:r w:rsidRPr="004E75DC">
              <w:rPr>
                <w:rFonts w:ascii="Times New Roman" w:hAnsi="Times New Roman"/>
                <w:sz w:val="20"/>
              </w:rPr>
              <w:t>ceil(M*P)*T</w:t>
            </w:r>
            <w:r w:rsidRPr="004E75DC">
              <w:rPr>
                <w:rFonts w:ascii="Times New Roman" w:hAnsi="Times New Roman"/>
                <w:sz w:val="20"/>
                <w:vertAlign w:val="subscript"/>
              </w:rPr>
              <w:t>DRX</w:t>
            </w:r>
          </w:p>
        </w:tc>
      </w:tr>
      <w:tr w:rsidR="000B435D" w:rsidRPr="004E75DC" w14:paraId="213D4608" w14:textId="77777777" w:rsidTr="0098575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3A5A6A" w14:textId="77777777" w:rsidR="000B435D" w:rsidRPr="004E75DC" w:rsidRDefault="000B435D" w:rsidP="0098575C">
            <w:pPr>
              <w:keepNext/>
              <w:keepLines/>
              <w:spacing w:after="0"/>
              <w:ind w:left="851" w:hanging="851"/>
            </w:pPr>
            <w:r w:rsidRPr="004E75DC">
              <w:t>Note 1:</w:t>
            </w:r>
            <w:r w:rsidRPr="004E75DC">
              <w:tab/>
              <w:t>T</w:t>
            </w:r>
            <w:r w:rsidRPr="004E75DC">
              <w:rPr>
                <w:vertAlign w:val="subscript"/>
              </w:rPr>
              <w:t>CSI-RS</w:t>
            </w:r>
            <w:r w:rsidRPr="004E75DC">
              <w:t xml:space="preserve"> is the periodicity of CSI-RS configured for L1-RSRP measurement. T</w:t>
            </w:r>
            <w:r w:rsidRPr="004E75DC">
              <w:rPr>
                <w:vertAlign w:val="subscript"/>
              </w:rPr>
              <w:t>DRX</w:t>
            </w:r>
            <w:r w:rsidRPr="004E75DC">
              <w:t xml:space="preserve"> is the DRX cycle length. T</w:t>
            </w:r>
            <w:r w:rsidRPr="004E75DC">
              <w:rPr>
                <w:vertAlign w:val="subscript"/>
              </w:rPr>
              <w:t>Report</w:t>
            </w:r>
            <w:r w:rsidRPr="004E75DC">
              <w:t xml:space="preserve"> is configured periodicity for reporting.</w:t>
            </w:r>
          </w:p>
          <w:p w14:paraId="05AB6090" w14:textId="77777777" w:rsidR="000B435D" w:rsidRPr="004E75DC" w:rsidRDefault="000B435D" w:rsidP="0098575C">
            <w:pPr>
              <w:keepNext/>
              <w:keepLines/>
              <w:spacing w:after="0"/>
              <w:ind w:left="851" w:hanging="851"/>
            </w:pPr>
            <w:r w:rsidRPr="004E75DC">
              <w:t>Note 2:</w:t>
            </w:r>
            <w:r w:rsidRPr="004E75DC">
              <w:tab/>
              <w:t>the requirements are applicable provided that the CSI-RS resource configured for L1-RSRP measurement is transmitted with Density = 3.</w:t>
            </w:r>
          </w:p>
          <w:p w14:paraId="1AA435CD" w14:textId="77777777" w:rsidR="000B435D" w:rsidRPr="004E75DC" w:rsidRDefault="000B435D" w:rsidP="0098575C">
            <w:pPr>
              <w:keepNext/>
              <w:keepLines/>
              <w:spacing w:after="0"/>
              <w:ind w:left="851" w:hanging="851"/>
              <w:rPr>
                <w:rFonts w:eastAsia="CG Times (WN)"/>
                <w:lang w:eastAsia="x-none"/>
              </w:rPr>
            </w:pPr>
            <w:r w:rsidRPr="004E75DC">
              <w:rPr>
                <w:rFonts w:eastAsia="CG Times (WN)"/>
                <w:lang w:eastAsia="x-none"/>
              </w:rPr>
              <w:t>Note 3:</w:t>
            </w:r>
            <w:r w:rsidRPr="004E75DC">
              <w:rPr>
                <w:rFonts w:eastAsia="CG Times (WN)"/>
                <w:lang w:eastAsia="x-none"/>
              </w:rPr>
              <w:tab/>
              <w:t>K = 1 when T</w:t>
            </w:r>
            <w:r w:rsidRPr="004E75DC">
              <w:rPr>
                <w:rFonts w:eastAsia="CG Times (WN)"/>
                <w:vertAlign w:val="subscript"/>
                <w:lang w:eastAsia="x-none"/>
              </w:rPr>
              <w:t>CSI-RS</w:t>
            </w:r>
            <w:r w:rsidRPr="004E75DC">
              <w:rPr>
                <w:rFonts w:eastAsia="CG Times (WN)"/>
                <w:lang w:eastAsia="x-none"/>
              </w:rPr>
              <w:t xml:space="preserve"> ≤ 40 ms and </w:t>
            </w:r>
            <w:r w:rsidRPr="004E75DC">
              <w:rPr>
                <w:rFonts w:eastAsia="CG Times (WN)"/>
                <w:i/>
                <w:iCs/>
                <w:lang w:eastAsia="x-none"/>
              </w:rPr>
              <w:t xml:space="preserve">highSpeedMeasFlag-r16 or highSpeedMeasCA-Scell-r17 </w:t>
            </w:r>
            <w:r w:rsidRPr="004E75DC">
              <w:rPr>
                <w:rFonts w:eastAsia="CG Times (WN)"/>
                <w:lang w:eastAsia="x-none"/>
              </w:rPr>
              <w:t>are configured; otherwise K = 1.5.</w:t>
            </w:r>
          </w:p>
          <w:p w14:paraId="28B0C9DF" w14:textId="77777777" w:rsidR="000B435D" w:rsidRPr="004E75DC" w:rsidRDefault="000B435D" w:rsidP="0098575C">
            <w:pPr>
              <w:pStyle w:val="TAN"/>
              <w:rPr>
                <w:rFonts w:ascii="Times New Roman" w:hAnsi="Times New Roman"/>
              </w:rPr>
            </w:pPr>
            <w:r w:rsidRPr="004E75DC">
              <w:rPr>
                <w:rFonts w:ascii="Times New Roman" w:hAnsi="Times New Roman"/>
              </w:rPr>
              <w:t>Note 4:</w:t>
            </w:r>
            <w:r w:rsidRPr="004E75DC">
              <w:rPr>
                <w:rFonts w:ascii="Times New Roman" w:hAnsi="Times New Roman"/>
              </w:rPr>
              <w:tab/>
            </w:r>
            <w:r w:rsidRPr="004E75DC">
              <w:rPr>
                <w:rFonts w:ascii="Times New Roman" w:eastAsia="Malgun Gothic" w:hAnsi="Times New Roman"/>
                <w:lang w:val="en-US" w:eastAsia="zh-CN"/>
              </w:rPr>
              <w:t xml:space="preserve">When </w:t>
            </w:r>
            <w:r w:rsidRPr="004E75DC">
              <w:rPr>
                <w:rFonts w:ascii="Times New Roman" w:eastAsia="Malgun Gothic" w:hAnsi="Times New Roman"/>
                <w:i/>
                <w:iCs/>
                <w:lang w:val="en-US" w:eastAsia="zh-CN"/>
              </w:rPr>
              <w:t>highSpeedMeasFlag-r16</w:t>
            </w:r>
            <w:r w:rsidRPr="004E75DC">
              <w:rPr>
                <w:rFonts w:ascii="Times New Roman" w:eastAsia="Malgun Gothic" w:hAnsi="Times New Roman"/>
                <w:lang w:val="en-US" w:eastAsia="zh-CN"/>
              </w:rPr>
              <w:t xml:space="preserve"> is configured, the requirements apply only to </w:t>
            </w:r>
            <w:r w:rsidRPr="004E75DC">
              <w:rPr>
                <w:rFonts w:ascii="Times New Roman" w:hAnsi="Times New Roman"/>
              </w:rPr>
              <w:t xml:space="preserve">UE supporting either </w:t>
            </w:r>
            <w:r w:rsidRPr="004E75DC">
              <w:rPr>
                <w:rFonts w:ascii="Times New Roman" w:hAnsi="Times New Roman"/>
                <w:i/>
                <w:iCs/>
              </w:rPr>
              <w:t xml:space="preserve">measurementEnhancement-r16 </w:t>
            </w:r>
            <w:r w:rsidRPr="004E75DC">
              <w:rPr>
                <w:rFonts w:ascii="Times New Roman" w:hAnsi="Times New Roman"/>
              </w:rPr>
              <w:t>or</w:t>
            </w:r>
            <w:r w:rsidRPr="004E75DC">
              <w:rPr>
                <w:rFonts w:ascii="Times New Roman" w:hAnsi="Times New Roman"/>
                <w:i/>
                <w:iCs/>
              </w:rPr>
              <w:t xml:space="preserve"> intraNR-</w:t>
            </w:r>
            <w:r w:rsidRPr="004E75DC">
              <w:rPr>
                <w:rFonts w:ascii="Times New Roman" w:hAnsi="Times New Roman"/>
                <w:i/>
                <w:iCs/>
                <w:lang w:val="en-US"/>
              </w:rPr>
              <w:t>M</w:t>
            </w:r>
            <w:r w:rsidRPr="004E75DC">
              <w:rPr>
                <w:rFonts w:ascii="Times New Roman" w:hAnsi="Times New Roman"/>
                <w:i/>
                <w:iCs/>
              </w:rPr>
              <w:t>easurementEnhancement-r16 or measurementEnhancementCA-r17.</w:t>
            </w:r>
          </w:p>
        </w:tc>
      </w:tr>
    </w:tbl>
    <w:p w14:paraId="46B46876" w14:textId="77777777" w:rsidR="000B435D" w:rsidRPr="004E75DC" w:rsidRDefault="000B435D" w:rsidP="000B435D">
      <w:pPr>
        <w:rPr>
          <w:rFonts w:eastAsia="?? ??"/>
        </w:rPr>
      </w:pPr>
    </w:p>
    <w:p w14:paraId="1218629E" w14:textId="77777777" w:rsidR="000B435D" w:rsidRPr="004E75DC" w:rsidRDefault="000B435D" w:rsidP="000B435D">
      <w:pPr>
        <w:pStyle w:val="TH"/>
        <w:rPr>
          <w:rFonts w:ascii="Times New Roman" w:hAnsi="Times New Roman"/>
        </w:rPr>
      </w:pPr>
      <w:r w:rsidRPr="004E75DC">
        <w:rPr>
          <w:rFonts w:ascii="Times New Roman" w:hAnsi="Times New Roman"/>
        </w:rPr>
        <w:t>Table 9.5.4.2-2: Measurement period T</w:t>
      </w:r>
      <w:r w:rsidRPr="004E75DC">
        <w:rPr>
          <w:rFonts w:ascii="Times New Roman" w:hAnsi="Times New Roman"/>
          <w:vertAlign w:val="subscript"/>
        </w:rPr>
        <w:t>L1-RSRP_Measurement_Period_CSI-RS</w:t>
      </w:r>
      <w:r w:rsidRPr="004E75DC">
        <w:rPr>
          <w:rFonts w:ascii="Times New Roman" w:hAnsi="Times New Roma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435D" w:rsidRPr="004E75DC" w14:paraId="45221799"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8C0284" w14:textId="77777777" w:rsidR="000B435D" w:rsidRPr="004E75DC" w:rsidRDefault="000B435D" w:rsidP="0098575C">
            <w:pPr>
              <w:pStyle w:val="TAH"/>
              <w:rPr>
                <w:rFonts w:ascii="Times New Roman" w:hAnsi="Times New Roman"/>
                <w:sz w:val="20"/>
              </w:rPr>
            </w:pPr>
            <w:r w:rsidRPr="004E75DC">
              <w:rPr>
                <w:rFonts w:ascii="Times New Roman" w:hAnsi="Times New Roman"/>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24967DB" w14:textId="77777777" w:rsidR="000B435D" w:rsidRPr="004E75DC" w:rsidRDefault="000B435D" w:rsidP="0098575C">
            <w:pPr>
              <w:pStyle w:val="TAH"/>
              <w:rPr>
                <w:rFonts w:ascii="Times New Roman" w:hAnsi="Times New Roman"/>
                <w:sz w:val="20"/>
              </w:rPr>
            </w:pPr>
            <w:r w:rsidRPr="004E75DC">
              <w:rPr>
                <w:rFonts w:ascii="Times New Roman" w:hAnsi="Times New Roman"/>
                <w:sz w:val="20"/>
              </w:rPr>
              <w:t>T</w:t>
            </w:r>
            <w:r w:rsidRPr="004E75DC">
              <w:rPr>
                <w:rFonts w:ascii="Times New Roman" w:hAnsi="Times New Roman"/>
                <w:sz w:val="20"/>
                <w:vertAlign w:val="subscript"/>
              </w:rPr>
              <w:t>L1-RSRP_Measurement_Period_CSI-RS</w:t>
            </w:r>
            <w:r w:rsidRPr="004E75DC">
              <w:rPr>
                <w:rFonts w:ascii="Times New Roman" w:hAnsi="Times New Roman"/>
                <w:sz w:val="20"/>
              </w:rPr>
              <w:t xml:space="preserve"> (ms) </w:t>
            </w:r>
          </w:p>
        </w:tc>
      </w:tr>
      <w:tr w:rsidR="000B435D" w:rsidRPr="004E75DC" w14:paraId="442E5ED6"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F016A8" w14:textId="77777777" w:rsidR="000B435D" w:rsidRPr="004E75DC" w:rsidRDefault="000B435D" w:rsidP="0098575C">
            <w:pPr>
              <w:pStyle w:val="TAC"/>
              <w:rPr>
                <w:rFonts w:ascii="Times New Roman" w:hAnsi="Times New Roman"/>
                <w:sz w:val="20"/>
              </w:rPr>
            </w:pPr>
            <w:r w:rsidRPr="004E75DC">
              <w:rPr>
                <w:rFonts w:ascii="Times New Roman" w:hAnsi="Times New Roman"/>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60A20F35" w14:textId="77777777" w:rsidR="000B435D" w:rsidRPr="004E75DC" w:rsidRDefault="000B435D" w:rsidP="0098575C">
            <w:pPr>
              <w:pStyle w:val="TAC"/>
              <w:rPr>
                <w:rFonts w:ascii="Times New Roman" w:hAnsi="Times New Roman"/>
                <w:sz w:val="20"/>
                <w:lang w:val="fr-FR"/>
              </w:rPr>
            </w:pPr>
            <w:r w:rsidRPr="004E75DC">
              <w:rPr>
                <w:rFonts w:ascii="Times New Roman" w:hAnsi="Times New Roman"/>
                <w:sz w:val="20"/>
                <w:lang w:val="fr-FR"/>
              </w:rPr>
              <w:t>max(T</w:t>
            </w:r>
            <w:r w:rsidRPr="004E75DC">
              <w:rPr>
                <w:rFonts w:ascii="Times New Roman" w:hAnsi="Times New Roman"/>
                <w:sz w:val="20"/>
                <w:vertAlign w:val="subscript"/>
                <w:lang w:val="fr-FR"/>
              </w:rPr>
              <w:t>Report</w:t>
            </w:r>
            <w:r w:rsidRPr="004E75DC">
              <w:rPr>
                <w:rFonts w:ascii="Times New Roman" w:hAnsi="Times New Roman"/>
                <w:sz w:val="20"/>
                <w:lang w:val="fr-FR"/>
              </w:rPr>
              <w:t>, ceil(M*P*N)*T</w:t>
            </w:r>
            <w:r w:rsidRPr="004E75DC">
              <w:rPr>
                <w:rFonts w:ascii="Times New Roman" w:hAnsi="Times New Roman"/>
                <w:sz w:val="20"/>
                <w:vertAlign w:val="subscript"/>
                <w:lang w:val="fr-FR"/>
              </w:rPr>
              <w:t>CSI-RS</w:t>
            </w:r>
            <w:r w:rsidRPr="004E75DC">
              <w:rPr>
                <w:rFonts w:ascii="Times New Roman" w:hAnsi="Times New Roman"/>
                <w:sz w:val="20"/>
                <w:lang w:val="fr-FR"/>
              </w:rPr>
              <w:t>)</w:t>
            </w:r>
          </w:p>
        </w:tc>
      </w:tr>
      <w:tr w:rsidR="000B435D" w:rsidRPr="004E75DC" w14:paraId="3AA41AAE"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F917E0" w14:textId="77777777" w:rsidR="000B435D" w:rsidRPr="004E75DC" w:rsidRDefault="000B435D" w:rsidP="0098575C">
            <w:pPr>
              <w:pStyle w:val="TAC"/>
              <w:rPr>
                <w:rFonts w:ascii="Times New Roman" w:hAnsi="Times New Roman"/>
                <w:sz w:val="20"/>
              </w:rPr>
            </w:pPr>
            <w:r w:rsidRPr="004E75DC">
              <w:rPr>
                <w:rFonts w:ascii="Times New Roman" w:hAnsi="Times New Roman"/>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C15C7F1" w14:textId="77777777" w:rsidR="000B435D" w:rsidRPr="004E75DC" w:rsidRDefault="000B435D" w:rsidP="0098575C">
            <w:pPr>
              <w:pStyle w:val="TAC"/>
              <w:rPr>
                <w:rFonts w:ascii="Times New Roman" w:hAnsi="Times New Roman"/>
                <w:sz w:val="20"/>
                <w:lang w:val="fr-FR"/>
              </w:rPr>
            </w:pPr>
            <w:r w:rsidRPr="004E75DC">
              <w:rPr>
                <w:rFonts w:ascii="Times New Roman" w:hAnsi="Times New Roman"/>
                <w:sz w:val="20"/>
                <w:lang w:val="fr-FR"/>
              </w:rPr>
              <w:t>max(T</w:t>
            </w:r>
            <w:r w:rsidRPr="004E75DC">
              <w:rPr>
                <w:rFonts w:ascii="Times New Roman" w:hAnsi="Times New Roman"/>
                <w:sz w:val="20"/>
                <w:vertAlign w:val="subscript"/>
                <w:lang w:val="fr-FR"/>
              </w:rPr>
              <w:t>Report</w:t>
            </w:r>
            <w:r w:rsidRPr="004E75DC">
              <w:rPr>
                <w:rFonts w:ascii="Times New Roman" w:hAnsi="Times New Roman"/>
                <w:sz w:val="20"/>
                <w:lang w:val="fr-FR"/>
              </w:rPr>
              <w:t>, ceil(1.5*M*P*N)*max(T</w:t>
            </w:r>
            <w:r w:rsidRPr="004E75DC">
              <w:rPr>
                <w:rFonts w:ascii="Times New Roman" w:hAnsi="Times New Roman"/>
                <w:sz w:val="20"/>
                <w:vertAlign w:val="subscript"/>
                <w:lang w:val="fr-FR"/>
              </w:rPr>
              <w:t>DRX</w:t>
            </w:r>
            <w:r w:rsidRPr="004E75DC">
              <w:rPr>
                <w:rFonts w:ascii="Times New Roman" w:hAnsi="Times New Roman"/>
                <w:sz w:val="20"/>
                <w:lang w:val="fr-FR"/>
              </w:rPr>
              <w:t>,T</w:t>
            </w:r>
            <w:r w:rsidRPr="004E75DC">
              <w:rPr>
                <w:rFonts w:ascii="Times New Roman" w:hAnsi="Times New Roman"/>
                <w:sz w:val="20"/>
                <w:vertAlign w:val="subscript"/>
                <w:lang w:val="fr-FR"/>
              </w:rPr>
              <w:t>CSI-RS</w:t>
            </w:r>
            <w:r w:rsidRPr="004E75DC">
              <w:rPr>
                <w:rFonts w:ascii="Times New Roman" w:hAnsi="Times New Roman"/>
                <w:sz w:val="20"/>
                <w:lang w:val="fr-FR"/>
              </w:rPr>
              <w:t>))</w:t>
            </w:r>
          </w:p>
        </w:tc>
      </w:tr>
      <w:tr w:rsidR="000B435D" w:rsidRPr="004E75DC" w14:paraId="63AE9C16" w14:textId="77777777" w:rsidTr="0098575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A04C8B" w14:textId="77777777" w:rsidR="000B435D" w:rsidRPr="004E75DC" w:rsidRDefault="000B435D" w:rsidP="0098575C">
            <w:pPr>
              <w:pStyle w:val="TAC"/>
              <w:rPr>
                <w:rFonts w:ascii="Times New Roman" w:hAnsi="Times New Roman"/>
                <w:sz w:val="20"/>
              </w:rPr>
            </w:pPr>
            <w:r w:rsidRPr="004E75DC">
              <w:rPr>
                <w:rFonts w:ascii="Times New Roman" w:hAnsi="Times New Roman"/>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A54756" w14:textId="77777777" w:rsidR="000B435D" w:rsidRPr="004E75DC" w:rsidRDefault="000B435D" w:rsidP="0098575C">
            <w:pPr>
              <w:pStyle w:val="TAC"/>
              <w:rPr>
                <w:rFonts w:ascii="Times New Roman" w:hAnsi="Times New Roman"/>
                <w:sz w:val="20"/>
                <w:lang w:val="fr-FR"/>
              </w:rPr>
            </w:pPr>
            <w:r w:rsidRPr="004E75DC">
              <w:rPr>
                <w:rFonts w:ascii="Times New Roman" w:hAnsi="Times New Roman"/>
                <w:sz w:val="20"/>
                <w:lang w:val="fr-FR"/>
              </w:rPr>
              <w:t>ceil(M*P*N)*T</w:t>
            </w:r>
            <w:r w:rsidRPr="004E75DC">
              <w:rPr>
                <w:rFonts w:ascii="Times New Roman" w:hAnsi="Times New Roman"/>
                <w:sz w:val="20"/>
                <w:vertAlign w:val="subscript"/>
                <w:lang w:val="fr-FR"/>
              </w:rPr>
              <w:t>DRX</w:t>
            </w:r>
          </w:p>
        </w:tc>
      </w:tr>
      <w:tr w:rsidR="000B435D" w:rsidRPr="004E75DC" w14:paraId="38CCF226" w14:textId="77777777" w:rsidTr="0098575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A6DCC5" w14:textId="77777777" w:rsidR="000B435D" w:rsidRPr="004E75DC" w:rsidRDefault="000B435D" w:rsidP="0098575C">
            <w:pPr>
              <w:pStyle w:val="TAN"/>
              <w:rPr>
                <w:rFonts w:ascii="Times New Roman" w:hAnsi="Times New Roman"/>
              </w:rPr>
            </w:pPr>
            <w:r w:rsidRPr="004E75DC">
              <w:rPr>
                <w:rFonts w:ascii="Times New Roman" w:hAnsi="Times New Roman"/>
              </w:rPr>
              <w:t>Note 1:</w:t>
            </w:r>
            <w:r w:rsidRPr="004E75DC">
              <w:rPr>
                <w:rFonts w:ascii="Times New Roman" w:hAnsi="Times New Roman"/>
              </w:rPr>
              <w:tab/>
              <w:t>T</w:t>
            </w:r>
            <w:r w:rsidRPr="004E75DC">
              <w:rPr>
                <w:rFonts w:ascii="Times New Roman" w:hAnsi="Times New Roman"/>
                <w:vertAlign w:val="subscript"/>
              </w:rPr>
              <w:t>CSI-RS</w:t>
            </w:r>
            <w:r w:rsidRPr="004E75DC">
              <w:rPr>
                <w:rFonts w:ascii="Times New Roman" w:hAnsi="Times New Roman"/>
              </w:rPr>
              <w:t xml:space="preserve"> is the periodicity of CSI-RS configured for L1-RSRP measurement. T</w:t>
            </w:r>
            <w:r w:rsidRPr="004E75DC">
              <w:rPr>
                <w:rFonts w:ascii="Times New Roman" w:hAnsi="Times New Roman"/>
                <w:vertAlign w:val="subscript"/>
              </w:rPr>
              <w:t>DRX</w:t>
            </w:r>
            <w:r w:rsidRPr="004E75DC">
              <w:rPr>
                <w:rFonts w:ascii="Times New Roman" w:hAnsi="Times New Roman"/>
              </w:rPr>
              <w:t xml:space="preserve"> is the DRX cycle length. T</w:t>
            </w:r>
            <w:r w:rsidRPr="004E75DC">
              <w:rPr>
                <w:rFonts w:ascii="Times New Roman" w:hAnsi="Times New Roman"/>
                <w:vertAlign w:val="subscript"/>
              </w:rPr>
              <w:t>Report</w:t>
            </w:r>
            <w:r w:rsidRPr="004E75DC">
              <w:rPr>
                <w:rFonts w:ascii="Times New Roman" w:hAnsi="Times New Roman"/>
              </w:rPr>
              <w:t xml:space="preserve"> is configured periodicity for reporting.</w:t>
            </w:r>
          </w:p>
          <w:p w14:paraId="6870572B" w14:textId="77777777" w:rsidR="000B435D" w:rsidRPr="004E75DC" w:rsidRDefault="000B435D" w:rsidP="0098575C">
            <w:pPr>
              <w:pStyle w:val="TAN"/>
              <w:rPr>
                <w:rFonts w:ascii="Times New Roman" w:hAnsi="Times New Roman"/>
              </w:rPr>
            </w:pPr>
            <w:r w:rsidRPr="004E75DC">
              <w:rPr>
                <w:rFonts w:ascii="Times New Roman" w:hAnsi="Times New Roman"/>
              </w:rPr>
              <w:t>Note 2:</w:t>
            </w:r>
            <w:r w:rsidRPr="004E75DC">
              <w:rPr>
                <w:rFonts w:ascii="Times New Roman" w:hAnsi="Times New Roman"/>
              </w:rPr>
              <w:tab/>
              <w:t>the requirements are applicable provided that the CSI-RS resource configured for L1-RSRP measurement is transmitted with Density = 3.</w:t>
            </w:r>
          </w:p>
        </w:tc>
      </w:tr>
    </w:tbl>
    <w:p w14:paraId="29727A5E" w14:textId="77777777" w:rsidR="000B435D" w:rsidRPr="004E75DC" w:rsidRDefault="000B435D" w:rsidP="000B435D">
      <w:pPr>
        <w:rPr>
          <w:lang w:eastAsia="zh-CN"/>
        </w:rPr>
      </w:pPr>
    </w:p>
    <w:p w14:paraId="1E67B2C1" w14:textId="77777777" w:rsidR="000B435D" w:rsidRPr="004E75DC" w:rsidRDefault="000B435D" w:rsidP="00504172">
      <w:pPr>
        <w:rPr>
          <w:lang w:eastAsia="x-none"/>
        </w:rPr>
      </w:pPr>
    </w:p>
    <w:sectPr w:rsidR="000B435D" w:rsidRPr="004E75D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18"/>
  </w:num>
  <w:num w:numId="4">
    <w:abstractNumId w:val="11"/>
  </w:num>
  <w:num w:numId="5">
    <w:abstractNumId w:val="13"/>
  </w:num>
  <w:num w:numId="6">
    <w:abstractNumId w:val="2"/>
  </w:num>
  <w:num w:numId="7">
    <w:abstractNumId w:val="1"/>
  </w:num>
  <w:num w:numId="8">
    <w:abstractNumId w:val="21"/>
  </w:num>
  <w:num w:numId="9">
    <w:abstractNumId w:val="7"/>
  </w:num>
  <w:num w:numId="10">
    <w:abstractNumId w:val="9"/>
  </w:num>
  <w:num w:numId="11">
    <w:abstractNumId w:val="15"/>
  </w:num>
  <w:num w:numId="12">
    <w:abstractNumId w:val="10"/>
  </w:num>
  <w:num w:numId="13">
    <w:abstractNumId w:val="14"/>
  </w:num>
  <w:num w:numId="14">
    <w:abstractNumId w:val="0"/>
  </w:num>
  <w:num w:numId="15">
    <w:abstractNumId w:val="4"/>
  </w:num>
  <w:num w:numId="16">
    <w:abstractNumId w:val="17"/>
  </w:num>
  <w:num w:numId="17">
    <w:abstractNumId w:val="19"/>
  </w:num>
  <w:num w:numId="18">
    <w:abstractNumId w:val="8"/>
  </w:num>
  <w:num w:numId="19">
    <w:abstractNumId w:val="5"/>
  </w:num>
  <w:num w:numId="20">
    <w:abstractNumId w:val="3"/>
  </w:num>
  <w:num w:numId="21">
    <w:abstractNumId w:val="6"/>
  </w:num>
  <w:num w:numId="22">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8EE"/>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77D"/>
    <w:rsid w:val="000247DB"/>
    <w:rsid w:val="00024AF4"/>
    <w:rsid w:val="00024CBB"/>
    <w:rsid w:val="0002513C"/>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49A"/>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287"/>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1F5"/>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0B5"/>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DC"/>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35D"/>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B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B8"/>
    <w:rsid w:val="000E1CD6"/>
    <w:rsid w:val="000E1DFE"/>
    <w:rsid w:val="000E244E"/>
    <w:rsid w:val="000E254D"/>
    <w:rsid w:val="000E2562"/>
    <w:rsid w:val="000E26AA"/>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9E8"/>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76CA"/>
    <w:rsid w:val="0012799E"/>
    <w:rsid w:val="001279DB"/>
    <w:rsid w:val="00127A03"/>
    <w:rsid w:val="00127D02"/>
    <w:rsid w:val="00130044"/>
    <w:rsid w:val="0013019C"/>
    <w:rsid w:val="00130660"/>
    <w:rsid w:val="00130742"/>
    <w:rsid w:val="00130955"/>
    <w:rsid w:val="00131312"/>
    <w:rsid w:val="00131978"/>
    <w:rsid w:val="00131A3B"/>
    <w:rsid w:val="0013219D"/>
    <w:rsid w:val="00132852"/>
    <w:rsid w:val="00132CE2"/>
    <w:rsid w:val="00133041"/>
    <w:rsid w:val="00133109"/>
    <w:rsid w:val="00133572"/>
    <w:rsid w:val="001335CE"/>
    <w:rsid w:val="001339AE"/>
    <w:rsid w:val="00133DCA"/>
    <w:rsid w:val="0013409F"/>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BAB"/>
    <w:rsid w:val="00185C31"/>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3D0"/>
    <w:rsid w:val="0019740D"/>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33"/>
    <w:rsid w:val="001B05DB"/>
    <w:rsid w:val="001B07C1"/>
    <w:rsid w:val="001B0BBF"/>
    <w:rsid w:val="001B0F4A"/>
    <w:rsid w:val="001B1B06"/>
    <w:rsid w:val="001B1F55"/>
    <w:rsid w:val="001B2154"/>
    <w:rsid w:val="001B240A"/>
    <w:rsid w:val="001B27AA"/>
    <w:rsid w:val="001B2A28"/>
    <w:rsid w:val="001B2EC3"/>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5CC4"/>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597"/>
    <w:rsid w:val="001D4BC3"/>
    <w:rsid w:val="001D500E"/>
    <w:rsid w:val="001D61E7"/>
    <w:rsid w:val="001D6329"/>
    <w:rsid w:val="001D6A19"/>
    <w:rsid w:val="001D6B32"/>
    <w:rsid w:val="001D7B05"/>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30B7"/>
    <w:rsid w:val="001F3196"/>
    <w:rsid w:val="001F3A5A"/>
    <w:rsid w:val="001F3B96"/>
    <w:rsid w:val="001F3D0B"/>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3AD4"/>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51C0"/>
    <w:rsid w:val="00215471"/>
    <w:rsid w:val="002157F6"/>
    <w:rsid w:val="00215828"/>
    <w:rsid w:val="00215893"/>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28A"/>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1D92"/>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393"/>
    <w:rsid w:val="00275506"/>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1C4"/>
    <w:rsid w:val="00286599"/>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A9D"/>
    <w:rsid w:val="002C0CED"/>
    <w:rsid w:val="002C107A"/>
    <w:rsid w:val="002C129C"/>
    <w:rsid w:val="002C134E"/>
    <w:rsid w:val="002C1AB7"/>
    <w:rsid w:val="002C1C81"/>
    <w:rsid w:val="002C1DA6"/>
    <w:rsid w:val="002C22F7"/>
    <w:rsid w:val="002C22F9"/>
    <w:rsid w:val="002C285B"/>
    <w:rsid w:val="002C319E"/>
    <w:rsid w:val="002C3247"/>
    <w:rsid w:val="002C3314"/>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90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313"/>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5E7"/>
    <w:rsid w:val="003577DF"/>
    <w:rsid w:val="003577F9"/>
    <w:rsid w:val="00357A4C"/>
    <w:rsid w:val="00357B02"/>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74B"/>
    <w:rsid w:val="00367E44"/>
    <w:rsid w:val="00370000"/>
    <w:rsid w:val="00370896"/>
    <w:rsid w:val="003709A3"/>
    <w:rsid w:val="00371140"/>
    <w:rsid w:val="003715F6"/>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761"/>
    <w:rsid w:val="00385FA4"/>
    <w:rsid w:val="00386372"/>
    <w:rsid w:val="003868B8"/>
    <w:rsid w:val="00386CD6"/>
    <w:rsid w:val="00386EBE"/>
    <w:rsid w:val="003874C7"/>
    <w:rsid w:val="00387550"/>
    <w:rsid w:val="0038770A"/>
    <w:rsid w:val="00387B00"/>
    <w:rsid w:val="00387CB7"/>
    <w:rsid w:val="0039011F"/>
    <w:rsid w:val="003902B5"/>
    <w:rsid w:val="00390605"/>
    <w:rsid w:val="003906D3"/>
    <w:rsid w:val="00390D3C"/>
    <w:rsid w:val="00391036"/>
    <w:rsid w:val="003915AE"/>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6931"/>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84"/>
    <w:rsid w:val="003A3053"/>
    <w:rsid w:val="003A32A4"/>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3A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7B7"/>
    <w:rsid w:val="003B7958"/>
    <w:rsid w:val="003B7BA6"/>
    <w:rsid w:val="003B7EAA"/>
    <w:rsid w:val="003C016F"/>
    <w:rsid w:val="003C0FD0"/>
    <w:rsid w:val="003C1095"/>
    <w:rsid w:val="003C12EF"/>
    <w:rsid w:val="003C1AD0"/>
    <w:rsid w:val="003C1EFD"/>
    <w:rsid w:val="003C2316"/>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4F0"/>
    <w:rsid w:val="003D161A"/>
    <w:rsid w:val="003D1746"/>
    <w:rsid w:val="003D1E8B"/>
    <w:rsid w:val="003D222A"/>
    <w:rsid w:val="003D29CC"/>
    <w:rsid w:val="003D2A5D"/>
    <w:rsid w:val="003D30C7"/>
    <w:rsid w:val="003D3660"/>
    <w:rsid w:val="003D386F"/>
    <w:rsid w:val="003D38D0"/>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10"/>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3F7EFE"/>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6E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0564"/>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DCD"/>
    <w:rsid w:val="00444C1A"/>
    <w:rsid w:val="00444F8E"/>
    <w:rsid w:val="00445045"/>
    <w:rsid w:val="00445DBD"/>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2C9"/>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3A1"/>
    <w:rsid w:val="00471534"/>
    <w:rsid w:val="00471ABD"/>
    <w:rsid w:val="004724E2"/>
    <w:rsid w:val="0047269E"/>
    <w:rsid w:val="00472AAE"/>
    <w:rsid w:val="00472B68"/>
    <w:rsid w:val="00472BD5"/>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0F4"/>
    <w:rsid w:val="004C327A"/>
    <w:rsid w:val="004C4104"/>
    <w:rsid w:val="004C4691"/>
    <w:rsid w:val="004C477F"/>
    <w:rsid w:val="004C49DE"/>
    <w:rsid w:val="004C4C94"/>
    <w:rsid w:val="004C503D"/>
    <w:rsid w:val="004C5AAB"/>
    <w:rsid w:val="004C5AE1"/>
    <w:rsid w:val="004C5EAA"/>
    <w:rsid w:val="004C6167"/>
    <w:rsid w:val="004C646F"/>
    <w:rsid w:val="004C66F0"/>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219"/>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96B"/>
    <w:rsid w:val="004E2DF4"/>
    <w:rsid w:val="004E361E"/>
    <w:rsid w:val="004E364D"/>
    <w:rsid w:val="004E37F8"/>
    <w:rsid w:val="004E3A81"/>
    <w:rsid w:val="004E3B1D"/>
    <w:rsid w:val="004E3BE7"/>
    <w:rsid w:val="004E41C3"/>
    <w:rsid w:val="004E424B"/>
    <w:rsid w:val="004E4BF5"/>
    <w:rsid w:val="004E4C52"/>
    <w:rsid w:val="004E5B26"/>
    <w:rsid w:val="004E5B79"/>
    <w:rsid w:val="004E5F95"/>
    <w:rsid w:val="004E6D2A"/>
    <w:rsid w:val="004E7153"/>
    <w:rsid w:val="004E7251"/>
    <w:rsid w:val="004E7356"/>
    <w:rsid w:val="004E75DC"/>
    <w:rsid w:val="004E7B16"/>
    <w:rsid w:val="004E7BF8"/>
    <w:rsid w:val="004E7CDF"/>
    <w:rsid w:val="004E7DCB"/>
    <w:rsid w:val="004F033E"/>
    <w:rsid w:val="004F04DE"/>
    <w:rsid w:val="004F09E3"/>
    <w:rsid w:val="004F09E8"/>
    <w:rsid w:val="004F0B52"/>
    <w:rsid w:val="004F0CB0"/>
    <w:rsid w:val="004F12F4"/>
    <w:rsid w:val="004F1515"/>
    <w:rsid w:val="004F1657"/>
    <w:rsid w:val="004F1B2E"/>
    <w:rsid w:val="004F1D0F"/>
    <w:rsid w:val="004F2374"/>
    <w:rsid w:val="004F26E1"/>
    <w:rsid w:val="004F28E1"/>
    <w:rsid w:val="004F2B7B"/>
    <w:rsid w:val="004F2EBD"/>
    <w:rsid w:val="004F2F76"/>
    <w:rsid w:val="004F30BE"/>
    <w:rsid w:val="004F34E5"/>
    <w:rsid w:val="004F352C"/>
    <w:rsid w:val="004F37B4"/>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B3D"/>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16"/>
    <w:rsid w:val="00525DB2"/>
    <w:rsid w:val="00525FCE"/>
    <w:rsid w:val="0052648B"/>
    <w:rsid w:val="0052688B"/>
    <w:rsid w:val="00526C42"/>
    <w:rsid w:val="00527516"/>
    <w:rsid w:val="00527987"/>
    <w:rsid w:val="00527EFF"/>
    <w:rsid w:val="0053003B"/>
    <w:rsid w:val="00531A5D"/>
    <w:rsid w:val="00531A90"/>
    <w:rsid w:val="00531B40"/>
    <w:rsid w:val="00531C10"/>
    <w:rsid w:val="005331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B36"/>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AE2"/>
    <w:rsid w:val="00565D12"/>
    <w:rsid w:val="00565EF2"/>
    <w:rsid w:val="00566543"/>
    <w:rsid w:val="0056670F"/>
    <w:rsid w:val="00567151"/>
    <w:rsid w:val="00567DCB"/>
    <w:rsid w:val="005700F6"/>
    <w:rsid w:val="00570299"/>
    <w:rsid w:val="00570ABE"/>
    <w:rsid w:val="00570C11"/>
    <w:rsid w:val="00570F23"/>
    <w:rsid w:val="00571787"/>
    <w:rsid w:val="00571B30"/>
    <w:rsid w:val="00571E44"/>
    <w:rsid w:val="00572285"/>
    <w:rsid w:val="00572A4C"/>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96"/>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B6"/>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B1D"/>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8F"/>
    <w:rsid w:val="005F1BF9"/>
    <w:rsid w:val="005F1D89"/>
    <w:rsid w:val="005F1E3C"/>
    <w:rsid w:val="005F1EB0"/>
    <w:rsid w:val="005F2148"/>
    <w:rsid w:val="005F21DB"/>
    <w:rsid w:val="005F22D2"/>
    <w:rsid w:val="005F22FB"/>
    <w:rsid w:val="005F2915"/>
    <w:rsid w:val="005F29E2"/>
    <w:rsid w:val="005F2AAA"/>
    <w:rsid w:val="005F2F7B"/>
    <w:rsid w:val="005F30BA"/>
    <w:rsid w:val="005F37C5"/>
    <w:rsid w:val="005F38A2"/>
    <w:rsid w:val="005F3A58"/>
    <w:rsid w:val="005F3CBD"/>
    <w:rsid w:val="005F4485"/>
    <w:rsid w:val="005F4615"/>
    <w:rsid w:val="005F4A4C"/>
    <w:rsid w:val="005F523E"/>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17BDA"/>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4B18"/>
    <w:rsid w:val="00635289"/>
    <w:rsid w:val="00635734"/>
    <w:rsid w:val="00635926"/>
    <w:rsid w:val="00635945"/>
    <w:rsid w:val="00635AAC"/>
    <w:rsid w:val="00635F00"/>
    <w:rsid w:val="006360F5"/>
    <w:rsid w:val="0063631E"/>
    <w:rsid w:val="00636963"/>
    <w:rsid w:val="00636BDF"/>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3472"/>
    <w:rsid w:val="0064425A"/>
    <w:rsid w:val="00644344"/>
    <w:rsid w:val="00644AEE"/>
    <w:rsid w:val="00644BCC"/>
    <w:rsid w:val="00644EA7"/>
    <w:rsid w:val="00644F4C"/>
    <w:rsid w:val="006455D1"/>
    <w:rsid w:val="00645D6F"/>
    <w:rsid w:val="00645E04"/>
    <w:rsid w:val="00646357"/>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74B"/>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6038"/>
    <w:rsid w:val="006E6669"/>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5CDD"/>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489"/>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2DD0"/>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B67"/>
    <w:rsid w:val="00753CE7"/>
    <w:rsid w:val="00753CFA"/>
    <w:rsid w:val="00753E25"/>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4B8"/>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669"/>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CC7"/>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0E1"/>
    <w:rsid w:val="008104C8"/>
    <w:rsid w:val="00810537"/>
    <w:rsid w:val="00810C61"/>
    <w:rsid w:val="00810C79"/>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BD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9E5"/>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9F3"/>
    <w:rsid w:val="008B2B07"/>
    <w:rsid w:val="008B33BD"/>
    <w:rsid w:val="008B34E3"/>
    <w:rsid w:val="008B39A8"/>
    <w:rsid w:val="008B39F4"/>
    <w:rsid w:val="008B3C06"/>
    <w:rsid w:val="008B43B2"/>
    <w:rsid w:val="008B43DA"/>
    <w:rsid w:val="008B4922"/>
    <w:rsid w:val="008B511F"/>
    <w:rsid w:val="008B521F"/>
    <w:rsid w:val="008B5477"/>
    <w:rsid w:val="008B565B"/>
    <w:rsid w:val="008B5920"/>
    <w:rsid w:val="008B63DB"/>
    <w:rsid w:val="008B6407"/>
    <w:rsid w:val="008B651A"/>
    <w:rsid w:val="008B68FB"/>
    <w:rsid w:val="008B6AB2"/>
    <w:rsid w:val="008B6BEB"/>
    <w:rsid w:val="008B6D0E"/>
    <w:rsid w:val="008B70F1"/>
    <w:rsid w:val="008B77A4"/>
    <w:rsid w:val="008B7DB3"/>
    <w:rsid w:val="008C037E"/>
    <w:rsid w:val="008C0622"/>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02"/>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40E6"/>
    <w:rsid w:val="008D41DC"/>
    <w:rsid w:val="008D4224"/>
    <w:rsid w:val="008D42D2"/>
    <w:rsid w:val="008D4419"/>
    <w:rsid w:val="008D47D9"/>
    <w:rsid w:val="008D4C6E"/>
    <w:rsid w:val="008D5134"/>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2D3"/>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C70"/>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3D69"/>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8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8C"/>
    <w:rsid w:val="00950F15"/>
    <w:rsid w:val="00951043"/>
    <w:rsid w:val="0095109D"/>
    <w:rsid w:val="0095115A"/>
    <w:rsid w:val="0095155C"/>
    <w:rsid w:val="0095159D"/>
    <w:rsid w:val="00951717"/>
    <w:rsid w:val="0095175E"/>
    <w:rsid w:val="0095195D"/>
    <w:rsid w:val="00951C52"/>
    <w:rsid w:val="00951EED"/>
    <w:rsid w:val="00951F98"/>
    <w:rsid w:val="00952145"/>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D23"/>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3CEF"/>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335D"/>
    <w:rsid w:val="00A03FDA"/>
    <w:rsid w:val="00A04900"/>
    <w:rsid w:val="00A04BF7"/>
    <w:rsid w:val="00A04C2B"/>
    <w:rsid w:val="00A04E93"/>
    <w:rsid w:val="00A04EF7"/>
    <w:rsid w:val="00A0513C"/>
    <w:rsid w:val="00A05473"/>
    <w:rsid w:val="00A054DF"/>
    <w:rsid w:val="00A054ED"/>
    <w:rsid w:val="00A05616"/>
    <w:rsid w:val="00A05C33"/>
    <w:rsid w:val="00A05EC8"/>
    <w:rsid w:val="00A0629D"/>
    <w:rsid w:val="00A065BF"/>
    <w:rsid w:val="00A066D8"/>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383"/>
    <w:rsid w:val="00A118C3"/>
    <w:rsid w:val="00A11FC5"/>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2DD"/>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270"/>
    <w:rsid w:val="00A32532"/>
    <w:rsid w:val="00A32AA8"/>
    <w:rsid w:val="00A32E7F"/>
    <w:rsid w:val="00A3314F"/>
    <w:rsid w:val="00A336B9"/>
    <w:rsid w:val="00A33D44"/>
    <w:rsid w:val="00A33DD6"/>
    <w:rsid w:val="00A344A2"/>
    <w:rsid w:val="00A349A0"/>
    <w:rsid w:val="00A34CF1"/>
    <w:rsid w:val="00A35288"/>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2DD3"/>
    <w:rsid w:val="00A4309B"/>
    <w:rsid w:val="00A43821"/>
    <w:rsid w:val="00A43AD8"/>
    <w:rsid w:val="00A43CA2"/>
    <w:rsid w:val="00A44321"/>
    <w:rsid w:val="00A4474D"/>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5E6C"/>
    <w:rsid w:val="00A66F6A"/>
    <w:rsid w:val="00A671CF"/>
    <w:rsid w:val="00A673F7"/>
    <w:rsid w:val="00A677AD"/>
    <w:rsid w:val="00A6795C"/>
    <w:rsid w:val="00A67960"/>
    <w:rsid w:val="00A67AD6"/>
    <w:rsid w:val="00A702A2"/>
    <w:rsid w:val="00A7048E"/>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D8B"/>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8C9"/>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85D"/>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39F"/>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2594"/>
    <w:rsid w:val="00B425EE"/>
    <w:rsid w:val="00B428C9"/>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9B8"/>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5B5B"/>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70"/>
    <w:rsid w:val="00B81E26"/>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0C"/>
    <w:rsid w:val="00B864A5"/>
    <w:rsid w:val="00B87038"/>
    <w:rsid w:val="00B870D2"/>
    <w:rsid w:val="00B8774B"/>
    <w:rsid w:val="00B87E24"/>
    <w:rsid w:val="00B87E51"/>
    <w:rsid w:val="00B902A3"/>
    <w:rsid w:val="00B9054B"/>
    <w:rsid w:val="00B905CD"/>
    <w:rsid w:val="00B905FA"/>
    <w:rsid w:val="00B907D8"/>
    <w:rsid w:val="00B90AD9"/>
    <w:rsid w:val="00B90D5E"/>
    <w:rsid w:val="00B90E77"/>
    <w:rsid w:val="00B91699"/>
    <w:rsid w:val="00B917E4"/>
    <w:rsid w:val="00B91DAE"/>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498"/>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933"/>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2BD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972"/>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56"/>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8E"/>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D48"/>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B00"/>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3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821"/>
    <w:rsid w:val="00C57955"/>
    <w:rsid w:val="00C57A4D"/>
    <w:rsid w:val="00C57ED4"/>
    <w:rsid w:val="00C60108"/>
    <w:rsid w:val="00C6042A"/>
    <w:rsid w:val="00C606EE"/>
    <w:rsid w:val="00C60A83"/>
    <w:rsid w:val="00C60B8B"/>
    <w:rsid w:val="00C60C64"/>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81D"/>
    <w:rsid w:val="00C65889"/>
    <w:rsid w:val="00C658AD"/>
    <w:rsid w:val="00C65B5B"/>
    <w:rsid w:val="00C65CF4"/>
    <w:rsid w:val="00C66579"/>
    <w:rsid w:val="00C667E7"/>
    <w:rsid w:val="00C66A4C"/>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84D"/>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A7C89"/>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53A"/>
    <w:rsid w:val="00D2797C"/>
    <w:rsid w:val="00D307FD"/>
    <w:rsid w:val="00D30937"/>
    <w:rsid w:val="00D3099C"/>
    <w:rsid w:val="00D30BC4"/>
    <w:rsid w:val="00D30FF3"/>
    <w:rsid w:val="00D31655"/>
    <w:rsid w:val="00D3171D"/>
    <w:rsid w:val="00D318EA"/>
    <w:rsid w:val="00D31C7A"/>
    <w:rsid w:val="00D31CD5"/>
    <w:rsid w:val="00D32081"/>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77ED3"/>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2BA"/>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9FD"/>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5A0"/>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349"/>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AE2"/>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8BA"/>
    <w:rsid w:val="00E22AB7"/>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E4A"/>
    <w:rsid w:val="00E26F0F"/>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FD0"/>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964"/>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9FD"/>
    <w:rsid w:val="00EC7AB8"/>
    <w:rsid w:val="00EC7B83"/>
    <w:rsid w:val="00ED02CD"/>
    <w:rsid w:val="00ED04C7"/>
    <w:rsid w:val="00ED06C4"/>
    <w:rsid w:val="00ED0B57"/>
    <w:rsid w:val="00ED0EBC"/>
    <w:rsid w:val="00ED1534"/>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801"/>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527"/>
    <w:rsid w:val="00F006FD"/>
    <w:rsid w:val="00F0093D"/>
    <w:rsid w:val="00F00F29"/>
    <w:rsid w:val="00F0119C"/>
    <w:rsid w:val="00F0125F"/>
    <w:rsid w:val="00F01393"/>
    <w:rsid w:val="00F017F5"/>
    <w:rsid w:val="00F01DC0"/>
    <w:rsid w:val="00F026F4"/>
    <w:rsid w:val="00F02A8E"/>
    <w:rsid w:val="00F02ACD"/>
    <w:rsid w:val="00F02BEB"/>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AA"/>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94A"/>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588"/>
    <w:rsid w:val="00F6064E"/>
    <w:rsid w:val="00F60E00"/>
    <w:rsid w:val="00F611A0"/>
    <w:rsid w:val="00F61451"/>
    <w:rsid w:val="00F61488"/>
    <w:rsid w:val="00F61631"/>
    <w:rsid w:val="00F61892"/>
    <w:rsid w:val="00F61BC1"/>
    <w:rsid w:val="00F61D42"/>
    <w:rsid w:val="00F6212C"/>
    <w:rsid w:val="00F62651"/>
    <w:rsid w:val="00F627BC"/>
    <w:rsid w:val="00F630C2"/>
    <w:rsid w:val="00F6323A"/>
    <w:rsid w:val="00F6363A"/>
    <w:rsid w:val="00F63702"/>
    <w:rsid w:val="00F63746"/>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4CB"/>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89A"/>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0B60"/>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42"/>
    <w:rsid w:val="00FF0DD7"/>
    <w:rsid w:val="00FF1639"/>
    <w:rsid w:val="00FF1CB2"/>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35"/>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apple-converted-space">
    <w:name w:val="apple-converted-space"/>
    <w:qFormat/>
    <w:rsid w:val="000B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A6B4C-5B54-4611-A3D5-C0969E0C3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dcmitype/"/>
    <ds:schemaRef ds:uri="9b239327-9e80-40e4-b1b7-4394fed77a33"/>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http://www.w3.org/XML/1998/namespace"/>
    <ds:schemaRef ds:uri="http://schemas.microsoft.com/office/2006/documentManagement/type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6349</TotalTime>
  <Pages>9</Pages>
  <Words>3749</Words>
  <Characters>21374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985</cp:revision>
  <cp:lastPrinted>2022-09-30T11:23:00Z</cp:lastPrinted>
  <dcterms:created xsi:type="dcterms:W3CDTF">2022-08-12T14:20:00Z</dcterms:created>
  <dcterms:modified xsi:type="dcterms:W3CDTF">2023-02-17T21:09:00Z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