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64A" w:rsidRPr="000C65EA" w:rsidRDefault="0081464A" w:rsidP="0081464A">
      <w:pPr>
        <w:pStyle w:val="a4"/>
        <w:keepLines/>
        <w:tabs>
          <w:tab w:val="right" w:pos="10440"/>
          <w:tab w:val="right" w:pos="13323"/>
        </w:tabs>
        <w:spacing w:before="60" w:after="60"/>
        <w:rPr>
          <w:rFonts w:eastAsiaTheme="minorEastAsia" w:cs="Arial"/>
          <w:b w:val="0"/>
          <w:sz w:val="24"/>
          <w:szCs w:val="24"/>
          <w:lang w:eastAsia="zh-CN"/>
        </w:rPr>
      </w:pPr>
      <w:bookmarkStart w:id="0" w:name="Title"/>
      <w:bookmarkStart w:id="1" w:name="DocumentFor"/>
      <w:bookmarkStart w:id="2" w:name="_Ref399006623"/>
      <w:bookmarkStart w:id="3" w:name="_Toc92513360"/>
      <w:bookmarkStart w:id="4" w:name="_Toc193024528"/>
      <w:bookmarkEnd w:id="0"/>
      <w:bookmarkEnd w:id="1"/>
      <w:r w:rsidRPr="000C65EA">
        <w:rPr>
          <w:rFonts w:cs="Arial"/>
          <w:sz w:val="24"/>
          <w:szCs w:val="24"/>
        </w:rPr>
        <w:t>3GPP TSG-RAN WG4 Meeting #</w:t>
      </w:r>
      <w:r w:rsidRPr="000C65EA">
        <w:rPr>
          <w:rFonts w:cs="Arial"/>
        </w:rPr>
        <w:t xml:space="preserve"> </w:t>
      </w:r>
      <w:r w:rsidRPr="000C65EA">
        <w:rPr>
          <w:rFonts w:cs="Arial"/>
          <w:sz w:val="24"/>
          <w:szCs w:val="24"/>
        </w:rPr>
        <w:t>10</w:t>
      </w:r>
      <w:r w:rsidR="0059312A" w:rsidRPr="000C65EA">
        <w:rPr>
          <w:rFonts w:eastAsiaTheme="minorEastAsia" w:cs="Arial" w:hint="eastAsia"/>
          <w:sz w:val="24"/>
          <w:szCs w:val="24"/>
          <w:lang w:eastAsia="zh-CN"/>
        </w:rPr>
        <w:t>6</w:t>
      </w:r>
      <w:r w:rsidRPr="000C65EA">
        <w:rPr>
          <w:rFonts w:cs="Arial"/>
          <w:sz w:val="24"/>
          <w:szCs w:val="28"/>
        </w:rPr>
        <w:tab/>
      </w:r>
      <w:r w:rsidRPr="000C65EA">
        <w:rPr>
          <w:rFonts w:eastAsiaTheme="minorEastAsia" w:cs="Arial" w:hint="eastAsia"/>
          <w:sz w:val="24"/>
          <w:szCs w:val="28"/>
          <w:lang w:eastAsia="zh-CN"/>
        </w:rPr>
        <w:t xml:space="preserve">           </w:t>
      </w:r>
      <w:r w:rsidRPr="000C65EA">
        <w:rPr>
          <w:rFonts w:cs="Arial"/>
          <w:sz w:val="24"/>
          <w:szCs w:val="24"/>
        </w:rPr>
        <w:t>R</w:t>
      </w:r>
      <w:r w:rsidRPr="000C65EA">
        <w:rPr>
          <w:rFonts w:cs="Arial" w:hint="eastAsia"/>
          <w:sz w:val="24"/>
          <w:szCs w:val="24"/>
          <w:lang w:eastAsia="zh-CN"/>
        </w:rPr>
        <w:t>4</w:t>
      </w:r>
      <w:r w:rsidRPr="000C65EA">
        <w:rPr>
          <w:rFonts w:cs="Arial"/>
          <w:sz w:val="24"/>
          <w:szCs w:val="24"/>
        </w:rPr>
        <w:t>-2</w:t>
      </w:r>
      <w:r w:rsidR="00B45C6E" w:rsidRPr="000C65EA">
        <w:rPr>
          <w:rFonts w:eastAsiaTheme="minorEastAsia" w:cs="Arial" w:hint="eastAsia"/>
          <w:sz w:val="24"/>
          <w:szCs w:val="24"/>
          <w:lang w:eastAsia="zh-CN"/>
        </w:rPr>
        <w:t>300547</w:t>
      </w:r>
    </w:p>
    <w:p w:rsidR="0059312A" w:rsidRPr="000C65EA" w:rsidRDefault="0059312A" w:rsidP="0059312A">
      <w:pPr>
        <w:pStyle w:val="a4"/>
        <w:tabs>
          <w:tab w:val="right" w:pos="9781"/>
          <w:tab w:val="right" w:pos="13323"/>
        </w:tabs>
        <w:spacing w:before="60" w:after="60"/>
        <w:outlineLvl w:val="0"/>
        <w:rPr>
          <w:rFonts w:eastAsiaTheme="minorEastAsia" w:cs="Arial"/>
          <w:b w:val="0"/>
          <w:sz w:val="24"/>
          <w:szCs w:val="24"/>
          <w:lang w:eastAsia="zh-CN"/>
        </w:rPr>
      </w:pPr>
      <w:r w:rsidRPr="000C65EA">
        <w:rPr>
          <w:rFonts w:cs="Arial"/>
          <w:sz w:val="24"/>
          <w:szCs w:val="24"/>
          <w:lang w:eastAsia="zh-CN"/>
        </w:rPr>
        <w:t xml:space="preserve">Athens, GR, </w:t>
      </w:r>
      <w:r w:rsidRPr="000C65EA">
        <w:rPr>
          <w:rFonts w:cs="Arial"/>
          <w:sz w:val="24"/>
          <w:szCs w:val="28"/>
        </w:rPr>
        <w:t>February</w:t>
      </w:r>
      <w:r w:rsidRPr="000C65EA">
        <w:rPr>
          <w:rFonts w:cs="Arial"/>
          <w:sz w:val="24"/>
          <w:szCs w:val="24"/>
          <w:lang w:eastAsia="zh-CN"/>
        </w:rPr>
        <w:t xml:space="preserve"> </w:t>
      </w:r>
      <w:r w:rsidRPr="000C65EA">
        <w:rPr>
          <w:rFonts w:eastAsiaTheme="minorEastAsia" w:cs="Arial" w:hint="eastAsia"/>
          <w:sz w:val="24"/>
          <w:szCs w:val="24"/>
          <w:lang w:eastAsia="zh-CN"/>
        </w:rPr>
        <w:t>27</w:t>
      </w:r>
      <w:r w:rsidRPr="000C65EA">
        <w:rPr>
          <w:sz w:val="24"/>
          <w:szCs w:val="24"/>
          <w:vertAlign w:val="superscript"/>
        </w:rPr>
        <w:t>th</w:t>
      </w:r>
      <w:r w:rsidRPr="000C65EA">
        <w:rPr>
          <w:rFonts w:cs="Arial"/>
          <w:sz w:val="24"/>
          <w:szCs w:val="24"/>
          <w:lang w:eastAsia="zh-CN"/>
        </w:rPr>
        <w:t xml:space="preserve"> –</w:t>
      </w:r>
      <w:r w:rsidRPr="000C65EA">
        <w:rPr>
          <w:rFonts w:eastAsiaTheme="minorEastAsia" w:cs="Arial" w:hint="eastAsia"/>
          <w:sz w:val="24"/>
          <w:szCs w:val="24"/>
          <w:lang w:eastAsia="zh-CN"/>
        </w:rPr>
        <w:t xml:space="preserve"> March 03</w:t>
      </w:r>
      <w:r w:rsidRPr="000C65EA">
        <w:rPr>
          <w:sz w:val="24"/>
          <w:szCs w:val="24"/>
          <w:vertAlign w:val="superscript"/>
        </w:rPr>
        <w:t>rd</w:t>
      </w:r>
      <w:r w:rsidRPr="000C65EA">
        <w:rPr>
          <w:rFonts w:cs="Arial"/>
          <w:sz w:val="24"/>
          <w:szCs w:val="24"/>
          <w:lang w:eastAsia="zh-CN"/>
        </w:rPr>
        <w:t>, 202</w:t>
      </w:r>
      <w:r w:rsidRPr="000C65EA">
        <w:rPr>
          <w:rFonts w:eastAsiaTheme="minorEastAsia" w:cs="Arial" w:hint="eastAsia"/>
          <w:sz w:val="24"/>
          <w:szCs w:val="24"/>
          <w:lang w:eastAsia="zh-CN"/>
        </w:rPr>
        <w:t>3</w:t>
      </w:r>
    </w:p>
    <w:p w:rsidR="0081464A" w:rsidRPr="000C65EA" w:rsidRDefault="0081464A" w:rsidP="0081464A">
      <w:pPr>
        <w:tabs>
          <w:tab w:val="left" w:pos="1985"/>
        </w:tabs>
        <w:overflowPunct w:val="0"/>
        <w:autoSpaceDE w:val="0"/>
        <w:autoSpaceDN w:val="0"/>
        <w:adjustRightInd w:val="0"/>
        <w:textAlignment w:val="baseline"/>
        <w:rPr>
          <w:rFonts w:ascii="Arial" w:hAnsi="Arial" w:cs="Arial"/>
          <w:b/>
          <w:sz w:val="22"/>
        </w:rPr>
      </w:pPr>
    </w:p>
    <w:p w:rsidR="0081464A" w:rsidRPr="000C65EA" w:rsidRDefault="0081464A" w:rsidP="0081464A">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0C65EA">
        <w:rPr>
          <w:rFonts w:ascii="Arial" w:hAnsi="Arial" w:cs="Arial"/>
          <w:b/>
          <w:sz w:val="22"/>
        </w:rPr>
        <w:t>Agen</w:t>
      </w:r>
      <w:r w:rsidRPr="000C65EA">
        <w:rPr>
          <w:rFonts w:ascii="Arial" w:eastAsia="宋体" w:hAnsi="Arial" w:cs="Arial"/>
          <w:b/>
          <w:sz w:val="22"/>
        </w:rPr>
        <w:t>d</w:t>
      </w:r>
      <w:r w:rsidRPr="000C65EA">
        <w:rPr>
          <w:rFonts w:ascii="Arial" w:hAnsi="Arial" w:cs="Arial"/>
          <w:b/>
          <w:sz w:val="22"/>
        </w:rPr>
        <w:t>a Item:</w:t>
      </w:r>
      <w:r w:rsidRPr="000C65EA">
        <w:rPr>
          <w:rFonts w:ascii="Arial" w:hAnsi="Arial" w:cs="Arial"/>
          <w:sz w:val="22"/>
        </w:rPr>
        <w:tab/>
      </w:r>
      <w:r w:rsidR="0020269E" w:rsidRPr="000C65EA">
        <w:rPr>
          <w:rFonts w:ascii="Arial" w:eastAsiaTheme="minorEastAsia" w:hAnsi="Arial" w:cs="Arial" w:hint="eastAsia"/>
          <w:sz w:val="22"/>
          <w:lang w:eastAsia="zh-CN"/>
        </w:rPr>
        <w:t>5</w:t>
      </w:r>
      <w:r w:rsidR="0020269E" w:rsidRPr="000C65EA">
        <w:rPr>
          <w:rFonts w:ascii="Arial" w:hAnsi="Arial" w:cs="Arial"/>
          <w:sz w:val="22"/>
        </w:rPr>
        <w:t>.</w:t>
      </w:r>
      <w:r w:rsidR="0020269E" w:rsidRPr="000C65EA">
        <w:rPr>
          <w:rFonts w:ascii="Arial" w:eastAsiaTheme="minorEastAsia" w:hAnsi="Arial" w:cs="Arial" w:hint="eastAsia"/>
          <w:sz w:val="22"/>
          <w:lang w:eastAsia="zh-CN"/>
        </w:rPr>
        <w:t>2.5.2</w:t>
      </w:r>
    </w:p>
    <w:p w:rsidR="0081464A" w:rsidRPr="000C65EA" w:rsidRDefault="0081464A" w:rsidP="0081464A">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0C65EA">
        <w:rPr>
          <w:rFonts w:ascii="Arial" w:hAnsi="Arial" w:cs="Arial"/>
          <w:b/>
          <w:sz w:val="22"/>
        </w:rPr>
        <w:t xml:space="preserve">Source: </w:t>
      </w:r>
      <w:r w:rsidRPr="000C65EA">
        <w:rPr>
          <w:rFonts w:ascii="Arial" w:hAnsi="Arial" w:cs="Arial"/>
          <w:b/>
          <w:sz w:val="22"/>
        </w:rPr>
        <w:tab/>
      </w:r>
      <w:r w:rsidRPr="000C65EA">
        <w:rPr>
          <w:rFonts w:ascii="Arial" w:eastAsiaTheme="minorEastAsia" w:hAnsi="Arial" w:cs="Arial" w:hint="eastAsia"/>
          <w:sz w:val="22"/>
          <w:lang w:eastAsia="zh-CN"/>
        </w:rPr>
        <w:t>CATT</w:t>
      </w:r>
    </w:p>
    <w:p w:rsidR="0081464A" w:rsidRPr="000C65EA" w:rsidRDefault="0081464A" w:rsidP="0020269E">
      <w:pPr>
        <w:overflowPunct w:val="0"/>
        <w:autoSpaceDE w:val="0"/>
        <w:autoSpaceDN w:val="0"/>
        <w:adjustRightInd w:val="0"/>
        <w:ind w:left="1985" w:hanging="1985"/>
        <w:textAlignment w:val="baseline"/>
        <w:rPr>
          <w:rFonts w:ascii="Arial" w:eastAsia="宋体" w:hAnsi="Arial" w:cs="Arial" w:hint="eastAsia"/>
          <w:sz w:val="22"/>
          <w:lang w:eastAsia="zh-CN"/>
        </w:rPr>
      </w:pPr>
      <w:r w:rsidRPr="000C65EA">
        <w:rPr>
          <w:rFonts w:ascii="Arial" w:hAnsi="Arial" w:cs="Arial"/>
          <w:b/>
          <w:sz w:val="22"/>
        </w:rPr>
        <w:t>Title:</w:t>
      </w:r>
      <w:r w:rsidRPr="000C65EA">
        <w:rPr>
          <w:rFonts w:ascii="Arial" w:hAnsi="Arial" w:cs="Arial"/>
          <w:sz w:val="22"/>
        </w:rPr>
        <w:t xml:space="preserve"> </w:t>
      </w:r>
      <w:r w:rsidRPr="000C65EA">
        <w:rPr>
          <w:rFonts w:ascii="Arial" w:hAnsi="Arial" w:cs="Arial"/>
          <w:sz w:val="22"/>
        </w:rPr>
        <w:tab/>
      </w:r>
      <w:r w:rsidR="0020269E" w:rsidRPr="000C65EA">
        <w:rPr>
          <w:rFonts w:ascii="Arial" w:eastAsia="宋体" w:hAnsi="Arial" w:cs="Arial" w:hint="eastAsia"/>
          <w:sz w:val="22"/>
          <w:szCs w:val="22"/>
          <w:lang w:eastAsia="zh-CN"/>
        </w:rPr>
        <w:t xml:space="preserve">Discussion </w:t>
      </w:r>
      <w:r w:rsidR="0020269E" w:rsidRPr="000C65EA">
        <w:rPr>
          <w:rFonts w:ascii="Arial" w:eastAsia="宋体" w:hAnsi="Arial" w:cs="Arial"/>
          <w:sz w:val="22"/>
          <w:szCs w:val="22"/>
          <w:lang w:eastAsia="zh-CN"/>
        </w:rPr>
        <w:t xml:space="preserve">on configuring margin for 1 Rx </w:t>
      </w:r>
      <w:proofErr w:type="spellStart"/>
      <w:r w:rsidR="0020269E" w:rsidRPr="000C65EA">
        <w:rPr>
          <w:rFonts w:ascii="Arial" w:eastAsia="宋体" w:hAnsi="Arial" w:cs="Arial"/>
          <w:sz w:val="22"/>
          <w:szCs w:val="22"/>
          <w:lang w:eastAsia="zh-CN"/>
        </w:rPr>
        <w:t>RedCap</w:t>
      </w:r>
      <w:proofErr w:type="spellEnd"/>
      <w:r w:rsidR="0020269E" w:rsidRPr="000C65EA">
        <w:rPr>
          <w:rFonts w:ascii="Arial" w:eastAsia="宋体" w:hAnsi="Arial" w:cs="Arial"/>
          <w:sz w:val="22"/>
          <w:szCs w:val="22"/>
          <w:lang w:eastAsia="zh-CN"/>
        </w:rPr>
        <w:t xml:space="preserve"> UEs</w:t>
      </w:r>
    </w:p>
    <w:p w:rsidR="0081464A" w:rsidRPr="000C65EA" w:rsidRDefault="0081464A" w:rsidP="0081464A">
      <w:pPr>
        <w:tabs>
          <w:tab w:val="left" w:pos="1985"/>
        </w:tabs>
        <w:overflowPunct w:val="0"/>
        <w:autoSpaceDE w:val="0"/>
        <w:autoSpaceDN w:val="0"/>
        <w:adjustRightInd w:val="0"/>
        <w:textAlignment w:val="baseline"/>
        <w:rPr>
          <w:rFonts w:ascii="Arial" w:eastAsia="宋体" w:hAnsi="Arial" w:cs="Arial"/>
          <w:sz w:val="22"/>
        </w:rPr>
      </w:pPr>
      <w:r w:rsidRPr="000C65EA">
        <w:rPr>
          <w:rFonts w:ascii="Arial" w:hAnsi="Arial" w:cs="Arial"/>
          <w:b/>
          <w:sz w:val="22"/>
        </w:rPr>
        <w:t>Document for:</w:t>
      </w:r>
      <w:r w:rsidRPr="000C65EA">
        <w:rPr>
          <w:rFonts w:ascii="Arial" w:hAnsi="Arial" w:cs="Arial"/>
          <w:sz w:val="22"/>
        </w:rPr>
        <w:tab/>
      </w:r>
      <w:r w:rsidRPr="000C65EA">
        <w:rPr>
          <w:rFonts w:ascii="Arial" w:eastAsia="宋体" w:hAnsi="Arial" w:cs="Arial"/>
          <w:sz w:val="22"/>
        </w:rPr>
        <w:t>Discussion</w:t>
      </w:r>
    </w:p>
    <w:bookmarkEnd w:id="2"/>
    <w:bookmarkEnd w:id="3"/>
    <w:p w:rsidR="0081464A" w:rsidRPr="000C65EA" w:rsidRDefault="0081464A" w:rsidP="0081464A">
      <w:pPr>
        <w:pStyle w:val="1"/>
        <w:rPr>
          <w:rFonts w:eastAsia="宋体"/>
          <w:lang w:eastAsia="zh-CN"/>
        </w:rPr>
      </w:pPr>
      <w:r w:rsidRPr="000C65EA">
        <w:rPr>
          <w:rFonts w:eastAsia="宋体"/>
          <w:lang w:eastAsia="zh-CN"/>
        </w:rPr>
        <w:t>1. Introduction</w:t>
      </w:r>
    </w:p>
    <w:p w:rsidR="00962B4D" w:rsidRPr="000C65EA" w:rsidRDefault="0020269E" w:rsidP="0020269E">
      <w:pPr>
        <w:spacing w:after="120"/>
        <w:jc w:val="both"/>
        <w:rPr>
          <w:rFonts w:eastAsia="宋体" w:cs="Arial" w:hint="eastAsia"/>
          <w:lang w:eastAsia="zh-CN"/>
        </w:rPr>
      </w:pPr>
      <w:bookmarkStart w:id="5" w:name="OLE_LINK2"/>
      <w:bookmarkStart w:id="6" w:name="OLE_LINK1"/>
      <w:r w:rsidRPr="000C65EA">
        <w:rPr>
          <w:rFonts w:eastAsia="宋体" w:cs="Arial" w:hint="eastAsia"/>
          <w:lang w:eastAsia="zh-CN"/>
        </w:rPr>
        <w:t xml:space="preserve">A </w:t>
      </w:r>
      <w:r w:rsidRPr="000C65EA">
        <w:rPr>
          <w:rFonts w:eastAsia="宋体" w:cs="Arial"/>
          <w:lang w:eastAsia="zh-CN"/>
        </w:rPr>
        <w:t>RAN</w:t>
      </w:r>
      <w:r w:rsidRPr="000C65EA">
        <w:rPr>
          <w:rFonts w:eastAsia="宋体" w:cs="Arial" w:hint="eastAsia"/>
          <w:lang w:eastAsia="zh-CN"/>
        </w:rPr>
        <w:t>2</w:t>
      </w:r>
      <w:r w:rsidRPr="000C65EA">
        <w:rPr>
          <w:rFonts w:eastAsia="宋体" w:cs="Arial"/>
          <w:lang w:eastAsia="zh-CN"/>
        </w:rPr>
        <w:t xml:space="preserve"> </w:t>
      </w:r>
      <w:r w:rsidRPr="000C65EA">
        <w:t xml:space="preserve">Reply LS on configuring margin for 1 Rx </w:t>
      </w:r>
      <w:proofErr w:type="spellStart"/>
      <w:r w:rsidRPr="000C65EA">
        <w:t>RedCap</w:t>
      </w:r>
      <w:proofErr w:type="spellEnd"/>
      <w:r w:rsidRPr="000C65EA">
        <w:t xml:space="preserve"> UEs</w:t>
      </w:r>
      <w:r w:rsidRPr="000C65EA">
        <w:rPr>
          <w:rFonts w:eastAsia="宋体" w:cs="Arial"/>
          <w:lang w:eastAsia="zh-CN"/>
        </w:rPr>
        <w:t xml:space="preserve"> </w:t>
      </w:r>
      <w:r w:rsidRPr="000C65EA">
        <w:rPr>
          <w:rFonts w:eastAsia="宋体" w:cs="Arial" w:hint="eastAsia"/>
          <w:lang w:eastAsia="zh-CN"/>
        </w:rPr>
        <w:t xml:space="preserve">was sent to RAN4. In the LS, RAN2 provides </w:t>
      </w:r>
      <w:r w:rsidR="00962B4D" w:rsidRPr="000C65EA">
        <w:rPr>
          <w:rFonts w:eastAsia="宋体" w:cs="Arial" w:hint="eastAsia"/>
          <w:lang w:eastAsia="zh-CN"/>
        </w:rPr>
        <w:t>their understanding on</w:t>
      </w:r>
      <w:r w:rsidRPr="000C65EA">
        <w:rPr>
          <w:rFonts w:eastAsia="宋体" w:cs="Arial" w:hint="eastAsia"/>
          <w:lang w:eastAsia="zh-CN"/>
        </w:rPr>
        <w:t xml:space="preserve"> </w:t>
      </w:r>
      <w:r w:rsidR="00962B4D" w:rsidRPr="000C65EA">
        <w:rPr>
          <w:rFonts w:eastAsia="宋体" w:cs="Arial"/>
          <w:lang w:eastAsia="zh-CN"/>
        </w:rPr>
        <w:t>the list of cell-specific RSRP thresholds</w:t>
      </w:r>
      <w:r w:rsidR="00962B4D" w:rsidRPr="000C65EA">
        <w:rPr>
          <w:rFonts w:eastAsia="宋体" w:cs="Arial" w:hint="eastAsia"/>
          <w:lang w:eastAsia="zh-CN"/>
        </w:rPr>
        <w:t xml:space="preserve"> </w:t>
      </w:r>
      <w:r w:rsidR="00962B4D" w:rsidRPr="000C65EA">
        <w:rPr>
          <w:rFonts w:eastAsia="宋体" w:cs="Arial"/>
          <w:lang w:eastAsia="zh-CN"/>
        </w:rPr>
        <w:t>provided by RAN4</w:t>
      </w:r>
      <w:r w:rsidRPr="000C65EA">
        <w:rPr>
          <w:rFonts w:eastAsia="宋体" w:cs="Arial" w:hint="eastAsia"/>
          <w:lang w:eastAsia="zh-CN"/>
        </w:rPr>
        <w:t xml:space="preserve"> [1]</w:t>
      </w:r>
      <w:r w:rsidR="00962B4D" w:rsidRPr="000C65EA">
        <w:rPr>
          <w:rFonts w:eastAsia="宋体" w:cs="Arial" w:hint="eastAsia"/>
          <w:lang w:eastAsia="zh-CN"/>
        </w:rPr>
        <w:t xml:space="preserve">. </w:t>
      </w:r>
    </w:p>
    <w:p w:rsidR="0020269E" w:rsidRPr="000C65EA" w:rsidRDefault="00BC0A93" w:rsidP="0020269E">
      <w:pPr>
        <w:spacing w:after="120"/>
        <w:jc w:val="both"/>
      </w:pPr>
      <w:r w:rsidRPr="000C65EA">
        <w:t>As for some thresholds in the list, RAN2 seems to be inconsistent with RAN4's current understanding</w:t>
      </w:r>
      <w:r w:rsidRPr="000C65EA">
        <w:rPr>
          <w:rFonts w:hint="eastAsia"/>
        </w:rPr>
        <w:t xml:space="preserve">. </w:t>
      </w:r>
      <w:r w:rsidR="0020269E" w:rsidRPr="000C65EA">
        <w:rPr>
          <w:rFonts w:hint="eastAsia"/>
        </w:rPr>
        <w:t>I</w:t>
      </w:r>
      <w:r w:rsidR="0020269E" w:rsidRPr="000C65EA">
        <w:t xml:space="preserve">n this contribution, we </w:t>
      </w:r>
      <w:r w:rsidRPr="000C65EA">
        <w:t>further</w:t>
      </w:r>
      <w:r w:rsidRPr="000C65EA">
        <w:rPr>
          <w:rFonts w:hint="eastAsia"/>
        </w:rPr>
        <w:t xml:space="preserve"> </w:t>
      </w:r>
      <w:r w:rsidR="0020269E" w:rsidRPr="000C65EA">
        <w:t>discuss the</w:t>
      </w:r>
      <w:r w:rsidRPr="000C65EA">
        <w:t xml:space="preserve"> list of cell-specific RSRP thresholds </w:t>
      </w:r>
      <w:r w:rsidRPr="000C65EA">
        <w:rPr>
          <w:rFonts w:hint="eastAsia"/>
        </w:rPr>
        <w:t>applied with offset</w:t>
      </w:r>
      <w:r w:rsidR="0020269E" w:rsidRPr="000C65EA">
        <w:t>.</w:t>
      </w:r>
    </w:p>
    <w:p w:rsidR="0081464A" w:rsidRPr="000C65EA" w:rsidRDefault="0081464A" w:rsidP="0081464A">
      <w:pPr>
        <w:pStyle w:val="1"/>
        <w:rPr>
          <w:rFonts w:eastAsia="宋体" w:hint="eastAsia"/>
          <w:lang w:eastAsia="zh-CN"/>
        </w:rPr>
      </w:pPr>
      <w:r w:rsidRPr="000C65EA">
        <w:rPr>
          <w:rFonts w:eastAsia="宋体"/>
          <w:lang w:eastAsia="zh-CN"/>
        </w:rPr>
        <w:t>2. Discussion</w:t>
      </w:r>
    </w:p>
    <w:p w:rsidR="007B5067" w:rsidRPr="000C65EA" w:rsidRDefault="007B5067" w:rsidP="007B5067">
      <w:pPr>
        <w:spacing w:after="120"/>
        <w:jc w:val="both"/>
        <w:rPr>
          <w:rFonts w:eastAsia="宋体" w:cs="Arial"/>
          <w:lang w:eastAsia="zh-CN"/>
        </w:rPr>
      </w:pPr>
      <w:r w:rsidRPr="000C65EA">
        <w:rPr>
          <w:rFonts w:eastAsia="宋体" w:cs="Arial"/>
          <w:lang w:eastAsia="zh-CN"/>
        </w:rPr>
        <w:t>This paper</w:t>
      </w:r>
      <w:r w:rsidRPr="000C65EA">
        <w:rPr>
          <w:rFonts w:eastAsia="宋体" w:cs="Arial" w:hint="eastAsia"/>
          <w:lang w:eastAsia="zh-CN"/>
        </w:rPr>
        <w:t xml:space="preserve"> </w:t>
      </w:r>
      <w:r w:rsidRPr="000C65EA">
        <w:rPr>
          <w:rFonts w:eastAsia="宋体" w:cs="Arial"/>
          <w:lang w:eastAsia="zh-CN"/>
        </w:rPr>
        <w:t xml:space="preserve">mainly clarifies the current understanding of RAN4 for thresholds </w:t>
      </w:r>
      <w:r w:rsidR="00B90CE8" w:rsidRPr="000C65EA">
        <w:t>in the list</w:t>
      </w:r>
      <w:r w:rsidR="00B90CE8" w:rsidRPr="000C65EA">
        <w:rPr>
          <w:rFonts w:eastAsia="宋体" w:cs="Arial"/>
          <w:lang w:eastAsia="zh-CN"/>
        </w:rPr>
        <w:t xml:space="preserve"> </w:t>
      </w:r>
      <w:r w:rsidRPr="000C65EA">
        <w:rPr>
          <w:rFonts w:eastAsia="宋体" w:cs="Arial"/>
          <w:lang w:eastAsia="zh-CN"/>
        </w:rPr>
        <w:t>that are incons</w:t>
      </w:r>
      <w:r w:rsidR="00B90CE8" w:rsidRPr="000C65EA">
        <w:rPr>
          <w:rFonts w:eastAsia="宋体" w:cs="Arial"/>
          <w:lang w:eastAsia="zh-CN"/>
        </w:rPr>
        <w:t>istent with RAN4 in R2-2213069</w:t>
      </w:r>
      <w:r w:rsidR="000C0D77" w:rsidRPr="000C65EA">
        <w:rPr>
          <w:rFonts w:eastAsia="宋体" w:cs="Arial" w:hint="eastAsia"/>
          <w:lang w:eastAsia="zh-CN"/>
        </w:rPr>
        <w:t xml:space="preserve"> </w:t>
      </w:r>
      <w:r w:rsidR="000C0D77" w:rsidRPr="000C65EA">
        <w:rPr>
          <w:rFonts w:eastAsia="宋体" w:cs="Arial" w:hint="eastAsia"/>
          <w:lang w:eastAsia="zh-CN"/>
        </w:rPr>
        <w:t>[1]</w:t>
      </w:r>
      <w:r w:rsidR="00B90CE8" w:rsidRPr="000C65EA">
        <w:rPr>
          <w:rFonts w:eastAsia="宋体" w:cs="Arial"/>
          <w:lang w:eastAsia="zh-CN"/>
        </w:rPr>
        <w:t>.</w:t>
      </w:r>
    </w:p>
    <w:p w:rsidR="007B5067" w:rsidRPr="000C65EA" w:rsidRDefault="007B5067" w:rsidP="007B5067">
      <w:pPr>
        <w:spacing w:after="120"/>
        <w:jc w:val="both"/>
        <w:rPr>
          <w:rFonts w:eastAsia="宋体" w:cs="Arial" w:hint="eastAsia"/>
          <w:lang w:eastAsia="zh-CN"/>
        </w:rPr>
      </w:pPr>
      <w:r w:rsidRPr="000C65EA">
        <w:rPr>
          <w:rFonts w:eastAsia="宋体" w:cs="Arial"/>
          <w:lang w:eastAsia="zh-CN"/>
        </w:rPr>
        <w:t>In the RAN4 # 104-bis-e meeting, the RSRP threshold list of Cell-specific and the corresponding offset values were determined as follows</w:t>
      </w:r>
      <w:r w:rsidR="00B80180" w:rsidRPr="000C65EA">
        <w:rPr>
          <w:rFonts w:eastAsia="宋体" w:cs="Arial" w:hint="eastAsia"/>
          <w:lang w:eastAsia="zh-CN"/>
        </w:rPr>
        <w:t xml:space="preserve"> [2]</w:t>
      </w:r>
      <w:r w:rsidRPr="000C65EA">
        <w:rPr>
          <w:rFonts w:eastAsia="宋体" w:cs="Arial"/>
          <w:lang w:eastAsia="zh-CN"/>
        </w:rPr>
        <w:t>:</w:t>
      </w:r>
    </w:p>
    <w:p w:rsidR="00814E77" w:rsidRPr="000C65EA" w:rsidRDefault="00814E77" w:rsidP="00814E77">
      <w:pPr>
        <w:rPr>
          <w:rFonts w:eastAsiaTheme="minorEastAsia" w:hint="eastAsia"/>
          <w:b/>
          <w:u w:val="single"/>
          <w:lang w:eastAsia="zh-CN"/>
        </w:rPr>
      </w:pPr>
      <w:r w:rsidRPr="000C65EA">
        <w:rPr>
          <w:b/>
          <w:u w:val="single"/>
          <w:lang w:eastAsia="ko-KR"/>
        </w:rPr>
        <w:t>Cell-specific RS</w:t>
      </w:r>
      <w:r w:rsidRPr="000C65EA">
        <w:rPr>
          <w:b/>
          <w:u w:val="single"/>
          <w:lang w:eastAsia="ko-KR"/>
        </w:rPr>
        <w:t>RP thresholds and their values:</w:t>
      </w:r>
    </w:p>
    <w:tbl>
      <w:tblPr>
        <w:tblW w:w="0" w:type="auto"/>
        <w:jc w:val="center"/>
        <w:tblCellMar>
          <w:left w:w="0" w:type="dxa"/>
          <w:right w:w="0" w:type="dxa"/>
        </w:tblCellMar>
        <w:tblLook w:val="04A0" w:firstRow="1" w:lastRow="0" w:firstColumn="1" w:lastColumn="0" w:noHBand="0" w:noVBand="1"/>
      </w:tblPr>
      <w:tblGrid>
        <w:gridCol w:w="475"/>
        <w:gridCol w:w="2983"/>
        <w:gridCol w:w="1529"/>
      </w:tblGrid>
      <w:tr w:rsidR="000C65EA" w:rsidRPr="000C65EA" w:rsidTr="001606AB">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4E77" w:rsidRPr="000C65EA" w:rsidRDefault="00814E77" w:rsidP="001606AB">
            <w:pPr>
              <w:rPr>
                <w:rFonts w:ascii="Calibri" w:eastAsia="等线" w:hAnsi="Calibri" w:cs="Calibri"/>
                <w:sz w:val="22"/>
                <w:szCs w:val="22"/>
                <w:lang w:eastAsia="ja-JP"/>
              </w:rPr>
            </w:pPr>
            <w:r w:rsidRPr="000C65EA">
              <w:rPr>
                <w:rFonts w:ascii="Calibri" w:eastAsia="等线" w:hAnsi="Calibri" w:cs="Calibri"/>
                <w:sz w:val="22"/>
                <w:szCs w:val="22"/>
                <w:lang w:eastAsia="ja-JP"/>
              </w:rPr>
              <w:t>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rPr>
                <w:rFonts w:ascii="Calibri" w:eastAsia="等线" w:hAnsi="Calibri" w:cs="Calibri"/>
                <w:sz w:val="22"/>
                <w:szCs w:val="22"/>
                <w:lang w:eastAsia="ja-JP"/>
              </w:rPr>
            </w:pPr>
            <w:r w:rsidRPr="000C65EA">
              <w:rPr>
                <w:rFonts w:ascii="Calibri" w:eastAsia="等线" w:hAnsi="Calibri" w:cs="Calibri"/>
                <w:sz w:val="22"/>
                <w:szCs w:val="22"/>
                <w:lang w:eastAsia="ja-JP"/>
              </w:rPr>
              <w:t>Type of threshold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rPr>
                <w:rFonts w:ascii="Calibri" w:eastAsia="等线" w:hAnsi="Calibri" w:cs="Calibri"/>
                <w:sz w:val="22"/>
                <w:szCs w:val="22"/>
                <w:lang w:eastAsia="ja-JP"/>
              </w:rPr>
            </w:pPr>
            <w:r w:rsidRPr="000C65EA">
              <w:rPr>
                <w:rFonts w:ascii="Calibri" w:eastAsia="等线" w:hAnsi="Calibri" w:cs="Calibri"/>
                <w:sz w:val="22"/>
                <w:szCs w:val="22"/>
                <w:lang w:eastAsia="ja-JP"/>
              </w:rPr>
              <w:t>Threshold [dB]</w:t>
            </w:r>
          </w:p>
        </w:tc>
      </w:tr>
      <w:tr w:rsidR="000C65EA" w:rsidRPr="000C65EA" w:rsidTr="001606A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14E77" w:rsidRPr="000C65EA" w:rsidRDefault="00814E77" w:rsidP="001606AB">
            <w:pPr>
              <w:rPr>
                <w:rFonts w:eastAsia="等线"/>
              </w:rPr>
            </w:pPr>
            <w:r w:rsidRPr="000C65EA">
              <w:rPr>
                <w:rFonts w:eastAsia="等线"/>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rPr>
                <w:rFonts w:eastAsia="等线"/>
              </w:rPr>
            </w:pPr>
            <w:proofErr w:type="spellStart"/>
            <w:r w:rsidRPr="000C65EA">
              <w:rPr>
                <w:rFonts w:eastAsia="等线"/>
                <w:i/>
                <w:iCs/>
              </w:rPr>
              <w:t>rsrp-ThresholdSSB</w:t>
            </w:r>
            <w:proofErr w:type="spellEnd"/>
            <w:r w:rsidRPr="000C65EA">
              <w:rPr>
                <w:rFonts w:eastAsia="等线"/>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rPr>
                <w:rFonts w:eastAsia="等线"/>
                <w:lang w:eastAsia="ja-JP"/>
              </w:rPr>
            </w:pPr>
            <w:r w:rsidRPr="000C65EA">
              <w:rPr>
                <w:rFonts w:eastAsia="等线"/>
                <w:lang w:eastAsia="ja-JP"/>
              </w:rPr>
              <w:t>+ 1</w:t>
            </w:r>
          </w:p>
        </w:tc>
      </w:tr>
      <w:tr w:rsidR="000C65EA" w:rsidRPr="000C65EA" w:rsidTr="001606A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rPr>
            </w:pPr>
            <w:r w:rsidRPr="000C65EA">
              <w:rPr>
                <w:rFonts w:eastAsia="等线"/>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2E07F0">
            <w:pPr>
              <w:spacing w:after="120"/>
              <w:rPr>
                <w:rFonts w:eastAsia="等线" w:hint="eastAsia"/>
                <w:lang w:eastAsia="zh-CN"/>
              </w:rPr>
            </w:pPr>
            <w:proofErr w:type="spellStart"/>
            <w:r w:rsidRPr="000C65EA">
              <w:rPr>
                <w:rFonts w:eastAsia="等线"/>
                <w:i/>
                <w:iCs/>
              </w:rPr>
              <w:t>msgA</w:t>
            </w:r>
            <w:proofErr w:type="spellEnd"/>
            <w:r w:rsidRPr="000C65EA">
              <w:rPr>
                <w:rFonts w:eastAsia="等线"/>
                <w:i/>
                <w:iCs/>
              </w:rPr>
              <w:t>-RSRP-</w:t>
            </w:r>
            <w:proofErr w:type="spellStart"/>
            <w:r w:rsidRPr="000C65EA">
              <w:rPr>
                <w:rFonts w:eastAsia="等线"/>
                <w:i/>
                <w:iCs/>
              </w:rPr>
              <w:t>ThresholdSSB</w:t>
            </w:r>
            <w:proofErr w:type="spellEnd"/>
            <w:r w:rsidR="002E07F0" w:rsidRPr="000C65EA">
              <w:rPr>
                <w:rFonts w:eastAsia="等线"/>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rPr>
                <w:rFonts w:eastAsia="等线"/>
                <w:lang w:eastAsia="ja-JP"/>
              </w:rPr>
            </w:pPr>
            <w:r w:rsidRPr="000C65EA">
              <w:rPr>
                <w:rFonts w:eastAsia="等线"/>
                <w:lang w:eastAsia="ja-JP"/>
              </w:rPr>
              <w:t>+ 1</w:t>
            </w:r>
          </w:p>
        </w:tc>
      </w:tr>
      <w:tr w:rsidR="000C65EA" w:rsidRPr="000C65EA" w:rsidTr="001606A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rPr>
            </w:pPr>
            <w:r w:rsidRPr="000C65EA">
              <w:rPr>
                <w:rFonts w:eastAsia="等线"/>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i/>
                <w:iCs/>
              </w:rPr>
            </w:pPr>
            <w:proofErr w:type="spellStart"/>
            <w:r w:rsidRPr="000C65EA">
              <w:rPr>
                <w:rFonts w:eastAsia="等线"/>
                <w:i/>
                <w:iCs/>
              </w:rPr>
              <w:t>msgA</w:t>
            </w:r>
            <w:proofErr w:type="spellEnd"/>
            <w:r w:rsidRPr="000C65EA">
              <w:rPr>
                <w:rFonts w:eastAsia="等线"/>
                <w:i/>
                <w:iCs/>
              </w:rPr>
              <w:t>-RSRP-Threshold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rPr>
                <w:rFonts w:eastAsia="等线"/>
              </w:rPr>
            </w:pPr>
            <w:r w:rsidRPr="000C65EA">
              <w:rPr>
                <w:rFonts w:eastAsia="等线"/>
                <w:lang w:eastAsia="ja-JP"/>
              </w:rPr>
              <w:t>+ 1</w:t>
            </w:r>
          </w:p>
        </w:tc>
      </w:tr>
      <w:tr w:rsidR="000C65EA" w:rsidRPr="000C65EA" w:rsidTr="001606A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rPr>
            </w:pPr>
            <w:r w:rsidRPr="000C65EA">
              <w:rPr>
                <w:rFonts w:eastAsia="等线"/>
              </w:rPr>
              <w:t>4</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i/>
                <w:iCs/>
              </w:rPr>
            </w:pPr>
            <w:proofErr w:type="spellStart"/>
            <w:r w:rsidRPr="000C65EA">
              <w:rPr>
                <w:rFonts w:eastAsia="等线"/>
                <w:i/>
                <w:iCs/>
              </w:rPr>
              <w:t>absThreshSS-BlocksConsolidation</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rPr>
                <w:rFonts w:eastAsia="等线"/>
              </w:rPr>
            </w:pPr>
            <w:r w:rsidRPr="000C65EA">
              <w:rPr>
                <w:rFonts w:eastAsia="等线"/>
                <w:lang w:eastAsia="ja-JP"/>
              </w:rPr>
              <w:t>+ 1</w:t>
            </w:r>
          </w:p>
        </w:tc>
      </w:tr>
      <w:tr w:rsidR="000C65EA" w:rsidRPr="000C65EA" w:rsidTr="001606A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rPr>
            </w:pPr>
            <w:r w:rsidRPr="000C65EA">
              <w:rPr>
                <w:rFonts w:eastAsia="等线"/>
              </w:rPr>
              <w:t>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i/>
                <w:iCs/>
              </w:rPr>
            </w:pPr>
            <w:proofErr w:type="spellStart"/>
            <w:r w:rsidRPr="000C65EA">
              <w:rPr>
                <w:rFonts w:eastAsia="等线"/>
                <w:i/>
                <w:iCs/>
              </w:rPr>
              <w:t>sdt</w:t>
            </w:r>
            <w:proofErr w:type="spellEnd"/>
            <w:r w:rsidRPr="000C65EA">
              <w:rPr>
                <w:rFonts w:eastAsia="等线"/>
                <w:i/>
                <w:iCs/>
              </w:rPr>
              <w:t>-RSRP-Threshold</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rPr>
                <w:rFonts w:eastAsia="等线"/>
              </w:rPr>
            </w:pPr>
            <w:r w:rsidRPr="000C65EA">
              <w:rPr>
                <w:rFonts w:eastAsia="等线"/>
                <w:lang w:eastAsia="ja-JP"/>
              </w:rPr>
              <w:t>+ 1</w:t>
            </w:r>
          </w:p>
        </w:tc>
      </w:tr>
      <w:tr w:rsidR="000C65EA" w:rsidRPr="000C65EA" w:rsidTr="001606A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rPr>
            </w:pPr>
            <w:r w:rsidRPr="000C65EA">
              <w:rPr>
                <w:rFonts w:eastAsia="等线"/>
              </w:rPr>
              <w:t>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i/>
                <w:iCs/>
              </w:rPr>
            </w:pPr>
            <w:r w:rsidRPr="000C65EA">
              <w:rPr>
                <w:rFonts w:eastAsia="等线"/>
                <w:i/>
                <w:iCs/>
                <w:highlight w:val="yellow"/>
              </w:rPr>
              <w:t>s-SearchDeltaP-r16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rPr>
                <w:rFonts w:eastAsia="等线"/>
              </w:rPr>
            </w:pPr>
            <w:r w:rsidRPr="000C65EA">
              <w:rPr>
                <w:rFonts w:eastAsia="等线"/>
              </w:rPr>
              <w:t>-1</w:t>
            </w:r>
          </w:p>
        </w:tc>
      </w:tr>
      <w:tr w:rsidR="000C65EA" w:rsidRPr="000C65EA" w:rsidTr="001606A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lang w:eastAsia="ko-KR"/>
              </w:rPr>
            </w:pPr>
            <w:r w:rsidRPr="000C65EA">
              <w:rPr>
                <w:rFonts w:eastAsia="等线"/>
                <w:lang w:eastAsia="ko-KR"/>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hint="eastAsia"/>
                <w:i/>
                <w:iCs/>
                <w:lang w:eastAsia="zh-CN"/>
              </w:rPr>
            </w:pPr>
            <w:r w:rsidRPr="000C65EA">
              <w:rPr>
                <w:rFonts w:eastAsia="等线"/>
                <w:i/>
                <w:iCs/>
                <w:highlight w:val="yellow"/>
                <w:lang w:eastAsia="ko-KR"/>
              </w:rPr>
              <w:t>s-SearchDeltaP-Stationary-r17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rPr>
                <w:rFonts w:eastAsia="等线"/>
              </w:rPr>
            </w:pPr>
            <w:r w:rsidRPr="000C65EA">
              <w:rPr>
                <w:rFonts w:eastAsia="等线"/>
                <w:lang w:eastAsia="ja-JP"/>
              </w:rPr>
              <w:t>-1</w:t>
            </w:r>
          </w:p>
        </w:tc>
      </w:tr>
      <w:tr w:rsidR="000C65EA" w:rsidRPr="000C65EA" w:rsidTr="001606A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rPr>
            </w:pPr>
            <w:r w:rsidRPr="000C65EA">
              <w:rPr>
                <w:rFonts w:eastAsia="等线"/>
              </w:rPr>
              <w:t>8</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i/>
                <w:iCs/>
                <w:highlight w:val="yellow"/>
                <w:lang w:eastAsia="ko-KR"/>
              </w:rPr>
            </w:pPr>
            <w:r w:rsidRPr="000C65EA">
              <w:rPr>
                <w:rFonts w:eastAsia="等线"/>
                <w:i/>
                <w:iCs/>
                <w:highlight w:val="yellow"/>
              </w:rPr>
              <w:t>s-SearchThresholdP-r16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rPr>
                <w:rFonts w:eastAsia="等线"/>
              </w:rPr>
            </w:pPr>
            <w:r w:rsidRPr="000C65EA">
              <w:rPr>
                <w:rFonts w:eastAsia="等线"/>
                <w:lang w:eastAsia="ja-JP"/>
              </w:rPr>
              <w:t xml:space="preserve">+ 1  </w:t>
            </w:r>
          </w:p>
        </w:tc>
      </w:tr>
      <w:tr w:rsidR="000C65EA" w:rsidRPr="000C65EA" w:rsidTr="001606A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rPr>
            </w:pPr>
            <w:r w:rsidRPr="000C65EA">
              <w:rPr>
                <w:rFonts w:eastAsia="等线"/>
              </w:rPr>
              <w:t>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i/>
                <w:iCs/>
                <w:highlight w:val="yellow"/>
              </w:rPr>
            </w:pPr>
            <w:r w:rsidRPr="000C65EA">
              <w:rPr>
                <w:rFonts w:eastAsia="等线"/>
                <w:i/>
                <w:iCs/>
                <w:highlight w:val="yellow"/>
              </w:rPr>
              <w:t>s-SearchThresholdQ-r16</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rPr>
                <w:rFonts w:eastAsia="等线"/>
              </w:rPr>
            </w:pPr>
            <w:r w:rsidRPr="000C65EA">
              <w:rPr>
                <w:rFonts w:eastAsia="等线"/>
                <w:lang w:eastAsia="ja-JP"/>
              </w:rPr>
              <w:t>+ 1</w:t>
            </w:r>
          </w:p>
        </w:tc>
      </w:tr>
      <w:tr w:rsidR="000C65EA" w:rsidRPr="000C65EA" w:rsidTr="001606A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rPr>
            </w:pPr>
            <w:r w:rsidRPr="000C65EA">
              <w:rPr>
                <w:rFonts w:eastAsia="等线"/>
              </w:rPr>
              <w:t>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i/>
                <w:iCs/>
                <w:highlight w:val="yellow"/>
              </w:rPr>
            </w:pPr>
            <w:r w:rsidRPr="000C65EA">
              <w:rPr>
                <w:rFonts w:eastAsia="等线"/>
                <w:i/>
                <w:iCs/>
                <w:highlight w:val="yellow"/>
              </w:rPr>
              <w:t>s-SearchThresholdP2-r17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rPr>
                <w:rFonts w:eastAsia="等线"/>
              </w:rPr>
            </w:pPr>
            <w:r w:rsidRPr="000C65EA">
              <w:rPr>
                <w:rFonts w:eastAsia="等线"/>
                <w:lang w:eastAsia="ja-JP"/>
              </w:rPr>
              <w:t>+ 1</w:t>
            </w:r>
          </w:p>
        </w:tc>
      </w:tr>
      <w:tr w:rsidR="000C65EA" w:rsidRPr="000C65EA" w:rsidTr="001606A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rPr>
            </w:pPr>
            <w:r w:rsidRPr="000C65EA">
              <w:rPr>
                <w:rFonts w:eastAsia="等线"/>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i/>
                <w:iCs/>
                <w:highlight w:val="yellow"/>
              </w:rPr>
            </w:pPr>
            <w:r w:rsidRPr="000C65EA">
              <w:rPr>
                <w:rFonts w:eastAsia="等线"/>
                <w:i/>
                <w:iCs/>
                <w:highlight w:val="yellow"/>
              </w:rPr>
              <w:t>s-SearchThresholdQ2-r17</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rPr>
                <w:rFonts w:eastAsia="等线"/>
              </w:rPr>
            </w:pPr>
            <w:r w:rsidRPr="000C65EA">
              <w:rPr>
                <w:rFonts w:eastAsia="等线"/>
                <w:lang w:eastAsia="ja-JP"/>
              </w:rPr>
              <w:t>+ 1</w:t>
            </w:r>
          </w:p>
        </w:tc>
      </w:tr>
      <w:tr w:rsidR="000C65EA" w:rsidRPr="000C65EA" w:rsidTr="001606A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814E77" w:rsidRPr="000C65EA" w:rsidRDefault="00814E77" w:rsidP="001606AB">
            <w:pPr>
              <w:spacing w:after="120"/>
              <w:rPr>
                <w:rFonts w:eastAsia="等线"/>
              </w:rPr>
            </w:pPr>
            <w:r w:rsidRPr="000C65EA">
              <w:rPr>
                <w:rFonts w:eastAsia="等线"/>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2E07F0">
            <w:pPr>
              <w:spacing w:after="120"/>
              <w:rPr>
                <w:rFonts w:eastAsia="等线" w:hint="eastAsia"/>
                <w:lang w:eastAsia="zh-CN"/>
              </w:rPr>
            </w:pPr>
            <w:proofErr w:type="spellStart"/>
            <w:r w:rsidRPr="000C65EA">
              <w:rPr>
                <w:rFonts w:eastAsia="等线"/>
                <w:i/>
                <w:iCs/>
                <w:highlight w:val="yellow"/>
              </w:rPr>
              <w:t>Qrxlevmin</w:t>
            </w:r>
            <w:proofErr w:type="spellEnd"/>
            <w:r w:rsidRPr="000C65EA">
              <w:rPr>
                <w:rFonts w:eastAsia="等线"/>
                <w:i/>
                <w:iCs/>
                <w:highlight w:val="yellow"/>
              </w:rPr>
              <w:t xml:space="preserve"> </w:t>
            </w:r>
            <w:r w:rsidRPr="000C65EA">
              <w:rPr>
                <w:rFonts w:eastAsia="等线"/>
                <w:highlight w:val="yellow"/>
              </w:rPr>
              <w:t>and</w:t>
            </w:r>
            <w:r w:rsidRPr="000C65EA">
              <w:rPr>
                <w:rFonts w:eastAsia="等线"/>
                <w:i/>
                <w:iCs/>
                <w:highlight w:val="yellow"/>
              </w:rPr>
              <w:t xml:space="preserve"> </w:t>
            </w:r>
            <w:proofErr w:type="spellStart"/>
            <w:r w:rsidRPr="000C65EA">
              <w:rPr>
                <w:rFonts w:eastAsia="等线"/>
                <w:i/>
                <w:iCs/>
                <w:highlight w:val="yellow"/>
              </w:rPr>
              <w:t>Qqualmin</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814E77" w:rsidRPr="000C65EA" w:rsidRDefault="00814E77" w:rsidP="001606AB">
            <w:pPr>
              <w:rPr>
                <w:rFonts w:eastAsia="等线"/>
                <w:b/>
                <w:bCs/>
              </w:rPr>
            </w:pPr>
            <w:r w:rsidRPr="000C65EA">
              <w:rPr>
                <w:rFonts w:eastAsia="等线"/>
                <w:lang w:eastAsia="sv-SE"/>
              </w:rPr>
              <w:t xml:space="preserve">- 1 </w:t>
            </w:r>
          </w:p>
        </w:tc>
      </w:tr>
    </w:tbl>
    <w:p w:rsidR="002E07F0" w:rsidRPr="000C65EA" w:rsidRDefault="002E07F0" w:rsidP="002E07F0">
      <w:pPr>
        <w:spacing w:before="240" w:after="120"/>
        <w:jc w:val="both"/>
        <w:rPr>
          <w:rFonts w:eastAsiaTheme="minorEastAsia"/>
          <w:lang w:eastAsia="zh-CN"/>
        </w:rPr>
      </w:pPr>
      <w:r w:rsidRPr="000C65EA">
        <w:t>In the</w:t>
      </w:r>
      <w:r w:rsidRPr="000C65EA">
        <w:rPr>
          <w:rFonts w:hint="eastAsia"/>
        </w:rPr>
        <w:t xml:space="preserve"> </w:t>
      </w:r>
      <w:r w:rsidRPr="000C65EA">
        <w:t>RAN</w:t>
      </w:r>
      <w:r w:rsidRPr="000C65EA">
        <w:rPr>
          <w:rFonts w:hint="eastAsia"/>
        </w:rPr>
        <w:t xml:space="preserve"> 2 Reply</w:t>
      </w:r>
      <w:r w:rsidRPr="000C65EA">
        <w:t xml:space="preserve"> LS</w:t>
      </w:r>
      <w:r w:rsidRPr="000C65EA">
        <w:rPr>
          <w:rFonts w:hint="eastAsia"/>
        </w:rPr>
        <w:t xml:space="preserve"> </w:t>
      </w:r>
      <w:r w:rsidRPr="000C65EA">
        <w:t>R2-2213069</w:t>
      </w:r>
      <w:r w:rsidRPr="000C65EA">
        <w:rPr>
          <w:rFonts w:hint="eastAsia"/>
        </w:rPr>
        <w:t xml:space="preserve">, the following clarifications about </w:t>
      </w:r>
      <w:r w:rsidRPr="000C65EA">
        <w:t>the list of cell-specific RSRP thresholds provided by RAN4</w:t>
      </w:r>
      <w:r w:rsidRPr="000C65EA">
        <w:rPr>
          <w:rFonts w:hint="eastAsia"/>
        </w:rPr>
        <w:t xml:space="preserve"> were</w:t>
      </w:r>
      <w:r w:rsidRPr="000C65EA">
        <w:t xml:space="preserve"> duplicated</w:t>
      </w:r>
      <w:r w:rsidRPr="000C65EA">
        <w:rPr>
          <w:rFonts w:hint="eastAsia"/>
        </w:rPr>
        <w:t xml:space="preserve"> [1]</w:t>
      </w:r>
      <w:r w:rsidRPr="000C65EA">
        <w:rPr>
          <w:rFonts w:asciiTheme="minorEastAsia" w:eastAsiaTheme="minorEastAsia" w:hAnsiTheme="minorEastAsia" w:hint="eastAsia"/>
          <w:lang w:eastAsia="zh-CN"/>
        </w:rPr>
        <w:t>：</w:t>
      </w:r>
    </w:p>
    <w:tbl>
      <w:tblPr>
        <w:tblStyle w:val="a5"/>
        <w:tblW w:w="0" w:type="auto"/>
        <w:tblLook w:val="04A0" w:firstRow="1" w:lastRow="0" w:firstColumn="1" w:lastColumn="0" w:noHBand="0" w:noVBand="1"/>
      </w:tblPr>
      <w:tblGrid>
        <w:gridCol w:w="9857"/>
      </w:tblGrid>
      <w:tr w:rsidR="002E07F0" w:rsidRPr="000C65EA" w:rsidTr="001606AB">
        <w:tc>
          <w:tcPr>
            <w:tcW w:w="9857" w:type="dxa"/>
          </w:tcPr>
          <w:p w:rsidR="002E07F0" w:rsidRPr="000C65EA" w:rsidRDefault="002E07F0" w:rsidP="001606AB">
            <w:pPr>
              <w:spacing w:after="0"/>
              <w:rPr>
                <w:rFonts w:ascii="Arial" w:hAnsi="Arial" w:cs="Arial"/>
              </w:rPr>
            </w:pPr>
            <w:r w:rsidRPr="000C65EA">
              <w:rPr>
                <w:rFonts w:ascii="Arial" w:hAnsi="Arial" w:cs="Arial"/>
              </w:rPr>
              <w:t xml:space="preserve">For the list of cell-specific RSRP thresholds provided by RAN4, RAN2’s understanding is that the offset shall not apply to </w:t>
            </w:r>
            <w:r w:rsidRPr="000C65EA">
              <w:rPr>
                <w:rFonts w:ascii="Arial" w:hAnsi="Arial" w:cs="Arial"/>
                <w:highlight w:val="yellow"/>
              </w:rPr>
              <w:t>delta thresholds, i.e.</w:t>
            </w:r>
            <w:r w:rsidRPr="000C65EA">
              <w:rPr>
                <w:rFonts w:ascii="Arial" w:hAnsi="Arial" w:cs="Arial"/>
                <w:i/>
                <w:highlight w:val="yellow"/>
              </w:rPr>
              <w:t xml:space="preserve"> s-SearchDeltaP-r16</w:t>
            </w:r>
            <w:r w:rsidRPr="000C65EA">
              <w:rPr>
                <w:rFonts w:ascii="Arial" w:hAnsi="Arial" w:cs="Arial"/>
                <w:highlight w:val="yellow"/>
              </w:rPr>
              <w:t xml:space="preserve"> and </w:t>
            </w:r>
            <w:r w:rsidRPr="000C65EA">
              <w:rPr>
                <w:rFonts w:ascii="Arial" w:hAnsi="Arial" w:cs="Arial"/>
                <w:i/>
                <w:highlight w:val="yellow"/>
              </w:rPr>
              <w:t>s-SearchDeltaP-Stationary-r17</w:t>
            </w:r>
            <w:r w:rsidRPr="000C65EA">
              <w:rPr>
                <w:rFonts w:ascii="Arial" w:hAnsi="Arial" w:cs="Arial"/>
                <w:highlight w:val="yellow"/>
              </w:rPr>
              <w:t>.</w:t>
            </w:r>
          </w:p>
          <w:p w:rsidR="002E07F0" w:rsidRPr="000C65EA" w:rsidRDefault="002E07F0" w:rsidP="001606AB">
            <w:pPr>
              <w:spacing w:after="0"/>
              <w:rPr>
                <w:rFonts w:ascii="Arial" w:hAnsi="Arial" w:cs="Arial"/>
              </w:rPr>
            </w:pPr>
          </w:p>
          <w:p w:rsidR="002E07F0" w:rsidRPr="000C65EA" w:rsidRDefault="002E07F0" w:rsidP="001606AB">
            <w:pPr>
              <w:spacing w:after="0"/>
              <w:rPr>
                <w:rFonts w:ascii="Arial" w:hAnsi="Arial" w:cs="Arial"/>
              </w:rPr>
            </w:pPr>
            <w:r w:rsidRPr="000C65EA">
              <w:rPr>
                <w:rFonts w:ascii="Arial" w:hAnsi="Arial" w:cs="Arial"/>
              </w:rPr>
              <w:t xml:space="preserve">For Rel-16/Rel-17 not-at-cell-edge criterion evaluation, RAN2 understands that the offset should not apply to both </w:t>
            </w:r>
            <w:r w:rsidRPr="000C65EA">
              <w:rPr>
                <w:rFonts w:ascii="Arial" w:hAnsi="Arial" w:cs="Arial"/>
                <w:highlight w:val="yellow"/>
              </w:rPr>
              <w:t xml:space="preserve">cell selection thresholds (i.e. </w:t>
            </w:r>
            <w:proofErr w:type="spellStart"/>
            <w:r w:rsidRPr="000C65EA">
              <w:rPr>
                <w:rFonts w:ascii="Arial" w:hAnsi="Arial" w:cs="Arial"/>
                <w:i/>
                <w:highlight w:val="yellow"/>
              </w:rPr>
              <w:t>Qrxlevmin</w:t>
            </w:r>
            <w:proofErr w:type="spellEnd"/>
            <w:r w:rsidRPr="000C65EA">
              <w:rPr>
                <w:rFonts w:ascii="Arial" w:hAnsi="Arial" w:cs="Arial"/>
                <w:highlight w:val="yellow"/>
              </w:rPr>
              <w:t xml:space="preserve"> and </w:t>
            </w:r>
            <w:proofErr w:type="spellStart"/>
            <w:r w:rsidRPr="000C65EA">
              <w:rPr>
                <w:rFonts w:ascii="Arial" w:hAnsi="Arial" w:cs="Arial"/>
                <w:i/>
                <w:highlight w:val="yellow"/>
              </w:rPr>
              <w:t>Qqualmin</w:t>
            </w:r>
            <w:proofErr w:type="spellEnd"/>
            <w:r w:rsidRPr="000C65EA">
              <w:rPr>
                <w:rFonts w:ascii="Arial" w:hAnsi="Arial" w:cs="Arial"/>
                <w:highlight w:val="yellow"/>
              </w:rPr>
              <w:t>)</w:t>
            </w:r>
            <w:r w:rsidRPr="000C65EA">
              <w:rPr>
                <w:rFonts w:ascii="Arial" w:hAnsi="Arial" w:cs="Arial"/>
              </w:rPr>
              <w:t xml:space="preserve"> and </w:t>
            </w:r>
            <w:r w:rsidRPr="000C65EA">
              <w:rPr>
                <w:rFonts w:ascii="Arial" w:hAnsi="Arial" w:cs="Arial"/>
                <w:highlight w:val="yellow"/>
              </w:rPr>
              <w:t>not-at-cell-edge thresholds</w:t>
            </w:r>
            <w:r w:rsidRPr="000C65EA">
              <w:rPr>
                <w:rFonts w:ascii="Arial" w:hAnsi="Arial" w:cs="Arial"/>
              </w:rPr>
              <w:t xml:space="preserve"> </w:t>
            </w:r>
            <w:r w:rsidRPr="000C65EA">
              <w:rPr>
                <w:rFonts w:ascii="Arial" w:hAnsi="Arial" w:cs="Arial"/>
                <w:highlight w:val="yellow"/>
              </w:rPr>
              <w:t xml:space="preserve">(i.e. </w:t>
            </w:r>
            <w:r w:rsidRPr="000C65EA">
              <w:rPr>
                <w:rFonts w:ascii="Arial" w:hAnsi="Arial" w:cs="Arial"/>
                <w:i/>
                <w:highlight w:val="yellow"/>
              </w:rPr>
              <w:t>s-SearchThresholdP-r16</w:t>
            </w:r>
            <w:r w:rsidRPr="000C65EA">
              <w:rPr>
                <w:rFonts w:ascii="Arial" w:hAnsi="Arial" w:cs="Arial"/>
                <w:highlight w:val="yellow"/>
              </w:rPr>
              <w:t xml:space="preserve">, </w:t>
            </w:r>
            <w:r w:rsidRPr="000C65EA">
              <w:rPr>
                <w:rFonts w:ascii="Arial" w:hAnsi="Arial" w:cs="Arial"/>
                <w:i/>
                <w:highlight w:val="yellow"/>
              </w:rPr>
              <w:t>s-SearchThresholdQ-r16</w:t>
            </w:r>
            <w:r w:rsidRPr="000C65EA">
              <w:rPr>
                <w:rFonts w:ascii="Arial" w:hAnsi="Arial" w:cs="Arial"/>
                <w:highlight w:val="yellow"/>
              </w:rPr>
              <w:t>,</w:t>
            </w:r>
            <w:r w:rsidRPr="000C65EA">
              <w:rPr>
                <w:rFonts w:ascii="Arial" w:hAnsi="Arial" w:cs="Arial" w:hint="eastAsia"/>
                <w:highlight w:val="yellow"/>
                <w:lang w:eastAsia="zh-CN"/>
              </w:rPr>
              <w:t xml:space="preserve"> </w:t>
            </w:r>
            <w:r w:rsidRPr="000C65EA">
              <w:rPr>
                <w:rFonts w:ascii="Arial" w:hAnsi="Arial" w:cs="Arial"/>
                <w:i/>
                <w:highlight w:val="yellow"/>
              </w:rPr>
              <w:t>s-SearchThresholdP2-r17</w:t>
            </w:r>
            <w:r w:rsidRPr="000C65EA">
              <w:rPr>
                <w:rFonts w:ascii="Arial" w:hAnsi="Arial" w:cs="Arial"/>
                <w:highlight w:val="yellow"/>
              </w:rPr>
              <w:t xml:space="preserve"> and </w:t>
            </w:r>
            <w:r w:rsidRPr="000C65EA">
              <w:rPr>
                <w:rFonts w:ascii="Arial" w:hAnsi="Arial" w:cs="Arial"/>
                <w:i/>
                <w:highlight w:val="yellow"/>
              </w:rPr>
              <w:t>s-SearchThresholdQ2-r17</w:t>
            </w:r>
            <w:r w:rsidRPr="000C65EA">
              <w:rPr>
                <w:rFonts w:ascii="Arial" w:hAnsi="Arial" w:cs="Arial"/>
                <w:highlight w:val="yellow"/>
              </w:rPr>
              <w:t>)</w:t>
            </w:r>
            <w:r w:rsidRPr="000C65EA">
              <w:rPr>
                <w:rFonts w:ascii="Arial" w:hAnsi="Arial" w:cs="Arial"/>
              </w:rPr>
              <w:t xml:space="preserve"> and RAN2 will update specifications to avoid the double offset. </w:t>
            </w:r>
          </w:p>
          <w:p w:rsidR="002E07F0" w:rsidRPr="000C65EA" w:rsidRDefault="002E07F0" w:rsidP="001606AB">
            <w:pPr>
              <w:spacing w:after="0"/>
              <w:rPr>
                <w:rFonts w:ascii="Arial" w:hAnsi="Arial" w:cs="Arial"/>
              </w:rPr>
            </w:pPr>
          </w:p>
          <w:p w:rsidR="002E07F0" w:rsidRPr="000C65EA" w:rsidRDefault="002E07F0" w:rsidP="001606AB">
            <w:pPr>
              <w:spacing w:after="0"/>
              <w:rPr>
                <w:rFonts w:ascii="Arial" w:hAnsi="Arial" w:cs="Arial"/>
              </w:rPr>
            </w:pPr>
            <w:r w:rsidRPr="000C65EA">
              <w:rPr>
                <w:rFonts w:ascii="Arial" w:hAnsi="Arial" w:cs="Arial" w:hint="eastAsia"/>
              </w:rPr>
              <w:t>R</w:t>
            </w:r>
            <w:r w:rsidRPr="000C65EA">
              <w:rPr>
                <w:rFonts w:ascii="Arial" w:hAnsi="Arial" w:cs="Arial"/>
              </w:rPr>
              <w:t>AN2 would also like to inform RAN4 that the following cell-specific RSRP thresholds should be included in the list to apply the offset.</w:t>
            </w:r>
          </w:p>
          <w:p w:rsidR="002E07F0" w:rsidRPr="000C65EA" w:rsidRDefault="002E07F0" w:rsidP="001606AB">
            <w:pPr>
              <w:pStyle w:val="a7"/>
              <w:numPr>
                <w:ilvl w:val="2"/>
                <w:numId w:val="2"/>
              </w:numPr>
              <w:overflowPunct w:val="0"/>
              <w:autoSpaceDE w:val="0"/>
              <w:autoSpaceDN w:val="0"/>
              <w:adjustRightInd w:val="0"/>
              <w:spacing w:after="120"/>
              <w:contextualSpacing w:val="0"/>
              <w:textAlignment w:val="baseline"/>
              <w:rPr>
                <w:rFonts w:cs="Arial"/>
                <w:i/>
                <w:iCs/>
                <w:lang w:eastAsia="en-GB"/>
              </w:rPr>
            </w:pPr>
            <w:proofErr w:type="spellStart"/>
            <w:r w:rsidRPr="000C65EA">
              <w:rPr>
                <w:rFonts w:cs="Arial"/>
                <w:i/>
                <w:iCs/>
                <w:lang w:eastAsia="en-GB"/>
              </w:rPr>
              <w:t>rsrp</w:t>
            </w:r>
            <w:proofErr w:type="spellEnd"/>
            <w:r w:rsidRPr="000C65EA">
              <w:rPr>
                <w:rFonts w:cs="Arial"/>
                <w:i/>
                <w:iCs/>
                <w:lang w:eastAsia="en-GB"/>
              </w:rPr>
              <w:t>-</w:t>
            </w:r>
            <w:proofErr w:type="spellStart"/>
            <w:r w:rsidRPr="000C65EA">
              <w:rPr>
                <w:rFonts w:cs="Arial"/>
                <w:i/>
                <w:iCs/>
                <w:lang w:eastAsia="en-GB"/>
              </w:rPr>
              <w:t>ThresholdSSB</w:t>
            </w:r>
            <w:proofErr w:type="spellEnd"/>
            <w:r w:rsidRPr="000C65EA">
              <w:rPr>
                <w:rFonts w:cs="Arial"/>
                <w:i/>
                <w:iCs/>
                <w:lang w:eastAsia="en-GB"/>
              </w:rPr>
              <w:t>-SUL</w:t>
            </w:r>
          </w:p>
          <w:p w:rsidR="002E07F0" w:rsidRPr="000C65EA" w:rsidRDefault="002E07F0" w:rsidP="001606AB">
            <w:pPr>
              <w:pStyle w:val="a7"/>
              <w:numPr>
                <w:ilvl w:val="2"/>
                <w:numId w:val="2"/>
              </w:numPr>
              <w:overflowPunct w:val="0"/>
              <w:autoSpaceDE w:val="0"/>
              <w:autoSpaceDN w:val="0"/>
              <w:adjustRightInd w:val="0"/>
              <w:spacing w:after="120"/>
              <w:contextualSpacing w:val="0"/>
              <w:textAlignment w:val="baseline"/>
              <w:rPr>
                <w:rFonts w:cs="Arial"/>
                <w:i/>
                <w:iCs/>
                <w:lang w:eastAsia="en-GB"/>
              </w:rPr>
            </w:pPr>
            <w:r w:rsidRPr="000C65EA">
              <w:rPr>
                <w:rFonts w:cs="Arial"/>
                <w:i/>
                <w:iCs/>
                <w:lang w:eastAsia="en-GB"/>
              </w:rPr>
              <w:t>rsrp-ThresholdMsg3</w:t>
            </w:r>
          </w:p>
        </w:tc>
      </w:tr>
    </w:tbl>
    <w:p w:rsidR="00B90CE8" w:rsidRPr="000C65EA" w:rsidRDefault="00B90CE8" w:rsidP="00B56DAA">
      <w:pPr>
        <w:spacing w:before="240" w:after="120"/>
        <w:jc w:val="both"/>
        <w:rPr>
          <w:rFonts w:eastAsia="宋体" w:cs="Arial" w:hint="eastAsia"/>
          <w:lang w:eastAsia="zh-CN"/>
        </w:rPr>
      </w:pPr>
      <w:r w:rsidRPr="000C65EA">
        <w:rPr>
          <w:rFonts w:eastAsia="宋体" w:cs="Arial"/>
          <w:lang w:eastAsia="zh-CN"/>
        </w:rPr>
        <w:lastRenderedPageBreak/>
        <w:t>Compared with RAN2's understanding and RAN4's agreement, it is controversial whether to apply offset for the following thresholds:</w:t>
      </w:r>
    </w:p>
    <w:p w:rsidR="0059413A" w:rsidRPr="000C65EA" w:rsidRDefault="0059413A" w:rsidP="00B56DAA">
      <w:pPr>
        <w:pStyle w:val="a7"/>
        <w:numPr>
          <w:ilvl w:val="0"/>
          <w:numId w:val="20"/>
        </w:numPr>
        <w:spacing w:after="0"/>
        <w:jc w:val="both"/>
        <w:rPr>
          <w:rFonts w:ascii="Arial" w:eastAsiaTheme="minorEastAsia" w:hAnsi="Arial" w:cs="Arial" w:hint="eastAsia"/>
          <w:lang w:eastAsia="zh-CN"/>
        </w:rPr>
      </w:pPr>
      <w:r w:rsidRPr="000C65EA">
        <w:rPr>
          <w:rFonts w:cs="Arial" w:hint="eastAsia"/>
          <w:lang w:eastAsia="zh-CN"/>
        </w:rPr>
        <w:t>D</w:t>
      </w:r>
      <w:r w:rsidR="00B56DAA" w:rsidRPr="000C65EA">
        <w:rPr>
          <w:rFonts w:cs="Arial"/>
          <w:lang w:eastAsia="zh-CN"/>
        </w:rPr>
        <w:t>elta thresholds</w:t>
      </w:r>
      <w:r w:rsidR="00B56DAA" w:rsidRPr="000C65EA">
        <w:rPr>
          <w:rFonts w:cs="Arial" w:hint="eastAsia"/>
          <w:lang w:eastAsia="zh-CN"/>
        </w:rPr>
        <w:t xml:space="preserve"> (</w:t>
      </w:r>
      <w:r w:rsidRPr="000C65EA">
        <w:rPr>
          <w:rFonts w:cs="Arial"/>
          <w:lang w:eastAsia="zh-CN"/>
        </w:rPr>
        <w:t>i.e.</w:t>
      </w:r>
      <w:r w:rsidRPr="000C65EA">
        <w:rPr>
          <w:rFonts w:cs="Arial"/>
          <w:i/>
          <w:lang w:eastAsia="zh-CN"/>
        </w:rPr>
        <w:t xml:space="preserve"> s-SearchDeltaP-r16</w:t>
      </w:r>
      <w:r w:rsidRPr="000C65EA">
        <w:rPr>
          <w:rFonts w:cs="Arial"/>
          <w:lang w:eastAsia="zh-CN"/>
        </w:rPr>
        <w:t xml:space="preserve"> and </w:t>
      </w:r>
      <w:r w:rsidRPr="000C65EA">
        <w:rPr>
          <w:rFonts w:cs="Arial"/>
          <w:i/>
          <w:lang w:eastAsia="zh-CN"/>
        </w:rPr>
        <w:t>s-SearchDeltaP-Stationary-r17</w:t>
      </w:r>
      <w:r w:rsidR="00B56DAA" w:rsidRPr="000C65EA">
        <w:rPr>
          <w:rFonts w:cs="Arial" w:hint="eastAsia"/>
          <w:lang w:eastAsia="zh-CN"/>
        </w:rPr>
        <w:t>)</w:t>
      </w:r>
    </w:p>
    <w:p w:rsidR="0059413A" w:rsidRPr="000C65EA" w:rsidRDefault="0059413A" w:rsidP="00B56DAA">
      <w:pPr>
        <w:pStyle w:val="a7"/>
        <w:numPr>
          <w:ilvl w:val="0"/>
          <w:numId w:val="20"/>
        </w:numPr>
        <w:spacing w:after="0"/>
        <w:jc w:val="both"/>
        <w:rPr>
          <w:rFonts w:ascii="Arial" w:eastAsiaTheme="minorEastAsia" w:hAnsi="Arial" w:cs="Arial" w:hint="eastAsia"/>
          <w:lang w:eastAsia="zh-CN"/>
        </w:rPr>
      </w:pPr>
      <w:r w:rsidRPr="000C65EA">
        <w:rPr>
          <w:rFonts w:cs="Arial" w:hint="eastAsia"/>
          <w:lang w:eastAsia="zh-CN"/>
        </w:rPr>
        <w:t>C</w:t>
      </w:r>
      <w:r w:rsidRPr="000C65EA">
        <w:rPr>
          <w:rFonts w:cs="Arial"/>
          <w:lang w:eastAsia="zh-CN"/>
        </w:rPr>
        <w:t xml:space="preserve">ell selection thresholds (i.e. </w:t>
      </w:r>
      <w:proofErr w:type="spellStart"/>
      <w:r w:rsidRPr="000C65EA">
        <w:rPr>
          <w:rFonts w:cs="Arial"/>
          <w:i/>
          <w:lang w:eastAsia="zh-CN"/>
        </w:rPr>
        <w:t>Qrxlevmin</w:t>
      </w:r>
      <w:proofErr w:type="spellEnd"/>
      <w:r w:rsidRPr="000C65EA">
        <w:rPr>
          <w:rFonts w:cs="Arial"/>
          <w:lang w:eastAsia="zh-CN"/>
        </w:rPr>
        <w:t xml:space="preserve"> and </w:t>
      </w:r>
      <w:proofErr w:type="spellStart"/>
      <w:r w:rsidRPr="000C65EA">
        <w:rPr>
          <w:rFonts w:cs="Arial"/>
          <w:i/>
          <w:lang w:eastAsia="zh-CN"/>
        </w:rPr>
        <w:t>Qqualmin</w:t>
      </w:r>
      <w:proofErr w:type="spellEnd"/>
      <w:r w:rsidRPr="000C65EA">
        <w:rPr>
          <w:rFonts w:cs="Arial"/>
          <w:lang w:eastAsia="zh-CN"/>
        </w:rPr>
        <w:t>)</w:t>
      </w:r>
      <w:r w:rsidR="00B56DAA" w:rsidRPr="000C65EA">
        <w:rPr>
          <w:rFonts w:cs="Arial"/>
          <w:lang w:eastAsia="zh-CN"/>
        </w:rPr>
        <w:t xml:space="preserve"> </w:t>
      </w:r>
    </w:p>
    <w:p w:rsidR="0059413A" w:rsidRPr="000C65EA" w:rsidRDefault="0059413A" w:rsidP="00B56DAA">
      <w:pPr>
        <w:pStyle w:val="a7"/>
        <w:numPr>
          <w:ilvl w:val="0"/>
          <w:numId w:val="20"/>
        </w:numPr>
        <w:jc w:val="both"/>
        <w:rPr>
          <w:rFonts w:ascii="Arial" w:eastAsiaTheme="minorEastAsia" w:hAnsi="Arial" w:cs="Arial" w:hint="eastAsia"/>
          <w:lang w:eastAsia="zh-CN"/>
        </w:rPr>
      </w:pPr>
      <w:r w:rsidRPr="000C65EA">
        <w:rPr>
          <w:rFonts w:cs="Arial" w:hint="eastAsia"/>
          <w:lang w:eastAsia="zh-CN"/>
        </w:rPr>
        <w:t>N</w:t>
      </w:r>
      <w:r w:rsidRPr="000C65EA">
        <w:rPr>
          <w:rFonts w:cs="Arial"/>
          <w:lang w:eastAsia="zh-CN"/>
        </w:rPr>
        <w:t xml:space="preserve">ot-at-cell-edge thresholds (i.e. </w:t>
      </w:r>
      <w:r w:rsidRPr="000C65EA">
        <w:rPr>
          <w:rFonts w:cs="Arial"/>
          <w:i/>
          <w:lang w:eastAsia="zh-CN"/>
        </w:rPr>
        <w:t>s-SearchThresholdP-r16</w:t>
      </w:r>
      <w:r w:rsidRPr="000C65EA">
        <w:rPr>
          <w:rFonts w:cs="Arial"/>
          <w:lang w:eastAsia="zh-CN"/>
        </w:rPr>
        <w:t xml:space="preserve">, </w:t>
      </w:r>
      <w:r w:rsidRPr="000C65EA">
        <w:rPr>
          <w:rFonts w:cs="Arial"/>
          <w:i/>
          <w:lang w:eastAsia="zh-CN"/>
        </w:rPr>
        <w:t>s-SearchThresholdQ-r16</w:t>
      </w:r>
      <w:r w:rsidRPr="000C65EA">
        <w:rPr>
          <w:rFonts w:cs="Arial"/>
          <w:lang w:eastAsia="zh-CN"/>
        </w:rPr>
        <w:t>,</w:t>
      </w:r>
      <w:r w:rsidRPr="000C65EA">
        <w:rPr>
          <w:rFonts w:cs="Arial" w:hint="eastAsia"/>
          <w:lang w:eastAsia="zh-CN"/>
        </w:rPr>
        <w:t xml:space="preserve"> </w:t>
      </w:r>
      <w:r w:rsidRPr="000C65EA">
        <w:rPr>
          <w:rFonts w:cs="Arial"/>
          <w:i/>
          <w:lang w:eastAsia="zh-CN"/>
        </w:rPr>
        <w:t>s-SearchThresholdP2-r17</w:t>
      </w:r>
      <w:r w:rsidRPr="000C65EA">
        <w:rPr>
          <w:rFonts w:cs="Arial"/>
          <w:lang w:eastAsia="zh-CN"/>
        </w:rPr>
        <w:t xml:space="preserve"> and </w:t>
      </w:r>
      <w:r w:rsidRPr="000C65EA">
        <w:rPr>
          <w:rFonts w:cs="Arial"/>
          <w:i/>
          <w:lang w:eastAsia="zh-CN"/>
        </w:rPr>
        <w:t>s-SearchThresholdQ2-r17</w:t>
      </w:r>
      <w:r w:rsidRPr="000C65EA">
        <w:rPr>
          <w:rFonts w:cs="Arial"/>
          <w:lang w:eastAsia="zh-CN"/>
        </w:rPr>
        <w:t>)</w:t>
      </w:r>
    </w:p>
    <w:p w:rsidR="00AD799C" w:rsidRPr="000C65EA" w:rsidRDefault="00B90CE8" w:rsidP="00B90CE8">
      <w:pPr>
        <w:spacing w:after="120"/>
        <w:jc w:val="both"/>
        <w:rPr>
          <w:rFonts w:eastAsia="宋体" w:cs="Arial" w:hint="eastAsia"/>
          <w:lang w:eastAsia="zh-CN"/>
        </w:rPr>
      </w:pPr>
      <w:r w:rsidRPr="000C65EA">
        <w:rPr>
          <w:rFonts w:eastAsia="宋体" w:cs="Arial"/>
          <w:lang w:eastAsia="zh-CN"/>
        </w:rPr>
        <w:t xml:space="preserve">RAN2 believes that offset should not be applied to the above Cell-specific RSRP thresholds, while RAN4 currently understands that offset should be applied to them. For the following </w:t>
      </w:r>
      <w:r w:rsidRPr="000C65EA">
        <w:rPr>
          <w:rFonts w:eastAsia="宋体" w:cs="Arial"/>
          <w:lang w:eastAsia="zh-CN"/>
        </w:rPr>
        <w:t>thresholds</w:t>
      </w:r>
      <w:r w:rsidRPr="000C65EA">
        <w:rPr>
          <w:rFonts w:eastAsia="宋体" w:cs="Arial"/>
          <w:lang w:eastAsia="zh-CN"/>
        </w:rPr>
        <w:t>, at least the understanding from RAN4 is as follows:</w:t>
      </w:r>
    </w:p>
    <w:p w:rsidR="00B90CE8" w:rsidRPr="000C65EA" w:rsidRDefault="00906690" w:rsidP="00B90CE8">
      <w:pPr>
        <w:pStyle w:val="a7"/>
        <w:numPr>
          <w:ilvl w:val="0"/>
          <w:numId w:val="21"/>
        </w:numPr>
        <w:spacing w:after="120"/>
        <w:jc w:val="both"/>
        <w:rPr>
          <w:rFonts w:eastAsiaTheme="minorEastAsia" w:cs="Arial" w:hint="eastAsia"/>
          <w:lang w:eastAsia="zh-CN"/>
        </w:rPr>
      </w:pPr>
      <w:bookmarkStart w:id="7" w:name="OLE_LINK68"/>
      <w:bookmarkStart w:id="8" w:name="OLE_LINK69"/>
      <w:r w:rsidRPr="000C65EA">
        <w:rPr>
          <w:rFonts w:eastAsiaTheme="minorEastAsia" w:cs="Arial" w:hint="eastAsia"/>
          <w:lang w:eastAsia="zh-CN"/>
        </w:rPr>
        <w:t xml:space="preserve">For </w:t>
      </w:r>
      <w:bookmarkEnd w:id="7"/>
      <w:bookmarkEnd w:id="8"/>
      <w:r w:rsidRPr="000C65EA">
        <w:rPr>
          <w:rFonts w:cs="Arial" w:hint="eastAsia"/>
          <w:lang w:eastAsia="zh-CN"/>
        </w:rPr>
        <w:t>c</w:t>
      </w:r>
      <w:r w:rsidRPr="000C65EA">
        <w:rPr>
          <w:rFonts w:cs="Arial"/>
          <w:lang w:eastAsia="zh-CN"/>
        </w:rPr>
        <w:t xml:space="preserve">ell selection thresholds (i.e. </w:t>
      </w:r>
      <w:proofErr w:type="spellStart"/>
      <w:r w:rsidRPr="000C65EA">
        <w:rPr>
          <w:rFonts w:cs="Arial"/>
          <w:i/>
          <w:lang w:eastAsia="zh-CN"/>
        </w:rPr>
        <w:t>Qrxlevmin</w:t>
      </w:r>
      <w:proofErr w:type="spellEnd"/>
      <w:r w:rsidRPr="000C65EA">
        <w:rPr>
          <w:rFonts w:cs="Arial"/>
          <w:lang w:eastAsia="zh-CN"/>
        </w:rPr>
        <w:t xml:space="preserve"> and </w:t>
      </w:r>
      <w:proofErr w:type="spellStart"/>
      <w:r w:rsidRPr="000C65EA">
        <w:rPr>
          <w:rFonts w:cs="Arial"/>
          <w:i/>
          <w:lang w:eastAsia="zh-CN"/>
        </w:rPr>
        <w:t>Qqualmin</w:t>
      </w:r>
      <w:proofErr w:type="spellEnd"/>
      <w:r w:rsidRPr="000C65EA">
        <w:rPr>
          <w:rFonts w:cs="Arial"/>
          <w:lang w:eastAsia="zh-CN"/>
        </w:rPr>
        <w:t>)</w:t>
      </w:r>
      <w:r w:rsidR="00556B43" w:rsidRPr="000C65EA">
        <w:rPr>
          <w:rFonts w:eastAsiaTheme="minorEastAsia" w:cs="Arial" w:hint="eastAsia"/>
          <w:lang w:eastAsia="zh-CN"/>
        </w:rPr>
        <w:t xml:space="preserve">: </w:t>
      </w:r>
      <w:r w:rsidR="00B90CE8" w:rsidRPr="000C65EA">
        <w:rPr>
          <w:rFonts w:eastAsiaTheme="minorEastAsia" w:cs="Arial"/>
          <w:lang w:eastAsia="zh-CN"/>
        </w:rPr>
        <w:t xml:space="preserve">RAN4 believes that the offset of '- 1 dB' should be applied to it, that is, the threshold selected by 1Rx </w:t>
      </w:r>
      <w:proofErr w:type="spellStart"/>
      <w:r w:rsidR="00B90CE8" w:rsidRPr="000C65EA">
        <w:rPr>
          <w:rFonts w:eastAsiaTheme="minorEastAsia" w:cs="Arial"/>
          <w:lang w:eastAsia="zh-CN"/>
        </w:rPr>
        <w:t>RedCap</w:t>
      </w:r>
      <w:proofErr w:type="spellEnd"/>
      <w:r w:rsidR="00B90CE8" w:rsidRPr="000C65EA">
        <w:rPr>
          <w:rFonts w:eastAsiaTheme="minorEastAsia" w:cs="Arial"/>
          <w:lang w:eastAsia="zh-CN"/>
        </w:rPr>
        <w:t xml:space="preserve"> UE cells should be lowered. Because under the same conditions, the number of beams meeting the threshold measured by 1Rx UE will be less, </w:t>
      </w:r>
      <w:r w:rsidR="00CA762C">
        <w:rPr>
          <w:rFonts w:eastAsiaTheme="minorEastAsia" w:cs="Arial"/>
          <w:lang w:eastAsia="zh-CN"/>
        </w:rPr>
        <w:t>consider</w:t>
      </w:r>
      <w:r w:rsidR="00CA762C">
        <w:rPr>
          <w:rFonts w:eastAsiaTheme="minorEastAsia" w:cs="Arial" w:hint="eastAsia"/>
          <w:lang w:eastAsia="zh-CN"/>
        </w:rPr>
        <w:t>ing</w:t>
      </w:r>
      <w:r w:rsidR="00B90CE8" w:rsidRPr="000C65EA">
        <w:rPr>
          <w:rFonts w:eastAsiaTheme="minorEastAsia" w:cs="Arial"/>
          <w:lang w:eastAsia="zh-CN"/>
        </w:rPr>
        <w:t xml:space="preserve"> that the network coverage will not</w:t>
      </w:r>
      <w:r w:rsidR="00CA762C">
        <w:rPr>
          <w:rFonts w:eastAsiaTheme="minorEastAsia" w:cs="Arial"/>
          <w:lang w:eastAsia="zh-CN"/>
        </w:rPr>
        <w:t xml:space="preserve"> be optimized for 1Rx UE</w:t>
      </w:r>
      <w:r w:rsidR="00CA762C">
        <w:rPr>
          <w:rFonts w:eastAsiaTheme="minorEastAsia" w:cs="Arial" w:hint="eastAsia"/>
          <w:lang w:eastAsia="zh-CN"/>
        </w:rPr>
        <w:t>,</w:t>
      </w:r>
      <w:r w:rsidR="00B90CE8" w:rsidRPr="000C65EA">
        <w:rPr>
          <w:rFonts w:eastAsiaTheme="minorEastAsia" w:cs="Arial"/>
          <w:lang w:eastAsia="zh-CN"/>
        </w:rPr>
        <w:t xml:space="preserve"> - 1dB will compensate for the decrease in</w:t>
      </w:r>
      <w:bookmarkStart w:id="9" w:name="_GoBack"/>
      <w:bookmarkEnd w:id="9"/>
      <w:r w:rsidR="00B90CE8" w:rsidRPr="000C65EA">
        <w:rPr>
          <w:rFonts w:eastAsiaTheme="minorEastAsia" w:cs="Arial"/>
          <w:lang w:eastAsia="zh-CN"/>
        </w:rPr>
        <w:t xml:space="preserve"> cell coverage caused by the lower accuracy of 1Rx UE than 2Rx UE. Therefore, 1Rx UE with - 1 dB offset will have a greater chance of selecting cells, so as to achieve network coverage.</w:t>
      </w:r>
    </w:p>
    <w:p w:rsidR="00B90CE8" w:rsidRPr="000C65EA" w:rsidRDefault="00B90CE8" w:rsidP="00B90CE8">
      <w:pPr>
        <w:pStyle w:val="a7"/>
        <w:spacing w:after="120"/>
        <w:ind w:left="420"/>
        <w:jc w:val="both"/>
        <w:rPr>
          <w:rFonts w:eastAsiaTheme="minorEastAsia" w:cs="Arial" w:hint="eastAsia"/>
          <w:lang w:eastAsia="zh-CN"/>
        </w:rPr>
      </w:pPr>
    </w:p>
    <w:p w:rsidR="00450F7B" w:rsidRPr="000C65EA" w:rsidRDefault="00906690" w:rsidP="00450F7B">
      <w:pPr>
        <w:pStyle w:val="a7"/>
        <w:numPr>
          <w:ilvl w:val="0"/>
          <w:numId w:val="21"/>
        </w:numPr>
        <w:spacing w:before="240"/>
        <w:jc w:val="both"/>
        <w:rPr>
          <w:rFonts w:ascii="Arial" w:eastAsiaTheme="minorEastAsia" w:hAnsi="Arial" w:cs="Arial" w:hint="eastAsia"/>
          <w:lang w:eastAsia="zh-CN"/>
        </w:rPr>
      </w:pPr>
      <w:r w:rsidRPr="000C65EA">
        <w:rPr>
          <w:rFonts w:eastAsiaTheme="minorEastAsia" w:cs="Arial" w:hint="eastAsia"/>
          <w:lang w:eastAsia="zh-CN"/>
        </w:rPr>
        <w:t xml:space="preserve">For </w:t>
      </w:r>
      <w:r w:rsidRPr="000C65EA">
        <w:rPr>
          <w:rFonts w:eastAsiaTheme="minorEastAsia" w:cs="Arial" w:hint="eastAsia"/>
          <w:lang w:eastAsia="zh-CN"/>
        </w:rPr>
        <w:t>n</w:t>
      </w:r>
      <w:r w:rsidRPr="000C65EA">
        <w:rPr>
          <w:rFonts w:cs="Arial"/>
          <w:lang w:eastAsia="zh-CN"/>
        </w:rPr>
        <w:t xml:space="preserve">ot-at-cell-edge thresholds (i.e. </w:t>
      </w:r>
      <w:r w:rsidRPr="000C65EA">
        <w:rPr>
          <w:rFonts w:cs="Arial"/>
          <w:i/>
          <w:lang w:eastAsia="zh-CN"/>
        </w:rPr>
        <w:t>s-SearchThresholdP-r16</w:t>
      </w:r>
      <w:r w:rsidRPr="000C65EA">
        <w:rPr>
          <w:rFonts w:cs="Arial"/>
          <w:lang w:eastAsia="zh-CN"/>
        </w:rPr>
        <w:t xml:space="preserve">, </w:t>
      </w:r>
      <w:r w:rsidRPr="000C65EA">
        <w:rPr>
          <w:rFonts w:cs="Arial"/>
          <w:i/>
          <w:lang w:eastAsia="zh-CN"/>
        </w:rPr>
        <w:t>s-SearchThresholdQ-r16</w:t>
      </w:r>
      <w:r w:rsidRPr="000C65EA">
        <w:rPr>
          <w:rFonts w:cs="Arial"/>
          <w:lang w:eastAsia="zh-CN"/>
        </w:rPr>
        <w:t>,</w:t>
      </w:r>
      <w:r w:rsidRPr="000C65EA">
        <w:rPr>
          <w:rFonts w:cs="Arial" w:hint="eastAsia"/>
          <w:lang w:eastAsia="zh-CN"/>
        </w:rPr>
        <w:t xml:space="preserve"> </w:t>
      </w:r>
      <w:r w:rsidRPr="000C65EA">
        <w:rPr>
          <w:rFonts w:cs="Arial"/>
          <w:i/>
          <w:lang w:eastAsia="zh-CN"/>
        </w:rPr>
        <w:t>s-SearchThresholdP2-r17</w:t>
      </w:r>
      <w:r w:rsidRPr="000C65EA">
        <w:rPr>
          <w:rFonts w:cs="Arial"/>
          <w:lang w:eastAsia="zh-CN"/>
        </w:rPr>
        <w:t xml:space="preserve"> and </w:t>
      </w:r>
      <w:r w:rsidRPr="000C65EA">
        <w:rPr>
          <w:rFonts w:cs="Arial"/>
          <w:i/>
          <w:lang w:eastAsia="zh-CN"/>
        </w:rPr>
        <w:t>s-SearchThresholdQ2-r17</w:t>
      </w:r>
      <w:r w:rsidRPr="000C65EA">
        <w:rPr>
          <w:rFonts w:cs="Arial"/>
          <w:lang w:eastAsia="zh-CN"/>
        </w:rPr>
        <w:t>)</w:t>
      </w:r>
      <w:r w:rsidR="00556B43" w:rsidRPr="000C65EA">
        <w:rPr>
          <w:rFonts w:cs="Arial" w:hint="eastAsia"/>
          <w:lang w:eastAsia="zh-CN"/>
        </w:rPr>
        <w:t xml:space="preserve">: </w:t>
      </w:r>
      <w:r w:rsidR="00450F7B" w:rsidRPr="000C65EA">
        <w:rPr>
          <w:rFonts w:cs="Arial"/>
          <w:lang w:eastAsia="zh-CN"/>
        </w:rPr>
        <w:t xml:space="preserve">RAN4 believes that the offset of '+1dB' should be applied to it, that is, the cell search threshold of 1Rx </w:t>
      </w:r>
      <w:proofErr w:type="spellStart"/>
      <w:r w:rsidR="00450F7B" w:rsidRPr="000C65EA">
        <w:rPr>
          <w:rFonts w:cs="Arial"/>
          <w:lang w:eastAsia="zh-CN"/>
        </w:rPr>
        <w:t>RedCap</w:t>
      </w:r>
      <w:proofErr w:type="spellEnd"/>
      <w:r w:rsidR="00450F7B" w:rsidRPr="000C65EA">
        <w:rPr>
          <w:rFonts w:cs="Arial"/>
          <w:lang w:eastAsia="zh-CN"/>
        </w:rPr>
        <w:t xml:space="preserve"> UE should be raised. RAN4 considers that the measurement results of 1Rx UE will have greater measurement errors. If 1Rx UE is still based on the RSRP threshold sent by the network for 2Rx UE, the relaxation may be performed due to the overestimation of RSRP. The adoption of positive offset value is beneficial to avoid more unnecessary relaxation of 1Rx UE. Therefore, 1Rx UE needs to be closer to the </w:t>
      </w:r>
      <w:proofErr w:type="spellStart"/>
      <w:r w:rsidR="00450F7B" w:rsidRPr="000C65EA">
        <w:rPr>
          <w:rFonts w:cs="Arial"/>
          <w:lang w:eastAsia="zh-CN"/>
        </w:rPr>
        <w:t>center</w:t>
      </w:r>
      <w:proofErr w:type="spellEnd"/>
      <w:r w:rsidR="00450F7B" w:rsidRPr="000C65EA">
        <w:rPr>
          <w:rFonts w:cs="Arial"/>
          <w:lang w:eastAsia="zh-CN"/>
        </w:rPr>
        <w:t xml:space="preserve"> of the cell than 2Rx UE to relax the measurement.</w:t>
      </w:r>
    </w:p>
    <w:p w:rsidR="00B90CE8" w:rsidRPr="000C65EA" w:rsidRDefault="00B90CE8" w:rsidP="000C65EA">
      <w:pPr>
        <w:spacing w:after="240"/>
        <w:jc w:val="both"/>
        <w:rPr>
          <w:rFonts w:eastAsia="宋体" w:cs="Arial" w:hint="eastAsia"/>
          <w:lang w:eastAsia="zh-CN"/>
        </w:rPr>
      </w:pPr>
      <w:r w:rsidRPr="000C65EA">
        <w:rPr>
          <w:rFonts w:eastAsia="宋体" w:cs="Arial"/>
          <w:lang w:eastAsia="zh-CN"/>
        </w:rPr>
        <w:t xml:space="preserve">Therefore, it is </w:t>
      </w:r>
      <w:r w:rsidRPr="000C65EA">
        <w:rPr>
          <w:rFonts w:eastAsia="宋体" w:cs="Arial" w:hint="eastAsia"/>
          <w:lang w:eastAsia="zh-CN"/>
        </w:rPr>
        <w:t>suggest</w:t>
      </w:r>
      <w:r w:rsidRPr="000C65EA">
        <w:rPr>
          <w:rFonts w:eastAsia="宋体" w:cs="Arial"/>
          <w:lang w:eastAsia="zh-CN"/>
        </w:rPr>
        <w:t>ed that RAN4 further discuss with RAN2 on how to apply offset for these Cell-specific RSRP thresholds, and if necessary, send the Reply LS to clarify RAN4's relevant considerations.</w:t>
      </w:r>
    </w:p>
    <w:p w:rsidR="00B90CE8" w:rsidRPr="000C65EA" w:rsidRDefault="0059413A" w:rsidP="00B90CE8">
      <w:pPr>
        <w:spacing w:after="0"/>
        <w:jc w:val="both"/>
        <w:rPr>
          <w:rFonts w:eastAsia="宋体" w:cs="Arial" w:hint="eastAsia"/>
          <w:b/>
          <w:lang w:eastAsia="zh-CN"/>
        </w:rPr>
      </w:pPr>
      <w:r w:rsidRPr="000C65EA">
        <w:rPr>
          <w:rFonts w:eastAsia="宋体" w:cs="Arial"/>
          <w:b/>
          <w:lang w:eastAsia="zh-CN"/>
        </w:rPr>
        <w:t>Proposal 1:</w:t>
      </w:r>
      <w:r w:rsidR="00B90CE8" w:rsidRPr="000C65EA">
        <w:rPr>
          <w:rFonts w:eastAsia="宋体" w:cs="Arial"/>
          <w:b/>
          <w:lang w:eastAsia="zh-CN"/>
        </w:rPr>
        <w:t xml:space="preserve"> </w:t>
      </w:r>
      <w:r w:rsidR="00B90CE8" w:rsidRPr="000C65EA">
        <w:rPr>
          <w:rFonts w:eastAsia="宋体" w:cs="Arial" w:hint="eastAsia"/>
          <w:b/>
          <w:lang w:eastAsia="zh-CN"/>
        </w:rPr>
        <w:t>I</w:t>
      </w:r>
      <w:r w:rsidR="00B90CE8" w:rsidRPr="000C65EA">
        <w:rPr>
          <w:rFonts w:eastAsia="宋体" w:cs="Arial"/>
          <w:b/>
          <w:lang w:eastAsia="zh-CN"/>
        </w:rPr>
        <w:t xml:space="preserve">t is </w:t>
      </w:r>
      <w:r w:rsidR="00B90CE8" w:rsidRPr="000C65EA">
        <w:rPr>
          <w:rFonts w:eastAsia="宋体" w:cs="Arial" w:hint="eastAsia"/>
          <w:b/>
          <w:lang w:eastAsia="zh-CN"/>
        </w:rPr>
        <w:t>suggest</w:t>
      </w:r>
      <w:r w:rsidR="00B90CE8" w:rsidRPr="000C65EA">
        <w:rPr>
          <w:rFonts w:eastAsia="宋体" w:cs="Arial"/>
          <w:b/>
          <w:lang w:eastAsia="zh-CN"/>
        </w:rPr>
        <w:t xml:space="preserve">ed that RAN4 further discuss with RAN2 on how to apply offset for </w:t>
      </w:r>
      <w:r w:rsidR="00B90CE8" w:rsidRPr="000C65EA">
        <w:rPr>
          <w:rFonts w:eastAsia="宋体" w:cs="Arial" w:hint="eastAsia"/>
          <w:b/>
          <w:lang w:eastAsia="zh-CN"/>
        </w:rPr>
        <w:t>the following</w:t>
      </w:r>
      <w:r w:rsidR="00B90CE8" w:rsidRPr="000C65EA">
        <w:rPr>
          <w:rFonts w:eastAsia="宋体" w:cs="Arial"/>
          <w:b/>
          <w:lang w:eastAsia="zh-CN"/>
        </w:rPr>
        <w:t xml:space="preserve"> Cell-specific RSRP thresholds, and if necessary, send the Reply LS to clarify RAN4's relevant considerations.</w:t>
      </w:r>
    </w:p>
    <w:p w:rsidR="00B90CE8" w:rsidRPr="000C65EA" w:rsidRDefault="00B90CE8" w:rsidP="00B90CE8">
      <w:pPr>
        <w:pStyle w:val="a7"/>
        <w:numPr>
          <w:ilvl w:val="0"/>
          <w:numId w:val="20"/>
        </w:numPr>
        <w:spacing w:after="0"/>
        <w:jc w:val="both"/>
        <w:rPr>
          <w:rFonts w:ascii="Arial" w:eastAsiaTheme="minorEastAsia" w:hAnsi="Arial" w:cs="Arial" w:hint="eastAsia"/>
          <w:b/>
          <w:lang w:eastAsia="zh-CN"/>
        </w:rPr>
      </w:pPr>
      <w:r w:rsidRPr="000C65EA">
        <w:rPr>
          <w:rFonts w:cs="Arial" w:hint="eastAsia"/>
          <w:b/>
          <w:lang w:eastAsia="zh-CN"/>
        </w:rPr>
        <w:t>D</w:t>
      </w:r>
      <w:r w:rsidRPr="000C65EA">
        <w:rPr>
          <w:rFonts w:cs="Arial"/>
          <w:b/>
          <w:lang w:eastAsia="zh-CN"/>
        </w:rPr>
        <w:t>elta thresholds</w:t>
      </w:r>
      <w:r w:rsidRPr="000C65EA">
        <w:rPr>
          <w:rFonts w:cs="Arial" w:hint="eastAsia"/>
          <w:b/>
          <w:lang w:eastAsia="zh-CN"/>
        </w:rPr>
        <w:t xml:space="preserve"> (</w:t>
      </w:r>
      <w:r w:rsidRPr="000C65EA">
        <w:rPr>
          <w:rFonts w:cs="Arial"/>
          <w:b/>
          <w:lang w:eastAsia="zh-CN"/>
        </w:rPr>
        <w:t>i.e.</w:t>
      </w:r>
      <w:r w:rsidRPr="000C65EA">
        <w:rPr>
          <w:rFonts w:cs="Arial"/>
          <w:b/>
          <w:i/>
          <w:lang w:eastAsia="zh-CN"/>
        </w:rPr>
        <w:t xml:space="preserve"> s-SearchDeltaP-r16</w:t>
      </w:r>
      <w:r w:rsidRPr="000C65EA">
        <w:rPr>
          <w:rFonts w:cs="Arial"/>
          <w:b/>
          <w:lang w:eastAsia="zh-CN"/>
        </w:rPr>
        <w:t xml:space="preserve"> and </w:t>
      </w:r>
      <w:r w:rsidRPr="000C65EA">
        <w:rPr>
          <w:rFonts w:cs="Arial"/>
          <w:b/>
          <w:i/>
          <w:lang w:eastAsia="zh-CN"/>
        </w:rPr>
        <w:t>s-SearchDeltaP-Stationary-r17</w:t>
      </w:r>
      <w:r w:rsidRPr="000C65EA">
        <w:rPr>
          <w:rFonts w:cs="Arial" w:hint="eastAsia"/>
          <w:b/>
          <w:lang w:eastAsia="zh-CN"/>
        </w:rPr>
        <w:t>)</w:t>
      </w:r>
    </w:p>
    <w:p w:rsidR="00B90CE8" w:rsidRPr="000C65EA" w:rsidRDefault="00B90CE8" w:rsidP="00B90CE8">
      <w:pPr>
        <w:pStyle w:val="a7"/>
        <w:numPr>
          <w:ilvl w:val="0"/>
          <w:numId w:val="20"/>
        </w:numPr>
        <w:spacing w:after="0"/>
        <w:jc w:val="both"/>
        <w:rPr>
          <w:rFonts w:ascii="Arial" w:eastAsiaTheme="minorEastAsia" w:hAnsi="Arial" w:cs="Arial" w:hint="eastAsia"/>
          <w:b/>
          <w:lang w:eastAsia="zh-CN"/>
        </w:rPr>
      </w:pPr>
      <w:r w:rsidRPr="000C65EA">
        <w:rPr>
          <w:rFonts w:cs="Arial" w:hint="eastAsia"/>
          <w:b/>
          <w:lang w:eastAsia="zh-CN"/>
        </w:rPr>
        <w:t>C</w:t>
      </w:r>
      <w:r w:rsidRPr="000C65EA">
        <w:rPr>
          <w:rFonts w:cs="Arial"/>
          <w:b/>
          <w:lang w:eastAsia="zh-CN"/>
        </w:rPr>
        <w:t xml:space="preserve">ell selection thresholds (i.e. </w:t>
      </w:r>
      <w:proofErr w:type="spellStart"/>
      <w:r w:rsidRPr="000C65EA">
        <w:rPr>
          <w:rFonts w:cs="Arial"/>
          <w:b/>
          <w:i/>
          <w:lang w:eastAsia="zh-CN"/>
        </w:rPr>
        <w:t>Qrxlevmin</w:t>
      </w:r>
      <w:proofErr w:type="spellEnd"/>
      <w:r w:rsidRPr="000C65EA">
        <w:rPr>
          <w:rFonts w:cs="Arial"/>
          <w:b/>
          <w:lang w:eastAsia="zh-CN"/>
        </w:rPr>
        <w:t xml:space="preserve"> and </w:t>
      </w:r>
      <w:proofErr w:type="spellStart"/>
      <w:r w:rsidRPr="000C65EA">
        <w:rPr>
          <w:rFonts w:cs="Arial"/>
          <w:b/>
          <w:i/>
          <w:lang w:eastAsia="zh-CN"/>
        </w:rPr>
        <w:t>Qqualmin</w:t>
      </w:r>
      <w:proofErr w:type="spellEnd"/>
      <w:r w:rsidRPr="000C65EA">
        <w:rPr>
          <w:rFonts w:cs="Arial"/>
          <w:b/>
          <w:lang w:eastAsia="zh-CN"/>
        </w:rPr>
        <w:t xml:space="preserve">) </w:t>
      </w:r>
    </w:p>
    <w:p w:rsidR="0059413A" w:rsidRPr="000C65EA" w:rsidRDefault="00B90CE8" w:rsidP="0059413A">
      <w:pPr>
        <w:pStyle w:val="a7"/>
        <w:numPr>
          <w:ilvl w:val="0"/>
          <w:numId w:val="20"/>
        </w:numPr>
        <w:jc w:val="both"/>
        <w:rPr>
          <w:rFonts w:ascii="Arial" w:eastAsiaTheme="minorEastAsia" w:hAnsi="Arial" w:cs="Arial" w:hint="eastAsia"/>
          <w:b/>
          <w:lang w:eastAsia="zh-CN"/>
        </w:rPr>
      </w:pPr>
      <w:r w:rsidRPr="000C65EA">
        <w:rPr>
          <w:rFonts w:cs="Arial" w:hint="eastAsia"/>
          <w:b/>
          <w:lang w:eastAsia="zh-CN"/>
        </w:rPr>
        <w:t>N</w:t>
      </w:r>
      <w:r w:rsidRPr="000C65EA">
        <w:rPr>
          <w:rFonts w:cs="Arial"/>
          <w:b/>
          <w:lang w:eastAsia="zh-CN"/>
        </w:rPr>
        <w:t xml:space="preserve">ot-at-cell-edge thresholds (i.e. </w:t>
      </w:r>
      <w:r w:rsidRPr="000C65EA">
        <w:rPr>
          <w:rFonts w:cs="Arial"/>
          <w:b/>
          <w:i/>
          <w:lang w:eastAsia="zh-CN"/>
        </w:rPr>
        <w:t>s-SearchThresholdP-r16</w:t>
      </w:r>
      <w:r w:rsidRPr="000C65EA">
        <w:rPr>
          <w:rFonts w:cs="Arial"/>
          <w:b/>
          <w:lang w:eastAsia="zh-CN"/>
        </w:rPr>
        <w:t xml:space="preserve">, </w:t>
      </w:r>
      <w:r w:rsidRPr="000C65EA">
        <w:rPr>
          <w:rFonts w:cs="Arial"/>
          <w:b/>
          <w:i/>
          <w:lang w:eastAsia="zh-CN"/>
        </w:rPr>
        <w:t>s-SearchThresholdQ-r16</w:t>
      </w:r>
      <w:r w:rsidRPr="000C65EA">
        <w:rPr>
          <w:rFonts w:cs="Arial"/>
          <w:b/>
          <w:lang w:eastAsia="zh-CN"/>
        </w:rPr>
        <w:t>,</w:t>
      </w:r>
      <w:r w:rsidRPr="000C65EA">
        <w:rPr>
          <w:rFonts w:cs="Arial" w:hint="eastAsia"/>
          <w:b/>
          <w:lang w:eastAsia="zh-CN"/>
        </w:rPr>
        <w:t xml:space="preserve"> </w:t>
      </w:r>
      <w:r w:rsidRPr="000C65EA">
        <w:rPr>
          <w:rFonts w:cs="Arial"/>
          <w:b/>
          <w:i/>
          <w:lang w:eastAsia="zh-CN"/>
        </w:rPr>
        <w:t>s-SearchThresholdP2-r17</w:t>
      </w:r>
      <w:r w:rsidRPr="000C65EA">
        <w:rPr>
          <w:rFonts w:cs="Arial"/>
          <w:b/>
          <w:lang w:eastAsia="zh-CN"/>
        </w:rPr>
        <w:t xml:space="preserve"> and </w:t>
      </w:r>
      <w:r w:rsidRPr="000C65EA">
        <w:rPr>
          <w:rFonts w:cs="Arial"/>
          <w:b/>
          <w:i/>
          <w:lang w:eastAsia="zh-CN"/>
        </w:rPr>
        <w:t>s-SearchThresholdQ2-r17</w:t>
      </w:r>
      <w:r w:rsidRPr="000C65EA">
        <w:rPr>
          <w:rFonts w:cs="Arial"/>
          <w:b/>
          <w:lang w:eastAsia="zh-CN"/>
        </w:rPr>
        <w:t>)</w:t>
      </w:r>
    </w:p>
    <w:p w:rsidR="0081464A" w:rsidRPr="000C65EA" w:rsidRDefault="0081464A" w:rsidP="0081464A">
      <w:pPr>
        <w:pStyle w:val="1"/>
        <w:rPr>
          <w:rFonts w:eastAsia="宋体"/>
          <w:lang w:eastAsia="zh-CN"/>
        </w:rPr>
      </w:pPr>
      <w:bookmarkStart w:id="10" w:name="_Toc423020296"/>
      <w:bookmarkStart w:id="11" w:name="_Toc423020279"/>
      <w:bookmarkStart w:id="12" w:name="_Toc423019950"/>
      <w:bookmarkEnd w:id="5"/>
      <w:bookmarkEnd w:id="6"/>
      <w:bookmarkEnd w:id="10"/>
      <w:bookmarkEnd w:id="11"/>
      <w:bookmarkEnd w:id="12"/>
      <w:r w:rsidRPr="000C65EA">
        <w:rPr>
          <w:rFonts w:eastAsia="宋体"/>
          <w:lang w:eastAsia="zh-CN"/>
        </w:rPr>
        <w:t>3. Conclusion</w:t>
      </w:r>
    </w:p>
    <w:p w:rsidR="0081464A" w:rsidRPr="000C65EA" w:rsidRDefault="0081464A" w:rsidP="0081464A">
      <w:pPr>
        <w:rPr>
          <w:rFonts w:eastAsiaTheme="minorEastAsia" w:hint="eastAsia"/>
          <w:sz w:val="21"/>
          <w:lang w:eastAsia="zh-CN"/>
        </w:rPr>
      </w:pPr>
      <w:bookmarkStart w:id="13" w:name="_Toc423020280"/>
      <w:bookmarkEnd w:id="13"/>
      <w:r w:rsidRPr="000C65EA">
        <w:rPr>
          <w:rFonts w:eastAsiaTheme="minorEastAsia" w:hint="eastAsia"/>
          <w:sz w:val="21"/>
          <w:lang w:eastAsia="zh-CN"/>
        </w:rPr>
        <w:t>I</w:t>
      </w:r>
      <w:r w:rsidRPr="000C65EA">
        <w:rPr>
          <w:rFonts w:eastAsiaTheme="minorEastAsia"/>
          <w:sz w:val="21"/>
          <w:lang w:eastAsia="zh-CN"/>
        </w:rPr>
        <w:t xml:space="preserve">n this contribution, we provide our analyses on </w:t>
      </w:r>
      <w:r w:rsidR="00814E77" w:rsidRPr="000C65EA">
        <w:rPr>
          <w:rFonts w:eastAsiaTheme="minorEastAsia"/>
          <w:sz w:val="21"/>
          <w:lang w:eastAsia="zh-CN"/>
        </w:rPr>
        <w:t xml:space="preserve">configuring margin for 1 Rx </w:t>
      </w:r>
      <w:proofErr w:type="spellStart"/>
      <w:r w:rsidR="00814E77" w:rsidRPr="000C65EA">
        <w:rPr>
          <w:rFonts w:eastAsiaTheme="minorEastAsia"/>
          <w:sz w:val="21"/>
          <w:lang w:eastAsia="zh-CN"/>
        </w:rPr>
        <w:t>RedCap</w:t>
      </w:r>
      <w:proofErr w:type="spellEnd"/>
      <w:r w:rsidR="00814E77" w:rsidRPr="000C65EA">
        <w:rPr>
          <w:rFonts w:eastAsiaTheme="minorEastAsia"/>
          <w:sz w:val="21"/>
          <w:lang w:eastAsia="zh-CN"/>
        </w:rPr>
        <w:t xml:space="preserve"> UEs</w:t>
      </w:r>
      <w:r w:rsidRPr="000C65EA">
        <w:rPr>
          <w:rFonts w:eastAsiaTheme="minorEastAsia"/>
          <w:sz w:val="21"/>
          <w:lang w:eastAsia="zh-CN"/>
        </w:rPr>
        <w:t xml:space="preserve">, and </w:t>
      </w:r>
      <w:r w:rsidRPr="000C65EA">
        <w:rPr>
          <w:rFonts w:eastAsiaTheme="minorEastAsia" w:hint="eastAsia"/>
          <w:sz w:val="21"/>
          <w:lang w:eastAsia="zh-CN"/>
        </w:rPr>
        <w:t xml:space="preserve">proposals </w:t>
      </w:r>
      <w:r w:rsidRPr="000C65EA">
        <w:rPr>
          <w:rFonts w:eastAsiaTheme="minorEastAsia"/>
          <w:sz w:val="21"/>
          <w:lang w:eastAsia="zh-CN"/>
        </w:rPr>
        <w:t>are as follows:</w:t>
      </w:r>
    </w:p>
    <w:p w:rsidR="003703F8" w:rsidRPr="000C65EA" w:rsidRDefault="003703F8" w:rsidP="003703F8">
      <w:pPr>
        <w:spacing w:after="0"/>
        <w:jc w:val="both"/>
        <w:rPr>
          <w:rFonts w:eastAsia="宋体" w:cs="Arial" w:hint="eastAsia"/>
          <w:b/>
          <w:lang w:eastAsia="zh-CN"/>
        </w:rPr>
      </w:pPr>
      <w:r w:rsidRPr="000C65EA">
        <w:rPr>
          <w:rFonts w:eastAsia="宋体" w:cs="Arial"/>
          <w:b/>
          <w:lang w:eastAsia="zh-CN"/>
        </w:rPr>
        <w:t xml:space="preserve">Proposal 1: </w:t>
      </w:r>
      <w:r w:rsidRPr="000C65EA">
        <w:rPr>
          <w:rFonts w:eastAsia="宋体" w:cs="Arial"/>
          <w:b/>
          <w:lang w:eastAsia="zh-CN"/>
        </w:rPr>
        <w:t xml:space="preserve">RAN2 and RAN4 dispute whether to apply </w:t>
      </w:r>
      <w:r w:rsidRPr="000C65EA">
        <w:rPr>
          <w:rFonts w:eastAsia="宋体" w:cs="Arial" w:hint="eastAsia"/>
          <w:b/>
          <w:lang w:eastAsia="zh-CN"/>
        </w:rPr>
        <w:t>offset</w:t>
      </w:r>
      <w:r w:rsidRPr="000C65EA">
        <w:rPr>
          <w:rFonts w:eastAsia="宋体" w:cs="Arial"/>
          <w:b/>
          <w:lang w:eastAsia="zh-CN"/>
        </w:rPr>
        <w:t xml:space="preserve"> to the following thresholds</w:t>
      </w:r>
      <w:r w:rsidRPr="000C65EA">
        <w:rPr>
          <w:rFonts w:eastAsia="宋体" w:cs="Arial" w:hint="eastAsia"/>
          <w:b/>
          <w:lang w:eastAsia="zh-CN"/>
        </w:rPr>
        <w:t>, i</w:t>
      </w:r>
      <w:r w:rsidRPr="000C65EA">
        <w:rPr>
          <w:rFonts w:eastAsia="宋体" w:cs="Arial"/>
          <w:b/>
          <w:lang w:eastAsia="zh-CN"/>
        </w:rPr>
        <w:t xml:space="preserve">t is </w:t>
      </w:r>
      <w:r w:rsidRPr="000C65EA">
        <w:rPr>
          <w:rFonts w:eastAsia="宋体" w:cs="Arial" w:hint="eastAsia"/>
          <w:b/>
          <w:lang w:eastAsia="zh-CN"/>
        </w:rPr>
        <w:t>suggest</w:t>
      </w:r>
      <w:r w:rsidRPr="000C65EA">
        <w:rPr>
          <w:rFonts w:eastAsia="宋体" w:cs="Arial"/>
          <w:b/>
          <w:lang w:eastAsia="zh-CN"/>
        </w:rPr>
        <w:t>ed that RAN4 further discuss with RAN2 on how to apply offset, and if necessary, send the Reply LS to clarify RAN4's relevant considerations.</w:t>
      </w:r>
    </w:p>
    <w:p w:rsidR="003703F8" w:rsidRPr="000C65EA" w:rsidRDefault="003703F8" w:rsidP="003703F8">
      <w:pPr>
        <w:pStyle w:val="a7"/>
        <w:numPr>
          <w:ilvl w:val="0"/>
          <w:numId w:val="20"/>
        </w:numPr>
        <w:spacing w:after="0"/>
        <w:jc w:val="both"/>
        <w:rPr>
          <w:rFonts w:ascii="Arial" w:eastAsiaTheme="minorEastAsia" w:hAnsi="Arial" w:cs="Arial" w:hint="eastAsia"/>
          <w:b/>
          <w:lang w:eastAsia="zh-CN"/>
        </w:rPr>
      </w:pPr>
      <w:r w:rsidRPr="000C65EA">
        <w:rPr>
          <w:rFonts w:cs="Arial" w:hint="eastAsia"/>
          <w:b/>
          <w:lang w:eastAsia="zh-CN"/>
        </w:rPr>
        <w:t>D</w:t>
      </w:r>
      <w:r w:rsidRPr="000C65EA">
        <w:rPr>
          <w:rFonts w:cs="Arial"/>
          <w:b/>
          <w:lang w:eastAsia="zh-CN"/>
        </w:rPr>
        <w:t>elta thresholds</w:t>
      </w:r>
      <w:r w:rsidRPr="000C65EA">
        <w:rPr>
          <w:rFonts w:cs="Arial" w:hint="eastAsia"/>
          <w:b/>
          <w:lang w:eastAsia="zh-CN"/>
        </w:rPr>
        <w:t xml:space="preserve"> (</w:t>
      </w:r>
      <w:r w:rsidRPr="000C65EA">
        <w:rPr>
          <w:rFonts w:cs="Arial"/>
          <w:b/>
          <w:lang w:eastAsia="zh-CN"/>
        </w:rPr>
        <w:t>i.e.</w:t>
      </w:r>
      <w:r w:rsidRPr="000C65EA">
        <w:rPr>
          <w:rFonts w:cs="Arial"/>
          <w:b/>
          <w:i/>
          <w:lang w:eastAsia="zh-CN"/>
        </w:rPr>
        <w:t xml:space="preserve"> s-SearchDeltaP-r16</w:t>
      </w:r>
      <w:r w:rsidRPr="000C65EA">
        <w:rPr>
          <w:rFonts w:cs="Arial"/>
          <w:b/>
          <w:lang w:eastAsia="zh-CN"/>
        </w:rPr>
        <w:t xml:space="preserve"> and </w:t>
      </w:r>
      <w:r w:rsidRPr="000C65EA">
        <w:rPr>
          <w:rFonts w:cs="Arial"/>
          <w:b/>
          <w:i/>
          <w:lang w:eastAsia="zh-CN"/>
        </w:rPr>
        <w:t>s-SearchDeltaP-Stationary-r17</w:t>
      </w:r>
      <w:r w:rsidRPr="000C65EA">
        <w:rPr>
          <w:rFonts w:cs="Arial" w:hint="eastAsia"/>
          <w:b/>
          <w:lang w:eastAsia="zh-CN"/>
        </w:rPr>
        <w:t>)</w:t>
      </w:r>
    </w:p>
    <w:p w:rsidR="003703F8" w:rsidRPr="000C65EA" w:rsidRDefault="003703F8" w:rsidP="003703F8">
      <w:pPr>
        <w:pStyle w:val="a7"/>
        <w:numPr>
          <w:ilvl w:val="0"/>
          <w:numId w:val="20"/>
        </w:numPr>
        <w:spacing w:after="0"/>
        <w:jc w:val="both"/>
        <w:rPr>
          <w:rFonts w:ascii="Arial" w:eastAsiaTheme="minorEastAsia" w:hAnsi="Arial" w:cs="Arial" w:hint="eastAsia"/>
          <w:b/>
          <w:lang w:eastAsia="zh-CN"/>
        </w:rPr>
      </w:pPr>
      <w:r w:rsidRPr="000C65EA">
        <w:rPr>
          <w:rFonts w:cs="Arial" w:hint="eastAsia"/>
          <w:b/>
          <w:lang w:eastAsia="zh-CN"/>
        </w:rPr>
        <w:t>C</w:t>
      </w:r>
      <w:r w:rsidRPr="000C65EA">
        <w:rPr>
          <w:rFonts w:cs="Arial"/>
          <w:b/>
          <w:lang w:eastAsia="zh-CN"/>
        </w:rPr>
        <w:t xml:space="preserve">ell selection thresholds (i.e. </w:t>
      </w:r>
      <w:proofErr w:type="spellStart"/>
      <w:r w:rsidRPr="000C65EA">
        <w:rPr>
          <w:rFonts w:cs="Arial"/>
          <w:b/>
          <w:i/>
          <w:lang w:eastAsia="zh-CN"/>
        </w:rPr>
        <w:t>Qrxlevmin</w:t>
      </w:r>
      <w:proofErr w:type="spellEnd"/>
      <w:r w:rsidRPr="000C65EA">
        <w:rPr>
          <w:rFonts w:cs="Arial"/>
          <w:b/>
          <w:lang w:eastAsia="zh-CN"/>
        </w:rPr>
        <w:t xml:space="preserve"> and </w:t>
      </w:r>
      <w:proofErr w:type="spellStart"/>
      <w:r w:rsidRPr="000C65EA">
        <w:rPr>
          <w:rFonts w:cs="Arial"/>
          <w:b/>
          <w:i/>
          <w:lang w:eastAsia="zh-CN"/>
        </w:rPr>
        <w:t>Qqualmin</w:t>
      </w:r>
      <w:proofErr w:type="spellEnd"/>
      <w:r w:rsidRPr="000C65EA">
        <w:rPr>
          <w:rFonts w:cs="Arial"/>
          <w:b/>
          <w:lang w:eastAsia="zh-CN"/>
        </w:rPr>
        <w:t xml:space="preserve">) </w:t>
      </w:r>
    </w:p>
    <w:p w:rsidR="003703F8" w:rsidRPr="000C65EA" w:rsidRDefault="003703F8" w:rsidP="0081464A">
      <w:pPr>
        <w:pStyle w:val="a7"/>
        <w:numPr>
          <w:ilvl w:val="0"/>
          <w:numId w:val="20"/>
        </w:numPr>
        <w:jc w:val="both"/>
        <w:rPr>
          <w:rFonts w:ascii="Arial" w:eastAsiaTheme="minorEastAsia" w:hAnsi="Arial" w:cs="Arial"/>
          <w:b/>
          <w:lang w:eastAsia="zh-CN"/>
        </w:rPr>
      </w:pPr>
      <w:r w:rsidRPr="000C65EA">
        <w:rPr>
          <w:rFonts w:cs="Arial" w:hint="eastAsia"/>
          <w:b/>
          <w:lang w:eastAsia="zh-CN"/>
        </w:rPr>
        <w:t>N</w:t>
      </w:r>
      <w:r w:rsidRPr="000C65EA">
        <w:rPr>
          <w:rFonts w:cs="Arial"/>
          <w:b/>
          <w:lang w:eastAsia="zh-CN"/>
        </w:rPr>
        <w:t xml:space="preserve">ot-at-cell-edge thresholds (i.e. </w:t>
      </w:r>
      <w:r w:rsidRPr="000C65EA">
        <w:rPr>
          <w:rFonts w:cs="Arial"/>
          <w:b/>
          <w:i/>
          <w:lang w:eastAsia="zh-CN"/>
        </w:rPr>
        <w:t>s-SearchThresholdP-r16</w:t>
      </w:r>
      <w:r w:rsidRPr="000C65EA">
        <w:rPr>
          <w:rFonts w:cs="Arial"/>
          <w:b/>
          <w:lang w:eastAsia="zh-CN"/>
        </w:rPr>
        <w:t xml:space="preserve">, </w:t>
      </w:r>
      <w:r w:rsidRPr="000C65EA">
        <w:rPr>
          <w:rFonts w:cs="Arial"/>
          <w:b/>
          <w:i/>
          <w:lang w:eastAsia="zh-CN"/>
        </w:rPr>
        <w:t>s-SearchThresholdQ-r16</w:t>
      </w:r>
      <w:r w:rsidRPr="000C65EA">
        <w:rPr>
          <w:rFonts w:cs="Arial"/>
          <w:b/>
          <w:lang w:eastAsia="zh-CN"/>
        </w:rPr>
        <w:t>,</w:t>
      </w:r>
      <w:r w:rsidRPr="000C65EA">
        <w:rPr>
          <w:rFonts w:cs="Arial" w:hint="eastAsia"/>
          <w:b/>
          <w:lang w:eastAsia="zh-CN"/>
        </w:rPr>
        <w:t xml:space="preserve"> </w:t>
      </w:r>
      <w:r w:rsidRPr="000C65EA">
        <w:rPr>
          <w:rFonts w:cs="Arial"/>
          <w:b/>
          <w:i/>
          <w:lang w:eastAsia="zh-CN"/>
        </w:rPr>
        <w:t>s-SearchThresholdP2-r17</w:t>
      </w:r>
      <w:r w:rsidRPr="000C65EA">
        <w:rPr>
          <w:rFonts w:cs="Arial"/>
          <w:b/>
          <w:lang w:eastAsia="zh-CN"/>
        </w:rPr>
        <w:t xml:space="preserve"> and </w:t>
      </w:r>
      <w:r w:rsidRPr="000C65EA">
        <w:rPr>
          <w:rFonts w:cs="Arial"/>
          <w:b/>
          <w:i/>
          <w:lang w:eastAsia="zh-CN"/>
        </w:rPr>
        <w:t>s-SearchThresholdQ2-r17</w:t>
      </w:r>
      <w:r w:rsidRPr="000C65EA">
        <w:rPr>
          <w:rFonts w:cs="Arial"/>
          <w:b/>
          <w:lang w:eastAsia="zh-CN"/>
        </w:rPr>
        <w:t>)</w:t>
      </w:r>
    </w:p>
    <w:p w:rsidR="0081464A" w:rsidRPr="000C65EA" w:rsidRDefault="0081464A" w:rsidP="0081464A">
      <w:pPr>
        <w:pStyle w:val="1"/>
      </w:pPr>
      <w:r w:rsidRPr="000C65EA">
        <w:lastRenderedPageBreak/>
        <w:t>4. Reference</w:t>
      </w:r>
    </w:p>
    <w:bookmarkEnd w:id="4"/>
    <w:p w:rsidR="0020269E" w:rsidRPr="000C65EA" w:rsidRDefault="0020269E" w:rsidP="0020269E">
      <w:pPr>
        <w:numPr>
          <w:ilvl w:val="0"/>
          <w:numId w:val="1"/>
        </w:numPr>
        <w:rPr>
          <w:lang w:eastAsia="zh-CN"/>
        </w:rPr>
      </w:pPr>
      <w:r w:rsidRPr="000C65EA">
        <w:t xml:space="preserve">R2-2213069 Reply LS on configuring margin for 1 Rx </w:t>
      </w:r>
      <w:proofErr w:type="spellStart"/>
      <w:r w:rsidRPr="000C65EA">
        <w:t>RedCap</w:t>
      </w:r>
      <w:proofErr w:type="spellEnd"/>
      <w:r w:rsidRPr="000C65EA">
        <w:t xml:space="preserve"> UEs</w:t>
      </w:r>
    </w:p>
    <w:p w:rsidR="0020269E" w:rsidRPr="000C65EA" w:rsidRDefault="00B80180" w:rsidP="00B80180">
      <w:pPr>
        <w:numPr>
          <w:ilvl w:val="0"/>
          <w:numId w:val="1"/>
        </w:numPr>
        <w:rPr>
          <w:lang w:eastAsia="zh-CN"/>
        </w:rPr>
      </w:pPr>
      <w:r w:rsidRPr="000C65EA">
        <w:rPr>
          <w:lang w:eastAsia="zh-CN"/>
        </w:rPr>
        <w:t>R4-2217214</w:t>
      </w:r>
      <w:r w:rsidRPr="000C65EA">
        <w:rPr>
          <w:rFonts w:eastAsiaTheme="minorEastAsia" w:hint="eastAsia"/>
          <w:lang w:eastAsia="zh-CN"/>
        </w:rPr>
        <w:t xml:space="preserve"> </w:t>
      </w:r>
      <w:r w:rsidRPr="000C65EA">
        <w:rPr>
          <w:lang w:eastAsia="zh-CN"/>
        </w:rPr>
        <w:t xml:space="preserve">WF on </w:t>
      </w:r>
      <w:proofErr w:type="spellStart"/>
      <w:r w:rsidRPr="000C65EA">
        <w:rPr>
          <w:lang w:eastAsia="zh-CN"/>
        </w:rPr>
        <w:t>RedCap</w:t>
      </w:r>
      <w:proofErr w:type="spellEnd"/>
      <w:r w:rsidRPr="000C65EA">
        <w:rPr>
          <w:lang w:eastAsia="zh-CN"/>
        </w:rPr>
        <w:t xml:space="preserve"> RRM requirements</w:t>
      </w:r>
      <w:r w:rsidRPr="000C65EA">
        <w:rPr>
          <w:rFonts w:eastAsiaTheme="minorEastAsia" w:hint="eastAsia"/>
          <w:lang w:eastAsia="zh-CN"/>
        </w:rPr>
        <w:t xml:space="preserve">, </w:t>
      </w:r>
      <w:r w:rsidRPr="000C65EA">
        <w:rPr>
          <w:rFonts w:eastAsiaTheme="minorEastAsia"/>
          <w:lang w:eastAsia="zh-CN"/>
        </w:rPr>
        <w:t>Ericsson</w:t>
      </w:r>
    </w:p>
    <w:p w:rsidR="00113167" w:rsidRPr="000C65EA" w:rsidRDefault="0081464A" w:rsidP="00B80180">
      <w:pPr>
        <w:spacing w:after="0"/>
        <w:rPr>
          <w:rFonts w:eastAsiaTheme="minorEastAsia" w:hint="eastAsia"/>
          <w:lang w:val="en-US" w:eastAsia="zh-CN"/>
        </w:rPr>
      </w:pPr>
      <w:r w:rsidRPr="000C65EA">
        <w:rPr>
          <w:lang w:val="en-US" w:eastAsia="zh-CN"/>
        </w:rPr>
        <w:br w:type="page"/>
      </w:r>
    </w:p>
    <w:p w:rsidR="00F53701" w:rsidRPr="000C65EA" w:rsidRDefault="00F53701">
      <w:pPr>
        <w:rPr>
          <w:rFonts w:eastAsiaTheme="minorEastAsia"/>
          <w:lang w:val="sv-SE" w:eastAsia="zh-CN"/>
        </w:rPr>
      </w:pPr>
    </w:p>
    <w:sectPr w:rsidR="00F53701" w:rsidRPr="000C65EA">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141C" w:rsidRDefault="009F141C">
      <w:pPr>
        <w:spacing w:after="0"/>
      </w:pPr>
      <w:r>
        <w:separator/>
      </w:r>
    </w:p>
  </w:endnote>
  <w:endnote w:type="continuationSeparator" w:id="0">
    <w:p w:rsidR="009F141C" w:rsidRDefault="009F14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B4D" w:rsidRDefault="00962B4D">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141C" w:rsidRDefault="009F141C">
      <w:pPr>
        <w:spacing w:after="0"/>
      </w:pPr>
      <w:r>
        <w:separator/>
      </w:r>
    </w:p>
  </w:footnote>
  <w:footnote w:type="continuationSeparator" w:id="0">
    <w:p w:rsidR="009F141C" w:rsidRDefault="009F14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E0DAE"/>
    <w:multiLevelType w:val="hybridMultilevel"/>
    <w:tmpl w:val="94EEDF4A"/>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3E760A"/>
    <w:multiLevelType w:val="hybridMultilevel"/>
    <w:tmpl w:val="5DE0B56C"/>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6562096"/>
    <w:multiLevelType w:val="hybridMultilevel"/>
    <w:tmpl w:val="CAF01452"/>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544151"/>
    <w:multiLevelType w:val="hybridMultilevel"/>
    <w:tmpl w:val="2752FA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2EB5917"/>
    <w:multiLevelType w:val="hybridMultilevel"/>
    <w:tmpl w:val="3CFE382E"/>
    <w:lvl w:ilvl="0" w:tplc="37369C12">
      <w:start w:val="4"/>
      <w:numFmt w:val="bullet"/>
      <w:lvlText w:val="-"/>
      <w:lvlJc w:val="left"/>
      <w:pPr>
        <w:ind w:left="820" w:hanging="420"/>
      </w:pPr>
      <w:rPr>
        <w:rFonts w:ascii="Yu Gothic" w:eastAsia="Yu Gothic" w:hAnsi="Yu Gothic" w:cs="MS PGothic"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nsid w:val="247566E2"/>
    <w:multiLevelType w:val="hybridMultilevel"/>
    <w:tmpl w:val="671C2FC8"/>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9">
    <w:nsid w:val="28EA4941"/>
    <w:multiLevelType w:val="hybridMultilevel"/>
    <w:tmpl w:val="F3F6A4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453C36"/>
    <w:multiLevelType w:val="hybridMultilevel"/>
    <w:tmpl w:val="57D2A160"/>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80F5C89"/>
    <w:multiLevelType w:val="hybridMultilevel"/>
    <w:tmpl w:val="7AC07A8C"/>
    <w:lvl w:ilvl="0" w:tplc="CAA6EC7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400007DE"/>
    <w:multiLevelType w:val="hybridMultilevel"/>
    <w:tmpl w:val="F2180C72"/>
    <w:lvl w:ilvl="0" w:tplc="04090003">
      <w:start w:val="1"/>
      <w:numFmt w:val="bullet"/>
      <w:lvlText w:val=""/>
      <w:lvlJc w:val="left"/>
      <w:pPr>
        <w:ind w:left="420" w:hanging="420"/>
      </w:pPr>
      <w:rPr>
        <w:rFonts w:ascii="Wingdings" w:hAnsi="Wingdings" w:hint="default"/>
      </w:rPr>
    </w:lvl>
    <w:lvl w:ilvl="1" w:tplc="F6EC79D8">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86D4E37"/>
    <w:multiLevelType w:val="hybridMultilevel"/>
    <w:tmpl w:val="B1E4E9A2"/>
    <w:lvl w:ilvl="0" w:tplc="3338487A">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4">
    <w:nsid w:val="4BEB38AF"/>
    <w:multiLevelType w:val="hybridMultilevel"/>
    <w:tmpl w:val="88082D9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F89052A"/>
    <w:multiLevelType w:val="hybridMultilevel"/>
    <w:tmpl w:val="8EC21466"/>
    <w:lvl w:ilvl="0" w:tplc="3338487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5ED1B90"/>
    <w:multiLevelType w:val="hybridMultilevel"/>
    <w:tmpl w:val="36944702"/>
    <w:lvl w:ilvl="0" w:tplc="8C980E0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75481DCD"/>
    <w:multiLevelType w:val="hybridMultilevel"/>
    <w:tmpl w:val="451CC92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9"/>
  </w:num>
  <w:num w:numId="3">
    <w:abstractNumId w:val="5"/>
  </w:num>
  <w:num w:numId="4">
    <w:abstractNumId w:val="18"/>
  </w:num>
  <w:num w:numId="5">
    <w:abstractNumId w:val="4"/>
  </w:num>
  <w:num w:numId="6">
    <w:abstractNumId w:val="9"/>
  </w:num>
  <w:num w:numId="7">
    <w:abstractNumId w:val="17"/>
  </w:num>
  <w:num w:numId="8">
    <w:abstractNumId w:val="14"/>
  </w:num>
  <w:num w:numId="9">
    <w:abstractNumId w:val="2"/>
  </w:num>
  <w:num w:numId="10">
    <w:abstractNumId w:val="6"/>
  </w:num>
  <w:num w:numId="11">
    <w:abstractNumId w:val="12"/>
  </w:num>
  <w:num w:numId="12">
    <w:abstractNumId w:val="20"/>
  </w:num>
  <w:num w:numId="13">
    <w:abstractNumId w:val="15"/>
  </w:num>
  <w:num w:numId="14">
    <w:abstractNumId w:val="11"/>
  </w:num>
  <w:num w:numId="15">
    <w:abstractNumId w:val="1"/>
  </w:num>
  <w:num w:numId="16">
    <w:abstractNumId w:val="0"/>
  </w:num>
  <w:num w:numId="17">
    <w:abstractNumId w:val="16"/>
  </w:num>
  <w:num w:numId="18">
    <w:abstractNumId w:val="10"/>
  </w:num>
  <w:num w:numId="19">
    <w:abstractNumId w:val="13"/>
  </w:num>
  <w:num w:numId="20">
    <w:abstractNumId w:val="7"/>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64A"/>
    <w:rsid w:val="000C0D77"/>
    <w:rsid w:val="000C65EA"/>
    <w:rsid w:val="000D1B03"/>
    <w:rsid w:val="000F2E89"/>
    <w:rsid w:val="00110FBE"/>
    <w:rsid w:val="00113167"/>
    <w:rsid w:val="00144768"/>
    <w:rsid w:val="0019590D"/>
    <w:rsid w:val="001C35A8"/>
    <w:rsid w:val="001E279F"/>
    <w:rsid w:val="0020269E"/>
    <w:rsid w:val="002410FA"/>
    <w:rsid w:val="00252EA3"/>
    <w:rsid w:val="00275993"/>
    <w:rsid w:val="0028668B"/>
    <w:rsid w:val="00294707"/>
    <w:rsid w:val="002E07F0"/>
    <w:rsid w:val="002F1EAF"/>
    <w:rsid w:val="002F2076"/>
    <w:rsid w:val="00300F2A"/>
    <w:rsid w:val="0031484C"/>
    <w:rsid w:val="00332086"/>
    <w:rsid w:val="003703F8"/>
    <w:rsid w:val="003972B4"/>
    <w:rsid w:val="00423885"/>
    <w:rsid w:val="00450F7B"/>
    <w:rsid w:val="004C4385"/>
    <w:rsid w:val="00500695"/>
    <w:rsid w:val="00556B43"/>
    <w:rsid w:val="0059312A"/>
    <w:rsid w:val="0059413A"/>
    <w:rsid w:val="005C6FD9"/>
    <w:rsid w:val="005D5517"/>
    <w:rsid w:val="0062472B"/>
    <w:rsid w:val="0065746E"/>
    <w:rsid w:val="00663AEB"/>
    <w:rsid w:val="006F29ED"/>
    <w:rsid w:val="007070ED"/>
    <w:rsid w:val="007248E2"/>
    <w:rsid w:val="0072664C"/>
    <w:rsid w:val="007709EE"/>
    <w:rsid w:val="00795500"/>
    <w:rsid w:val="00796969"/>
    <w:rsid w:val="007B4F64"/>
    <w:rsid w:val="007B5067"/>
    <w:rsid w:val="007C5C66"/>
    <w:rsid w:val="0081464A"/>
    <w:rsid w:val="00814E77"/>
    <w:rsid w:val="00891CDF"/>
    <w:rsid w:val="008A6CBC"/>
    <w:rsid w:val="008C6423"/>
    <w:rsid w:val="00906690"/>
    <w:rsid w:val="00962B4D"/>
    <w:rsid w:val="009F141C"/>
    <w:rsid w:val="00A26537"/>
    <w:rsid w:val="00A76ABB"/>
    <w:rsid w:val="00AD799C"/>
    <w:rsid w:val="00AE548C"/>
    <w:rsid w:val="00B001F6"/>
    <w:rsid w:val="00B205AB"/>
    <w:rsid w:val="00B25BD0"/>
    <w:rsid w:val="00B45C6E"/>
    <w:rsid w:val="00B56DAA"/>
    <w:rsid w:val="00B80180"/>
    <w:rsid w:val="00B81817"/>
    <w:rsid w:val="00B90CE8"/>
    <w:rsid w:val="00BA2370"/>
    <w:rsid w:val="00BB2689"/>
    <w:rsid w:val="00BC0A93"/>
    <w:rsid w:val="00BC53CE"/>
    <w:rsid w:val="00C51924"/>
    <w:rsid w:val="00C76B9C"/>
    <w:rsid w:val="00CA762C"/>
    <w:rsid w:val="00D60212"/>
    <w:rsid w:val="00D7744B"/>
    <w:rsid w:val="00DD608C"/>
    <w:rsid w:val="00E13829"/>
    <w:rsid w:val="00E31D77"/>
    <w:rsid w:val="00F53701"/>
    <w:rsid w:val="00F96112"/>
    <w:rsid w:val="00FD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64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81464A"/>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81464A"/>
    <w:pPr>
      <w:pBdr>
        <w:top w:val="none" w:sz="0" w:space="0" w:color="auto"/>
      </w:pBdr>
      <w:spacing w:before="180"/>
      <w:outlineLvl w:val="1"/>
    </w:pPr>
    <w:rPr>
      <w:sz w:val="32"/>
    </w:rPr>
  </w:style>
  <w:style w:type="paragraph" w:styleId="3">
    <w:name w:val="heading 3"/>
    <w:basedOn w:val="2"/>
    <w:next w:val="a"/>
    <w:link w:val="3Char"/>
    <w:qFormat/>
    <w:rsid w:val="0081464A"/>
    <w:pPr>
      <w:spacing w:before="120"/>
      <w:outlineLvl w:val="2"/>
    </w:pPr>
    <w:rPr>
      <w:sz w:val="28"/>
    </w:rPr>
  </w:style>
  <w:style w:type="paragraph" w:styleId="4">
    <w:name w:val="heading 4"/>
    <w:aliases w:val="h4"/>
    <w:basedOn w:val="3"/>
    <w:next w:val="a"/>
    <w:link w:val="4Char"/>
    <w:qFormat/>
    <w:rsid w:val="0081464A"/>
    <w:pPr>
      <w:ind w:left="1418" w:hanging="1418"/>
      <w:outlineLvl w:val="3"/>
    </w:pPr>
    <w:rPr>
      <w:sz w:val="24"/>
    </w:rPr>
  </w:style>
  <w:style w:type="paragraph" w:styleId="7">
    <w:name w:val="heading 7"/>
    <w:basedOn w:val="a"/>
    <w:next w:val="a"/>
    <w:link w:val="7Char"/>
    <w:uiPriority w:val="9"/>
    <w:semiHidden/>
    <w:unhideWhenUsed/>
    <w:qFormat/>
    <w:rsid w:val="007070ED"/>
    <w:pPr>
      <w:keepNext/>
      <w:keepLines/>
      <w:spacing w:before="240" w:after="64" w:line="320" w:lineRule="auto"/>
      <w:outlineLvl w:val="6"/>
    </w:pPr>
    <w:rPr>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1464A"/>
    <w:rPr>
      <w:rFonts w:ascii="Arial" w:eastAsia="Times New Roman" w:hAnsi="Arial" w:cs="Times New Roman"/>
      <w:kern w:val="0"/>
      <w:sz w:val="36"/>
      <w:szCs w:val="20"/>
      <w:lang w:val="en-GB" w:eastAsia="en-US"/>
    </w:rPr>
  </w:style>
  <w:style w:type="character" w:customStyle="1" w:styleId="2Char">
    <w:name w:val="标题 2 Char"/>
    <w:basedOn w:val="a0"/>
    <w:link w:val="2"/>
    <w:rsid w:val="0081464A"/>
    <w:rPr>
      <w:rFonts w:ascii="Arial" w:eastAsia="Times New Roman" w:hAnsi="Arial" w:cs="Times New Roman"/>
      <w:kern w:val="0"/>
      <w:sz w:val="32"/>
      <w:szCs w:val="20"/>
      <w:lang w:val="en-GB" w:eastAsia="en-US"/>
    </w:rPr>
  </w:style>
  <w:style w:type="character" w:customStyle="1" w:styleId="3Char">
    <w:name w:val="标题 3 Char"/>
    <w:basedOn w:val="a0"/>
    <w:link w:val="3"/>
    <w:rsid w:val="0081464A"/>
    <w:rPr>
      <w:rFonts w:ascii="Arial" w:eastAsia="Times New Roman" w:hAnsi="Arial" w:cs="Times New Roman"/>
      <w:kern w:val="0"/>
      <w:sz w:val="28"/>
      <w:szCs w:val="20"/>
      <w:lang w:val="en-GB" w:eastAsia="en-US"/>
    </w:rPr>
  </w:style>
  <w:style w:type="character" w:customStyle="1" w:styleId="4Char">
    <w:name w:val="标题 4 Char"/>
    <w:aliases w:val="h4 Char"/>
    <w:basedOn w:val="a0"/>
    <w:link w:val="4"/>
    <w:rsid w:val="0081464A"/>
    <w:rPr>
      <w:rFonts w:ascii="Arial" w:eastAsia="Times New Roman" w:hAnsi="Arial" w:cs="Times New Roman"/>
      <w:kern w:val="0"/>
      <w:sz w:val="24"/>
      <w:szCs w:val="20"/>
      <w:lang w:val="en-GB" w:eastAsia="en-US"/>
    </w:rPr>
  </w:style>
  <w:style w:type="paragraph" w:styleId="a3">
    <w:name w:val="footer"/>
    <w:basedOn w:val="a4"/>
    <w:link w:val="Char"/>
    <w:rsid w:val="0081464A"/>
    <w:pPr>
      <w:jc w:val="center"/>
    </w:pPr>
    <w:rPr>
      <w:i/>
    </w:rPr>
  </w:style>
  <w:style w:type="character" w:customStyle="1" w:styleId="Char">
    <w:name w:val="页脚 Char"/>
    <w:basedOn w:val="a0"/>
    <w:link w:val="a3"/>
    <w:rsid w:val="0081464A"/>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81464A"/>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81464A"/>
    <w:rPr>
      <w:rFonts w:ascii="Arial" w:eastAsia="Times New Roman" w:hAnsi="Arial" w:cs="Times New Roman"/>
      <w:b/>
      <w:kern w:val="0"/>
      <w:sz w:val="18"/>
      <w:szCs w:val="20"/>
      <w:lang w:val="en-GB" w:eastAsia="ja-JP"/>
    </w:rPr>
  </w:style>
  <w:style w:type="table" w:styleId="a5">
    <w:name w:val="Table Grid"/>
    <w:aliases w:val="TableGrid"/>
    <w:basedOn w:val="a1"/>
    <w:qFormat/>
    <w:rsid w:val="0081464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1464A"/>
    <w:rPr>
      <w:color w:val="0563C1"/>
      <w:u w:val="single"/>
    </w:rPr>
  </w:style>
  <w:style w:type="paragraph" w:customStyle="1" w:styleId="B1">
    <w:name w:val="B1"/>
    <w:basedOn w:val="a"/>
    <w:link w:val="B1Char1"/>
    <w:qFormat/>
    <w:rsid w:val="0081464A"/>
    <w:pPr>
      <w:ind w:left="568" w:hanging="284"/>
    </w:pPr>
  </w:style>
  <w:style w:type="character" w:customStyle="1" w:styleId="B1Char1">
    <w:name w:val="B1 Char1"/>
    <w:link w:val="B1"/>
    <w:rsid w:val="0081464A"/>
    <w:rPr>
      <w:rFonts w:ascii="Times New Roman" w:eastAsia="Times New Roman" w:hAnsi="Times New Roman" w:cs="Times New Roman"/>
      <w:kern w:val="0"/>
      <w:sz w:val="20"/>
      <w:szCs w:val="20"/>
      <w:lang w:val="en-GB" w:eastAsia="en-US"/>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リスト段落,列表段落"/>
    <w:basedOn w:val="a"/>
    <w:link w:val="Char1"/>
    <w:uiPriority w:val="34"/>
    <w:qFormat/>
    <w:rsid w:val="0081464A"/>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7"/>
    <w:uiPriority w:val="34"/>
    <w:qFormat/>
    <w:rsid w:val="0081464A"/>
    <w:rPr>
      <w:rFonts w:ascii="Times New Roman" w:eastAsia="宋体" w:hAnsi="Times New Roman" w:cs="Times New Roman"/>
      <w:kern w:val="0"/>
      <w:sz w:val="20"/>
      <w:szCs w:val="20"/>
      <w:lang w:val="en-GB" w:eastAsia="en-US"/>
    </w:rPr>
  </w:style>
  <w:style w:type="character" w:customStyle="1" w:styleId="7Char">
    <w:name w:val="标题 7 Char"/>
    <w:basedOn w:val="a0"/>
    <w:link w:val="7"/>
    <w:uiPriority w:val="9"/>
    <w:semiHidden/>
    <w:rsid w:val="007070ED"/>
    <w:rPr>
      <w:rFonts w:ascii="Times New Roman" w:eastAsia="Times New Roman" w:hAnsi="Times New Roman" w:cs="Times New Roman"/>
      <w:b/>
      <w:bCs/>
      <w:kern w:val="0"/>
      <w:sz w:val="24"/>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64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81464A"/>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81464A"/>
    <w:pPr>
      <w:pBdr>
        <w:top w:val="none" w:sz="0" w:space="0" w:color="auto"/>
      </w:pBdr>
      <w:spacing w:before="180"/>
      <w:outlineLvl w:val="1"/>
    </w:pPr>
    <w:rPr>
      <w:sz w:val="32"/>
    </w:rPr>
  </w:style>
  <w:style w:type="paragraph" w:styleId="3">
    <w:name w:val="heading 3"/>
    <w:basedOn w:val="2"/>
    <w:next w:val="a"/>
    <w:link w:val="3Char"/>
    <w:qFormat/>
    <w:rsid w:val="0081464A"/>
    <w:pPr>
      <w:spacing w:before="120"/>
      <w:outlineLvl w:val="2"/>
    </w:pPr>
    <w:rPr>
      <w:sz w:val="28"/>
    </w:rPr>
  </w:style>
  <w:style w:type="paragraph" w:styleId="4">
    <w:name w:val="heading 4"/>
    <w:aliases w:val="h4"/>
    <w:basedOn w:val="3"/>
    <w:next w:val="a"/>
    <w:link w:val="4Char"/>
    <w:qFormat/>
    <w:rsid w:val="0081464A"/>
    <w:pPr>
      <w:ind w:left="1418" w:hanging="1418"/>
      <w:outlineLvl w:val="3"/>
    </w:pPr>
    <w:rPr>
      <w:sz w:val="24"/>
    </w:rPr>
  </w:style>
  <w:style w:type="paragraph" w:styleId="7">
    <w:name w:val="heading 7"/>
    <w:basedOn w:val="a"/>
    <w:next w:val="a"/>
    <w:link w:val="7Char"/>
    <w:uiPriority w:val="9"/>
    <w:semiHidden/>
    <w:unhideWhenUsed/>
    <w:qFormat/>
    <w:rsid w:val="007070ED"/>
    <w:pPr>
      <w:keepNext/>
      <w:keepLines/>
      <w:spacing w:before="240" w:after="64" w:line="320" w:lineRule="auto"/>
      <w:outlineLvl w:val="6"/>
    </w:pPr>
    <w:rPr>
      <w:b/>
      <w:b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1464A"/>
    <w:rPr>
      <w:rFonts w:ascii="Arial" w:eastAsia="Times New Roman" w:hAnsi="Arial" w:cs="Times New Roman"/>
      <w:kern w:val="0"/>
      <w:sz w:val="36"/>
      <w:szCs w:val="20"/>
      <w:lang w:val="en-GB" w:eastAsia="en-US"/>
    </w:rPr>
  </w:style>
  <w:style w:type="character" w:customStyle="1" w:styleId="2Char">
    <w:name w:val="标题 2 Char"/>
    <w:basedOn w:val="a0"/>
    <w:link w:val="2"/>
    <w:rsid w:val="0081464A"/>
    <w:rPr>
      <w:rFonts w:ascii="Arial" w:eastAsia="Times New Roman" w:hAnsi="Arial" w:cs="Times New Roman"/>
      <w:kern w:val="0"/>
      <w:sz w:val="32"/>
      <w:szCs w:val="20"/>
      <w:lang w:val="en-GB" w:eastAsia="en-US"/>
    </w:rPr>
  </w:style>
  <w:style w:type="character" w:customStyle="1" w:styleId="3Char">
    <w:name w:val="标题 3 Char"/>
    <w:basedOn w:val="a0"/>
    <w:link w:val="3"/>
    <w:rsid w:val="0081464A"/>
    <w:rPr>
      <w:rFonts w:ascii="Arial" w:eastAsia="Times New Roman" w:hAnsi="Arial" w:cs="Times New Roman"/>
      <w:kern w:val="0"/>
      <w:sz w:val="28"/>
      <w:szCs w:val="20"/>
      <w:lang w:val="en-GB" w:eastAsia="en-US"/>
    </w:rPr>
  </w:style>
  <w:style w:type="character" w:customStyle="1" w:styleId="4Char">
    <w:name w:val="标题 4 Char"/>
    <w:aliases w:val="h4 Char"/>
    <w:basedOn w:val="a0"/>
    <w:link w:val="4"/>
    <w:rsid w:val="0081464A"/>
    <w:rPr>
      <w:rFonts w:ascii="Arial" w:eastAsia="Times New Roman" w:hAnsi="Arial" w:cs="Times New Roman"/>
      <w:kern w:val="0"/>
      <w:sz w:val="24"/>
      <w:szCs w:val="20"/>
      <w:lang w:val="en-GB" w:eastAsia="en-US"/>
    </w:rPr>
  </w:style>
  <w:style w:type="paragraph" w:styleId="a3">
    <w:name w:val="footer"/>
    <w:basedOn w:val="a4"/>
    <w:link w:val="Char"/>
    <w:rsid w:val="0081464A"/>
    <w:pPr>
      <w:jc w:val="center"/>
    </w:pPr>
    <w:rPr>
      <w:i/>
    </w:rPr>
  </w:style>
  <w:style w:type="character" w:customStyle="1" w:styleId="Char">
    <w:name w:val="页脚 Char"/>
    <w:basedOn w:val="a0"/>
    <w:link w:val="a3"/>
    <w:rsid w:val="0081464A"/>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81464A"/>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81464A"/>
    <w:rPr>
      <w:rFonts w:ascii="Arial" w:eastAsia="Times New Roman" w:hAnsi="Arial" w:cs="Times New Roman"/>
      <w:b/>
      <w:kern w:val="0"/>
      <w:sz w:val="18"/>
      <w:szCs w:val="20"/>
      <w:lang w:val="en-GB" w:eastAsia="ja-JP"/>
    </w:rPr>
  </w:style>
  <w:style w:type="table" w:styleId="a5">
    <w:name w:val="Table Grid"/>
    <w:aliases w:val="TableGrid"/>
    <w:basedOn w:val="a1"/>
    <w:qFormat/>
    <w:rsid w:val="0081464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1464A"/>
    <w:rPr>
      <w:color w:val="0563C1"/>
      <w:u w:val="single"/>
    </w:rPr>
  </w:style>
  <w:style w:type="paragraph" w:customStyle="1" w:styleId="B1">
    <w:name w:val="B1"/>
    <w:basedOn w:val="a"/>
    <w:link w:val="B1Char1"/>
    <w:qFormat/>
    <w:rsid w:val="0081464A"/>
    <w:pPr>
      <w:ind w:left="568" w:hanging="284"/>
    </w:pPr>
  </w:style>
  <w:style w:type="character" w:customStyle="1" w:styleId="B1Char1">
    <w:name w:val="B1 Char1"/>
    <w:link w:val="B1"/>
    <w:rsid w:val="0081464A"/>
    <w:rPr>
      <w:rFonts w:ascii="Times New Roman" w:eastAsia="Times New Roman" w:hAnsi="Times New Roman" w:cs="Times New Roman"/>
      <w:kern w:val="0"/>
      <w:sz w:val="20"/>
      <w:szCs w:val="20"/>
      <w:lang w:val="en-GB" w:eastAsia="en-US"/>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リスト段落,列表段落"/>
    <w:basedOn w:val="a"/>
    <w:link w:val="Char1"/>
    <w:uiPriority w:val="34"/>
    <w:qFormat/>
    <w:rsid w:val="0081464A"/>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7"/>
    <w:uiPriority w:val="34"/>
    <w:qFormat/>
    <w:rsid w:val="0081464A"/>
    <w:rPr>
      <w:rFonts w:ascii="Times New Roman" w:eastAsia="宋体" w:hAnsi="Times New Roman" w:cs="Times New Roman"/>
      <w:kern w:val="0"/>
      <w:sz w:val="20"/>
      <w:szCs w:val="20"/>
      <w:lang w:val="en-GB" w:eastAsia="en-US"/>
    </w:rPr>
  </w:style>
  <w:style w:type="character" w:customStyle="1" w:styleId="7Char">
    <w:name w:val="标题 7 Char"/>
    <w:basedOn w:val="a0"/>
    <w:link w:val="7"/>
    <w:uiPriority w:val="9"/>
    <w:semiHidden/>
    <w:rsid w:val="007070ED"/>
    <w:rPr>
      <w:rFonts w:ascii="Times New Roman" w:eastAsia="Times New Roman" w:hAnsi="Times New Roman" w:cs="Times New Roman"/>
      <w:b/>
      <w:bCs/>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982820">
      <w:bodyDiv w:val="1"/>
      <w:marLeft w:val="0"/>
      <w:marRight w:val="0"/>
      <w:marTop w:val="0"/>
      <w:marBottom w:val="0"/>
      <w:divBdr>
        <w:top w:val="none" w:sz="0" w:space="0" w:color="auto"/>
        <w:left w:val="none" w:sz="0" w:space="0" w:color="auto"/>
        <w:bottom w:val="none" w:sz="0" w:space="0" w:color="auto"/>
        <w:right w:val="none" w:sz="0" w:space="0" w:color="auto"/>
      </w:divBdr>
    </w:div>
    <w:div w:id="442387060">
      <w:bodyDiv w:val="1"/>
      <w:marLeft w:val="0"/>
      <w:marRight w:val="0"/>
      <w:marTop w:val="0"/>
      <w:marBottom w:val="0"/>
      <w:divBdr>
        <w:top w:val="none" w:sz="0" w:space="0" w:color="auto"/>
        <w:left w:val="none" w:sz="0" w:space="0" w:color="auto"/>
        <w:bottom w:val="none" w:sz="0" w:space="0" w:color="auto"/>
        <w:right w:val="none" w:sz="0" w:space="0" w:color="auto"/>
      </w:divBdr>
    </w:div>
    <w:div w:id="1158377765">
      <w:bodyDiv w:val="1"/>
      <w:marLeft w:val="0"/>
      <w:marRight w:val="0"/>
      <w:marTop w:val="0"/>
      <w:marBottom w:val="0"/>
      <w:divBdr>
        <w:top w:val="none" w:sz="0" w:space="0" w:color="auto"/>
        <w:left w:val="none" w:sz="0" w:space="0" w:color="auto"/>
        <w:bottom w:val="none" w:sz="0" w:space="0" w:color="auto"/>
        <w:right w:val="none" w:sz="0" w:space="0" w:color="auto"/>
      </w:divBdr>
    </w:div>
    <w:div w:id="1985693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1585</TotalTime>
  <Pages>4</Pages>
  <Words>853</Words>
  <Characters>4867</Characters>
  <Application>Microsoft Office Word</Application>
  <DocSecurity>0</DocSecurity>
  <Lines>40</Lines>
  <Paragraphs>11</Paragraphs>
  <ScaleCrop>false</ScaleCrop>
  <Company/>
  <LinksUpToDate>false</LinksUpToDate>
  <CharactersWithSpaces>5709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cp:lastModifiedBy>
  <cp:revision>97</cp:revision>
  <dcterms:created xsi:type="dcterms:W3CDTF">2022-11-07T09:01:00Z</dcterms:created>
  <dcterms:modified xsi:type="dcterms:W3CDTF">2023-02-17T08:32:00Z</dcterms:modified>
</cp:coreProperties>
</file>