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9085D" w14:textId="3569052C" w:rsidR="00C749BE" w:rsidRDefault="00C749BE" w:rsidP="00C749BE">
      <w:pPr>
        <w:pStyle w:val="a6"/>
        <w:tabs>
          <w:tab w:val="left" w:pos="8040"/>
        </w:tabs>
        <w:spacing w:line="280" w:lineRule="exact"/>
        <w:rPr>
          <w:sz w:val="24"/>
          <w:lang w:eastAsia="zh-CN"/>
        </w:rPr>
      </w:pPr>
      <w:bookmarkStart w:id="0" w:name="OLE_LINK146"/>
      <w:bookmarkStart w:id="1" w:name="OLE_LINK147"/>
      <w:bookmarkStart w:id="2" w:name="OLE_LINK9"/>
      <w:bookmarkStart w:id="3" w:name="OLE_LINK41"/>
      <w:bookmarkStart w:id="4" w:name="OLE_LINK40"/>
      <w:r>
        <w:rPr>
          <w:sz w:val="24"/>
          <w:lang w:eastAsia="zh-CN"/>
        </w:rPr>
        <w:t>3GPP TSG-RAN WG4 Meeting #104-bis-e                                                      R4-221</w:t>
      </w:r>
      <w:r w:rsidR="00E35917">
        <w:rPr>
          <w:sz w:val="24"/>
          <w:lang w:eastAsia="zh-CN"/>
        </w:rPr>
        <w:t>6066</w:t>
      </w:r>
    </w:p>
    <w:bookmarkEnd w:id="0"/>
    <w:bookmarkEnd w:id="1"/>
    <w:bookmarkEnd w:id="2"/>
    <w:bookmarkEnd w:id="3"/>
    <w:bookmarkEnd w:id="4"/>
    <w:p w14:paraId="1A428A84" w14:textId="77777777" w:rsidR="00C749BE" w:rsidRPr="002B55F8" w:rsidRDefault="00C749BE" w:rsidP="00C749BE">
      <w:pPr>
        <w:pStyle w:val="a6"/>
        <w:tabs>
          <w:tab w:val="left" w:pos="8040"/>
        </w:tabs>
        <w:spacing w:line="280" w:lineRule="exact"/>
        <w:rPr>
          <w:rFonts w:cs="Arial"/>
          <w:sz w:val="24"/>
          <w:szCs w:val="24"/>
        </w:rPr>
      </w:pPr>
      <w:r>
        <w:rPr>
          <w:rFonts w:cs="Arial"/>
          <w:sz w:val="24"/>
          <w:szCs w:val="24"/>
        </w:rPr>
        <w:t xml:space="preserve">Electronic Meeting, </w:t>
      </w:r>
      <w:r>
        <w:rPr>
          <w:sz w:val="24"/>
          <w:lang w:eastAsia="zh-CN"/>
        </w:rPr>
        <w:t>10</w:t>
      </w:r>
      <w:r w:rsidRPr="00A8291C">
        <w:rPr>
          <w:sz w:val="24"/>
          <w:lang w:eastAsia="zh-CN"/>
        </w:rPr>
        <w:t xml:space="preserve"> </w:t>
      </w:r>
      <w:r>
        <w:rPr>
          <w:sz w:val="24"/>
          <w:lang w:eastAsia="zh-CN"/>
        </w:rPr>
        <w:t>October</w:t>
      </w:r>
      <w:r w:rsidRPr="00A8291C">
        <w:rPr>
          <w:sz w:val="24"/>
          <w:lang w:eastAsia="zh-CN"/>
        </w:rPr>
        <w:t xml:space="preserve">– </w:t>
      </w:r>
      <w:r>
        <w:rPr>
          <w:sz w:val="24"/>
          <w:lang w:eastAsia="zh-CN"/>
        </w:rPr>
        <w:t>19</w:t>
      </w:r>
      <w:r w:rsidRPr="00A8291C">
        <w:rPr>
          <w:sz w:val="24"/>
          <w:lang w:eastAsia="zh-CN"/>
        </w:rPr>
        <w:t xml:space="preserve"> </w:t>
      </w:r>
      <w:r>
        <w:rPr>
          <w:sz w:val="24"/>
          <w:lang w:eastAsia="zh-CN"/>
        </w:rPr>
        <w:t>October</w:t>
      </w:r>
      <w:r w:rsidRPr="00AA3E79">
        <w:rPr>
          <w:rFonts w:cs="Arial"/>
          <w:sz w:val="24"/>
          <w:szCs w:val="24"/>
        </w:rPr>
        <w:t>, 202</w:t>
      </w:r>
      <w:r>
        <w:rPr>
          <w:rFonts w:cs="Arial"/>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8F3247" w:rsidR="001E41F3" w:rsidRPr="00410371" w:rsidRDefault="00EB5764" w:rsidP="007E1DE2">
            <w:pPr>
              <w:pStyle w:val="CRCoverPage"/>
              <w:spacing w:after="0"/>
              <w:jc w:val="center"/>
              <w:rPr>
                <w:b/>
                <w:noProof/>
                <w:sz w:val="28"/>
              </w:rPr>
            </w:pPr>
            <w:r>
              <w:rPr>
                <w:b/>
                <w:noProof/>
                <w:sz w:val="28"/>
              </w:rPr>
              <w:t>38.</w:t>
            </w:r>
            <w:r w:rsidR="008F3E4F">
              <w:rPr>
                <w:b/>
                <w:noProof/>
                <w:sz w:val="28"/>
              </w:rPr>
              <w:t>10</w:t>
            </w:r>
            <w:r w:rsidR="007E1DE2">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E4793" w:rsidR="001E41F3" w:rsidRPr="00410371" w:rsidRDefault="00E35917" w:rsidP="00C749BE">
            <w:pPr>
              <w:pStyle w:val="CRCoverPage"/>
              <w:spacing w:after="0"/>
              <w:jc w:val="center"/>
              <w:rPr>
                <w:noProof/>
              </w:rPr>
            </w:pPr>
            <w:r>
              <w:rPr>
                <w:b/>
                <w:noProof/>
                <w:sz w:val="28"/>
              </w:rPr>
              <w:t>0015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BB80B1" w:rsidR="001E41F3" w:rsidRPr="00410371" w:rsidRDefault="00EB5764" w:rsidP="00C749BE">
            <w:pPr>
              <w:pStyle w:val="CRCoverPage"/>
              <w:spacing w:after="0"/>
              <w:jc w:val="center"/>
              <w:rPr>
                <w:noProof/>
                <w:sz w:val="28"/>
              </w:rPr>
            </w:pPr>
            <w:r>
              <w:rPr>
                <w:b/>
                <w:noProof/>
                <w:sz w:val="28"/>
              </w:rPr>
              <w:t>1</w:t>
            </w:r>
            <w:r w:rsidR="0014547D">
              <w:rPr>
                <w:b/>
                <w:noProof/>
                <w:sz w:val="28"/>
              </w:rPr>
              <w:t>7</w:t>
            </w:r>
            <w:r>
              <w:rPr>
                <w:b/>
                <w:noProof/>
                <w:sz w:val="28"/>
              </w:rPr>
              <w:t>.</w:t>
            </w:r>
            <w:r w:rsidR="00C749BE">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6B207F"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CA8414" w:rsidR="00F25D98" w:rsidRDefault="00A31CF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93D911" w:rsidR="001E41F3" w:rsidRDefault="00105D00" w:rsidP="00BE6A15">
            <w:pPr>
              <w:pStyle w:val="CRCoverPage"/>
              <w:spacing w:after="0"/>
              <w:ind w:left="100"/>
              <w:rPr>
                <w:noProof/>
              </w:rPr>
            </w:pPr>
            <w:r>
              <w:t xml:space="preserve">Draft </w:t>
            </w:r>
            <w:r w:rsidR="0014547D" w:rsidRPr="0014547D">
              <w:t xml:space="preserve">CR for 38.108 to </w:t>
            </w:r>
            <w:proofErr w:type="spellStart"/>
            <w:r w:rsidR="0014547D" w:rsidRPr="0014547D">
              <w:t>maitain</w:t>
            </w:r>
            <w:proofErr w:type="spellEnd"/>
            <w:r w:rsidR="0014547D" w:rsidRPr="0014547D">
              <w:t xml:space="preserve"> unwanted emissions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3E561B" w:rsidR="001E41F3" w:rsidRDefault="00FB0A4A">
            <w:pPr>
              <w:pStyle w:val="CRCoverPage"/>
              <w:spacing w:after="0"/>
              <w:ind w:left="100"/>
              <w:rPr>
                <w:noProof/>
              </w:rPr>
            </w:pPr>
            <w:r w:rsidRPr="00FB0A4A">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6FC22B" w:rsidR="001E41F3" w:rsidRDefault="00EB5764" w:rsidP="00BF53A0">
            <w:pPr>
              <w:pStyle w:val="CRCoverPage"/>
              <w:spacing w:after="0"/>
              <w:ind w:left="100"/>
              <w:rPr>
                <w:noProof/>
              </w:rPr>
            </w:pPr>
            <w:r>
              <w:rPr>
                <w:noProof/>
              </w:rPr>
              <w:t>2022-0</w:t>
            </w:r>
            <w:r w:rsidR="00BF53A0">
              <w:rPr>
                <w:noProof/>
              </w:rPr>
              <w:t>9</w:t>
            </w:r>
            <w:r>
              <w:rPr>
                <w:noProof/>
              </w:rPr>
              <w:t>-</w:t>
            </w:r>
            <w:r w:rsidR="007E1DE2">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D5087B" w:rsidR="001E41F3" w:rsidRDefault="008F3E4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1CD5F" w:rsidR="001E41F3" w:rsidRDefault="00EB5764" w:rsidP="007E1DE2">
            <w:pPr>
              <w:pStyle w:val="CRCoverPage"/>
              <w:spacing w:after="0"/>
              <w:ind w:left="100"/>
              <w:rPr>
                <w:noProof/>
              </w:rPr>
            </w:pPr>
            <w:r w:rsidRPr="00EB5764">
              <w:rPr>
                <w:noProof/>
              </w:rPr>
              <w:t>Rel-1</w:t>
            </w:r>
            <w:r w:rsidR="007E1DE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16A10B" w14:textId="77777777" w:rsidR="00F573EC" w:rsidRDefault="006D32E2" w:rsidP="0032091C">
            <w:pPr>
              <w:pStyle w:val="CRCoverPage"/>
              <w:spacing w:after="0"/>
              <w:ind w:left="100"/>
            </w:pPr>
            <w:r>
              <w:rPr>
                <w:rFonts w:hint="eastAsia"/>
                <w:noProof/>
                <w:lang w:eastAsia="zh-CN"/>
              </w:rPr>
              <w:t>B</w:t>
            </w:r>
            <w:r>
              <w:rPr>
                <w:noProof/>
                <w:lang w:eastAsia="zh-CN"/>
              </w:rPr>
              <w:t xml:space="preserve">ased on the GTW discussion in RAN4#103 meeting, since the spurious emissions within operating band and out of operating band are same, </w:t>
            </w:r>
            <w:r w:rsidR="0032091C">
              <w:rPr>
                <w:noProof/>
                <w:lang w:eastAsia="zh-CN"/>
              </w:rPr>
              <w:t xml:space="preserve">there is no need to specify </w:t>
            </w:r>
            <w:proofErr w:type="spellStart"/>
            <w:r w:rsidR="0032091C">
              <w:t>Δf</w:t>
            </w:r>
            <w:r w:rsidR="0032091C">
              <w:rPr>
                <w:vertAlign w:val="subscript"/>
              </w:rPr>
              <w:t>OBUE</w:t>
            </w:r>
            <w:proofErr w:type="spellEnd"/>
            <w:r w:rsidR="0032091C">
              <w:rPr>
                <w:vertAlign w:val="subscript"/>
              </w:rPr>
              <w:t xml:space="preserve"> </w:t>
            </w:r>
            <w:r w:rsidR="0032091C">
              <w:t>for SAN. Based on ITU-R SM.329, u</w:t>
            </w:r>
            <w:r w:rsidR="0032091C" w:rsidRPr="0032091C">
              <w:t>nwanted emissions consist of out-of-band emissions and spurious emissions</w:t>
            </w:r>
            <w:r w:rsidR="0032091C">
              <w:t xml:space="preserve">. It’s recommended to replace operating band unwanted emission by </w:t>
            </w:r>
            <w:r w:rsidR="00BF53A0" w:rsidRPr="00EA687E">
              <w:t xml:space="preserve">out-of-band </w:t>
            </w:r>
            <w:r w:rsidR="00BF53A0">
              <w:t>e</w:t>
            </w:r>
            <w:r w:rsidR="00BF53A0" w:rsidRPr="00EA687E">
              <w:t>missions</w:t>
            </w:r>
            <w:r w:rsidR="0032091C">
              <w:t xml:space="preserve"> in SAN specification.</w:t>
            </w:r>
          </w:p>
          <w:p w14:paraId="1FBFD0EC" w14:textId="77777777" w:rsidR="00105D00" w:rsidRDefault="00105D00" w:rsidP="0032091C">
            <w:pPr>
              <w:pStyle w:val="CRCoverPage"/>
              <w:spacing w:after="0"/>
              <w:ind w:left="100"/>
            </w:pPr>
          </w:p>
          <w:p w14:paraId="5F7C7005" w14:textId="05C27997" w:rsidR="00105D00" w:rsidRPr="000455B4" w:rsidRDefault="00105D00" w:rsidP="00105D00">
            <w:pPr>
              <w:pStyle w:val="CRCoverPage"/>
              <w:spacing w:after="0"/>
              <w:ind w:left="100"/>
            </w:pPr>
            <w:r>
              <w:t xml:space="preserve">In addition, </w:t>
            </w:r>
            <w:proofErr w:type="spellStart"/>
            <w:r w:rsidRPr="000455B4">
              <w:t>Δf</w:t>
            </w:r>
            <w:r w:rsidRPr="00105D00">
              <w:rPr>
                <w:vertAlign w:val="subscript"/>
              </w:rPr>
              <w:t>OBUE</w:t>
            </w:r>
            <w:proofErr w:type="spellEnd"/>
            <w:r>
              <w:rPr>
                <w:vertAlign w:val="subscript"/>
              </w:rPr>
              <w:t xml:space="preserve"> </w:t>
            </w:r>
            <w:r>
              <w:t xml:space="preserve">is defined as </w:t>
            </w:r>
            <w:r w:rsidRPr="000455B4">
              <w:t xml:space="preserve">Maximum offset of the </w:t>
            </w:r>
            <w:r w:rsidRPr="00105D00">
              <w:t>operating band</w:t>
            </w:r>
            <w:r w:rsidRPr="000455B4">
              <w:t xml:space="preserve"> unwanted emissions mask from </w:t>
            </w:r>
            <w:r w:rsidRPr="00105D00">
              <w:rPr>
                <w:b/>
              </w:rPr>
              <w:t>the downlink operating band edge</w:t>
            </w:r>
            <w:r>
              <w:t xml:space="preserve">. However, based on the agreement in </w:t>
            </w:r>
            <w:r w:rsidRPr="00105D00">
              <w:t>RAN4#103 meeting</w:t>
            </w:r>
            <w:r>
              <w:t>, t</w:t>
            </w:r>
            <w:r w:rsidRPr="00105D00">
              <w:t xml:space="preserve">he boundary between the out-of-band mask and spurious domain for SAN should be specified as </w:t>
            </w:r>
            <w:commentRangeStart w:id="6"/>
            <w:r w:rsidRPr="00105D00">
              <w:t>2*</w:t>
            </w:r>
            <w:proofErr w:type="spellStart"/>
            <w:r w:rsidRPr="00105D00">
              <w:t>BW</w:t>
            </w:r>
            <w:r w:rsidRPr="00105D00">
              <w:rPr>
                <w:vertAlign w:val="subscript"/>
              </w:rPr>
              <w:t>Channel</w:t>
            </w:r>
            <w:proofErr w:type="spellEnd"/>
            <w:r w:rsidRPr="00105D00">
              <w:t xml:space="preserve"> </w:t>
            </w:r>
            <w:commentRangeEnd w:id="6"/>
            <w:r w:rsidR="00AA413F">
              <w:rPr>
                <w:rStyle w:val="ad"/>
                <w:rFonts w:ascii="Times New Roman" w:hAnsi="Times New Roman"/>
              </w:rPr>
              <w:commentReference w:id="6"/>
            </w:r>
            <w:r w:rsidRPr="00105D00">
              <w:t xml:space="preserve">from the </w:t>
            </w:r>
            <w:r w:rsidRPr="00105D00">
              <w:rPr>
                <w:b/>
              </w:rPr>
              <w:t>channel edge</w:t>
            </w:r>
            <w:r w:rsidRPr="00105D00">
              <w:t xml:space="preserve"> based on ITU regulation.</w:t>
            </w:r>
            <w:r>
              <w:t xml:space="preserve"> Thus, it isn’t appropriated to reuse </w:t>
            </w:r>
            <w:proofErr w:type="spellStart"/>
            <w:r w:rsidRPr="000455B4">
              <w:t>Δf</w:t>
            </w:r>
            <w:r w:rsidRPr="00105D00">
              <w:rPr>
                <w:vertAlign w:val="subscript"/>
              </w:rPr>
              <w:t>OBUE</w:t>
            </w:r>
            <w:proofErr w:type="spellEnd"/>
            <w:r>
              <w:t xml:space="preserve"> for SAN.</w:t>
            </w:r>
          </w:p>
          <w:p w14:paraId="708AA7DE" w14:textId="488AA369" w:rsidR="00105D00" w:rsidRPr="0032091C" w:rsidRDefault="00105D00" w:rsidP="0032091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916715" w14:textId="77777777" w:rsidR="00F573EC" w:rsidRDefault="0032091C" w:rsidP="0032091C">
            <w:pPr>
              <w:pStyle w:val="CRCoverPage"/>
              <w:spacing w:after="0"/>
              <w:ind w:left="100"/>
              <w:rPr>
                <w:noProof/>
                <w:lang w:eastAsia="zh-CN"/>
              </w:rPr>
            </w:pPr>
            <w:r>
              <w:rPr>
                <w:rFonts w:hint="eastAsia"/>
                <w:noProof/>
                <w:lang w:eastAsia="zh-CN"/>
              </w:rPr>
              <w:t>T</w:t>
            </w:r>
            <w:r>
              <w:rPr>
                <w:noProof/>
                <w:lang w:eastAsia="zh-CN"/>
              </w:rPr>
              <w:t xml:space="preserve">he definition about </w:t>
            </w:r>
            <w:proofErr w:type="spellStart"/>
            <w:r>
              <w:t>Δf</w:t>
            </w:r>
            <w:r>
              <w:rPr>
                <w:vertAlign w:val="subscript"/>
              </w:rPr>
              <w:t>OBUE</w:t>
            </w:r>
            <w:proofErr w:type="spellEnd"/>
            <w:r>
              <w:rPr>
                <w:vertAlign w:val="subscript"/>
              </w:rPr>
              <w:t xml:space="preserve"> </w:t>
            </w:r>
            <w:r>
              <w:t>for SAN</w:t>
            </w:r>
            <w:r>
              <w:rPr>
                <w:noProof/>
                <w:lang w:eastAsia="zh-CN"/>
              </w:rPr>
              <w:t xml:space="preserve"> was removed.</w:t>
            </w:r>
          </w:p>
          <w:p w14:paraId="7EA379B0" w14:textId="77777777" w:rsidR="0032091C" w:rsidRDefault="0032091C" w:rsidP="0032091C">
            <w:pPr>
              <w:pStyle w:val="CRCoverPage"/>
              <w:spacing w:after="0"/>
              <w:ind w:left="100"/>
            </w:pPr>
            <w:r>
              <w:t xml:space="preserve">Operating band unwanted emission was replaced by </w:t>
            </w:r>
            <w:r w:rsidR="00BF53A0" w:rsidRPr="00EA687E">
              <w:t xml:space="preserve">out-of-band </w:t>
            </w:r>
            <w:r w:rsidR="00BF53A0">
              <w:t>e</w:t>
            </w:r>
            <w:r w:rsidR="00BF53A0" w:rsidRPr="00EA687E">
              <w:t>missions</w:t>
            </w:r>
            <w:r>
              <w:t xml:space="preserve"> in SAN specification.</w:t>
            </w:r>
          </w:p>
          <w:p w14:paraId="31C656EC" w14:textId="5A75F15E" w:rsidR="00BF53A0" w:rsidRDefault="00BF53A0" w:rsidP="0032091C">
            <w:pPr>
              <w:pStyle w:val="CRCoverPage"/>
              <w:spacing w:after="0"/>
              <w:ind w:left="100"/>
              <w:rPr>
                <w:noProof/>
                <w:lang w:eastAsia="zh-CN"/>
              </w:rPr>
            </w:pPr>
            <w:r>
              <w:t xml:space="preserve">To align OTA unwanted emissions requirements with conductive </w:t>
            </w:r>
            <w:proofErr w:type="spellStart"/>
            <w:r>
              <w:t>requiremetns</w:t>
            </w:r>
            <w:proofErr w:type="spellEnd"/>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EE1856" w:rsidR="001E41F3" w:rsidRDefault="0032091C" w:rsidP="006473D3">
            <w:pPr>
              <w:pStyle w:val="CRCoverPage"/>
              <w:spacing w:after="0"/>
              <w:rPr>
                <w:noProof/>
                <w:lang w:eastAsia="zh-CN"/>
              </w:rPr>
            </w:pPr>
            <w:r>
              <w:rPr>
                <w:noProof/>
                <w:lang w:eastAsia="zh-CN"/>
              </w:rPr>
              <w:t xml:space="preserve"> Some contradiction</w:t>
            </w:r>
            <w:r w:rsidR="0065651E">
              <w:rPr>
                <w:noProof/>
                <w:lang w:eastAsia="zh-CN"/>
              </w:rPr>
              <w:t>s</w:t>
            </w:r>
            <w:r>
              <w:rPr>
                <w:noProof/>
                <w:lang w:eastAsia="zh-CN"/>
              </w:rPr>
              <w:t xml:space="preserve"> can be observed in current specification for </w:t>
            </w:r>
            <w:r>
              <w:t>operating band unwanted emission</w:t>
            </w:r>
            <w:r w:rsidR="00BF53A0">
              <w:t xml:space="preserve"> between OTA and conductive requirements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6A5888" w:rsidR="001E41F3" w:rsidRDefault="00105D00" w:rsidP="00BF53A0">
            <w:pPr>
              <w:pStyle w:val="CRCoverPage"/>
              <w:spacing w:after="0"/>
              <w:ind w:left="100"/>
              <w:rPr>
                <w:noProof/>
                <w:lang w:eastAsia="zh-CN"/>
              </w:rPr>
            </w:pPr>
            <w:r>
              <w:rPr>
                <w:noProof/>
                <w:lang w:eastAsia="zh-CN"/>
              </w:rPr>
              <w:t xml:space="preserve">3.2, 3.3, 4.5, 4.6, </w:t>
            </w:r>
            <w:r w:rsidR="006473D3">
              <w:rPr>
                <w:noProof/>
                <w:lang w:eastAsia="zh-CN"/>
              </w:rPr>
              <w:t>6.6</w:t>
            </w:r>
            <w:r w:rsidR="00BF53A0">
              <w:rPr>
                <w:noProof/>
                <w:lang w:eastAsia="zh-CN"/>
              </w:rPr>
              <w:t>, 9.7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642245"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837DB7" w:rsidR="001E41F3" w:rsidRDefault="006473D3">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050E72" w:rsidR="001E41F3" w:rsidRDefault="00145D43" w:rsidP="008F3E4F">
            <w:pPr>
              <w:pStyle w:val="CRCoverPage"/>
              <w:spacing w:after="0"/>
              <w:ind w:left="99"/>
              <w:rPr>
                <w:noProof/>
              </w:rPr>
            </w:pPr>
            <w:r>
              <w:rPr>
                <w:noProof/>
              </w:rPr>
              <w:t>TS</w:t>
            </w:r>
            <w:r w:rsidR="006473D3">
              <w:rPr>
                <w:noProof/>
              </w:rPr>
              <w:t>/TR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648144F" w14:textId="77777777" w:rsidR="004B0C6E" w:rsidRDefault="004B0C6E" w:rsidP="004B0C6E">
      <w:pPr>
        <w:pStyle w:val="2"/>
        <w:rPr>
          <w:rStyle w:val="af3"/>
          <w:color w:val="C00000"/>
          <w:lang w:eastAsia="zh-CN"/>
        </w:rPr>
      </w:pPr>
      <w:bookmarkStart w:id="7" w:name="OLE_LINK6"/>
      <w:bookmarkStart w:id="8"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207C9A89" w14:textId="77777777" w:rsidR="004B0C6E" w:rsidRPr="004D3578" w:rsidRDefault="004B0C6E" w:rsidP="004B0C6E">
      <w:pPr>
        <w:pStyle w:val="2"/>
      </w:pPr>
      <w:bookmarkStart w:id="9" w:name="_Toc104310951"/>
      <w:bookmarkStart w:id="10" w:name="_Toc106126651"/>
      <w:bookmarkStart w:id="11" w:name="_Toc106176964"/>
      <w:bookmarkStart w:id="12" w:name="_Toc114242132"/>
      <w:r w:rsidRPr="004D3578">
        <w:t>3.2</w:t>
      </w:r>
      <w:r w:rsidRPr="004D3578">
        <w:tab/>
        <w:t>Symbols</w:t>
      </w:r>
      <w:bookmarkEnd w:id="9"/>
      <w:bookmarkEnd w:id="10"/>
      <w:bookmarkEnd w:id="11"/>
      <w:bookmarkEnd w:id="12"/>
    </w:p>
    <w:p w14:paraId="67412B72" w14:textId="77777777" w:rsidR="004B0C6E" w:rsidRPr="004D3578" w:rsidRDefault="004B0C6E" w:rsidP="004B0C6E">
      <w:pPr>
        <w:keepNext/>
      </w:pPr>
      <w:r w:rsidRPr="004D3578">
        <w:t>For the purposes of the present document, the following symbols apply:</w:t>
      </w:r>
    </w:p>
    <w:p w14:paraId="4A2C9EA9" w14:textId="77777777" w:rsidR="004B0C6E" w:rsidRPr="000455B4" w:rsidRDefault="004B0C6E" w:rsidP="004B0C6E">
      <w:pPr>
        <w:pStyle w:val="EW"/>
      </w:pPr>
    </w:p>
    <w:p w14:paraId="2CCFA8F7" w14:textId="77777777" w:rsidR="004B0C6E" w:rsidRPr="000455B4" w:rsidRDefault="004B0C6E" w:rsidP="004B0C6E">
      <w:pPr>
        <w:pStyle w:val="EW"/>
        <w:rPr>
          <w:rFonts w:cs="v5.0.0"/>
          <w:lang w:eastAsia="zh-CN"/>
        </w:rPr>
      </w:pPr>
      <w:r w:rsidRPr="000455B4">
        <w:rPr>
          <w:rFonts w:ascii="Symbol" w:hAnsi="Symbol" w:cs="v5.0.0"/>
        </w:rPr>
        <w:t></w:t>
      </w:r>
      <w:r w:rsidRPr="000455B4">
        <w:rPr>
          <w:rFonts w:cs="v5.0.0"/>
        </w:rPr>
        <w:tab/>
        <w:t>Percentage of the mean transmitted power emitted outside the occupied bandwidth on the assigned channel</w:t>
      </w:r>
      <w:r>
        <w:rPr>
          <w:rFonts w:cs="v5.0.0"/>
        </w:rPr>
        <w:t>.</w:t>
      </w:r>
    </w:p>
    <w:p w14:paraId="3591D0F7" w14:textId="77777777" w:rsidR="004B0C6E" w:rsidRPr="000455B4" w:rsidRDefault="004B0C6E" w:rsidP="004B0C6E">
      <w:pPr>
        <w:pStyle w:val="EW"/>
      </w:pPr>
      <w:proofErr w:type="spellStart"/>
      <w:r w:rsidRPr="000455B4">
        <w:t>BeW</w:t>
      </w:r>
      <w:r w:rsidRPr="000455B4">
        <w:rPr>
          <w:vertAlign w:val="subscript"/>
        </w:rPr>
        <w:t>θ</w:t>
      </w:r>
      <w:proofErr w:type="gramStart"/>
      <w:r w:rsidRPr="000455B4">
        <w:rPr>
          <w:vertAlign w:val="subscript"/>
        </w:rPr>
        <w:t>,REFSENS</w:t>
      </w:r>
      <w:proofErr w:type="spellEnd"/>
      <w:proofErr w:type="gram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θ-axis in degrees. Applicable for FR1 only.</w:t>
      </w:r>
    </w:p>
    <w:p w14:paraId="360A6747" w14:textId="77777777" w:rsidR="004B0C6E" w:rsidRPr="000455B4" w:rsidRDefault="004B0C6E" w:rsidP="004B0C6E">
      <w:pPr>
        <w:pStyle w:val="EW"/>
      </w:pPr>
      <w:proofErr w:type="spellStart"/>
      <w:r w:rsidRPr="000455B4">
        <w:t>BeW</w:t>
      </w:r>
      <w:r w:rsidRPr="000455B4">
        <w:rPr>
          <w:vertAlign w:val="subscript"/>
        </w:rPr>
        <w:t>φ</w:t>
      </w:r>
      <w:proofErr w:type="gramStart"/>
      <w:r w:rsidRPr="000455B4">
        <w:rPr>
          <w:vertAlign w:val="subscript"/>
        </w:rPr>
        <w:t>,REFSENS</w:t>
      </w:r>
      <w:proofErr w:type="spellEnd"/>
      <w:proofErr w:type="gram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φ-axis in degrees. Applicable for FR1 only.</w:t>
      </w:r>
    </w:p>
    <w:p w14:paraId="4828D693" w14:textId="77777777" w:rsidR="004B0C6E" w:rsidRPr="000455B4" w:rsidRDefault="004B0C6E" w:rsidP="004B0C6E">
      <w:pPr>
        <w:pStyle w:val="EW"/>
      </w:pPr>
      <w:proofErr w:type="spellStart"/>
      <w:r w:rsidRPr="000455B4">
        <w:t>SAN</w:t>
      </w:r>
      <w:r w:rsidRPr="000455B4">
        <w:rPr>
          <w:vertAlign w:val="subscript"/>
        </w:rPr>
        <w:t>Channel</w:t>
      </w:r>
      <w:proofErr w:type="spellEnd"/>
      <w:r w:rsidRPr="000455B4">
        <w:tab/>
      </w:r>
      <w:r w:rsidRPr="000455B4">
        <w:rPr>
          <w:i/>
        </w:rPr>
        <w:t>SAN channel bandwidth</w:t>
      </w:r>
      <w:r>
        <w:rPr>
          <w:i/>
        </w:rPr>
        <w:t>.</w:t>
      </w:r>
    </w:p>
    <w:p w14:paraId="61BC9FB0" w14:textId="77777777" w:rsidR="004B0C6E" w:rsidRPr="000455B4" w:rsidRDefault="004B0C6E" w:rsidP="004B0C6E">
      <w:pPr>
        <w:pStyle w:val="EW"/>
        <w:rPr>
          <w:lang w:eastAsia="zh-CN"/>
        </w:rPr>
      </w:pPr>
      <w:proofErr w:type="spellStart"/>
      <w:r w:rsidRPr="000455B4">
        <w:t>BW</w:t>
      </w:r>
      <w:r w:rsidRPr="000455B4">
        <w:rPr>
          <w:vertAlign w:val="subscript"/>
        </w:rPr>
        <w:t>Config</w:t>
      </w:r>
      <w:proofErr w:type="spellEnd"/>
      <w:r w:rsidRPr="000455B4">
        <w:tab/>
      </w:r>
      <w:r w:rsidRPr="000455B4">
        <w:rPr>
          <w:i/>
        </w:rPr>
        <w:t>Transmission bandwidth configuration</w:t>
      </w:r>
      <w:r w:rsidRPr="000455B4">
        <w:t xml:space="preserve">, where </w:t>
      </w:r>
      <w:proofErr w:type="spellStart"/>
      <w:r w:rsidRPr="000455B4">
        <w:t>BW</w:t>
      </w:r>
      <w:r w:rsidRPr="000455B4">
        <w:rPr>
          <w:vertAlign w:val="subscript"/>
        </w:rPr>
        <w:t>Config</w:t>
      </w:r>
      <w:proofErr w:type="spellEnd"/>
      <w:r w:rsidRPr="000455B4">
        <w:t xml:space="preserve"> = </w:t>
      </w:r>
      <w:r w:rsidRPr="000455B4">
        <w:rPr>
          <w:i/>
          <w:iCs/>
        </w:rPr>
        <w:t>N</w:t>
      </w:r>
      <w:r w:rsidRPr="000455B4">
        <w:rPr>
          <w:vertAlign w:val="subscript"/>
        </w:rPr>
        <w:t>RB</w:t>
      </w:r>
      <w:r w:rsidRPr="000455B4">
        <w:t xml:space="preserve"> x SCS x 12</w:t>
      </w:r>
      <w:r>
        <w:t>.</w:t>
      </w:r>
    </w:p>
    <w:p w14:paraId="1C471E6C" w14:textId="77777777" w:rsidR="004B0C6E" w:rsidRPr="000455B4" w:rsidRDefault="004B0C6E" w:rsidP="004B0C6E">
      <w:pPr>
        <w:pStyle w:val="EW"/>
      </w:pPr>
      <w:proofErr w:type="spellStart"/>
      <w:r w:rsidRPr="000455B4">
        <w:t>BW</w:t>
      </w:r>
      <w:r w:rsidRPr="000455B4">
        <w:rPr>
          <w:vertAlign w:val="subscript"/>
        </w:rPr>
        <w:t>Contiguous</w:t>
      </w:r>
      <w:proofErr w:type="spellEnd"/>
      <w:r w:rsidRPr="000455B4">
        <w:tab/>
        <w:t xml:space="preserve">Contiguous </w:t>
      </w:r>
      <w:r w:rsidRPr="000455B4">
        <w:rPr>
          <w:i/>
        </w:rPr>
        <w:t>transmission bandwidth</w:t>
      </w:r>
      <w:r w:rsidRPr="000455B4">
        <w:t xml:space="preserve">, i.e. </w:t>
      </w:r>
      <w:r w:rsidRPr="000455B4">
        <w:rPr>
          <w:i/>
        </w:rPr>
        <w:t>SAN channel bandwidth</w:t>
      </w:r>
      <w:r>
        <w:t xml:space="preserve"> for single carrier.</w:t>
      </w:r>
    </w:p>
    <w:p w14:paraId="6F66D5E5" w14:textId="77777777" w:rsidR="004B0C6E" w:rsidRPr="000455B4" w:rsidRDefault="004B0C6E" w:rsidP="004B0C6E">
      <w:pPr>
        <w:pStyle w:val="EW"/>
        <w:rPr>
          <w:lang w:val="en-US"/>
        </w:rPr>
      </w:pPr>
      <w:proofErr w:type="spellStart"/>
      <w:r w:rsidRPr="000455B4">
        <w:t>BW</w:t>
      </w:r>
      <w:r w:rsidRPr="000455B4">
        <w:rPr>
          <w:vertAlign w:val="subscript"/>
        </w:rPr>
        <w:t>GB</w:t>
      </w:r>
      <w:proofErr w:type="gramStart"/>
      <w:r w:rsidRPr="000455B4">
        <w:rPr>
          <w:vertAlign w:val="subscript"/>
        </w:rPr>
        <w:t>,low</w:t>
      </w:r>
      <w:proofErr w:type="spellEnd"/>
      <w:proofErr w:type="gramEnd"/>
      <w:r w:rsidRPr="000455B4">
        <w:tab/>
        <w:t>The minimum guard band defined in clause 5.3.3</w:t>
      </w:r>
      <w:r w:rsidRPr="000455B4">
        <w:rPr>
          <w:lang w:val="en-US"/>
        </w:rPr>
        <w:t xml:space="preserve"> for lowest assigned component carrier</w:t>
      </w:r>
      <w:r>
        <w:rPr>
          <w:lang w:val="en-US"/>
        </w:rPr>
        <w:t>.</w:t>
      </w:r>
    </w:p>
    <w:p w14:paraId="5728A907" w14:textId="77777777" w:rsidR="004B0C6E" w:rsidRPr="000455B4" w:rsidRDefault="004B0C6E" w:rsidP="004B0C6E">
      <w:pPr>
        <w:pStyle w:val="EW"/>
        <w:rPr>
          <w:lang w:val="en-US"/>
        </w:rPr>
      </w:pPr>
      <w:proofErr w:type="spellStart"/>
      <w:r w:rsidRPr="000455B4">
        <w:t>BW</w:t>
      </w:r>
      <w:r w:rsidRPr="000455B4">
        <w:rPr>
          <w:vertAlign w:val="subscript"/>
        </w:rPr>
        <w:t>GB</w:t>
      </w:r>
      <w:proofErr w:type="gramStart"/>
      <w:r w:rsidRPr="000455B4">
        <w:rPr>
          <w:vertAlign w:val="subscript"/>
        </w:rPr>
        <w:t>,high</w:t>
      </w:r>
      <w:proofErr w:type="spellEnd"/>
      <w:proofErr w:type="gramEnd"/>
      <w:r w:rsidRPr="000455B4">
        <w:tab/>
        <w:t>The minimum guard band defined in clause 5.3.3</w:t>
      </w:r>
      <w:r w:rsidRPr="000455B4">
        <w:rPr>
          <w:lang w:val="en-US"/>
        </w:rPr>
        <w:t xml:space="preserve"> for highest assigned component carrier</w:t>
      </w:r>
      <w:r>
        <w:rPr>
          <w:lang w:val="en-US"/>
        </w:rPr>
        <w:t>.</w:t>
      </w:r>
    </w:p>
    <w:p w14:paraId="4DE94EAE" w14:textId="77777777" w:rsidR="004B0C6E" w:rsidRPr="000455B4" w:rsidRDefault="004B0C6E" w:rsidP="004B0C6E">
      <w:pPr>
        <w:pStyle w:val="EW"/>
      </w:pPr>
      <w:r w:rsidRPr="000455B4">
        <w:rPr>
          <w:rFonts w:cs="v5.0.0"/>
        </w:rPr>
        <w:sym w:font="Symbol" w:char="F044"/>
      </w:r>
      <w:proofErr w:type="gramStart"/>
      <w:r w:rsidRPr="000455B4">
        <w:rPr>
          <w:rFonts w:cs="v5.0.0"/>
        </w:rPr>
        <w:t>f</w:t>
      </w:r>
      <w:proofErr w:type="gramEnd"/>
      <w:r w:rsidRPr="000455B4">
        <w:tab/>
        <w:t xml:space="preserve">Separation between the </w:t>
      </w:r>
      <w:r w:rsidRPr="000455B4">
        <w:rPr>
          <w:i/>
        </w:rPr>
        <w:t>channel edge</w:t>
      </w:r>
      <w:r w:rsidRPr="000455B4">
        <w:t xml:space="preserve"> frequency and the nominal -3 dB point of the measuring filter closest to the carrier frequency</w:t>
      </w:r>
      <w:r>
        <w:t>.</w:t>
      </w:r>
    </w:p>
    <w:p w14:paraId="0A7C3A96" w14:textId="77777777" w:rsidR="004B0C6E" w:rsidRPr="000455B4" w:rsidRDefault="004B0C6E" w:rsidP="004B0C6E">
      <w:pPr>
        <w:pStyle w:val="EW"/>
      </w:pPr>
      <w:proofErr w:type="spellStart"/>
      <w:r w:rsidRPr="000455B4">
        <w:t>ΔF</w:t>
      </w:r>
      <w:r w:rsidRPr="000455B4">
        <w:rPr>
          <w:vertAlign w:val="subscript"/>
        </w:rPr>
        <w:t>Global</w:t>
      </w:r>
      <w:proofErr w:type="spellEnd"/>
      <w:r w:rsidRPr="000455B4">
        <w:tab/>
        <w:t>Global frequency raster granularity</w:t>
      </w:r>
      <w:r>
        <w:t>.</w:t>
      </w:r>
    </w:p>
    <w:p w14:paraId="5AE04A02" w14:textId="77777777" w:rsidR="004B0C6E" w:rsidRPr="000455B4" w:rsidRDefault="004B0C6E" w:rsidP="004B0C6E">
      <w:pPr>
        <w:pStyle w:val="EW"/>
      </w:pPr>
      <w:r w:rsidRPr="000455B4">
        <w:rPr>
          <w:rFonts w:cs="v5.0.0"/>
        </w:rPr>
        <w:sym w:font="Symbol" w:char="F044"/>
      </w:r>
      <w:proofErr w:type="spellStart"/>
      <w:proofErr w:type="gramStart"/>
      <w:r w:rsidRPr="000455B4">
        <w:rPr>
          <w:rFonts w:cs="v5.0.0"/>
        </w:rPr>
        <w:t>f</w:t>
      </w:r>
      <w:r w:rsidRPr="000455B4">
        <w:rPr>
          <w:rFonts w:cs="v5.0.0"/>
          <w:vertAlign w:val="subscript"/>
        </w:rPr>
        <w:t>max</w:t>
      </w:r>
      <w:proofErr w:type="spellEnd"/>
      <w:proofErr w:type="gramEnd"/>
      <w:r w:rsidRPr="000455B4">
        <w:rPr>
          <w:rFonts w:cs="v5.0.0"/>
        </w:rPr>
        <w:tab/>
      </w:r>
      <w:proofErr w:type="spellStart"/>
      <w:r w:rsidRPr="000455B4">
        <w:rPr>
          <w:rFonts w:cs="v5.0.0"/>
        </w:rPr>
        <w:t>f_offset</w:t>
      </w:r>
      <w:r w:rsidRPr="000455B4">
        <w:rPr>
          <w:rFonts w:cs="v5.0.0"/>
          <w:vertAlign w:val="subscript"/>
        </w:rPr>
        <w:t>max</w:t>
      </w:r>
      <w:proofErr w:type="spellEnd"/>
      <w:r w:rsidRPr="000455B4">
        <w:rPr>
          <w:rFonts w:cs="v5.0.0"/>
        </w:rPr>
        <w:t xml:space="preserve"> minus half of the bandwidth of the measuring filter</w:t>
      </w:r>
      <w:r>
        <w:rPr>
          <w:rFonts w:cs="v5.0.0"/>
        </w:rPr>
        <w:t>.</w:t>
      </w:r>
    </w:p>
    <w:p w14:paraId="69840D6F" w14:textId="7D597C8F" w:rsidR="004B0C6E" w:rsidRPr="000455B4" w:rsidDel="004B0C6E" w:rsidRDefault="004B0C6E" w:rsidP="004B0C6E">
      <w:pPr>
        <w:pStyle w:val="EW"/>
        <w:rPr>
          <w:del w:id="13" w:author="Huawei" w:date="2022-09-21T11:33:00Z"/>
        </w:rPr>
      </w:pPr>
      <w:del w:id="14" w:author="Huawei" w:date="2022-09-21T11:33:00Z">
        <w:r w:rsidRPr="000455B4" w:rsidDel="004B0C6E">
          <w:delText>Δf</w:delText>
        </w:r>
        <w:r w:rsidRPr="000455B4" w:rsidDel="004B0C6E">
          <w:rPr>
            <w:vertAlign w:val="subscript"/>
          </w:rPr>
          <w:delText>OBUE</w:delText>
        </w:r>
        <w:r w:rsidRPr="000455B4" w:rsidDel="004B0C6E">
          <w:tab/>
          <w:delText xml:space="preserve">Maximum offset of the </w:delText>
        </w:r>
        <w:r w:rsidRPr="000455B4" w:rsidDel="004B0C6E">
          <w:rPr>
            <w:i/>
          </w:rPr>
          <w:delText>operating band</w:delText>
        </w:r>
        <w:r w:rsidRPr="000455B4" w:rsidDel="004B0C6E">
          <w:delText xml:space="preserve"> unwanted emissions mask from the downlink </w:delText>
        </w:r>
        <w:r w:rsidRPr="000455B4" w:rsidDel="004B0C6E">
          <w:rPr>
            <w:i/>
          </w:rPr>
          <w:delText>operating band</w:delText>
        </w:r>
        <w:r w:rsidRPr="000455B4" w:rsidDel="004B0C6E">
          <w:delText xml:space="preserve"> edge</w:delText>
        </w:r>
        <w:r w:rsidDel="004B0C6E">
          <w:delText>.</w:delText>
        </w:r>
      </w:del>
    </w:p>
    <w:p w14:paraId="0A044BF2" w14:textId="77777777" w:rsidR="004B0C6E" w:rsidRPr="000455B4" w:rsidRDefault="004B0C6E" w:rsidP="004B0C6E">
      <w:pPr>
        <w:pStyle w:val="EW"/>
      </w:pPr>
      <w:proofErr w:type="spellStart"/>
      <w:r w:rsidRPr="000455B4">
        <w:t>Δf</w:t>
      </w:r>
      <w:r w:rsidRPr="000455B4">
        <w:rPr>
          <w:vertAlign w:val="subscript"/>
        </w:rPr>
        <w:t>OOB</w:t>
      </w:r>
      <w:proofErr w:type="spellEnd"/>
      <w:r w:rsidRPr="000455B4">
        <w:rPr>
          <w:vertAlign w:val="subscript"/>
        </w:rPr>
        <w:tab/>
      </w:r>
      <w:r w:rsidRPr="000455B4">
        <w:t xml:space="preserve">Maximum offset of the </w:t>
      </w:r>
      <w:r w:rsidRPr="000455B4">
        <w:rPr>
          <w:rFonts w:cs="v5.0.0"/>
        </w:rPr>
        <w:t xml:space="preserve">out-of-band </w:t>
      </w:r>
      <w:r w:rsidRPr="000455B4">
        <w:t xml:space="preserve">boundary from the uplink </w:t>
      </w:r>
      <w:r w:rsidRPr="000455B4">
        <w:rPr>
          <w:i/>
        </w:rPr>
        <w:t>operating band</w:t>
      </w:r>
      <w:r w:rsidRPr="000455B4">
        <w:t xml:space="preserve"> edge</w:t>
      </w:r>
      <w:r>
        <w:t>.</w:t>
      </w:r>
    </w:p>
    <w:p w14:paraId="61E2369D" w14:textId="77777777" w:rsidR="004B0C6E" w:rsidRPr="000455B4" w:rsidRDefault="004B0C6E" w:rsidP="004B0C6E">
      <w:pPr>
        <w:pStyle w:val="EW"/>
      </w:pPr>
      <w:proofErr w:type="spellStart"/>
      <w:r w:rsidRPr="000455B4">
        <w:t>Δ</w:t>
      </w:r>
      <w:r w:rsidRPr="000455B4">
        <w:rPr>
          <w:vertAlign w:val="subscript"/>
        </w:rPr>
        <w:t>minSENS</w:t>
      </w:r>
      <w:proofErr w:type="spellEnd"/>
      <w:r w:rsidRPr="000455B4">
        <w:tab/>
        <w:t xml:space="preserve">Difference between conducted reference sensitivity and </w:t>
      </w:r>
      <w:proofErr w:type="spellStart"/>
      <w:r w:rsidRPr="000455B4">
        <w:t>minSENS</w:t>
      </w:r>
      <w:proofErr w:type="spellEnd"/>
      <w:r>
        <w:t>.</w:t>
      </w:r>
    </w:p>
    <w:p w14:paraId="3E560B9D" w14:textId="77777777" w:rsidR="004B0C6E" w:rsidRPr="000455B4" w:rsidRDefault="004B0C6E" w:rsidP="004B0C6E">
      <w:pPr>
        <w:pStyle w:val="EW"/>
      </w:pPr>
      <w:r w:rsidRPr="000455B4">
        <w:t>Δ</w:t>
      </w:r>
      <w:r w:rsidRPr="000455B4">
        <w:rPr>
          <w:vertAlign w:val="subscript"/>
        </w:rPr>
        <w:t>OTAREFSENS</w:t>
      </w:r>
      <w:r w:rsidRPr="000455B4">
        <w:tab/>
        <w:t>Difference between conducted reference sensitivity and OTA REFSENS</w:t>
      </w:r>
      <w:r>
        <w:t>.</w:t>
      </w:r>
    </w:p>
    <w:p w14:paraId="06085311" w14:textId="77777777" w:rsidR="004B0C6E" w:rsidRPr="000455B4" w:rsidRDefault="004B0C6E" w:rsidP="004B0C6E">
      <w:pPr>
        <w:pStyle w:val="EW"/>
      </w:pPr>
      <w:proofErr w:type="spellStart"/>
      <w:r w:rsidRPr="000455B4">
        <w:t>ΔF</w:t>
      </w:r>
      <w:r w:rsidRPr="000455B4">
        <w:rPr>
          <w:vertAlign w:val="subscript"/>
        </w:rPr>
        <w:t>Raster</w:t>
      </w:r>
      <w:proofErr w:type="spellEnd"/>
      <w:r w:rsidRPr="000455B4">
        <w:tab/>
        <w:t>Channel raster granularity</w:t>
      </w:r>
      <w:r>
        <w:t>.</w:t>
      </w:r>
    </w:p>
    <w:p w14:paraId="08675C2A" w14:textId="77777777" w:rsidR="004B0C6E" w:rsidRPr="000455B4" w:rsidRDefault="004B0C6E" w:rsidP="004B0C6E">
      <w:pPr>
        <w:pStyle w:val="EW"/>
      </w:pPr>
      <w:proofErr w:type="spellStart"/>
      <w:r w:rsidRPr="000455B4">
        <w:t>EIS</w:t>
      </w:r>
      <w:r w:rsidRPr="000455B4">
        <w:rPr>
          <w:vertAlign w:val="subscript"/>
        </w:rPr>
        <w:t>minSENS</w:t>
      </w:r>
      <w:proofErr w:type="spellEnd"/>
      <w:r w:rsidRPr="000455B4">
        <w:rPr>
          <w:vertAlign w:val="subscript"/>
        </w:rPr>
        <w:tab/>
      </w:r>
      <w:r w:rsidRPr="000455B4">
        <w:t xml:space="preserve">The EIS declared for the </w:t>
      </w:r>
      <w:proofErr w:type="spellStart"/>
      <w:r w:rsidRPr="000455B4">
        <w:rPr>
          <w:i/>
        </w:rPr>
        <w:t>minSENS</w:t>
      </w:r>
      <w:proofErr w:type="spellEnd"/>
      <w:r w:rsidRPr="000455B4">
        <w:rPr>
          <w:i/>
        </w:rPr>
        <w:t xml:space="preserve"> </w:t>
      </w:r>
      <w:proofErr w:type="spellStart"/>
      <w:r w:rsidRPr="000455B4">
        <w:rPr>
          <w:i/>
        </w:rPr>
        <w:t>RoAoA</w:t>
      </w:r>
      <w:proofErr w:type="spellEnd"/>
      <w:r>
        <w:rPr>
          <w:i/>
        </w:rPr>
        <w:t>.</w:t>
      </w:r>
    </w:p>
    <w:p w14:paraId="00477873" w14:textId="77777777" w:rsidR="004B0C6E" w:rsidRPr="000455B4" w:rsidRDefault="004B0C6E" w:rsidP="004B0C6E">
      <w:pPr>
        <w:pStyle w:val="EW"/>
      </w:pPr>
      <w:r w:rsidRPr="000455B4">
        <w:t>EIS</w:t>
      </w:r>
      <w:r w:rsidRPr="000455B4">
        <w:rPr>
          <w:vertAlign w:val="subscript"/>
        </w:rPr>
        <w:t>REFSENS</w:t>
      </w:r>
      <w:r w:rsidRPr="000455B4">
        <w:rPr>
          <w:vertAlign w:val="subscript"/>
        </w:rPr>
        <w:tab/>
      </w:r>
      <w:r w:rsidRPr="000455B4">
        <w:t>OTA REFSENS EIS value</w:t>
      </w:r>
      <w:r>
        <w:t>.</w:t>
      </w:r>
    </w:p>
    <w:p w14:paraId="50E4884D" w14:textId="77777777" w:rsidR="004B0C6E" w:rsidRPr="000455B4" w:rsidRDefault="004B0C6E" w:rsidP="004B0C6E">
      <w:pPr>
        <w:pStyle w:val="EW"/>
      </w:pPr>
      <w:r w:rsidRPr="000455B4">
        <w:t>F</w:t>
      </w:r>
      <w:r w:rsidRPr="000455B4">
        <w:rPr>
          <w:vertAlign w:val="subscript"/>
        </w:rPr>
        <w:t>C</w:t>
      </w:r>
      <w:r w:rsidRPr="000455B4">
        <w:rPr>
          <w:vertAlign w:val="subscript"/>
        </w:rPr>
        <w:tab/>
      </w:r>
      <w:r w:rsidRPr="000455B4">
        <w:rPr>
          <w:i/>
          <w:iCs/>
          <w:lang w:val="en-US"/>
        </w:rPr>
        <w:t xml:space="preserve">RF reference frequency </w:t>
      </w:r>
      <w:r w:rsidRPr="000455B4">
        <w:rPr>
          <w:lang w:val="en-US"/>
        </w:rPr>
        <w:t>on the channel raster</w:t>
      </w:r>
      <w:r w:rsidRPr="000455B4">
        <w:rPr>
          <w:lang w:val="en-US" w:eastAsia="zh-CN"/>
        </w:rPr>
        <w:t>,</w:t>
      </w:r>
      <w:r w:rsidRPr="000455B4">
        <w:rPr>
          <w:lang w:val="en-US"/>
        </w:rPr>
        <w:t xml:space="preserve"> given in table 5.4.2.2-1</w:t>
      </w:r>
      <w:r>
        <w:rPr>
          <w:lang w:val="en-US"/>
        </w:rPr>
        <w:t>.</w:t>
      </w:r>
    </w:p>
    <w:p w14:paraId="6A4DD879" w14:textId="77777777" w:rsidR="004B0C6E" w:rsidRPr="000455B4" w:rsidRDefault="004B0C6E" w:rsidP="004B0C6E">
      <w:pPr>
        <w:pStyle w:val="EW"/>
      </w:pPr>
      <w:proofErr w:type="spellStart"/>
      <w:r w:rsidRPr="000455B4">
        <w:t>F</w:t>
      </w:r>
      <w:r w:rsidRPr="000455B4">
        <w:rPr>
          <w:vertAlign w:val="subscript"/>
        </w:rPr>
        <w:t>C</w:t>
      </w:r>
      <w:proofErr w:type="gramStart"/>
      <w:r w:rsidRPr="000455B4">
        <w:rPr>
          <w:vertAlign w:val="subscript"/>
        </w:rPr>
        <w:t>,low</w:t>
      </w:r>
      <w:proofErr w:type="spellEnd"/>
      <w:proofErr w:type="gramEnd"/>
      <w:r w:rsidRPr="000455B4">
        <w:tab/>
        <w:t xml:space="preserve">The </w:t>
      </w:r>
      <w:r w:rsidRPr="000455B4">
        <w:rPr>
          <w:rFonts w:eastAsia="宋体"/>
          <w:lang w:val="en-US" w:eastAsia="zh-CN"/>
        </w:rPr>
        <w:t xml:space="preserve">Fc </w:t>
      </w:r>
      <w:r w:rsidRPr="000455B4">
        <w:t xml:space="preserve">of the </w:t>
      </w:r>
      <w:r w:rsidRPr="000455B4">
        <w:rPr>
          <w:i/>
        </w:rPr>
        <w:t>lowest carrier</w:t>
      </w:r>
      <w:r w:rsidRPr="000455B4">
        <w:t xml:space="preserve">, expressed in </w:t>
      </w:r>
      <w:proofErr w:type="spellStart"/>
      <w:r w:rsidRPr="000455B4">
        <w:t>MHz.</w:t>
      </w:r>
      <w:proofErr w:type="spellEnd"/>
    </w:p>
    <w:p w14:paraId="477694C4" w14:textId="77777777" w:rsidR="004B0C6E" w:rsidRPr="000455B4" w:rsidRDefault="004B0C6E" w:rsidP="004B0C6E">
      <w:pPr>
        <w:pStyle w:val="EW"/>
      </w:pPr>
      <w:proofErr w:type="spellStart"/>
      <w:r w:rsidRPr="000455B4">
        <w:t>F</w:t>
      </w:r>
      <w:r w:rsidRPr="000455B4">
        <w:rPr>
          <w:vertAlign w:val="subscript"/>
        </w:rPr>
        <w:t>C</w:t>
      </w:r>
      <w:proofErr w:type="gramStart"/>
      <w:r w:rsidRPr="000455B4">
        <w:rPr>
          <w:vertAlign w:val="subscript"/>
        </w:rPr>
        <w:t>,high</w:t>
      </w:r>
      <w:proofErr w:type="spellEnd"/>
      <w:proofErr w:type="gramEnd"/>
      <w:r w:rsidRPr="000455B4">
        <w:tab/>
        <w:t>The</w:t>
      </w:r>
      <w:r w:rsidRPr="000455B4">
        <w:rPr>
          <w:rFonts w:eastAsia="宋体"/>
          <w:lang w:val="en-US" w:eastAsia="zh-CN"/>
        </w:rPr>
        <w:t xml:space="preserve"> Fc</w:t>
      </w:r>
      <w:r w:rsidRPr="000455B4">
        <w:t xml:space="preserve"> of the </w:t>
      </w:r>
      <w:r w:rsidRPr="000455B4">
        <w:rPr>
          <w:i/>
        </w:rPr>
        <w:t>highest carrier</w:t>
      </w:r>
      <w:r w:rsidRPr="000455B4">
        <w:t xml:space="preserve">, expressed in </w:t>
      </w:r>
      <w:proofErr w:type="spellStart"/>
      <w:r w:rsidRPr="000455B4">
        <w:t>MHz.</w:t>
      </w:r>
      <w:proofErr w:type="spellEnd"/>
    </w:p>
    <w:p w14:paraId="2B35F1E1" w14:textId="77777777" w:rsidR="004B0C6E" w:rsidRPr="000455B4" w:rsidRDefault="004B0C6E" w:rsidP="004B0C6E">
      <w:pPr>
        <w:pStyle w:val="EW"/>
      </w:pPr>
      <w:proofErr w:type="spellStart"/>
      <w:r w:rsidRPr="000455B4">
        <w:t>F</w:t>
      </w:r>
      <w:r w:rsidRPr="000455B4">
        <w:rPr>
          <w:vertAlign w:val="subscript"/>
        </w:rPr>
        <w:t>DL</w:t>
      </w:r>
      <w:proofErr w:type="gramStart"/>
      <w:r w:rsidRPr="000455B4">
        <w:rPr>
          <w:vertAlign w:val="subscript"/>
        </w:rPr>
        <w:t>,low</w:t>
      </w:r>
      <w:proofErr w:type="spellEnd"/>
      <w:proofErr w:type="gramEnd"/>
      <w:r w:rsidRPr="000455B4">
        <w:rPr>
          <w:vertAlign w:val="subscript"/>
        </w:rPr>
        <w:tab/>
      </w:r>
      <w:r w:rsidRPr="000455B4">
        <w:t xml:space="preserve">The lowest frequency of the downlink </w:t>
      </w:r>
      <w:r w:rsidRPr="000455B4">
        <w:rPr>
          <w:i/>
        </w:rPr>
        <w:t>operating band</w:t>
      </w:r>
      <w:r>
        <w:rPr>
          <w:i/>
        </w:rPr>
        <w:t>.</w:t>
      </w:r>
    </w:p>
    <w:p w14:paraId="4F8D13F0" w14:textId="77777777" w:rsidR="004B0C6E" w:rsidRPr="000455B4" w:rsidRDefault="004B0C6E" w:rsidP="004B0C6E">
      <w:pPr>
        <w:pStyle w:val="EW"/>
      </w:pPr>
      <w:proofErr w:type="spellStart"/>
      <w:r w:rsidRPr="000455B4">
        <w:t>F</w:t>
      </w:r>
      <w:r w:rsidRPr="000455B4">
        <w:rPr>
          <w:vertAlign w:val="subscript"/>
        </w:rPr>
        <w:t>DL</w:t>
      </w:r>
      <w:proofErr w:type="gramStart"/>
      <w:r w:rsidRPr="000455B4">
        <w:rPr>
          <w:vertAlign w:val="subscript"/>
        </w:rPr>
        <w:t>,high</w:t>
      </w:r>
      <w:proofErr w:type="spellEnd"/>
      <w:proofErr w:type="gramEnd"/>
      <w:r w:rsidRPr="000455B4">
        <w:rPr>
          <w:vertAlign w:val="subscript"/>
        </w:rPr>
        <w:tab/>
      </w:r>
      <w:r w:rsidRPr="000455B4">
        <w:t xml:space="preserve">The highest frequency of the downlink </w:t>
      </w:r>
      <w:r w:rsidRPr="000455B4">
        <w:rPr>
          <w:i/>
        </w:rPr>
        <w:t>operating band</w:t>
      </w:r>
      <w:r>
        <w:rPr>
          <w:i/>
        </w:rPr>
        <w:t>.</w:t>
      </w:r>
    </w:p>
    <w:p w14:paraId="7242B7CD" w14:textId="77777777" w:rsidR="004B0C6E" w:rsidRPr="000455B4" w:rsidRDefault="004B0C6E" w:rsidP="004B0C6E">
      <w:pPr>
        <w:pStyle w:val="EW"/>
      </w:pPr>
      <w:proofErr w:type="spellStart"/>
      <w:r w:rsidRPr="000455B4">
        <w:t>F</w:t>
      </w:r>
      <w:r w:rsidRPr="000455B4">
        <w:rPr>
          <w:vertAlign w:val="subscript"/>
        </w:rPr>
        <w:t>filter</w:t>
      </w:r>
      <w:proofErr w:type="spellEnd"/>
      <w:r w:rsidRPr="000455B4">
        <w:tab/>
        <w:t>Filter centre frequency</w:t>
      </w:r>
      <w:r>
        <w:t>.</w:t>
      </w:r>
    </w:p>
    <w:p w14:paraId="0492169B" w14:textId="77777777" w:rsidR="004B0C6E" w:rsidRPr="000455B4" w:rsidRDefault="004B0C6E" w:rsidP="004B0C6E">
      <w:pPr>
        <w:pStyle w:val="EW"/>
      </w:pPr>
      <w:proofErr w:type="spellStart"/>
      <w:r w:rsidRPr="000455B4">
        <w:t>F</w:t>
      </w:r>
      <w:r w:rsidRPr="000455B4">
        <w:rPr>
          <w:vertAlign w:val="subscript"/>
        </w:rPr>
        <w:t>offset</w:t>
      </w:r>
      <w:proofErr w:type="spellEnd"/>
      <w:proofErr w:type="gramStart"/>
      <w:r w:rsidRPr="000455B4">
        <w:rPr>
          <w:rFonts w:eastAsia="宋体"/>
          <w:vertAlign w:val="subscript"/>
          <w:lang w:val="en-US" w:eastAsia="zh-CN"/>
        </w:rPr>
        <w:t>,high</w:t>
      </w:r>
      <w:proofErr w:type="gramEnd"/>
      <w:r w:rsidRPr="000455B4">
        <w:tab/>
        <w:t xml:space="preserve">Frequency offset from </w:t>
      </w:r>
      <w:proofErr w:type="spellStart"/>
      <w:r w:rsidRPr="000455B4">
        <w:t>F</w:t>
      </w:r>
      <w:r w:rsidRPr="000455B4">
        <w:rPr>
          <w:vertAlign w:val="subscript"/>
        </w:rPr>
        <w:t>C</w:t>
      </w:r>
      <w:r w:rsidRPr="000455B4">
        <w:rPr>
          <w:rFonts w:eastAsia="宋体"/>
          <w:vertAlign w:val="subscript"/>
        </w:rPr>
        <w:t>,high</w:t>
      </w:r>
      <w:proofErr w:type="spellEnd"/>
      <w:r w:rsidRPr="000455B4">
        <w:t xml:space="preserve"> to the upper </w:t>
      </w:r>
      <w:r w:rsidRPr="000455B4">
        <w:rPr>
          <w:i/>
          <w:iCs/>
        </w:rPr>
        <w:t>SAN RF Bandwidth edge</w:t>
      </w:r>
      <w:r>
        <w:rPr>
          <w:i/>
          <w:iCs/>
        </w:rPr>
        <w:t>.</w:t>
      </w:r>
    </w:p>
    <w:p w14:paraId="7379F7C5" w14:textId="77777777" w:rsidR="004B0C6E" w:rsidRPr="000455B4" w:rsidRDefault="004B0C6E" w:rsidP="004B0C6E">
      <w:pPr>
        <w:pStyle w:val="EW"/>
      </w:pPr>
      <w:proofErr w:type="spellStart"/>
      <w:r w:rsidRPr="000455B4">
        <w:t>F</w:t>
      </w:r>
      <w:r w:rsidRPr="000455B4">
        <w:rPr>
          <w:vertAlign w:val="subscript"/>
        </w:rPr>
        <w:t>offset</w:t>
      </w:r>
      <w:proofErr w:type="spellEnd"/>
      <w:proofErr w:type="gramStart"/>
      <w:r w:rsidRPr="000455B4">
        <w:rPr>
          <w:rFonts w:eastAsia="宋体"/>
          <w:vertAlign w:val="subscript"/>
          <w:lang w:val="en-US" w:eastAsia="zh-CN"/>
        </w:rPr>
        <w:t>,low</w:t>
      </w:r>
      <w:proofErr w:type="gramEnd"/>
      <w:r w:rsidRPr="000455B4">
        <w:tab/>
        <w:t xml:space="preserve">Frequency offset from </w:t>
      </w:r>
      <w:proofErr w:type="spellStart"/>
      <w:r w:rsidRPr="000455B4">
        <w:t>F</w:t>
      </w:r>
      <w:r w:rsidRPr="000455B4">
        <w:rPr>
          <w:vertAlign w:val="subscript"/>
        </w:rPr>
        <w:t>C</w:t>
      </w:r>
      <w:r w:rsidRPr="000455B4">
        <w:rPr>
          <w:rFonts w:eastAsia="宋体"/>
          <w:vertAlign w:val="subscript"/>
        </w:rPr>
        <w:t>,low</w:t>
      </w:r>
      <w:proofErr w:type="spellEnd"/>
      <w:r w:rsidRPr="000455B4">
        <w:t xml:space="preserve"> to the lower </w:t>
      </w:r>
      <w:r w:rsidRPr="000455B4">
        <w:rPr>
          <w:i/>
          <w:iCs/>
        </w:rPr>
        <w:t>SAN RF Bandwidth edge</w:t>
      </w:r>
      <w:r>
        <w:rPr>
          <w:i/>
          <w:iCs/>
        </w:rPr>
        <w:t>.</w:t>
      </w:r>
    </w:p>
    <w:p w14:paraId="29233B00" w14:textId="77777777" w:rsidR="004B0C6E" w:rsidRPr="000455B4" w:rsidRDefault="004B0C6E" w:rsidP="004B0C6E">
      <w:pPr>
        <w:pStyle w:val="EW"/>
        <w:rPr>
          <w:rFonts w:cs="v5.0.0"/>
        </w:rPr>
      </w:pPr>
      <w:proofErr w:type="spellStart"/>
      <w:proofErr w:type="gramStart"/>
      <w:r w:rsidRPr="000455B4">
        <w:rPr>
          <w:rFonts w:cs="v5.0.0"/>
        </w:rPr>
        <w:t>f_offset</w:t>
      </w:r>
      <w:proofErr w:type="spellEnd"/>
      <w:proofErr w:type="gramEnd"/>
      <w:r w:rsidRPr="000455B4">
        <w:rPr>
          <w:rFonts w:cs="v5.0.0"/>
        </w:rPr>
        <w:tab/>
        <w:t xml:space="preserve">Separation between the </w:t>
      </w:r>
      <w:r w:rsidRPr="000455B4">
        <w:rPr>
          <w:rFonts w:cs="v5.0.0"/>
          <w:i/>
        </w:rPr>
        <w:t>channel edge</w:t>
      </w:r>
      <w:r w:rsidRPr="000455B4">
        <w:rPr>
          <w:rFonts w:cs="v5.0.0"/>
        </w:rPr>
        <w:t xml:space="preserve"> frequency and the centre of the measuring</w:t>
      </w:r>
      <w:r>
        <w:rPr>
          <w:rFonts w:cs="v5.0.0"/>
        </w:rPr>
        <w:t>.</w:t>
      </w:r>
      <w:r w:rsidRPr="000455B4">
        <w:rPr>
          <w:rFonts w:cs="v5.0.0"/>
        </w:rPr>
        <w:t xml:space="preserve"> </w:t>
      </w:r>
    </w:p>
    <w:p w14:paraId="479B4159" w14:textId="77777777" w:rsidR="004B0C6E" w:rsidRPr="000455B4" w:rsidRDefault="004B0C6E" w:rsidP="004B0C6E">
      <w:pPr>
        <w:pStyle w:val="EW"/>
        <w:rPr>
          <w:rFonts w:eastAsia="MS Mincho"/>
          <w:lang w:eastAsia="ja-JP"/>
        </w:rPr>
      </w:pPr>
      <w:proofErr w:type="spellStart"/>
      <w:proofErr w:type="gramStart"/>
      <w:r w:rsidRPr="000455B4">
        <w:rPr>
          <w:rFonts w:cs="v5.0.0"/>
        </w:rPr>
        <w:t>f_offset</w:t>
      </w:r>
      <w:r w:rsidRPr="000455B4">
        <w:rPr>
          <w:rFonts w:cs="v5.0.0"/>
          <w:vertAlign w:val="subscript"/>
        </w:rPr>
        <w:t>max</w:t>
      </w:r>
      <w:proofErr w:type="spellEnd"/>
      <w:proofErr w:type="gramEnd"/>
      <w:r w:rsidRPr="000455B4">
        <w:rPr>
          <w:rFonts w:cs="v5.0.0"/>
          <w:vertAlign w:val="subscript"/>
        </w:rPr>
        <w:tab/>
      </w:r>
      <w:r w:rsidRPr="000455B4">
        <w:rPr>
          <w:rFonts w:cs="v5.0.0"/>
        </w:rPr>
        <w:t xml:space="preserve">The offset to the frequency </w:t>
      </w:r>
      <w:proofErr w:type="spellStart"/>
      <w:r w:rsidRPr="000455B4">
        <w:t>Δf</w:t>
      </w:r>
      <w:r w:rsidRPr="000455B4">
        <w:rPr>
          <w:vertAlign w:val="subscript"/>
        </w:rPr>
        <w:t>OBUE</w:t>
      </w:r>
      <w:proofErr w:type="spellEnd"/>
      <w:r w:rsidRPr="000455B4">
        <w:rPr>
          <w:rFonts w:cs="v5.0.0"/>
        </w:rPr>
        <w:t xml:space="preserve"> outside the downlink </w:t>
      </w:r>
      <w:r w:rsidRPr="000455B4">
        <w:rPr>
          <w:rFonts w:cs="v5.0.0"/>
          <w:i/>
        </w:rPr>
        <w:t>operating band</w:t>
      </w:r>
      <w:r>
        <w:rPr>
          <w:rFonts w:cs="v5.0.0"/>
          <w:i/>
        </w:rPr>
        <w:t>.</w:t>
      </w:r>
    </w:p>
    <w:p w14:paraId="2A26BEB6" w14:textId="77777777" w:rsidR="004B0C6E" w:rsidRPr="000455B4" w:rsidRDefault="004B0C6E" w:rsidP="004B0C6E">
      <w:pPr>
        <w:pStyle w:val="EW"/>
      </w:pPr>
      <w:r w:rsidRPr="000455B4">
        <w:t>F</w:t>
      </w:r>
      <w:r w:rsidRPr="000455B4">
        <w:rPr>
          <w:vertAlign w:val="subscript"/>
        </w:rPr>
        <w:t>REF</w:t>
      </w:r>
      <w:r w:rsidRPr="000455B4">
        <w:tab/>
        <w:t>RF reference frequency</w:t>
      </w:r>
      <w:r>
        <w:t>.</w:t>
      </w:r>
    </w:p>
    <w:p w14:paraId="2B6F1B9E" w14:textId="77777777" w:rsidR="004B0C6E" w:rsidRPr="000455B4" w:rsidRDefault="004B0C6E" w:rsidP="004B0C6E">
      <w:pPr>
        <w:pStyle w:val="EW"/>
      </w:pPr>
      <w:r w:rsidRPr="000455B4">
        <w:t>F</w:t>
      </w:r>
      <w:r w:rsidRPr="000455B4">
        <w:rPr>
          <w:vertAlign w:val="subscript"/>
        </w:rPr>
        <w:t>REF-Offs</w:t>
      </w:r>
      <w:r w:rsidRPr="000455B4">
        <w:rPr>
          <w:vertAlign w:val="subscript"/>
        </w:rPr>
        <w:tab/>
      </w:r>
      <w:r w:rsidRPr="000455B4">
        <w:t>Offset used for calculating F</w:t>
      </w:r>
      <w:r w:rsidRPr="000455B4">
        <w:rPr>
          <w:vertAlign w:val="subscript"/>
        </w:rPr>
        <w:t>REF</w:t>
      </w:r>
      <w:r>
        <w:rPr>
          <w:vertAlign w:val="subscript"/>
        </w:rPr>
        <w:t>.</w:t>
      </w:r>
    </w:p>
    <w:p w14:paraId="60834B85" w14:textId="77777777" w:rsidR="004B0C6E" w:rsidRPr="000455B4" w:rsidRDefault="004B0C6E" w:rsidP="004B0C6E">
      <w:pPr>
        <w:pStyle w:val="EW"/>
        <w:rPr>
          <w:rFonts w:cs="Arial"/>
          <w:lang w:eastAsia="zh-CN"/>
        </w:rPr>
      </w:pPr>
      <w:proofErr w:type="spellStart"/>
      <w:r w:rsidRPr="000455B4">
        <w:t>F</w:t>
      </w:r>
      <w:r w:rsidRPr="000455B4">
        <w:rPr>
          <w:vertAlign w:val="subscript"/>
        </w:rPr>
        <w:t>UL</w:t>
      </w:r>
      <w:proofErr w:type="gramStart"/>
      <w:r w:rsidRPr="000455B4">
        <w:rPr>
          <w:vertAlign w:val="subscript"/>
        </w:rPr>
        <w:t>,low</w:t>
      </w:r>
      <w:proofErr w:type="spellEnd"/>
      <w:proofErr w:type="gramEnd"/>
      <w:r w:rsidRPr="000455B4">
        <w:rPr>
          <w:vertAlign w:val="subscript"/>
        </w:rPr>
        <w:tab/>
      </w:r>
      <w:r w:rsidRPr="000455B4">
        <w:t xml:space="preserve">The lowest frequency of the uplink </w:t>
      </w:r>
      <w:r w:rsidRPr="000455B4">
        <w:rPr>
          <w:i/>
        </w:rPr>
        <w:t>operating band</w:t>
      </w:r>
      <w:r>
        <w:rPr>
          <w:i/>
        </w:rPr>
        <w:t>.</w:t>
      </w:r>
    </w:p>
    <w:p w14:paraId="27F52654" w14:textId="77777777" w:rsidR="004B0C6E" w:rsidRPr="000455B4" w:rsidRDefault="004B0C6E" w:rsidP="004B0C6E">
      <w:pPr>
        <w:pStyle w:val="EW"/>
        <w:rPr>
          <w:lang w:eastAsia="zh-CN"/>
        </w:rPr>
      </w:pPr>
      <w:proofErr w:type="spellStart"/>
      <w:r w:rsidRPr="000455B4">
        <w:rPr>
          <w:rFonts w:cs="Arial"/>
        </w:rPr>
        <w:t>F</w:t>
      </w:r>
      <w:r w:rsidRPr="000455B4">
        <w:rPr>
          <w:rFonts w:cs="Arial"/>
          <w:vertAlign w:val="subscript"/>
        </w:rPr>
        <w:t>UL</w:t>
      </w:r>
      <w:proofErr w:type="gramStart"/>
      <w:r w:rsidRPr="000455B4">
        <w:rPr>
          <w:rFonts w:cs="Arial"/>
          <w:vertAlign w:val="subscript"/>
        </w:rPr>
        <w:t>,high</w:t>
      </w:r>
      <w:proofErr w:type="spellEnd"/>
      <w:proofErr w:type="gramEnd"/>
      <w:r w:rsidRPr="000455B4">
        <w:rPr>
          <w:rFonts w:cs="Arial"/>
          <w:vertAlign w:val="subscript"/>
          <w:lang w:eastAsia="zh-CN"/>
        </w:rPr>
        <w:tab/>
      </w:r>
      <w:r w:rsidRPr="000455B4">
        <w:t xml:space="preserve">The highest frequency of the uplink </w:t>
      </w:r>
      <w:r w:rsidRPr="000455B4">
        <w:rPr>
          <w:i/>
        </w:rPr>
        <w:t>operating band</w:t>
      </w:r>
      <w:r>
        <w:rPr>
          <w:i/>
        </w:rPr>
        <w:t>.</w:t>
      </w:r>
    </w:p>
    <w:p w14:paraId="02CC2568" w14:textId="77777777" w:rsidR="004B0C6E" w:rsidRPr="000455B4" w:rsidRDefault="004B0C6E" w:rsidP="004B0C6E">
      <w:pPr>
        <w:pStyle w:val="EW"/>
        <w:rPr>
          <w:lang w:val="en-US" w:eastAsia="zh-CN"/>
        </w:rPr>
      </w:pPr>
      <w:proofErr w:type="spellStart"/>
      <w:r w:rsidRPr="000455B4">
        <w:rPr>
          <w:lang w:val="en-US" w:eastAsia="zh-CN"/>
        </w:rPr>
        <w:t>GB</w:t>
      </w:r>
      <w:r w:rsidRPr="000455B4">
        <w:rPr>
          <w:vertAlign w:val="subscript"/>
          <w:lang w:val="en-US" w:eastAsia="zh-CN"/>
        </w:rPr>
        <w:t>Channel</w:t>
      </w:r>
      <w:proofErr w:type="spellEnd"/>
      <w:r w:rsidRPr="000455B4">
        <w:rPr>
          <w:vertAlign w:val="subscript"/>
          <w:lang w:val="en-US" w:eastAsia="zh-CN"/>
        </w:rPr>
        <w:tab/>
      </w:r>
      <w:r w:rsidRPr="000455B4">
        <w:rPr>
          <w:lang w:val="en-US" w:eastAsia="zh-CN"/>
        </w:rPr>
        <w:t>Minimum guard band defined in clause 5.3.3</w:t>
      </w:r>
      <w:r>
        <w:rPr>
          <w:lang w:val="en-US" w:eastAsia="zh-CN"/>
        </w:rPr>
        <w:t>.</w:t>
      </w:r>
    </w:p>
    <w:p w14:paraId="6CC3C5CB" w14:textId="77777777" w:rsidR="004B0C6E" w:rsidRPr="000455B4" w:rsidRDefault="004B0C6E" w:rsidP="004B0C6E">
      <w:pPr>
        <w:pStyle w:val="EW"/>
        <w:rPr>
          <w:rFonts w:eastAsia="Yu Mincho"/>
        </w:rPr>
      </w:pPr>
      <w:r w:rsidRPr="000455B4">
        <w:rPr>
          <w:rFonts w:eastAsia="Yu Mincho"/>
          <w:position w:val="-10"/>
        </w:rPr>
        <w:object w:dxaOrig="435" w:dyaOrig="315" w14:anchorId="18CA3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6.65pt" o:ole="">
            <v:imagedata r:id="rId15" o:title=""/>
          </v:shape>
          <o:OLEObject Type="Embed" ProgID="Equation.3" ShapeID="_x0000_i1025" DrawAspect="Content" ObjectID="_1727534601" r:id="rId16"/>
        </w:object>
      </w:r>
      <w:r w:rsidRPr="000455B4">
        <w:rPr>
          <w:rFonts w:eastAsia="Yu Mincho"/>
        </w:rPr>
        <w:tab/>
        <w:t>Physical resource block number</w:t>
      </w:r>
      <w:r>
        <w:rPr>
          <w:rFonts w:eastAsia="Yu Mincho"/>
        </w:rPr>
        <w:t>.</w:t>
      </w:r>
    </w:p>
    <w:p w14:paraId="2D87F3BC" w14:textId="77777777" w:rsidR="004B0C6E" w:rsidRPr="000455B4" w:rsidRDefault="004B0C6E" w:rsidP="004B0C6E">
      <w:pPr>
        <w:pStyle w:val="EW"/>
      </w:pPr>
      <w:r w:rsidRPr="000455B4">
        <w:t>N</w:t>
      </w:r>
      <w:r w:rsidRPr="000455B4">
        <w:rPr>
          <w:vertAlign w:val="subscript"/>
        </w:rPr>
        <w:t>RB</w:t>
      </w:r>
      <w:r w:rsidRPr="000455B4">
        <w:tab/>
      </w:r>
      <w:r w:rsidRPr="000455B4">
        <w:rPr>
          <w:i/>
        </w:rPr>
        <w:t>Transmission bandwidth configuration</w:t>
      </w:r>
      <w:r w:rsidRPr="000455B4">
        <w:t>, expressed in resource blocks</w:t>
      </w:r>
      <w:r>
        <w:t>.</w:t>
      </w:r>
    </w:p>
    <w:p w14:paraId="539E4EEF" w14:textId="77777777" w:rsidR="004B0C6E" w:rsidRPr="000455B4" w:rsidRDefault="004B0C6E" w:rsidP="004B0C6E">
      <w:pPr>
        <w:pStyle w:val="EW"/>
      </w:pPr>
      <w:r w:rsidRPr="000455B4">
        <w:t>N</w:t>
      </w:r>
      <w:r w:rsidRPr="000455B4">
        <w:rPr>
          <w:vertAlign w:val="subscript"/>
        </w:rPr>
        <w:t>REF</w:t>
      </w:r>
      <w:r w:rsidRPr="000455B4">
        <w:tab/>
        <w:t>NR Absolute Radio Frequency Channel Number (NR-ARFCN)</w:t>
      </w:r>
      <w:r>
        <w:t>.</w:t>
      </w:r>
    </w:p>
    <w:p w14:paraId="7B470648" w14:textId="77777777" w:rsidR="004B0C6E" w:rsidRPr="00FD0493" w:rsidRDefault="004B0C6E" w:rsidP="004B0C6E">
      <w:pPr>
        <w:pStyle w:val="EW"/>
      </w:pPr>
      <w:r w:rsidRPr="000455B4">
        <w:t>N</w:t>
      </w:r>
      <w:r w:rsidRPr="000455B4">
        <w:rPr>
          <w:vertAlign w:val="subscript"/>
        </w:rPr>
        <w:t>REF-Offs</w:t>
      </w:r>
      <w:r w:rsidRPr="000455B4">
        <w:tab/>
        <w:t>Offset used for calculating N</w:t>
      </w:r>
      <w:r w:rsidRPr="000455B4">
        <w:rPr>
          <w:vertAlign w:val="subscript"/>
        </w:rPr>
        <w:t>REF</w:t>
      </w:r>
      <w:r>
        <w:t xml:space="preserve"> </w:t>
      </w:r>
      <w:r w:rsidRPr="000455B4">
        <w:rPr>
          <w:rFonts w:eastAsia="MS Mincho"/>
          <w:lang w:eastAsia="ja-JP"/>
        </w:rPr>
        <w:t>scaling per cell,</w:t>
      </w:r>
      <w:r w:rsidRPr="000455B4">
        <w:rPr>
          <w:lang w:eastAsia="ja-JP"/>
        </w:rPr>
        <w:t xml:space="preserve"> as calculated in clause 6.1</w:t>
      </w:r>
      <w:r>
        <w:rPr>
          <w:lang w:eastAsia="ja-JP"/>
        </w:rPr>
        <w:t>.</w:t>
      </w:r>
    </w:p>
    <w:p w14:paraId="6EC8E1BA" w14:textId="77777777" w:rsidR="004B0C6E" w:rsidRPr="000455B4" w:rsidRDefault="004B0C6E" w:rsidP="004B0C6E">
      <w:pPr>
        <w:pStyle w:val="EW"/>
      </w:pPr>
      <w:r w:rsidRPr="000455B4">
        <w:t>P</w:t>
      </w:r>
      <w:r w:rsidRPr="000455B4">
        <w:rPr>
          <w:vertAlign w:val="subscript"/>
        </w:rPr>
        <w:t>EIRP</w:t>
      </w:r>
      <w:proofErr w:type="gramStart"/>
      <w:r w:rsidRPr="000455B4">
        <w:rPr>
          <w:vertAlign w:val="subscript"/>
        </w:rPr>
        <w:t>,N</w:t>
      </w:r>
      <w:proofErr w:type="gramEnd"/>
      <w:r w:rsidRPr="000455B4">
        <w:tab/>
        <w:t>EIRP level for channel N</w:t>
      </w:r>
      <w:r>
        <w:t>.</w:t>
      </w:r>
    </w:p>
    <w:p w14:paraId="2B889A3A" w14:textId="77777777" w:rsidR="004B0C6E" w:rsidRPr="000455B4" w:rsidRDefault="004B0C6E" w:rsidP="004B0C6E">
      <w:pPr>
        <w:pStyle w:val="EW"/>
        <w:rPr>
          <w:lang w:eastAsia="zh-CN"/>
        </w:rPr>
      </w:pPr>
      <w:proofErr w:type="spellStart"/>
      <w:r w:rsidRPr="000455B4">
        <w:t>P</w:t>
      </w:r>
      <w:r w:rsidRPr="000455B4">
        <w:rPr>
          <w:vertAlign w:val="subscript"/>
        </w:rPr>
        <w:t>max</w:t>
      </w:r>
      <w:proofErr w:type="gramStart"/>
      <w:r w:rsidRPr="000455B4">
        <w:rPr>
          <w:vertAlign w:val="subscript"/>
        </w:rPr>
        <w:t>,c,AC</w:t>
      </w:r>
      <w:proofErr w:type="spellEnd"/>
      <w:proofErr w:type="gramEnd"/>
      <w:r w:rsidRPr="000455B4">
        <w:rPr>
          <w:b/>
          <w:vertAlign w:val="subscript"/>
        </w:rPr>
        <w:tab/>
      </w:r>
      <w:r w:rsidRPr="000455B4">
        <w:rPr>
          <w:i/>
        </w:rPr>
        <w:t xml:space="preserve">Maximum carrier output power </w:t>
      </w:r>
      <w:r w:rsidRPr="000455B4">
        <w:t>measured</w:t>
      </w:r>
      <w:r w:rsidRPr="000455B4">
        <w:rPr>
          <w:i/>
        </w:rPr>
        <w:t xml:space="preserve"> </w:t>
      </w:r>
      <w:r w:rsidRPr="000455B4">
        <w:t>per</w:t>
      </w:r>
      <w:r w:rsidRPr="000455B4">
        <w:rPr>
          <w:i/>
        </w:rPr>
        <w:t xml:space="preserve"> antenna connector</w:t>
      </w:r>
      <w:r>
        <w:rPr>
          <w:i/>
        </w:rPr>
        <w:t>.</w:t>
      </w:r>
    </w:p>
    <w:p w14:paraId="32916E13" w14:textId="77777777" w:rsidR="004B0C6E" w:rsidRPr="000455B4" w:rsidRDefault="004B0C6E" w:rsidP="004B0C6E">
      <w:pPr>
        <w:pStyle w:val="EW"/>
        <w:rPr>
          <w:i/>
        </w:rPr>
      </w:pPr>
      <w:bookmarkStart w:id="15" w:name="_Hlk500709692"/>
      <w:proofErr w:type="spellStart"/>
      <w:r w:rsidRPr="000455B4">
        <w:t>P</w:t>
      </w:r>
      <w:r w:rsidRPr="000455B4">
        <w:rPr>
          <w:vertAlign w:val="subscript"/>
        </w:rPr>
        <w:t>max</w:t>
      </w:r>
      <w:proofErr w:type="gramStart"/>
      <w:r w:rsidRPr="000455B4">
        <w:rPr>
          <w:vertAlign w:val="subscript"/>
        </w:rPr>
        <w:t>,c,TABC</w:t>
      </w:r>
      <w:bookmarkEnd w:id="15"/>
      <w:proofErr w:type="spellEnd"/>
      <w:proofErr w:type="gramEnd"/>
      <w:r w:rsidRPr="000455B4">
        <w:rPr>
          <w:vertAlign w:val="subscript"/>
        </w:rPr>
        <w:tab/>
      </w:r>
      <w:r w:rsidRPr="000455B4">
        <w:t xml:space="preserve">The </w:t>
      </w:r>
      <w:r w:rsidRPr="000455B4">
        <w:rPr>
          <w:i/>
        </w:rPr>
        <w:t>maximum carrier output power per TAB connector</w:t>
      </w:r>
      <w:r>
        <w:rPr>
          <w:i/>
        </w:rPr>
        <w:t>.</w:t>
      </w:r>
    </w:p>
    <w:p w14:paraId="1038A1ED" w14:textId="77777777" w:rsidR="004B0C6E" w:rsidRPr="000455B4" w:rsidRDefault="004B0C6E" w:rsidP="004B0C6E">
      <w:pPr>
        <w:pStyle w:val="EW"/>
      </w:pPr>
      <w:proofErr w:type="spellStart"/>
      <w:r w:rsidRPr="000455B4">
        <w:t>P</w:t>
      </w:r>
      <w:r w:rsidRPr="000455B4">
        <w:rPr>
          <w:vertAlign w:val="subscript"/>
        </w:rPr>
        <w:t>max</w:t>
      </w:r>
      <w:proofErr w:type="gramStart"/>
      <w:r w:rsidRPr="000455B4">
        <w:rPr>
          <w:vertAlign w:val="subscript"/>
        </w:rPr>
        <w:t>,c</w:t>
      </w:r>
      <w:r w:rsidRPr="000455B4">
        <w:rPr>
          <w:b/>
          <w:vertAlign w:val="subscript"/>
        </w:rPr>
        <w:t>,</w:t>
      </w:r>
      <w:r w:rsidRPr="000455B4">
        <w:rPr>
          <w:vertAlign w:val="subscript"/>
        </w:rPr>
        <w:t>TRP</w:t>
      </w:r>
      <w:proofErr w:type="spellEnd"/>
      <w:proofErr w:type="gramEnd"/>
      <w:r w:rsidRPr="000455B4">
        <w:rPr>
          <w:b/>
          <w:vertAlign w:val="subscript"/>
        </w:rPr>
        <w:tab/>
      </w:r>
      <w:r w:rsidRPr="000455B4">
        <w:rPr>
          <w:i/>
        </w:rPr>
        <w:t xml:space="preserve">Maximum carrier TRP output power </w:t>
      </w:r>
      <w:r w:rsidRPr="000455B4">
        <w:t>measured</w:t>
      </w:r>
      <w:r w:rsidRPr="000455B4">
        <w:rPr>
          <w:i/>
        </w:rPr>
        <w:t xml:space="preserve"> </w:t>
      </w:r>
      <w:r w:rsidRPr="000455B4">
        <w:t xml:space="preserve">at the RIB(s), and corresponding to the declared </w:t>
      </w:r>
      <w:r w:rsidRPr="000455B4">
        <w:rPr>
          <w:i/>
        </w:rPr>
        <w:t>rated carrier TRP output power</w:t>
      </w:r>
      <w:r w:rsidRPr="000455B4">
        <w:t xml:space="preserve"> (</w:t>
      </w:r>
      <w:proofErr w:type="spellStart"/>
      <w:r w:rsidRPr="000455B4">
        <w:rPr>
          <w:bCs/>
        </w:rPr>
        <w:t>P</w:t>
      </w:r>
      <w:r w:rsidRPr="000455B4">
        <w:rPr>
          <w:bCs/>
          <w:vertAlign w:val="subscript"/>
        </w:rPr>
        <w:t>rated,c,TRP</w:t>
      </w:r>
      <w:proofErr w:type="spellEnd"/>
      <w:r w:rsidRPr="000455B4">
        <w:t>)</w:t>
      </w:r>
      <w:r>
        <w:t>.</w:t>
      </w:r>
    </w:p>
    <w:p w14:paraId="67A8BE76" w14:textId="77777777" w:rsidR="004B0C6E" w:rsidRPr="000455B4" w:rsidRDefault="004B0C6E" w:rsidP="004B0C6E">
      <w:pPr>
        <w:pStyle w:val="EW"/>
        <w:rPr>
          <w:i/>
        </w:rPr>
      </w:pPr>
      <w:proofErr w:type="spellStart"/>
      <w:r w:rsidRPr="000455B4">
        <w:t>P</w:t>
      </w:r>
      <w:r w:rsidRPr="000455B4">
        <w:rPr>
          <w:vertAlign w:val="subscript"/>
        </w:rPr>
        <w:t>max</w:t>
      </w:r>
      <w:proofErr w:type="gramStart"/>
      <w:r w:rsidRPr="000455B4">
        <w:rPr>
          <w:vertAlign w:val="subscript"/>
          <w:lang w:eastAsia="zh-CN"/>
        </w:rPr>
        <w:t>,c,EIRP</w:t>
      </w:r>
      <w:proofErr w:type="spellEnd"/>
      <w:proofErr w:type="gramEnd"/>
      <w:r w:rsidRPr="000455B4">
        <w:rPr>
          <w:lang w:eastAsia="zh-CN"/>
        </w:rPr>
        <w:tab/>
        <w:t xml:space="preserve">The </w:t>
      </w:r>
      <w:r w:rsidRPr="000455B4">
        <w:t>maximum carrier EIRP</w:t>
      </w:r>
      <w:r w:rsidRPr="000455B4">
        <w:rPr>
          <w:i/>
        </w:rPr>
        <w:t xml:space="preserve"> </w:t>
      </w:r>
      <w:r w:rsidRPr="000455B4">
        <w:rPr>
          <w:rFonts w:cs="v5.0.0"/>
        </w:rPr>
        <w:t>when the SAN is configured at the maximum rated carrier output TRP (</w:t>
      </w:r>
      <w:proofErr w:type="spellStart"/>
      <w:r w:rsidRPr="000455B4">
        <w:rPr>
          <w:rFonts w:cs="v5.0.0"/>
        </w:rPr>
        <w:t>P</w:t>
      </w:r>
      <w:r w:rsidRPr="000455B4">
        <w:rPr>
          <w:rFonts w:cs="v5.0.0"/>
          <w:vertAlign w:val="subscript"/>
        </w:rPr>
        <w:t>rated,c,TRP</w:t>
      </w:r>
      <w:proofErr w:type="spellEnd"/>
      <w:r w:rsidRPr="000455B4">
        <w:rPr>
          <w:rFonts w:cs="v5.0.0"/>
        </w:rPr>
        <w:t>)</w:t>
      </w:r>
      <w:r>
        <w:rPr>
          <w:rFonts w:cs="v5.0.0"/>
        </w:rPr>
        <w:t>.</w:t>
      </w:r>
    </w:p>
    <w:p w14:paraId="4F9FAC01" w14:textId="77777777" w:rsidR="004B0C6E" w:rsidRPr="000455B4" w:rsidRDefault="004B0C6E" w:rsidP="004B0C6E">
      <w:pPr>
        <w:pStyle w:val="EW"/>
        <w:rPr>
          <w:lang w:eastAsia="zh-CN"/>
        </w:rPr>
      </w:pPr>
      <w:proofErr w:type="spellStart"/>
      <w:r>
        <w:t>P</w:t>
      </w:r>
      <w:r w:rsidRPr="0013167C">
        <w:rPr>
          <w:vertAlign w:val="subscript"/>
        </w:rPr>
        <w:t>rated</w:t>
      </w:r>
      <w:proofErr w:type="gramStart"/>
      <w:r w:rsidRPr="0013167C">
        <w:rPr>
          <w:vertAlign w:val="subscript"/>
        </w:rPr>
        <w:t>,c,sys</w:t>
      </w:r>
      <w:proofErr w:type="spellEnd"/>
      <w:proofErr w:type="gramEnd"/>
      <w:r>
        <w:t xml:space="preserve"> </w:t>
      </w:r>
      <w:r>
        <w:tab/>
      </w:r>
      <w:proofErr w:type="spellStart"/>
      <w:r>
        <w:t>P</w:t>
      </w:r>
      <w:r w:rsidRPr="0013167C">
        <w:rPr>
          <w:vertAlign w:val="subscript"/>
        </w:rPr>
        <w:t>rated,c,sys,GEO</w:t>
      </w:r>
      <w:proofErr w:type="spellEnd"/>
      <w:r>
        <w:rPr>
          <w:lang w:eastAsia="zh-CN"/>
        </w:rPr>
        <w:t xml:space="preserve"> for SAN GEO class or </w:t>
      </w:r>
      <w:proofErr w:type="spellStart"/>
      <w:r>
        <w:t>P</w:t>
      </w:r>
      <w:r w:rsidRPr="0013167C">
        <w:rPr>
          <w:vertAlign w:val="subscript"/>
        </w:rPr>
        <w:t>rated,c,sys,</w:t>
      </w:r>
      <w:r>
        <w:rPr>
          <w:vertAlign w:val="subscript"/>
        </w:rPr>
        <w:t>L</w:t>
      </w:r>
      <w:r w:rsidRPr="0013167C">
        <w:rPr>
          <w:vertAlign w:val="subscript"/>
        </w:rPr>
        <w:t>EO</w:t>
      </w:r>
      <w:proofErr w:type="spellEnd"/>
      <w:r>
        <w:rPr>
          <w:lang w:eastAsia="zh-CN"/>
        </w:rPr>
        <w:t xml:space="preserve"> for SAN LEO class.</w:t>
      </w:r>
    </w:p>
    <w:p w14:paraId="3B9674DC" w14:textId="77777777" w:rsidR="004B0C6E" w:rsidRPr="00931575" w:rsidRDefault="004B0C6E" w:rsidP="004B0C6E">
      <w:pPr>
        <w:pStyle w:val="EW"/>
        <w:rPr>
          <w:lang w:eastAsia="zh-CN"/>
        </w:rPr>
      </w:pPr>
      <w:proofErr w:type="spellStart"/>
      <w:r w:rsidRPr="00F95B02">
        <w:rPr>
          <w:bCs/>
        </w:rPr>
        <w:t>P</w:t>
      </w:r>
      <w:r w:rsidRPr="00F95B02">
        <w:rPr>
          <w:bCs/>
          <w:vertAlign w:val="subscript"/>
        </w:rPr>
        <w:t>rated</w:t>
      </w:r>
      <w:proofErr w:type="gramStart"/>
      <w:r w:rsidRPr="00F95B02">
        <w:rPr>
          <w:bCs/>
          <w:vertAlign w:val="subscript"/>
        </w:rPr>
        <w:t>,c,TRP</w:t>
      </w:r>
      <w:proofErr w:type="spellEnd"/>
      <w:proofErr w:type="gramEnd"/>
      <w:r w:rsidRPr="00F95B02">
        <w:rPr>
          <w:bCs/>
        </w:rPr>
        <w:tab/>
      </w:r>
      <w:r w:rsidRPr="00F95B02">
        <w:rPr>
          <w:i/>
        </w:rPr>
        <w:t xml:space="preserve">Rated carrier TRP output power </w:t>
      </w:r>
      <w:r w:rsidRPr="00F95B02">
        <w:t>declared</w:t>
      </w:r>
      <w:r w:rsidRPr="00F95B02">
        <w:rPr>
          <w:i/>
        </w:rPr>
        <w:t xml:space="preserve"> </w:t>
      </w:r>
      <w:r w:rsidRPr="00F95B02">
        <w:t>per RIB</w:t>
      </w:r>
    </w:p>
    <w:p w14:paraId="160DF53D" w14:textId="3BEDFD47" w:rsidR="004B0C6E" w:rsidRPr="000455B4" w:rsidRDefault="004B0C6E" w:rsidP="004B0C6E">
      <w:pPr>
        <w:pStyle w:val="EW"/>
        <w:rPr>
          <w:lang w:eastAsia="zh-CN"/>
        </w:rPr>
      </w:pPr>
      <w:proofErr w:type="spellStart"/>
      <w:r>
        <w:t>P</w:t>
      </w:r>
      <w:r w:rsidRPr="0013167C">
        <w:rPr>
          <w:vertAlign w:val="subscript"/>
        </w:rPr>
        <w:t>rated</w:t>
      </w:r>
      <w:proofErr w:type="gramStart"/>
      <w:r w:rsidRPr="0013167C">
        <w:rPr>
          <w:vertAlign w:val="subscript"/>
        </w:rPr>
        <w:t>,c,sys,GEO</w:t>
      </w:r>
      <w:proofErr w:type="spellEnd"/>
      <w:proofErr w:type="gramEnd"/>
      <w:r>
        <w:t xml:space="preserve"> </w:t>
      </w:r>
      <w:r>
        <w:tab/>
      </w:r>
      <w:r w:rsidRPr="000455B4">
        <w:rPr>
          <w:lang w:eastAsia="zh-CN"/>
        </w:rPr>
        <w:t xml:space="preserve">The sum of </w:t>
      </w:r>
      <w:proofErr w:type="spellStart"/>
      <w:r w:rsidRPr="000455B4">
        <w:rPr>
          <w:lang w:eastAsia="zh-CN"/>
        </w:rPr>
        <w:t>P</w:t>
      </w:r>
      <w:r w:rsidRPr="000455B4">
        <w:rPr>
          <w:vertAlign w:val="subscript"/>
          <w:lang w:eastAsia="zh-CN"/>
        </w:rPr>
        <w:t>rated,c,TABC</w:t>
      </w:r>
      <w:proofErr w:type="spellEnd"/>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Pr>
          <w:lang w:eastAsia="zh-CN"/>
        </w:rPr>
        <w:t xml:space="preserve"> of the SAN GEO class.</w:t>
      </w:r>
    </w:p>
    <w:p w14:paraId="3085EC6B" w14:textId="341A5FE4" w:rsidR="004B0C6E" w:rsidRPr="000455B4" w:rsidRDefault="004B0C6E" w:rsidP="004B0C6E">
      <w:pPr>
        <w:pStyle w:val="EW"/>
        <w:rPr>
          <w:lang w:eastAsia="zh-CN"/>
        </w:rPr>
      </w:pPr>
      <w:proofErr w:type="spellStart"/>
      <w:r>
        <w:t>P</w:t>
      </w:r>
      <w:r w:rsidRPr="0013167C">
        <w:rPr>
          <w:vertAlign w:val="subscript"/>
        </w:rPr>
        <w:t>rated</w:t>
      </w:r>
      <w:proofErr w:type="gramStart"/>
      <w:r w:rsidRPr="0013167C">
        <w:rPr>
          <w:vertAlign w:val="subscript"/>
        </w:rPr>
        <w:t>,c,sys,LEO</w:t>
      </w:r>
      <w:proofErr w:type="spellEnd"/>
      <w:proofErr w:type="gramEnd"/>
      <w:r>
        <w:t xml:space="preserve"> </w:t>
      </w:r>
      <w:r>
        <w:tab/>
      </w:r>
      <w:r w:rsidRPr="000455B4">
        <w:rPr>
          <w:lang w:eastAsia="zh-CN"/>
        </w:rPr>
        <w:t xml:space="preserve">The sum of </w:t>
      </w:r>
      <w:proofErr w:type="spellStart"/>
      <w:r w:rsidRPr="000455B4">
        <w:rPr>
          <w:lang w:eastAsia="zh-CN"/>
        </w:rPr>
        <w:t>P</w:t>
      </w:r>
      <w:r w:rsidRPr="000455B4">
        <w:rPr>
          <w:vertAlign w:val="subscript"/>
          <w:lang w:eastAsia="zh-CN"/>
        </w:rPr>
        <w:t>rated,c,TABC</w:t>
      </w:r>
      <w:proofErr w:type="spellEnd"/>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sidRPr="006E3BC5">
        <w:rPr>
          <w:lang w:eastAsia="zh-CN"/>
        </w:rPr>
        <w:t xml:space="preserve"> </w:t>
      </w:r>
      <w:r>
        <w:rPr>
          <w:lang w:eastAsia="zh-CN"/>
        </w:rPr>
        <w:t>of the SAN</w:t>
      </w:r>
      <w:r w:rsidRPr="0040656A">
        <w:rPr>
          <w:lang w:eastAsia="zh-CN"/>
        </w:rPr>
        <w:t xml:space="preserve"> </w:t>
      </w:r>
      <w:r>
        <w:rPr>
          <w:lang w:eastAsia="zh-CN"/>
        </w:rPr>
        <w:t>LEO class.</w:t>
      </w:r>
    </w:p>
    <w:p w14:paraId="1CCB94BF" w14:textId="77777777" w:rsidR="004B0C6E" w:rsidRPr="000455B4" w:rsidRDefault="004B0C6E" w:rsidP="004B0C6E">
      <w:pPr>
        <w:pStyle w:val="EW"/>
      </w:pPr>
      <w:proofErr w:type="spellStart"/>
      <w:r>
        <w:lastRenderedPageBreak/>
        <w:t>P</w:t>
      </w:r>
      <w:r w:rsidRPr="0013167C">
        <w:rPr>
          <w:vertAlign w:val="subscript"/>
        </w:rPr>
        <w:t>rated</w:t>
      </w:r>
      <w:proofErr w:type="gramStart"/>
      <w:r w:rsidRPr="0013167C">
        <w:rPr>
          <w:vertAlign w:val="subscript"/>
        </w:rPr>
        <w:t>,c,TABC</w:t>
      </w:r>
      <w:proofErr w:type="spellEnd"/>
      <w:proofErr w:type="gramEnd"/>
      <w:r w:rsidRPr="00896311">
        <w:t xml:space="preserve"> </w:t>
      </w:r>
      <w:r>
        <w:tab/>
      </w:r>
      <w:proofErr w:type="spellStart"/>
      <w:r>
        <w:t>P</w:t>
      </w:r>
      <w:r w:rsidRPr="0013167C">
        <w:rPr>
          <w:vertAlign w:val="subscript"/>
        </w:rPr>
        <w:t>rated,c,TABC,GEO</w:t>
      </w:r>
      <w:proofErr w:type="spellEnd"/>
      <w:r w:rsidRPr="000455B4">
        <w:t xml:space="preserve"> </w:t>
      </w:r>
      <w:r>
        <w:t xml:space="preserve">for SAN GEO class or </w:t>
      </w:r>
      <w:proofErr w:type="spellStart"/>
      <w:r>
        <w:t>P</w:t>
      </w:r>
      <w:r w:rsidRPr="0013167C">
        <w:rPr>
          <w:vertAlign w:val="subscript"/>
        </w:rPr>
        <w:t>rated,c,TABC,</w:t>
      </w:r>
      <w:r>
        <w:rPr>
          <w:vertAlign w:val="subscript"/>
        </w:rPr>
        <w:t>L</w:t>
      </w:r>
      <w:r w:rsidRPr="0013167C">
        <w:rPr>
          <w:vertAlign w:val="subscript"/>
        </w:rPr>
        <w:t>EO</w:t>
      </w:r>
      <w:proofErr w:type="spellEnd"/>
      <w:r w:rsidRPr="000455B4">
        <w:t xml:space="preserve"> </w:t>
      </w:r>
      <w:r>
        <w:t xml:space="preserve">for SAN LEO class. </w:t>
      </w:r>
    </w:p>
    <w:p w14:paraId="49162EFD" w14:textId="72DD7229" w:rsidR="004B0C6E" w:rsidRPr="000455B4" w:rsidRDefault="004B0C6E" w:rsidP="004B0C6E">
      <w:pPr>
        <w:pStyle w:val="EW"/>
      </w:pPr>
      <w:proofErr w:type="spellStart"/>
      <w:r>
        <w:t>P</w:t>
      </w:r>
      <w:r w:rsidRPr="0013167C">
        <w:rPr>
          <w:vertAlign w:val="subscript"/>
        </w:rPr>
        <w:t>rated</w:t>
      </w:r>
      <w:proofErr w:type="gramStart"/>
      <w:r w:rsidRPr="0013167C">
        <w:rPr>
          <w:vertAlign w:val="subscript"/>
        </w:rPr>
        <w:t>,c,TABC,GEO</w:t>
      </w:r>
      <w:proofErr w:type="spellEnd"/>
      <w:proofErr w:type="gramEnd"/>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G</w:t>
      </w:r>
      <w:r>
        <w:t>EO class</w:t>
      </w:r>
      <w:r>
        <w:rPr>
          <w:i/>
        </w:rPr>
        <w:t>.</w:t>
      </w:r>
    </w:p>
    <w:p w14:paraId="73158450" w14:textId="347181E9" w:rsidR="004B0C6E" w:rsidRDefault="004B0C6E" w:rsidP="004B0C6E">
      <w:pPr>
        <w:pStyle w:val="EW"/>
        <w:rPr>
          <w:bCs/>
        </w:rPr>
      </w:pPr>
      <w:proofErr w:type="spellStart"/>
      <w:r>
        <w:t>P</w:t>
      </w:r>
      <w:r w:rsidRPr="0013167C">
        <w:rPr>
          <w:vertAlign w:val="subscript"/>
        </w:rPr>
        <w:t>rated</w:t>
      </w:r>
      <w:proofErr w:type="gramStart"/>
      <w:r w:rsidRPr="0013167C">
        <w:rPr>
          <w:vertAlign w:val="subscript"/>
        </w:rPr>
        <w:t>,c,TABC,LEO</w:t>
      </w:r>
      <w:proofErr w:type="spellEnd"/>
      <w:proofErr w:type="gramEnd"/>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L</w:t>
      </w:r>
      <w:r>
        <w:t>EO class</w:t>
      </w:r>
      <w:r>
        <w:rPr>
          <w:i/>
        </w:rPr>
        <w:t>.</w:t>
      </w:r>
    </w:p>
    <w:p w14:paraId="1B81DA30" w14:textId="77777777" w:rsidR="004B0C6E" w:rsidRPr="000455B4" w:rsidRDefault="004B0C6E" w:rsidP="004B0C6E">
      <w:pPr>
        <w:pStyle w:val="EW"/>
        <w:rPr>
          <w:lang w:eastAsia="zh-CN"/>
        </w:rPr>
      </w:pPr>
      <w:proofErr w:type="spellStart"/>
      <w:r w:rsidRPr="000455B4">
        <w:rPr>
          <w:bCs/>
        </w:rPr>
        <w:t>P</w:t>
      </w:r>
      <w:r w:rsidRPr="000455B4">
        <w:rPr>
          <w:bCs/>
          <w:vertAlign w:val="subscript"/>
        </w:rPr>
        <w:t>rated</w:t>
      </w:r>
      <w:proofErr w:type="gramStart"/>
      <w:r w:rsidRPr="000455B4">
        <w:rPr>
          <w:bCs/>
          <w:vertAlign w:val="subscript"/>
        </w:rPr>
        <w:t>,c,TRP</w:t>
      </w:r>
      <w:proofErr w:type="spellEnd"/>
      <w:proofErr w:type="gramEnd"/>
      <w:r w:rsidRPr="000455B4">
        <w:rPr>
          <w:bCs/>
        </w:rPr>
        <w:tab/>
      </w:r>
      <w:r w:rsidRPr="000455B4">
        <w:rPr>
          <w:i/>
        </w:rPr>
        <w:t xml:space="preserve">Rated carrier TRP output power </w:t>
      </w:r>
      <w:r w:rsidRPr="000455B4">
        <w:t>declared</w:t>
      </w:r>
      <w:r w:rsidRPr="000455B4">
        <w:rPr>
          <w:i/>
        </w:rPr>
        <w:t xml:space="preserve"> </w:t>
      </w:r>
      <w:r w:rsidRPr="000455B4">
        <w:t>per RIB</w:t>
      </w:r>
      <w:r>
        <w:t>.</w:t>
      </w:r>
    </w:p>
    <w:p w14:paraId="5F9C3748" w14:textId="77777777" w:rsidR="004B0C6E" w:rsidRPr="000455B4" w:rsidRDefault="004B0C6E" w:rsidP="004B0C6E">
      <w:pPr>
        <w:pStyle w:val="EW"/>
        <w:rPr>
          <w:lang w:eastAsia="zh-CN"/>
        </w:rPr>
      </w:pPr>
      <w:proofErr w:type="spellStart"/>
      <w:r w:rsidRPr="000455B4">
        <w:t>P</w:t>
      </w:r>
      <w:r w:rsidRPr="000455B4">
        <w:rPr>
          <w:vertAlign w:val="subscript"/>
        </w:rPr>
        <w:t>rated</w:t>
      </w:r>
      <w:proofErr w:type="gramStart"/>
      <w:r w:rsidRPr="000455B4">
        <w:rPr>
          <w:vertAlign w:val="subscript"/>
        </w:rPr>
        <w:t>,t,TRP</w:t>
      </w:r>
      <w:proofErr w:type="spellEnd"/>
      <w:proofErr w:type="gramEnd"/>
      <w:r w:rsidRPr="000455B4">
        <w:tab/>
      </w:r>
      <w:r w:rsidRPr="000455B4">
        <w:rPr>
          <w:i/>
        </w:rPr>
        <w:t xml:space="preserve">Rated total TRP output power </w:t>
      </w:r>
      <w:r w:rsidRPr="000455B4">
        <w:t>declared</w:t>
      </w:r>
      <w:r w:rsidRPr="000455B4">
        <w:rPr>
          <w:i/>
        </w:rPr>
        <w:t xml:space="preserve"> </w:t>
      </w:r>
      <w:r w:rsidRPr="000455B4">
        <w:t>per RIB</w:t>
      </w:r>
      <w:r>
        <w:t>.</w:t>
      </w:r>
    </w:p>
    <w:p w14:paraId="0701A8D1" w14:textId="77777777" w:rsidR="004B0C6E" w:rsidRPr="000455B4" w:rsidRDefault="004B0C6E" w:rsidP="004B0C6E">
      <w:pPr>
        <w:pStyle w:val="EW"/>
      </w:pPr>
      <w:r w:rsidRPr="000455B4">
        <w:t>P</w:t>
      </w:r>
      <w:r w:rsidRPr="000455B4">
        <w:rPr>
          <w:vertAlign w:val="subscript"/>
        </w:rPr>
        <w:t>REFSENS</w:t>
      </w:r>
      <w:r w:rsidRPr="000455B4">
        <w:tab/>
        <w:t>Conducted Reference Sensitivity power level</w:t>
      </w:r>
      <w:r>
        <w:t>.</w:t>
      </w:r>
    </w:p>
    <w:p w14:paraId="65B5FD5D" w14:textId="77777777" w:rsidR="004B0C6E" w:rsidRDefault="004B0C6E" w:rsidP="004B0C6E">
      <w:pPr>
        <w:pStyle w:val="EW"/>
      </w:pPr>
      <w:r w:rsidRPr="000455B4">
        <w:t>SS</w:t>
      </w:r>
      <w:r w:rsidRPr="000455B4">
        <w:rPr>
          <w:vertAlign w:val="subscript"/>
        </w:rPr>
        <w:t>REF</w:t>
      </w:r>
      <w:r w:rsidRPr="000455B4">
        <w:tab/>
        <w:t>SS block reference frequency position</w:t>
      </w:r>
      <w:r>
        <w:t>.</w:t>
      </w:r>
    </w:p>
    <w:p w14:paraId="11C5D5C5" w14:textId="77777777" w:rsidR="004B0C6E" w:rsidRPr="004D3578" w:rsidRDefault="004B0C6E" w:rsidP="004B0C6E">
      <w:pPr>
        <w:pStyle w:val="EW"/>
      </w:pPr>
    </w:p>
    <w:p w14:paraId="6DA69924" w14:textId="77777777" w:rsidR="004B0C6E" w:rsidRPr="004D3578" w:rsidRDefault="004B0C6E" w:rsidP="004B0C6E">
      <w:pPr>
        <w:pStyle w:val="2"/>
      </w:pPr>
      <w:bookmarkStart w:id="16" w:name="_Toc104310952"/>
      <w:bookmarkStart w:id="17" w:name="_Toc106126652"/>
      <w:bookmarkStart w:id="18" w:name="_Toc106176965"/>
      <w:bookmarkStart w:id="19" w:name="_Toc114242133"/>
      <w:r w:rsidRPr="004D3578">
        <w:t>3.3</w:t>
      </w:r>
      <w:r w:rsidRPr="004D3578">
        <w:tab/>
        <w:t>Abbreviations</w:t>
      </w:r>
      <w:bookmarkEnd w:id="16"/>
      <w:bookmarkEnd w:id="17"/>
      <w:bookmarkEnd w:id="18"/>
      <w:bookmarkEnd w:id="19"/>
    </w:p>
    <w:p w14:paraId="2B4DEB39" w14:textId="77777777" w:rsidR="004B0C6E" w:rsidRPr="004D3578" w:rsidRDefault="004B0C6E" w:rsidP="004B0C6E">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6745A7F8" w14:textId="77777777" w:rsidR="004B0C6E" w:rsidRPr="007930B4" w:rsidRDefault="004B0C6E" w:rsidP="004B0C6E">
      <w:pPr>
        <w:pStyle w:val="EW"/>
      </w:pPr>
      <w:bookmarkStart w:id="20" w:name="_Hlk494631454"/>
      <w:r w:rsidRPr="007930B4">
        <w:rPr>
          <w:lang w:eastAsia="zh-CN"/>
        </w:rPr>
        <w:t>AA</w:t>
      </w:r>
      <w:r w:rsidRPr="007930B4">
        <w:rPr>
          <w:lang w:eastAsia="zh-CN"/>
        </w:rPr>
        <w:tab/>
        <w:t>Antenna Array</w:t>
      </w:r>
    </w:p>
    <w:p w14:paraId="7649D31F" w14:textId="77777777" w:rsidR="004B0C6E" w:rsidRPr="007930B4" w:rsidRDefault="004B0C6E" w:rsidP="004B0C6E">
      <w:pPr>
        <w:pStyle w:val="EW"/>
      </w:pPr>
      <w:r w:rsidRPr="007930B4">
        <w:t>AAS</w:t>
      </w:r>
      <w:r w:rsidRPr="007930B4">
        <w:tab/>
        <w:t>Active Antenna System</w:t>
      </w:r>
    </w:p>
    <w:p w14:paraId="09353A09" w14:textId="77777777" w:rsidR="004B0C6E" w:rsidRPr="00C6596C" w:rsidRDefault="004B0C6E" w:rsidP="004B0C6E">
      <w:pPr>
        <w:pStyle w:val="EW"/>
      </w:pPr>
      <w:r w:rsidRPr="00C6596C">
        <w:t>ACLR</w:t>
      </w:r>
      <w:r w:rsidRPr="00C6596C">
        <w:tab/>
        <w:t>Adjacent Channel Leakage Ratio</w:t>
      </w:r>
    </w:p>
    <w:p w14:paraId="5A0022CA" w14:textId="77777777" w:rsidR="004B0C6E" w:rsidRPr="00C6596C" w:rsidRDefault="004B0C6E" w:rsidP="004B0C6E">
      <w:pPr>
        <w:pStyle w:val="EW"/>
      </w:pPr>
      <w:r w:rsidRPr="00C6596C">
        <w:t>ACS</w:t>
      </w:r>
      <w:r w:rsidRPr="00C6596C">
        <w:tab/>
        <w:t>Adjacent Channel Selectivity</w:t>
      </w:r>
    </w:p>
    <w:p w14:paraId="52439013" w14:textId="77777777" w:rsidR="004B0C6E" w:rsidRPr="00C6596C" w:rsidRDefault="004B0C6E" w:rsidP="004B0C6E">
      <w:pPr>
        <w:pStyle w:val="EW"/>
      </w:pPr>
      <w:proofErr w:type="spellStart"/>
      <w:r w:rsidRPr="00C6596C">
        <w:t>AoA</w:t>
      </w:r>
      <w:proofErr w:type="spellEnd"/>
      <w:r w:rsidRPr="00C6596C">
        <w:tab/>
        <w:t>Angle of Arrival</w:t>
      </w:r>
    </w:p>
    <w:p w14:paraId="04FB09F0" w14:textId="77777777" w:rsidR="004B0C6E" w:rsidRPr="007930B4" w:rsidRDefault="004B0C6E" w:rsidP="004B0C6E">
      <w:pPr>
        <w:pStyle w:val="EW"/>
        <w:rPr>
          <w:lang w:eastAsia="zh-CN"/>
        </w:rPr>
      </w:pPr>
      <w:r w:rsidRPr="00C6596C">
        <w:rPr>
          <w:lang w:eastAsia="zh-CN"/>
        </w:rPr>
        <w:t>AWGN</w:t>
      </w:r>
      <w:r w:rsidRPr="00C6596C">
        <w:rPr>
          <w:lang w:eastAsia="zh-CN"/>
        </w:rPr>
        <w:tab/>
      </w:r>
      <w:r w:rsidRPr="007930B4">
        <w:t>Additive White Gaussian Noise</w:t>
      </w:r>
    </w:p>
    <w:p w14:paraId="2DB8F848" w14:textId="77777777" w:rsidR="004B0C6E" w:rsidRPr="007930B4" w:rsidRDefault="004B0C6E" w:rsidP="004B0C6E">
      <w:pPr>
        <w:pStyle w:val="EW"/>
      </w:pPr>
      <w:r w:rsidRPr="007930B4">
        <w:t>BW</w:t>
      </w:r>
      <w:r w:rsidRPr="007930B4">
        <w:tab/>
        <w:t>Bandwidth</w:t>
      </w:r>
    </w:p>
    <w:p w14:paraId="2C19AF8F" w14:textId="77777777" w:rsidR="004B0C6E" w:rsidRPr="007930B4" w:rsidRDefault="004B0C6E" w:rsidP="004B0C6E">
      <w:pPr>
        <w:pStyle w:val="EW"/>
      </w:pPr>
      <w:r w:rsidRPr="007930B4">
        <w:t>CA</w:t>
      </w:r>
      <w:r w:rsidRPr="007930B4">
        <w:tab/>
        <w:t>Carrier Aggregation</w:t>
      </w:r>
    </w:p>
    <w:p w14:paraId="7070CCC6" w14:textId="77777777" w:rsidR="004B0C6E" w:rsidRPr="00C6596C" w:rsidRDefault="004B0C6E" w:rsidP="004B0C6E">
      <w:pPr>
        <w:pStyle w:val="EW"/>
      </w:pPr>
      <w:r w:rsidRPr="00C6596C">
        <w:t>CP-OFDM</w:t>
      </w:r>
      <w:r w:rsidRPr="00C6596C">
        <w:tab/>
        <w:t>Cyclic Prefix-OFDM</w:t>
      </w:r>
    </w:p>
    <w:p w14:paraId="326CC13D" w14:textId="77777777" w:rsidR="004B0C6E" w:rsidRPr="00C6596C" w:rsidRDefault="004B0C6E" w:rsidP="004B0C6E">
      <w:pPr>
        <w:pStyle w:val="EW"/>
      </w:pPr>
      <w:r w:rsidRPr="00C6596C">
        <w:t>CW</w:t>
      </w:r>
      <w:r w:rsidRPr="00C6596C">
        <w:tab/>
        <w:t>Continuous Wave</w:t>
      </w:r>
    </w:p>
    <w:p w14:paraId="113E1E00" w14:textId="77777777" w:rsidR="004B0C6E" w:rsidRPr="00C6596C" w:rsidRDefault="004B0C6E" w:rsidP="004B0C6E">
      <w:pPr>
        <w:pStyle w:val="EW"/>
      </w:pPr>
      <w:r w:rsidRPr="00C6596C">
        <w:rPr>
          <w:lang w:eastAsia="zh-CN"/>
        </w:rPr>
        <w:t>DFT-s-OFDM</w:t>
      </w:r>
      <w:r w:rsidRPr="00C6596C">
        <w:rPr>
          <w:lang w:eastAsia="zh-CN"/>
        </w:rPr>
        <w:tab/>
        <w:t>Discrete Fourier Transform-spread-OFDM</w:t>
      </w:r>
    </w:p>
    <w:p w14:paraId="17119B80" w14:textId="77777777" w:rsidR="004B0C6E" w:rsidRPr="00C6596C" w:rsidRDefault="004B0C6E" w:rsidP="004B0C6E">
      <w:pPr>
        <w:pStyle w:val="EW"/>
      </w:pPr>
      <w:r w:rsidRPr="00C6596C">
        <w:t>DM-RS</w:t>
      </w:r>
      <w:r w:rsidRPr="00C6596C">
        <w:tab/>
        <w:t>Demodulation Reference Signal</w:t>
      </w:r>
    </w:p>
    <w:p w14:paraId="19874B81" w14:textId="77777777" w:rsidR="004B0C6E" w:rsidRPr="00C6596C" w:rsidRDefault="004B0C6E" w:rsidP="004B0C6E">
      <w:pPr>
        <w:pStyle w:val="EW"/>
      </w:pPr>
      <w:r w:rsidRPr="00C6596C">
        <w:t>EIRP</w:t>
      </w:r>
      <w:r w:rsidRPr="00C6596C">
        <w:tab/>
        <w:t>Equivalent</w:t>
      </w:r>
      <w:r w:rsidRPr="00C6596C" w:rsidDel="00605BC0">
        <w:t xml:space="preserve"> </w:t>
      </w:r>
      <w:r w:rsidRPr="00C6596C">
        <w:t>Isotropic Radiated Power</w:t>
      </w:r>
    </w:p>
    <w:p w14:paraId="76684AB5" w14:textId="77777777" w:rsidR="004B0C6E" w:rsidRPr="00C6596C" w:rsidRDefault="004B0C6E" w:rsidP="004B0C6E">
      <w:pPr>
        <w:pStyle w:val="EW"/>
      </w:pPr>
      <w:r w:rsidRPr="00C6596C">
        <w:t>EIS</w:t>
      </w:r>
      <w:r w:rsidRPr="00C6596C">
        <w:tab/>
        <w:t>Equivalent Isotropic Sensitivity</w:t>
      </w:r>
    </w:p>
    <w:p w14:paraId="1A070076" w14:textId="77777777" w:rsidR="004B0C6E" w:rsidRPr="00C6596C" w:rsidRDefault="004B0C6E" w:rsidP="004B0C6E">
      <w:pPr>
        <w:pStyle w:val="EW"/>
        <w:rPr>
          <w:rFonts w:cs="v4.2.0"/>
        </w:rPr>
      </w:pPr>
      <w:r w:rsidRPr="00C6596C">
        <w:rPr>
          <w:rFonts w:cs="v4.2.0"/>
        </w:rPr>
        <w:t>EVM</w:t>
      </w:r>
      <w:r w:rsidRPr="00C6596C">
        <w:rPr>
          <w:rFonts w:cs="v4.2.0"/>
        </w:rPr>
        <w:tab/>
        <w:t>Error Vector Magnitude</w:t>
      </w:r>
    </w:p>
    <w:p w14:paraId="19A96857" w14:textId="77777777" w:rsidR="004B0C6E" w:rsidRPr="00C6596C" w:rsidRDefault="004B0C6E" w:rsidP="004B0C6E">
      <w:pPr>
        <w:pStyle w:val="EW"/>
      </w:pPr>
      <w:r w:rsidRPr="00C6596C">
        <w:t>FR</w:t>
      </w:r>
      <w:r w:rsidRPr="00C6596C">
        <w:tab/>
        <w:t>Frequency Range</w:t>
      </w:r>
    </w:p>
    <w:p w14:paraId="1314914C" w14:textId="77777777" w:rsidR="004B0C6E" w:rsidRPr="00C6596C" w:rsidRDefault="004B0C6E" w:rsidP="004B0C6E">
      <w:pPr>
        <w:pStyle w:val="EW"/>
      </w:pPr>
      <w:r w:rsidRPr="00C6596C">
        <w:rPr>
          <w:lang w:eastAsia="zh-CN"/>
        </w:rPr>
        <w:t>FRC</w:t>
      </w:r>
      <w:r w:rsidRPr="00C6596C">
        <w:rPr>
          <w:lang w:eastAsia="zh-CN"/>
        </w:rPr>
        <w:tab/>
        <w:t>Fixed Reference Channel</w:t>
      </w:r>
    </w:p>
    <w:p w14:paraId="1716D339" w14:textId="77777777" w:rsidR="004B0C6E" w:rsidRPr="00C6596C" w:rsidRDefault="004B0C6E" w:rsidP="004B0C6E">
      <w:pPr>
        <w:pStyle w:val="EW"/>
      </w:pPr>
      <w:r w:rsidRPr="00C6596C">
        <w:t>GEO</w:t>
      </w:r>
      <w:r w:rsidRPr="00C6596C">
        <w:tab/>
        <w:t>Geostationary Earth Orbiting</w:t>
      </w:r>
    </w:p>
    <w:p w14:paraId="61B1F78A" w14:textId="77777777" w:rsidR="004B0C6E" w:rsidRPr="007930B4" w:rsidRDefault="004B0C6E" w:rsidP="004B0C6E">
      <w:pPr>
        <w:pStyle w:val="EW"/>
      </w:pPr>
      <w:r w:rsidRPr="00C6596C">
        <w:t>GSCN</w:t>
      </w:r>
      <w:r w:rsidRPr="00C6596C">
        <w:tab/>
        <w:t>Global Synchronization Channel Number</w:t>
      </w:r>
    </w:p>
    <w:p w14:paraId="03724E11" w14:textId="77777777" w:rsidR="004B0C6E" w:rsidRPr="007930B4" w:rsidRDefault="004B0C6E" w:rsidP="004B0C6E">
      <w:pPr>
        <w:pStyle w:val="EW"/>
      </w:pPr>
      <w:r w:rsidRPr="007930B4">
        <w:t>ICS</w:t>
      </w:r>
      <w:r w:rsidRPr="007930B4">
        <w:tab/>
        <w:t>In-Channel Selectivity</w:t>
      </w:r>
    </w:p>
    <w:p w14:paraId="532988FD" w14:textId="77777777" w:rsidR="004B0C6E" w:rsidRPr="00C6596C" w:rsidRDefault="004B0C6E" w:rsidP="004B0C6E">
      <w:pPr>
        <w:pStyle w:val="EW"/>
      </w:pPr>
      <w:r w:rsidRPr="00C6596C">
        <w:t>LEO</w:t>
      </w:r>
      <w:r w:rsidRPr="00C6596C">
        <w:tab/>
        <w:t>Low Earth Orbiting</w:t>
      </w:r>
    </w:p>
    <w:p w14:paraId="7B792F31" w14:textId="77777777" w:rsidR="004B0C6E" w:rsidRPr="007930B4" w:rsidRDefault="004B0C6E" w:rsidP="004B0C6E">
      <w:pPr>
        <w:pStyle w:val="EW"/>
      </w:pPr>
      <w:r w:rsidRPr="00C6596C">
        <w:t>MCS</w:t>
      </w:r>
      <w:r w:rsidRPr="00C6596C">
        <w:tab/>
        <w:t>Modulation and Coding Scheme</w:t>
      </w:r>
    </w:p>
    <w:p w14:paraId="73147078" w14:textId="77777777" w:rsidR="004B0C6E" w:rsidRPr="00C6596C" w:rsidRDefault="004B0C6E" w:rsidP="004B0C6E">
      <w:pPr>
        <w:pStyle w:val="EW"/>
      </w:pPr>
      <w:r w:rsidRPr="00C6596C">
        <w:t>NR</w:t>
      </w:r>
      <w:r w:rsidRPr="00C6596C">
        <w:tab/>
        <w:t>New Radio</w:t>
      </w:r>
    </w:p>
    <w:p w14:paraId="722BAD97" w14:textId="77777777" w:rsidR="004B0C6E" w:rsidRDefault="004B0C6E" w:rsidP="004B0C6E">
      <w:pPr>
        <w:pStyle w:val="EW"/>
      </w:pPr>
      <w:r w:rsidRPr="00C6596C">
        <w:t>NR-ARFCN</w:t>
      </w:r>
      <w:r w:rsidRPr="00C6596C">
        <w:tab/>
        <w:t>NR Absolute Radio Frequency Channel Number</w:t>
      </w:r>
    </w:p>
    <w:p w14:paraId="10AF7FC1" w14:textId="77777777" w:rsidR="004B0C6E" w:rsidRPr="00276BEE" w:rsidRDefault="004B0C6E" w:rsidP="004B0C6E">
      <w:pPr>
        <w:pStyle w:val="EW"/>
        <w:rPr>
          <w:lang w:val="en-US"/>
        </w:rPr>
      </w:pPr>
      <w:r w:rsidRPr="004D0DEA">
        <w:rPr>
          <w:lang w:val="en-US"/>
        </w:rPr>
        <w:t>NTN</w:t>
      </w:r>
      <w:r w:rsidRPr="004D0DEA">
        <w:rPr>
          <w:lang w:val="en-US"/>
        </w:rPr>
        <w:tab/>
        <w:t>Non-Terrestrial Network</w:t>
      </w:r>
    </w:p>
    <w:p w14:paraId="37C4D95E" w14:textId="74B5AC1C" w:rsidR="004B0C6E" w:rsidRPr="00C6596C" w:rsidDel="004B0C6E" w:rsidRDefault="004B0C6E" w:rsidP="004B0C6E">
      <w:pPr>
        <w:pStyle w:val="EW"/>
        <w:rPr>
          <w:del w:id="21" w:author="Huawei" w:date="2022-09-21T11:33:00Z"/>
        </w:rPr>
      </w:pPr>
      <w:del w:id="22" w:author="Huawei" w:date="2022-09-21T11:33:00Z">
        <w:r w:rsidRPr="00C6596C" w:rsidDel="004B0C6E">
          <w:delText>OBUE</w:delText>
        </w:r>
        <w:r w:rsidRPr="00C6596C" w:rsidDel="004B0C6E">
          <w:tab/>
          <w:delText>Operating Band Unwanted Emissions</w:delText>
        </w:r>
      </w:del>
    </w:p>
    <w:p w14:paraId="15D3C537" w14:textId="77777777" w:rsidR="004B0C6E" w:rsidRPr="00C6596C" w:rsidRDefault="004B0C6E" w:rsidP="004B0C6E">
      <w:pPr>
        <w:pStyle w:val="EW"/>
        <w:rPr>
          <w:rFonts w:eastAsia="宋体"/>
          <w:lang w:val="en-US" w:eastAsia="zh-CN"/>
        </w:rPr>
      </w:pPr>
      <w:r w:rsidRPr="00C6596C">
        <w:t>OOB</w:t>
      </w:r>
      <w:r w:rsidRPr="00C6596C">
        <w:tab/>
        <w:t>Out-of-band</w:t>
      </w:r>
    </w:p>
    <w:p w14:paraId="78418F31" w14:textId="77777777" w:rsidR="004B0C6E" w:rsidRPr="00C6596C" w:rsidRDefault="004B0C6E" w:rsidP="004B0C6E">
      <w:pPr>
        <w:pStyle w:val="EW"/>
      </w:pPr>
      <w:r w:rsidRPr="00C6596C">
        <w:t>OSDD</w:t>
      </w:r>
      <w:r w:rsidRPr="00C6596C">
        <w:tab/>
        <w:t>OTA Sensitivity Directions Declaration</w:t>
      </w:r>
    </w:p>
    <w:p w14:paraId="061F3E32" w14:textId="77777777" w:rsidR="004B0C6E" w:rsidRPr="00C6596C" w:rsidRDefault="004B0C6E" w:rsidP="004B0C6E">
      <w:pPr>
        <w:pStyle w:val="EW"/>
      </w:pPr>
      <w:r w:rsidRPr="00C6596C">
        <w:t>OTA</w:t>
      </w:r>
      <w:r w:rsidRPr="00C6596C">
        <w:tab/>
        <w:t>Over-The-Air</w:t>
      </w:r>
    </w:p>
    <w:p w14:paraId="77A1AD26" w14:textId="77777777" w:rsidR="004B0C6E" w:rsidRPr="007930B4" w:rsidRDefault="004B0C6E" w:rsidP="004B0C6E">
      <w:pPr>
        <w:pStyle w:val="EW"/>
      </w:pPr>
      <w:r w:rsidRPr="00C6596C">
        <w:rPr>
          <w:lang w:eastAsia="zh-CN"/>
        </w:rPr>
        <w:t>PRB</w:t>
      </w:r>
      <w:r w:rsidRPr="00C6596C">
        <w:rPr>
          <w:lang w:eastAsia="zh-CN"/>
        </w:rPr>
        <w:tab/>
      </w:r>
      <w:r w:rsidRPr="007930B4">
        <w:t xml:space="preserve">Physical Resource Block </w:t>
      </w:r>
    </w:p>
    <w:p w14:paraId="107C725C" w14:textId="77777777" w:rsidR="004B0C6E" w:rsidRPr="007930B4" w:rsidRDefault="004B0C6E" w:rsidP="004B0C6E">
      <w:pPr>
        <w:pStyle w:val="EW"/>
      </w:pPr>
      <w:r w:rsidRPr="007930B4">
        <w:t>PT-RS</w:t>
      </w:r>
      <w:r w:rsidRPr="007930B4">
        <w:tab/>
        <w:t>Phase Tracking Reference Signal</w:t>
      </w:r>
    </w:p>
    <w:p w14:paraId="113BE81A" w14:textId="77777777" w:rsidR="004B0C6E" w:rsidRPr="00C6596C" w:rsidRDefault="004B0C6E" w:rsidP="004B0C6E">
      <w:pPr>
        <w:pStyle w:val="EW"/>
        <w:rPr>
          <w:lang w:val="fr-FR"/>
        </w:rPr>
      </w:pPr>
      <w:r w:rsidRPr="00C6596C">
        <w:rPr>
          <w:lang w:val="fr-FR"/>
        </w:rPr>
        <w:t>QAM</w:t>
      </w:r>
      <w:r w:rsidRPr="00C6596C">
        <w:rPr>
          <w:lang w:val="fr-FR"/>
        </w:rPr>
        <w:tab/>
        <w:t>Quadrature Amplitude Modulation</w:t>
      </w:r>
    </w:p>
    <w:p w14:paraId="4243D528" w14:textId="77777777" w:rsidR="004B0C6E" w:rsidRPr="00C6596C" w:rsidRDefault="004B0C6E" w:rsidP="004B0C6E">
      <w:pPr>
        <w:pStyle w:val="EW"/>
        <w:rPr>
          <w:rFonts w:eastAsia="宋体"/>
          <w:lang w:val="fr-FR" w:eastAsia="zh-CN"/>
        </w:rPr>
      </w:pPr>
      <w:bookmarkStart w:id="23" w:name="OLE_LINK17"/>
      <w:r w:rsidRPr="00C6596C">
        <w:rPr>
          <w:lang w:val="fr-FR"/>
        </w:rPr>
        <w:t>RB</w:t>
      </w:r>
      <w:r w:rsidRPr="00C6596C">
        <w:rPr>
          <w:lang w:val="fr-FR"/>
        </w:rPr>
        <w:tab/>
        <w:t>Resource Bloc</w:t>
      </w:r>
      <w:bookmarkEnd w:id="23"/>
      <w:r w:rsidRPr="00C6596C">
        <w:rPr>
          <w:rFonts w:eastAsia="宋体" w:hint="eastAsia"/>
          <w:lang w:val="fr-FR" w:eastAsia="zh-CN"/>
        </w:rPr>
        <w:t>k</w:t>
      </w:r>
    </w:p>
    <w:p w14:paraId="3F5543B6" w14:textId="77777777" w:rsidR="004B0C6E" w:rsidRPr="00C6596C" w:rsidRDefault="004B0C6E" w:rsidP="004B0C6E">
      <w:pPr>
        <w:pStyle w:val="EW"/>
      </w:pPr>
      <w:r w:rsidRPr="00C6596C">
        <w:t>RDN</w:t>
      </w:r>
      <w:r w:rsidRPr="00C6596C">
        <w:tab/>
        <w:t>Radio Distribution Network</w:t>
      </w:r>
    </w:p>
    <w:p w14:paraId="45137156" w14:textId="77777777" w:rsidR="004B0C6E" w:rsidRPr="00C6596C" w:rsidRDefault="004B0C6E" w:rsidP="004B0C6E">
      <w:pPr>
        <w:pStyle w:val="EW"/>
      </w:pPr>
      <w:r w:rsidRPr="00C6596C">
        <w:t>RE</w:t>
      </w:r>
      <w:r w:rsidRPr="00C6596C">
        <w:tab/>
        <w:t>Resource Element</w:t>
      </w:r>
    </w:p>
    <w:p w14:paraId="15EFD061" w14:textId="77777777" w:rsidR="004B0C6E" w:rsidRPr="00C6596C" w:rsidRDefault="004B0C6E" w:rsidP="004B0C6E">
      <w:pPr>
        <w:pStyle w:val="EW"/>
      </w:pPr>
      <w:r w:rsidRPr="00C6596C">
        <w:t>REFSENS</w:t>
      </w:r>
      <w:r w:rsidRPr="00C6596C">
        <w:tab/>
        <w:t>Reference Sensitivity</w:t>
      </w:r>
    </w:p>
    <w:p w14:paraId="2C19CE70" w14:textId="77777777" w:rsidR="004B0C6E" w:rsidRPr="00C6596C" w:rsidRDefault="004B0C6E" w:rsidP="004B0C6E">
      <w:pPr>
        <w:pStyle w:val="EW"/>
        <w:rPr>
          <w:lang w:eastAsia="zh-CN"/>
        </w:rPr>
      </w:pPr>
      <w:r w:rsidRPr="00C6596C">
        <w:t>RF</w:t>
      </w:r>
      <w:r w:rsidRPr="00C6596C">
        <w:tab/>
        <w:t>Radio Frequency</w:t>
      </w:r>
    </w:p>
    <w:p w14:paraId="7511772D" w14:textId="77777777" w:rsidR="004B0C6E" w:rsidRPr="00C6596C" w:rsidRDefault="004B0C6E" w:rsidP="004B0C6E">
      <w:pPr>
        <w:pStyle w:val="EW"/>
      </w:pPr>
      <w:r w:rsidRPr="00C6596C">
        <w:t>RIB</w:t>
      </w:r>
      <w:r w:rsidRPr="00C6596C">
        <w:tab/>
        <w:t>Radiated Interface Boundary</w:t>
      </w:r>
    </w:p>
    <w:p w14:paraId="3A15E70B" w14:textId="77777777" w:rsidR="004B0C6E" w:rsidRPr="007930B4" w:rsidRDefault="004B0C6E" w:rsidP="004B0C6E">
      <w:pPr>
        <w:pStyle w:val="EW"/>
      </w:pPr>
      <w:r w:rsidRPr="007930B4">
        <w:t>RMS</w:t>
      </w:r>
      <w:r w:rsidRPr="007930B4">
        <w:tab/>
        <w:t>Root Mean Square (value)</w:t>
      </w:r>
    </w:p>
    <w:p w14:paraId="754D67D6" w14:textId="77777777" w:rsidR="004B0C6E" w:rsidRPr="00C6596C" w:rsidRDefault="004B0C6E" w:rsidP="004B0C6E">
      <w:pPr>
        <w:pStyle w:val="EW"/>
      </w:pPr>
      <w:proofErr w:type="spellStart"/>
      <w:r w:rsidRPr="00C6596C">
        <w:t>RoAoA</w:t>
      </w:r>
      <w:proofErr w:type="spellEnd"/>
      <w:r w:rsidRPr="00C6596C">
        <w:tab/>
        <w:t xml:space="preserve">Range of Angles of Arrival </w:t>
      </w:r>
    </w:p>
    <w:p w14:paraId="35956A97" w14:textId="77777777" w:rsidR="004B0C6E" w:rsidRPr="00C6596C" w:rsidRDefault="004B0C6E" w:rsidP="004B0C6E">
      <w:pPr>
        <w:pStyle w:val="EW"/>
        <w:rPr>
          <w:lang w:eastAsia="zh-CN"/>
        </w:rPr>
      </w:pPr>
      <w:r w:rsidRPr="00C6596C">
        <w:t>RX</w:t>
      </w:r>
      <w:r w:rsidRPr="00C6596C">
        <w:tab/>
        <w:t>Receiver</w:t>
      </w:r>
    </w:p>
    <w:p w14:paraId="4026E16C" w14:textId="77777777" w:rsidR="004B0C6E" w:rsidRPr="00C6596C" w:rsidRDefault="004B0C6E" w:rsidP="004B0C6E">
      <w:pPr>
        <w:pStyle w:val="EW"/>
      </w:pPr>
      <w:r w:rsidRPr="00C6596C">
        <w:t xml:space="preserve">SAN </w:t>
      </w:r>
      <w:r w:rsidRPr="00C6596C">
        <w:tab/>
        <w:t>Satellite Access Node</w:t>
      </w:r>
    </w:p>
    <w:p w14:paraId="2EA2B969" w14:textId="77777777" w:rsidR="004B0C6E" w:rsidRPr="00C6596C" w:rsidRDefault="004B0C6E" w:rsidP="004B0C6E">
      <w:pPr>
        <w:pStyle w:val="EW"/>
      </w:pPr>
      <w:r w:rsidRPr="00C6596C">
        <w:t>SCS</w:t>
      </w:r>
      <w:r w:rsidRPr="00C6596C">
        <w:tab/>
        <w:t>Sub-Carrier Spacing</w:t>
      </w:r>
    </w:p>
    <w:p w14:paraId="33AFCE6E" w14:textId="77777777" w:rsidR="004B0C6E" w:rsidRPr="007930B4" w:rsidRDefault="004B0C6E" w:rsidP="004B0C6E">
      <w:pPr>
        <w:pStyle w:val="EW"/>
      </w:pPr>
      <w:r w:rsidRPr="00C6596C">
        <w:t>SSB</w:t>
      </w:r>
      <w:r w:rsidRPr="00C6596C">
        <w:tab/>
        <w:t>Synchronization Signal Block</w:t>
      </w:r>
    </w:p>
    <w:p w14:paraId="7A8F3144" w14:textId="77777777" w:rsidR="004B0C6E" w:rsidRPr="00C6596C" w:rsidRDefault="004B0C6E" w:rsidP="004B0C6E">
      <w:pPr>
        <w:pStyle w:val="EW"/>
      </w:pPr>
      <w:r w:rsidRPr="00C6596C">
        <w:t>TAB</w:t>
      </w:r>
      <w:r w:rsidRPr="00C6596C">
        <w:tab/>
        <w:t>Transceiver Array Boundary</w:t>
      </w:r>
    </w:p>
    <w:p w14:paraId="6261FFB4" w14:textId="77777777" w:rsidR="004B0C6E" w:rsidRPr="00C6596C" w:rsidRDefault="004B0C6E" w:rsidP="004B0C6E">
      <w:pPr>
        <w:pStyle w:val="EW"/>
      </w:pPr>
      <w:r w:rsidRPr="00C6596C">
        <w:t>TRP</w:t>
      </w:r>
      <w:r w:rsidRPr="00C6596C">
        <w:tab/>
        <w:t>Total Radiated Power</w:t>
      </w:r>
    </w:p>
    <w:bookmarkEnd w:id="20"/>
    <w:p w14:paraId="649B7BEC" w14:textId="77777777" w:rsidR="004B0C6E" w:rsidRPr="007930B4" w:rsidRDefault="004B0C6E" w:rsidP="004B0C6E">
      <w:pPr>
        <w:pStyle w:val="EW"/>
      </w:pPr>
      <w:r w:rsidRPr="00C6596C">
        <w:t>TX</w:t>
      </w:r>
      <w:r w:rsidRPr="00C6596C">
        <w:tab/>
        <w:t>Transmitter</w:t>
      </w:r>
    </w:p>
    <w:p w14:paraId="002DBA38" w14:textId="77777777" w:rsidR="004B0C6E" w:rsidRDefault="004B0C6E" w:rsidP="004B0C6E">
      <w:pPr>
        <w:pStyle w:val="2"/>
        <w:rPr>
          <w:rStyle w:val="af3"/>
          <w:color w:val="C00000"/>
          <w:lang w:eastAsia="zh-CN"/>
        </w:rPr>
      </w:pPr>
      <w:r w:rsidRPr="00584949">
        <w:rPr>
          <w:rStyle w:val="af3"/>
          <w:rFonts w:hint="eastAsia"/>
          <w:color w:val="C00000"/>
          <w:lang w:eastAsia="zh-CN"/>
        </w:rPr>
        <w:lastRenderedPageBreak/>
        <w:t>&lt;</w:t>
      </w:r>
      <w:r>
        <w:rPr>
          <w:rStyle w:val="af3"/>
          <w:color w:val="C00000"/>
          <w:lang w:eastAsia="zh-CN"/>
        </w:rPr>
        <w:t>&lt;End of Change</w:t>
      </w:r>
      <w:r w:rsidRPr="00584949">
        <w:rPr>
          <w:rStyle w:val="af3"/>
          <w:color w:val="C00000"/>
          <w:lang w:eastAsia="zh-CN"/>
        </w:rPr>
        <w:t>&gt;&gt;</w:t>
      </w:r>
    </w:p>
    <w:p w14:paraId="48494F46" w14:textId="77777777" w:rsidR="004B0C6E" w:rsidRDefault="004B0C6E" w:rsidP="004B0C6E">
      <w:pPr>
        <w:rPr>
          <w:rStyle w:val="af3"/>
          <w:color w:val="C00000"/>
          <w:lang w:eastAsia="zh-CN"/>
        </w:rPr>
      </w:pPr>
    </w:p>
    <w:p w14:paraId="551D753C" w14:textId="77777777" w:rsidR="004B0C6E" w:rsidRDefault="004B0C6E" w:rsidP="004B0C6E">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4B1E96CC" w14:textId="77777777" w:rsidR="004B0C6E" w:rsidRDefault="004B0C6E" w:rsidP="004B0C6E">
      <w:pPr>
        <w:pStyle w:val="2"/>
        <w:rPr>
          <w:lang w:eastAsia="zh-CN"/>
        </w:rPr>
      </w:pPr>
      <w:bookmarkStart w:id="24" w:name="_Toc104310960"/>
      <w:bookmarkStart w:id="25" w:name="_Toc106126660"/>
      <w:bookmarkStart w:id="26" w:name="_Toc106176973"/>
      <w:bookmarkStart w:id="27" w:name="_Toc114242141"/>
      <w:r>
        <w:rPr>
          <w:lang w:eastAsia="zh-CN"/>
        </w:rPr>
        <w:t>4.5</w:t>
      </w:r>
      <w:r>
        <w:rPr>
          <w:lang w:eastAsia="zh-CN"/>
        </w:rPr>
        <w:tab/>
        <w:t>Regional requirements</w:t>
      </w:r>
      <w:bookmarkEnd w:id="24"/>
      <w:bookmarkEnd w:id="25"/>
      <w:bookmarkEnd w:id="26"/>
      <w:bookmarkEnd w:id="27"/>
    </w:p>
    <w:p w14:paraId="6F8BE41A" w14:textId="77777777" w:rsidR="004B0C6E" w:rsidRPr="00F95B02" w:rsidRDefault="004B0C6E" w:rsidP="004B0C6E">
      <w:pPr>
        <w:keepNext/>
        <w:keepLines/>
        <w:rPr>
          <w:rFonts w:cs="v5.0.0"/>
        </w:rPr>
      </w:pPr>
      <w:bookmarkStart w:id="28" w:name="_Hlk494310507"/>
      <w:r w:rsidRPr="00F95B02">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bookmarkEnd w:id="28"/>
    <w:p w14:paraId="64BAAB09" w14:textId="77777777" w:rsidR="004B0C6E" w:rsidRDefault="004B0C6E" w:rsidP="004B0C6E">
      <w:r w:rsidRPr="00F95B02">
        <w:t>Table 4.5-1 lists all requirements in the present specification that may be applied differently in different regions.</w:t>
      </w:r>
    </w:p>
    <w:p w14:paraId="68406031" w14:textId="77777777" w:rsidR="004B0C6E" w:rsidRDefault="004B0C6E" w:rsidP="004B0C6E"/>
    <w:p w14:paraId="08B73589" w14:textId="77777777" w:rsidR="004B0C6E" w:rsidRPr="00FD0493" w:rsidRDefault="004B0C6E" w:rsidP="004B0C6E">
      <w:pPr>
        <w:pStyle w:val="TH"/>
        <w:rPr>
          <w:rFonts w:cs="Arial"/>
          <w:bCs/>
        </w:rPr>
      </w:pPr>
      <w:r w:rsidRPr="00FD0493">
        <w:rPr>
          <w:rFonts w:cs="Arial"/>
          <w:bCs/>
        </w:rPr>
        <w:t>T</w:t>
      </w:r>
      <w:r w:rsidRPr="001657C6">
        <w:t>able 4.5-1: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35"/>
        <w:gridCol w:w="5381"/>
      </w:tblGrid>
      <w:tr w:rsidR="004B0C6E" w:rsidRPr="00F95B02" w14:paraId="3355AB57" w14:textId="77777777" w:rsidTr="00083558">
        <w:trPr>
          <w:cantSplit/>
          <w:tblHeader/>
          <w:jc w:val="center"/>
        </w:trPr>
        <w:tc>
          <w:tcPr>
            <w:tcW w:w="734" w:type="pct"/>
            <w:tcBorders>
              <w:top w:val="single" w:sz="4" w:space="0" w:color="auto"/>
              <w:left w:val="single" w:sz="4" w:space="0" w:color="auto"/>
              <w:bottom w:val="single" w:sz="4" w:space="0" w:color="auto"/>
              <w:right w:val="single" w:sz="4" w:space="0" w:color="auto"/>
            </w:tcBorders>
            <w:shd w:val="clear" w:color="auto" w:fill="auto"/>
          </w:tcPr>
          <w:p w14:paraId="778D744D" w14:textId="77777777" w:rsidR="004B0C6E" w:rsidRPr="00F95B02" w:rsidRDefault="004B0C6E" w:rsidP="00083558">
            <w:pPr>
              <w:pStyle w:val="TAH"/>
              <w:rPr>
                <w:lang w:eastAsia="ja-JP"/>
              </w:rPr>
            </w:pPr>
            <w:r w:rsidRPr="00F95B02">
              <w:rPr>
                <w:lang w:eastAsia="ja-JP"/>
              </w:rPr>
              <w:t>Clause number</w:t>
            </w: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08B39C45" w14:textId="77777777" w:rsidR="004B0C6E" w:rsidRPr="00F95B02" w:rsidRDefault="004B0C6E" w:rsidP="00083558">
            <w:pPr>
              <w:pStyle w:val="TAH"/>
              <w:rPr>
                <w:lang w:eastAsia="ja-JP"/>
              </w:rPr>
            </w:pPr>
            <w:r w:rsidRPr="00F95B02">
              <w:rPr>
                <w:lang w:eastAsia="ja-JP"/>
              </w:rPr>
              <w:t>Requirement</w:t>
            </w:r>
          </w:p>
        </w:tc>
        <w:tc>
          <w:tcPr>
            <w:tcW w:w="2794" w:type="pct"/>
            <w:tcBorders>
              <w:top w:val="single" w:sz="4" w:space="0" w:color="auto"/>
              <w:left w:val="single" w:sz="4" w:space="0" w:color="auto"/>
              <w:bottom w:val="single" w:sz="4" w:space="0" w:color="auto"/>
              <w:right w:val="single" w:sz="4" w:space="0" w:color="auto"/>
            </w:tcBorders>
            <w:shd w:val="clear" w:color="auto" w:fill="auto"/>
          </w:tcPr>
          <w:p w14:paraId="6D7EC4ED" w14:textId="77777777" w:rsidR="004B0C6E" w:rsidRPr="00F95B02" w:rsidRDefault="004B0C6E" w:rsidP="00083558">
            <w:pPr>
              <w:pStyle w:val="TAH"/>
              <w:rPr>
                <w:lang w:eastAsia="ja-JP"/>
              </w:rPr>
            </w:pPr>
            <w:r w:rsidRPr="00F95B02">
              <w:rPr>
                <w:lang w:eastAsia="ja-JP"/>
              </w:rPr>
              <w:t>Comments</w:t>
            </w:r>
          </w:p>
        </w:tc>
      </w:tr>
      <w:tr w:rsidR="004B0C6E" w:rsidRPr="00F95B02" w14:paraId="7A8395DE" w14:textId="77777777" w:rsidTr="00083558">
        <w:trPr>
          <w:cantSplit/>
          <w:jc w:val="center"/>
        </w:trPr>
        <w:tc>
          <w:tcPr>
            <w:tcW w:w="734" w:type="pct"/>
            <w:tcBorders>
              <w:top w:val="single" w:sz="4" w:space="0" w:color="auto"/>
              <w:left w:val="single" w:sz="4" w:space="0" w:color="auto"/>
              <w:bottom w:val="single" w:sz="4" w:space="0" w:color="auto"/>
              <w:right w:val="single" w:sz="4" w:space="0" w:color="auto"/>
            </w:tcBorders>
          </w:tcPr>
          <w:p w14:paraId="789AEA2A" w14:textId="77777777" w:rsidR="004B0C6E" w:rsidRPr="00F95B02" w:rsidRDefault="004B0C6E" w:rsidP="00083558">
            <w:pPr>
              <w:pStyle w:val="TAC"/>
              <w:rPr>
                <w:rFonts w:cs="Arial"/>
                <w:lang w:eastAsia="ja-JP"/>
              </w:rPr>
            </w:pPr>
            <w:r w:rsidRPr="00F95B02">
              <w:t>5.2</w:t>
            </w:r>
          </w:p>
        </w:tc>
        <w:tc>
          <w:tcPr>
            <w:tcW w:w="1472" w:type="pct"/>
            <w:tcBorders>
              <w:top w:val="single" w:sz="4" w:space="0" w:color="auto"/>
              <w:left w:val="single" w:sz="4" w:space="0" w:color="auto"/>
              <w:bottom w:val="single" w:sz="4" w:space="0" w:color="auto"/>
              <w:right w:val="single" w:sz="4" w:space="0" w:color="auto"/>
            </w:tcBorders>
          </w:tcPr>
          <w:p w14:paraId="6A164AFC" w14:textId="77777777" w:rsidR="004B0C6E" w:rsidRPr="00F95B02" w:rsidRDefault="004B0C6E" w:rsidP="00083558">
            <w:pPr>
              <w:pStyle w:val="TAC"/>
              <w:rPr>
                <w:rFonts w:cs="Arial"/>
                <w:i/>
                <w:lang w:eastAsia="ja-JP"/>
              </w:rPr>
            </w:pPr>
            <w:r w:rsidRPr="00F95B02">
              <w:rPr>
                <w:rFonts w:cs="Arial"/>
                <w:i/>
              </w:rPr>
              <w:t>Operating bands</w:t>
            </w:r>
          </w:p>
        </w:tc>
        <w:tc>
          <w:tcPr>
            <w:tcW w:w="2794" w:type="pct"/>
            <w:tcBorders>
              <w:top w:val="single" w:sz="4" w:space="0" w:color="auto"/>
              <w:left w:val="single" w:sz="4" w:space="0" w:color="auto"/>
              <w:bottom w:val="single" w:sz="4" w:space="0" w:color="auto"/>
              <w:right w:val="single" w:sz="4" w:space="0" w:color="auto"/>
            </w:tcBorders>
          </w:tcPr>
          <w:p w14:paraId="74479DF4" w14:textId="77777777" w:rsidR="004B0C6E" w:rsidRPr="00F95B02" w:rsidRDefault="004B0C6E" w:rsidP="00083558">
            <w:pPr>
              <w:pStyle w:val="TAL"/>
              <w:rPr>
                <w:rFonts w:cs="Arial"/>
                <w:lang w:eastAsia="ja-JP"/>
              </w:rPr>
            </w:pPr>
            <w:r>
              <w:t>Satellite</w:t>
            </w:r>
            <w:r w:rsidRPr="00F95B02">
              <w:t xml:space="preserve"> </w:t>
            </w:r>
            <w:r w:rsidRPr="00F95B02">
              <w:rPr>
                <w:i/>
              </w:rPr>
              <w:t>operating bands</w:t>
            </w:r>
            <w:r w:rsidRPr="00F95B02">
              <w:t xml:space="preserve"> may be applied regionally.</w:t>
            </w:r>
          </w:p>
        </w:tc>
      </w:tr>
      <w:tr w:rsidR="004B0C6E" w:rsidRPr="00392345" w14:paraId="2EAD4BFC" w14:textId="77777777" w:rsidTr="00083558">
        <w:trPr>
          <w:cantSplit/>
          <w:jc w:val="center"/>
        </w:trPr>
        <w:tc>
          <w:tcPr>
            <w:tcW w:w="734" w:type="pct"/>
            <w:tcBorders>
              <w:top w:val="single" w:sz="4" w:space="0" w:color="auto"/>
              <w:left w:val="single" w:sz="4" w:space="0" w:color="auto"/>
              <w:bottom w:val="single" w:sz="4" w:space="0" w:color="auto"/>
              <w:right w:val="single" w:sz="4" w:space="0" w:color="auto"/>
            </w:tcBorders>
          </w:tcPr>
          <w:p w14:paraId="25196C26" w14:textId="77777777" w:rsidR="004B0C6E" w:rsidRPr="00F95B02" w:rsidRDefault="004B0C6E" w:rsidP="00083558">
            <w:pPr>
              <w:pStyle w:val="TAC"/>
              <w:rPr>
                <w:lang w:eastAsia="ja-JP"/>
              </w:rPr>
            </w:pPr>
            <w:r w:rsidRPr="00F95B02">
              <w:rPr>
                <w:rFonts w:hint="eastAsia"/>
                <w:lang w:eastAsia="ja-JP"/>
              </w:rPr>
              <w:t>6.6.4</w:t>
            </w:r>
            <w:r w:rsidRPr="00F95B02">
              <w:rPr>
                <w:lang w:eastAsia="ja-JP"/>
              </w:rPr>
              <w:t>,</w:t>
            </w:r>
          </w:p>
          <w:p w14:paraId="5B56A314" w14:textId="77777777" w:rsidR="004B0C6E" w:rsidRPr="00F95B02" w:rsidRDefault="004B0C6E" w:rsidP="00083558">
            <w:pPr>
              <w:pStyle w:val="TAC"/>
            </w:pPr>
            <w:r w:rsidRPr="00F95B02">
              <w:rPr>
                <w:lang w:eastAsia="ja-JP"/>
              </w:rPr>
              <w:t>9.7</w:t>
            </w:r>
          </w:p>
        </w:tc>
        <w:tc>
          <w:tcPr>
            <w:tcW w:w="1472" w:type="pct"/>
            <w:tcBorders>
              <w:top w:val="single" w:sz="4" w:space="0" w:color="auto"/>
              <w:left w:val="single" w:sz="4" w:space="0" w:color="auto"/>
              <w:bottom w:val="single" w:sz="4" w:space="0" w:color="auto"/>
              <w:right w:val="single" w:sz="4" w:space="0" w:color="auto"/>
            </w:tcBorders>
          </w:tcPr>
          <w:p w14:paraId="25BB15BA" w14:textId="0DFA0A81" w:rsidR="004B0C6E" w:rsidRPr="00F95B02" w:rsidRDefault="004B0C6E" w:rsidP="00083558">
            <w:pPr>
              <w:pStyle w:val="TAC"/>
              <w:rPr>
                <w:rFonts w:cs="Arial"/>
                <w:lang w:eastAsia="ja-JP"/>
              </w:rPr>
            </w:pPr>
            <w:ins w:id="29" w:author="Huawei" w:date="2022-09-21T11:35:00Z">
              <w:r>
                <w:rPr>
                  <w:lang w:eastAsia="ja-JP"/>
                </w:rPr>
                <w:t>O</w:t>
              </w:r>
              <w:r w:rsidRPr="00F95B02">
                <w:rPr>
                  <w:lang w:eastAsia="ja-JP"/>
                </w:rPr>
                <w:t>ut-of-band</w:t>
              </w:r>
            </w:ins>
            <w:del w:id="30" w:author="Huawei" w:date="2022-09-21T11:35:00Z">
              <w:r w:rsidRPr="00F95B02" w:rsidDel="004B0C6E">
                <w:rPr>
                  <w:rFonts w:cs="Arial" w:hint="eastAsia"/>
                  <w:lang w:eastAsia="ja-JP"/>
                </w:rPr>
                <w:delText>Operating band unwanted</w:delText>
              </w:r>
            </w:del>
            <w:r w:rsidRPr="00F95B02">
              <w:rPr>
                <w:rFonts w:cs="Arial" w:hint="eastAsia"/>
                <w:lang w:eastAsia="ja-JP"/>
              </w:rPr>
              <w:t xml:space="preserve"> emission</w:t>
            </w:r>
            <w:ins w:id="31" w:author="Huawei" w:date="2022-09-21T11:35:00Z">
              <w:r>
                <w:rPr>
                  <w:rFonts w:cs="Arial"/>
                  <w:lang w:eastAsia="ja-JP"/>
                </w:rPr>
                <w:t>s</w:t>
              </w:r>
            </w:ins>
            <w:r w:rsidRPr="00F95B02">
              <w:rPr>
                <w:rFonts w:cs="Arial"/>
                <w:lang w:eastAsia="ja-JP"/>
              </w:rPr>
              <w:t>,</w:t>
            </w:r>
          </w:p>
          <w:p w14:paraId="153D43C9" w14:textId="77777777" w:rsidR="004B0C6E" w:rsidRDefault="004B0C6E" w:rsidP="00083558">
            <w:pPr>
              <w:pStyle w:val="TAC"/>
              <w:rPr>
                <w:rFonts w:cs="Arial"/>
                <w:lang w:eastAsia="ja-JP"/>
              </w:rPr>
            </w:pPr>
            <w:r w:rsidRPr="00F95B02">
              <w:rPr>
                <w:rFonts w:cs="Arial"/>
                <w:lang w:eastAsia="ja-JP"/>
              </w:rPr>
              <w:t>OTA unwanted emissions</w:t>
            </w:r>
          </w:p>
          <w:p w14:paraId="6A5E26DF" w14:textId="77777777" w:rsidR="004B0C6E" w:rsidRPr="00F95B02" w:rsidRDefault="004B0C6E" w:rsidP="00083558">
            <w:pPr>
              <w:pStyle w:val="TAC"/>
              <w:rPr>
                <w:rFonts w:cs="Arial"/>
              </w:rPr>
            </w:pPr>
          </w:p>
        </w:tc>
        <w:tc>
          <w:tcPr>
            <w:tcW w:w="2794" w:type="pct"/>
            <w:tcBorders>
              <w:top w:val="single" w:sz="4" w:space="0" w:color="auto"/>
              <w:left w:val="single" w:sz="4" w:space="0" w:color="auto"/>
              <w:bottom w:val="single" w:sz="4" w:space="0" w:color="auto"/>
              <w:right w:val="single" w:sz="4" w:space="0" w:color="auto"/>
            </w:tcBorders>
          </w:tcPr>
          <w:p w14:paraId="39062356" w14:textId="77777777" w:rsidR="004B0C6E" w:rsidRDefault="004B0C6E" w:rsidP="00083558">
            <w:pPr>
              <w:pStyle w:val="TAL"/>
              <w:rPr>
                <w:rFonts w:cs="Arial"/>
              </w:rPr>
            </w:pPr>
          </w:p>
          <w:p w14:paraId="3B866A6B" w14:textId="77777777" w:rsidR="004B0C6E" w:rsidRPr="00392345" w:rsidRDefault="004B0C6E" w:rsidP="00083558">
            <w:pPr>
              <w:pStyle w:val="TAL"/>
              <w:rPr>
                <w:rFonts w:cs="Arial"/>
              </w:rPr>
            </w:pPr>
            <w:r>
              <w:rPr>
                <w:rFonts w:cs="v5.0.0"/>
              </w:rPr>
              <w:t xml:space="preserve">For n255 operation in US, </w:t>
            </w:r>
            <w:r w:rsidRPr="00F95B02">
              <w:t>Limits in FCC Title 47</w:t>
            </w:r>
            <w:r>
              <w:t xml:space="preserve"> apply.</w:t>
            </w:r>
          </w:p>
        </w:tc>
      </w:tr>
      <w:tr w:rsidR="004B0C6E" w:rsidRPr="008E2108" w14:paraId="2D292BB2" w14:textId="77777777" w:rsidTr="00083558">
        <w:trPr>
          <w:cantSplit/>
          <w:jc w:val="center"/>
        </w:trPr>
        <w:tc>
          <w:tcPr>
            <w:tcW w:w="734" w:type="pct"/>
            <w:tcBorders>
              <w:top w:val="single" w:sz="4" w:space="0" w:color="auto"/>
              <w:left w:val="single" w:sz="4" w:space="0" w:color="auto"/>
              <w:bottom w:val="single" w:sz="4" w:space="0" w:color="auto"/>
              <w:right w:val="single" w:sz="4" w:space="0" w:color="auto"/>
            </w:tcBorders>
          </w:tcPr>
          <w:p w14:paraId="4948D677" w14:textId="77777777" w:rsidR="004B0C6E" w:rsidRPr="00F95B02" w:rsidRDefault="004B0C6E" w:rsidP="00083558">
            <w:pPr>
              <w:pStyle w:val="TAC"/>
            </w:pPr>
            <w:r w:rsidRPr="00F95B02">
              <w:t>6.6.5</w:t>
            </w:r>
          </w:p>
          <w:p w14:paraId="0A587DDB" w14:textId="77777777" w:rsidR="004B0C6E" w:rsidRPr="00F95B02" w:rsidRDefault="004B0C6E" w:rsidP="00083558">
            <w:pPr>
              <w:pStyle w:val="TAC"/>
              <w:rPr>
                <w:rFonts w:cs="Arial"/>
                <w:lang w:eastAsia="ja-JP"/>
              </w:rPr>
            </w:pPr>
          </w:p>
        </w:tc>
        <w:tc>
          <w:tcPr>
            <w:tcW w:w="1472" w:type="pct"/>
            <w:tcBorders>
              <w:top w:val="single" w:sz="4" w:space="0" w:color="auto"/>
              <w:left w:val="single" w:sz="4" w:space="0" w:color="auto"/>
              <w:bottom w:val="single" w:sz="4" w:space="0" w:color="auto"/>
              <w:right w:val="single" w:sz="4" w:space="0" w:color="auto"/>
            </w:tcBorders>
          </w:tcPr>
          <w:p w14:paraId="7FE1003D" w14:textId="77777777" w:rsidR="004B0C6E" w:rsidRPr="00F95B02" w:rsidRDefault="004B0C6E" w:rsidP="00083558">
            <w:pPr>
              <w:pStyle w:val="TAC"/>
              <w:rPr>
                <w:rFonts w:cs="Arial"/>
              </w:rPr>
            </w:pPr>
            <w:proofErr w:type="spellStart"/>
            <w:r w:rsidRPr="00F95B02">
              <w:rPr>
                <w:rFonts w:cs="Arial"/>
              </w:rPr>
              <w:t>Tx</w:t>
            </w:r>
            <w:proofErr w:type="spellEnd"/>
            <w:r w:rsidRPr="00F95B02">
              <w:rPr>
                <w:rFonts w:cs="Arial"/>
              </w:rPr>
              <w:t xml:space="preserve"> spurious emissions,</w:t>
            </w:r>
          </w:p>
          <w:p w14:paraId="75D32183" w14:textId="77777777" w:rsidR="004B0C6E" w:rsidRDefault="004B0C6E" w:rsidP="00083558">
            <w:pPr>
              <w:pStyle w:val="TAC"/>
            </w:pPr>
            <w:r w:rsidRPr="00F95B02">
              <w:t xml:space="preserve">OTA </w:t>
            </w:r>
            <w:proofErr w:type="spellStart"/>
            <w:r w:rsidRPr="00F95B02">
              <w:t>Tx</w:t>
            </w:r>
            <w:proofErr w:type="spellEnd"/>
            <w:r w:rsidRPr="00F95B02">
              <w:t xml:space="preserve"> spurious emissions</w:t>
            </w:r>
          </w:p>
          <w:p w14:paraId="3FB99A72" w14:textId="77777777" w:rsidR="004B0C6E" w:rsidRPr="00F95B02" w:rsidRDefault="004B0C6E" w:rsidP="00083558">
            <w:pPr>
              <w:pStyle w:val="TAC"/>
              <w:rPr>
                <w:rFonts w:cs="Arial"/>
                <w:lang w:eastAsia="ja-JP"/>
              </w:rPr>
            </w:pPr>
          </w:p>
        </w:tc>
        <w:tc>
          <w:tcPr>
            <w:tcW w:w="2794" w:type="pct"/>
            <w:tcBorders>
              <w:top w:val="single" w:sz="4" w:space="0" w:color="auto"/>
              <w:left w:val="single" w:sz="4" w:space="0" w:color="auto"/>
              <w:bottom w:val="single" w:sz="4" w:space="0" w:color="auto"/>
              <w:right w:val="single" w:sz="4" w:space="0" w:color="auto"/>
            </w:tcBorders>
          </w:tcPr>
          <w:p w14:paraId="4E66EAFE" w14:textId="77777777" w:rsidR="004B0C6E" w:rsidRDefault="004B0C6E" w:rsidP="00083558">
            <w:pPr>
              <w:pStyle w:val="TAL"/>
            </w:pPr>
          </w:p>
          <w:p w14:paraId="5D51FB79" w14:textId="77777777" w:rsidR="004B0C6E" w:rsidRPr="008E2108" w:rsidRDefault="004B0C6E" w:rsidP="00083558">
            <w:pPr>
              <w:pStyle w:val="TAL"/>
            </w:pPr>
            <w:r>
              <w:rPr>
                <w:rFonts w:cs="v5.0.0"/>
              </w:rPr>
              <w:t xml:space="preserve">For n255 operation in US, </w:t>
            </w:r>
            <w:r w:rsidRPr="00F95B02">
              <w:t>Limits in FCC Title 47</w:t>
            </w:r>
            <w:r>
              <w:t xml:space="preserve"> apply.</w:t>
            </w:r>
          </w:p>
        </w:tc>
      </w:tr>
    </w:tbl>
    <w:p w14:paraId="1F7E243B" w14:textId="77777777" w:rsidR="004B0C6E" w:rsidRDefault="004B0C6E" w:rsidP="004B0C6E"/>
    <w:p w14:paraId="4540B9BC" w14:textId="77777777" w:rsidR="004B0C6E" w:rsidRDefault="004B0C6E" w:rsidP="004B0C6E">
      <w:pPr>
        <w:pStyle w:val="2"/>
      </w:pPr>
      <w:bookmarkStart w:id="32" w:name="_Toc104310961"/>
      <w:bookmarkStart w:id="33" w:name="_Toc106126661"/>
      <w:bookmarkStart w:id="34" w:name="_Toc106176974"/>
      <w:bookmarkStart w:id="35" w:name="_Toc114242142"/>
      <w:r>
        <w:t>4.6</w:t>
      </w:r>
      <w:r w:rsidRPr="004D3578">
        <w:tab/>
      </w:r>
      <w:r>
        <w:rPr>
          <w:lang w:eastAsia="zh-CN"/>
        </w:rPr>
        <w:t>Applicability of minimum requirements</w:t>
      </w:r>
      <w:bookmarkEnd w:id="32"/>
      <w:bookmarkEnd w:id="33"/>
      <w:bookmarkEnd w:id="34"/>
      <w:bookmarkEnd w:id="35"/>
    </w:p>
    <w:p w14:paraId="5F223404" w14:textId="77777777" w:rsidR="004B0C6E" w:rsidRPr="00F95B02" w:rsidRDefault="004B0C6E" w:rsidP="004B0C6E">
      <w:r w:rsidRPr="00F95B02">
        <w:t xml:space="preserve">In table 4.6-1, the requirement applicability for each </w:t>
      </w:r>
      <w:r w:rsidRPr="00F95B02">
        <w:rPr>
          <w:i/>
        </w:rPr>
        <w:t>requirement set</w:t>
      </w:r>
      <w:r w:rsidRPr="00F95B02">
        <w:t xml:space="preserve"> is defined. For each requirement, the applicable requirement clause in the specification is identified. Requirements not included in a </w:t>
      </w:r>
      <w:r w:rsidRPr="00F95B02">
        <w:rPr>
          <w:i/>
        </w:rPr>
        <w:t>requirement set</w:t>
      </w:r>
      <w:r w:rsidRPr="00F95B02">
        <w:t xml:space="preserve"> is marked not applicable (NA).</w:t>
      </w:r>
    </w:p>
    <w:p w14:paraId="3E326BAC" w14:textId="77777777" w:rsidR="004B0C6E" w:rsidRDefault="004B0C6E" w:rsidP="004B0C6E">
      <w:pPr>
        <w:pStyle w:val="TH"/>
      </w:pPr>
      <w:r w:rsidRPr="00F95B02">
        <w:lastRenderedPageBreak/>
        <w:t xml:space="preserve">Table 4.6-1: </w:t>
      </w:r>
      <w:r w:rsidRPr="00EF56E1">
        <w:rPr>
          <w:iCs/>
        </w:rPr>
        <w:t>Requirement set</w:t>
      </w:r>
      <w:r w:rsidRPr="00F95B02">
        <w:t xml:space="preserve"> applicability</w:t>
      </w:r>
    </w:p>
    <w:tbl>
      <w:tblPr>
        <w:tblStyle w:val="af9"/>
        <w:tblW w:w="0" w:type="auto"/>
        <w:jc w:val="center"/>
        <w:tblLayout w:type="fixed"/>
        <w:tblLook w:val="04A0" w:firstRow="1" w:lastRow="0" w:firstColumn="1" w:lastColumn="0" w:noHBand="0" w:noVBand="1"/>
      </w:tblPr>
      <w:tblGrid>
        <w:gridCol w:w="3884"/>
        <w:gridCol w:w="1418"/>
        <w:gridCol w:w="1443"/>
      </w:tblGrid>
      <w:tr w:rsidR="004B0C6E" w:rsidRPr="00392345" w14:paraId="5941BF37" w14:textId="77777777" w:rsidTr="00083558">
        <w:trPr>
          <w:cantSplit/>
          <w:jc w:val="center"/>
        </w:trPr>
        <w:tc>
          <w:tcPr>
            <w:tcW w:w="3884" w:type="dxa"/>
            <w:tcBorders>
              <w:bottom w:val="nil"/>
            </w:tcBorders>
          </w:tcPr>
          <w:p w14:paraId="2F5986BE" w14:textId="77777777" w:rsidR="004B0C6E" w:rsidRPr="00392345" w:rsidRDefault="004B0C6E" w:rsidP="00083558">
            <w:pPr>
              <w:pStyle w:val="TAH"/>
            </w:pPr>
            <w:r w:rsidRPr="00F95B02">
              <w:rPr>
                <w:lang w:eastAsia="ja-JP"/>
              </w:rPr>
              <w:t>Requirement</w:t>
            </w:r>
          </w:p>
        </w:tc>
        <w:tc>
          <w:tcPr>
            <w:tcW w:w="2861" w:type="dxa"/>
            <w:gridSpan w:val="2"/>
          </w:tcPr>
          <w:p w14:paraId="1892F806" w14:textId="77777777" w:rsidR="004B0C6E" w:rsidRPr="00392345" w:rsidRDefault="004B0C6E" w:rsidP="00083558">
            <w:pPr>
              <w:pStyle w:val="TAH"/>
            </w:pPr>
            <w:r w:rsidRPr="00F95B02">
              <w:rPr>
                <w:lang w:eastAsia="ja-JP"/>
              </w:rPr>
              <w:t>Requirement set</w:t>
            </w:r>
          </w:p>
        </w:tc>
      </w:tr>
      <w:tr w:rsidR="004B0C6E" w:rsidRPr="00392345" w14:paraId="662936A4" w14:textId="77777777" w:rsidTr="00083558">
        <w:trPr>
          <w:cantSplit/>
          <w:jc w:val="center"/>
        </w:trPr>
        <w:tc>
          <w:tcPr>
            <w:tcW w:w="3884" w:type="dxa"/>
            <w:tcBorders>
              <w:top w:val="nil"/>
            </w:tcBorders>
          </w:tcPr>
          <w:p w14:paraId="4A51944B" w14:textId="77777777" w:rsidR="004B0C6E" w:rsidRPr="00392345" w:rsidRDefault="004B0C6E" w:rsidP="00083558">
            <w:pPr>
              <w:pStyle w:val="TAH"/>
            </w:pPr>
          </w:p>
        </w:tc>
        <w:tc>
          <w:tcPr>
            <w:tcW w:w="1418" w:type="dxa"/>
          </w:tcPr>
          <w:p w14:paraId="36B2EFFE" w14:textId="77777777" w:rsidR="004B0C6E" w:rsidRPr="00392345" w:rsidRDefault="004B0C6E" w:rsidP="00083558">
            <w:pPr>
              <w:pStyle w:val="TAH"/>
            </w:pPr>
            <w:r w:rsidRPr="00F95B02">
              <w:rPr>
                <w:i/>
                <w:lang w:eastAsia="ja-JP"/>
              </w:rPr>
              <w:t>S</w:t>
            </w:r>
            <w:r>
              <w:rPr>
                <w:i/>
                <w:lang w:eastAsia="ja-JP"/>
              </w:rPr>
              <w:t>AN</w:t>
            </w:r>
            <w:r w:rsidRPr="00F95B02">
              <w:rPr>
                <w:i/>
                <w:lang w:eastAsia="ja-JP"/>
              </w:rPr>
              <w:t xml:space="preserve"> type 1-H</w:t>
            </w:r>
          </w:p>
        </w:tc>
        <w:tc>
          <w:tcPr>
            <w:tcW w:w="1443" w:type="dxa"/>
            <w:tcBorders>
              <w:bottom w:val="single" w:sz="4" w:space="0" w:color="auto"/>
            </w:tcBorders>
          </w:tcPr>
          <w:p w14:paraId="09ADA896" w14:textId="77777777" w:rsidR="004B0C6E" w:rsidRPr="00392345" w:rsidRDefault="004B0C6E" w:rsidP="00083558">
            <w:pPr>
              <w:pStyle w:val="TAH"/>
            </w:pPr>
            <w:r w:rsidRPr="00F95B02">
              <w:rPr>
                <w:i/>
                <w:lang w:eastAsia="ja-JP"/>
              </w:rPr>
              <w:t>S</w:t>
            </w:r>
            <w:r>
              <w:rPr>
                <w:i/>
                <w:lang w:eastAsia="ja-JP"/>
              </w:rPr>
              <w:t>AN</w:t>
            </w:r>
            <w:r w:rsidRPr="00F95B02">
              <w:rPr>
                <w:i/>
                <w:lang w:eastAsia="ja-JP"/>
              </w:rPr>
              <w:t xml:space="preserve"> type 1-O</w:t>
            </w:r>
          </w:p>
        </w:tc>
      </w:tr>
      <w:tr w:rsidR="004B0C6E" w:rsidRPr="00392345" w14:paraId="5357B890" w14:textId="77777777" w:rsidTr="00083558">
        <w:trPr>
          <w:cantSplit/>
          <w:jc w:val="center"/>
        </w:trPr>
        <w:tc>
          <w:tcPr>
            <w:tcW w:w="3884" w:type="dxa"/>
          </w:tcPr>
          <w:p w14:paraId="56221B9A" w14:textId="77777777" w:rsidR="004B0C6E" w:rsidRPr="00392345" w:rsidRDefault="004B0C6E" w:rsidP="00083558">
            <w:pPr>
              <w:pStyle w:val="TAC"/>
            </w:pPr>
            <w:r>
              <w:rPr>
                <w:lang w:eastAsia="ja-JP"/>
              </w:rPr>
              <w:t>Satellite Access Network</w:t>
            </w:r>
            <w:r w:rsidRPr="00F95B02">
              <w:rPr>
                <w:lang w:eastAsia="ja-JP"/>
              </w:rPr>
              <w:t xml:space="preserve"> output power</w:t>
            </w:r>
          </w:p>
        </w:tc>
        <w:tc>
          <w:tcPr>
            <w:tcW w:w="1418" w:type="dxa"/>
          </w:tcPr>
          <w:p w14:paraId="7589BD9B" w14:textId="77777777" w:rsidR="004B0C6E" w:rsidRPr="00392345" w:rsidRDefault="004B0C6E" w:rsidP="00083558">
            <w:pPr>
              <w:pStyle w:val="TAC"/>
            </w:pPr>
            <w:r w:rsidRPr="00F95B02">
              <w:rPr>
                <w:lang w:eastAsia="ja-JP"/>
              </w:rPr>
              <w:t>6.2</w:t>
            </w:r>
          </w:p>
        </w:tc>
        <w:tc>
          <w:tcPr>
            <w:tcW w:w="1443" w:type="dxa"/>
            <w:tcBorders>
              <w:bottom w:val="nil"/>
            </w:tcBorders>
          </w:tcPr>
          <w:p w14:paraId="403BDB45" w14:textId="77777777" w:rsidR="004B0C6E" w:rsidRPr="00392345" w:rsidRDefault="004B0C6E" w:rsidP="00083558">
            <w:pPr>
              <w:pStyle w:val="TAC"/>
            </w:pPr>
          </w:p>
        </w:tc>
      </w:tr>
      <w:tr w:rsidR="004B0C6E" w:rsidRPr="00392345" w14:paraId="209BE0F2" w14:textId="77777777" w:rsidTr="00083558">
        <w:trPr>
          <w:cantSplit/>
          <w:jc w:val="center"/>
        </w:trPr>
        <w:tc>
          <w:tcPr>
            <w:tcW w:w="3884" w:type="dxa"/>
          </w:tcPr>
          <w:p w14:paraId="675045A0" w14:textId="77777777" w:rsidR="004B0C6E" w:rsidRPr="00392345" w:rsidRDefault="004B0C6E" w:rsidP="00083558">
            <w:pPr>
              <w:pStyle w:val="TAC"/>
            </w:pPr>
            <w:r w:rsidRPr="00F95B02">
              <w:rPr>
                <w:lang w:eastAsia="ja-JP"/>
              </w:rPr>
              <w:t xml:space="preserve">Output power dynamics </w:t>
            </w:r>
          </w:p>
        </w:tc>
        <w:tc>
          <w:tcPr>
            <w:tcW w:w="1418" w:type="dxa"/>
          </w:tcPr>
          <w:p w14:paraId="0D8BF8C0" w14:textId="77777777" w:rsidR="004B0C6E" w:rsidRPr="00392345" w:rsidRDefault="004B0C6E" w:rsidP="00083558">
            <w:pPr>
              <w:pStyle w:val="TAC"/>
            </w:pPr>
            <w:r w:rsidRPr="00F95B02">
              <w:rPr>
                <w:lang w:eastAsia="ja-JP"/>
              </w:rPr>
              <w:t>6.3</w:t>
            </w:r>
          </w:p>
        </w:tc>
        <w:tc>
          <w:tcPr>
            <w:tcW w:w="1443" w:type="dxa"/>
            <w:tcBorders>
              <w:top w:val="nil"/>
              <w:bottom w:val="nil"/>
            </w:tcBorders>
          </w:tcPr>
          <w:p w14:paraId="4DD28742" w14:textId="77777777" w:rsidR="004B0C6E" w:rsidRPr="00392345" w:rsidRDefault="004B0C6E" w:rsidP="00083558">
            <w:pPr>
              <w:pStyle w:val="TAC"/>
            </w:pPr>
          </w:p>
        </w:tc>
      </w:tr>
      <w:tr w:rsidR="004B0C6E" w:rsidRPr="00392345" w14:paraId="5E3E3D24" w14:textId="77777777" w:rsidTr="00083558">
        <w:trPr>
          <w:cantSplit/>
          <w:jc w:val="center"/>
        </w:trPr>
        <w:tc>
          <w:tcPr>
            <w:tcW w:w="3884" w:type="dxa"/>
          </w:tcPr>
          <w:p w14:paraId="171161F5" w14:textId="77777777" w:rsidR="004B0C6E" w:rsidRPr="00392345" w:rsidRDefault="004B0C6E" w:rsidP="00083558">
            <w:pPr>
              <w:pStyle w:val="TAC"/>
            </w:pPr>
            <w:r w:rsidRPr="00F95B02">
              <w:rPr>
                <w:lang w:eastAsia="ja-JP"/>
              </w:rPr>
              <w:t xml:space="preserve">Transmit ON/OFF power </w:t>
            </w:r>
          </w:p>
        </w:tc>
        <w:tc>
          <w:tcPr>
            <w:tcW w:w="1418" w:type="dxa"/>
          </w:tcPr>
          <w:p w14:paraId="10E7B6C5" w14:textId="77777777" w:rsidR="004B0C6E" w:rsidRPr="00392345" w:rsidRDefault="004B0C6E" w:rsidP="00083558">
            <w:pPr>
              <w:pStyle w:val="TAC"/>
            </w:pPr>
            <w:r>
              <w:rPr>
                <w:lang w:eastAsia="ja-JP"/>
              </w:rPr>
              <w:t>NA</w:t>
            </w:r>
          </w:p>
        </w:tc>
        <w:tc>
          <w:tcPr>
            <w:tcW w:w="1443" w:type="dxa"/>
            <w:tcBorders>
              <w:top w:val="nil"/>
              <w:bottom w:val="nil"/>
            </w:tcBorders>
          </w:tcPr>
          <w:p w14:paraId="245B50FA" w14:textId="77777777" w:rsidR="004B0C6E" w:rsidRPr="00392345" w:rsidRDefault="004B0C6E" w:rsidP="00083558">
            <w:pPr>
              <w:pStyle w:val="TAC"/>
            </w:pPr>
          </w:p>
        </w:tc>
      </w:tr>
      <w:tr w:rsidR="004B0C6E" w:rsidRPr="00392345" w14:paraId="25F672C5" w14:textId="77777777" w:rsidTr="00083558">
        <w:trPr>
          <w:cantSplit/>
          <w:jc w:val="center"/>
        </w:trPr>
        <w:tc>
          <w:tcPr>
            <w:tcW w:w="3884" w:type="dxa"/>
          </w:tcPr>
          <w:p w14:paraId="14BC825F" w14:textId="77777777" w:rsidR="004B0C6E" w:rsidRPr="00392345" w:rsidRDefault="004B0C6E" w:rsidP="00083558">
            <w:pPr>
              <w:pStyle w:val="TAC"/>
            </w:pPr>
            <w:r>
              <w:rPr>
                <w:lang w:eastAsia="ja-JP"/>
              </w:rPr>
              <w:t>Frequency error</w:t>
            </w:r>
          </w:p>
        </w:tc>
        <w:tc>
          <w:tcPr>
            <w:tcW w:w="1418" w:type="dxa"/>
          </w:tcPr>
          <w:p w14:paraId="1EE22665" w14:textId="77777777" w:rsidR="004B0C6E" w:rsidRPr="00392345" w:rsidRDefault="004B0C6E" w:rsidP="00083558">
            <w:pPr>
              <w:pStyle w:val="TAC"/>
            </w:pPr>
            <w:r w:rsidRPr="00F95B02">
              <w:rPr>
                <w:lang w:eastAsia="ja-JP"/>
              </w:rPr>
              <w:t>6.5</w:t>
            </w:r>
            <w:r>
              <w:rPr>
                <w:lang w:eastAsia="ja-JP"/>
              </w:rPr>
              <w:t>.1</w:t>
            </w:r>
          </w:p>
        </w:tc>
        <w:tc>
          <w:tcPr>
            <w:tcW w:w="1443" w:type="dxa"/>
            <w:tcBorders>
              <w:top w:val="nil"/>
              <w:bottom w:val="nil"/>
            </w:tcBorders>
          </w:tcPr>
          <w:p w14:paraId="64E7A6CA" w14:textId="77777777" w:rsidR="004B0C6E" w:rsidRPr="00392345" w:rsidRDefault="004B0C6E" w:rsidP="00083558">
            <w:pPr>
              <w:pStyle w:val="TAC"/>
            </w:pPr>
          </w:p>
        </w:tc>
      </w:tr>
      <w:tr w:rsidR="004B0C6E" w:rsidRPr="00392345" w14:paraId="4A968A69" w14:textId="77777777" w:rsidTr="00083558">
        <w:trPr>
          <w:cantSplit/>
          <w:jc w:val="center"/>
        </w:trPr>
        <w:tc>
          <w:tcPr>
            <w:tcW w:w="3884" w:type="dxa"/>
          </w:tcPr>
          <w:p w14:paraId="7A9DABCE" w14:textId="77777777" w:rsidR="004B0C6E" w:rsidRPr="00F95B02" w:rsidDel="00924D72" w:rsidRDefault="004B0C6E" w:rsidP="00083558">
            <w:pPr>
              <w:pStyle w:val="TAC"/>
              <w:rPr>
                <w:lang w:eastAsia="ja-JP"/>
              </w:rPr>
            </w:pPr>
            <w:r>
              <w:rPr>
                <w:lang w:eastAsia="zh-CN"/>
              </w:rPr>
              <w:t>Modulation quality</w:t>
            </w:r>
          </w:p>
        </w:tc>
        <w:tc>
          <w:tcPr>
            <w:tcW w:w="1418" w:type="dxa"/>
          </w:tcPr>
          <w:p w14:paraId="0DD4FF8A" w14:textId="77777777" w:rsidR="004B0C6E" w:rsidRPr="00F95B02" w:rsidRDefault="004B0C6E" w:rsidP="00083558">
            <w:pPr>
              <w:pStyle w:val="TAC"/>
              <w:rPr>
                <w:lang w:eastAsia="ja-JP"/>
              </w:rPr>
            </w:pPr>
            <w:r w:rsidRPr="00F95B02">
              <w:rPr>
                <w:lang w:eastAsia="ja-JP"/>
              </w:rPr>
              <w:t>6.5</w:t>
            </w:r>
            <w:r>
              <w:rPr>
                <w:lang w:eastAsia="ja-JP"/>
              </w:rPr>
              <w:t>.2</w:t>
            </w:r>
          </w:p>
        </w:tc>
        <w:tc>
          <w:tcPr>
            <w:tcW w:w="1443" w:type="dxa"/>
            <w:tcBorders>
              <w:top w:val="nil"/>
              <w:bottom w:val="nil"/>
            </w:tcBorders>
          </w:tcPr>
          <w:p w14:paraId="3F5C14CB" w14:textId="77777777" w:rsidR="004B0C6E" w:rsidRPr="00392345" w:rsidRDefault="004B0C6E" w:rsidP="00083558">
            <w:pPr>
              <w:pStyle w:val="TAC"/>
            </w:pPr>
          </w:p>
        </w:tc>
      </w:tr>
      <w:tr w:rsidR="004B0C6E" w:rsidRPr="00392345" w14:paraId="6D3F3D37" w14:textId="77777777" w:rsidTr="00083558">
        <w:trPr>
          <w:cantSplit/>
          <w:jc w:val="center"/>
        </w:trPr>
        <w:tc>
          <w:tcPr>
            <w:tcW w:w="3884" w:type="dxa"/>
          </w:tcPr>
          <w:p w14:paraId="0C48AFBF" w14:textId="77777777" w:rsidR="004B0C6E" w:rsidRDefault="004B0C6E" w:rsidP="00083558">
            <w:pPr>
              <w:pStyle w:val="TAC"/>
              <w:rPr>
                <w:lang w:eastAsia="zh-CN"/>
              </w:rPr>
            </w:pPr>
            <w:r>
              <w:rPr>
                <w:lang w:eastAsia="zh-CN"/>
              </w:rPr>
              <w:t>Time alignment error</w:t>
            </w:r>
          </w:p>
        </w:tc>
        <w:tc>
          <w:tcPr>
            <w:tcW w:w="1418" w:type="dxa"/>
          </w:tcPr>
          <w:p w14:paraId="5B8ADE71" w14:textId="77777777" w:rsidR="004B0C6E" w:rsidRPr="00F95B02" w:rsidRDefault="004B0C6E" w:rsidP="00083558">
            <w:pPr>
              <w:pStyle w:val="TAC"/>
              <w:rPr>
                <w:lang w:eastAsia="ja-JP"/>
              </w:rPr>
            </w:pPr>
            <w:r>
              <w:rPr>
                <w:lang w:eastAsia="ja-JP"/>
              </w:rPr>
              <w:t>NA</w:t>
            </w:r>
          </w:p>
        </w:tc>
        <w:tc>
          <w:tcPr>
            <w:tcW w:w="1443" w:type="dxa"/>
            <w:tcBorders>
              <w:top w:val="nil"/>
              <w:bottom w:val="nil"/>
            </w:tcBorders>
          </w:tcPr>
          <w:p w14:paraId="79848DC2" w14:textId="77777777" w:rsidR="004B0C6E" w:rsidRPr="00392345" w:rsidRDefault="004B0C6E" w:rsidP="00083558">
            <w:pPr>
              <w:pStyle w:val="TAC"/>
            </w:pPr>
          </w:p>
        </w:tc>
      </w:tr>
      <w:tr w:rsidR="004B0C6E" w:rsidRPr="00392345" w14:paraId="5AD0C5D5" w14:textId="77777777" w:rsidTr="00083558">
        <w:trPr>
          <w:cantSplit/>
          <w:jc w:val="center"/>
        </w:trPr>
        <w:tc>
          <w:tcPr>
            <w:tcW w:w="3884" w:type="dxa"/>
          </w:tcPr>
          <w:p w14:paraId="2E1C5CFE" w14:textId="77777777" w:rsidR="004B0C6E" w:rsidRPr="00392345" w:rsidRDefault="004B0C6E" w:rsidP="00083558">
            <w:pPr>
              <w:pStyle w:val="TAC"/>
            </w:pPr>
            <w:r w:rsidRPr="00F95B02">
              <w:rPr>
                <w:lang w:eastAsia="ja-JP"/>
              </w:rPr>
              <w:t>Occupied bandwidth</w:t>
            </w:r>
          </w:p>
        </w:tc>
        <w:tc>
          <w:tcPr>
            <w:tcW w:w="1418" w:type="dxa"/>
          </w:tcPr>
          <w:p w14:paraId="1128596A" w14:textId="77777777" w:rsidR="004B0C6E" w:rsidRPr="00392345" w:rsidRDefault="004B0C6E" w:rsidP="00083558">
            <w:pPr>
              <w:pStyle w:val="TAC"/>
            </w:pPr>
            <w:r w:rsidRPr="00F95B02">
              <w:rPr>
                <w:lang w:eastAsia="ja-JP"/>
              </w:rPr>
              <w:t>6.6.2</w:t>
            </w:r>
          </w:p>
        </w:tc>
        <w:tc>
          <w:tcPr>
            <w:tcW w:w="1443" w:type="dxa"/>
            <w:tcBorders>
              <w:top w:val="nil"/>
              <w:bottom w:val="nil"/>
            </w:tcBorders>
          </w:tcPr>
          <w:p w14:paraId="53FAE284" w14:textId="77777777" w:rsidR="004B0C6E" w:rsidRPr="00392345" w:rsidRDefault="004B0C6E" w:rsidP="00083558">
            <w:pPr>
              <w:pStyle w:val="TAC"/>
            </w:pPr>
          </w:p>
        </w:tc>
      </w:tr>
      <w:tr w:rsidR="004B0C6E" w:rsidRPr="00392345" w14:paraId="1F5D07E0" w14:textId="77777777" w:rsidTr="00083558">
        <w:trPr>
          <w:cantSplit/>
          <w:jc w:val="center"/>
        </w:trPr>
        <w:tc>
          <w:tcPr>
            <w:tcW w:w="3884" w:type="dxa"/>
          </w:tcPr>
          <w:p w14:paraId="16425B17" w14:textId="77777777" w:rsidR="004B0C6E" w:rsidRPr="00392345" w:rsidRDefault="004B0C6E" w:rsidP="00083558">
            <w:pPr>
              <w:pStyle w:val="TAC"/>
            </w:pPr>
            <w:r w:rsidRPr="00F95B02">
              <w:rPr>
                <w:lang w:eastAsia="ja-JP"/>
              </w:rPr>
              <w:t>ACLR</w:t>
            </w:r>
          </w:p>
        </w:tc>
        <w:tc>
          <w:tcPr>
            <w:tcW w:w="1418" w:type="dxa"/>
          </w:tcPr>
          <w:p w14:paraId="0AAD4B9D" w14:textId="77777777" w:rsidR="004B0C6E" w:rsidRPr="00392345" w:rsidRDefault="004B0C6E" w:rsidP="00083558">
            <w:pPr>
              <w:pStyle w:val="TAC"/>
            </w:pPr>
            <w:r w:rsidRPr="00F95B02">
              <w:rPr>
                <w:lang w:eastAsia="ja-JP"/>
              </w:rPr>
              <w:t>6.6.3</w:t>
            </w:r>
          </w:p>
        </w:tc>
        <w:tc>
          <w:tcPr>
            <w:tcW w:w="1443" w:type="dxa"/>
            <w:tcBorders>
              <w:top w:val="nil"/>
              <w:bottom w:val="nil"/>
            </w:tcBorders>
          </w:tcPr>
          <w:p w14:paraId="353A79BD" w14:textId="77777777" w:rsidR="004B0C6E" w:rsidRPr="00392345" w:rsidRDefault="004B0C6E" w:rsidP="00083558">
            <w:pPr>
              <w:pStyle w:val="TAC"/>
            </w:pPr>
          </w:p>
        </w:tc>
      </w:tr>
      <w:tr w:rsidR="004B0C6E" w:rsidRPr="00392345" w14:paraId="48F77000" w14:textId="77777777" w:rsidTr="00083558">
        <w:trPr>
          <w:cantSplit/>
          <w:jc w:val="center"/>
        </w:trPr>
        <w:tc>
          <w:tcPr>
            <w:tcW w:w="3884" w:type="dxa"/>
          </w:tcPr>
          <w:p w14:paraId="4F03E967" w14:textId="6A33A554" w:rsidR="004B0C6E" w:rsidRPr="00392345" w:rsidRDefault="004B0C6E" w:rsidP="00083558">
            <w:pPr>
              <w:pStyle w:val="TAC"/>
            </w:pPr>
            <w:ins w:id="36" w:author="Huawei" w:date="2022-09-21T11:34:00Z">
              <w:r>
                <w:rPr>
                  <w:lang w:eastAsia="ja-JP"/>
                </w:rPr>
                <w:t>O</w:t>
              </w:r>
              <w:r w:rsidRPr="00F95B02">
                <w:rPr>
                  <w:lang w:eastAsia="ja-JP"/>
                </w:rPr>
                <w:t>ut-of-band</w:t>
              </w:r>
            </w:ins>
            <w:del w:id="37" w:author="Huawei" w:date="2022-09-21T11:34:00Z">
              <w:r w:rsidRPr="00F95B02" w:rsidDel="004B0C6E">
                <w:rPr>
                  <w:lang w:eastAsia="ja-JP"/>
                </w:rPr>
                <w:delText>Operating band unwanted</w:delText>
              </w:r>
            </w:del>
            <w:r>
              <w:rPr>
                <w:lang w:eastAsia="ja-JP"/>
              </w:rPr>
              <w:t xml:space="preserve"> </w:t>
            </w:r>
            <w:r w:rsidRPr="00F95B02">
              <w:rPr>
                <w:lang w:eastAsia="ja-JP"/>
              </w:rPr>
              <w:t>emissions</w:t>
            </w:r>
          </w:p>
        </w:tc>
        <w:tc>
          <w:tcPr>
            <w:tcW w:w="1418" w:type="dxa"/>
          </w:tcPr>
          <w:p w14:paraId="641DE3C4" w14:textId="77777777" w:rsidR="004B0C6E" w:rsidRPr="00392345" w:rsidRDefault="004B0C6E" w:rsidP="00083558">
            <w:pPr>
              <w:pStyle w:val="TAC"/>
            </w:pPr>
            <w:r w:rsidRPr="00F95B02">
              <w:rPr>
                <w:lang w:eastAsia="ja-JP"/>
              </w:rPr>
              <w:t>6.6.4</w:t>
            </w:r>
          </w:p>
        </w:tc>
        <w:tc>
          <w:tcPr>
            <w:tcW w:w="1443" w:type="dxa"/>
            <w:tcBorders>
              <w:top w:val="nil"/>
              <w:bottom w:val="nil"/>
            </w:tcBorders>
          </w:tcPr>
          <w:p w14:paraId="69B7BDC0" w14:textId="77777777" w:rsidR="004B0C6E" w:rsidRPr="00392345" w:rsidRDefault="004B0C6E" w:rsidP="00083558">
            <w:pPr>
              <w:pStyle w:val="TAC"/>
            </w:pPr>
          </w:p>
        </w:tc>
      </w:tr>
      <w:tr w:rsidR="004B0C6E" w:rsidRPr="00392345" w14:paraId="5545D711" w14:textId="77777777" w:rsidTr="00083558">
        <w:trPr>
          <w:cantSplit/>
          <w:jc w:val="center"/>
        </w:trPr>
        <w:tc>
          <w:tcPr>
            <w:tcW w:w="3884" w:type="dxa"/>
          </w:tcPr>
          <w:p w14:paraId="57909680" w14:textId="77777777" w:rsidR="004B0C6E" w:rsidRPr="00392345" w:rsidRDefault="004B0C6E" w:rsidP="00083558">
            <w:pPr>
              <w:pStyle w:val="TAC"/>
            </w:pPr>
            <w:r w:rsidRPr="00F95B02">
              <w:rPr>
                <w:lang w:eastAsia="ja-JP"/>
              </w:rPr>
              <w:t>Transmitter spurious emissions</w:t>
            </w:r>
          </w:p>
        </w:tc>
        <w:tc>
          <w:tcPr>
            <w:tcW w:w="1418" w:type="dxa"/>
          </w:tcPr>
          <w:p w14:paraId="60EA98EB" w14:textId="77777777" w:rsidR="004B0C6E" w:rsidRPr="00392345" w:rsidRDefault="004B0C6E" w:rsidP="00083558">
            <w:pPr>
              <w:pStyle w:val="TAC"/>
            </w:pPr>
            <w:r w:rsidRPr="00F95B02">
              <w:rPr>
                <w:lang w:eastAsia="ja-JP"/>
              </w:rPr>
              <w:t>6.6.5</w:t>
            </w:r>
          </w:p>
        </w:tc>
        <w:tc>
          <w:tcPr>
            <w:tcW w:w="1443" w:type="dxa"/>
            <w:tcBorders>
              <w:top w:val="nil"/>
              <w:bottom w:val="nil"/>
            </w:tcBorders>
          </w:tcPr>
          <w:p w14:paraId="22F96935" w14:textId="77777777" w:rsidR="004B0C6E" w:rsidRPr="00392345" w:rsidRDefault="004B0C6E" w:rsidP="00083558">
            <w:pPr>
              <w:pStyle w:val="TAC"/>
            </w:pPr>
          </w:p>
        </w:tc>
      </w:tr>
      <w:tr w:rsidR="004B0C6E" w:rsidRPr="00392345" w14:paraId="0B30DCEC" w14:textId="77777777" w:rsidTr="00083558">
        <w:trPr>
          <w:cantSplit/>
          <w:jc w:val="center"/>
        </w:trPr>
        <w:tc>
          <w:tcPr>
            <w:tcW w:w="3884" w:type="dxa"/>
          </w:tcPr>
          <w:p w14:paraId="73588595" w14:textId="77777777" w:rsidR="004B0C6E" w:rsidRPr="00F95B02" w:rsidRDefault="004B0C6E" w:rsidP="00083558">
            <w:pPr>
              <w:pStyle w:val="TAC"/>
              <w:rPr>
                <w:lang w:eastAsia="ja-JP"/>
              </w:rPr>
            </w:pPr>
            <w:r w:rsidRPr="00F95B02">
              <w:rPr>
                <w:lang w:eastAsia="ja-JP"/>
              </w:rPr>
              <w:t xml:space="preserve">Transmitter intermodulation </w:t>
            </w:r>
          </w:p>
        </w:tc>
        <w:tc>
          <w:tcPr>
            <w:tcW w:w="1418" w:type="dxa"/>
          </w:tcPr>
          <w:p w14:paraId="2609A03D" w14:textId="77777777" w:rsidR="004B0C6E" w:rsidRPr="00392345" w:rsidRDefault="004B0C6E" w:rsidP="00083558">
            <w:pPr>
              <w:pStyle w:val="TAC"/>
            </w:pPr>
            <w:r>
              <w:rPr>
                <w:lang w:eastAsia="ja-JP"/>
              </w:rPr>
              <w:t>NA</w:t>
            </w:r>
          </w:p>
        </w:tc>
        <w:tc>
          <w:tcPr>
            <w:tcW w:w="1443" w:type="dxa"/>
            <w:tcBorders>
              <w:top w:val="nil"/>
              <w:bottom w:val="nil"/>
            </w:tcBorders>
          </w:tcPr>
          <w:p w14:paraId="5A55086B" w14:textId="77777777" w:rsidR="004B0C6E" w:rsidRPr="00392345" w:rsidRDefault="004B0C6E" w:rsidP="00083558">
            <w:pPr>
              <w:pStyle w:val="TAC"/>
            </w:pPr>
            <w:r w:rsidRPr="00F95B02">
              <w:rPr>
                <w:lang w:eastAsia="ja-JP"/>
              </w:rPr>
              <w:t>NA</w:t>
            </w:r>
          </w:p>
        </w:tc>
      </w:tr>
      <w:tr w:rsidR="004B0C6E" w:rsidRPr="00392345" w14:paraId="712575F2" w14:textId="77777777" w:rsidTr="00083558">
        <w:trPr>
          <w:cantSplit/>
          <w:jc w:val="center"/>
        </w:trPr>
        <w:tc>
          <w:tcPr>
            <w:tcW w:w="3884" w:type="dxa"/>
          </w:tcPr>
          <w:p w14:paraId="6C97FA5C" w14:textId="77777777" w:rsidR="004B0C6E" w:rsidRPr="00F95B02" w:rsidRDefault="004B0C6E" w:rsidP="00083558">
            <w:pPr>
              <w:pStyle w:val="TAC"/>
              <w:rPr>
                <w:lang w:eastAsia="ja-JP"/>
              </w:rPr>
            </w:pPr>
            <w:r w:rsidRPr="00F95B02">
              <w:rPr>
                <w:lang w:eastAsia="ja-JP"/>
              </w:rPr>
              <w:t>Reference sensitivity level</w:t>
            </w:r>
          </w:p>
        </w:tc>
        <w:tc>
          <w:tcPr>
            <w:tcW w:w="1418" w:type="dxa"/>
          </w:tcPr>
          <w:p w14:paraId="1D6C9735" w14:textId="77777777" w:rsidR="004B0C6E" w:rsidRPr="00392345" w:rsidRDefault="004B0C6E" w:rsidP="00083558">
            <w:pPr>
              <w:pStyle w:val="TAC"/>
            </w:pPr>
            <w:r w:rsidRPr="00F95B02">
              <w:rPr>
                <w:lang w:eastAsia="ja-JP"/>
              </w:rPr>
              <w:t>7.2</w:t>
            </w:r>
          </w:p>
        </w:tc>
        <w:tc>
          <w:tcPr>
            <w:tcW w:w="1443" w:type="dxa"/>
            <w:tcBorders>
              <w:top w:val="nil"/>
              <w:bottom w:val="nil"/>
            </w:tcBorders>
          </w:tcPr>
          <w:p w14:paraId="69F1826D" w14:textId="77777777" w:rsidR="004B0C6E" w:rsidRPr="00392345" w:rsidRDefault="004B0C6E" w:rsidP="00083558">
            <w:pPr>
              <w:pStyle w:val="TAC"/>
            </w:pPr>
          </w:p>
        </w:tc>
      </w:tr>
      <w:tr w:rsidR="004B0C6E" w:rsidRPr="00392345" w14:paraId="347E5BA6" w14:textId="77777777" w:rsidTr="00083558">
        <w:trPr>
          <w:cantSplit/>
          <w:jc w:val="center"/>
        </w:trPr>
        <w:tc>
          <w:tcPr>
            <w:tcW w:w="3884" w:type="dxa"/>
          </w:tcPr>
          <w:p w14:paraId="452AC9C3" w14:textId="77777777" w:rsidR="004B0C6E" w:rsidRPr="00F95B02" w:rsidRDefault="004B0C6E" w:rsidP="00083558">
            <w:pPr>
              <w:pStyle w:val="TAC"/>
              <w:rPr>
                <w:lang w:eastAsia="ja-JP"/>
              </w:rPr>
            </w:pPr>
            <w:r w:rsidRPr="00F95B02">
              <w:rPr>
                <w:lang w:eastAsia="ja-JP"/>
              </w:rPr>
              <w:t xml:space="preserve">Dynamic range </w:t>
            </w:r>
          </w:p>
        </w:tc>
        <w:tc>
          <w:tcPr>
            <w:tcW w:w="1418" w:type="dxa"/>
          </w:tcPr>
          <w:p w14:paraId="158B19A1" w14:textId="77777777" w:rsidR="004B0C6E" w:rsidRPr="00392345" w:rsidRDefault="004B0C6E" w:rsidP="00083558">
            <w:pPr>
              <w:pStyle w:val="TAC"/>
            </w:pPr>
            <w:r w:rsidRPr="00F95B02">
              <w:rPr>
                <w:lang w:eastAsia="ja-JP"/>
              </w:rPr>
              <w:t>7.3</w:t>
            </w:r>
          </w:p>
        </w:tc>
        <w:tc>
          <w:tcPr>
            <w:tcW w:w="1443" w:type="dxa"/>
            <w:tcBorders>
              <w:top w:val="nil"/>
              <w:bottom w:val="nil"/>
            </w:tcBorders>
          </w:tcPr>
          <w:p w14:paraId="1462FC86" w14:textId="77777777" w:rsidR="004B0C6E" w:rsidRPr="00392345" w:rsidRDefault="004B0C6E" w:rsidP="00083558">
            <w:pPr>
              <w:pStyle w:val="TAC"/>
            </w:pPr>
          </w:p>
        </w:tc>
      </w:tr>
      <w:tr w:rsidR="004B0C6E" w:rsidRPr="00392345" w14:paraId="3F2A1C33" w14:textId="77777777" w:rsidTr="00083558">
        <w:trPr>
          <w:cantSplit/>
          <w:jc w:val="center"/>
        </w:trPr>
        <w:tc>
          <w:tcPr>
            <w:tcW w:w="3884" w:type="dxa"/>
          </w:tcPr>
          <w:p w14:paraId="6E8EC745" w14:textId="77777777" w:rsidR="004B0C6E" w:rsidRPr="00F95B02" w:rsidRDefault="004B0C6E" w:rsidP="00083558">
            <w:pPr>
              <w:pStyle w:val="TAC"/>
              <w:rPr>
                <w:lang w:eastAsia="ja-JP"/>
              </w:rPr>
            </w:pPr>
            <w:r>
              <w:rPr>
                <w:lang w:eastAsia="ja-JP"/>
              </w:rPr>
              <w:t>ACS</w:t>
            </w:r>
            <w:r w:rsidRPr="00F95B02">
              <w:rPr>
                <w:lang w:eastAsia="ja-JP"/>
              </w:rPr>
              <w:t xml:space="preserve"> </w:t>
            </w:r>
          </w:p>
        </w:tc>
        <w:tc>
          <w:tcPr>
            <w:tcW w:w="1418" w:type="dxa"/>
          </w:tcPr>
          <w:p w14:paraId="767F8558" w14:textId="77777777" w:rsidR="004B0C6E" w:rsidRPr="00392345" w:rsidRDefault="004B0C6E" w:rsidP="00083558">
            <w:pPr>
              <w:pStyle w:val="TAC"/>
            </w:pPr>
            <w:r w:rsidRPr="00F95B02">
              <w:rPr>
                <w:lang w:eastAsia="ja-JP"/>
              </w:rPr>
              <w:t>7.4</w:t>
            </w:r>
            <w:r>
              <w:rPr>
                <w:lang w:eastAsia="ja-JP"/>
              </w:rPr>
              <w:t>.1</w:t>
            </w:r>
          </w:p>
        </w:tc>
        <w:tc>
          <w:tcPr>
            <w:tcW w:w="1443" w:type="dxa"/>
            <w:tcBorders>
              <w:top w:val="nil"/>
              <w:bottom w:val="nil"/>
            </w:tcBorders>
          </w:tcPr>
          <w:p w14:paraId="152B74BC" w14:textId="77777777" w:rsidR="004B0C6E" w:rsidRPr="00392345" w:rsidRDefault="004B0C6E" w:rsidP="00083558">
            <w:pPr>
              <w:pStyle w:val="TAC"/>
            </w:pPr>
          </w:p>
        </w:tc>
      </w:tr>
      <w:tr w:rsidR="004B0C6E" w:rsidRPr="00392345" w14:paraId="75B84FA3" w14:textId="77777777" w:rsidTr="00083558">
        <w:trPr>
          <w:cantSplit/>
          <w:jc w:val="center"/>
        </w:trPr>
        <w:tc>
          <w:tcPr>
            <w:tcW w:w="3884" w:type="dxa"/>
          </w:tcPr>
          <w:p w14:paraId="4D88AA71" w14:textId="77777777" w:rsidR="004B0C6E" w:rsidRPr="00F95B02" w:rsidRDefault="004B0C6E" w:rsidP="00083558">
            <w:pPr>
              <w:pStyle w:val="TAC"/>
              <w:rPr>
                <w:lang w:eastAsia="ja-JP"/>
              </w:rPr>
            </w:pPr>
            <w:r>
              <w:rPr>
                <w:lang w:eastAsia="ja-JP"/>
              </w:rPr>
              <w:t xml:space="preserve">In-band </w:t>
            </w:r>
            <w:r w:rsidRPr="00F95B02">
              <w:rPr>
                <w:lang w:eastAsia="ja-JP"/>
              </w:rPr>
              <w:t xml:space="preserve">blocking </w:t>
            </w:r>
          </w:p>
        </w:tc>
        <w:tc>
          <w:tcPr>
            <w:tcW w:w="1418" w:type="dxa"/>
          </w:tcPr>
          <w:p w14:paraId="0EFF89B2" w14:textId="77777777" w:rsidR="004B0C6E" w:rsidRPr="00F95B02" w:rsidRDefault="004B0C6E" w:rsidP="00083558">
            <w:pPr>
              <w:pStyle w:val="TAC"/>
              <w:rPr>
                <w:lang w:eastAsia="ja-JP"/>
              </w:rPr>
            </w:pPr>
            <w:r>
              <w:rPr>
                <w:lang w:eastAsia="ja-JP"/>
              </w:rPr>
              <w:t>NA</w:t>
            </w:r>
          </w:p>
        </w:tc>
        <w:tc>
          <w:tcPr>
            <w:tcW w:w="1443" w:type="dxa"/>
            <w:tcBorders>
              <w:top w:val="nil"/>
              <w:bottom w:val="nil"/>
            </w:tcBorders>
          </w:tcPr>
          <w:p w14:paraId="7C522091" w14:textId="77777777" w:rsidR="004B0C6E" w:rsidRPr="00392345" w:rsidRDefault="004B0C6E" w:rsidP="00083558">
            <w:pPr>
              <w:pStyle w:val="TAC"/>
            </w:pPr>
          </w:p>
        </w:tc>
      </w:tr>
      <w:tr w:rsidR="004B0C6E" w:rsidRPr="00392345" w14:paraId="5C5B9022" w14:textId="77777777" w:rsidTr="00083558">
        <w:trPr>
          <w:cantSplit/>
          <w:jc w:val="center"/>
        </w:trPr>
        <w:tc>
          <w:tcPr>
            <w:tcW w:w="3884" w:type="dxa"/>
          </w:tcPr>
          <w:p w14:paraId="3AD40EE2" w14:textId="77777777" w:rsidR="004B0C6E" w:rsidRPr="00F95B02" w:rsidRDefault="004B0C6E" w:rsidP="00083558">
            <w:pPr>
              <w:pStyle w:val="TAC"/>
              <w:rPr>
                <w:lang w:eastAsia="ja-JP"/>
              </w:rPr>
            </w:pPr>
            <w:r w:rsidRPr="00F95B02">
              <w:rPr>
                <w:lang w:eastAsia="ja-JP"/>
              </w:rPr>
              <w:t xml:space="preserve">Out-of-band blocking </w:t>
            </w:r>
          </w:p>
        </w:tc>
        <w:tc>
          <w:tcPr>
            <w:tcW w:w="1418" w:type="dxa"/>
          </w:tcPr>
          <w:p w14:paraId="744BD8E1" w14:textId="77777777" w:rsidR="004B0C6E" w:rsidRPr="00392345" w:rsidRDefault="004B0C6E" w:rsidP="00083558">
            <w:pPr>
              <w:pStyle w:val="TAC"/>
            </w:pPr>
            <w:r w:rsidRPr="00F95B02">
              <w:rPr>
                <w:lang w:eastAsia="ja-JP"/>
              </w:rPr>
              <w:t>7.5</w:t>
            </w:r>
          </w:p>
        </w:tc>
        <w:tc>
          <w:tcPr>
            <w:tcW w:w="1443" w:type="dxa"/>
            <w:tcBorders>
              <w:top w:val="nil"/>
              <w:bottom w:val="nil"/>
            </w:tcBorders>
          </w:tcPr>
          <w:p w14:paraId="1CCC1558" w14:textId="77777777" w:rsidR="004B0C6E" w:rsidRPr="00392345" w:rsidRDefault="004B0C6E" w:rsidP="00083558">
            <w:pPr>
              <w:pStyle w:val="TAC"/>
            </w:pPr>
          </w:p>
        </w:tc>
      </w:tr>
      <w:tr w:rsidR="004B0C6E" w:rsidRPr="00392345" w14:paraId="5A988B55" w14:textId="77777777" w:rsidTr="00083558">
        <w:trPr>
          <w:cantSplit/>
          <w:jc w:val="center"/>
        </w:trPr>
        <w:tc>
          <w:tcPr>
            <w:tcW w:w="3884" w:type="dxa"/>
          </w:tcPr>
          <w:p w14:paraId="3FB546E9" w14:textId="77777777" w:rsidR="004B0C6E" w:rsidRPr="00F95B02" w:rsidRDefault="004B0C6E" w:rsidP="00083558">
            <w:pPr>
              <w:pStyle w:val="TAC"/>
              <w:rPr>
                <w:lang w:eastAsia="ja-JP"/>
              </w:rPr>
            </w:pPr>
            <w:r w:rsidRPr="00F95B02">
              <w:rPr>
                <w:lang w:eastAsia="ja-JP"/>
              </w:rPr>
              <w:t xml:space="preserve">Receiver spurious emissions </w:t>
            </w:r>
          </w:p>
        </w:tc>
        <w:tc>
          <w:tcPr>
            <w:tcW w:w="1418" w:type="dxa"/>
          </w:tcPr>
          <w:p w14:paraId="286E3B54" w14:textId="0B663FDF" w:rsidR="004B0C6E" w:rsidRPr="00392345" w:rsidRDefault="004B0C6E" w:rsidP="00083558">
            <w:pPr>
              <w:pStyle w:val="TAC"/>
            </w:pPr>
            <w:r>
              <w:rPr>
                <w:lang w:eastAsia="ja-JP"/>
              </w:rPr>
              <w:t>NA</w:t>
            </w:r>
          </w:p>
        </w:tc>
        <w:tc>
          <w:tcPr>
            <w:tcW w:w="1443" w:type="dxa"/>
            <w:tcBorders>
              <w:top w:val="nil"/>
              <w:bottom w:val="nil"/>
            </w:tcBorders>
          </w:tcPr>
          <w:p w14:paraId="27E6C176" w14:textId="77777777" w:rsidR="004B0C6E" w:rsidRPr="00392345" w:rsidRDefault="004B0C6E" w:rsidP="00083558">
            <w:pPr>
              <w:pStyle w:val="TAC"/>
            </w:pPr>
          </w:p>
        </w:tc>
      </w:tr>
      <w:tr w:rsidR="004B0C6E" w:rsidRPr="00392345" w14:paraId="6D974894" w14:textId="77777777" w:rsidTr="00083558">
        <w:trPr>
          <w:cantSplit/>
          <w:jc w:val="center"/>
        </w:trPr>
        <w:tc>
          <w:tcPr>
            <w:tcW w:w="3884" w:type="dxa"/>
          </w:tcPr>
          <w:p w14:paraId="29260FF3" w14:textId="77777777" w:rsidR="004B0C6E" w:rsidRPr="00F95B02" w:rsidRDefault="004B0C6E" w:rsidP="00083558">
            <w:pPr>
              <w:pStyle w:val="TAC"/>
              <w:rPr>
                <w:lang w:eastAsia="ja-JP"/>
              </w:rPr>
            </w:pPr>
            <w:r w:rsidRPr="00F95B02">
              <w:rPr>
                <w:lang w:eastAsia="ja-JP"/>
              </w:rPr>
              <w:t>Receiver intermodulation</w:t>
            </w:r>
          </w:p>
        </w:tc>
        <w:tc>
          <w:tcPr>
            <w:tcW w:w="1418" w:type="dxa"/>
          </w:tcPr>
          <w:p w14:paraId="343EAF7A" w14:textId="77777777" w:rsidR="004B0C6E" w:rsidRPr="00392345" w:rsidRDefault="004B0C6E" w:rsidP="00083558">
            <w:pPr>
              <w:pStyle w:val="TAC"/>
            </w:pPr>
            <w:r>
              <w:rPr>
                <w:lang w:eastAsia="ja-JP"/>
              </w:rPr>
              <w:t>NA</w:t>
            </w:r>
          </w:p>
        </w:tc>
        <w:tc>
          <w:tcPr>
            <w:tcW w:w="1443" w:type="dxa"/>
            <w:tcBorders>
              <w:top w:val="nil"/>
              <w:bottom w:val="nil"/>
            </w:tcBorders>
          </w:tcPr>
          <w:p w14:paraId="63DE98C2" w14:textId="77777777" w:rsidR="004B0C6E" w:rsidRPr="00392345" w:rsidRDefault="004B0C6E" w:rsidP="00083558">
            <w:pPr>
              <w:pStyle w:val="TAC"/>
            </w:pPr>
          </w:p>
        </w:tc>
      </w:tr>
      <w:tr w:rsidR="004B0C6E" w:rsidRPr="00392345" w14:paraId="17998E34" w14:textId="77777777" w:rsidTr="00083558">
        <w:trPr>
          <w:cantSplit/>
          <w:jc w:val="center"/>
        </w:trPr>
        <w:tc>
          <w:tcPr>
            <w:tcW w:w="3884" w:type="dxa"/>
          </w:tcPr>
          <w:p w14:paraId="5FC84A81" w14:textId="77777777" w:rsidR="004B0C6E" w:rsidRPr="00F95B02" w:rsidRDefault="004B0C6E" w:rsidP="00083558">
            <w:pPr>
              <w:pStyle w:val="TAC"/>
              <w:rPr>
                <w:lang w:eastAsia="ja-JP"/>
              </w:rPr>
            </w:pPr>
            <w:r w:rsidRPr="00F95B02">
              <w:rPr>
                <w:lang w:eastAsia="ja-JP"/>
              </w:rPr>
              <w:t xml:space="preserve">In-channel selectivity </w:t>
            </w:r>
          </w:p>
        </w:tc>
        <w:tc>
          <w:tcPr>
            <w:tcW w:w="1418" w:type="dxa"/>
          </w:tcPr>
          <w:p w14:paraId="21DF10B4" w14:textId="77777777" w:rsidR="004B0C6E" w:rsidRPr="00392345" w:rsidRDefault="004B0C6E" w:rsidP="00083558">
            <w:pPr>
              <w:pStyle w:val="TAC"/>
            </w:pPr>
            <w:r w:rsidRPr="00F95B02">
              <w:rPr>
                <w:lang w:eastAsia="ja-JP"/>
              </w:rPr>
              <w:t>7.8</w:t>
            </w:r>
          </w:p>
        </w:tc>
        <w:tc>
          <w:tcPr>
            <w:tcW w:w="1443" w:type="dxa"/>
            <w:tcBorders>
              <w:top w:val="nil"/>
              <w:bottom w:val="nil"/>
            </w:tcBorders>
          </w:tcPr>
          <w:p w14:paraId="05909B11" w14:textId="77777777" w:rsidR="004B0C6E" w:rsidRPr="00392345" w:rsidRDefault="004B0C6E" w:rsidP="00083558">
            <w:pPr>
              <w:pStyle w:val="TAC"/>
            </w:pPr>
          </w:p>
        </w:tc>
      </w:tr>
      <w:tr w:rsidR="004B0C6E" w:rsidRPr="00392345" w14:paraId="55B4C9B2" w14:textId="77777777" w:rsidTr="00083558">
        <w:trPr>
          <w:cantSplit/>
          <w:jc w:val="center"/>
        </w:trPr>
        <w:tc>
          <w:tcPr>
            <w:tcW w:w="3884" w:type="dxa"/>
          </w:tcPr>
          <w:p w14:paraId="78F12F1D" w14:textId="77777777" w:rsidR="004B0C6E" w:rsidRPr="00F95B02" w:rsidRDefault="004B0C6E" w:rsidP="00083558">
            <w:pPr>
              <w:pStyle w:val="TAC"/>
              <w:rPr>
                <w:lang w:eastAsia="ja-JP"/>
              </w:rPr>
            </w:pPr>
            <w:r w:rsidRPr="00F95B02">
              <w:rPr>
                <w:lang w:eastAsia="ja-JP"/>
              </w:rPr>
              <w:t>Performance requirements</w:t>
            </w:r>
          </w:p>
        </w:tc>
        <w:tc>
          <w:tcPr>
            <w:tcW w:w="1418" w:type="dxa"/>
          </w:tcPr>
          <w:p w14:paraId="57A95DA6" w14:textId="77777777" w:rsidR="004B0C6E" w:rsidRPr="00392345" w:rsidRDefault="004B0C6E" w:rsidP="00083558">
            <w:pPr>
              <w:pStyle w:val="TAC"/>
            </w:pPr>
            <w:r w:rsidRPr="00F95B02">
              <w:rPr>
                <w:lang w:eastAsia="ja-JP"/>
              </w:rPr>
              <w:t>8</w:t>
            </w:r>
          </w:p>
        </w:tc>
        <w:tc>
          <w:tcPr>
            <w:tcW w:w="1443" w:type="dxa"/>
            <w:tcBorders>
              <w:top w:val="nil"/>
            </w:tcBorders>
          </w:tcPr>
          <w:p w14:paraId="177A9BB9" w14:textId="77777777" w:rsidR="004B0C6E" w:rsidRPr="00392345" w:rsidRDefault="004B0C6E" w:rsidP="00083558">
            <w:pPr>
              <w:pStyle w:val="TAC"/>
            </w:pPr>
          </w:p>
        </w:tc>
      </w:tr>
      <w:tr w:rsidR="004B0C6E" w:rsidRPr="00392345" w14:paraId="5D424392" w14:textId="77777777" w:rsidTr="00083558">
        <w:trPr>
          <w:cantSplit/>
          <w:jc w:val="center"/>
        </w:trPr>
        <w:tc>
          <w:tcPr>
            <w:tcW w:w="3884" w:type="dxa"/>
          </w:tcPr>
          <w:p w14:paraId="13AA8211" w14:textId="77777777" w:rsidR="004B0C6E" w:rsidRPr="00F95B02" w:rsidRDefault="004B0C6E" w:rsidP="00083558">
            <w:pPr>
              <w:pStyle w:val="TAC"/>
              <w:rPr>
                <w:lang w:eastAsia="ja-JP"/>
              </w:rPr>
            </w:pPr>
            <w:r w:rsidRPr="00F95B02">
              <w:rPr>
                <w:lang w:eastAsia="ja-JP"/>
              </w:rPr>
              <w:t>Radiated transmit power</w:t>
            </w:r>
          </w:p>
        </w:tc>
        <w:tc>
          <w:tcPr>
            <w:tcW w:w="1418" w:type="dxa"/>
            <w:tcBorders>
              <w:bottom w:val="single" w:sz="4" w:space="0" w:color="auto"/>
            </w:tcBorders>
          </w:tcPr>
          <w:p w14:paraId="0F4C75D5" w14:textId="77777777" w:rsidR="004B0C6E" w:rsidRPr="00392345" w:rsidRDefault="004B0C6E" w:rsidP="00083558">
            <w:pPr>
              <w:pStyle w:val="TAC"/>
            </w:pPr>
            <w:r w:rsidRPr="00F95B02">
              <w:rPr>
                <w:lang w:eastAsia="ja-JP"/>
              </w:rPr>
              <w:t>9.2</w:t>
            </w:r>
          </w:p>
        </w:tc>
        <w:tc>
          <w:tcPr>
            <w:tcW w:w="1443" w:type="dxa"/>
          </w:tcPr>
          <w:p w14:paraId="035133F1" w14:textId="77777777" w:rsidR="004B0C6E" w:rsidRPr="00392345" w:rsidRDefault="004B0C6E" w:rsidP="00083558">
            <w:pPr>
              <w:pStyle w:val="TAC"/>
            </w:pPr>
            <w:r w:rsidRPr="00F95B02">
              <w:rPr>
                <w:lang w:eastAsia="ja-JP"/>
              </w:rPr>
              <w:t>9.2</w:t>
            </w:r>
          </w:p>
        </w:tc>
      </w:tr>
      <w:tr w:rsidR="004B0C6E" w:rsidRPr="00392345" w14:paraId="4E344E1C" w14:textId="77777777" w:rsidTr="00083558">
        <w:trPr>
          <w:cantSplit/>
          <w:jc w:val="center"/>
        </w:trPr>
        <w:tc>
          <w:tcPr>
            <w:tcW w:w="3884" w:type="dxa"/>
          </w:tcPr>
          <w:p w14:paraId="52271986" w14:textId="77777777" w:rsidR="004B0C6E" w:rsidRPr="00F95B02" w:rsidRDefault="004B0C6E" w:rsidP="00083558">
            <w:pPr>
              <w:pStyle w:val="TAC"/>
              <w:rPr>
                <w:lang w:eastAsia="ja-JP"/>
              </w:rPr>
            </w:pPr>
            <w:r w:rsidRPr="00F95B02">
              <w:rPr>
                <w:lang w:eastAsia="ja-JP"/>
              </w:rPr>
              <w:t xml:space="preserve">OTA </w:t>
            </w:r>
            <w:r>
              <w:rPr>
                <w:lang w:eastAsia="ja-JP"/>
              </w:rPr>
              <w:t>Satellite Access Network</w:t>
            </w:r>
            <w:r w:rsidRPr="00F95B02">
              <w:rPr>
                <w:lang w:eastAsia="ja-JP"/>
              </w:rPr>
              <w:t xml:space="preserve"> output power</w:t>
            </w:r>
          </w:p>
        </w:tc>
        <w:tc>
          <w:tcPr>
            <w:tcW w:w="1418" w:type="dxa"/>
            <w:tcBorders>
              <w:bottom w:val="nil"/>
            </w:tcBorders>
          </w:tcPr>
          <w:p w14:paraId="410B0039" w14:textId="77777777" w:rsidR="004B0C6E" w:rsidRPr="00392345" w:rsidRDefault="004B0C6E" w:rsidP="00083558">
            <w:pPr>
              <w:pStyle w:val="TAC"/>
            </w:pPr>
          </w:p>
        </w:tc>
        <w:tc>
          <w:tcPr>
            <w:tcW w:w="1443" w:type="dxa"/>
          </w:tcPr>
          <w:p w14:paraId="5E145CAD" w14:textId="77777777" w:rsidR="004B0C6E" w:rsidRPr="00392345" w:rsidRDefault="004B0C6E" w:rsidP="00083558">
            <w:pPr>
              <w:pStyle w:val="TAC"/>
            </w:pPr>
            <w:r w:rsidRPr="00F95B02">
              <w:rPr>
                <w:lang w:eastAsia="ja-JP"/>
              </w:rPr>
              <w:t>9.3</w:t>
            </w:r>
          </w:p>
        </w:tc>
      </w:tr>
      <w:tr w:rsidR="004B0C6E" w:rsidRPr="00392345" w14:paraId="214A6971" w14:textId="77777777" w:rsidTr="00083558">
        <w:trPr>
          <w:cantSplit/>
          <w:jc w:val="center"/>
        </w:trPr>
        <w:tc>
          <w:tcPr>
            <w:tcW w:w="3884" w:type="dxa"/>
          </w:tcPr>
          <w:p w14:paraId="47A56C47" w14:textId="77777777" w:rsidR="004B0C6E" w:rsidRPr="00F95B02" w:rsidRDefault="004B0C6E" w:rsidP="00083558">
            <w:pPr>
              <w:pStyle w:val="TAC"/>
              <w:rPr>
                <w:lang w:eastAsia="ja-JP"/>
              </w:rPr>
            </w:pPr>
            <w:r w:rsidRPr="00F95B02">
              <w:rPr>
                <w:lang w:eastAsia="ja-JP"/>
              </w:rPr>
              <w:t>OTA output power dynamics</w:t>
            </w:r>
          </w:p>
        </w:tc>
        <w:tc>
          <w:tcPr>
            <w:tcW w:w="1418" w:type="dxa"/>
            <w:tcBorders>
              <w:top w:val="nil"/>
              <w:bottom w:val="nil"/>
            </w:tcBorders>
          </w:tcPr>
          <w:p w14:paraId="3037AD0C" w14:textId="77777777" w:rsidR="004B0C6E" w:rsidRPr="00392345" w:rsidRDefault="004B0C6E" w:rsidP="00083558">
            <w:pPr>
              <w:pStyle w:val="TAC"/>
            </w:pPr>
          </w:p>
        </w:tc>
        <w:tc>
          <w:tcPr>
            <w:tcW w:w="1443" w:type="dxa"/>
          </w:tcPr>
          <w:p w14:paraId="62F66340" w14:textId="77777777" w:rsidR="004B0C6E" w:rsidRPr="00392345" w:rsidRDefault="004B0C6E" w:rsidP="00083558">
            <w:pPr>
              <w:pStyle w:val="TAC"/>
            </w:pPr>
            <w:r w:rsidRPr="00F95B02">
              <w:rPr>
                <w:lang w:eastAsia="ja-JP"/>
              </w:rPr>
              <w:t>9.4</w:t>
            </w:r>
          </w:p>
        </w:tc>
      </w:tr>
      <w:tr w:rsidR="004B0C6E" w:rsidRPr="00392345" w14:paraId="6BA3AF1D" w14:textId="77777777" w:rsidTr="00083558">
        <w:trPr>
          <w:cantSplit/>
          <w:jc w:val="center"/>
        </w:trPr>
        <w:tc>
          <w:tcPr>
            <w:tcW w:w="3884" w:type="dxa"/>
          </w:tcPr>
          <w:p w14:paraId="3EBBC9B3" w14:textId="77777777" w:rsidR="004B0C6E" w:rsidRPr="00F95B02" w:rsidRDefault="004B0C6E" w:rsidP="00083558">
            <w:pPr>
              <w:pStyle w:val="TAC"/>
              <w:rPr>
                <w:lang w:eastAsia="ja-JP"/>
              </w:rPr>
            </w:pPr>
            <w:r w:rsidRPr="00F95B02">
              <w:rPr>
                <w:lang w:eastAsia="ja-JP"/>
              </w:rPr>
              <w:t>OTA transmit ON/OFF power</w:t>
            </w:r>
          </w:p>
        </w:tc>
        <w:tc>
          <w:tcPr>
            <w:tcW w:w="1418" w:type="dxa"/>
            <w:tcBorders>
              <w:top w:val="nil"/>
              <w:bottom w:val="nil"/>
            </w:tcBorders>
          </w:tcPr>
          <w:p w14:paraId="4535B3F7" w14:textId="77777777" w:rsidR="004B0C6E" w:rsidRPr="00392345" w:rsidRDefault="004B0C6E" w:rsidP="00083558">
            <w:pPr>
              <w:pStyle w:val="TAC"/>
            </w:pPr>
          </w:p>
        </w:tc>
        <w:tc>
          <w:tcPr>
            <w:tcW w:w="1443" w:type="dxa"/>
          </w:tcPr>
          <w:p w14:paraId="3845DFB3" w14:textId="77777777" w:rsidR="004B0C6E" w:rsidRPr="00392345" w:rsidRDefault="004B0C6E" w:rsidP="00083558">
            <w:pPr>
              <w:pStyle w:val="TAC"/>
            </w:pPr>
            <w:r>
              <w:rPr>
                <w:lang w:eastAsia="ja-JP"/>
              </w:rPr>
              <w:t>NA</w:t>
            </w:r>
          </w:p>
        </w:tc>
      </w:tr>
      <w:tr w:rsidR="004B0C6E" w:rsidRPr="00392345" w14:paraId="5530D6CA" w14:textId="77777777" w:rsidTr="00083558">
        <w:trPr>
          <w:cantSplit/>
          <w:jc w:val="center"/>
        </w:trPr>
        <w:tc>
          <w:tcPr>
            <w:tcW w:w="3884" w:type="dxa"/>
          </w:tcPr>
          <w:p w14:paraId="0181EA9E" w14:textId="77777777" w:rsidR="004B0C6E" w:rsidRPr="00F95B02" w:rsidRDefault="004B0C6E" w:rsidP="00083558">
            <w:pPr>
              <w:pStyle w:val="TAC"/>
              <w:rPr>
                <w:lang w:eastAsia="ja-JP"/>
              </w:rPr>
            </w:pPr>
            <w:r>
              <w:rPr>
                <w:lang w:eastAsia="zh-CN"/>
              </w:rPr>
              <w:t>OTA frequency error</w:t>
            </w:r>
          </w:p>
        </w:tc>
        <w:tc>
          <w:tcPr>
            <w:tcW w:w="1418" w:type="dxa"/>
            <w:tcBorders>
              <w:top w:val="nil"/>
              <w:bottom w:val="nil"/>
            </w:tcBorders>
          </w:tcPr>
          <w:p w14:paraId="70126545" w14:textId="77777777" w:rsidR="004B0C6E" w:rsidRPr="00392345" w:rsidRDefault="004B0C6E" w:rsidP="00083558">
            <w:pPr>
              <w:pStyle w:val="TAC"/>
            </w:pPr>
          </w:p>
        </w:tc>
        <w:tc>
          <w:tcPr>
            <w:tcW w:w="1443" w:type="dxa"/>
          </w:tcPr>
          <w:p w14:paraId="0CC3F8EA" w14:textId="77777777" w:rsidR="004B0C6E" w:rsidRPr="00392345" w:rsidRDefault="004B0C6E" w:rsidP="00083558">
            <w:pPr>
              <w:pStyle w:val="TAC"/>
            </w:pPr>
            <w:r w:rsidRPr="00F95B02">
              <w:rPr>
                <w:lang w:eastAsia="ja-JP"/>
              </w:rPr>
              <w:t>9.6</w:t>
            </w:r>
            <w:r>
              <w:rPr>
                <w:lang w:eastAsia="ja-JP"/>
              </w:rPr>
              <w:t>.1</w:t>
            </w:r>
          </w:p>
        </w:tc>
      </w:tr>
      <w:tr w:rsidR="004B0C6E" w:rsidRPr="00392345" w14:paraId="4BAE43E3" w14:textId="77777777" w:rsidTr="00083558">
        <w:trPr>
          <w:cantSplit/>
          <w:jc w:val="center"/>
        </w:trPr>
        <w:tc>
          <w:tcPr>
            <w:tcW w:w="3884" w:type="dxa"/>
          </w:tcPr>
          <w:p w14:paraId="4DACDC8C" w14:textId="77777777" w:rsidR="004B0C6E" w:rsidRDefault="004B0C6E" w:rsidP="00083558">
            <w:pPr>
              <w:pStyle w:val="TAC"/>
              <w:rPr>
                <w:lang w:eastAsia="zh-CN"/>
              </w:rPr>
            </w:pPr>
            <w:r>
              <w:rPr>
                <w:lang w:eastAsia="zh-CN"/>
              </w:rPr>
              <w:t>OTA modulation quality</w:t>
            </w:r>
          </w:p>
        </w:tc>
        <w:tc>
          <w:tcPr>
            <w:tcW w:w="1418" w:type="dxa"/>
            <w:tcBorders>
              <w:top w:val="nil"/>
              <w:bottom w:val="nil"/>
            </w:tcBorders>
          </w:tcPr>
          <w:p w14:paraId="7B95C68A" w14:textId="77777777" w:rsidR="004B0C6E" w:rsidRPr="00392345" w:rsidRDefault="004B0C6E" w:rsidP="00083558">
            <w:pPr>
              <w:pStyle w:val="TAC"/>
            </w:pPr>
          </w:p>
        </w:tc>
        <w:tc>
          <w:tcPr>
            <w:tcW w:w="1443" w:type="dxa"/>
          </w:tcPr>
          <w:p w14:paraId="3BEE9A9D" w14:textId="77777777" w:rsidR="004B0C6E" w:rsidRPr="00F95B02" w:rsidRDefault="004B0C6E" w:rsidP="00083558">
            <w:pPr>
              <w:pStyle w:val="TAC"/>
              <w:rPr>
                <w:lang w:eastAsia="ja-JP"/>
              </w:rPr>
            </w:pPr>
            <w:r w:rsidRPr="00F95B02">
              <w:rPr>
                <w:lang w:eastAsia="ja-JP"/>
              </w:rPr>
              <w:t>9.6</w:t>
            </w:r>
            <w:r>
              <w:rPr>
                <w:lang w:eastAsia="ja-JP"/>
              </w:rPr>
              <w:t>.2</w:t>
            </w:r>
          </w:p>
        </w:tc>
      </w:tr>
      <w:tr w:rsidR="004B0C6E" w:rsidRPr="00392345" w14:paraId="2B58B5A6" w14:textId="77777777" w:rsidTr="00083558">
        <w:trPr>
          <w:cantSplit/>
          <w:jc w:val="center"/>
        </w:trPr>
        <w:tc>
          <w:tcPr>
            <w:tcW w:w="3884" w:type="dxa"/>
          </w:tcPr>
          <w:p w14:paraId="776F46E9" w14:textId="77777777" w:rsidR="004B0C6E" w:rsidRDefault="004B0C6E" w:rsidP="00083558">
            <w:pPr>
              <w:pStyle w:val="TAC"/>
              <w:rPr>
                <w:lang w:eastAsia="zh-CN"/>
              </w:rPr>
            </w:pPr>
            <w:r>
              <w:rPr>
                <w:lang w:eastAsia="zh-CN"/>
              </w:rPr>
              <w:t>OTA time alignment error</w:t>
            </w:r>
          </w:p>
        </w:tc>
        <w:tc>
          <w:tcPr>
            <w:tcW w:w="1418" w:type="dxa"/>
            <w:tcBorders>
              <w:top w:val="nil"/>
              <w:bottom w:val="nil"/>
            </w:tcBorders>
          </w:tcPr>
          <w:p w14:paraId="0300449F" w14:textId="77777777" w:rsidR="004B0C6E" w:rsidRPr="00392345" w:rsidRDefault="004B0C6E" w:rsidP="00083558">
            <w:pPr>
              <w:pStyle w:val="TAC"/>
            </w:pPr>
          </w:p>
        </w:tc>
        <w:tc>
          <w:tcPr>
            <w:tcW w:w="1443" w:type="dxa"/>
          </w:tcPr>
          <w:p w14:paraId="3C55317F" w14:textId="77777777" w:rsidR="004B0C6E" w:rsidRPr="00F95B02" w:rsidRDefault="004B0C6E" w:rsidP="00083558">
            <w:pPr>
              <w:pStyle w:val="TAC"/>
              <w:rPr>
                <w:lang w:eastAsia="ja-JP"/>
              </w:rPr>
            </w:pPr>
            <w:r>
              <w:rPr>
                <w:lang w:eastAsia="ja-JP"/>
              </w:rPr>
              <w:t>NA</w:t>
            </w:r>
          </w:p>
        </w:tc>
      </w:tr>
      <w:tr w:rsidR="004B0C6E" w:rsidRPr="00392345" w14:paraId="40D0CCE4" w14:textId="77777777" w:rsidTr="00083558">
        <w:trPr>
          <w:cantSplit/>
          <w:jc w:val="center"/>
        </w:trPr>
        <w:tc>
          <w:tcPr>
            <w:tcW w:w="3884" w:type="dxa"/>
          </w:tcPr>
          <w:p w14:paraId="053D69FD" w14:textId="77777777" w:rsidR="004B0C6E" w:rsidRPr="00F95B02" w:rsidRDefault="004B0C6E" w:rsidP="00083558">
            <w:pPr>
              <w:pStyle w:val="TAC"/>
              <w:rPr>
                <w:lang w:eastAsia="ja-JP"/>
              </w:rPr>
            </w:pPr>
            <w:r w:rsidRPr="00F95B02">
              <w:rPr>
                <w:lang w:eastAsia="ja-JP"/>
              </w:rPr>
              <w:t>OTA occupied bandwidth</w:t>
            </w:r>
          </w:p>
        </w:tc>
        <w:tc>
          <w:tcPr>
            <w:tcW w:w="1418" w:type="dxa"/>
            <w:tcBorders>
              <w:top w:val="nil"/>
              <w:bottom w:val="nil"/>
            </w:tcBorders>
          </w:tcPr>
          <w:p w14:paraId="2017C9BB" w14:textId="77777777" w:rsidR="004B0C6E" w:rsidRPr="00392345" w:rsidRDefault="004B0C6E" w:rsidP="00083558">
            <w:pPr>
              <w:pStyle w:val="TAC"/>
            </w:pPr>
          </w:p>
        </w:tc>
        <w:tc>
          <w:tcPr>
            <w:tcW w:w="1443" w:type="dxa"/>
          </w:tcPr>
          <w:p w14:paraId="4BA2D4F6" w14:textId="77777777" w:rsidR="004B0C6E" w:rsidRPr="00392345" w:rsidRDefault="004B0C6E" w:rsidP="00083558">
            <w:pPr>
              <w:pStyle w:val="TAC"/>
            </w:pPr>
            <w:r w:rsidRPr="00F95B02">
              <w:rPr>
                <w:lang w:eastAsia="ja-JP"/>
              </w:rPr>
              <w:t>9.7.2</w:t>
            </w:r>
          </w:p>
        </w:tc>
      </w:tr>
      <w:tr w:rsidR="004B0C6E" w:rsidRPr="00392345" w14:paraId="1B76030E" w14:textId="77777777" w:rsidTr="00083558">
        <w:trPr>
          <w:cantSplit/>
          <w:jc w:val="center"/>
        </w:trPr>
        <w:tc>
          <w:tcPr>
            <w:tcW w:w="3884" w:type="dxa"/>
          </w:tcPr>
          <w:p w14:paraId="25511368" w14:textId="77777777" w:rsidR="004B0C6E" w:rsidRPr="00F95B02" w:rsidRDefault="004B0C6E" w:rsidP="00083558">
            <w:pPr>
              <w:pStyle w:val="TAC"/>
              <w:rPr>
                <w:lang w:eastAsia="ja-JP"/>
              </w:rPr>
            </w:pPr>
            <w:r w:rsidRPr="00F95B02">
              <w:rPr>
                <w:lang w:eastAsia="ja-JP"/>
              </w:rPr>
              <w:t>OTA ACLR</w:t>
            </w:r>
          </w:p>
        </w:tc>
        <w:tc>
          <w:tcPr>
            <w:tcW w:w="1418" w:type="dxa"/>
            <w:tcBorders>
              <w:top w:val="nil"/>
              <w:bottom w:val="nil"/>
            </w:tcBorders>
          </w:tcPr>
          <w:p w14:paraId="326248AF" w14:textId="77777777" w:rsidR="004B0C6E" w:rsidRPr="00392345" w:rsidRDefault="004B0C6E" w:rsidP="00083558">
            <w:pPr>
              <w:pStyle w:val="TAC"/>
            </w:pPr>
            <w:r w:rsidRPr="00F95B02">
              <w:rPr>
                <w:lang w:eastAsia="ja-JP"/>
              </w:rPr>
              <w:t>NA</w:t>
            </w:r>
          </w:p>
        </w:tc>
        <w:tc>
          <w:tcPr>
            <w:tcW w:w="1443" w:type="dxa"/>
          </w:tcPr>
          <w:p w14:paraId="7F8B3B7C" w14:textId="77777777" w:rsidR="004B0C6E" w:rsidRPr="00392345" w:rsidRDefault="004B0C6E" w:rsidP="00083558">
            <w:pPr>
              <w:pStyle w:val="TAC"/>
            </w:pPr>
            <w:r w:rsidRPr="00F95B02">
              <w:rPr>
                <w:lang w:eastAsia="ja-JP"/>
              </w:rPr>
              <w:t>9.7.3</w:t>
            </w:r>
          </w:p>
        </w:tc>
      </w:tr>
      <w:tr w:rsidR="004B0C6E" w:rsidRPr="00392345" w14:paraId="48A2613F" w14:textId="77777777" w:rsidTr="00083558">
        <w:trPr>
          <w:cantSplit/>
          <w:jc w:val="center"/>
        </w:trPr>
        <w:tc>
          <w:tcPr>
            <w:tcW w:w="3884" w:type="dxa"/>
          </w:tcPr>
          <w:p w14:paraId="195FDF12" w14:textId="49AF2AA1" w:rsidR="004B0C6E" w:rsidRPr="00F95B02" w:rsidRDefault="004B0C6E" w:rsidP="00083558">
            <w:pPr>
              <w:pStyle w:val="TAC"/>
              <w:rPr>
                <w:lang w:eastAsia="ja-JP"/>
              </w:rPr>
            </w:pPr>
            <w:r w:rsidRPr="00F95B02">
              <w:rPr>
                <w:lang w:eastAsia="ja-JP"/>
              </w:rPr>
              <w:t>OTA out-of-band emission</w:t>
            </w:r>
            <w:ins w:id="38" w:author="Huawei" w:date="2022-09-21T11:34:00Z">
              <w:r>
                <w:rPr>
                  <w:lang w:eastAsia="ja-JP"/>
                </w:rPr>
                <w:t>s</w:t>
              </w:r>
            </w:ins>
          </w:p>
        </w:tc>
        <w:tc>
          <w:tcPr>
            <w:tcW w:w="1418" w:type="dxa"/>
            <w:tcBorders>
              <w:top w:val="nil"/>
              <w:bottom w:val="nil"/>
            </w:tcBorders>
          </w:tcPr>
          <w:p w14:paraId="0DFD64BF" w14:textId="77777777" w:rsidR="004B0C6E" w:rsidRPr="00392345" w:rsidRDefault="004B0C6E" w:rsidP="00083558">
            <w:pPr>
              <w:pStyle w:val="TAC"/>
            </w:pPr>
          </w:p>
        </w:tc>
        <w:tc>
          <w:tcPr>
            <w:tcW w:w="1443" w:type="dxa"/>
          </w:tcPr>
          <w:p w14:paraId="4D0EB77F" w14:textId="77777777" w:rsidR="004B0C6E" w:rsidRPr="00392345" w:rsidRDefault="004B0C6E" w:rsidP="00083558">
            <w:pPr>
              <w:pStyle w:val="TAC"/>
            </w:pPr>
            <w:r w:rsidRPr="00F95B02">
              <w:rPr>
                <w:lang w:eastAsia="ja-JP"/>
              </w:rPr>
              <w:t>9.7.4</w:t>
            </w:r>
          </w:p>
        </w:tc>
      </w:tr>
      <w:tr w:rsidR="004B0C6E" w:rsidRPr="00392345" w14:paraId="465AC0D5" w14:textId="77777777" w:rsidTr="00083558">
        <w:trPr>
          <w:cantSplit/>
          <w:jc w:val="center"/>
        </w:trPr>
        <w:tc>
          <w:tcPr>
            <w:tcW w:w="3884" w:type="dxa"/>
          </w:tcPr>
          <w:p w14:paraId="18798D20" w14:textId="77777777" w:rsidR="004B0C6E" w:rsidRPr="00F95B02" w:rsidRDefault="004B0C6E" w:rsidP="00083558">
            <w:pPr>
              <w:pStyle w:val="TAC"/>
              <w:rPr>
                <w:lang w:eastAsia="ja-JP"/>
              </w:rPr>
            </w:pPr>
            <w:r w:rsidRPr="00F95B02">
              <w:rPr>
                <w:lang w:eastAsia="ja-JP"/>
              </w:rPr>
              <w:t xml:space="preserve">OTA transmitter spurious emission </w:t>
            </w:r>
          </w:p>
        </w:tc>
        <w:tc>
          <w:tcPr>
            <w:tcW w:w="1418" w:type="dxa"/>
            <w:tcBorders>
              <w:top w:val="nil"/>
              <w:bottom w:val="nil"/>
            </w:tcBorders>
          </w:tcPr>
          <w:p w14:paraId="0A27B2EF" w14:textId="77777777" w:rsidR="004B0C6E" w:rsidRPr="00392345" w:rsidRDefault="004B0C6E" w:rsidP="00083558">
            <w:pPr>
              <w:pStyle w:val="TAC"/>
            </w:pPr>
          </w:p>
        </w:tc>
        <w:tc>
          <w:tcPr>
            <w:tcW w:w="1443" w:type="dxa"/>
          </w:tcPr>
          <w:p w14:paraId="3008380B" w14:textId="77777777" w:rsidR="004B0C6E" w:rsidRPr="00392345" w:rsidRDefault="004B0C6E" w:rsidP="00083558">
            <w:pPr>
              <w:pStyle w:val="TAC"/>
            </w:pPr>
            <w:r w:rsidRPr="00F95B02">
              <w:rPr>
                <w:lang w:eastAsia="ja-JP"/>
              </w:rPr>
              <w:t>9.7.5</w:t>
            </w:r>
          </w:p>
        </w:tc>
      </w:tr>
      <w:tr w:rsidR="004B0C6E" w:rsidRPr="00392345" w14:paraId="20335821" w14:textId="77777777" w:rsidTr="00083558">
        <w:trPr>
          <w:cantSplit/>
          <w:jc w:val="center"/>
        </w:trPr>
        <w:tc>
          <w:tcPr>
            <w:tcW w:w="3884" w:type="dxa"/>
          </w:tcPr>
          <w:p w14:paraId="22A4861F" w14:textId="77777777" w:rsidR="004B0C6E" w:rsidRPr="00F95B02" w:rsidRDefault="004B0C6E" w:rsidP="00083558">
            <w:pPr>
              <w:pStyle w:val="TAC"/>
              <w:rPr>
                <w:lang w:eastAsia="ja-JP"/>
              </w:rPr>
            </w:pPr>
            <w:r w:rsidRPr="00F95B02">
              <w:rPr>
                <w:lang w:eastAsia="ja-JP"/>
              </w:rPr>
              <w:t xml:space="preserve">OTA transmitter intermodulation </w:t>
            </w:r>
          </w:p>
        </w:tc>
        <w:tc>
          <w:tcPr>
            <w:tcW w:w="1418" w:type="dxa"/>
            <w:tcBorders>
              <w:top w:val="nil"/>
              <w:bottom w:val="single" w:sz="4" w:space="0" w:color="auto"/>
            </w:tcBorders>
          </w:tcPr>
          <w:p w14:paraId="1CBA0577" w14:textId="77777777" w:rsidR="004B0C6E" w:rsidRPr="00392345" w:rsidRDefault="004B0C6E" w:rsidP="00083558">
            <w:pPr>
              <w:pStyle w:val="TAC"/>
            </w:pPr>
          </w:p>
        </w:tc>
        <w:tc>
          <w:tcPr>
            <w:tcW w:w="1443" w:type="dxa"/>
          </w:tcPr>
          <w:p w14:paraId="27707488" w14:textId="77777777" w:rsidR="004B0C6E" w:rsidRPr="00392345" w:rsidRDefault="004B0C6E" w:rsidP="00083558">
            <w:pPr>
              <w:pStyle w:val="TAC"/>
            </w:pPr>
            <w:r>
              <w:rPr>
                <w:lang w:eastAsia="ja-JP"/>
              </w:rPr>
              <w:t>NA</w:t>
            </w:r>
          </w:p>
        </w:tc>
      </w:tr>
      <w:tr w:rsidR="004B0C6E" w:rsidRPr="00392345" w14:paraId="0F4D3DD2" w14:textId="77777777" w:rsidTr="00083558">
        <w:trPr>
          <w:cantSplit/>
          <w:jc w:val="center"/>
        </w:trPr>
        <w:tc>
          <w:tcPr>
            <w:tcW w:w="3884" w:type="dxa"/>
          </w:tcPr>
          <w:p w14:paraId="6CC8B1D8" w14:textId="77777777" w:rsidR="004B0C6E" w:rsidRPr="00F95B02" w:rsidRDefault="004B0C6E" w:rsidP="00083558">
            <w:pPr>
              <w:pStyle w:val="TAC"/>
              <w:rPr>
                <w:lang w:eastAsia="ja-JP"/>
              </w:rPr>
            </w:pPr>
            <w:r w:rsidRPr="00F95B02">
              <w:rPr>
                <w:lang w:eastAsia="ja-JP"/>
              </w:rPr>
              <w:t>OTA sensitivity</w:t>
            </w:r>
          </w:p>
        </w:tc>
        <w:tc>
          <w:tcPr>
            <w:tcW w:w="1418" w:type="dxa"/>
            <w:tcBorders>
              <w:top w:val="single" w:sz="4" w:space="0" w:color="auto"/>
              <w:bottom w:val="single" w:sz="4" w:space="0" w:color="auto"/>
            </w:tcBorders>
          </w:tcPr>
          <w:p w14:paraId="6A5B8CB9" w14:textId="77777777" w:rsidR="004B0C6E" w:rsidRPr="00392345" w:rsidRDefault="004B0C6E" w:rsidP="00083558">
            <w:pPr>
              <w:pStyle w:val="TAC"/>
            </w:pPr>
            <w:r w:rsidRPr="00F95B02">
              <w:rPr>
                <w:lang w:eastAsia="ja-JP"/>
              </w:rPr>
              <w:t>10.2</w:t>
            </w:r>
          </w:p>
        </w:tc>
        <w:tc>
          <w:tcPr>
            <w:tcW w:w="1443" w:type="dxa"/>
          </w:tcPr>
          <w:p w14:paraId="55328CB7" w14:textId="77777777" w:rsidR="004B0C6E" w:rsidRPr="00392345" w:rsidRDefault="004B0C6E" w:rsidP="00083558">
            <w:pPr>
              <w:pStyle w:val="TAC"/>
            </w:pPr>
            <w:r w:rsidRPr="00F95B02">
              <w:rPr>
                <w:lang w:eastAsia="ja-JP"/>
              </w:rPr>
              <w:t>10.2</w:t>
            </w:r>
          </w:p>
        </w:tc>
      </w:tr>
      <w:tr w:rsidR="004B0C6E" w:rsidRPr="00392345" w14:paraId="4AF11210" w14:textId="77777777" w:rsidTr="00083558">
        <w:trPr>
          <w:cantSplit/>
          <w:jc w:val="center"/>
        </w:trPr>
        <w:tc>
          <w:tcPr>
            <w:tcW w:w="3884" w:type="dxa"/>
          </w:tcPr>
          <w:p w14:paraId="21496600" w14:textId="77777777" w:rsidR="004B0C6E" w:rsidRPr="00F95B02" w:rsidRDefault="004B0C6E" w:rsidP="00083558">
            <w:pPr>
              <w:pStyle w:val="TAC"/>
              <w:rPr>
                <w:lang w:eastAsia="ja-JP"/>
              </w:rPr>
            </w:pPr>
            <w:r w:rsidRPr="00F95B02">
              <w:rPr>
                <w:lang w:eastAsia="ja-JP"/>
              </w:rPr>
              <w:t>OTA reference sensitivity level</w:t>
            </w:r>
          </w:p>
        </w:tc>
        <w:tc>
          <w:tcPr>
            <w:tcW w:w="1418" w:type="dxa"/>
            <w:tcBorders>
              <w:top w:val="single" w:sz="4" w:space="0" w:color="auto"/>
              <w:bottom w:val="nil"/>
            </w:tcBorders>
          </w:tcPr>
          <w:p w14:paraId="17DAD722" w14:textId="77777777" w:rsidR="004B0C6E" w:rsidRPr="00392345" w:rsidRDefault="004B0C6E" w:rsidP="00083558">
            <w:pPr>
              <w:pStyle w:val="TAC"/>
            </w:pPr>
          </w:p>
        </w:tc>
        <w:tc>
          <w:tcPr>
            <w:tcW w:w="1443" w:type="dxa"/>
          </w:tcPr>
          <w:p w14:paraId="417BF19E" w14:textId="77777777" w:rsidR="004B0C6E" w:rsidRPr="00392345" w:rsidRDefault="004B0C6E" w:rsidP="00083558">
            <w:pPr>
              <w:pStyle w:val="TAC"/>
            </w:pPr>
            <w:r w:rsidRPr="00F95B02">
              <w:rPr>
                <w:lang w:eastAsia="ja-JP"/>
              </w:rPr>
              <w:t>10.3</w:t>
            </w:r>
          </w:p>
        </w:tc>
      </w:tr>
      <w:tr w:rsidR="004B0C6E" w:rsidRPr="00392345" w14:paraId="6C31F9DF" w14:textId="77777777" w:rsidTr="00083558">
        <w:trPr>
          <w:cantSplit/>
          <w:jc w:val="center"/>
        </w:trPr>
        <w:tc>
          <w:tcPr>
            <w:tcW w:w="3884" w:type="dxa"/>
          </w:tcPr>
          <w:p w14:paraId="1D4EDD96" w14:textId="77777777" w:rsidR="004B0C6E" w:rsidRPr="00F95B02" w:rsidRDefault="004B0C6E" w:rsidP="00083558">
            <w:pPr>
              <w:pStyle w:val="TAC"/>
              <w:rPr>
                <w:lang w:eastAsia="ja-JP"/>
              </w:rPr>
            </w:pPr>
            <w:r w:rsidRPr="00F95B02">
              <w:rPr>
                <w:lang w:eastAsia="ja-JP"/>
              </w:rPr>
              <w:t>OTA dynamic range</w:t>
            </w:r>
          </w:p>
        </w:tc>
        <w:tc>
          <w:tcPr>
            <w:tcW w:w="1418" w:type="dxa"/>
            <w:tcBorders>
              <w:top w:val="nil"/>
              <w:bottom w:val="nil"/>
            </w:tcBorders>
          </w:tcPr>
          <w:p w14:paraId="75977AF0" w14:textId="77777777" w:rsidR="004B0C6E" w:rsidRPr="00392345" w:rsidRDefault="004B0C6E" w:rsidP="00083558">
            <w:pPr>
              <w:pStyle w:val="TAC"/>
            </w:pPr>
          </w:p>
        </w:tc>
        <w:tc>
          <w:tcPr>
            <w:tcW w:w="1443" w:type="dxa"/>
          </w:tcPr>
          <w:p w14:paraId="4F5432E9" w14:textId="77777777" w:rsidR="004B0C6E" w:rsidRPr="00392345" w:rsidRDefault="004B0C6E" w:rsidP="00083558">
            <w:pPr>
              <w:pStyle w:val="TAC"/>
            </w:pPr>
            <w:r w:rsidRPr="00F95B02">
              <w:rPr>
                <w:lang w:eastAsia="ja-JP"/>
              </w:rPr>
              <w:t>10.4</w:t>
            </w:r>
          </w:p>
        </w:tc>
      </w:tr>
      <w:tr w:rsidR="004B0C6E" w:rsidRPr="00392345" w14:paraId="059899F4" w14:textId="77777777" w:rsidTr="00083558">
        <w:trPr>
          <w:cantSplit/>
          <w:jc w:val="center"/>
        </w:trPr>
        <w:tc>
          <w:tcPr>
            <w:tcW w:w="3884" w:type="dxa"/>
          </w:tcPr>
          <w:p w14:paraId="544BC90F" w14:textId="77777777" w:rsidR="004B0C6E" w:rsidRPr="00F95B02" w:rsidRDefault="004B0C6E" w:rsidP="00083558">
            <w:pPr>
              <w:pStyle w:val="TAC"/>
              <w:rPr>
                <w:lang w:eastAsia="ja-JP"/>
              </w:rPr>
            </w:pPr>
            <w:r w:rsidRPr="00F95B02">
              <w:rPr>
                <w:lang w:eastAsia="ja-JP"/>
              </w:rPr>
              <w:t xml:space="preserve">OTA </w:t>
            </w:r>
            <w:r>
              <w:rPr>
                <w:lang w:eastAsia="ja-JP"/>
              </w:rPr>
              <w:t>ACS</w:t>
            </w:r>
          </w:p>
        </w:tc>
        <w:tc>
          <w:tcPr>
            <w:tcW w:w="1418" w:type="dxa"/>
            <w:tcBorders>
              <w:top w:val="nil"/>
              <w:bottom w:val="nil"/>
            </w:tcBorders>
          </w:tcPr>
          <w:p w14:paraId="7A6D37C3" w14:textId="77777777" w:rsidR="004B0C6E" w:rsidRPr="00392345" w:rsidRDefault="004B0C6E" w:rsidP="00083558">
            <w:pPr>
              <w:pStyle w:val="TAC"/>
            </w:pPr>
          </w:p>
        </w:tc>
        <w:tc>
          <w:tcPr>
            <w:tcW w:w="1443" w:type="dxa"/>
          </w:tcPr>
          <w:p w14:paraId="4B012295" w14:textId="77777777" w:rsidR="004B0C6E" w:rsidRPr="00392345" w:rsidRDefault="004B0C6E" w:rsidP="00083558">
            <w:pPr>
              <w:pStyle w:val="TAC"/>
            </w:pPr>
            <w:r w:rsidRPr="00F95B02">
              <w:rPr>
                <w:lang w:eastAsia="ja-JP"/>
              </w:rPr>
              <w:t>10.5</w:t>
            </w:r>
            <w:r>
              <w:rPr>
                <w:lang w:eastAsia="ja-JP"/>
              </w:rPr>
              <w:t>.1</w:t>
            </w:r>
          </w:p>
        </w:tc>
      </w:tr>
      <w:tr w:rsidR="004B0C6E" w:rsidRPr="00392345" w14:paraId="025A00BB" w14:textId="77777777" w:rsidTr="00083558">
        <w:trPr>
          <w:cantSplit/>
          <w:jc w:val="center"/>
        </w:trPr>
        <w:tc>
          <w:tcPr>
            <w:tcW w:w="3884" w:type="dxa"/>
          </w:tcPr>
          <w:p w14:paraId="4A56E7BA" w14:textId="77777777" w:rsidR="004B0C6E" w:rsidRPr="00F95B02" w:rsidRDefault="004B0C6E" w:rsidP="00083558">
            <w:pPr>
              <w:pStyle w:val="TAC"/>
              <w:rPr>
                <w:lang w:eastAsia="ja-JP"/>
              </w:rPr>
            </w:pPr>
            <w:r w:rsidRPr="00F95B02">
              <w:rPr>
                <w:lang w:eastAsia="ja-JP"/>
              </w:rPr>
              <w:t>OTA in-band blocking</w:t>
            </w:r>
          </w:p>
        </w:tc>
        <w:tc>
          <w:tcPr>
            <w:tcW w:w="1418" w:type="dxa"/>
            <w:tcBorders>
              <w:top w:val="nil"/>
              <w:bottom w:val="nil"/>
            </w:tcBorders>
          </w:tcPr>
          <w:p w14:paraId="0304AC5B" w14:textId="77777777" w:rsidR="004B0C6E" w:rsidRPr="00392345" w:rsidRDefault="004B0C6E" w:rsidP="00083558">
            <w:pPr>
              <w:pStyle w:val="TAC"/>
            </w:pPr>
          </w:p>
        </w:tc>
        <w:tc>
          <w:tcPr>
            <w:tcW w:w="1443" w:type="dxa"/>
          </w:tcPr>
          <w:p w14:paraId="6554D41B" w14:textId="77777777" w:rsidR="004B0C6E" w:rsidRPr="00F95B02" w:rsidRDefault="004B0C6E" w:rsidP="00083558">
            <w:pPr>
              <w:pStyle w:val="TAC"/>
              <w:rPr>
                <w:lang w:eastAsia="ja-JP"/>
              </w:rPr>
            </w:pPr>
            <w:r>
              <w:rPr>
                <w:lang w:eastAsia="ja-JP"/>
              </w:rPr>
              <w:t>NA</w:t>
            </w:r>
          </w:p>
        </w:tc>
      </w:tr>
      <w:tr w:rsidR="004B0C6E" w:rsidRPr="00392345" w14:paraId="41F79D6B" w14:textId="77777777" w:rsidTr="00083558">
        <w:trPr>
          <w:cantSplit/>
          <w:jc w:val="center"/>
        </w:trPr>
        <w:tc>
          <w:tcPr>
            <w:tcW w:w="3884" w:type="dxa"/>
          </w:tcPr>
          <w:p w14:paraId="51DAC625" w14:textId="77777777" w:rsidR="004B0C6E" w:rsidRPr="00F95B02" w:rsidRDefault="004B0C6E" w:rsidP="00083558">
            <w:pPr>
              <w:pStyle w:val="TAC"/>
              <w:rPr>
                <w:lang w:eastAsia="ja-JP"/>
              </w:rPr>
            </w:pPr>
            <w:r w:rsidRPr="00F95B02">
              <w:rPr>
                <w:lang w:eastAsia="ja-JP"/>
              </w:rPr>
              <w:t>OTA out-of-band blocking</w:t>
            </w:r>
          </w:p>
        </w:tc>
        <w:tc>
          <w:tcPr>
            <w:tcW w:w="1418" w:type="dxa"/>
            <w:tcBorders>
              <w:top w:val="nil"/>
              <w:bottom w:val="nil"/>
            </w:tcBorders>
          </w:tcPr>
          <w:p w14:paraId="50F06CD5" w14:textId="77777777" w:rsidR="004B0C6E" w:rsidRPr="00392345" w:rsidRDefault="004B0C6E" w:rsidP="00083558">
            <w:pPr>
              <w:pStyle w:val="TAC"/>
            </w:pPr>
            <w:r w:rsidRPr="00F95B02">
              <w:rPr>
                <w:lang w:eastAsia="ja-JP"/>
              </w:rPr>
              <w:t>NA</w:t>
            </w:r>
          </w:p>
        </w:tc>
        <w:tc>
          <w:tcPr>
            <w:tcW w:w="1443" w:type="dxa"/>
          </w:tcPr>
          <w:p w14:paraId="328C0DBB" w14:textId="77777777" w:rsidR="004B0C6E" w:rsidRPr="00392345" w:rsidRDefault="004B0C6E" w:rsidP="00083558">
            <w:pPr>
              <w:pStyle w:val="TAC"/>
            </w:pPr>
            <w:r w:rsidRPr="00F95B02">
              <w:rPr>
                <w:lang w:eastAsia="ja-JP"/>
              </w:rPr>
              <w:t>10.6</w:t>
            </w:r>
          </w:p>
        </w:tc>
      </w:tr>
      <w:tr w:rsidR="004B0C6E" w:rsidRPr="00392345" w14:paraId="40A3DB60" w14:textId="77777777" w:rsidTr="00083558">
        <w:trPr>
          <w:cantSplit/>
          <w:jc w:val="center"/>
        </w:trPr>
        <w:tc>
          <w:tcPr>
            <w:tcW w:w="3884" w:type="dxa"/>
          </w:tcPr>
          <w:p w14:paraId="535EED95" w14:textId="77777777" w:rsidR="004B0C6E" w:rsidRPr="00F95B02" w:rsidRDefault="004B0C6E" w:rsidP="00083558">
            <w:pPr>
              <w:pStyle w:val="TAC"/>
              <w:rPr>
                <w:lang w:eastAsia="ja-JP"/>
              </w:rPr>
            </w:pPr>
            <w:r w:rsidRPr="00F95B02">
              <w:rPr>
                <w:lang w:eastAsia="ja-JP"/>
              </w:rPr>
              <w:t xml:space="preserve">OTA receiver spurious emission </w:t>
            </w:r>
          </w:p>
        </w:tc>
        <w:tc>
          <w:tcPr>
            <w:tcW w:w="1418" w:type="dxa"/>
            <w:tcBorders>
              <w:top w:val="nil"/>
              <w:bottom w:val="nil"/>
            </w:tcBorders>
          </w:tcPr>
          <w:p w14:paraId="7BCD538D" w14:textId="77777777" w:rsidR="004B0C6E" w:rsidRPr="00392345" w:rsidRDefault="004B0C6E" w:rsidP="00083558">
            <w:pPr>
              <w:pStyle w:val="TAC"/>
            </w:pPr>
          </w:p>
        </w:tc>
        <w:tc>
          <w:tcPr>
            <w:tcW w:w="1443" w:type="dxa"/>
          </w:tcPr>
          <w:p w14:paraId="0F0B540B" w14:textId="6A063683" w:rsidR="004B0C6E" w:rsidRPr="00392345" w:rsidRDefault="004B0C6E" w:rsidP="00083558">
            <w:pPr>
              <w:pStyle w:val="TAC"/>
            </w:pPr>
            <w:r>
              <w:rPr>
                <w:lang w:eastAsia="ja-JP"/>
              </w:rPr>
              <w:t>NA</w:t>
            </w:r>
          </w:p>
        </w:tc>
      </w:tr>
      <w:tr w:rsidR="004B0C6E" w:rsidRPr="00392345" w14:paraId="5E403F26" w14:textId="77777777" w:rsidTr="00083558">
        <w:trPr>
          <w:cantSplit/>
          <w:jc w:val="center"/>
        </w:trPr>
        <w:tc>
          <w:tcPr>
            <w:tcW w:w="3884" w:type="dxa"/>
          </w:tcPr>
          <w:p w14:paraId="6923C03F" w14:textId="77777777" w:rsidR="004B0C6E" w:rsidRPr="00F95B02" w:rsidRDefault="004B0C6E" w:rsidP="00083558">
            <w:pPr>
              <w:pStyle w:val="TAC"/>
              <w:rPr>
                <w:lang w:eastAsia="ja-JP"/>
              </w:rPr>
            </w:pPr>
            <w:r w:rsidRPr="00F95B02">
              <w:rPr>
                <w:lang w:eastAsia="ja-JP"/>
              </w:rPr>
              <w:t>OTA receiver intermodulation</w:t>
            </w:r>
          </w:p>
        </w:tc>
        <w:tc>
          <w:tcPr>
            <w:tcW w:w="1418" w:type="dxa"/>
            <w:tcBorders>
              <w:top w:val="nil"/>
              <w:bottom w:val="nil"/>
            </w:tcBorders>
          </w:tcPr>
          <w:p w14:paraId="1B9330F1" w14:textId="77777777" w:rsidR="004B0C6E" w:rsidRPr="00392345" w:rsidRDefault="004B0C6E" w:rsidP="00083558">
            <w:pPr>
              <w:pStyle w:val="TAC"/>
            </w:pPr>
          </w:p>
        </w:tc>
        <w:tc>
          <w:tcPr>
            <w:tcW w:w="1443" w:type="dxa"/>
          </w:tcPr>
          <w:p w14:paraId="78C95148" w14:textId="77777777" w:rsidR="004B0C6E" w:rsidRPr="00392345" w:rsidRDefault="004B0C6E" w:rsidP="00083558">
            <w:pPr>
              <w:pStyle w:val="TAC"/>
            </w:pPr>
            <w:r>
              <w:rPr>
                <w:lang w:eastAsia="ja-JP"/>
              </w:rPr>
              <w:t>NA</w:t>
            </w:r>
          </w:p>
        </w:tc>
      </w:tr>
      <w:tr w:rsidR="004B0C6E" w:rsidRPr="00392345" w14:paraId="572B5362" w14:textId="77777777" w:rsidTr="00083558">
        <w:trPr>
          <w:cantSplit/>
          <w:jc w:val="center"/>
        </w:trPr>
        <w:tc>
          <w:tcPr>
            <w:tcW w:w="3884" w:type="dxa"/>
          </w:tcPr>
          <w:p w14:paraId="61C388B8" w14:textId="77777777" w:rsidR="004B0C6E" w:rsidRPr="00F95B02" w:rsidRDefault="004B0C6E" w:rsidP="00083558">
            <w:pPr>
              <w:pStyle w:val="TAC"/>
              <w:rPr>
                <w:lang w:eastAsia="ja-JP"/>
              </w:rPr>
            </w:pPr>
            <w:r w:rsidRPr="00F95B02">
              <w:rPr>
                <w:lang w:eastAsia="ja-JP"/>
              </w:rPr>
              <w:t>OTA in-channel selectivity</w:t>
            </w:r>
          </w:p>
        </w:tc>
        <w:tc>
          <w:tcPr>
            <w:tcW w:w="1418" w:type="dxa"/>
            <w:tcBorders>
              <w:top w:val="nil"/>
              <w:bottom w:val="nil"/>
            </w:tcBorders>
          </w:tcPr>
          <w:p w14:paraId="2560D49C" w14:textId="77777777" w:rsidR="004B0C6E" w:rsidRPr="00392345" w:rsidRDefault="004B0C6E" w:rsidP="00083558">
            <w:pPr>
              <w:pStyle w:val="TAC"/>
            </w:pPr>
          </w:p>
        </w:tc>
        <w:tc>
          <w:tcPr>
            <w:tcW w:w="1443" w:type="dxa"/>
          </w:tcPr>
          <w:p w14:paraId="0EC92F61" w14:textId="77777777" w:rsidR="004B0C6E" w:rsidRPr="00392345" w:rsidRDefault="004B0C6E" w:rsidP="00083558">
            <w:pPr>
              <w:pStyle w:val="TAC"/>
            </w:pPr>
            <w:r w:rsidRPr="00F95B02">
              <w:rPr>
                <w:lang w:eastAsia="ja-JP"/>
              </w:rPr>
              <w:t>10.9</w:t>
            </w:r>
          </w:p>
        </w:tc>
      </w:tr>
      <w:tr w:rsidR="004B0C6E" w:rsidRPr="00392345" w14:paraId="76EC3D2E" w14:textId="77777777" w:rsidTr="00083558">
        <w:trPr>
          <w:cantSplit/>
          <w:jc w:val="center"/>
        </w:trPr>
        <w:tc>
          <w:tcPr>
            <w:tcW w:w="3884" w:type="dxa"/>
          </w:tcPr>
          <w:p w14:paraId="342ACAD1" w14:textId="77777777" w:rsidR="004B0C6E" w:rsidRPr="00F95B02" w:rsidRDefault="004B0C6E" w:rsidP="00083558">
            <w:pPr>
              <w:pStyle w:val="TAC"/>
              <w:rPr>
                <w:lang w:eastAsia="ja-JP"/>
              </w:rPr>
            </w:pPr>
            <w:r w:rsidRPr="00F95B02">
              <w:rPr>
                <w:lang w:eastAsia="ja-JP"/>
              </w:rPr>
              <w:t>Radiated performance requirements</w:t>
            </w:r>
          </w:p>
        </w:tc>
        <w:tc>
          <w:tcPr>
            <w:tcW w:w="1418" w:type="dxa"/>
            <w:tcBorders>
              <w:top w:val="nil"/>
            </w:tcBorders>
          </w:tcPr>
          <w:p w14:paraId="68B38333" w14:textId="77777777" w:rsidR="004B0C6E" w:rsidRPr="00392345" w:rsidRDefault="004B0C6E" w:rsidP="00083558">
            <w:pPr>
              <w:pStyle w:val="TAC"/>
            </w:pPr>
          </w:p>
        </w:tc>
        <w:tc>
          <w:tcPr>
            <w:tcW w:w="1443" w:type="dxa"/>
          </w:tcPr>
          <w:p w14:paraId="49BD1C1C" w14:textId="77777777" w:rsidR="004B0C6E" w:rsidRPr="00392345" w:rsidRDefault="004B0C6E" w:rsidP="00083558">
            <w:pPr>
              <w:pStyle w:val="TAC"/>
            </w:pPr>
            <w:r w:rsidRPr="00F95B02">
              <w:rPr>
                <w:lang w:eastAsia="ja-JP"/>
              </w:rPr>
              <w:t>11</w:t>
            </w:r>
          </w:p>
        </w:tc>
      </w:tr>
    </w:tbl>
    <w:p w14:paraId="5FF3F3D6" w14:textId="77777777" w:rsidR="004B0C6E" w:rsidRPr="00F95B02" w:rsidRDefault="004B0C6E" w:rsidP="004B0C6E"/>
    <w:p w14:paraId="2CDE48C3" w14:textId="77777777" w:rsidR="004B0C6E" w:rsidRPr="00DC7EFF" w:rsidRDefault="004B0C6E" w:rsidP="004B0C6E">
      <w:pPr>
        <w:pStyle w:val="NO"/>
        <w:rPr>
          <w:lang w:eastAsia="zh-CN"/>
        </w:rPr>
      </w:pPr>
      <w:r>
        <w:rPr>
          <w:lang w:eastAsia="zh-CN"/>
        </w:rPr>
        <w:t xml:space="preserve">NOTE: </w:t>
      </w:r>
      <w:r>
        <w:rPr>
          <w:lang w:eastAsia="zh-CN"/>
        </w:rPr>
        <w:tab/>
        <w:t xml:space="preserve">Co-location requirements are not applicable to SAN. </w:t>
      </w:r>
    </w:p>
    <w:p w14:paraId="669A2985" w14:textId="77777777" w:rsidR="004B0C6E" w:rsidRPr="00DC7EFF" w:rsidRDefault="004B0C6E" w:rsidP="004B0C6E">
      <w:pPr>
        <w:rPr>
          <w:lang w:eastAsia="zh-CN"/>
        </w:rPr>
      </w:pPr>
    </w:p>
    <w:p w14:paraId="7B71BAF0" w14:textId="77777777" w:rsidR="004B0C6E" w:rsidRPr="004B0C6E" w:rsidRDefault="004B0C6E" w:rsidP="004B0C6E">
      <w:pPr>
        <w:rPr>
          <w:rFonts w:cs="v5.0.0"/>
        </w:rPr>
      </w:pPr>
    </w:p>
    <w:p w14:paraId="3DD06E8C" w14:textId="77777777" w:rsidR="004B0C6E" w:rsidRDefault="004B0C6E" w:rsidP="004B0C6E">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2870CA8C" w14:textId="77777777" w:rsidR="004B0C6E" w:rsidRPr="004B0C6E" w:rsidRDefault="004B0C6E" w:rsidP="004B0C6E">
      <w:pPr>
        <w:rPr>
          <w:rFonts w:cs="v5.0.0"/>
          <w:b/>
          <w:bCs/>
        </w:rPr>
      </w:pPr>
    </w:p>
    <w:p w14:paraId="66823366" w14:textId="77777777" w:rsidR="00EB5764" w:rsidRDefault="00EB5764" w:rsidP="00EB5764">
      <w:pPr>
        <w:pStyle w:val="2"/>
        <w:rPr>
          <w:rStyle w:val="af3"/>
          <w:color w:val="C00000"/>
          <w:lang w:eastAsia="zh-CN"/>
        </w:rPr>
      </w:pPr>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0BD1D2AB" w14:textId="77777777" w:rsidR="00C749BE" w:rsidRDefault="00C749BE" w:rsidP="00C749BE">
      <w:pPr>
        <w:pStyle w:val="2"/>
        <w:rPr>
          <w:lang w:eastAsia="zh-CN"/>
        </w:rPr>
      </w:pPr>
      <w:bookmarkStart w:id="39" w:name="_Toc104311004"/>
      <w:bookmarkStart w:id="40" w:name="_Toc106126705"/>
      <w:bookmarkStart w:id="41" w:name="_Toc106177018"/>
      <w:bookmarkStart w:id="42" w:name="_Toc114242186"/>
      <w:bookmarkEnd w:id="7"/>
      <w:bookmarkEnd w:id="8"/>
      <w:r>
        <w:rPr>
          <w:lang w:eastAsia="zh-CN"/>
        </w:rPr>
        <w:t>6.6</w:t>
      </w:r>
      <w:r>
        <w:rPr>
          <w:lang w:eastAsia="zh-CN"/>
        </w:rPr>
        <w:tab/>
        <w:t>Unwanted emissions</w:t>
      </w:r>
      <w:bookmarkEnd w:id="39"/>
      <w:bookmarkEnd w:id="40"/>
      <w:bookmarkEnd w:id="41"/>
      <w:bookmarkEnd w:id="42"/>
    </w:p>
    <w:p w14:paraId="0B8BA0E6" w14:textId="77777777" w:rsidR="00C749BE" w:rsidRDefault="00C749BE" w:rsidP="00C749BE">
      <w:pPr>
        <w:pStyle w:val="30"/>
        <w:rPr>
          <w:lang w:eastAsia="zh-CN"/>
        </w:rPr>
      </w:pPr>
      <w:bookmarkStart w:id="43" w:name="_Toc106126706"/>
      <w:bookmarkStart w:id="44" w:name="_Toc106177019"/>
      <w:bookmarkStart w:id="45" w:name="_Toc114242187"/>
      <w:r>
        <w:rPr>
          <w:lang w:eastAsia="zh-CN"/>
        </w:rPr>
        <w:t>6.6.1</w:t>
      </w:r>
      <w:r>
        <w:rPr>
          <w:lang w:eastAsia="zh-CN"/>
        </w:rPr>
        <w:tab/>
        <w:t>General</w:t>
      </w:r>
      <w:bookmarkEnd w:id="43"/>
      <w:bookmarkEnd w:id="44"/>
      <w:bookmarkEnd w:id="45"/>
    </w:p>
    <w:p w14:paraId="06A84291" w14:textId="77777777" w:rsidR="00C749BE" w:rsidRDefault="00C749BE" w:rsidP="00C749BE">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000E7232" w14:textId="54D18D0F" w:rsidR="00C749BE" w:rsidRDefault="00C749BE" w:rsidP="00C749BE">
      <w:pPr>
        <w:rPr>
          <w:rFonts w:cs="v5.0.0"/>
        </w:rPr>
      </w:pPr>
      <w:r>
        <w:rPr>
          <w:rFonts w:cs="v5.0.0"/>
        </w:rPr>
        <w:t xml:space="preserve">The out-of-band </w:t>
      </w:r>
      <w:del w:id="46" w:author="Huawei2" w:date="2022-10-14T22:18:00Z">
        <w:r w:rsidDel="000F5B05">
          <w:rPr>
            <w:rFonts w:cs="v5.0.0"/>
          </w:rPr>
          <w:delText xml:space="preserve">emissions </w:delText>
        </w:r>
      </w:del>
      <w:ins w:id="47" w:author="Huawei2" w:date="2022-10-14T22:18:00Z">
        <w:r w:rsidR="000F5B05">
          <w:rPr>
            <w:rFonts w:cs="v5.0.0"/>
          </w:rPr>
          <w:t xml:space="preserve">domain </w:t>
        </w:r>
      </w:ins>
      <w:r>
        <w:rPr>
          <w:rFonts w:cs="v5.0.0"/>
        </w:rPr>
        <w:t xml:space="preserve">requirement for the </w:t>
      </w:r>
      <w:r>
        <w:rPr>
          <w:rFonts w:cs="v5.0.0" w:hint="eastAsia"/>
        </w:rPr>
        <w:t>SAN</w:t>
      </w:r>
      <w:r>
        <w:rPr>
          <w:rFonts w:cs="v5.0.0"/>
        </w:rPr>
        <w:t xml:space="preserve"> transmitter is specified both in terms of Adjacent Channel Leakage power Ratio (ACLR) and </w:t>
      </w:r>
      <w:del w:id="48" w:author="Huawei" w:date="2022-09-21T10:42:00Z">
        <w:r w:rsidDel="00C749BE">
          <w:rPr>
            <w:rFonts w:cs="v5.0.0"/>
            <w:i/>
          </w:rPr>
          <w:delText>operating band</w:delText>
        </w:r>
        <w:r w:rsidDel="00C749BE">
          <w:rPr>
            <w:rFonts w:cs="v5.0.0"/>
          </w:rPr>
          <w:delText xml:space="preserve"> unwanted </w:delText>
        </w:r>
      </w:del>
      <w:ins w:id="49" w:author="Huawei" w:date="2022-09-21T10:41:00Z">
        <w:r>
          <w:rPr>
            <w:rFonts w:cs="v5.0.0"/>
          </w:rPr>
          <w:t xml:space="preserve">out-of-band </w:t>
        </w:r>
      </w:ins>
      <w:r>
        <w:rPr>
          <w:rFonts w:cs="v5.0.0"/>
        </w:rPr>
        <w:t>emissions</w:t>
      </w:r>
      <w:del w:id="50" w:author="Huawei" w:date="2022-09-21T10:42:00Z">
        <w:r w:rsidDel="00C749BE">
          <w:rPr>
            <w:rFonts w:cs="v5.0.0"/>
          </w:rPr>
          <w:delText xml:space="preserve"> (OBUE)</w:delText>
        </w:r>
      </w:del>
      <w:r>
        <w:rPr>
          <w:rFonts w:cs="v5.0.0"/>
        </w:rPr>
        <w:t>.</w:t>
      </w:r>
    </w:p>
    <w:p w14:paraId="453FA083" w14:textId="0112F80C" w:rsidR="00C749BE" w:rsidDel="00C749BE" w:rsidRDefault="00C749BE" w:rsidP="00C749BE">
      <w:pPr>
        <w:rPr>
          <w:del w:id="51" w:author="Huawei" w:date="2022-09-21T10:42:00Z"/>
          <w:rFonts w:cs="v5.0.0"/>
        </w:rPr>
      </w:pPr>
      <w:del w:id="52" w:author="Huawei" w:date="2022-09-21T10:42:00Z">
        <w:r w:rsidDel="00C749BE">
          <w:rPr>
            <w:rFonts w:cs="v5.0.0"/>
          </w:rPr>
          <w:delText xml:space="preserve">The maximum offset of the </w:delText>
        </w:r>
        <w:r w:rsidDel="00C749BE">
          <w:rPr>
            <w:rFonts w:cs="v5.0.0"/>
            <w:i/>
          </w:rPr>
          <w:delText>operating band</w:delText>
        </w:r>
        <w:r w:rsidDel="00C749BE">
          <w:rPr>
            <w:rFonts w:cs="v5.0.0"/>
          </w:rPr>
          <w:delText xml:space="preserve"> unwanted emissions mask from the </w:delText>
        </w:r>
        <w:r w:rsidDel="00C749BE">
          <w:rPr>
            <w:rFonts w:cs="v5.0.0"/>
            <w:i/>
          </w:rPr>
          <w:delText>operating band</w:delText>
        </w:r>
        <w:r w:rsidDel="00C749BE">
          <w:rPr>
            <w:rFonts w:cs="v5.0.0"/>
          </w:rPr>
          <w:delText xml:space="preserve"> edge is </w:delText>
        </w:r>
        <w:r w:rsidDel="00C749BE">
          <w:delText>Δf</w:delText>
        </w:r>
        <w:r w:rsidDel="00C749BE">
          <w:rPr>
            <w:vertAlign w:val="subscript"/>
          </w:rPr>
          <w:delText>OBUE</w:delText>
        </w:r>
        <w:r w:rsidDel="00C749BE">
          <w:rPr>
            <w:rFonts w:cs="v5.0.0"/>
          </w:rPr>
          <w:delText xml:space="preserve">. The Operating band unwanted emissions define all unwanted emissions in each supported downlink </w:delText>
        </w:r>
        <w:r w:rsidDel="00C749BE">
          <w:rPr>
            <w:rFonts w:cs="v5.0.0"/>
            <w:i/>
          </w:rPr>
          <w:delText>operating band</w:delText>
        </w:r>
        <w:r w:rsidDel="00C749BE">
          <w:rPr>
            <w:rFonts w:cs="v5.0.0"/>
          </w:rPr>
          <w:delText xml:space="preserve"> plus the frequency ranges </w:delText>
        </w:r>
        <w:r w:rsidDel="00C749BE">
          <w:delText>Δf</w:delText>
        </w:r>
        <w:r w:rsidDel="00C749BE">
          <w:rPr>
            <w:vertAlign w:val="subscript"/>
          </w:rPr>
          <w:delText>OBUE</w:delText>
        </w:r>
        <w:r w:rsidDel="00C749BE">
          <w:rPr>
            <w:rFonts w:cs="v5.0.0"/>
          </w:rPr>
          <w:delText xml:space="preserve"> above and </w:delText>
        </w:r>
        <w:r w:rsidDel="00C749BE">
          <w:delText>Δf</w:delText>
        </w:r>
        <w:r w:rsidDel="00C749BE">
          <w:rPr>
            <w:vertAlign w:val="subscript"/>
          </w:rPr>
          <w:delText>OBUE</w:delText>
        </w:r>
        <w:r w:rsidDel="00C749BE">
          <w:rPr>
            <w:rFonts w:cs="v5.0.0"/>
          </w:rPr>
          <w:delText xml:space="preserve"> below each band. Unwanted emissions outside of this frequency range are limited by a spurious emissions requirement.</w:delText>
        </w:r>
      </w:del>
    </w:p>
    <w:p w14:paraId="34FD8BD9" w14:textId="6730F2DD" w:rsidR="00C749BE" w:rsidRDefault="00C749BE" w:rsidP="00C749BE">
      <w:pPr>
        <w:rPr>
          <w:rFonts w:cs="v5.0.0"/>
        </w:rPr>
      </w:pPr>
      <w:del w:id="53" w:author="Huawei" w:date="2022-09-21T10:42:00Z">
        <w:r w:rsidDel="00C749BE">
          <w:rPr>
            <w:rFonts w:cs="v5.0.0"/>
          </w:rPr>
          <w:delText xml:space="preserve">The values of </w:delText>
        </w:r>
        <w:r w:rsidDel="00C749BE">
          <w:delText>Δf</w:delText>
        </w:r>
        <w:r w:rsidDel="00C749BE">
          <w:rPr>
            <w:vertAlign w:val="subscript"/>
          </w:rPr>
          <w:delText>OBUE</w:delText>
        </w:r>
        <w:r w:rsidDel="00C749BE">
          <w:rPr>
            <w:rFonts w:cs="v5.0.0"/>
          </w:rPr>
          <w:delText xml:space="preserve"> are defined in table 6.6.1-1 for the SAN </w:delText>
        </w:r>
        <w:r w:rsidDel="00C749BE">
          <w:rPr>
            <w:rFonts w:cs="v5.0.0"/>
            <w:i/>
          </w:rPr>
          <w:delText>operating bands</w:delText>
        </w:r>
        <w:r w:rsidDel="00C749BE">
          <w:rPr>
            <w:rFonts w:cs="v5.0.0"/>
          </w:rPr>
          <w:delText>.</w:delText>
        </w:r>
      </w:del>
    </w:p>
    <w:p w14:paraId="7DEAC52B" w14:textId="239C37F0" w:rsidR="00C749BE" w:rsidRDefault="00C749BE" w:rsidP="00C749BE">
      <w:pPr>
        <w:pStyle w:val="TH"/>
        <w:rPr>
          <w:i/>
        </w:rPr>
      </w:pPr>
      <w:r>
        <w:t xml:space="preserve">Table 6.6.1-1: </w:t>
      </w:r>
      <w:ins w:id="54" w:author="Huawei" w:date="2022-09-21T10:42:00Z">
        <w:r>
          <w:t>Void</w:t>
        </w:r>
      </w:ins>
      <w:del w:id="55" w:author="Huawei" w:date="2022-09-21T10:42:00Z">
        <w:r w:rsidDel="00C749BE">
          <w:delText xml:space="preserve">Maximum offset of OBUE outside the downlink </w:delText>
        </w:r>
        <w:r w:rsidDel="00C749BE">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349"/>
        <w:gridCol w:w="1292"/>
      </w:tblGrid>
      <w:tr w:rsidR="00C749BE" w:rsidDel="00C749BE" w14:paraId="0E96CC81" w14:textId="2D8842C2" w:rsidTr="00C749BE">
        <w:trPr>
          <w:cantSplit/>
          <w:jc w:val="center"/>
          <w:del w:id="56" w:author="Huawei" w:date="2022-09-21T10:42:00Z"/>
        </w:trPr>
        <w:tc>
          <w:tcPr>
            <w:tcW w:w="1524" w:type="dxa"/>
            <w:hideMark/>
          </w:tcPr>
          <w:p w14:paraId="329AEB72" w14:textId="4FF0E837" w:rsidR="00C749BE" w:rsidDel="00C749BE" w:rsidRDefault="00C749BE" w:rsidP="00C749BE">
            <w:pPr>
              <w:pStyle w:val="TAH"/>
              <w:rPr>
                <w:del w:id="57" w:author="Huawei" w:date="2022-09-21T10:42:00Z"/>
                <w:lang w:eastAsia="zh-CN"/>
              </w:rPr>
            </w:pPr>
            <w:del w:id="58" w:author="Huawei" w:date="2022-09-21T10:42:00Z">
              <w:r w:rsidDel="00C749BE">
                <w:rPr>
                  <w:rFonts w:hint="eastAsia"/>
                  <w:lang w:eastAsia="zh-CN"/>
                </w:rPr>
                <w:delText>SAN</w:delText>
              </w:r>
              <w:r w:rsidDel="00C749BE">
                <w:rPr>
                  <w:lang w:eastAsia="zh-CN"/>
                </w:rPr>
                <w:delText xml:space="preserve"> type</w:delText>
              </w:r>
            </w:del>
          </w:p>
        </w:tc>
        <w:tc>
          <w:tcPr>
            <w:tcW w:w="3349" w:type="dxa"/>
            <w:hideMark/>
          </w:tcPr>
          <w:p w14:paraId="7C4752BF" w14:textId="23F7FA4B" w:rsidR="00C749BE" w:rsidDel="00C749BE" w:rsidRDefault="00C749BE" w:rsidP="00C749BE">
            <w:pPr>
              <w:pStyle w:val="TAH"/>
              <w:rPr>
                <w:del w:id="59" w:author="Huawei" w:date="2022-09-21T10:42:00Z"/>
              </w:rPr>
            </w:pPr>
            <w:del w:id="60" w:author="Huawei" w:date="2022-09-21T10:42:00Z">
              <w:r w:rsidDel="00C749BE">
                <w:rPr>
                  <w:i/>
                </w:rPr>
                <w:delText>Operating band</w:delText>
              </w:r>
              <w:r w:rsidDel="00C749BE">
                <w:delText xml:space="preserve"> characteristics</w:delText>
              </w:r>
            </w:del>
          </w:p>
        </w:tc>
        <w:tc>
          <w:tcPr>
            <w:tcW w:w="1292" w:type="dxa"/>
            <w:hideMark/>
          </w:tcPr>
          <w:p w14:paraId="573E5D86" w14:textId="61F2753B" w:rsidR="00C749BE" w:rsidDel="00C749BE" w:rsidRDefault="00C749BE" w:rsidP="00C749BE">
            <w:pPr>
              <w:pStyle w:val="TAH"/>
              <w:rPr>
                <w:del w:id="61" w:author="Huawei" w:date="2022-09-21T10:42:00Z"/>
              </w:rPr>
            </w:pPr>
            <w:del w:id="62" w:author="Huawei" w:date="2022-09-21T10:42:00Z">
              <w:r w:rsidDel="00C749BE">
                <w:delText>Δf</w:delText>
              </w:r>
              <w:r w:rsidDel="00C749BE">
                <w:rPr>
                  <w:vertAlign w:val="subscript"/>
                </w:rPr>
                <w:delText>OBUE</w:delText>
              </w:r>
              <w:r w:rsidDel="00C749BE">
                <w:delText xml:space="preserve"> (MHz)</w:delText>
              </w:r>
            </w:del>
          </w:p>
        </w:tc>
      </w:tr>
      <w:tr w:rsidR="00C749BE" w:rsidDel="00C749BE" w14:paraId="1842349A" w14:textId="053B6CD0" w:rsidTr="00C749BE">
        <w:trPr>
          <w:cantSplit/>
          <w:jc w:val="center"/>
          <w:del w:id="63" w:author="Huawei" w:date="2022-09-21T10:42:00Z"/>
        </w:trPr>
        <w:tc>
          <w:tcPr>
            <w:tcW w:w="1524" w:type="dxa"/>
            <w:vAlign w:val="center"/>
            <w:hideMark/>
          </w:tcPr>
          <w:p w14:paraId="4A3016C7" w14:textId="2E63D394" w:rsidR="00C749BE" w:rsidDel="00C749BE" w:rsidRDefault="00C749BE" w:rsidP="00C749BE">
            <w:pPr>
              <w:pStyle w:val="TAC"/>
              <w:rPr>
                <w:del w:id="64" w:author="Huawei" w:date="2022-09-21T10:42:00Z"/>
              </w:rPr>
            </w:pPr>
            <w:del w:id="65" w:author="Huawei" w:date="2022-09-21T10:42:00Z">
              <w:r w:rsidDel="00C749BE">
                <w:rPr>
                  <w:rFonts w:hint="eastAsia"/>
                  <w:i/>
                  <w:lang w:eastAsia="zh-CN"/>
                </w:rPr>
                <w:delText>SAN</w:delText>
              </w:r>
              <w:r w:rsidDel="00C749BE">
                <w:rPr>
                  <w:i/>
                  <w:lang w:eastAsia="zh-CN"/>
                </w:rPr>
                <w:delText xml:space="preserve"> type 1-H</w:delText>
              </w:r>
            </w:del>
          </w:p>
        </w:tc>
        <w:tc>
          <w:tcPr>
            <w:tcW w:w="3349" w:type="dxa"/>
            <w:hideMark/>
          </w:tcPr>
          <w:p w14:paraId="31E6A6B0" w14:textId="0BDE2986" w:rsidR="00C749BE" w:rsidDel="00C749BE" w:rsidRDefault="00C749BE" w:rsidP="00C749BE">
            <w:pPr>
              <w:pStyle w:val="TAC"/>
              <w:rPr>
                <w:del w:id="66" w:author="Huawei" w:date="2022-09-21T10:42:00Z"/>
              </w:rPr>
            </w:pPr>
            <w:del w:id="67" w:author="Huawei" w:date="2022-09-21T10:42:00Z">
              <w:r w:rsidDel="00C749BE">
                <w:delText>F</w:delText>
              </w:r>
              <w:r w:rsidDel="00C749BE">
                <w:rPr>
                  <w:vertAlign w:val="subscript"/>
                </w:rPr>
                <w:delText>DL,high</w:delText>
              </w:r>
              <w:r w:rsidDel="00C749BE">
                <w:delText xml:space="preserve"> – F</w:delText>
              </w:r>
              <w:r w:rsidDel="00C749BE">
                <w:rPr>
                  <w:vertAlign w:val="subscript"/>
                </w:rPr>
                <w:delText>DL,low</w:delText>
              </w:r>
              <w:r w:rsidDel="00C749BE">
                <w:delText xml:space="preserve"> &lt; 100 MHz  </w:delText>
              </w:r>
            </w:del>
          </w:p>
        </w:tc>
        <w:tc>
          <w:tcPr>
            <w:tcW w:w="1292" w:type="dxa"/>
            <w:hideMark/>
          </w:tcPr>
          <w:p w14:paraId="789571F8" w14:textId="4F302655" w:rsidR="00C749BE" w:rsidDel="00C749BE" w:rsidRDefault="00C749BE" w:rsidP="00C749BE">
            <w:pPr>
              <w:pStyle w:val="TAC"/>
              <w:rPr>
                <w:del w:id="68" w:author="Huawei" w:date="2022-09-21T10:42:00Z"/>
              </w:rPr>
            </w:pPr>
            <w:del w:id="69" w:author="Huawei" w:date="2022-09-21T10:42:00Z">
              <w:r w:rsidRPr="000C3190" w:rsidDel="00C749BE">
                <w:delText>2*BW</w:delText>
              </w:r>
              <w:r w:rsidRPr="00A9637C" w:rsidDel="00C749BE">
                <w:rPr>
                  <w:vertAlign w:val="subscript"/>
                </w:rPr>
                <w:delText xml:space="preserve">Channel </w:delText>
              </w:r>
            </w:del>
          </w:p>
        </w:tc>
      </w:tr>
    </w:tbl>
    <w:p w14:paraId="3EE8B503" w14:textId="77777777" w:rsidR="00C749BE" w:rsidRDefault="00C749BE" w:rsidP="00C749BE">
      <w:pPr>
        <w:rPr>
          <w:rFonts w:cs="v5.0.0"/>
        </w:rPr>
      </w:pPr>
    </w:p>
    <w:p w14:paraId="00750F5B" w14:textId="77777777" w:rsidR="00C749BE" w:rsidRDefault="00C749BE" w:rsidP="00C749BE">
      <w:r>
        <w:t xml:space="preserve">For </w:t>
      </w:r>
      <w:r>
        <w:rPr>
          <w:i/>
        </w:rPr>
        <w:t>SAN type 1-H</w:t>
      </w:r>
      <w:r>
        <w:t xml:space="preserve"> the unwanted emission requirements are applied per the </w:t>
      </w:r>
      <w:r>
        <w:rPr>
          <w:i/>
        </w:rPr>
        <w:t xml:space="preserve">TAB connector TX min cell groups </w:t>
      </w:r>
      <w:r>
        <w:t xml:space="preserve">for all the configurations supported by the </w:t>
      </w:r>
      <w:r>
        <w:rPr>
          <w:rFonts w:hint="eastAsia"/>
        </w:rPr>
        <w:t>SAN</w:t>
      </w:r>
      <w:r>
        <w:t xml:space="preserve">. </w:t>
      </w:r>
    </w:p>
    <w:p w14:paraId="25DAD2AD" w14:textId="77777777" w:rsidR="00C749BE" w:rsidRDefault="00C749BE" w:rsidP="00C749BE">
      <w:pPr>
        <w:rPr>
          <w:rFonts w:cs="v5.0.0"/>
        </w:rPr>
      </w:pPr>
      <w:r>
        <w:rPr>
          <w:rFonts w:cs="v5.0.0"/>
        </w:rPr>
        <w:t>There is in addition a requirement for occupied bandwidth.</w:t>
      </w:r>
    </w:p>
    <w:p w14:paraId="56D10EAA" w14:textId="77777777" w:rsidR="00C749BE" w:rsidRPr="00E80AD8" w:rsidRDefault="00C749BE" w:rsidP="00C749BE"/>
    <w:p w14:paraId="2D2C709B" w14:textId="77777777" w:rsidR="00C749BE" w:rsidRDefault="00C749BE" w:rsidP="00C749BE">
      <w:pPr>
        <w:pStyle w:val="30"/>
        <w:rPr>
          <w:lang w:eastAsia="zh-CN"/>
        </w:rPr>
      </w:pPr>
      <w:bookmarkStart w:id="70" w:name="_Toc106126707"/>
      <w:bookmarkStart w:id="71" w:name="_Toc106177020"/>
      <w:bookmarkStart w:id="72" w:name="_Toc114242188"/>
      <w:r>
        <w:rPr>
          <w:lang w:eastAsia="zh-CN"/>
        </w:rPr>
        <w:t>6.6.2</w:t>
      </w:r>
      <w:r>
        <w:rPr>
          <w:lang w:eastAsia="zh-CN"/>
        </w:rPr>
        <w:tab/>
        <w:t>Occupied bandwidth</w:t>
      </w:r>
      <w:bookmarkEnd w:id="70"/>
      <w:bookmarkEnd w:id="71"/>
      <w:bookmarkEnd w:id="72"/>
    </w:p>
    <w:p w14:paraId="1CE8A834" w14:textId="77777777" w:rsidR="00C749BE" w:rsidRDefault="00C749BE" w:rsidP="00C749BE">
      <w:pPr>
        <w:pStyle w:val="40"/>
        <w:rPr>
          <w:lang w:eastAsia="zh-CN"/>
        </w:rPr>
      </w:pPr>
      <w:bookmarkStart w:id="73" w:name="_Toc106126708"/>
      <w:bookmarkStart w:id="74" w:name="_Toc106177021"/>
      <w:bookmarkStart w:id="75" w:name="_Toc114242189"/>
      <w:r w:rsidRPr="00FA1729">
        <w:rPr>
          <w:lang w:eastAsia="zh-CN"/>
        </w:rPr>
        <w:t>6.6.2</w:t>
      </w:r>
      <w:r>
        <w:rPr>
          <w:lang w:eastAsia="zh-CN"/>
        </w:rPr>
        <w:t>.1</w:t>
      </w:r>
      <w:r w:rsidRPr="00FA1729">
        <w:rPr>
          <w:lang w:eastAsia="zh-CN"/>
        </w:rPr>
        <w:tab/>
        <w:t>General</w:t>
      </w:r>
      <w:bookmarkEnd w:id="73"/>
      <w:bookmarkEnd w:id="74"/>
      <w:bookmarkEnd w:id="75"/>
    </w:p>
    <w:p w14:paraId="248987B8" w14:textId="77777777" w:rsidR="00C749BE" w:rsidRDefault="00C749BE" w:rsidP="00C749BE">
      <w:r>
        <w:t xml:space="preserve">The occupied bandwidth is the width of a frequency band such that, below the lower and above the upper frequency limits, the mean powers emitted are each equal to a specified percentage </w:t>
      </w:r>
      <w:r>
        <w:rPr>
          <w:rFonts w:ascii="Symbol" w:hAnsi="Symbol" w:cs="v4.2.0"/>
        </w:rPr>
        <w:t></w:t>
      </w:r>
      <w:r>
        <w:t xml:space="preserve">/2 of the total mean transmitted power. See also Recommendation </w:t>
      </w:r>
      <w:r w:rsidRPr="00276BEE">
        <w:t>ITU-R SM.328 [8</w:t>
      </w:r>
      <w:r w:rsidRPr="00EC161C">
        <w:t>].</w:t>
      </w:r>
    </w:p>
    <w:p w14:paraId="4B28537E" w14:textId="77777777" w:rsidR="00C749BE" w:rsidRDefault="00C749BE" w:rsidP="00C749BE">
      <w:r>
        <w:t xml:space="preserve">The value of </w:t>
      </w:r>
      <w:r>
        <w:rPr>
          <w:rFonts w:ascii="Symbol" w:hAnsi="Symbol" w:cs="v4.2.0"/>
        </w:rPr>
        <w:t></w:t>
      </w:r>
      <w:r>
        <w:t>/2 shall be taken as 0.5%.</w:t>
      </w:r>
    </w:p>
    <w:p w14:paraId="6517E4B5" w14:textId="77777777" w:rsidR="00C749BE" w:rsidRDefault="00C749BE" w:rsidP="00C749BE">
      <w:r>
        <w:t>The minimum requirement below may be applied regionally. There may also be regional requirements to declare the occupied bandwidth according to the definition in the present clause.</w:t>
      </w:r>
    </w:p>
    <w:p w14:paraId="60ADEF16" w14:textId="77777777" w:rsidR="00C749BE" w:rsidRDefault="00C749BE" w:rsidP="00C749BE">
      <w:r>
        <w:rPr>
          <w:rFonts w:cs="v5.0.0"/>
        </w:rPr>
        <w:t xml:space="preserve">For </w:t>
      </w:r>
      <w:r>
        <w:rPr>
          <w:rFonts w:cs="v5.0.0" w:hint="eastAsia"/>
        </w:rPr>
        <w:t>SAN</w:t>
      </w:r>
      <w:r>
        <w:rPr>
          <w:rFonts w:cs="v5.0.0"/>
          <w:i/>
          <w:iCs/>
        </w:rPr>
        <w:t xml:space="preserve"> type 1-H</w:t>
      </w:r>
      <w:r w:rsidRPr="00276BEE">
        <w:rPr>
          <w:rFonts w:cs="v5.0.0"/>
          <w:i/>
        </w:rPr>
        <w:t xml:space="preserve"> </w:t>
      </w:r>
      <w:r>
        <w:rPr>
          <w:rFonts w:cs="v5.0.0"/>
        </w:rPr>
        <w:t xml:space="preserve">this requirement </w:t>
      </w:r>
      <w:r>
        <w:rPr>
          <w:rFonts w:cs="v5.0.0"/>
          <w:lang w:val="en-US"/>
        </w:rPr>
        <w:t>shall be applied</w:t>
      </w:r>
      <w:r>
        <w:rPr>
          <w:rFonts w:cs="v5.0.0" w:hint="eastAsia"/>
          <w:lang w:val="en-US"/>
        </w:rPr>
        <w:t xml:space="preserve"> </w:t>
      </w:r>
      <w:r>
        <w:rPr>
          <w:rFonts w:cs="v5.0.0"/>
        </w:rPr>
        <w:t xml:space="preserve">at each </w:t>
      </w:r>
      <w:r>
        <w:rPr>
          <w:rFonts w:cs="v5.0.0"/>
          <w:i/>
        </w:rPr>
        <w:t>TAB connector</w:t>
      </w:r>
      <w:r>
        <w:rPr>
          <w:rFonts w:cs="v5.0.0"/>
        </w:rPr>
        <w:t xml:space="preserve"> supporting transmission in the </w:t>
      </w:r>
      <w:r>
        <w:rPr>
          <w:rFonts w:cs="v5.0.0"/>
          <w:i/>
          <w:iCs/>
        </w:rPr>
        <w:t>operating band.</w:t>
      </w:r>
    </w:p>
    <w:p w14:paraId="0BB9F816" w14:textId="77777777" w:rsidR="00C749BE" w:rsidRDefault="00C749BE" w:rsidP="00C749BE">
      <w:pPr>
        <w:pStyle w:val="40"/>
        <w:rPr>
          <w:lang w:eastAsia="zh-CN"/>
        </w:rPr>
      </w:pPr>
      <w:bookmarkStart w:id="76" w:name="_Toc106126709"/>
      <w:bookmarkStart w:id="77" w:name="_Toc106177022"/>
      <w:bookmarkStart w:id="78" w:name="_Toc114242190"/>
      <w:r>
        <w:rPr>
          <w:lang w:eastAsia="zh-CN"/>
        </w:rPr>
        <w:t>6.6.2.2</w:t>
      </w:r>
      <w:r w:rsidRPr="00FA1729">
        <w:rPr>
          <w:lang w:eastAsia="zh-CN"/>
        </w:rPr>
        <w:tab/>
        <w:t>Minimum requirement</w:t>
      </w:r>
      <w:bookmarkEnd w:id="76"/>
      <w:bookmarkEnd w:id="77"/>
      <w:r>
        <w:rPr>
          <w:lang w:eastAsia="zh-CN"/>
        </w:rPr>
        <w:t xml:space="preserve"> </w:t>
      </w:r>
      <w:r>
        <w:t xml:space="preserve">for </w:t>
      </w:r>
      <w:r>
        <w:rPr>
          <w:i/>
        </w:rPr>
        <w:t>SAN type 1-H</w:t>
      </w:r>
      <w:bookmarkEnd w:id="78"/>
    </w:p>
    <w:p w14:paraId="786F1657" w14:textId="77777777" w:rsidR="00C749BE" w:rsidRDefault="00C749BE" w:rsidP="00C749BE">
      <w:pPr>
        <w:rPr>
          <w:bCs/>
          <w:lang w:val="en-US"/>
        </w:rPr>
      </w:pPr>
      <w:r>
        <w:t xml:space="preserve">The occupied bandwidth for each carrier shall be less than the </w:t>
      </w:r>
      <w:r>
        <w:rPr>
          <w:rFonts w:hint="eastAsia"/>
          <w:i/>
        </w:rPr>
        <w:t>SAN</w:t>
      </w:r>
      <w:r>
        <w:rPr>
          <w:i/>
        </w:rPr>
        <w:t xml:space="preserve"> channel bandwidth</w:t>
      </w:r>
      <w:r>
        <w:t>.</w:t>
      </w:r>
      <w:r>
        <w:rPr>
          <w:bCs/>
          <w:lang w:val="en-US"/>
        </w:rPr>
        <w:t xml:space="preserve"> </w:t>
      </w:r>
    </w:p>
    <w:p w14:paraId="58B90A34" w14:textId="77777777" w:rsidR="00C749BE" w:rsidRDefault="00C749BE" w:rsidP="00C749BE"/>
    <w:p w14:paraId="4DC95DCF" w14:textId="77777777" w:rsidR="00C749BE" w:rsidRDefault="00C749BE" w:rsidP="00C749BE">
      <w:pPr>
        <w:pStyle w:val="30"/>
        <w:rPr>
          <w:lang w:eastAsia="zh-CN"/>
        </w:rPr>
      </w:pPr>
      <w:bookmarkStart w:id="79" w:name="_Toc106126710"/>
      <w:bookmarkStart w:id="80" w:name="_Toc106177023"/>
      <w:bookmarkStart w:id="81" w:name="_Toc114242191"/>
      <w:r>
        <w:rPr>
          <w:lang w:eastAsia="zh-CN"/>
        </w:rPr>
        <w:t>6.6.3</w:t>
      </w:r>
      <w:r>
        <w:rPr>
          <w:lang w:eastAsia="zh-CN"/>
        </w:rPr>
        <w:tab/>
        <w:t>Adjacent Channel Leakage Power Ratio</w:t>
      </w:r>
      <w:bookmarkEnd w:id="79"/>
      <w:bookmarkEnd w:id="80"/>
      <w:bookmarkEnd w:id="81"/>
    </w:p>
    <w:p w14:paraId="41209DC6" w14:textId="77777777" w:rsidR="00C749BE" w:rsidRPr="00FA1729" w:rsidRDefault="00C749BE" w:rsidP="00C749BE">
      <w:pPr>
        <w:pStyle w:val="40"/>
        <w:rPr>
          <w:lang w:eastAsia="zh-CN"/>
        </w:rPr>
      </w:pPr>
      <w:bookmarkStart w:id="82" w:name="_Toc106126711"/>
      <w:bookmarkStart w:id="83" w:name="_Toc106177024"/>
      <w:bookmarkStart w:id="84" w:name="_Toc114242192"/>
      <w:r>
        <w:rPr>
          <w:lang w:eastAsia="zh-CN"/>
        </w:rPr>
        <w:t>6.6.3.1</w:t>
      </w:r>
      <w:r w:rsidRPr="00FA1729">
        <w:rPr>
          <w:lang w:eastAsia="zh-CN"/>
        </w:rPr>
        <w:tab/>
        <w:t>General</w:t>
      </w:r>
      <w:bookmarkEnd w:id="82"/>
      <w:bookmarkEnd w:id="83"/>
      <w:bookmarkEnd w:id="84"/>
    </w:p>
    <w:p w14:paraId="1B518B06" w14:textId="77777777" w:rsidR="00C749BE" w:rsidRDefault="00C749BE" w:rsidP="00C749BE">
      <w:r>
        <w:t>Adjacent Channel Leakage power Ratio (ACLR) is the ratio of the filtered mean power centred on the assigned channel frequency to the filtered mean power centred on an adjacent channel frequency.</w:t>
      </w:r>
    </w:p>
    <w:p w14:paraId="224F33B5" w14:textId="77777777" w:rsidR="00C749BE" w:rsidRDefault="00C749BE" w:rsidP="00C749BE">
      <w:r>
        <w:lastRenderedPageBreak/>
        <w:t xml:space="preserve">The requirements shall apply outside the </w:t>
      </w:r>
      <w:r>
        <w:rPr>
          <w:i/>
        </w:rPr>
        <w:t>SAN RF Bandwidth</w:t>
      </w:r>
      <w:r>
        <w:t xml:space="preserve"> or </w:t>
      </w:r>
      <w:r>
        <w:rPr>
          <w:i/>
        </w:rPr>
        <w:t>Radio Bandwidth</w:t>
      </w:r>
      <w:r>
        <w:t xml:space="preserve"> whatever the type of transmitter considered (single carrier or multi-carrier) and for all transmission modes foreseen by the manufacturer’s specification.</w:t>
      </w:r>
    </w:p>
    <w:p w14:paraId="537F6804" w14:textId="77777777" w:rsidR="00C749BE" w:rsidRDefault="00C749BE" w:rsidP="00C749BE">
      <w:pPr>
        <w:pStyle w:val="40"/>
      </w:pPr>
      <w:bookmarkStart w:id="85" w:name="_Toc106126712"/>
      <w:bookmarkStart w:id="86" w:name="_Toc106177025"/>
      <w:bookmarkStart w:id="87" w:name="_Toc114242193"/>
      <w:r>
        <w:t>6.6.3.2</w:t>
      </w:r>
      <w:r>
        <w:tab/>
      </w:r>
      <w:r>
        <w:rPr>
          <w:rFonts w:hint="eastAsia"/>
          <w:lang w:val="en-US"/>
        </w:rPr>
        <w:t>Minimum requirement</w:t>
      </w:r>
      <w:bookmarkEnd w:id="85"/>
      <w:bookmarkEnd w:id="86"/>
      <w:r>
        <w:rPr>
          <w:lang w:eastAsia="zh-CN"/>
        </w:rPr>
        <w:t xml:space="preserve"> </w:t>
      </w:r>
      <w:r>
        <w:t xml:space="preserve">for </w:t>
      </w:r>
      <w:r>
        <w:rPr>
          <w:i/>
        </w:rPr>
        <w:t>SAN type 1-H</w:t>
      </w:r>
      <w:bookmarkEnd w:id="87"/>
    </w:p>
    <w:p w14:paraId="59C6434F" w14:textId="77777777" w:rsidR="00C749BE" w:rsidRDefault="00C749BE" w:rsidP="00C749BE">
      <w:pPr>
        <w:rPr>
          <w:rFonts w:cs="v5.0.0"/>
        </w:rPr>
      </w:pPr>
      <w:r>
        <w:t>The ACLR is defined with a square filter of bandwidth equal to the transmission bandwidth configuration of the transmitted signal (</w:t>
      </w:r>
      <w:proofErr w:type="spellStart"/>
      <w:r>
        <w:t>BW</w:t>
      </w:r>
      <w:r>
        <w:rPr>
          <w:vertAlign w:val="subscript"/>
        </w:rPr>
        <w:t>Config</w:t>
      </w:r>
      <w:proofErr w:type="spellEnd"/>
      <w:r>
        <w:rPr>
          <w:rFonts w:cs="v5.0.0"/>
        </w:rPr>
        <w:t>) centred on the assigned channel frequency and a filter centred on the adjacent channel frequency according to the tables below.</w:t>
      </w:r>
    </w:p>
    <w:p w14:paraId="26111015" w14:textId="77777777" w:rsidR="00C749BE" w:rsidRDefault="00C749BE" w:rsidP="00C749BE">
      <w:r>
        <w:rPr>
          <w:rFonts w:cs="v5.0.0" w:hint="eastAsia"/>
        </w:rPr>
        <w:t>T</w:t>
      </w:r>
      <w:r>
        <w:t xml:space="preserve">he ACLR </w:t>
      </w:r>
      <w:r w:rsidRPr="00B82CBD">
        <w:rPr>
          <w:rFonts w:eastAsia="等线" w:cs="v5.0.0"/>
        </w:rPr>
        <w:t>shall be higher than the value specified in</w:t>
      </w:r>
      <w:r>
        <w:t xml:space="preserve"> Table 6.6.3.2-1</w:t>
      </w:r>
      <w:r>
        <w:rPr>
          <w:rFonts w:hint="eastAsia"/>
        </w:rPr>
        <w:t>/2</w:t>
      </w:r>
      <w:r>
        <w:t>.</w:t>
      </w:r>
    </w:p>
    <w:p w14:paraId="77A2BC0F" w14:textId="77777777" w:rsidR="00C749BE" w:rsidRDefault="00C749BE" w:rsidP="00C749BE">
      <w:pPr>
        <w:pStyle w:val="TH"/>
        <w:rPr>
          <w:lang w:eastAsia="zh-CN"/>
        </w:rPr>
      </w:pPr>
      <w:r>
        <w:t>Table 6.6.</w:t>
      </w:r>
      <w:r>
        <w:rPr>
          <w:lang w:eastAsia="zh-CN"/>
        </w:rPr>
        <w:t>3</w:t>
      </w:r>
      <w:r>
        <w:t>.2-1: SAN ACLR limit</w:t>
      </w:r>
      <w:r>
        <w:rPr>
          <w:rFonts w:hint="eastAsia"/>
          <w:lang w:eastAsia="zh-CN"/>
        </w:rPr>
        <w:t xml:space="preserve"> for GEO</w:t>
      </w:r>
      <w:r>
        <w:rPr>
          <w:lang w:eastAsia="zh-CN"/>
        </w:rPr>
        <w:t xml:space="preserv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C749BE" w14:paraId="0D453A55" w14:textId="77777777" w:rsidTr="00C749BE">
        <w:trPr>
          <w:cantSplit/>
          <w:jc w:val="center"/>
        </w:trPr>
        <w:tc>
          <w:tcPr>
            <w:tcW w:w="2202" w:type="dxa"/>
            <w:tcBorders>
              <w:bottom w:val="single" w:sz="4" w:space="0" w:color="auto"/>
            </w:tcBorders>
            <w:hideMark/>
          </w:tcPr>
          <w:p w14:paraId="391581C3" w14:textId="77777777" w:rsidR="00C749BE" w:rsidRDefault="00C749BE" w:rsidP="00C749BE">
            <w:pPr>
              <w:pStyle w:val="TAH"/>
            </w:pPr>
            <w:r>
              <w:t>SAN channel bandwidth of l</w:t>
            </w:r>
            <w:r>
              <w:rPr>
                <w:rFonts w:cs="Arial"/>
              </w:rPr>
              <w:t>owest/highest carrier</w:t>
            </w:r>
            <w:r>
              <w:t xml:space="preserve"> transmitted </w:t>
            </w:r>
            <w:proofErr w:type="spellStart"/>
            <w:r>
              <w:rPr>
                <w:rFonts w:cs="Arial"/>
              </w:rPr>
              <w:t>BW</w:t>
            </w:r>
            <w:r>
              <w:rPr>
                <w:rFonts w:cs="Arial"/>
                <w:vertAlign w:val="subscript"/>
              </w:rPr>
              <w:t>Channel</w:t>
            </w:r>
            <w:proofErr w:type="spellEnd"/>
            <w:r>
              <w:t xml:space="preserve"> (MHz)</w:t>
            </w:r>
          </w:p>
        </w:tc>
        <w:tc>
          <w:tcPr>
            <w:tcW w:w="2191" w:type="dxa"/>
            <w:hideMark/>
          </w:tcPr>
          <w:p w14:paraId="091FE87D" w14:textId="77777777" w:rsidR="00C749BE" w:rsidRDefault="00C749BE" w:rsidP="00C749BE">
            <w:pPr>
              <w:pStyle w:val="TAH"/>
            </w:pPr>
            <w:r>
              <w:t>SAN adjacent channel centre frequency offset below the lowest or above the highest carrier centre frequency transmitted</w:t>
            </w:r>
          </w:p>
        </w:tc>
        <w:tc>
          <w:tcPr>
            <w:tcW w:w="1949" w:type="dxa"/>
            <w:hideMark/>
          </w:tcPr>
          <w:p w14:paraId="2826C44D" w14:textId="77777777" w:rsidR="00C749BE" w:rsidRDefault="00C749BE" w:rsidP="00C749BE">
            <w:pPr>
              <w:pStyle w:val="TAH"/>
            </w:pPr>
            <w:r>
              <w:t>Assumed adjacent channel carrier (informative)</w:t>
            </w:r>
          </w:p>
        </w:tc>
        <w:tc>
          <w:tcPr>
            <w:tcW w:w="2059" w:type="dxa"/>
            <w:hideMark/>
          </w:tcPr>
          <w:p w14:paraId="72457CFC" w14:textId="77777777" w:rsidR="00C749BE" w:rsidRDefault="00C749BE" w:rsidP="00C749BE">
            <w:pPr>
              <w:pStyle w:val="TAH"/>
            </w:pPr>
            <w:r>
              <w:t>Filter on the adjacent channel frequency and corresponding filter bandwidth</w:t>
            </w:r>
          </w:p>
        </w:tc>
        <w:tc>
          <w:tcPr>
            <w:tcW w:w="1032" w:type="dxa"/>
            <w:hideMark/>
          </w:tcPr>
          <w:p w14:paraId="6ED8C688" w14:textId="77777777" w:rsidR="00C749BE" w:rsidRDefault="00C749BE" w:rsidP="00C749BE">
            <w:pPr>
              <w:pStyle w:val="TAH"/>
            </w:pPr>
            <w:r>
              <w:t>ACLR limit</w:t>
            </w:r>
          </w:p>
        </w:tc>
      </w:tr>
      <w:tr w:rsidR="00C749BE" w14:paraId="31B3A586" w14:textId="77777777" w:rsidTr="00C749BE">
        <w:trPr>
          <w:cantSplit/>
          <w:jc w:val="center"/>
        </w:trPr>
        <w:tc>
          <w:tcPr>
            <w:tcW w:w="2202" w:type="dxa"/>
            <w:tcBorders>
              <w:bottom w:val="nil"/>
            </w:tcBorders>
            <w:hideMark/>
          </w:tcPr>
          <w:p w14:paraId="33DB8A26" w14:textId="77777777" w:rsidR="00C749BE" w:rsidRPr="00045D98" w:rsidRDefault="00C749BE" w:rsidP="00C749BE">
            <w:pPr>
              <w:pStyle w:val="TAC"/>
            </w:pPr>
            <w:r>
              <w:t>5, 10, 15, 20</w:t>
            </w:r>
          </w:p>
        </w:tc>
        <w:tc>
          <w:tcPr>
            <w:tcW w:w="2191" w:type="dxa"/>
            <w:hideMark/>
          </w:tcPr>
          <w:p w14:paraId="084FA149" w14:textId="77777777" w:rsidR="00C749BE" w:rsidRDefault="00C749BE" w:rsidP="00C749BE">
            <w:pPr>
              <w:pStyle w:val="TAC"/>
            </w:pPr>
            <w:proofErr w:type="spellStart"/>
            <w:r>
              <w:rPr>
                <w:rFonts w:cs="Arial"/>
              </w:rPr>
              <w:t>BW</w:t>
            </w:r>
            <w:r>
              <w:rPr>
                <w:rFonts w:cs="Arial"/>
                <w:vertAlign w:val="subscript"/>
              </w:rPr>
              <w:t>Channel</w:t>
            </w:r>
            <w:proofErr w:type="spellEnd"/>
          </w:p>
        </w:tc>
        <w:tc>
          <w:tcPr>
            <w:tcW w:w="1949" w:type="dxa"/>
            <w:hideMark/>
          </w:tcPr>
          <w:p w14:paraId="71EB19F3" w14:textId="77777777" w:rsidR="00C749BE" w:rsidRDefault="00C749BE" w:rsidP="00C749BE">
            <w:pPr>
              <w:pStyle w:val="TAC"/>
            </w:pPr>
            <w:r>
              <w:t>NR of same BW (NOTE 2)</w:t>
            </w:r>
          </w:p>
        </w:tc>
        <w:tc>
          <w:tcPr>
            <w:tcW w:w="2059" w:type="dxa"/>
            <w:hideMark/>
          </w:tcPr>
          <w:p w14:paraId="634F7477" w14:textId="77777777" w:rsidR="00C749BE" w:rsidRDefault="00C749BE" w:rsidP="00C749BE">
            <w:pPr>
              <w:pStyle w:val="TAC"/>
            </w:pPr>
            <w:r>
              <w:t>Square (</w:t>
            </w:r>
            <w:proofErr w:type="spellStart"/>
            <w:r>
              <w:rPr>
                <w:rFonts w:cs="Arial"/>
              </w:rPr>
              <w:t>BW</w:t>
            </w:r>
            <w:r>
              <w:rPr>
                <w:rFonts w:cs="Arial"/>
                <w:vertAlign w:val="subscript"/>
              </w:rPr>
              <w:t>Config</w:t>
            </w:r>
            <w:proofErr w:type="spellEnd"/>
            <w:r>
              <w:t>) (NOTE 1)</w:t>
            </w:r>
          </w:p>
        </w:tc>
        <w:tc>
          <w:tcPr>
            <w:tcW w:w="1032" w:type="dxa"/>
            <w:hideMark/>
          </w:tcPr>
          <w:p w14:paraId="7A33D65D" w14:textId="77777777" w:rsidR="00C749BE" w:rsidRDefault="00C749BE" w:rsidP="00C749BE">
            <w:pPr>
              <w:pStyle w:val="TAC"/>
              <w:rPr>
                <w:lang w:eastAsia="zh-CN"/>
              </w:rPr>
            </w:pPr>
            <w:r>
              <w:rPr>
                <w:rFonts w:hint="eastAsia"/>
                <w:lang w:eastAsia="zh-CN"/>
              </w:rPr>
              <w:t>14</w:t>
            </w:r>
          </w:p>
        </w:tc>
      </w:tr>
      <w:tr w:rsidR="00C749BE" w14:paraId="40D14A50" w14:textId="77777777" w:rsidTr="00C749BE">
        <w:trPr>
          <w:cantSplit/>
          <w:jc w:val="center"/>
        </w:trPr>
        <w:tc>
          <w:tcPr>
            <w:tcW w:w="2202" w:type="dxa"/>
            <w:tcBorders>
              <w:top w:val="nil"/>
            </w:tcBorders>
          </w:tcPr>
          <w:p w14:paraId="53E1C358" w14:textId="77777777" w:rsidR="00C749BE" w:rsidRPr="00045D98" w:rsidRDefault="00C749BE" w:rsidP="00C749BE">
            <w:pPr>
              <w:pStyle w:val="TAC"/>
            </w:pPr>
          </w:p>
        </w:tc>
        <w:tc>
          <w:tcPr>
            <w:tcW w:w="2191" w:type="dxa"/>
            <w:hideMark/>
          </w:tcPr>
          <w:p w14:paraId="170FF39E" w14:textId="77777777" w:rsidR="00C749BE" w:rsidRDefault="00C749BE" w:rsidP="00C749BE">
            <w:pPr>
              <w:pStyle w:val="TAC"/>
              <w:rPr>
                <w:rFonts w:cs="Arial"/>
              </w:rPr>
            </w:pPr>
            <w:r>
              <w:t xml:space="preserve">2 x </w:t>
            </w:r>
            <w:proofErr w:type="spellStart"/>
            <w:r>
              <w:rPr>
                <w:rFonts w:cs="Arial"/>
              </w:rPr>
              <w:t>BW</w:t>
            </w:r>
            <w:r>
              <w:rPr>
                <w:rFonts w:cs="Arial"/>
                <w:vertAlign w:val="subscript"/>
              </w:rPr>
              <w:t>Channel</w:t>
            </w:r>
            <w:proofErr w:type="spellEnd"/>
          </w:p>
        </w:tc>
        <w:tc>
          <w:tcPr>
            <w:tcW w:w="1949" w:type="dxa"/>
            <w:hideMark/>
          </w:tcPr>
          <w:p w14:paraId="5A01B669" w14:textId="77777777" w:rsidR="00C749BE" w:rsidRDefault="00C749BE" w:rsidP="00C749BE">
            <w:pPr>
              <w:pStyle w:val="TAC"/>
            </w:pPr>
            <w:r>
              <w:t>NR of same BW (NOTE 2)</w:t>
            </w:r>
          </w:p>
        </w:tc>
        <w:tc>
          <w:tcPr>
            <w:tcW w:w="2059" w:type="dxa"/>
            <w:hideMark/>
          </w:tcPr>
          <w:p w14:paraId="0EBFB4F6" w14:textId="77777777" w:rsidR="00C749BE" w:rsidRDefault="00C749BE" w:rsidP="00C749BE">
            <w:pPr>
              <w:pStyle w:val="TAC"/>
            </w:pPr>
            <w:r>
              <w:t>Square (</w:t>
            </w:r>
            <w:proofErr w:type="spellStart"/>
            <w:r>
              <w:rPr>
                <w:rFonts w:cs="Arial"/>
              </w:rPr>
              <w:t>BW</w:t>
            </w:r>
            <w:r>
              <w:rPr>
                <w:rFonts w:cs="Arial"/>
                <w:vertAlign w:val="subscript"/>
              </w:rPr>
              <w:t>Config</w:t>
            </w:r>
            <w:proofErr w:type="spellEnd"/>
            <w:r>
              <w:t>) (NOTE 1)</w:t>
            </w:r>
          </w:p>
        </w:tc>
        <w:tc>
          <w:tcPr>
            <w:tcW w:w="1032" w:type="dxa"/>
            <w:hideMark/>
          </w:tcPr>
          <w:p w14:paraId="6B8DFA89" w14:textId="77777777" w:rsidR="00C749BE" w:rsidRDefault="00C749BE" w:rsidP="00C749BE">
            <w:pPr>
              <w:pStyle w:val="TAC"/>
              <w:rPr>
                <w:lang w:eastAsia="zh-CN"/>
              </w:rPr>
            </w:pPr>
            <w:r>
              <w:rPr>
                <w:rFonts w:hint="eastAsia"/>
                <w:lang w:eastAsia="zh-CN"/>
              </w:rPr>
              <w:t>14</w:t>
            </w:r>
          </w:p>
        </w:tc>
      </w:tr>
      <w:tr w:rsidR="00C749BE" w14:paraId="2808DEDE" w14:textId="77777777" w:rsidTr="00C749BE">
        <w:trPr>
          <w:cantSplit/>
          <w:jc w:val="center"/>
        </w:trPr>
        <w:tc>
          <w:tcPr>
            <w:tcW w:w="9433" w:type="dxa"/>
            <w:gridSpan w:val="5"/>
            <w:hideMark/>
          </w:tcPr>
          <w:p w14:paraId="381CB24F" w14:textId="77777777" w:rsidR="00C749BE" w:rsidRDefault="00C749BE" w:rsidP="00C749BE">
            <w:pPr>
              <w:pStyle w:val="TAN"/>
            </w:pPr>
            <w:r>
              <w:t>NOTE 1:</w:t>
            </w:r>
            <w:r>
              <w:tab/>
            </w:r>
            <w:proofErr w:type="spellStart"/>
            <w:r>
              <w:t>BW</w:t>
            </w:r>
            <w:r>
              <w:rPr>
                <w:vertAlign w:val="subscript"/>
              </w:rPr>
              <w:t>Channel</w:t>
            </w:r>
            <w:proofErr w:type="spellEnd"/>
            <w:r>
              <w:t xml:space="preserve"> and </w:t>
            </w:r>
            <w:proofErr w:type="spellStart"/>
            <w:r>
              <w:t>BW</w:t>
            </w:r>
            <w:r>
              <w:rPr>
                <w:vertAlign w:val="subscript"/>
              </w:rPr>
              <w:t>Config</w:t>
            </w:r>
            <w:proofErr w:type="spellEnd"/>
            <w:r>
              <w:t xml:space="preserve"> are the </w:t>
            </w:r>
            <w:r>
              <w:rPr>
                <w:rFonts w:hint="eastAsia"/>
                <w:i/>
                <w:lang w:eastAsia="zh-CN"/>
              </w:rPr>
              <w:t>SAN</w:t>
            </w:r>
            <w:r>
              <w:rPr>
                <w:i/>
              </w:rPr>
              <w:t xml:space="preserve"> channel bandwidth</w:t>
            </w:r>
            <w:r>
              <w:t xml:space="preserve"> and </w:t>
            </w:r>
            <w:r>
              <w:rPr>
                <w:i/>
              </w:rPr>
              <w:t>transmission bandwidth configuration</w:t>
            </w:r>
            <w:r>
              <w:t xml:space="preserve"> of the </w:t>
            </w:r>
            <w:r>
              <w:rPr>
                <w:i/>
              </w:rPr>
              <w:t>lowest/highest carrier</w:t>
            </w:r>
            <w:r>
              <w:t xml:space="preserve"> transmitted on the assigned channel frequency.</w:t>
            </w:r>
          </w:p>
          <w:p w14:paraId="3FF152F9" w14:textId="77777777" w:rsidR="00C749BE" w:rsidRDefault="00C749BE" w:rsidP="00C749BE">
            <w:pPr>
              <w:pStyle w:val="TAN"/>
              <w:rPr>
                <w:b/>
                <w:lang w:eastAsia="zh-CN"/>
              </w:rPr>
            </w:pPr>
            <w:r>
              <w:t>NOTE 2:</w:t>
            </w:r>
            <w:r>
              <w:tab/>
              <w:t>With SCS that provides largest transmission bandwidth configuration (</w:t>
            </w:r>
            <w:proofErr w:type="spellStart"/>
            <w:r>
              <w:t>BW</w:t>
            </w:r>
            <w:r>
              <w:rPr>
                <w:vertAlign w:val="subscript"/>
              </w:rPr>
              <w:t>Config</w:t>
            </w:r>
            <w:proofErr w:type="spellEnd"/>
            <w:r>
              <w:rPr>
                <w:rFonts w:cs="v5.0.0"/>
              </w:rPr>
              <w:t>)</w:t>
            </w:r>
            <w:r>
              <w:t>.</w:t>
            </w:r>
          </w:p>
        </w:tc>
      </w:tr>
    </w:tbl>
    <w:p w14:paraId="775ABE44" w14:textId="77777777" w:rsidR="00C749BE" w:rsidRDefault="00C749BE" w:rsidP="00C749BE"/>
    <w:p w14:paraId="6F422BD0" w14:textId="77777777" w:rsidR="00C749BE" w:rsidRDefault="00C749BE" w:rsidP="00C749BE">
      <w:pPr>
        <w:pStyle w:val="TH"/>
        <w:rPr>
          <w:lang w:eastAsia="zh-CN"/>
        </w:rPr>
      </w:pPr>
      <w:r>
        <w:t>Table 6.6.</w:t>
      </w:r>
      <w:r>
        <w:rPr>
          <w:lang w:eastAsia="zh-CN"/>
        </w:rPr>
        <w:t>3</w:t>
      </w:r>
      <w:r>
        <w:t>.2-</w:t>
      </w:r>
      <w:r>
        <w:rPr>
          <w:rFonts w:hint="eastAsia"/>
          <w:lang w:eastAsia="zh-CN"/>
        </w:rPr>
        <w:t>2</w:t>
      </w:r>
      <w:r>
        <w:t>: SAN ACLR limit</w:t>
      </w:r>
      <w:r>
        <w:rPr>
          <w:rFonts w:hint="eastAsia"/>
          <w:lang w:eastAsia="zh-CN"/>
        </w:rPr>
        <w:t xml:space="preserve"> for LEO</w:t>
      </w:r>
      <w:r>
        <w:rPr>
          <w:lang w:eastAsia="zh-CN"/>
        </w:rPr>
        <w:t xml:space="preserv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C749BE" w14:paraId="6376E851" w14:textId="77777777" w:rsidTr="00C749BE">
        <w:trPr>
          <w:cantSplit/>
          <w:jc w:val="center"/>
        </w:trPr>
        <w:tc>
          <w:tcPr>
            <w:tcW w:w="2202" w:type="dxa"/>
            <w:tcBorders>
              <w:bottom w:val="single" w:sz="4" w:space="0" w:color="auto"/>
            </w:tcBorders>
            <w:hideMark/>
          </w:tcPr>
          <w:p w14:paraId="5897C72B" w14:textId="77777777" w:rsidR="00C749BE" w:rsidRDefault="00C749BE" w:rsidP="00C749BE">
            <w:pPr>
              <w:pStyle w:val="TAH"/>
            </w:pPr>
            <w:r>
              <w:t>SAN channel bandwidth of l</w:t>
            </w:r>
            <w:r>
              <w:rPr>
                <w:rFonts w:cs="Arial"/>
              </w:rPr>
              <w:t>owest/highest carrier</w:t>
            </w:r>
            <w:r>
              <w:t xml:space="preserve"> transmitted </w:t>
            </w:r>
            <w:proofErr w:type="spellStart"/>
            <w:r>
              <w:rPr>
                <w:rFonts w:cs="Arial"/>
              </w:rPr>
              <w:t>BW</w:t>
            </w:r>
            <w:r>
              <w:rPr>
                <w:rFonts w:cs="Arial"/>
                <w:vertAlign w:val="subscript"/>
              </w:rPr>
              <w:t>Channel</w:t>
            </w:r>
            <w:proofErr w:type="spellEnd"/>
            <w:r>
              <w:t xml:space="preserve"> (MHz)</w:t>
            </w:r>
          </w:p>
        </w:tc>
        <w:tc>
          <w:tcPr>
            <w:tcW w:w="2191" w:type="dxa"/>
            <w:hideMark/>
          </w:tcPr>
          <w:p w14:paraId="51C09928" w14:textId="77777777" w:rsidR="00C749BE" w:rsidRDefault="00C749BE" w:rsidP="00C749BE">
            <w:pPr>
              <w:pStyle w:val="TAH"/>
            </w:pPr>
            <w:r>
              <w:t>SAN adjacent channel centre frequency offset below the lowest or above the highest carrier centre frequency transmitted</w:t>
            </w:r>
          </w:p>
        </w:tc>
        <w:tc>
          <w:tcPr>
            <w:tcW w:w="1949" w:type="dxa"/>
            <w:hideMark/>
          </w:tcPr>
          <w:p w14:paraId="64C079E2" w14:textId="77777777" w:rsidR="00C749BE" w:rsidRDefault="00C749BE" w:rsidP="00C749BE">
            <w:pPr>
              <w:pStyle w:val="TAH"/>
            </w:pPr>
            <w:r>
              <w:t>Assumed adjacent channel carrier (informative)</w:t>
            </w:r>
          </w:p>
        </w:tc>
        <w:tc>
          <w:tcPr>
            <w:tcW w:w="2059" w:type="dxa"/>
            <w:hideMark/>
          </w:tcPr>
          <w:p w14:paraId="4710B196" w14:textId="77777777" w:rsidR="00C749BE" w:rsidRDefault="00C749BE" w:rsidP="00C749BE">
            <w:pPr>
              <w:pStyle w:val="TAH"/>
            </w:pPr>
            <w:r>
              <w:t>Filter on the adjacent channel frequency and corresponding filter bandwidth</w:t>
            </w:r>
          </w:p>
        </w:tc>
        <w:tc>
          <w:tcPr>
            <w:tcW w:w="1032" w:type="dxa"/>
            <w:hideMark/>
          </w:tcPr>
          <w:p w14:paraId="6679A334" w14:textId="77777777" w:rsidR="00C749BE" w:rsidRDefault="00C749BE" w:rsidP="00C749BE">
            <w:pPr>
              <w:pStyle w:val="TAH"/>
            </w:pPr>
            <w:r>
              <w:t>ACLR limit</w:t>
            </w:r>
          </w:p>
        </w:tc>
      </w:tr>
      <w:tr w:rsidR="00C749BE" w14:paraId="434863D4" w14:textId="77777777" w:rsidTr="00C749BE">
        <w:trPr>
          <w:cantSplit/>
          <w:jc w:val="center"/>
        </w:trPr>
        <w:tc>
          <w:tcPr>
            <w:tcW w:w="2202" w:type="dxa"/>
            <w:tcBorders>
              <w:bottom w:val="nil"/>
            </w:tcBorders>
            <w:hideMark/>
          </w:tcPr>
          <w:p w14:paraId="63BB50E0" w14:textId="77777777" w:rsidR="00C749BE" w:rsidRDefault="00C749BE" w:rsidP="00C749BE">
            <w:pPr>
              <w:pStyle w:val="TAC"/>
            </w:pPr>
            <w:r>
              <w:rPr>
                <w:rFonts w:cs="v5.0.0"/>
              </w:rPr>
              <w:t>5, 10, 15, 20</w:t>
            </w:r>
          </w:p>
        </w:tc>
        <w:tc>
          <w:tcPr>
            <w:tcW w:w="2191" w:type="dxa"/>
            <w:hideMark/>
          </w:tcPr>
          <w:p w14:paraId="241A9F55" w14:textId="77777777" w:rsidR="00C749BE" w:rsidRDefault="00C749BE" w:rsidP="00C749BE">
            <w:pPr>
              <w:pStyle w:val="TAC"/>
            </w:pPr>
            <w:proofErr w:type="spellStart"/>
            <w:r>
              <w:rPr>
                <w:rFonts w:cs="Arial"/>
              </w:rPr>
              <w:t>BW</w:t>
            </w:r>
            <w:r>
              <w:rPr>
                <w:rFonts w:cs="Arial"/>
                <w:vertAlign w:val="subscript"/>
              </w:rPr>
              <w:t>Channel</w:t>
            </w:r>
            <w:proofErr w:type="spellEnd"/>
          </w:p>
        </w:tc>
        <w:tc>
          <w:tcPr>
            <w:tcW w:w="1949" w:type="dxa"/>
            <w:hideMark/>
          </w:tcPr>
          <w:p w14:paraId="2C5F4052" w14:textId="77777777" w:rsidR="00C749BE" w:rsidRDefault="00C749BE" w:rsidP="00C749BE">
            <w:pPr>
              <w:pStyle w:val="TAC"/>
            </w:pPr>
            <w:r>
              <w:t xml:space="preserve">NR of same BW </w:t>
            </w:r>
            <w:r>
              <w:rPr>
                <w:rFonts w:cs="v5.0.0"/>
              </w:rPr>
              <w:t>(NOTE 2)</w:t>
            </w:r>
          </w:p>
        </w:tc>
        <w:tc>
          <w:tcPr>
            <w:tcW w:w="2059" w:type="dxa"/>
            <w:hideMark/>
          </w:tcPr>
          <w:p w14:paraId="5D33455B" w14:textId="77777777" w:rsidR="00C749BE" w:rsidRDefault="00C749BE" w:rsidP="00C749BE">
            <w:pPr>
              <w:pStyle w:val="TAC"/>
              <w:rPr>
                <w:rFonts w:cs="v5.0.0"/>
              </w:rPr>
            </w:pPr>
            <w:r>
              <w:rPr>
                <w:rFonts w:cs="v5.0.0"/>
              </w:rPr>
              <w:t>Square (</w:t>
            </w:r>
            <w:proofErr w:type="spellStart"/>
            <w:r>
              <w:rPr>
                <w:rFonts w:cs="Arial"/>
              </w:rPr>
              <w:t>BW</w:t>
            </w:r>
            <w:r>
              <w:rPr>
                <w:rFonts w:cs="Arial"/>
                <w:vertAlign w:val="subscript"/>
              </w:rPr>
              <w:t>Config</w:t>
            </w:r>
            <w:proofErr w:type="spellEnd"/>
            <w:r>
              <w:rPr>
                <w:rFonts w:cs="v5.0.0"/>
              </w:rPr>
              <w:t>)</w:t>
            </w:r>
          </w:p>
          <w:p w14:paraId="12F89D69" w14:textId="77777777" w:rsidR="00C749BE" w:rsidRDefault="00C749BE" w:rsidP="00C749BE">
            <w:pPr>
              <w:pStyle w:val="TAC"/>
            </w:pPr>
            <w:r>
              <w:rPr>
                <w:rFonts w:cs="v5.0.0"/>
              </w:rPr>
              <w:t>(NOTE 1)</w:t>
            </w:r>
          </w:p>
        </w:tc>
        <w:tc>
          <w:tcPr>
            <w:tcW w:w="1032" w:type="dxa"/>
            <w:hideMark/>
          </w:tcPr>
          <w:p w14:paraId="66BB8774" w14:textId="77777777" w:rsidR="00C749BE" w:rsidRDefault="00C749BE" w:rsidP="00C749BE">
            <w:pPr>
              <w:pStyle w:val="TAC"/>
              <w:rPr>
                <w:lang w:eastAsia="zh-CN"/>
              </w:rPr>
            </w:pPr>
            <w:r>
              <w:rPr>
                <w:rFonts w:hint="eastAsia"/>
                <w:lang w:eastAsia="zh-CN"/>
              </w:rPr>
              <w:t>24</w:t>
            </w:r>
          </w:p>
        </w:tc>
      </w:tr>
      <w:tr w:rsidR="00C749BE" w14:paraId="7629E24C" w14:textId="77777777" w:rsidTr="00C749BE">
        <w:trPr>
          <w:cantSplit/>
          <w:jc w:val="center"/>
        </w:trPr>
        <w:tc>
          <w:tcPr>
            <w:tcW w:w="2202" w:type="dxa"/>
            <w:tcBorders>
              <w:top w:val="nil"/>
            </w:tcBorders>
          </w:tcPr>
          <w:p w14:paraId="4B2A8B11" w14:textId="77777777" w:rsidR="00C749BE" w:rsidRDefault="00C749BE" w:rsidP="00C749BE">
            <w:pPr>
              <w:pStyle w:val="TAC"/>
            </w:pPr>
          </w:p>
        </w:tc>
        <w:tc>
          <w:tcPr>
            <w:tcW w:w="2191" w:type="dxa"/>
            <w:hideMark/>
          </w:tcPr>
          <w:p w14:paraId="3A25D6DB" w14:textId="77777777" w:rsidR="00C749BE" w:rsidRDefault="00C749BE" w:rsidP="00C749BE">
            <w:pPr>
              <w:pStyle w:val="TAC"/>
              <w:rPr>
                <w:rFonts w:cs="Arial"/>
              </w:rPr>
            </w:pPr>
            <w:r>
              <w:rPr>
                <w:rFonts w:cs="v5.0.0"/>
              </w:rPr>
              <w:t xml:space="preserve">2 x </w:t>
            </w:r>
            <w:proofErr w:type="spellStart"/>
            <w:r>
              <w:rPr>
                <w:rFonts w:cs="Arial"/>
              </w:rPr>
              <w:t>BW</w:t>
            </w:r>
            <w:r>
              <w:rPr>
                <w:rFonts w:cs="Arial"/>
                <w:vertAlign w:val="subscript"/>
              </w:rPr>
              <w:t>Channel</w:t>
            </w:r>
            <w:proofErr w:type="spellEnd"/>
          </w:p>
        </w:tc>
        <w:tc>
          <w:tcPr>
            <w:tcW w:w="1949" w:type="dxa"/>
            <w:hideMark/>
          </w:tcPr>
          <w:p w14:paraId="58B05491" w14:textId="77777777" w:rsidR="00C749BE" w:rsidRDefault="00C749BE" w:rsidP="00C749BE">
            <w:pPr>
              <w:pStyle w:val="TAC"/>
            </w:pPr>
            <w:r>
              <w:t xml:space="preserve">NR of same BW </w:t>
            </w:r>
            <w:r>
              <w:rPr>
                <w:rFonts w:cs="v5.0.0"/>
              </w:rPr>
              <w:t>(NOTE 2)</w:t>
            </w:r>
          </w:p>
        </w:tc>
        <w:tc>
          <w:tcPr>
            <w:tcW w:w="2059" w:type="dxa"/>
            <w:hideMark/>
          </w:tcPr>
          <w:p w14:paraId="7FA923AD" w14:textId="77777777" w:rsidR="00C749BE" w:rsidRDefault="00C749BE" w:rsidP="00C749BE">
            <w:pPr>
              <w:pStyle w:val="TAC"/>
              <w:rPr>
                <w:rFonts w:cs="v5.0.0"/>
              </w:rPr>
            </w:pPr>
            <w:r>
              <w:rPr>
                <w:rFonts w:cs="v5.0.0"/>
              </w:rPr>
              <w:t>Square (</w:t>
            </w:r>
            <w:proofErr w:type="spellStart"/>
            <w:r>
              <w:rPr>
                <w:rFonts w:cs="Arial"/>
              </w:rPr>
              <w:t>BW</w:t>
            </w:r>
            <w:r>
              <w:rPr>
                <w:rFonts w:cs="Arial"/>
                <w:vertAlign w:val="subscript"/>
              </w:rPr>
              <w:t>Config</w:t>
            </w:r>
            <w:proofErr w:type="spellEnd"/>
            <w:r>
              <w:rPr>
                <w:rFonts w:cs="v5.0.0"/>
              </w:rPr>
              <w:t>) (NOTE 1)</w:t>
            </w:r>
          </w:p>
        </w:tc>
        <w:tc>
          <w:tcPr>
            <w:tcW w:w="1032" w:type="dxa"/>
            <w:hideMark/>
          </w:tcPr>
          <w:p w14:paraId="16CA9E5C" w14:textId="77777777" w:rsidR="00C749BE" w:rsidRDefault="00C749BE" w:rsidP="00C749BE">
            <w:pPr>
              <w:pStyle w:val="TAC"/>
              <w:rPr>
                <w:rFonts w:cs="v5.0.0"/>
                <w:lang w:eastAsia="zh-CN"/>
              </w:rPr>
            </w:pPr>
            <w:r>
              <w:rPr>
                <w:rFonts w:cs="v5.0.0" w:hint="eastAsia"/>
                <w:lang w:eastAsia="zh-CN"/>
              </w:rPr>
              <w:t>24</w:t>
            </w:r>
          </w:p>
        </w:tc>
      </w:tr>
      <w:tr w:rsidR="00C749BE" w14:paraId="0F779837" w14:textId="77777777" w:rsidTr="00C749BE">
        <w:trPr>
          <w:cantSplit/>
          <w:jc w:val="center"/>
        </w:trPr>
        <w:tc>
          <w:tcPr>
            <w:tcW w:w="9433" w:type="dxa"/>
            <w:gridSpan w:val="5"/>
            <w:hideMark/>
          </w:tcPr>
          <w:p w14:paraId="3FDB6443" w14:textId="77777777" w:rsidR="00C749BE" w:rsidRDefault="00C749BE" w:rsidP="00C749BE">
            <w:pPr>
              <w:pStyle w:val="TAN"/>
            </w:pPr>
            <w:r>
              <w:t>NOTE 1:</w:t>
            </w:r>
            <w:r>
              <w:tab/>
            </w:r>
            <w:proofErr w:type="spellStart"/>
            <w:r>
              <w:t>BW</w:t>
            </w:r>
            <w:r>
              <w:rPr>
                <w:vertAlign w:val="subscript"/>
              </w:rPr>
              <w:t>Channel</w:t>
            </w:r>
            <w:proofErr w:type="spellEnd"/>
            <w:r>
              <w:t xml:space="preserve"> and </w:t>
            </w:r>
            <w:proofErr w:type="spellStart"/>
            <w:r>
              <w:t>BW</w:t>
            </w:r>
            <w:r>
              <w:rPr>
                <w:vertAlign w:val="subscript"/>
              </w:rPr>
              <w:t>Config</w:t>
            </w:r>
            <w:proofErr w:type="spellEnd"/>
            <w:r>
              <w:t xml:space="preserve"> are the </w:t>
            </w:r>
            <w:r>
              <w:rPr>
                <w:rFonts w:hint="eastAsia"/>
                <w:i/>
                <w:lang w:eastAsia="zh-CN"/>
              </w:rPr>
              <w:t>SAN</w:t>
            </w:r>
            <w:r>
              <w:rPr>
                <w:i/>
              </w:rPr>
              <w:t xml:space="preserve"> channel bandwidth</w:t>
            </w:r>
            <w:r>
              <w:t xml:space="preserve"> and </w:t>
            </w:r>
            <w:r>
              <w:rPr>
                <w:i/>
              </w:rPr>
              <w:t>transmission bandwidth configuration</w:t>
            </w:r>
            <w:r>
              <w:t xml:space="preserve"> of the </w:t>
            </w:r>
            <w:r>
              <w:rPr>
                <w:i/>
              </w:rPr>
              <w:t>lowest/highest carrier</w:t>
            </w:r>
            <w:r>
              <w:t xml:space="preserve"> transmitted on the assigned channel frequency.</w:t>
            </w:r>
          </w:p>
          <w:p w14:paraId="5EA2327C" w14:textId="77777777" w:rsidR="00C749BE" w:rsidRDefault="00C749BE" w:rsidP="00C749BE">
            <w:pPr>
              <w:pStyle w:val="TAN"/>
              <w:rPr>
                <w:b/>
                <w:lang w:eastAsia="zh-CN"/>
              </w:rPr>
            </w:pPr>
            <w:r>
              <w:t>NOTE 2:</w:t>
            </w:r>
            <w:r>
              <w:tab/>
              <w:t>With SCS that provides largest transmission bandwidth configuration (</w:t>
            </w:r>
            <w:proofErr w:type="spellStart"/>
            <w:r>
              <w:t>BW</w:t>
            </w:r>
            <w:r>
              <w:rPr>
                <w:vertAlign w:val="subscript"/>
              </w:rPr>
              <w:t>Config</w:t>
            </w:r>
            <w:proofErr w:type="spellEnd"/>
            <w:r>
              <w:rPr>
                <w:rFonts w:cs="v5.0.0"/>
              </w:rPr>
              <w:t>)</w:t>
            </w:r>
            <w:r>
              <w:t>.</w:t>
            </w:r>
          </w:p>
        </w:tc>
      </w:tr>
    </w:tbl>
    <w:p w14:paraId="7A172F4C" w14:textId="77777777" w:rsidR="00C749BE" w:rsidRDefault="00C749BE" w:rsidP="00C749BE">
      <w:pPr>
        <w:rPr>
          <w:lang w:eastAsia="zh-CN"/>
        </w:rPr>
      </w:pPr>
    </w:p>
    <w:p w14:paraId="667E7516" w14:textId="50CE6EE5" w:rsidR="00C749BE" w:rsidRDefault="00C749BE" w:rsidP="00C749BE">
      <w:pPr>
        <w:pStyle w:val="30"/>
        <w:rPr>
          <w:lang w:eastAsia="zh-CN"/>
        </w:rPr>
      </w:pPr>
      <w:bookmarkStart w:id="88" w:name="_Toc106126713"/>
      <w:bookmarkStart w:id="89" w:name="_Toc106177026"/>
      <w:bookmarkStart w:id="90" w:name="_Toc114242194"/>
      <w:r>
        <w:rPr>
          <w:lang w:eastAsia="zh-CN"/>
        </w:rPr>
        <w:t>6.6.4</w:t>
      </w:r>
      <w:r>
        <w:rPr>
          <w:lang w:eastAsia="zh-CN"/>
        </w:rPr>
        <w:tab/>
      </w:r>
      <w:ins w:id="91" w:author="Huawei" w:date="2022-09-21T10:43:00Z">
        <w:r>
          <w:rPr>
            <w:rFonts w:cs="v5.0.0"/>
          </w:rPr>
          <w:t>Out-of-band</w:t>
        </w:r>
      </w:ins>
      <w:del w:id="92" w:author="Huawei" w:date="2022-09-21T10:43:00Z">
        <w:r w:rsidDel="00C749BE">
          <w:rPr>
            <w:lang w:eastAsia="zh-CN"/>
          </w:rPr>
          <w:delText>Operating band unwanted</w:delText>
        </w:r>
      </w:del>
      <w:r>
        <w:rPr>
          <w:lang w:eastAsia="zh-CN"/>
        </w:rPr>
        <w:t xml:space="preserve"> emissions</w:t>
      </w:r>
      <w:bookmarkEnd w:id="88"/>
      <w:bookmarkEnd w:id="89"/>
      <w:bookmarkEnd w:id="90"/>
    </w:p>
    <w:p w14:paraId="1C5EBE36" w14:textId="77777777" w:rsidR="00C749BE" w:rsidRPr="00FA1729" w:rsidRDefault="00C749BE" w:rsidP="00C749BE">
      <w:pPr>
        <w:pStyle w:val="40"/>
        <w:rPr>
          <w:lang w:eastAsia="zh-CN"/>
        </w:rPr>
      </w:pPr>
      <w:bookmarkStart w:id="93" w:name="_Toc106126714"/>
      <w:bookmarkStart w:id="94" w:name="_Toc106177027"/>
      <w:bookmarkStart w:id="95" w:name="_Toc114242195"/>
      <w:r>
        <w:rPr>
          <w:lang w:eastAsia="zh-CN"/>
        </w:rPr>
        <w:t>6.6.4.1</w:t>
      </w:r>
      <w:r w:rsidRPr="00FA1729">
        <w:rPr>
          <w:lang w:eastAsia="zh-CN"/>
        </w:rPr>
        <w:tab/>
        <w:t>General</w:t>
      </w:r>
      <w:bookmarkEnd w:id="93"/>
      <w:bookmarkEnd w:id="94"/>
      <w:bookmarkEnd w:id="95"/>
    </w:p>
    <w:p w14:paraId="79B3E2B3" w14:textId="5A213A57" w:rsidR="00C749BE" w:rsidRPr="00347785" w:rsidRDefault="00C749BE" w:rsidP="00C749BE">
      <w:pPr>
        <w:rPr>
          <w:rFonts w:eastAsia="宋体"/>
        </w:rPr>
      </w:pPr>
      <w:r w:rsidRPr="00347785">
        <w:rPr>
          <w:rFonts w:eastAsia="Times New Roman"/>
        </w:rPr>
        <w:t xml:space="preserve">Unless otherwise stated, the </w:t>
      </w:r>
      <w:ins w:id="96" w:author="Huawei" w:date="2022-09-21T10:43:00Z">
        <w:r>
          <w:rPr>
            <w:rFonts w:cs="v5.0.0"/>
          </w:rPr>
          <w:t>out-of-band</w:t>
        </w:r>
      </w:ins>
      <w:del w:id="97" w:author="Huawei" w:date="2022-09-21T10:43:00Z">
        <w:r w:rsidRPr="00347785" w:rsidDel="00C749BE">
          <w:rPr>
            <w:rFonts w:eastAsia="宋体"/>
          </w:rPr>
          <w:delText>o</w:delText>
        </w:r>
        <w:r w:rsidRPr="00347785" w:rsidDel="00C749BE">
          <w:rPr>
            <w:rFonts w:eastAsia="Times New Roman"/>
          </w:rPr>
          <w:delText>perating band unwanted</w:delText>
        </w:r>
      </w:del>
      <w:r w:rsidRPr="00347785">
        <w:rPr>
          <w:rFonts w:eastAsia="Times New Roman"/>
        </w:rPr>
        <w:t xml:space="preserve"> emission</w:t>
      </w:r>
      <w:ins w:id="98" w:author="Huawei" w:date="2022-09-21T10:43:00Z">
        <w:r>
          <w:rPr>
            <w:rFonts w:eastAsia="Times New Roman"/>
          </w:rPr>
          <w:t>s</w:t>
        </w:r>
      </w:ins>
      <w:r w:rsidRPr="00347785">
        <w:rPr>
          <w:rFonts w:eastAsia="Times New Roman"/>
        </w:rPr>
        <w:t xml:space="preserve"> </w:t>
      </w:r>
      <w:del w:id="99" w:author="Huawei" w:date="2022-09-21T10:44:00Z">
        <w:r w:rsidRPr="00347785" w:rsidDel="00C749BE">
          <w:rPr>
            <w:rFonts w:eastAsia="Times New Roman"/>
          </w:rPr>
          <w:delText xml:space="preserve">(OBUE) </w:delText>
        </w:r>
      </w:del>
      <w:r w:rsidRPr="00347785">
        <w:rPr>
          <w:rFonts w:eastAsia="Times New Roman"/>
        </w:rPr>
        <w:t>limits</w:t>
      </w:r>
      <w:r>
        <w:rPr>
          <w:rFonts w:eastAsia="Times New Roman"/>
        </w:rPr>
        <w:t xml:space="preserve"> for SAN</w:t>
      </w:r>
      <w:r w:rsidRPr="00347785">
        <w:rPr>
          <w:rFonts w:eastAsia="Times New Roman"/>
        </w:rPr>
        <w:t xml:space="preserve"> in FR1 are defined from</w:t>
      </w:r>
      <w:r w:rsidRPr="00347785">
        <w:rPr>
          <w:rFonts w:eastAsia="宋体"/>
        </w:rPr>
        <w:t xml:space="preserve"> </w:t>
      </w:r>
      <w:r>
        <w:rPr>
          <w:rFonts w:eastAsia="宋体"/>
        </w:rPr>
        <w:t>channel edge up to</w:t>
      </w:r>
      <w:r w:rsidRPr="001C6428">
        <w:t xml:space="preserve"> </w:t>
      </w:r>
      <w:r w:rsidRPr="001C6428">
        <w:rPr>
          <w:rFonts w:eastAsia="宋体"/>
        </w:rPr>
        <w:t xml:space="preserve">frequencies separated from the </w:t>
      </w:r>
      <w:r>
        <w:rPr>
          <w:rFonts w:eastAsia="宋体"/>
        </w:rPr>
        <w:t>channel edge</w:t>
      </w:r>
      <w:r w:rsidRPr="001C6428">
        <w:rPr>
          <w:rFonts w:eastAsia="宋体"/>
        </w:rPr>
        <w:t xml:space="preserve"> by 2</w:t>
      </w:r>
      <w:r>
        <w:rPr>
          <w:rFonts w:eastAsia="宋体"/>
        </w:rPr>
        <w:t>00%</w:t>
      </w:r>
      <w:r w:rsidRPr="001C6428">
        <w:rPr>
          <w:rFonts w:eastAsia="宋体"/>
        </w:rPr>
        <w:t xml:space="preserve"> of the necessary bandwidth</w:t>
      </w:r>
      <w:r>
        <w:rPr>
          <w:rFonts w:eastAsia="宋体"/>
        </w:rPr>
        <w:t xml:space="preserve">. </w:t>
      </w:r>
    </w:p>
    <w:p w14:paraId="050CD901" w14:textId="77777777" w:rsidR="00C749BE" w:rsidRPr="00347785" w:rsidRDefault="00C749BE" w:rsidP="00C749BE">
      <w:pPr>
        <w:rPr>
          <w:rFonts w:eastAsia="Times New Roman" w:cs="v5.0.0"/>
        </w:rPr>
      </w:pPr>
      <w:r w:rsidRPr="00347785">
        <w:rPr>
          <w:rFonts w:eastAsia="Times New Roman"/>
        </w:rPr>
        <w:t>The requirements shall apply whatever the type of transmitter considered and for all transmission modes foreseen by the manufacturer’s specification</w:t>
      </w:r>
      <w:r>
        <w:rPr>
          <w:rFonts w:eastAsia="Times New Roman" w:cs="v5.0.0"/>
        </w:rPr>
        <w:t>.</w:t>
      </w:r>
    </w:p>
    <w:p w14:paraId="58EDA519" w14:textId="77777777" w:rsidR="00C749BE" w:rsidRPr="00347785" w:rsidRDefault="00C749BE" w:rsidP="00C749BE">
      <w:pPr>
        <w:rPr>
          <w:rFonts w:eastAsia="Times New Roman"/>
        </w:rPr>
      </w:pPr>
      <w:r w:rsidRPr="00347785">
        <w:rPr>
          <w:rFonts w:eastAsia="Times New Roman"/>
          <w:i/>
        </w:rPr>
        <w:t>Basic limits</w:t>
      </w:r>
      <w:r w:rsidRPr="00347785">
        <w:rPr>
          <w:rFonts w:eastAsia="Times New Roman"/>
        </w:rPr>
        <w:t xml:space="preserve"> are specified in the tables below, where:</w:t>
      </w:r>
    </w:p>
    <w:p w14:paraId="2FE39097" w14:textId="77777777" w:rsidR="00C749BE" w:rsidRPr="00347785" w:rsidRDefault="00C749BE" w:rsidP="00C749BE">
      <w:pPr>
        <w:pStyle w:val="B10"/>
      </w:pPr>
      <w:r w:rsidRPr="00347785">
        <w:t>-</w:t>
      </w:r>
      <w:r w:rsidRPr="00347785">
        <w:tab/>
      </w:r>
      <w:r w:rsidRPr="00347785">
        <w:sym w:font="Symbol" w:char="F044"/>
      </w:r>
      <w:proofErr w:type="gramStart"/>
      <w:r w:rsidRPr="00347785">
        <w:t>f</w:t>
      </w:r>
      <w:proofErr w:type="gramEnd"/>
      <w:r w:rsidRPr="00347785">
        <w:t xml:space="preserve"> is the separation between the </w:t>
      </w:r>
      <w:r w:rsidRPr="00347785">
        <w:rPr>
          <w:i/>
        </w:rPr>
        <w:t>channel edge</w:t>
      </w:r>
      <w:r w:rsidRPr="00347785">
        <w:t xml:space="preserve"> frequency and the nominal -3dB point of the measuring filter closest to the carrier frequency.</w:t>
      </w:r>
    </w:p>
    <w:p w14:paraId="482EC8E5" w14:textId="77777777" w:rsidR="00C749BE" w:rsidRPr="002D095A" w:rsidRDefault="00C749BE" w:rsidP="00C749BE">
      <w:pPr>
        <w:pStyle w:val="B10"/>
      </w:pPr>
      <w:r w:rsidRPr="00347785">
        <w:t>-</w:t>
      </w:r>
      <w:r w:rsidRPr="00347785">
        <w:tab/>
      </w:r>
      <w:proofErr w:type="spellStart"/>
      <w:proofErr w:type="gramStart"/>
      <w:r w:rsidRPr="002D095A">
        <w:t>f_offset</w:t>
      </w:r>
      <w:proofErr w:type="spellEnd"/>
      <w:proofErr w:type="gramEnd"/>
      <w:r w:rsidRPr="002D095A">
        <w:t xml:space="preserve"> is the separation between the </w:t>
      </w:r>
      <w:r w:rsidRPr="002D095A">
        <w:rPr>
          <w:i/>
        </w:rPr>
        <w:t>channel edge</w:t>
      </w:r>
      <w:r w:rsidRPr="002D095A">
        <w:t xml:space="preserve"> frequency and the centre of the measuring filter.</w:t>
      </w:r>
    </w:p>
    <w:p w14:paraId="45DDE371" w14:textId="77777777" w:rsidR="00C749BE" w:rsidRPr="002D095A" w:rsidRDefault="00C749BE" w:rsidP="00C749BE">
      <w:pPr>
        <w:pStyle w:val="B10"/>
      </w:pPr>
      <w:r w:rsidRPr="002D095A">
        <w:t>-</w:t>
      </w:r>
      <w:r w:rsidRPr="002D095A">
        <w:tab/>
      </w:r>
      <w:proofErr w:type="spellStart"/>
      <w:r w:rsidRPr="002D095A">
        <w:rPr>
          <w:lang w:val="en-US"/>
        </w:rPr>
        <w:t>PSD</w:t>
      </w:r>
      <w:r w:rsidRPr="002D095A">
        <w:rPr>
          <w:vertAlign w:val="subscript"/>
          <w:lang w:val="en-US"/>
        </w:rPr>
        <w:t>channel</w:t>
      </w:r>
      <w:proofErr w:type="spellEnd"/>
      <w:r w:rsidRPr="002D095A">
        <w:t xml:space="preserve"> represents the Power Spectral Density of the channel for a given channel bandwidth</w:t>
      </w:r>
    </w:p>
    <w:p w14:paraId="6C6B2F41" w14:textId="77777777" w:rsidR="00C749BE" w:rsidRPr="002D095A" w:rsidRDefault="00C749BE" w:rsidP="00C749BE">
      <w:pPr>
        <w:pStyle w:val="B10"/>
      </w:pPr>
      <w:r w:rsidRPr="002D095A">
        <w:t>-</w:t>
      </w:r>
      <w:commentRangeStart w:id="100"/>
      <w:commentRangeStart w:id="101"/>
      <w:r w:rsidRPr="002D095A">
        <w:tab/>
      </w:r>
      <w:proofErr w:type="spellStart"/>
      <w:r w:rsidRPr="002D095A">
        <w:rPr>
          <w:lang w:val="en-US"/>
        </w:rPr>
        <w:t>BW</w:t>
      </w:r>
      <w:r w:rsidRPr="002D095A">
        <w:rPr>
          <w:vertAlign w:val="subscript"/>
          <w:lang w:val="en-US"/>
        </w:rPr>
        <w:t>Channel</w:t>
      </w:r>
      <w:proofErr w:type="spellEnd"/>
      <w:r w:rsidRPr="002D095A">
        <w:t xml:space="preserve"> is the considered NR </w:t>
      </w:r>
      <w:r w:rsidRPr="002D095A">
        <w:rPr>
          <w:i/>
          <w:iCs/>
        </w:rPr>
        <w:t xml:space="preserve">channel bandwidth </w:t>
      </w:r>
      <w:r w:rsidRPr="002D095A">
        <w:t xml:space="preserve">or SAN total </w:t>
      </w:r>
      <w:r w:rsidRPr="002D095A">
        <w:rPr>
          <w:i/>
          <w:iCs/>
        </w:rPr>
        <w:t>RF bandwidth</w:t>
      </w:r>
      <w:r w:rsidRPr="002D095A">
        <w:t xml:space="preserve"> for a given </w:t>
      </w:r>
      <w:r w:rsidRPr="002D095A">
        <w:rPr>
          <w:i/>
          <w:iCs/>
        </w:rPr>
        <w:t>operating band</w:t>
      </w:r>
      <w:r w:rsidRPr="002D095A">
        <w:t>.</w:t>
      </w:r>
      <w:commentRangeEnd w:id="100"/>
      <w:r w:rsidR="00AA413F">
        <w:rPr>
          <w:rStyle w:val="ad"/>
        </w:rPr>
        <w:commentReference w:id="100"/>
      </w:r>
      <w:commentRangeEnd w:id="101"/>
      <w:r w:rsidR="001200D1">
        <w:rPr>
          <w:rStyle w:val="ad"/>
        </w:rPr>
        <w:commentReference w:id="101"/>
      </w:r>
    </w:p>
    <w:p w14:paraId="6700BC35" w14:textId="77777777" w:rsidR="00C749BE" w:rsidRPr="00347785" w:rsidRDefault="00C749BE" w:rsidP="00C749BE">
      <w:pPr>
        <w:pStyle w:val="B10"/>
      </w:pPr>
      <w:r w:rsidRPr="002D095A">
        <w:t>-</w:t>
      </w:r>
      <w:r w:rsidRPr="002D095A">
        <w:tab/>
      </w:r>
      <m:oMath>
        <m:sSub>
          <m:sSubPr>
            <m:ctrlPr>
              <w:ins w:id="103" w:author="Dorin PANAITOPOL" w:date="2022-10-14T18:26: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04" w:author="Dorin PANAITOPOL" w:date="2022-10-14T18:26:00Z">
                <w:rPr>
                  <w:rFonts w:ascii="Cambria Math" w:hAnsi="Cambria Math" w:cs="Arial"/>
                  <w:i/>
                  <w:lang w:val="en-US" w:eastAsia="zh-CN"/>
                </w:rPr>
              </w:ins>
            </m:ctrlPr>
          </m:dPr>
          <m:e>
            <m:r>
              <w:rPr>
                <w:rFonts w:ascii="Cambria Math" w:hAnsi="Cambria Math" w:cs="Arial"/>
                <w:lang w:val="en-US" w:eastAsia="zh-CN"/>
              </w:rPr>
              <m:t>dB</m:t>
            </m:r>
          </m:e>
        </m:d>
      </m:oMath>
      <w:r>
        <w:rPr>
          <w:lang w:val="en-US" w:eastAsia="zh-CN"/>
        </w:rPr>
        <w:t xml:space="preserve"> </w:t>
      </w:r>
      <w:r w:rsidRPr="002D095A">
        <w:t xml:space="preserve">is </w:t>
      </w:r>
      <w:r>
        <w:t xml:space="preserve">the </w:t>
      </w:r>
      <w:r>
        <w:rPr>
          <w:i/>
          <w:iCs/>
        </w:rPr>
        <w:t>SAN class parameter</w:t>
      </w:r>
      <w:r w:rsidRPr="002D095A">
        <w:t xml:space="preserve"> in dB identified </w:t>
      </w:r>
      <w:r>
        <w:t>to characterize</w:t>
      </w:r>
      <w:r w:rsidRPr="002D095A">
        <w:t xml:space="preserve"> different SAN classes.</w:t>
      </w:r>
    </w:p>
    <w:p w14:paraId="2241372A" w14:textId="77777777" w:rsidR="00C749BE" w:rsidRPr="00207F82" w:rsidRDefault="00C749BE" w:rsidP="00C749BE">
      <w:pPr>
        <w:rPr>
          <w:rFonts w:eastAsia="Times New Roman"/>
        </w:rPr>
      </w:pPr>
      <w:r w:rsidRPr="00347785">
        <w:rPr>
          <w:rFonts w:eastAsia="Times New Roman"/>
        </w:rPr>
        <w:lastRenderedPageBreak/>
        <w:t xml:space="preserve">For a multi-carrier </w:t>
      </w:r>
      <w:r w:rsidRPr="00347785">
        <w:rPr>
          <w:rFonts w:eastAsia="Times New Roman"/>
          <w:i/>
          <w:iCs/>
        </w:rPr>
        <w:t xml:space="preserve">single-band </w:t>
      </w:r>
      <w:r w:rsidRPr="00347785">
        <w:rPr>
          <w:rFonts w:eastAsia="Times New Roman"/>
          <w:i/>
        </w:rPr>
        <w:t>connector</w:t>
      </w:r>
      <w:r w:rsidRPr="00347785">
        <w:rPr>
          <w:rFonts w:eastAsia="Times New Roman"/>
        </w:rPr>
        <w:t xml:space="preserve"> the definitions above apply to the lower edge of the carrier transmitted at the </w:t>
      </w:r>
      <w:r w:rsidRPr="00347785">
        <w:rPr>
          <w:rFonts w:eastAsia="Times New Roman"/>
          <w:i/>
        </w:rPr>
        <w:t>lowest carrier</w:t>
      </w:r>
      <w:r w:rsidRPr="00347785">
        <w:rPr>
          <w:rFonts w:eastAsia="Times New Roman"/>
        </w:rPr>
        <w:t xml:space="preserve"> frequency and the upper edge of the carrier transmitted at the </w:t>
      </w:r>
      <w:r w:rsidRPr="00347785">
        <w:rPr>
          <w:rFonts w:eastAsia="Times New Roman"/>
          <w:i/>
        </w:rPr>
        <w:t>highest carrier</w:t>
      </w:r>
      <w:r w:rsidRPr="00347785">
        <w:rPr>
          <w:rFonts w:eastAsia="Times New Roman"/>
        </w:rPr>
        <w:t xml:space="preserve"> frequency </w:t>
      </w:r>
      <w:r w:rsidRPr="00347785">
        <w:rPr>
          <w:rFonts w:eastAsia="宋体"/>
        </w:rPr>
        <w:t>within a specified frequency band</w:t>
      </w:r>
      <w:r w:rsidRPr="00347785">
        <w:rPr>
          <w:rFonts w:eastAsia="Times New Roman"/>
        </w:rPr>
        <w:t>.</w:t>
      </w:r>
    </w:p>
    <w:p w14:paraId="3AEE0E0A" w14:textId="2DB53B13" w:rsidR="00C749BE" w:rsidRPr="003A366C" w:rsidRDefault="00C749BE" w:rsidP="00C749BE">
      <w:pPr>
        <w:pStyle w:val="B10"/>
      </w:pPr>
      <w:r w:rsidRPr="00347785">
        <w:t>-</w:t>
      </w:r>
      <w:r w:rsidRPr="00347785">
        <w:tab/>
      </w:r>
      <w:r>
        <w:t>T</w:t>
      </w:r>
      <w:r w:rsidRPr="00347785">
        <w:t xml:space="preserve">he </w:t>
      </w:r>
      <w:del w:id="105" w:author="Huawei" w:date="2022-09-21T10:50:00Z">
        <w:r w:rsidRPr="00347785" w:rsidDel="00EA687E">
          <w:delText xml:space="preserve">operating band unwanted emission </w:delText>
        </w:r>
      </w:del>
      <w:ins w:id="106" w:author="Huawei" w:date="2022-09-21T10:50:00Z">
        <w:r w:rsidR="00EA687E" w:rsidRPr="00EA687E">
          <w:t xml:space="preserve">out-of-band </w:t>
        </w:r>
        <w:r w:rsidR="00EA687E">
          <w:t>e</w:t>
        </w:r>
        <w:r w:rsidR="00EA687E" w:rsidRPr="00EA687E">
          <w:t xml:space="preserve">missions </w:t>
        </w:r>
      </w:ins>
      <w:r w:rsidRPr="00347785">
        <w:rPr>
          <w:i/>
        </w:rPr>
        <w:t>basic limits</w:t>
      </w:r>
      <w:r w:rsidRPr="00347785">
        <w:t xml:space="preserve"> of the band where there are carriers transmitted, as defined in the tables of the present clause for the largest frequency offset (</w:t>
      </w:r>
      <w:ins w:id="107" w:author="Huawei" w:date="2022-09-21T10:51:00Z">
        <w:r w:rsidR="00EA687E">
          <w:rPr>
            <w:rFonts w:cs="v5.0.0"/>
          </w:rPr>
          <w:t>2</w:t>
        </w:r>
        <w:r w:rsidR="00EA687E">
          <w:rPr>
            <w:rFonts w:cs="Arial"/>
          </w:rPr>
          <w:t>×</w:t>
        </w:r>
        <w:r w:rsidR="00EA687E" w:rsidRPr="00FB2EBB">
          <w:rPr>
            <w:rFonts w:cs="v5.0.0"/>
          </w:rPr>
          <w:t xml:space="preserve"> </w:t>
        </w:r>
        <w:proofErr w:type="spellStart"/>
        <w:r w:rsidR="00EA687E" w:rsidRPr="00FB2EBB">
          <w:rPr>
            <w:rFonts w:cs="v5.0.0"/>
          </w:rPr>
          <w:t>BW</w:t>
        </w:r>
        <w:r w:rsidR="00EA687E" w:rsidRPr="007C5EE2">
          <w:rPr>
            <w:rFonts w:cs="v5.0.0"/>
            <w:vertAlign w:val="subscript"/>
          </w:rPr>
          <w:t>Channel</w:t>
        </w:r>
      </w:ins>
      <w:proofErr w:type="spellEnd"/>
      <w:del w:id="108" w:author="Huawei" w:date="2022-09-21T10:51:00Z">
        <w:r w:rsidRPr="00347785" w:rsidDel="00EA687E">
          <w:sym w:font="Symbol" w:char="F044"/>
        </w:r>
        <w:r w:rsidRPr="00347785" w:rsidDel="00EA687E">
          <w:delText>f</w:delText>
        </w:r>
        <w:r w:rsidRPr="00347785" w:rsidDel="00EA687E">
          <w:rPr>
            <w:vertAlign w:val="subscript"/>
          </w:rPr>
          <w:delText>max</w:delText>
        </w:r>
      </w:del>
      <w:r w:rsidRPr="00347785">
        <w:t xml:space="preserve">), shall apply from </w:t>
      </w:r>
      <w:r>
        <w:rPr>
          <w:rFonts w:eastAsia="宋体"/>
        </w:rPr>
        <w:t>channel edge up to</w:t>
      </w:r>
      <w:r w:rsidRPr="001C6428">
        <w:t xml:space="preserve"> </w:t>
      </w:r>
      <w:r w:rsidRPr="001C6428">
        <w:rPr>
          <w:rFonts w:eastAsia="宋体"/>
        </w:rPr>
        <w:t xml:space="preserve">frequencies separated from the </w:t>
      </w:r>
      <w:r>
        <w:rPr>
          <w:rFonts w:eastAsia="宋体"/>
        </w:rPr>
        <w:t>channel edge</w:t>
      </w:r>
      <w:r w:rsidRPr="001C6428">
        <w:rPr>
          <w:rFonts w:eastAsia="宋体"/>
        </w:rPr>
        <w:t xml:space="preserve"> by 2</w:t>
      </w:r>
      <w:r>
        <w:rPr>
          <w:rFonts w:eastAsia="宋体"/>
        </w:rPr>
        <w:t>00%</w:t>
      </w:r>
      <w:r w:rsidRPr="001C6428">
        <w:rPr>
          <w:rFonts w:eastAsia="宋体"/>
        </w:rPr>
        <w:t xml:space="preserve"> of the necessary bandwidth</w:t>
      </w:r>
      <w:r w:rsidRPr="00347785">
        <w:t>.</w:t>
      </w:r>
    </w:p>
    <w:p w14:paraId="599D6FEC" w14:textId="77777777" w:rsidR="00C749BE" w:rsidRDefault="00C749BE" w:rsidP="00C749BE">
      <w:pPr>
        <w:keepNext/>
        <w:keepLines/>
        <w:spacing w:before="120"/>
        <w:ind w:left="1418" w:hanging="1418"/>
        <w:outlineLvl w:val="3"/>
        <w:rPr>
          <w:rFonts w:ascii="Arial" w:eastAsia="Times New Roman" w:hAnsi="Arial"/>
          <w:i/>
          <w:sz w:val="24"/>
        </w:rPr>
      </w:pPr>
      <w:r w:rsidRPr="00347785">
        <w:rPr>
          <w:rFonts w:ascii="Arial" w:eastAsia="Times New Roman" w:hAnsi="Arial"/>
          <w:sz w:val="24"/>
        </w:rPr>
        <w:t>6.6.4.2</w:t>
      </w:r>
      <w:r w:rsidRPr="00347785">
        <w:rPr>
          <w:rFonts w:ascii="Arial" w:eastAsia="Times New Roman" w:hAnsi="Arial"/>
          <w:sz w:val="24"/>
        </w:rPr>
        <w:tab/>
      </w:r>
      <w:r w:rsidRPr="00276BEE">
        <w:rPr>
          <w:rFonts w:ascii="Arial" w:eastAsia="Times New Roman" w:hAnsi="Arial"/>
          <w:sz w:val="24"/>
        </w:rPr>
        <w:t xml:space="preserve">Minimum requirements for </w:t>
      </w:r>
      <w:r w:rsidRPr="00276BEE">
        <w:rPr>
          <w:rFonts w:ascii="Arial" w:eastAsia="Times New Roman" w:hAnsi="Arial"/>
          <w:i/>
          <w:sz w:val="24"/>
        </w:rPr>
        <w:t>SAN type 1-H</w:t>
      </w:r>
    </w:p>
    <w:p w14:paraId="07DB85DB" w14:textId="15A6E196" w:rsidR="00C749BE" w:rsidRPr="00814B75" w:rsidRDefault="00C749BE" w:rsidP="00C749BE">
      <w:r w:rsidRPr="009F1AFF">
        <w:t xml:space="preserve">For SAN operating in Bands n256, n255, </w:t>
      </w:r>
      <w:r>
        <w:t xml:space="preserve">the </w:t>
      </w:r>
      <w:r w:rsidRPr="00A81B05">
        <w:rPr>
          <w:rFonts w:cs="v5.0.0"/>
          <w:iCs/>
          <w:lang w:val="en-US"/>
        </w:rPr>
        <w:t>requirement</w:t>
      </w:r>
      <w:r>
        <w:rPr>
          <w:rFonts w:cs="v5.0.0"/>
          <w:iCs/>
          <w:lang w:val="en-US"/>
        </w:rPr>
        <w:t xml:space="preserve">s </w:t>
      </w:r>
      <w:r>
        <w:t>are specified in table 6.6.4.2-</w:t>
      </w:r>
      <w:r w:rsidRPr="009F1AFF">
        <w:t xml:space="preserve">1 for GEO and LEO class </w:t>
      </w:r>
      <w:r w:rsidRPr="002D095A">
        <w:t xml:space="preserve">respectively, in line with Annex 5 of ITU </w:t>
      </w:r>
      <w:r w:rsidRPr="000B434A">
        <w:t>recommendation SM.1541-6</w:t>
      </w:r>
      <w:r w:rsidRPr="00276BEE">
        <w:t xml:space="preserve"> [9</w:t>
      </w:r>
      <w:r w:rsidRPr="000B434A">
        <w:t>].</w:t>
      </w:r>
    </w:p>
    <w:p w14:paraId="0BAAE33A" w14:textId="4B615E4B" w:rsidR="00C749BE" w:rsidRPr="00911583" w:rsidRDefault="00C749BE" w:rsidP="00C749BE">
      <w:pPr>
        <w:rPr>
          <w:b/>
          <w:lang w:val="en-US" w:eastAsia="zh-CN"/>
        </w:rPr>
      </w:pPr>
      <w:r w:rsidRPr="00911583">
        <w:rPr>
          <w:lang w:val="en-US"/>
        </w:rPr>
        <w:t xml:space="preserve">The </w:t>
      </w:r>
      <w:r w:rsidRPr="00D17A86">
        <w:t xml:space="preserve">SAN </w:t>
      </w:r>
      <w:ins w:id="109" w:author="Huawei" w:date="2022-09-21T11:24:00Z">
        <w:r w:rsidR="000954EC" w:rsidRPr="00EA687E">
          <w:t xml:space="preserve">out-of-band </w:t>
        </w:r>
        <w:r w:rsidR="000954EC">
          <w:t>e</w:t>
        </w:r>
        <w:r w:rsidR="000954EC" w:rsidRPr="00EA687E">
          <w:t>missions</w:t>
        </w:r>
        <w:r w:rsidR="000954EC" w:rsidDel="00C749BE">
          <w:t xml:space="preserve"> </w:t>
        </w:r>
      </w:ins>
      <w:del w:id="110" w:author="Huawei" w:date="2022-09-21T10:44:00Z">
        <w:r w:rsidDel="00C749BE">
          <w:delText xml:space="preserve">Operating Band Unwanted </w:delText>
        </w:r>
      </w:del>
      <w:del w:id="111" w:author="Huawei" w:date="2022-09-21T11:25:00Z">
        <w:r w:rsidDel="000954EC">
          <w:delText>Emissions</w:delText>
        </w:r>
      </w:del>
      <w:del w:id="112" w:author="Huawei" w:date="2022-09-21T10:44:00Z">
        <w:r w:rsidDel="00C749BE">
          <w:delText xml:space="preserve"> (</w:delText>
        </w:r>
        <w:r w:rsidRPr="00D17A86" w:rsidDel="00C749BE">
          <w:delText>OBUE</w:delText>
        </w:r>
        <w:r w:rsidDel="00C749BE">
          <w:delText>)</w:delText>
        </w:r>
      </w:del>
      <w:r w:rsidRPr="00D17A86">
        <w:t xml:space="preserve"> requirements for GEO and LEO classes are </w:t>
      </w:r>
      <w:r>
        <w:t xml:space="preserve">therefore </w:t>
      </w:r>
      <w:r w:rsidRPr="00D17A86">
        <w:t>defined as described in Table 6.6.4.2</w:t>
      </w:r>
      <w:r w:rsidRPr="00D17A86">
        <w:noBreakHyphen/>
        <w:t>1 below.</w:t>
      </w:r>
    </w:p>
    <w:p w14:paraId="35DBD22E" w14:textId="77777777" w:rsidR="00C749BE" w:rsidRPr="00911583" w:rsidRDefault="00C749BE" w:rsidP="00C749BE">
      <w:pPr>
        <w:rPr>
          <w:lang w:val="en-US" w:eastAsia="zh-CN"/>
        </w:rPr>
      </w:pPr>
    </w:p>
    <w:p w14:paraId="4D1B0BB2" w14:textId="755D7325" w:rsidR="00C749BE" w:rsidRPr="00953327" w:rsidRDefault="00C749BE" w:rsidP="00C749BE">
      <w:pPr>
        <w:pStyle w:val="TH"/>
        <w:rPr>
          <w:rFonts w:cs="Arial"/>
          <w:b w:val="0"/>
          <w:lang w:val="en-US"/>
        </w:rPr>
      </w:pPr>
      <w:bookmarkStart w:id="113" w:name="_Toc106126715"/>
      <w:bookmarkStart w:id="114" w:name="_Toc106177028"/>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w:t>
      </w:r>
      <w:ins w:id="115" w:author="Huawei" w:date="2022-09-21T10:44:00Z">
        <w:r>
          <w:rPr>
            <w:rFonts w:cs="v5.0.0"/>
          </w:rPr>
          <w:t>out-of-band</w:t>
        </w:r>
        <w:r>
          <w:t xml:space="preserve"> </w:t>
        </w:r>
      </w:ins>
      <w:ins w:id="116" w:author="Huawei" w:date="2022-09-21T10:51:00Z">
        <w:r w:rsidR="00EA687E">
          <w:t>e</w:t>
        </w:r>
      </w:ins>
      <w:ins w:id="117" w:author="Huawei" w:date="2022-09-21T10:44:00Z">
        <w:r>
          <w:t>missions</w:t>
        </w:r>
      </w:ins>
      <w:del w:id="118" w:author="Huawei" w:date="2022-09-21T10:44:00Z">
        <w:r w:rsidRPr="00D17A86" w:rsidDel="00C749BE">
          <w:rPr>
            <w:rFonts w:cs="Arial"/>
            <w:lang w:val="en-US"/>
          </w:rPr>
          <w:delText>OBUE</w:delText>
        </w:r>
      </w:del>
      <w:r w:rsidRPr="00D17A86">
        <w:rPr>
          <w:rFonts w:cs="Arial"/>
          <w:lang w:val="en-US"/>
        </w:rPr>
        <w:t xml:space="preserv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1"/>
        <w:gridCol w:w="4977"/>
        <w:gridCol w:w="1377"/>
      </w:tblGrid>
      <w:tr w:rsidR="00C749BE" w14:paraId="30DDC2BE" w14:textId="77777777" w:rsidTr="00C749BE">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219C9577" w14:textId="77777777" w:rsidR="00C749BE" w:rsidRPr="00EE6347" w:rsidRDefault="00C749BE" w:rsidP="00C749B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0F1EBBFE" w14:textId="77777777" w:rsidR="00C749BE" w:rsidRPr="00EE6347" w:rsidRDefault="00C749BE" w:rsidP="00C749BE">
            <w:pPr>
              <w:pStyle w:val="TAH"/>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291EB6DF" w14:textId="77777777" w:rsidR="00C749BE" w:rsidRPr="00EE6347" w:rsidRDefault="00C749BE" w:rsidP="00C749BE">
            <w:pPr>
              <w:pStyle w:val="TAH"/>
            </w:pPr>
            <w:r w:rsidRPr="00276BEE">
              <w:rPr>
                <w:lang w:eastAsia="zh-CN"/>
              </w:rPr>
              <w:t>Basic limits</w:t>
            </w:r>
          </w:p>
          <w:p w14:paraId="1A5A5A50" w14:textId="77777777" w:rsidR="00C749BE" w:rsidRPr="00EE6347" w:rsidRDefault="00C749BE" w:rsidP="00C749BE">
            <w:pPr>
              <w:pStyle w:val="TAH"/>
            </w:pPr>
            <w:r w:rsidRPr="00690A5F">
              <w:t>(</w:t>
            </w:r>
            <w:proofErr w:type="spellStart"/>
            <w:r w:rsidRPr="00EE6347">
              <w:t>dBm</w:t>
            </w:r>
            <w:proofErr w:type="spellEnd"/>
            <w:r w:rsidRPr="00690A5F">
              <w:t>)</w:t>
            </w:r>
          </w:p>
          <w:p w14:paraId="1747659D" w14:textId="77777777" w:rsidR="00C749BE" w:rsidRPr="00EE6347" w:rsidRDefault="00C749BE" w:rsidP="00C749B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911F481" w14:textId="77777777" w:rsidR="00C749BE" w:rsidRPr="00EE6347" w:rsidRDefault="00C749BE" w:rsidP="00C749BE">
            <w:pPr>
              <w:pStyle w:val="TAH"/>
            </w:pPr>
            <w:r w:rsidRPr="00276BEE">
              <w:t>Measurement bandwidth</w:t>
            </w:r>
          </w:p>
        </w:tc>
      </w:tr>
      <w:tr w:rsidR="00C749BE" w14:paraId="2EB96A85" w14:textId="77777777" w:rsidTr="00C749BE">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684D09C" w14:textId="77777777" w:rsidR="00C749BE" w:rsidRDefault="00C749BE" w:rsidP="00C749BE">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FB2EBB">
              <w:rPr>
                <w:rFonts w:cs="v5.0.0"/>
              </w:rPr>
              <w:t>BW</w:t>
            </w:r>
            <w:r w:rsidRPr="007C5EE2">
              <w:rPr>
                <w:rFonts w:cs="v5.0.0"/>
                <w:vertAlign w:val="subscript"/>
              </w:rPr>
              <w:t>Channel</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7043C57D" w14:textId="77777777" w:rsidR="00C749BE" w:rsidRPr="00911583" w:rsidRDefault="00C749BE" w:rsidP="00C749B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911583">
              <w:rPr>
                <w:rFonts w:cs="v5.0.0"/>
                <w:lang w:val="en-US"/>
              </w:rPr>
              <w:t>BW</w:t>
            </w:r>
            <w:r w:rsidRPr="00911583">
              <w:rPr>
                <w:rFonts w:cs="v5.0.0"/>
                <w:vertAlign w:val="subscript"/>
                <w:lang w:val="en-US"/>
              </w:rPr>
              <w:t>Channel</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2FC3DEC" w14:textId="77777777" w:rsidR="00C749BE" w:rsidRDefault="00C749BE" w:rsidP="00C749BE">
            <w:pPr>
              <w:pStyle w:val="TAC"/>
              <w:rPr>
                <w:lang w:eastAsia="zh-CN"/>
              </w:rPr>
            </w:pPr>
            <m:oMathPara>
              <m:oMath>
                <m:r>
                  <w:rPr>
                    <w:rFonts w:ascii="Cambria Math" w:hAnsi="Cambria Math"/>
                    <w:sz w:val="11"/>
                    <w:lang w:eastAsia="zh-CN"/>
                  </w:rPr>
                  <m:t>max</m:t>
                </m:r>
                <m:d>
                  <m:dPr>
                    <m:ctrlPr>
                      <w:ins w:id="119" w:author="Dorin PANAITOPOL" w:date="2022-10-14T18:26:00Z">
                        <w:rPr>
                          <w:rFonts w:ascii="Cambria Math" w:hAnsi="Cambria Math"/>
                          <w:i/>
                          <w:sz w:val="11"/>
                          <w:lang w:eastAsia="zh-CN"/>
                        </w:rPr>
                      </w:ins>
                    </m:ctrlPr>
                  </m:dPr>
                  <m:e>
                    <m:r>
                      <w:rPr>
                        <w:rFonts w:ascii="Cambria Math" w:hAnsi="Cambria Math"/>
                        <w:sz w:val="11"/>
                        <w:lang w:eastAsia="zh-CN"/>
                      </w:rPr>
                      <m:t xml:space="preserve">SE limit, </m:t>
                    </m:r>
                    <m:sSub>
                      <m:sSubPr>
                        <m:ctrlPr>
                          <w:ins w:id="120" w:author="Dorin PANAITOPOL" w:date="2022-10-14T18:26: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z w:val="11"/>
                            <w:lang w:eastAsia="zh-CN"/>
                          </w:rPr>
                          <m:t>channel</m:t>
                        </m:r>
                      </m:sub>
                    </m:sSub>
                    <m:r>
                      <w:rPr>
                        <w:rFonts w:ascii="Cambria Math" w:hAnsi="Cambria Math"/>
                        <w:sz w:val="11"/>
                        <w:lang w:eastAsia="zh-CN"/>
                      </w:rPr>
                      <m:t xml:space="preserve">  – </m:t>
                    </m:r>
                    <m:sSub>
                      <m:sSubPr>
                        <m:ctrlPr>
                          <w:ins w:id="121" w:author="Dorin PANAITOPOL" w:date="2022-10-14T18:26: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122" w:author="Dorin PANAITOPOL" w:date="2022-10-14T18:26: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123" w:author="Dorin PANAITOPOL" w:date="2022-10-14T18:26:00Z">
                            <w:rPr>
                              <w:rFonts w:ascii="Cambria Math" w:hAnsi="Cambria Math"/>
                              <w:i/>
                              <w:sz w:val="11"/>
                              <w:lang w:eastAsia="zh-CN"/>
                            </w:rPr>
                          </w:ins>
                        </m:ctrlPr>
                      </m:dPr>
                      <m:e>
                        <m:f>
                          <m:fPr>
                            <m:ctrlPr>
                              <w:ins w:id="124" w:author="Dorin PANAITOPOL" w:date="2022-10-14T18:26:00Z">
                                <w:rPr>
                                  <w:rFonts w:ascii="Cambria Math" w:hAnsi="Cambria Math"/>
                                  <w:i/>
                                  <w:sz w:val="11"/>
                                  <w:lang w:eastAsia="zh-CN"/>
                                </w:rPr>
                              </w:ins>
                            </m:ctrlPr>
                          </m:fPr>
                          <m:num>
                            <m:sSub>
                              <m:sSubPr>
                                <m:ctrlPr>
                                  <w:ins w:id="125" w:author="Dorin PANAITOPOL" w:date="2022-10-14T18:26: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126" w:author="Dorin PANAITOPOL" w:date="2022-10-14T18:26:00Z">
                                    <w:rPr>
                                      <w:rFonts w:ascii="Cambria Math" w:hAnsi="Cambria Math"/>
                                      <w:i/>
                                      <w:sz w:val="11"/>
                                      <w:lang w:eastAsia="zh-CN"/>
                                    </w:rPr>
                                  </w:ins>
                                </m:ctrlPr>
                              </m:sSubPr>
                              <m:e>
                                <m:r>
                                  <w:rPr>
                                    <w:rFonts w:ascii="Cambria Math" w:hAnsi="Cambria Math"/>
                                    <w:sz w:val="11"/>
                                    <w:lang w:eastAsia="zh-CN"/>
                                  </w:rPr>
                                  <m:t>BW</m:t>
                                </m:r>
                              </m:e>
                              <m:sub>
                                <m:r>
                                  <w:rPr>
                                    <w:rFonts w:ascii="Cambria Math" w:hAnsi="Cambria Math"/>
                                    <w:sz w:val="11"/>
                                    <w:lang w:eastAsia="zh-CN"/>
                                  </w:rPr>
                                  <m:t>Channel</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51E08E21" w14:textId="77777777" w:rsidR="00C749BE" w:rsidRDefault="00C749BE" w:rsidP="00C749BE">
            <w:pPr>
              <w:pStyle w:val="TAC"/>
              <w:rPr>
                <w:rFonts w:cs="Arial"/>
                <w:lang w:eastAsia="zh-CN"/>
              </w:rPr>
            </w:pPr>
            <w:r>
              <w:rPr>
                <w:rFonts w:cs="Arial"/>
                <w:lang w:eastAsia="zh-CN"/>
              </w:rPr>
              <w:t>4</w:t>
            </w:r>
            <w:ins w:id="127" w:author="D. Everaere" w:date="2022-08-25T07:30:00Z">
              <w:r>
                <w:rPr>
                  <w:rFonts w:cs="Arial"/>
                  <w:lang w:eastAsia="zh-CN"/>
                </w:rPr>
                <w:t xml:space="preserve"> </w:t>
              </w:r>
            </w:ins>
            <w:r>
              <w:rPr>
                <w:rFonts w:cs="Arial"/>
                <w:lang w:eastAsia="zh-CN"/>
              </w:rPr>
              <w:t>kHz</w:t>
            </w:r>
          </w:p>
        </w:tc>
      </w:tr>
      <w:tr w:rsidR="00C749BE" w14:paraId="6341876A" w14:textId="77777777" w:rsidTr="00C749BE">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A3844B0" w14:textId="77777777" w:rsidR="00C749BE" w:rsidRPr="00911583" w:rsidRDefault="00C749BE" w:rsidP="00C749BE">
            <w:pPr>
              <w:pStyle w:val="TAN"/>
              <w:rPr>
                <w:lang w:val="en-US"/>
              </w:rPr>
            </w:pPr>
            <w:r w:rsidRPr="00911583">
              <w:rPr>
                <w:rFonts w:cs="Arial" w:hint="eastAsia"/>
                <w:lang w:val="en-US" w:eastAsia="zh-CN"/>
              </w:rPr>
              <w:t>N</w:t>
            </w:r>
            <w:r w:rsidRPr="00911583">
              <w:rPr>
                <w:rFonts w:cs="Arial"/>
                <w:lang w:val="en-US" w:eastAsia="zh-CN"/>
              </w:rPr>
              <w:t xml:space="preserve">OTE 1: </w:t>
            </w:r>
            <w:proofErr w:type="spellStart"/>
            <w:r w:rsidRPr="00911583">
              <w:rPr>
                <w:lang w:val="en-US"/>
              </w:rPr>
              <w:t>PSD</w:t>
            </w:r>
            <w:r w:rsidRPr="00911583">
              <w:rPr>
                <w:vertAlign w:val="subscript"/>
                <w:lang w:val="en-US"/>
              </w:rPr>
              <w:t>channel</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w:t>
            </w:r>
            <w:proofErr w:type="gramStart"/>
            <w:r w:rsidRPr="00911583">
              <w:rPr>
                <w:vertAlign w:val="subscript"/>
                <w:lang w:val="en-US"/>
              </w:rPr>
              <w:t>,c</w:t>
            </w:r>
            <w:proofErr w:type="spellEnd"/>
            <w:proofErr w:type="gramEnd"/>
            <w:r>
              <w:rPr>
                <w:vertAlign w:val="subscript"/>
                <w:lang w:val="en-US"/>
              </w:rPr>
              <w:t>, sys</w:t>
            </w:r>
            <w:r w:rsidRPr="00911583">
              <w:rPr>
                <w:vertAlign w:val="subscript"/>
                <w:lang w:val="en-US"/>
              </w:rPr>
              <w:t xml:space="preserve"> </w:t>
            </w:r>
            <w:r w:rsidRPr="00911583">
              <w:rPr>
                <w:lang w:val="en-US"/>
              </w:rPr>
              <w:t>– 10log10(</w:t>
            </w:r>
            <w:proofErr w:type="spellStart"/>
            <w:r w:rsidRPr="00911583">
              <w:rPr>
                <w:lang w:val="en-US"/>
              </w:rPr>
              <w:t>BW</w:t>
            </w:r>
            <w:r w:rsidRPr="00911583">
              <w:rPr>
                <w:vertAlign w:val="subscript"/>
                <w:lang w:val="en-US"/>
              </w:rPr>
              <w:t>Channel</w:t>
            </w:r>
            <w:proofErr w:type="spellEnd"/>
            <w:r w:rsidRPr="00911583">
              <w:rPr>
                <w:lang w:val="en-US"/>
              </w:rPr>
              <w:t xml:space="preserve">) – 24, unit </w:t>
            </w:r>
            <w:proofErr w:type="spellStart"/>
            <w:r w:rsidRPr="00911583">
              <w:rPr>
                <w:lang w:val="en-US"/>
              </w:rPr>
              <w:t>dBm</w:t>
            </w:r>
            <w:proofErr w:type="spellEnd"/>
            <w:r w:rsidRPr="00911583">
              <w:rPr>
                <w:lang w:val="en-US"/>
              </w:rPr>
              <w:t>/4kHz.</w:t>
            </w:r>
          </w:p>
          <w:p w14:paraId="7BAFDBA4" w14:textId="77777777" w:rsidR="00C749BE" w:rsidRPr="00911583" w:rsidRDefault="00C749BE" w:rsidP="00C749B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248A1C43" w14:textId="77777777" w:rsidR="00C749BE" w:rsidRDefault="00C749BE" w:rsidP="00C749B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616B0F94" w14:textId="77777777" w:rsidR="00C749BE" w:rsidRPr="00911583" w:rsidRDefault="00C749BE" w:rsidP="00C749BE">
            <w:pPr>
              <w:pStyle w:val="TAN"/>
              <w:rPr>
                <w:rFonts w:cs="Arial"/>
                <w:lang w:val="en-US" w:eastAsia="zh-CN"/>
              </w:rPr>
            </w:pPr>
            <w:r>
              <w:rPr>
                <w:rFonts w:cs="Arial"/>
                <w:lang w:val="en-US" w:eastAsia="zh-CN"/>
              </w:rPr>
              <w:t xml:space="preserve">NOTE 4: </w:t>
            </w:r>
            <m:oMath>
              <m:sSub>
                <m:sSubPr>
                  <m:ctrlPr>
                    <w:ins w:id="128" w:author="Dorin PANAITOPOL" w:date="2022-10-14T18:26: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29" w:author="Dorin PANAITOPOL" w:date="2022-10-14T18:26: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130" w:author="Dorin PANAITOPOL" w:date="2022-10-14T18:26: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31" w:author="Dorin PANAITOPOL" w:date="2022-10-14T18:26: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63F4E7DD" w14:textId="77777777" w:rsidR="00C749BE" w:rsidRDefault="00C749BE" w:rsidP="00C749BE">
      <w:pPr>
        <w:rPr>
          <w:lang w:eastAsia="zh-CN"/>
        </w:rPr>
      </w:pPr>
    </w:p>
    <w:p w14:paraId="456FFAE0" w14:textId="77777777" w:rsidR="00C749BE" w:rsidRDefault="00C749BE" w:rsidP="00C749BE">
      <w:pPr>
        <w:pStyle w:val="30"/>
        <w:rPr>
          <w:lang w:eastAsia="zh-CN"/>
        </w:rPr>
      </w:pPr>
      <w:bookmarkStart w:id="132" w:name="_Toc114242196"/>
      <w:r>
        <w:rPr>
          <w:lang w:eastAsia="zh-CN"/>
        </w:rPr>
        <w:t>6.6.5</w:t>
      </w:r>
      <w:r>
        <w:rPr>
          <w:lang w:eastAsia="zh-CN"/>
        </w:rPr>
        <w:tab/>
        <w:t>Transmitter spurious emissions</w:t>
      </w:r>
      <w:bookmarkEnd w:id="113"/>
      <w:bookmarkEnd w:id="114"/>
      <w:bookmarkEnd w:id="132"/>
    </w:p>
    <w:p w14:paraId="73F84B4C" w14:textId="77777777" w:rsidR="00C749BE" w:rsidRDefault="00C749BE" w:rsidP="00C749BE">
      <w:pPr>
        <w:pStyle w:val="40"/>
        <w:rPr>
          <w:lang w:eastAsia="zh-CN"/>
        </w:rPr>
      </w:pPr>
      <w:bookmarkStart w:id="133" w:name="_Toc106126716"/>
      <w:bookmarkStart w:id="134" w:name="_Toc106177029"/>
      <w:bookmarkStart w:id="135" w:name="_Toc114242197"/>
      <w:r w:rsidRPr="00FA1729">
        <w:rPr>
          <w:lang w:eastAsia="zh-CN"/>
        </w:rPr>
        <w:t>6.6.5</w:t>
      </w:r>
      <w:r>
        <w:rPr>
          <w:lang w:eastAsia="zh-CN"/>
        </w:rPr>
        <w:t>.1</w:t>
      </w:r>
      <w:r w:rsidRPr="00FA1729">
        <w:rPr>
          <w:lang w:eastAsia="zh-CN"/>
        </w:rPr>
        <w:tab/>
        <w:t>General</w:t>
      </w:r>
      <w:bookmarkEnd w:id="133"/>
      <w:bookmarkEnd w:id="134"/>
      <w:bookmarkEnd w:id="135"/>
    </w:p>
    <w:p w14:paraId="176DA058" w14:textId="7DFD3359" w:rsidR="00C749BE" w:rsidRPr="00A9637C" w:rsidRDefault="00C749BE" w:rsidP="00C749BE">
      <w:pPr>
        <w:rPr>
          <w:lang w:val="en-US"/>
        </w:rPr>
      </w:pPr>
      <w:r w:rsidRPr="00A9637C">
        <w:rPr>
          <w:lang w:val="en-US"/>
        </w:rPr>
        <w:t>The transmitter spurious emission limits shall apply from 30</w:t>
      </w:r>
      <w:r>
        <w:rPr>
          <w:lang w:val="en-US"/>
        </w:rPr>
        <w:t xml:space="preserve"> </w:t>
      </w:r>
      <w:r w:rsidRPr="00A9637C">
        <w:rPr>
          <w:lang w:val="en-US"/>
        </w:rPr>
        <w:t xml:space="preserve">MHz to the fifth harmonic of the upper frequency edge of the DL operating band, excluding the frequency range </w:t>
      </w:r>
      <w:ins w:id="136" w:author="Huawei" w:date="2022-09-21T10:45:00Z">
        <w:r>
          <w:rPr>
            <w:lang w:val="en-US"/>
          </w:rPr>
          <w:t xml:space="preserve">of </w:t>
        </w:r>
      </w:ins>
      <w:ins w:id="137" w:author="Huawei" w:date="2022-09-21T10:46:00Z">
        <w:r>
          <w:rPr>
            <w:rFonts w:cs="v5.0.0"/>
          </w:rPr>
          <w:t>out-of-band</w:t>
        </w:r>
        <w:r>
          <w:t xml:space="preserve"> Emissions</w:t>
        </w:r>
      </w:ins>
      <w:ins w:id="138" w:author="Huawei2" w:date="2022-10-14T22:36:00Z">
        <w:r w:rsidR="00C168D9">
          <w:t xml:space="preserve"> and </w:t>
        </w:r>
      </w:ins>
      <w:ins w:id="139" w:author="Huawei2" w:date="2022-10-14T22:38:00Z">
        <w:r w:rsidR="0068382F">
          <w:t xml:space="preserve">SAN </w:t>
        </w:r>
      </w:ins>
      <w:ins w:id="140" w:author="Huawei2" w:date="2022-10-14T22:36:00Z">
        <w:r w:rsidR="00C168D9">
          <w:t>channel bandwidth</w:t>
        </w:r>
      </w:ins>
      <w:ins w:id="141" w:author="Huawei" w:date="2022-09-21T10:46:00Z">
        <w:r>
          <w:t>.</w:t>
        </w:r>
      </w:ins>
      <w:del w:id="142" w:author="Huawei" w:date="2022-09-21T10:46:00Z">
        <w:r w:rsidRPr="00A9637C" w:rsidDel="00C749BE">
          <w:rPr>
            <w:lang w:val="en-US"/>
          </w:rPr>
          <w:delText xml:space="preserve">from </w:delText>
        </w:r>
        <w:r w:rsidRPr="00BE30E6" w:rsidDel="00C749BE">
          <w:rPr>
            <w:rFonts w:cs="v5.0.0"/>
          </w:rPr>
          <w:delText>Δ</w:delText>
        </w:r>
        <w:r w:rsidRPr="00A9637C" w:rsidDel="00C749BE">
          <w:rPr>
            <w:rFonts w:cs="v5.0.0"/>
            <w:lang w:val="en-US"/>
          </w:rPr>
          <w:delText>f</w:delText>
        </w:r>
        <w:r w:rsidRPr="00A9637C" w:rsidDel="00C749BE">
          <w:rPr>
            <w:rFonts w:cs="v5.0.0"/>
            <w:vertAlign w:val="subscript"/>
            <w:lang w:val="en-US"/>
          </w:rPr>
          <w:delText>OBUE</w:delText>
        </w:r>
        <w:r w:rsidRPr="00A9637C" w:rsidDel="00C749BE">
          <w:rPr>
            <w:lang w:val="en-US"/>
          </w:rPr>
          <w:delText xml:space="preserve"> below the lowest frequency of each supported downlink </w:delText>
        </w:r>
        <w:r w:rsidRPr="00A9637C" w:rsidDel="00C749BE">
          <w:rPr>
            <w:i/>
            <w:lang w:val="en-US"/>
          </w:rPr>
          <w:delText>operating band</w:delText>
        </w:r>
        <w:r w:rsidRPr="00A9637C" w:rsidDel="00C749BE">
          <w:rPr>
            <w:lang w:val="en-US"/>
          </w:rPr>
          <w:delText xml:space="preserve">, up to </w:delText>
        </w:r>
        <w:r w:rsidRPr="006B5C9E" w:rsidDel="00C749BE">
          <w:rPr>
            <w:rFonts w:cs="v5.0.0"/>
          </w:rPr>
          <w:delText>Δ</w:delText>
        </w:r>
        <w:r w:rsidRPr="00A9637C" w:rsidDel="00C749BE">
          <w:rPr>
            <w:rFonts w:cs="v5.0.0"/>
            <w:lang w:val="en-US"/>
          </w:rPr>
          <w:delText>f</w:delText>
        </w:r>
        <w:r w:rsidRPr="00A9637C" w:rsidDel="00C749BE">
          <w:rPr>
            <w:rFonts w:cs="v5.0.0"/>
            <w:vertAlign w:val="subscript"/>
            <w:lang w:val="en-US"/>
          </w:rPr>
          <w:delText>OBUE</w:delText>
        </w:r>
        <w:r w:rsidRPr="00A9637C" w:rsidDel="00C749BE">
          <w:rPr>
            <w:lang w:val="en-US" w:eastAsia="zh-CN"/>
          </w:rPr>
          <w:delText xml:space="preserve"> </w:delText>
        </w:r>
        <w:r w:rsidRPr="00A9637C" w:rsidDel="00C749BE">
          <w:rPr>
            <w:lang w:val="en-US"/>
          </w:rPr>
          <w:delText xml:space="preserve">above the highest frequency of each supported downlink </w:delText>
        </w:r>
        <w:r w:rsidRPr="00A9637C" w:rsidDel="00C749BE">
          <w:rPr>
            <w:i/>
            <w:lang w:val="en-US"/>
          </w:rPr>
          <w:delText>operating band</w:delText>
        </w:r>
        <w:r w:rsidRPr="00A9637C" w:rsidDel="00C749BE">
          <w:rPr>
            <w:lang w:val="en-US"/>
          </w:rPr>
          <w:delText xml:space="preserve">, where the </w:delText>
        </w:r>
        <w:r w:rsidRPr="00F95B02" w:rsidDel="00C749BE">
          <w:rPr>
            <w:rFonts w:cs="v5.0.0"/>
          </w:rPr>
          <w:delText>Δ</w:delText>
        </w:r>
        <w:r w:rsidRPr="00A9637C" w:rsidDel="00C749BE">
          <w:rPr>
            <w:rFonts w:cs="v5.0.0"/>
            <w:lang w:val="en-US"/>
          </w:rPr>
          <w:delText>f</w:delText>
        </w:r>
        <w:r w:rsidRPr="00A9637C" w:rsidDel="00C749BE">
          <w:rPr>
            <w:rFonts w:cs="v5.0.0"/>
            <w:vertAlign w:val="subscript"/>
            <w:lang w:val="en-US"/>
          </w:rPr>
          <w:delText>OBUE</w:delText>
        </w:r>
        <w:r w:rsidRPr="00A9637C" w:rsidDel="00C749BE">
          <w:rPr>
            <w:rFonts w:cs="v5.0.0"/>
            <w:lang w:val="en-US"/>
          </w:rPr>
          <w:delText xml:space="preserve"> is defined in table 6.6.1-1</w:delText>
        </w:r>
        <w:r w:rsidRPr="00A9637C" w:rsidDel="00C749BE">
          <w:rPr>
            <w:lang w:val="en-US"/>
          </w:rPr>
          <w:delText>.</w:delText>
        </w:r>
      </w:del>
      <w:r w:rsidRPr="00A9637C">
        <w:rPr>
          <w:lang w:val="en-US"/>
        </w:rPr>
        <w:t xml:space="preserve"> For some </w:t>
      </w:r>
      <w:r w:rsidRPr="00A9637C">
        <w:rPr>
          <w:i/>
          <w:lang w:val="en-US"/>
        </w:rPr>
        <w:t>operating bands</w:t>
      </w:r>
      <w:r w:rsidRPr="00A9637C">
        <w:rPr>
          <w:lang w:val="en-US"/>
        </w:rPr>
        <w:t>, the upper limit is higher than 12.75 GHz in order to comply with the 5</w:t>
      </w:r>
      <w:r w:rsidRPr="00A9637C">
        <w:rPr>
          <w:vertAlign w:val="superscript"/>
          <w:lang w:val="en-US"/>
        </w:rPr>
        <w:t>th</w:t>
      </w:r>
      <w:r w:rsidRPr="00A9637C">
        <w:rPr>
          <w:lang w:val="en-US"/>
        </w:rPr>
        <w:t xml:space="preserve"> harmonic limit of the downlink </w:t>
      </w:r>
      <w:r w:rsidRPr="00A9637C">
        <w:rPr>
          <w:i/>
          <w:lang w:val="en-US"/>
        </w:rPr>
        <w:t>operating band</w:t>
      </w:r>
      <w:r w:rsidRPr="00A9637C">
        <w:rPr>
          <w:lang w:val="en-US"/>
        </w:rPr>
        <w:t>, as specified in ITU-R recommendation SM.329 [2].</w:t>
      </w:r>
    </w:p>
    <w:p w14:paraId="63ACFBA6" w14:textId="77777777" w:rsidR="00C749BE" w:rsidRPr="00A9637C" w:rsidRDefault="00C749BE" w:rsidP="00C749BE">
      <w:pPr>
        <w:rPr>
          <w:rFonts w:cs="v4.2.0"/>
          <w:lang w:val="en-US"/>
        </w:rPr>
      </w:pPr>
      <w:r w:rsidRPr="00A9637C">
        <w:rPr>
          <w:rFonts w:cs="v4.2.0"/>
          <w:lang w:val="en-US"/>
        </w:rPr>
        <w:t>The requirements shall apply whatever the type of transmitter considered (single carrier or multi-carrier). It applies for all transmission modes foreseen by the manufacturer</w:t>
      </w:r>
      <w:r w:rsidRPr="00A9637C">
        <w:rPr>
          <w:lang w:val="en-US"/>
        </w:rPr>
        <w:t>'</w:t>
      </w:r>
      <w:r w:rsidRPr="00A9637C">
        <w:rPr>
          <w:rFonts w:cs="v4.2.0"/>
          <w:lang w:val="en-US"/>
        </w:rPr>
        <w:t xml:space="preserve">s specification. </w:t>
      </w:r>
    </w:p>
    <w:p w14:paraId="7E3F0B88" w14:textId="77777777" w:rsidR="00C749BE" w:rsidRPr="00A9637C" w:rsidRDefault="00C749BE" w:rsidP="00C749BE">
      <w:pPr>
        <w:rPr>
          <w:rFonts w:cs="v5.0.0"/>
          <w:lang w:val="en-US"/>
        </w:rPr>
      </w:pPr>
      <w:r w:rsidRPr="00A9637C">
        <w:rPr>
          <w:rFonts w:cs="v5.0.0"/>
          <w:lang w:val="en-US"/>
        </w:rPr>
        <w:t>Unless otherwise stated, all requirements are measured as mean power (RMS).</w:t>
      </w:r>
    </w:p>
    <w:p w14:paraId="53AA66C0" w14:textId="38B836B0" w:rsidR="00C749BE" w:rsidRDefault="00C749BE" w:rsidP="00C749BE">
      <w:pPr>
        <w:pStyle w:val="40"/>
        <w:rPr>
          <w:lang w:eastAsia="zh-CN"/>
        </w:rPr>
      </w:pPr>
      <w:bookmarkStart w:id="143" w:name="_Toc106126717"/>
      <w:bookmarkStart w:id="144" w:name="_Toc106177030"/>
      <w:bookmarkStart w:id="145" w:name="_Toc114242198"/>
      <w:r w:rsidRPr="00FA1729">
        <w:rPr>
          <w:lang w:eastAsia="zh-CN"/>
        </w:rPr>
        <w:lastRenderedPageBreak/>
        <w:t>6.6.5</w:t>
      </w:r>
      <w:r>
        <w:rPr>
          <w:lang w:eastAsia="zh-CN"/>
        </w:rPr>
        <w:t>.2</w:t>
      </w:r>
      <w:r w:rsidRPr="00FA1729">
        <w:rPr>
          <w:lang w:eastAsia="zh-CN"/>
        </w:rPr>
        <w:tab/>
      </w:r>
      <w:bookmarkEnd w:id="143"/>
      <w:bookmarkEnd w:id="144"/>
      <w:r>
        <w:rPr>
          <w:rFonts w:hint="eastAsia"/>
          <w:lang w:val="en-US"/>
        </w:rPr>
        <w:t>Minimum requirement</w:t>
      </w:r>
      <w:r>
        <w:rPr>
          <w:lang w:val="en-US"/>
        </w:rPr>
        <w:t>s</w:t>
      </w:r>
      <w:r>
        <w:rPr>
          <w:lang w:eastAsia="zh-CN"/>
        </w:rPr>
        <w:t xml:space="preserve"> </w:t>
      </w:r>
      <w:r>
        <w:t xml:space="preserve">for </w:t>
      </w:r>
      <w:r>
        <w:rPr>
          <w:i/>
        </w:rPr>
        <w:t>SAN type 1-H</w:t>
      </w:r>
      <w:bookmarkEnd w:id="145"/>
    </w:p>
    <w:p w14:paraId="4B34C7D0" w14:textId="77777777" w:rsidR="00C749BE" w:rsidRDefault="00C749BE" w:rsidP="00C749BE">
      <w:pPr>
        <w:pStyle w:val="5"/>
        <w:rPr>
          <w:lang w:eastAsia="zh-CN"/>
        </w:rPr>
      </w:pPr>
      <w:bookmarkStart w:id="146" w:name="_Toc106126718"/>
      <w:bookmarkStart w:id="147" w:name="_Toc106177031"/>
      <w:bookmarkStart w:id="148" w:name="_Toc114242199"/>
      <w:r w:rsidRPr="00FA1729">
        <w:rPr>
          <w:lang w:eastAsia="zh-CN"/>
        </w:rPr>
        <w:t>6.6.5.2.1</w:t>
      </w:r>
      <w:r w:rsidRPr="00FA1729">
        <w:rPr>
          <w:lang w:eastAsia="zh-CN"/>
        </w:rPr>
        <w:tab/>
        <w:t>General transmitter spurious emissions requirements</w:t>
      </w:r>
      <w:bookmarkEnd w:id="146"/>
      <w:bookmarkEnd w:id="147"/>
      <w:bookmarkEnd w:id="148"/>
    </w:p>
    <w:p w14:paraId="42E25E43" w14:textId="65D30431" w:rsidR="00C749BE" w:rsidRPr="00A9637C" w:rsidRDefault="00C749BE" w:rsidP="00C749BE">
      <w:pPr>
        <w:keepNext/>
        <w:rPr>
          <w:rFonts w:cs="v5.0.0"/>
          <w:lang w:val="en-US"/>
        </w:rPr>
      </w:pPr>
      <w:r w:rsidRPr="00A9637C">
        <w:rPr>
          <w:rFonts w:cs="v5.0.0"/>
          <w:lang w:val="en-US"/>
        </w:rPr>
        <w:t xml:space="preserve">The </w:t>
      </w:r>
      <w:r w:rsidRPr="00A81B05">
        <w:rPr>
          <w:rFonts w:cs="v5.0.0"/>
          <w:iCs/>
          <w:lang w:val="en-US"/>
        </w:rPr>
        <w:t>requirement</w:t>
      </w:r>
      <w:r>
        <w:rPr>
          <w:rFonts w:cs="v5.0.0"/>
          <w:iCs/>
          <w:lang w:val="en-US"/>
        </w:rPr>
        <w:t>s in</w:t>
      </w:r>
      <w:r w:rsidRPr="00A9637C">
        <w:rPr>
          <w:rFonts w:cs="v5.0.0"/>
          <w:lang w:val="en-US"/>
        </w:rPr>
        <w:t xml:space="preserve"> table 6.6.5.2.1-1 shall apply. </w:t>
      </w:r>
      <w:del w:id="149" w:author="Huawei" w:date="2022-09-21T10:48:00Z">
        <w:r w:rsidRPr="00A9637C" w:rsidDel="00EA687E">
          <w:rPr>
            <w:rFonts w:cs="v5.0.0"/>
            <w:lang w:val="en-US"/>
          </w:rPr>
          <w:delText>The application of those limits shall be the same as for operating band unwanted emissions in clause 6.6.4.</w:delText>
        </w:r>
      </w:del>
    </w:p>
    <w:p w14:paraId="0147192B" w14:textId="77777777" w:rsidR="00C749BE" w:rsidRPr="00A9637C" w:rsidRDefault="00C749BE" w:rsidP="00C749BE">
      <w:pPr>
        <w:pStyle w:val="TH"/>
        <w:rPr>
          <w:lang w:val="en-US"/>
        </w:rPr>
      </w:pPr>
      <w:r w:rsidRPr="00A9637C">
        <w:rPr>
          <w:lang w:val="en-US"/>
        </w:rPr>
        <w:t>Table 6.6.5.2.1-1: General SAN transmitter spurious emission limits in FR1</w:t>
      </w:r>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C749BE" w14:paraId="23850316" w14:textId="77777777" w:rsidTr="00C749BE">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1F9D3E85" w14:textId="77777777" w:rsidR="00C749BE" w:rsidRDefault="00C749BE" w:rsidP="00C749BE">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6E743B1F" w14:textId="77777777" w:rsidR="00C749BE" w:rsidRDefault="00C749BE" w:rsidP="00C749BE">
            <w:pPr>
              <w:pStyle w:val="TAH"/>
              <w:rPr>
                <w:bCs/>
                <w:vertAlign w:val="subscript"/>
                <w:lang w:val="en-US"/>
              </w:rPr>
            </w:pPr>
            <w:proofErr w:type="spellStart"/>
            <w:r w:rsidRPr="00CA5217">
              <w:rPr>
                <w:bCs/>
                <w:lang w:val="en-US"/>
              </w:rPr>
              <w:t>P</w:t>
            </w:r>
            <w:r w:rsidRPr="009F6C50">
              <w:rPr>
                <w:bCs/>
                <w:vertAlign w:val="subscript"/>
                <w:lang w:val="en-US"/>
              </w:rPr>
              <w:t>rated,c,sys</w:t>
            </w:r>
            <w:proofErr w:type="spellEnd"/>
          </w:p>
          <w:p w14:paraId="7C0D128D" w14:textId="77777777" w:rsidR="00C749BE" w:rsidRPr="008C2AF4" w:rsidRDefault="00C749BE" w:rsidP="00C749BE">
            <w:pPr>
              <w:pStyle w:val="TAH"/>
              <w:rPr>
                <w:lang w:val="en-US"/>
              </w:rPr>
            </w:pP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1C8D9E3D" w14:textId="77777777" w:rsidR="00C749BE" w:rsidRDefault="00C749BE" w:rsidP="00C749BE">
            <w:pPr>
              <w:pStyle w:val="TAH"/>
              <w:rPr>
                <w:lang w:val="en-US"/>
              </w:rPr>
            </w:pPr>
            <w:r>
              <w:rPr>
                <w:lang w:val="en-US"/>
              </w:rPr>
              <w:t>Basic limit</w:t>
            </w:r>
          </w:p>
        </w:tc>
        <w:tc>
          <w:tcPr>
            <w:tcW w:w="1586" w:type="dxa"/>
            <w:tcBorders>
              <w:top w:val="single" w:sz="4" w:space="0" w:color="auto"/>
              <w:left w:val="nil"/>
              <w:bottom w:val="single" w:sz="4" w:space="0" w:color="auto"/>
              <w:right w:val="single" w:sz="4" w:space="0" w:color="auto"/>
            </w:tcBorders>
            <w:shd w:val="clear" w:color="auto" w:fill="auto"/>
          </w:tcPr>
          <w:p w14:paraId="7FFC5D1A" w14:textId="77777777" w:rsidR="00C749BE" w:rsidRDefault="00C749BE" w:rsidP="00C749BE">
            <w:pPr>
              <w:pStyle w:val="TAH"/>
            </w:pPr>
            <w:r>
              <w:t>Measurement bandwidth</w:t>
            </w:r>
          </w:p>
        </w:tc>
        <w:tc>
          <w:tcPr>
            <w:tcW w:w="1940" w:type="dxa"/>
            <w:tcBorders>
              <w:top w:val="single" w:sz="4" w:space="0" w:color="auto"/>
              <w:left w:val="nil"/>
              <w:bottom w:val="single" w:sz="4" w:space="0" w:color="auto"/>
              <w:right w:val="single" w:sz="4" w:space="0" w:color="auto"/>
            </w:tcBorders>
          </w:tcPr>
          <w:p w14:paraId="0F8CB193" w14:textId="77777777" w:rsidR="00C749BE" w:rsidRDefault="00C749BE" w:rsidP="00C749BE">
            <w:pPr>
              <w:pStyle w:val="TAH"/>
            </w:pPr>
            <w:r w:rsidRPr="00F95B02">
              <w:t>Notes</w:t>
            </w:r>
          </w:p>
        </w:tc>
      </w:tr>
      <w:tr w:rsidR="00C749BE" w14:paraId="58EC9356" w14:textId="77777777" w:rsidTr="00C749BE">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40D41CB0" w14:textId="77777777" w:rsidR="00C749BE" w:rsidRDefault="00C749BE" w:rsidP="00C749BE">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245D6089" w14:textId="77777777" w:rsidR="00C749BE" w:rsidRPr="00276BEE" w:rsidRDefault="00C749BE" w:rsidP="00C749BE">
            <w:pPr>
              <w:pStyle w:val="TAC"/>
              <w:rPr>
                <w:lang w:val="en-US"/>
              </w:rPr>
            </w:pPr>
            <w:r w:rsidRPr="00276BEE">
              <w:rPr>
                <w:lang w:val="en-US"/>
              </w:rPr>
              <w:t xml:space="preserve">≤ 47 </w:t>
            </w:r>
            <w:proofErr w:type="spellStart"/>
            <w:r w:rsidRPr="00276BEE">
              <w:rPr>
                <w:lang w:val="en-US"/>
              </w:rPr>
              <w:t>dBm</w:t>
            </w:r>
            <w:proofErr w:type="spellEnd"/>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2D4D1E05" w14:textId="77777777" w:rsidR="00C749BE" w:rsidRPr="00276BEE" w:rsidRDefault="00C749BE" w:rsidP="00C749BE">
            <w:pPr>
              <w:pStyle w:val="TAC"/>
            </w:pPr>
            <w:r w:rsidRPr="00276BEE">
              <w:rPr>
                <w:lang w:val="en-US"/>
              </w:rPr>
              <w:t xml:space="preserve">-13 </w:t>
            </w:r>
            <w:proofErr w:type="spellStart"/>
            <w:r w:rsidRPr="00276BEE">
              <w:rPr>
                <w:lang w:val="en-US"/>
              </w:rPr>
              <w:t>dBm</w:t>
            </w:r>
            <w:proofErr w:type="spellEnd"/>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02856CC7" w14:textId="77777777" w:rsidR="00C749BE" w:rsidRDefault="00C749BE" w:rsidP="00C749BE">
            <w:pPr>
              <w:pStyle w:val="TAC"/>
            </w:pPr>
            <w:r>
              <w:t>4 kHz</w:t>
            </w:r>
          </w:p>
        </w:tc>
        <w:tc>
          <w:tcPr>
            <w:tcW w:w="1940" w:type="dxa"/>
            <w:tcBorders>
              <w:top w:val="single" w:sz="4" w:space="0" w:color="auto"/>
              <w:left w:val="nil"/>
              <w:bottom w:val="single" w:sz="4" w:space="0" w:color="FFFFFF" w:themeColor="background1"/>
              <w:right w:val="single" w:sz="4" w:space="0" w:color="auto"/>
            </w:tcBorders>
            <w:vAlign w:val="center"/>
          </w:tcPr>
          <w:p w14:paraId="53AAC24B" w14:textId="77777777" w:rsidR="00C749BE" w:rsidRPr="008C2AF4" w:rsidRDefault="00C749BE" w:rsidP="00C749BE">
            <w:pPr>
              <w:pStyle w:val="TAC"/>
              <w:rPr>
                <w:b/>
              </w:rPr>
            </w:pPr>
            <w:r>
              <w:t>NOTE</w:t>
            </w:r>
            <w:r w:rsidRPr="008C2AF4">
              <w:t xml:space="preserve"> 1</w:t>
            </w:r>
            <w:r>
              <w:t>, NOTE 2, NOTE 3</w:t>
            </w:r>
          </w:p>
        </w:tc>
      </w:tr>
      <w:tr w:rsidR="00C749BE" w14:paraId="26943E33" w14:textId="77777777" w:rsidTr="00C749BE">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06DD1DCB" w14:textId="77777777" w:rsidR="00C749BE" w:rsidRDefault="00C749BE" w:rsidP="00C749BE">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6BCC9629" w14:textId="77777777" w:rsidR="00C749BE" w:rsidRPr="00276BEE" w:rsidRDefault="00C749BE" w:rsidP="00C749BE">
            <w:pPr>
              <w:pStyle w:val="TAC"/>
              <w:rPr>
                <w:vertAlign w:val="subscript"/>
                <w:lang w:val="en-US"/>
              </w:rPr>
            </w:pPr>
            <w:r w:rsidRPr="00276BEE">
              <w:rPr>
                <w:lang w:val="en-US"/>
              </w:rPr>
              <w:t xml:space="preserve">&gt; 47 </w:t>
            </w:r>
            <w:proofErr w:type="spellStart"/>
            <w:r w:rsidRPr="00276BEE">
              <w:rPr>
                <w:lang w:val="en-US"/>
              </w:rPr>
              <w:t>dBm</w:t>
            </w:r>
            <w:proofErr w:type="spellEnd"/>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22A9A38C" w14:textId="77777777" w:rsidR="00C749BE" w:rsidRPr="00276BEE" w:rsidRDefault="00C749BE" w:rsidP="00C749BE">
            <w:pPr>
              <w:pStyle w:val="TAC"/>
              <w:rPr>
                <w:lang w:val="en-US"/>
              </w:rPr>
            </w:pPr>
            <w:proofErr w:type="spellStart"/>
            <w:r w:rsidRPr="00276BEE">
              <w:rPr>
                <w:lang w:val="en-US"/>
              </w:rPr>
              <w:t>P</w:t>
            </w:r>
            <w:r w:rsidRPr="00276BEE">
              <w:rPr>
                <w:vertAlign w:val="subscript"/>
                <w:lang w:val="en-US"/>
              </w:rPr>
              <w:t>rated,c,sys</w:t>
            </w:r>
            <w:proofErr w:type="spellEnd"/>
            <w:r w:rsidRPr="00276BEE">
              <w:rPr>
                <w:lang w:val="en-US"/>
              </w:rPr>
              <w:t xml:space="preserve"> – 60 </w:t>
            </w:r>
            <w:proofErr w:type="spellStart"/>
            <w:r w:rsidRPr="00276BEE">
              <w:rPr>
                <w:lang w:val="en-US"/>
              </w:rPr>
              <w:t>dBm</w:t>
            </w:r>
            <w:proofErr w:type="spellEnd"/>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60F4070D" w14:textId="77777777" w:rsidR="00C749BE" w:rsidRDefault="00C749BE" w:rsidP="00C749BE">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0CBF6BB9" w14:textId="77777777" w:rsidR="00C749BE" w:rsidRPr="008C2AF4" w:rsidRDefault="00C749BE" w:rsidP="00C749BE">
            <w:pPr>
              <w:pStyle w:val="TAC"/>
              <w:rPr>
                <w:b/>
              </w:rPr>
            </w:pPr>
          </w:p>
        </w:tc>
      </w:tr>
      <w:tr w:rsidR="00C749BE" w:rsidRPr="00A9637C" w14:paraId="56221326" w14:textId="77777777" w:rsidTr="00C749BE">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22E187" w14:textId="77777777" w:rsidR="00C749BE" w:rsidRPr="00A9637C" w:rsidRDefault="00C749BE" w:rsidP="00C749BE">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7532B7F4" w14:textId="77777777" w:rsidR="00C749BE" w:rsidRPr="00A9637C" w:rsidRDefault="00C749BE" w:rsidP="00C749BE">
            <w:pPr>
              <w:pStyle w:val="TAN"/>
              <w:rPr>
                <w:lang w:val="en-US"/>
              </w:rPr>
            </w:pPr>
            <w:r w:rsidRPr="00A9637C">
              <w:rPr>
                <w:lang w:val="en-US"/>
              </w:rPr>
              <w:t>NOTE 2:</w:t>
            </w:r>
            <w:r w:rsidRPr="00A9637C">
              <w:rPr>
                <w:lang w:val="en-US"/>
              </w:rPr>
              <w:tab/>
              <w:t>Upper frequency as in ITU-R SM.329 [2], s2.5 table 1.</w:t>
            </w:r>
          </w:p>
          <w:p w14:paraId="35C80985" w14:textId="77777777" w:rsidR="00C749BE" w:rsidRPr="00EB6D75" w:rsidRDefault="00C749BE" w:rsidP="00C749BE">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74457EDB" w14:textId="77777777" w:rsidR="00C749BE" w:rsidRDefault="00C749BE" w:rsidP="00C749BE"/>
    <w:p w14:paraId="29208089" w14:textId="77777777" w:rsidR="00C749BE" w:rsidRDefault="00C749BE" w:rsidP="00C749BE">
      <w:pPr>
        <w:pStyle w:val="5"/>
        <w:rPr>
          <w:lang w:eastAsia="zh-CN"/>
        </w:rPr>
      </w:pPr>
      <w:bookmarkStart w:id="150" w:name="_Toc106126719"/>
      <w:bookmarkStart w:id="151" w:name="_Toc106177032"/>
      <w:bookmarkStart w:id="152" w:name="_Toc114242200"/>
      <w:r w:rsidRPr="00FA1729">
        <w:rPr>
          <w:lang w:eastAsia="zh-CN"/>
        </w:rPr>
        <w:t>6.6.5.2.2</w:t>
      </w:r>
      <w:r w:rsidRPr="00FA1729">
        <w:rPr>
          <w:lang w:eastAsia="zh-CN"/>
        </w:rPr>
        <w:tab/>
        <w:t>Protection of the own Satellite Access Node receiver</w:t>
      </w:r>
      <w:bookmarkEnd w:id="150"/>
      <w:bookmarkEnd w:id="151"/>
      <w:bookmarkEnd w:id="152"/>
      <w:r w:rsidRPr="00FA1729">
        <w:rPr>
          <w:lang w:eastAsia="zh-CN"/>
        </w:rPr>
        <w:t xml:space="preserve"> </w:t>
      </w:r>
    </w:p>
    <w:p w14:paraId="5EEFCDAD" w14:textId="77777777" w:rsidR="00C749BE" w:rsidRPr="00A9637C" w:rsidRDefault="00C749BE" w:rsidP="00C749BE">
      <w:pPr>
        <w:rPr>
          <w:rFonts w:cs="v5.0.0"/>
          <w:lang w:val="en-US"/>
        </w:rPr>
      </w:pPr>
      <w:r w:rsidRPr="00A9637C">
        <w:rPr>
          <w:rFonts w:cs="v5.0.0"/>
          <w:lang w:val="en-US"/>
        </w:rPr>
        <w:t>This requirement shall be applied for NR FDD operation in order to prevent the receivers of the SAN being de</w:t>
      </w:r>
      <w:r>
        <w:rPr>
          <w:rFonts w:cs="v5.0.0"/>
          <w:lang w:val="en-US"/>
        </w:rPr>
        <w:t>-</w:t>
      </w:r>
      <w:r w:rsidRPr="00A9637C">
        <w:rPr>
          <w:rFonts w:cs="v5.0.0"/>
          <w:lang w:val="en-US"/>
        </w:rPr>
        <w:t xml:space="preserve">sensitized by emissions from its own SAN transmitter. It is measured at the </w:t>
      </w:r>
      <w:r w:rsidRPr="00A9637C">
        <w:rPr>
          <w:rFonts w:cs="v5.0.0"/>
          <w:i/>
          <w:lang w:val="en-US"/>
        </w:rPr>
        <w:t>TAB connector</w:t>
      </w:r>
      <w:r w:rsidRPr="00A9637C">
        <w:rPr>
          <w:rFonts w:cs="v5.0.0"/>
          <w:lang w:val="en-US"/>
        </w:rPr>
        <w:t xml:space="preserve"> for </w:t>
      </w:r>
      <w:r w:rsidRPr="00A9637C">
        <w:rPr>
          <w:rFonts w:cs="v5.0.0"/>
          <w:i/>
          <w:lang w:val="en-US"/>
        </w:rPr>
        <w:t>SAN type 1-H</w:t>
      </w:r>
      <w:r w:rsidRPr="00A9637C">
        <w:rPr>
          <w:rFonts w:cs="v5.0.0"/>
          <w:lang w:val="en-US"/>
        </w:rPr>
        <w:t xml:space="preserve"> for any type of SAN which has common or separate </w:t>
      </w:r>
      <w:proofErr w:type="spellStart"/>
      <w:r w:rsidRPr="00A9637C">
        <w:rPr>
          <w:rFonts w:cs="v5.0.0"/>
          <w:lang w:val="en-US"/>
        </w:rPr>
        <w:t>Tx</w:t>
      </w:r>
      <w:proofErr w:type="spellEnd"/>
      <w:r w:rsidRPr="00A9637C">
        <w:rPr>
          <w:rFonts w:cs="v5.0.0"/>
          <w:lang w:val="en-US"/>
        </w:rPr>
        <w:t xml:space="preserve">/Rx </w:t>
      </w:r>
      <w:r w:rsidRPr="00A9637C">
        <w:rPr>
          <w:rFonts w:cs="v5.0.0"/>
          <w:i/>
          <w:lang w:val="en-US"/>
        </w:rPr>
        <w:t>TAB connectors</w:t>
      </w:r>
      <w:r w:rsidRPr="00A9637C">
        <w:rPr>
          <w:rFonts w:cs="v5.0.0"/>
          <w:lang w:val="en-US"/>
        </w:rPr>
        <w:t>.</w:t>
      </w:r>
    </w:p>
    <w:p w14:paraId="30B251BF" w14:textId="77777777" w:rsidR="00C749BE" w:rsidRPr="00A9637C" w:rsidRDefault="00C749BE" w:rsidP="00C749BE">
      <w:pPr>
        <w:keepNext/>
        <w:rPr>
          <w:rFonts w:cs="v5.0.0"/>
          <w:lang w:val="en-US"/>
        </w:rPr>
      </w:pPr>
      <w:r w:rsidRPr="00A9637C">
        <w:rPr>
          <w:rFonts w:cs="v5.0.0"/>
          <w:lang w:val="en-US"/>
        </w:rPr>
        <w:t xml:space="preserve">The spurious emission </w:t>
      </w:r>
      <w:r w:rsidRPr="00A9637C">
        <w:rPr>
          <w:rFonts w:cs="v5.0.0"/>
          <w:i/>
          <w:lang w:val="en-US"/>
        </w:rPr>
        <w:t>basic limits</w:t>
      </w:r>
      <w:r w:rsidRPr="00A9637C">
        <w:rPr>
          <w:rFonts w:cs="v5.0.0"/>
          <w:lang w:val="en-US"/>
        </w:rPr>
        <w:t xml:space="preserve"> are provided in table 6.6.5.2.2-1.</w:t>
      </w:r>
    </w:p>
    <w:p w14:paraId="43F6D571" w14:textId="77777777" w:rsidR="00C749BE" w:rsidRPr="00A9637C" w:rsidRDefault="00C749BE" w:rsidP="00C749BE">
      <w:pPr>
        <w:pStyle w:val="TH"/>
        <w:rPr>
          <w:lang w:val="en-US"/>
        </w:rPr>
      </w:pPr>
      <w:r w:rsidRPr="00A9637C">
        <w:rPr>
          <w:lang w:val="en-US"/>
        </w:rPr>
        <w:t xml:space="preserve">Table 6.6.5.2.2-1: SAN spurious emissions </w:t>
      </w:r>
      <w:r w:rsidRPr="00A9637C">
        <w:rPr>
          <w:i/>
          <w:lang w:val="en-US"/>
        </w:rPr>
        <w:t>basic limits</w:t>
      </w:r>
      <w:r w:rsidRPr="00A9637C">
        <w:rPr>
          <w:lang w:val="en-US"/>
        </w:rPr>
        <w:t xml:space="preserve"> for protection of the SAN receiver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7"/>
        <w:gridCol w:w="1276"/>
        <w:gridCol w:w="1418"/>
      </w:tblGrid>
      <w:tr w:rsidR="00C749BE" w:rsidRPr="00F95B02" w14:paraId="7B0E0743" w14:textId="77777777" w:rsidTr="00C749BE">
        <w:trPr>
          <w:cantSplit/>
          <w:jc w:val="center"/>
        </w:trPr>
        <w:tc>
          <w:tcPr>
            <w:tcW w:w="1577" w:type="dxa"/>
          </w:tcPr>
          <w:p w14:paraId="6F672DB5" w14:textId="77777777" w:rsidR="00C749BE" w:rsidRPr="00F95B02" w:rsidRDefault="00C749BE" w:rsidP="00C749BE">
            <w:pPr>
              <w:pStyle w:val="TAH"/>
            </w:pPr>
            <w:r w:rsidRPr="00F95B02">
              <w:t>Frequency range</w:t>
            </w:r>
          </w:p>
        </w:tc>
        <w:tc>
          <w:tcPr>
            <w:tcW w:w="1276" w:type="dxa"/>
          </w:tcPr>
          <w:p w14:paraId="64517AE7" w14:textId="77777777" w:rsidR="00C749BE" w:rsidRPr="00F95B02" w:rsidRDefault="00C749BE" w:rsidP="00C749BE">
            <w:pPr>
              <w:pStyle w:val="TAH"/>
              <w:rPr>
                <w:i/>
              </w:rPr>
            </w:pPr>
            <w:r w:rsidRPr="00F95B02">
              <w:rPr>
                <w:i/>
              </w:rPr>
              <w:t>Basic limits</w:t>
            </w:r>
          </w:p>
        </w:tc>
        <w:tc>
          <w:tcPr>
            <w:tcW w:w="1418" w:type="dxa"/>
          </w:tcPr>
          <w:p w14:paraId="24E4DD64" w14:textId="77777777" w:rsidR="00C749BE" w:rsidRPr="00F95B02" w:rsidRDefault="00C749BE" w:rsidP="00C749BE">
            <w:pPr>
              <w:pStyle w:val="TAH"/>
            </w:pPr>
            <w:r w:rsidRPr="00F95B02">
              <w:rPr>
                <w:i/>
              </w:rPr>
              <w:t>Measurement bandwidth</w:t>
            </w:r>
          </w:p>
        </w:tc>
      </w:tr>
      <w:tr w:rsidR="00C749BE" w:rsidRPr="00F95B02" w14:paraId="742018FB" w14:textId="77777777" w:rsidTr="00C749BE">
        <w:trPr>
          <w:cantSplit/>
          <w:jc w:val="center"/>
        </w:trPr>
        <w:tc>
          <w:tcPr>
            <w:tcW w:w="1577" w:type="dxa"/>
          </w:tcPr>
          <w:p w14:paraId="64398F8C" w14:textId="77777777" w:rsidR="00C749BE" w:rsidRPr="00F95B02" w:rsidRDefault="00C749BE" w:rsidP="00C749BE">
            <w:pPr>
              <w:pStyle w:val="TAC"/>
            </w:pPr>
            <w:proofErr w:type="spellStart"/>
            <w:r w:rsidRPr="00F95B02">
              <w:t>F</w:t>
            </w:r>
            <w:r w:rsidRPr="00F95B02">
              <w:rPr>
                <w:vertAlign w:val="subscript"/>
              </w:rPr>
              <w:t>UL,low</w:t>
            </w:r>
            <w:proofErr w:type="spellEnd"/>
            <w:r w:rsidRPr="00F95B02">
              <w:t xml:space="preserve"> – </w:t>
            </w:r>
            <w:proofErr w:type="spellStart"/>
            <w:r w:rsidRPr="00F95B02">
              <w:t>F</w:t>
            </w:r>
            <w:r w:rsidRPr="00F95B02">
              <w:rPr>
                <w:vertAlign w:val="subscript"/>
              </w:rPr>
              <w:t>UL,high</w:t>
            </w:r>
            <w:proofErr w:type="spellEnd"/>
          </w:p>
        </w:tc>
        <w:tc>
          <w:tcPr>
            <w:tcW w:w="1276" w:type="dxa"/>
          </w:tcPr>
          <w:p w14:paraId="0F44D198" w14:textId="77777777" w:rsidR="00C749BE" w:rsidRPr="00F95B02" w:rsidRDefault="00C749BE" w:rsidP="00C749BE">
            <w:pPr>
              <w:pStyle w:val="TAC"/>
            </w:pPr>
            <w:r w:rsidRPr="00F95B02">
              <w:t xml:space="preserve">-96 </w:t>
            </w:r>
            <w:proofErr w:type="spellStart"/>
            <w:r w:rsidRPr="00F95B02">
              <w:t>dBm</w:t>
            </w:r>
            <w:proofErr w:type="spellEnd"/>
          </w:p>
        </w:tc>
        <w:tc>
          <w:tcPr>
            <w:tcW w:w="1418" w:type="dxa"/>
          </w:tcPr>
          <w:p w14:paraId="5E295EA0" w14:textId="77777777" w:rsidR="00C749BE" w:rsidRPr="00F95B02" w:rsidRDefault="00C749BE" w:rsidP="00C749BE">
            <w:pPr>
              <w:pStyle w:val="TAC"/>
            </w:pPr>
            <w:r w:rsidRPr="00F95B02">
              <w:t>100 kHz</w:t>
            </w:r>
          </w:p>
        </w:tc>
      </w:tr>
    </w:tbl>
    <w:p w14:paraId="0E6B54DD" w14:textId="77777777" w:rsidR="00C749BE" w:rsidRDefault="00C749BE" w:rsidP="00C749BE"/>
    <w:p w14:paraId="46A3698B" w14:textId="77777777" w:rsidR="00C749BE" w:rsidRPr="00FA1729" w:rsidRDefault="00C749BE" w:rsidP="00C749BE">
      <w:pPr>
        <w:pStyle w:val="5"/>
        <w:rPr>
          <w:lang w:eastAsia="zh-CN"/>
        </w:rPr>
      </w:pPr>
      <w:bookmarkStart w:id="153" w:name="_Toc106126720"/>
      <w:bookmarkStart w:id="154" w:name="_Toc106177033"/>
      <w:bookmarkStart w:id="155" w:name="_Toc114242201"/>
      <w:r w:rsidRPr="00FA1729">
        <w:rPr>
          <w:lang w:eastAsia="zh-CN"/>
        </w:rPr>
        <w:t>6.6.5.2.</w:t>
      </w:r>
      <w:r>
        <w:rPr>
          <w:lang w:eastAsia="zh-CN"/>
        </w:rPr>
        <w:t>3</w:t>
      </w:r>
      <w:r w:rsidRPr="00FA1729">
        <w:rPr>
          <w:lang w:eastAsia="zh-CN"/>
        </w:rPr>
        <w:tab/>
      </w:r>
      <w:r w:rsidRPr="00F95B02">
        <w:t>Additional spurious emissions requirements</w:t>
      </w:r>
      <w:bookmarkEnd w:id="153"/>
      <w:bookmarkEnd w:id="154"/>
      <w:bookmarkEnd w:id="155"/>
    </w:p>
    <w:p w14:paraId="0614C960" w14:textId="77777777" w:rsidR="00C749BE" w:rsidRPr="00A9637C" w:rsidRDefault="00C749BE" w:rsidP="00C749BE">
      <w:pPr>
        <w:rPr>
          <w:i/>
          <w:lang w:val="en-US"/>
        </w:rPr>
      </w:pPr>
      <w:r w:rsidRPr="00A9637C">
        <w:rPr>
          <w:lang w:val="en-US"/>
        </w:rPr>
        <w:t>The additional spurious emissions requirement is not applicable for SAN.</w:t>
      </w:r>
    </w:p>
    <w:p w14:paraId="667E0D1D" w14:textId="77777777" w:rsidR="00C749BE" w:rsidRPr="00E80AD8" w:rsidRDefault="00C749BE" w:rsidP="00C749BE">
      <w:pPr>
        <w:pStyle w:val="5"/>
        <w:rPr>
          <w:lang w:eastAsia="zh-CN"/>
        </w:rPr>
      </w:pPr>
      <w:bookmarkStart w:id="156" w:name="_Toc106126721"/>
      <w:bookmarkStart w:id="157" w:name="_Toc106177034"/>
      <w:bookmarkStart w:id="158" w:name="_Toc114242202"/>
      <w:r w:rsidRPr="00E80AD8">
        <w:rPr>
          <w:lang w:eastAsia="zh-CN"/>
        </w:rPr>
        <w:t>6.6.5.2.4</w:t>
      </w:r>
      <w:r w:rsidRPr="00E80AD8">
        <w:rPr>
          <w:lang w:eastAsia="zh-CN"/>
        </w:rPr>
        <w:tab/>
      </w:r>
      <w:r w:rsidRPr="00E80AD8">
        <w:t>Co-location with other Satellite Access Nodes</w:t>
      </w:r>
      <w:bookmarkEnd w:id="156"/>
      <w:bookmarkEnd w:id="157"/>
      <w:bookmarkEnd w:id="158"/>
    </w:p>
    <w:p w14:paraId="0CC9F5F1" w14:textId="77777777" w:rsidR="00C749BE" w:rsidRPr="008F0723" w:rsidRDefault="00C749BE" w:rsidP="00C749BE">
      <w:pPr>
        <w:rPr>
          <w:i/>
          <w:lang w:val="en-US"/>
        </w:rPr>
      </w:pPr>
      <w:r w:rsidRPr="00A9637C">
        <w:rPr>
          <w:lang w:val="en-US"/>
        </w:rPr>
        <w:t>The co-location requirement is not applicable for SAN.</w:t>
      </w:r>
    </w:p>
    <w:p w14:paraId="47C4188E" w14:textId="77777777" w:rsidR="0019685C" w:rsidRDefault="0019685C">
      <w:pPr>
        <w:rPr>
          <w:noProof/>
        </w:rPr>
      </w:pPr>
    </w:p>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8BA6CFC" w14:textId="77777777" w:rsidR="008A3DC6" w:rsidRPr="008A3DC6" w:rsidRDefault="008A3DC6" w:rsidP="008A3DC6">
      <w:pPr>
        <w:rPr>
          <w:lang w:eastAsia="zh-CN"/>
        </w:rPr>
      </w:pPr>
    </w:p>
    <w:p w14:paraId="49B23669" w14:textId="77777777" w:rsidR="007618E7" w:rsidRDefault="007618E7" w:rsidP="007618E7">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4746CBF9" w14:textId="77777777" w:rsidR="00EA687E" w:rsidRDefault="00EA687E" w:rsidP="00EA687E">
      <w:pPr>
        <w:pStyle w:val="2"/>
      </w:pPr>
      <w:bookmarkStart w:id="159" w:name="_Toc21127661"/>
      <w:bookmarkStart w:id="160" w:name="_Toc29811870"/>
      <w:bookmarkStart w:id="161" w:name="_Toc36817422"/>
      <w:bookmarkStart w:id="162" w:name="_Toc37260344"/>
      <w:bookmarkStart w:id="163" w:name="_Toc37267732"/>
      <w:bookmarkStart w:id="164" w:name="_Toc44712335"/>
      <w:bookmarkStart w:id="165" w:name="_Toc45893648"/>
      <w:bookmarkStart w:id="166" w:name="_Toc53178368"/>
      <w:bookmarkStart w:id="167" w:name="_Toc53178819"/>
      <w:bookmarkStart w:id="168" w:name="_Toc61179057"/>
      <w:bookmarkStart w:id="169" w:name="_Toc61179527"/>
      <w:bookmarkStart w:id="170" w:name="_Toc67916823"/>
      <w:bookmarkStart w:id="171" w:name="_Toc74663444"/>
      <w:bookmarkStart w:id="172" w:name="_Toc104311075"/>
      <w:bookmarkStart w:id="173" w:name="_Toc106126776"/>
      <w:bookmarkStart w:id="174" w:name="_Toc106177089"/>
      <w:bookmarkStart w:id="175" w:name="_Toc114242257"/>
      <w:r w:rsidRPr="00F95B02">
        <w:t>9.7</w:t>
      </w:r>
      <w:r w:rsidRPr="00F95B02">
        <w:tab/>
        <w:t>OTA unwanted emissions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20BF8A9" w14:textId="77777777" w:rsidR="00EA687E" w:rsidRDefault="00EA687E" w:rsidP="00EA687E">
      <w:pPr>
        <w:pStyle w:val="30"/>
      </w:pPr>
      <w:bookmarkStart w:id="176" w:name="_Toc90422833"/>
      <w:bookmarkStart w:id="177" w:name="_Toc82621986"/>
      <w:bookmarkStart w:id="178" w:name="_Toc74663445"/>
      <w:bookmarkStart w:id="179" w:name="_Toc67916824"/>
      <w:bookmarkStart w:id="180" w:name="_Toc61179528"/>
      <w:bookmarkStart w:id="181" w:name="_Toc61179058"/>
      <w:bookmarkStart w:id="182" w:name="_Toc53178820"/>
      <w:bookmarkStart w:id="183" w:name="_Toc53178369"/>
      <w:bookmarkStart w:id="184" w:name="_Toc45893649"/>
      <w:bookmarkStart w:id="185" w:name="_Toc44712336"/>
      <w:bookmarkStart w:id="186" w:name="_Toc37267733"/>
      <w:bookmarkStart w:id="187" w:name="_Toc37260345"/>
      <w:bookmarkStart w:id="188" w:name="_Toc36817423"/>
      <w:bookmarkStart w:id="189" w:name="_Toc29811871"/>
      <w:bookmarkStart w:id="190" w:name="_Toc21127662"/>
      <w:bookmarkStart w:id="191" w:name="_Toc104311076"/>
      <w:bookmarkStart w:id="192" w:name="_Toc106126777"/>
      <w:bookmarkStart w:id="193" w:name="_Toc106177090"/>
      <w:bookmarkStart w:id="194" w:name="_Toc114242258"/>
      <w:r>
        <w:t>9.7.1</w:t>
      </w:r>
      <w:r>
        <w:tab/>
        <w:t>General</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04F1FC6" w14:textId="77777777" w:rsidR="00EA687E" w:rsidRDefault="00EA687E" w:rsidP="00EA687E">
      <w:bookmarkStart w:id="195" w:name="_Hlk505597907"/>
      <w:r>
        <w:t xml:space="preserve">Unwanted </w:t>
      </w:r>
      <w:r w:rsidRPr="00FD0493">
        <w:t xml:space="preserve">emissions consist of so-called out-of-band emissions and spurious emissions according to ITU definitions </w:t>
      </w:r>
      <w:r w:rsidRPr="00FD0493">
        <w:rPr>
          <w:rFonts w:cs="Arial"/>
        </w:rPr>
        <w:t>ITU-R SM.329</w:t>
      </w:r>
      <w:r w:rsidRPr="00FD0493">
        <w:t xml:space="preserve"> [2]. In ITU terminology, out of band emissions are unwanted emissions immediately outside the </w:t>
      </w:r>
      <w:r w:rsidRPr="00FD0493">
        <w:rPr>
          <w:i/>
        </w:rPr>
        <w:t>SAN channel bandwidth</w:t>
      </w:r>
      <w:r w:rsidRPr="00FD0493">
        <w:t xml:space="preserve"> resulting</w:t>
      </w:r>
      <w:r>
        <w:t xml:space="preserve"> from the modulation process and non-linearity in the transmitter but excluding spurious emissions. Spurious emissions are emissions which are caused by unwanted transmitter effects such as harmonics </w:t>
      </w:r>
      <w:r>
        <w:lastRenderedPageBreak/>
        <w:t>emission, parasitic emission, intermodulation products and frequency conversion products, but exclude out of band emissions.</w:t>
      </w:r>
    </w:p>
    <w:p w14:paraId="1682A123" w14:textId="5814B19B" w:rsidR="00EA687E" w:rsidRDefault="00EA687E" w:rsidP="00EA687E">
      <w:pPr>
        <w:rPr>
          <w:rFonts w:cs="v5.0.0"/>
        </w:rPr>
      </w:pPr>
      <w:r>
        <w:rPr>
          <w:rFonts w:cs="v5.0.0"/>
        </w:rPr>
        <w:t xml:space="preserve">The OTA out-of-band </w:t>
      </w:r>
      <w:ins w:id="196" w:author="Huawei2" w:date="2022-10-14T22:19:00Z">
        <w:r w:rsidR="000F5B05">
          <w:rPr>
            <w:rFonts w:cs="v5.0.0"/>
          </w:rPr>
          <w:t>domain</w:t>
        </w:r>
      </w:ins>
      <w:del w:id="197" w:author="Huawei2" w:date="2022-10-14T22:19:00Z">
        <w:r w:rsidDel="000F5B05">
          <w:rPr>
            <w:rFonts w:cs="v5.0.0"/>
          </w:rPr>
          <w:delText>emissions</w:delText>
        </w:r>
      </w:del>
      <w:r>
        <w:rPr>
          <w:rFonts w:cs="v5.0.0"/>
        </w:rPr>
        <w:t xml:space="preserve"> requirement for the </w:t>
      </w:r>
      <w:r>
        <w:rPr>
          <w:rFonts w:cs="v5.0.0"/>
          <w:i/>
        </w:rPr>
        <w:t>SAN type 1-O</w:t>
      </w:r>
      <w:r>
        <w:rPr>
          <w:rFonts w:cs="v5.0.0"/>
        </w:rPr>
        <w:t xml:space="preserve"> is specified both in terms of Adjacent Channel Leakage power Ratio (ACLR) and </w:t>
      </w:r>
      <w:ins w:id="198" w:author="Huawei" w:date="2022-09-21T10:57:00Z">
        <w:r>
          <w:rPr>
            <w:rFonts w:cs="v5.0.0"/>
          </w:rPr>
          <w:t>out-of-band emissions</w:t>
        </w:r>
      </w:ins>
      <w:del w:id="199" w:author="Huawei" w:date="2022-09-21T10:57:00Z">
        <w:r w:rsidDel="00EA687E">
          <w:rPr>
            <w:rFonts w:cs="v5.0.0"/>
          </w:rPr>
          <w:delText>operating band unwanted emissions (OBUE)</w:delText>
        </w:r>
      </w:del>
      <w:r>
        <w:rPr>
          <w:rFonts w:cs="v5.0.0"/>
        </w:rPr>
        <w:t xml:space="preserve">. </w:t>
      </w:r>
      <w:del w:id="200" w:author="Huawei" w:date="2022-09-21T10:57:00Z">
        <w:r w:rsidDel="00490DE2">
          <w:rPr>
            <w:rFonts w:cs="v5.0.0"/>
          </w:rPr>
          <w:delText xml:space="preserve">The OTA Operating band unwanted emissions define all unwanted emissions in each supported downlink </w:delText>
        </w:r>
        <w:r w:rsidDel="00490DE2">
          <w:rPr>
            <w:rFonts w:cs="v5.0.0"/>
            <w:i/>
          </w:rPr>
          <w:delText>operating band</w:delText>
        </w:r>
        <w:r w:rsidDel="00490DE2">
          <w:rPr>
            <w:rFonts w:cs="v5.0.0"/>
          </w:rPr>
          <w:delText xml:space="preserve"> plus the frequency ranges </w:delText>
        </w:r>
        <w:r w:rsidDel="00490DE2">
          <w:delText>Δf</w:delText>
        </w:r>
        <w:r w:rsidDel="00490DE2">
          <w:rPr>
            <w:vertAlign w:val="subscript"/>
          </w:rPr>
          <w:delText>OBUE</w:delText>
        </w:r>
        <w:r w:rsidDel="00490DE2">
          <w:rPr>
            <w:rFonts w:cs="v5.0.0"/>
          </w:rPr>
          <w:delText xml:space="preserve"> above and </w:delText>
        </w:r>
        <w:r w:rsidDel="00490DE2">
          <w:delText>Δf</w:delText>
        </w:r>
        <w:r w:rsidDel="00490DE2">
          <w:rPr>
            <w:vertAlign w:val="subscript"/>
          </w:rPr>
          <w:delText>OBUE</w:delText>
        </w:r>
        <w:r w:rsidDel="00490DE2">
          <w:rPr>
            <w:rFonts w:cs="v5.0.0"/>
          </w:rPr>
          <w:delText xml:space="preserve"> below each band. OTA Unwanted emissions outside of this frequency range are limited by an OTA spurious emissions requirement.</w:delText>
        </w:r>
      </w:del>
    </w:p>
    <w:p w14:paraId="2C6C7AA8" w14:textId="799E6BA5" w:rsidR="00EA687E" w:rsidRDefault="00EA687E" w:rsidP="00EA687E">
      <w:pPr>
        <w:rPr>
          <w:rFonts w:cs="v5.0.0"/>
        </w:rPr>
      </w:pPr>
      <w:del w:id="201" w:author="Huawei" w:date="2022-09-21T10:57:00Z">
        <w:r w:rsidDel="00490DE2">
          <w:rPr>
            <w:rFonts w:cs="v5.0.0"/>
          </w:rPr>
          <w:delText xml:space="preserve">The maximum offset of the operating band unwanted emissions mask from the </w:delText>
        </w:r>
        <w:r w:rsidDel="00490DE2">
          <w:rPr>
            <w:rFonts w:cs="v5.0.0"/>
            <w:i/>
          </w:rPr>
          <w:delText>operating band</w:delText>
        </w:r>
        <w:r w:rsidDel="00490DE2">
          <w:rPr>
            <w:rFonts w:cs="v5.0.0"/>
          </w:rPr>
          <w:delText xml:space="preserve"> edge is </w:delText>
        </w:r>
        <w:r w:rsidDel="00490DE2">
          <w:delText>Δf</w:delText>
        </w:r>
        <w:r w:rsidDel="00490DE2">
          <w:rPr>
            <w:vertAlign w:val="subscript"/>
          </w:rPr>
          <w:delText>OBUE</w:delText>
        </w:r>
        <w:r w:rsidDel="00490DE2">
          <w:rPr>
            <w:rFonts w:cs="v5.0.0"/>
          </w:rPr>
          <w:delText xml:space="preserve">. The value of </w:delText>
        </w:r>
        <w:r w:rsidDel="00490DE2">
          <w:delText>Δf</w:delText>
        </w:r>
        <w:r w:rsidDel="00490DE2">
          <w:rPr>
            <w:vertAlign w:val="subscript"/>
          </w:rPr>
          <w:delText>OBUE</w:delText>
        </w:r>
        <w:r w:rsidDel="00490DE2">
          <w:rPr>
            <w:rFonts w:cs="v5.0.0"/>
          </w:rPr>
          <w:delText xml:space="preserve"> is defined in table 9.7.1-1 for </w:delText>
        </w:r>
        <w:r w:rsidDel="00490DE2">
          <w:rPr>
            <w:rFonts w:cs="v5.0.0"/>
            <w:i/>
          </w:rPr>
          <w:delText>SAN type 1-O</w:delText>
        </w:r>
        <w:r w:rsidDel="00490DE2">
          <w:rPr>
            <w:rFonts w:cs="v5.0.0"/>
          </w:rPr>
          <w:delText xml:space="preserve"> for the SAN </w:delText>
        </w:r>
        <w:r w:rsidDel="00490DE2">
          <w:rPr>
            <w:rFonts w:cs="v5.0.0"/>
            <w:i/>
          </w:rPr>
          <w:delText>operating bands</w:delText>
        </w:r>
        <w:r w:rsidDel="00490DE2">
          <w:rPr>
            <w:rFonts w:cs="v5.0.0"/>
          </w:rPr>
          <w:delText>.</w:delText>
        </w:r>
      </w:del>
    </w:p>
    <w:p w14:paraId="58AA48AF" w14:textId="1E4694E9" w:rsidR="00EA687E" w:rsidRDefault="00EA687E" w:rsidP="00EA687E">
      <w:pPr>
        <w:pStyle w:val="TH"/>
        <w:rPr>
          <w:i/>
        </w:rPr>
      </w:pPr>
      <w:r>
        <w:t xml:space="preserve">Table 9.7.1-1: </w:t>
      </w:r>
      <w:ins w:id="202" w:author="Huawei" w:date="2022-09-21T10:57:00Z">
        <w:r w:rsidR="00490DE2">
          <w:t>Void</w:t>
        </w:r>
      </w:ins>
      <w:del w:id="203" w:author="Huawei" w:date="2022-09-21T10:57:00Z">
        <w:r w:rsidDel="00490DE2">
          <w:delText>Maximum offset Δf</w:delText>
        </w:r>
        <w:r w:rsidDel="00490DE2">
          <w:rPr>
            <w:vertAlign w:val="subscript"/>
          </w:rPr>
          <w:delText>OBUE</w:delText>
        </w:r>
        <w:r w:rsidDel="00490DE2">
          <w:delText xml:space="preserve"> outside the downlink </w:delText>
        </w:r>
        <w:r w:rsidDel="00490DE2">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EA687E" w:rsidDel="00490DE2" w14:paraId="68D2DE0D" w14:textId="30B91970" w:rsidTr="00083558">
        <w:trPr>
          <w:cantSplit/>
          <w:jc w:val="center"/>
          <w:del w:id="204" w:author="Huawei" w:date="2022-09-21T10:57:00Z"/>
        </w:trPr>
        <w:tc>
          <w:tcPr>
            <w:tcW w:w="1556" w:type="dxa"/>
            <w:hideMark/>
          </w:tcPr>
          <w:p w14:paraId="17B3509F" w14:textId="5AD061CD" w:rsidR="00EA687E" w:rsidDel="00490DE2" w:rsidRDefault="00EA687E" w:rsidP="00083558">
            <w:pPr>
              <w:pStyle w:val="TAH"/>
              <w:rPr>
                <w:del w:id="205" w:author="Huawei" w:date="2022-09-21T10:57:00Z"/>
              </w:rPr>
            </w:pPr>
            <w:del w:id="206" w:author="Huawei" w:date="2022-09-21T10:57:00Z">
              <w:r w:rsidDel="00490DE2">
                <w:delText>SAN type</w:delText>
              </w:r>
            </w:del>
          </w:p>
        </w:tc>
        <w:tc>
          <w:tcPr>
            <w:tcW w:w="3801" w:type="dxa"/>
            <w:hideMark/>
          </w:tcPr>
          <w:p w14:paraId="55289E94" w14:textId="31BC512E" w:rsidR="00EA687E" w:rsidDel="00490DE2" w:rsidRDefault="00EA687E" w:rsidP="00083558">
            <w:pPr>
              <w:pStyle w:val="TAH"/>
              <w:rPr>
                <w:del w:id="207" w:author="Huawei" w:date="2022-09-21T10:57:00Z"/>
              </w:rPr>
            </w:pPr>
            <w:del w:id="208" w:author="Huawei" w:date="2022-09-21T10:57:00Z">
              <w:r w:rsidDel="00490DE2">
                <w:rPr>
                  <w:i/>
                </w:rPr>
                <w:delText>Operating band</w:delText>
              </w:r>
              <w:r w:rsidDel="00490DE2">
                <w:delText xml:space="preserve"> characteristics</w:delText>
              </w:r>
            </w:del>
          </w:p>
        </w:tc>
        <w:tc>
          <w:tcPr>
            <w:tcW w:w="1784" w:type="dxa"/>
            <w:hideMark/>
          </w:tcPr>
          <w:p w14:paraId="12588429" w14:textId="1CF9A845" w:rsidR="00EA687E" w:rsidDel="00490DE2" w:rsidRDefault="00EA687E" w:rsidP="00083558">
            <w:pPr>
              <w:pStyle w:val="TAH"/>
              <w:rPr>
                <w:del w:id="209" w:author="Huawei" w:date="2022-09-21T10:57:00Z"/>
              </w:rPr>
            </w:pPr>
            <w:del w:id="210" w:author="Huawei" w:date="2022-09-21T10:57:00Z">
              <w:r w:rsidDel="00490DE2">
                <w:delText>Δf</w:delText>
              </w:r>
              <w:r w:rsidDel="00490DE2">
                <w:rPr>
                  <w:vertAlign w:val="subscript"/>
                </w:rPr>
                <w:delText>OBUE</w:delText>
              </w:r>
              <w:r w:rsidDel="00490DE2">
                <w:delText xml:space="preserve"> (MHz)</w:delText>
              </w:r>
            </w:del>
          </w:p>
        </w:tc>
      </w:tr>
      <w:tr w:rsidR="00EA687E" w:rsidDel="00490DE2" w14:paraId="4450CC36" w14:textId="49FEC585" w:rsidTr="00083558">
        <w:trPr>
          <w:cantSplit/>
          <w:jc w:val="center"/>
          <w:del w:id="211" w:author="Huawei" w:date="2022-09-21T10:57:00Z"/>
        </w:trPr>
        <w:tc>
          <w:tcPr>
            <w:tcW w:w="1556" w:type="dxa"/>
            <w:vAlign w:val="center"/>
            <w:hideMark/>
          </w:tcPr>
          <w:p w14:paraId="7C9D8BA9" w14:textId="67D7C8F3" w:rsidR="00EA687E" w:rsidDel="00490DE2" w:rsidRDefault="00EA687E" w:rsidP="00083558">
            <w:pPr>
              <w:pStyle w:val="TAC"/>
              <w:rPr>
                <w:del w:id="212" w:author="Huawei" w:date="2022-09-21T10:57:00Z"/>
              </w:rPr>
            </w:pPr>
            <w:del w:id="213" w:author="Huawei" w:date="2022-09-21T10:57:00Z">
              <w:r w:rsidDel="00490DE2">
                <w:rPr>
                  <w:i/>
                  <w:lang w:eastAsia="zh-CN"/>
                </w:rPr>
                <w:delText>SAN type 1-O</w:delText>
              </w:r>
            </w:del>
          </w:p>
        </w:tc>
        <w:tc>
          <w:tcPr>
            <w:tcW w:w="3801" w:type="dxa"/>
            <w:hideMark/>
          </w:tcPr>
          <w:p w14:paraId="4303C4A9" w14:textId="42CA4B3E" w:rsidR="00EA687E" w:rsidDel="00490DE2" w:rsidRDefault="00EA687E" w:rsidP="00083558">
            <w:pPr>
              <w:pStyle w:val="TAC"/>
              <w:rPr>
                <w:del w:id="214" w:author="Huawei" w:date="2022-09-21T10:57:00Z"/>
              </w:rPr>
            </w:pPr>
            <w:del w:id="215" w:author="Huawei" w:date="2022-09-21T10:57:00Z">
              <w:r w:rsidDel="00490DE2">
                <w:delText>F</w:delText>
              </w:r>
              <w:r w:rsidDel="00490DE2">
                <w:rPr>
                  <w:vertAlign w:val="subscript"/>
                </w:rPr>
                <w:delText>DL,high</w:delText>
              </w:r>
              <w:r w:rsidDel="00490DE2">
                <w:delText xml:space="preserve"> – F</w:delText>
              </w:r>
              <w:r w:rsidDel="00490DE2">
                <w:rPr>
                  <w:vertAlign w:val="subscript"/>
                </w:rPr>
                <w:delText>DL,low</w:delText>
              </w:r>
              <w:r w:rsidDel="00490DE2">
                <w:delText xml:space="preserve">  &lt; 100 MHz</w:delText>
              </w:r>
            </w:del>
          </w:p>
        </w:tc>
        <w:tc>
          <w:tcPr>
            <w:tcW w:w="1784" w:type="dxa"/>
            <w:hideMark/>
          </w:tcPr>
          <w:p w14:paraId="029C6163" w14:textId="7B24B348" w:rsidR="00EA687E" w:rsidDel="00490DE2" w:rsidRDefault="00EA687E" w:rsidP="00083558">
            <w:pPr>
              <w:pStyle w:val="TAC"/>
              <w:rPr>
                <w:del w:id="216" w:author="Huawei" w:date="2022-09-21T10:57:00Z"/>
              </w:rPr>
            </w:pPr>
            <w:del w:id="217" w:author="Huawei" w:date="2022-09-21T10:57:00Z">
              <w:r w:rsidDel="00490DE2">
                <w:delText>10</w:delText>
              </w:r>
            </w:del>
          </w:p>
        </w:tc>
      </w:tr>
    </w:tbl>
    <w:p w14:paraId="6AB704C4" w14:textId="77777777" w:rsidR="00EA687E" w:rsidRDefault="00EA687E" w:rsidP="00EA687E"/>
    <w:bookmarkEnd w:id="195"/>
    <w:p w14:paraId="0A3EB92F" w14:textId="77777777" w:rsidR="00EA687E" w:rsidRDefault="00EA687E" w:rsidP="00EA687E">
      <w:r>
        <w:t xml:space="preserve">The unwanted emission requirements are applied per cell for all the configurations.  Requirements for OTA unwanted emissions are captured using TRP, </w:t>
      </w:r>
      <w:r>
        <w:rPr>
          <w:i/>
        </w:rPr>
        <w:t>directional requirements</w:t>
      </w:r>
      <w:r>
        <w:t xml:space="preserve"> or co-location requirements as described per requirement.</w:t>
      </w:r>
    </w:p>
    <w:p w14:paraId="2352FBB8" w14:textId="77777777" w:rsidR="00EA687E" w:rsidRPr="00AC3530" w:rsidRDefault="00EA687E" w:rsidP="00EA687E">
      <w:r>
        <w:t>There is in addition a requirement for occupied bandwidth.</w:t>
      </w:r>
    </w:p>
    <w:p w14:paraId="418F8BCC" w14:textId="77777777" w:rsidR="00EA687E" w:rsidRDefault="00EA687E" w:rsidP="00EA687E">
      <w:pPr>
        <w:pStyle w:val="30"/>
      </w:pPr>
      <w:bookmarkStart w:id="218" w:name="_Toc90422834"/>
      <w:bookmarkStart w:id="219" w:name="_Toc82621987"/>
      <w:bookmarkStart w:id="220" w:name="_Toc74663446"/>
      <w:bookmarkStart w:id="221" w:name="_Toc67916825"/>
      <w:bookmarkStart w:id="222" w:name="_Toc61179529"/>
      <w:bookmarkStart w:id="223" w:name="_Toc61179059"/>
      <w:bookmarkStart w:id="224" w:name="_Toc53178821"/>
      <w:bookmarkStart w:id="225" w:name="_Toc53178370"/>
      <w:bookmarkStart w:id="226" w:name="_Toc45893650"/>
      <w:bookmarkStart w:id="227" w:name="_Toc44712337"/>
      <w:bookmarkStart w:id="228" w:name="_Toc37267734"/>
      <w:bookmarkStart w:id="229" w:name="_Toc37260346"/>
      <w:bookmarkStart w:id="230" w:name="_Toc36817424"/>
      <w:bookmarkStart w:id="231" w:name="_Toc29811872"/>
      <w:bookmarkStart w:id="232" w:name="_Toc21127663"/>
      <w:bookmarkStart w:id="233" w:name="_Toc104311077"/>
      <w:bookmarkStart w:id="234" w:name="_Toc106126778"/>
      <w:bookmarkStart w:id="235" w:name="_Toc106177091"/>
      <w:bookmarkStart w:id="236" w:name="_Toc114242259"/>
      <w:r>
        <w:t>9.7.2</w:t>
      </w:r>
      <w:r>
        <w:tab/>
        <w:t>OTA occupied bandwidth</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AF2F5AA" w14:textId="77777777" w:rsidR="00EA687E" w:rsidRDefault="00EA687E" w:rsidP="00EA687E">
      <w:pPr>
        <w:pStyle w:val="40"/>
      </w:pPr>
      <w:bookmarkStart w:id="237" w:name="_Toc90422835"/>
      <w:bookmarkStart w:id="238" w:name="_Toc82621988"/>
      <w:bookmarkStart w:id="239" w:name="_Toc74663447"/>
      <w:bookmarkStart w:id="240" w:name="_Toc67916826"/>
      <w:bookmarkStart w:id="241" w:name="_Toc61179530"/>
      <w:bookmarkStart w:id="242" w:name="_Toc61179060"/>
      <w:bookmarkStart w:id="243" w:name="_Toc53178822"/>
      <w:bookmarkStart w:id="244" w:name="_Toc53178371"/>
      <w:bookmarkStart w:id="245" w:name="_Toc45893651"/>
      <w:bookmarkStart w:id="246" w:name="_Toc44712338"/>
      <w:bookmarkStart w:id="247" w:name="_Toc37267735"/>
      <w:bookmarkStart w:id="248" w:name="_Toc37260347"/>
      <w:bookmarkStart w:id="249" w:name="_Toc36817425"/>
      <w:bookmarkStart w:id="250" w:name="_Toc29811873"/>
      <w:bookmarkStart w:id="251" w:name="_Toc21127664"/>
      <w:bookmarkStart w:id="252" w:name="_Toc104311078"/>
      <w:bookmarkStart w:id="253" w:name="_Toc106126779"/>
      <w:bookmarkStart w:id="254" w:name="_Toc106177092"/>
      <w:bookmarkStart w:id="255" w:name="_Toc114242260"/>
      <w:r>
        <w:t>9.7.2.1</w:t>
      </w:r>
      <w:r>
        <w:tab/>
        <w:t>General</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5C74B75" w14:textId="77777777" w:rsidR="00EA687E" w:rsidRDefault="00EA687E" w:rsidP="00EA687E">
      <w:r>
        <w:t xml:space="preserve">The OTA occupied bandwidth is the width of a frequency band such that, below the lower and above the upper frequency limits, the mean powers emitted are each equal to a specified percentage </w:t>
      </w:r>
      <w:r>
        <w:rPr>
          <w:rFonts w:ascii="Symbol" w:hAnsi="Symbol" w:cs="v4.2.0"/>
        </w:rPr>
        <w:t></w:t>
      </w:r>
      <w:r>
        <w:t>/2 of the total mean transmitted power. See also recommendation ITU-R SM.</w:t>
      </w:r>
      <w:r w:rsidRPr="00FD0493">
        <w:t>328 [8].</w:t>
      </w:r>
    </w:p>
    <w:p w14:paraId="19A69309" w14:textId="77777777" w:rsidR="00EA687E" w:rsidRDefault="00EA687E" w:rsidP="00EA687E">
      <w:r>
        <w:t xml:space="preserve">The value of </w:t>
      </w:r>
      <w:r>
        <w:rPr>
          <w:rFonts w:ascii="Symbol" w:hAnsi="Symbol" w:cs="v4.2.0"/>
        </w:rPr>
        <w:t></w:t>
      </w:r>
      <w:r>
        <w:t>/2 shall be taken as 0.5%.</w:t>
      </w:r>
    </w:p>
    <w:p w14:paraId="26637758" w14:textId="77777777" w:rsidR="00EA687E" w:rsidRDefault="00EA687E" w:rsidP="00EA687E">
      <w:r>
        <w:t>The minimum requirement below may be applied regionally. There may also be regional requirements to declare the OTA occupied bandwidth according to the definition in the present clause.</w:t>
      </w:r>
    </w:p>
    <w:p w14:paraId="50E631DA" w14:textId="77777777" w:rsidR="00EA687E" w:rsidRDefault="00EA687E" w:rsidP="00EA687E">
      <w:r>
        <w:t xml:space="preserve">The OTA occupied bandwidth is defined as a </w:t>
      </w:r>
      <w:r>
        <w:rPr>
          <w:i/>
        </w:rPr>
        <w:t>directional requirement</w:t>
      </w:r>
      <w:r>
        <w:t xml:space="preserve"> and shall be met in the manufacturer's declared </w:t>
      </w:r>
      <w:r>
        <w:rPr>
          <w:i/>
        </w:rPr>
        <w:t xml:space="preserve">OTA coverage range </w:t>
      </w:r>
      <w:r>
        <w:t>at the RIB.</w:t>
      </w:r>
    </w:p>
    <w:p w14:paraId="2A134B98" w14:textId="77777777" w:rsidR="00EA687E" w:rsidRDefault="00EA687E" w:rsidP="00EA687E">
      <w:pPr>
        <w:pStyle w:val="40"/>
        <w:rPr>
          <w:szCs w:val="28"/>
        </w:rPr>
      </w:pPr>
      <w:bookmarkStart w:id="256" w:name="_Toc90422836"/>
      <w:bookmarkStart w:id="257" w:name="_Toc82621989"/>
      <w:bookmarkStart w:id="258" w:name="_Toc74663448"/>
      <w:bookmarkStart w:id="259" w:name="_Toc67916827"/>
      <w:bookmarkStart w:id="260" w:name="_Toc61179531"/>
      <w:bookmarkStart w:id="261" w:name="_Toc61179061"/>
      <w:bookmarkStart w:id="262" w:name="_Toc53178823"/>
      <w:bookmarkStart w:id="263" w:name="_Toc53178372"/>
      <w:bookmarkStart w:id="264" w:name="_Toc45893652"/>
      <w:bookmarkStart w:id="265" w:name="_Toc44712339"/>
      <w:bookmarkStart w:id="266" w:name="_Toc37267736"/>
      <w:bookmarkStart w:id="267" w:name="_Toc37260348"/>
      <w:bookmarkStart w:id="268" w:name="_Toc36817426"/>
      <w:bookmarkStart w:id="269" w:name="_Toc29811874"/>
      <w:bookmarkStart w:id="270" w:name="_Toc21127665"/>
      <w:bookmarkStart w:id="271" w:name="_Toc104311079"/>
      <w:bookmarkStart w:id="272" w:name="_Toc106126780"/>
      <w:bookmarkStart w:id="273" w:name="_Toc106177093"/>
      <w:bookmarkStart w:id="274" w:name="_Toc114242261"/>
      <w:r>
        <w:t>9.7.2.2</w:t>
      </w:r>
      <w:r>
        <w:tab/>
        <w:t xml:space="preserve">Minimum requirement for </w:t>
      </w:r>
      <w:r>
        <w:rPr>
          <w:i/>
        </w:rPr>
        <w:t>SAN type 1-O</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147C010" w14:textId="77777777" w:rsidR="00EA687E" w:rsidRPr="00FD0493" w:rsidRDefault="00EA687E" w:rsidP="00EA687E">
      <w:pPr>
        <w:rPr>
          <w:rFonts w:cs="v5.0.0"/>
          <w:snapToGrid w:val="0"/>
        </w:rPr>
      </w:pPr>
      <w:r>
        <w:rPr>
          <w:rFonts w:cs="v5.0.0"/>
          <w:snapToGrid w:val="0"/>
        </w:rPr>
        <w:t xml:space="preserve">The OTA occupied bandwidth </w:t>
      </w:r>
      <w:r>
        <w:rPr>
          <w:snapToGrid w:val="0"/>
        </w:rPr>
        <w:t>for each carrier</w:t>
      </w:r>
      <w:r>
        <w:rPr>
          <w:rFonts w:cs="v5.0.0"/>
          <w:snapToGrid w:val="0"/>
        </w:rPr>
        <w:t xml:space="preserve"> shall be less than the </w:t>
      </w:r>
      <w:r>
        <w:rPr>
          <w:rFonts w:cs="v5.0.0"/>
          <w:i/>
          <w:snapToGrid w:val="0"/>
        </w:rPr>
        <w:t>SAN channel bandwidth</w:t>
      </w:r>
      <w:r>
        <w:rPr>
          <w:rFonts w:cs="v5.0.0"/>
          <w:snapToGrid w:val="0"/>
        </w:rPr>
        <w:t>.</w:t>
      </w:r>
      <w:bookmarkStart w:id="275" w:name="_Toc90422837"/>
      <w:bookmarkStart w:id="276" w:name="_Toc82621990"/>
      <w:bookmarkStart w:id="277" w:name="_Toc74663449"/>
      <w:bookmarkStart w:id="278" w:name="_Toc67916828"/>
      <w:bookmarkStart w:id="279" w:name="_Toc61179532"/>
      <w:bookmarkStart w:id="280" w:name="_Toc61179062"/>
      <w:bookmarkStart w:id="281" w:name="_Toc53178824"/>
      <w:bookmarkStart w:id="282" w:name="_Toc53178373"/>
      <w:bookmarkStart w:id="283" w:name="_Toc45893653"/>
      <w:bookmarkStart w:id="284" w:name="_Toc44712340"/>
      <w:bookmarkStart w:id="285" w:name="_Toc37267737"/>
      <w:bookmarkStart w:id="286" w:name="_Toc37260349"/>
      <w:bookmarkStart w:id="287" w:name="_Toc36817427"/>
      <w:bookmarkStart w:id="288" w:name="_Toc29811875"/>
      <w:bookmarkStart w:id="289" w:name="_Toc21127666"/>
    </w:p>
    <w:p w14:paraId="78A00857" w14:textId="77777777" w:rsidR="00EA687E" w:rsidRDefault="00EA687E" w:rsidP="00EA687E">
      <w:pPr>
        <w:pStyle w:val="30"/>
      </w:pPr>
      <w:bookmarkStart w:id="290" w:name="_Toc104311080"/>
      <w:bookmarkStart w:id="291" w:name="_Toc106126781"/>
      <w:bookmarkStart w:id="292" w:name="_Toc106177094"/>
      <w:bookmarkStart w:id="293" w:name="_Toc114242262"/>
      <w:r>
        <w:t>9.7.3</w:t>
      </w:r>
      <w:r>
        <w:tab/>
        <w:t>OTA Adjacent Channel Leakage Power Ratio (ACLR)</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2E6CEC57" w14:textId="77777777" w:rsidR="00EA687E" w:rsidRDefault="00EA687E" w:rsidP="00EA687E">
      <w:pPr>
        <w:pStyle w:val="40"/>
      </w:pPr>
      <w:bookmarkStart w:id="294" w:name="_Toc90422838"/>
      <w:bookmarkStart w:id="295" w:name="_Toc82621991"/>
      <w:bookmarkStart w:id="296" w:name="_Toc74663450"/>
      <w:bookmarkStart w:id="297" w:name="_Toc67916829"/>
      <w:bookmarkStart w:id="298" w:name="_Toc61179533"/>
      <w:bookmarkStart w:id="299" w:name="_Toc61179063"/>
      <w:bookmarkStart w:id="300" w:name="_Toc53178825"/>
      <w:bookmarkStart w:id="301" w:name="_Toc53178374"/>
      <w:bookmarkStart w:id="302" w:name="_Toc45893654"/>
      <w:bookmarkStart w:id="303" w:name="_Toc44712341"/>
      <w:bookmarkStart w:id="304" w:name="_Toc37267738"/>
      <w:bookmarkStart w:id="305" w:name="_Toc37260350"/>
      <w:bookmarkStart w:id="306" w:name="_Toc36817428"/>
      <w:bookmarkStart w:id="307" w:name="_Toc29811876"/>
      <w:bookmarkStart w:id="308" w:name="_Toc21127667"/>
      <w:bookmarkStart w:id="309" w:name="_Toc104311081"/>
      <w:bookmarkStart w:id="310" w:name="_Toc106126782"/>
      <w:bookmarkStart w:id="311" w:name="_Toc106177095"/>
      <w:bookmarkStart w:id="312" w:name="_Toc114242263"/>
      <w:r>
        <w:t>9.7.3.1</w:t>
      </w:r>
      <w:r>
        <w:tab/>
        <w:t>General</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23B38D77" w14:textId="77777777" w:rsidR="00EA687E" w:rsidRDefault="00EA687E" w:rsidP="00EA687E">
      <w:r>
        <w:t>OTA Adjacent Channel Leakage power Ratio (ACLR) is the ratio of the filtered mean power centred on the assigned channel frequency to the filtered mean power centred on an adjacent channel frequency. The measured power is TRP.</w:t>
      </w:r>
    </w:p>
    <w:p w14:paraId="3A46C920" w14:textId="77777777" w:rsidR="00EA687E" w:rsidRDefault="00EA687E" w:rsidP="00EA687E">
      <w:r>
        <w:t xml:space="preserve">The requirement </w:t>
      </w:r>
      <w:r>
        <w:rPr>
          <w:lang w:val="en-US"/>
        </w:rPr>
        <w:t xml:space="preserve">shall be applied </w:t>
      </w:r>
      <w:r>
        <w:t>per RIB.</w:t>
      </w:r>
    </w:p>
    <w:p w14:paraId="489EA19F" w14:textId="77777777" w:rsidR="00EA687E" w:rsidRDefault="00EA687E" w:rsidP="00EA687E">
      <w:pPr>
        <w:pStyle w:val="40"/>
      </w:pPr>
      <w:bookmarkStart w:id="313" w:name="_Toc90422839"/>
      <w:bookmarkStart w:id="314" w:name="_Toc82621992"/>
      <w:bookmarkStart w:id="315" w:name="_Toc74663451"/>
      <w:bookmarkStart w:id="316" w:name="_Toc67916830"/>
      <w:bookmarkStart w:id="317" w:name="_Toc61179534"/>
      <w:bookmarkStart w:id="318" w:name="_Toc61179064"/>
      <w:bookmarkStart w:id="319" w:name="_Toc53178826"/>
      <w:bookmarkStart w:id="320" w:name="_Toc53178375"/>
      <w:bookmarkStart w:id="321" w:name="_Toc45893655"/>
      <w:bookmarkStart w:id="322" w:name="_Toc44712342"/>
      <w:bookmarkStart w:id="323" w:name="_Toc37267739"/>
      <w:bookmarkStart w:id="324" w:name="_Toc37260351"/>
      <w:bookmarkStart w:id="325" w:name="_Toc36817429"/>
      <w:bookmarkStart w:id="326" w:name="_Toc29811877"/>
      <w:bookmarkStart w:id="327" w:name="_Toc21127668"/>
      <w:bookmarkStart w:id="328" w:name="_Toc104311082"/>
      <w:bookmarkStart w:id="329" w:name="_Toc106126783"/>
      <w:bookmarkStart w:id="330" w:name="_Toc106177096"/>
      <w:bookmarkStart w:id="331" w:name="_Toc114242264"/>
      <w:r>
        <w:t>9.7.3.2</w:t>
      </w:r>
      <w:r>
        <w:tab/>
        <w:t xml:space="preserve">Minimum requirement for </w:t>
      </w:r>
      <w:r>
        <w:rPr>
          <w:i/>
        </w:rPr>
        <w:t>SAN type 1-O</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08AB382B" w14:textId="6BC2D047" w:rsidR="00EA687E" w:rsidRPr="002C728C" w:rsidRDefault="00EA687E" w:rsidP="00EA687E">
      <w:r w:rsidRPr="002C728C">
        <w:t xml:space="preserve">The </w:t>
      </w:r>
      <w:r w:rsidRPr="004F0B1F">
        <w:t xml:space="preserve">ACLR limit </w:t>
      </w:r>
      <w:r>
        <w:t xml:space="preserve">specified </w:t>
      </w:r>
      <w:r w:rsidRPr="004F0B1F">
        <w:t>in table</w:t>
      </w:r>
      <w:r>
        <w:t>s</w:t>
      </w:r>
      <w:r w:rsidRPr="004F0B1F">
        <w:t xml:space="preserve"> 6.6.3.2-1</w:t>
      </w:r>
      <w:r>
        <w:t xml:space="preserve"> for SAN GEO class</w:t>
      </w:r>
      <w:r>
        <w:rPr>
          <w:rFonts w:hint="eastAsia"/>
        </w:rPr>
        <w:t xml:space="preserve"> </w:t>
      </w:r>
      <w:r>
        <w:t xml:space="preserve">and 6.6.3.2-2 for SAN LEO class </w:t>
      </w:r>
      <w:r w:rsidRPr="002C728C">
        <w:t>shall apply.</w:t>
      </w:r>
    </w:p>
    <w:p w14:paraId="2B967036" w14:textId="77777777" w:rsidR="00EA687E" w:rsidRDefault="00EA687E" w:rsidP="00EA687E">
      <w:pPr>
        <w:rPr>
          <w:lang w:val="en-US"/>
        </w:rPr>
      </w:pPr>
      <w:r w:rsidRPr="002C728C">
        <w:t xml:space="preserve">For </w:t>
      </w:r>
      <w:r w:rsidRPr="002C728C">
        <w:rPr>
          <w:lang w:val="en-US"/>
        </w:rPr>
        <w:t xml:space="preserve">a </w:t>
      </w:r>
      <w:r w:rsidRPr="00CD4556">
        <w:rPr>
          <w:iCs/>
          <w:lang w:val="en-US"/>
        </w:rPr>
        <w:t>RIB</w:t>
      </w:r>
      <w:r w:rsidRPr="002C728C">
        <w:rPr>
          <w:lang w:val="en-US"/>
        </w:rPr>
        <w:t xml:space="preserve"> </w:t>
      </w:r>
      <w:r w:rsidRPr="002C728C">
        <w:rPr>
          <w:rFonts w:cs="v5.0.0"/>
        </w:rPr>
        <w:t xml:space="preserve">operating </w:t>
      </w:r>
      <w:r w:rsidRPr="002C728C">
        <w:rPr>
          <w:rFonts w:cs="v5.0.0"/>
          <w:lang w:val="en-US"/>
        </w:rPr>
        <w:t xml:space="preserve">in </w:t>
      </w:r>
      <w:r w:rsidRPr="002C728C">
        <w:t>multi-carrier,</w:t>
      </w:r>
      <w:r w:rsidRPr="002C728C">
        <w:rPr>
          <w:lang w:val="en-US"/>
        </w:rPr>
        <w:t xml:space="preserve"> </w:t>
      </w:r>
      <w:r w:rsidRPr="002C728C">
        <w:t xml:space="preserve">the </w:t>
      </w:r>
      <w:r w:rsidRPr="002C728C">
        <w:rPr>
          <w:lang w:val="en-US"/>
        </w:rPr>
        <w:t xml:space="preserve">ACLR </w:t>
      </w:r>
      <w:r w:rsidRPr="002C728C">
        <w:rPr>
          <w:rFonts w:cs="v5.0.0"/>
        </w:rPr>
        <w:t>requirements</w:t>
      </w:r>
      <w:r w:rsidRPr="002C728C">
        <w:t xml:space="preserve"> in clause 6.6.3.2</w:t>
      </w:r>
      <w:r w:rsidRPr="002C728C">
        <w:rPr>
          <w:lang w:val="en-US"/>
        </w:rPr>
        <w:t xml:space="preserve"> shall </w:t>
      </w:r>
      <w:r w:rsidRPr="002C728C">
        <w:t>apply to </w:t>
      </w:r>
      <w:r>
        <w:rPr>
          <w:iCs/>
          <w:lang w:val="en-US"/>
        </w:rPr>
        <w:t>SAN</w:t>
      </w:r>
      <w:r w:rsidRPr="00CD4556">
        <w:rPr>
          <w:iCs/>
          <w:lang w:val="en-US"/>
        </w:rPr>
        <w:t xml:space="preserve"> </w:t>
      </w:r>
      <w:r w:rsidRPr="00CD4556">
        <w:rPr>
          <w:iCs/>
        </w:rPr>
        <w:t>channel bandwidths</w:t>
      </w:r>
      <w:r w:rsidRPr="002C728C">
        <w:t xml:space="preserve"> of the outermost carrier</w:t>
      </w:r>
      <w:r w:rsidRPr="002C728C">
        <w:rPr>
          <w:lang w:val="en-US"/>
        </w:rPr>
        <w:t xml:space="preserve"> </w:t>
      </w:r>
      <w:r w:rsidRPr="002C728C">
        <w:t xml:space="preserve">for the frequency ranges defined in </w:t>
      </w:r>
      <w:proofErr w:type="gramStart"/>
      <w:r w:rsidRPr="002C728C">
        <w:t>table</w:t>
      </w:r>
      <w:r>
        <w:t>s</w:t>
      </w:r>
      <w:proofErr w:type="gramEnd"/>
      <w:r w:rsidRPr="002C728C">
        <w:t xml:space="preserve"> 6.6.3.2-1</w:t>
      </w:r>
      <w:r>
        <w:t xml:space="preserve"> and </w:t>
      </w:r>
      <w:r w:rsidRPr="002C728C">
        <w:t>6.6.3.2-</w:t>
      </w:r>
      <w:r>
        <w:t>2</w:t>
      </w:r>
      <w:r w:rsidRPr="002C728C">
        <w:rPr>
          <w:lang w:val="en-US"/>
        </w:rPr>
        <w:t>.</w:t>
      </w:r>
    </w:p>
    <w:p w14:paraId="455B8FFF" w14:textId="77777777" w:rsidR="00EA687E" w:rsidRPr="00FD0493" w:rsidRDefault="00EA687E" w:rsidP="00EA687E">
      <w:pPr>
        <w:rPr>
          <w:lang w:val="en-US"/>
        </w:rPr>
      </w:pPr>
    </w:p>
    <w:p w14:paraId="64B0154F" w14:textId="7FA95F40" w:rsidR="00EA687E" w:rsidRDefault="00EA687E" w:rsidP="00EA687E">
      <w:pPr>
        <w:pStyle w:val="30"/>
      </w:pPr>
      <w:bookmarkStart w:id="332" w:name="_Toc21127670"/>
      <w:bookmarkStart w:id="333" w:name="_Toc29811879"/>
      <w:bookmarkStart w:id="334" w:name="_Toc36817431"/>
      <w:bookmarkStart w:id="335" w:name="_Toc37260353"/>
      <w:bookmarkStart w:id="336" w:name="_Toc37267741"/>
      <w:bookmarkStart w:id="337" w:name="_Toc44712344"/>
      <w:bookmarkStart w:id="338" w:name="_Toc45893657"/>
      <w:bookmarkStart w:id="339" w:name="_Toc53178377"/>
      <w:bookmarkStart w:id="340" w:name="_Toc53178828"/>
      <w:bookmarkStart w:id="341" w:name="_Toc61179066"/>
      <w:bookmarkStart w:id="342" w:name="_Toc61179536"/>
      <w:bookmarkStart w:id="343" w:name="_Toc67916832"/>
      <w:bookmarkStart w:id="344" w:name="_Toc74663453"/>
      <w:bookmarkStart w:id="345" w:name="_Toc82621994"/>
      <w:bookmarkStart w:id="346" w:name="_Toc90422841"/>
      <w:bookmarkStart w:id="347" w:name="_Toc104311083"/>
      <w:bookmarkStart w:id="348" w:name="_Toc106126784"/>
      <w:bookmarkStart w:id="349" w:name="_Toc106177097"/>
      <w:bookmarkStart w:id="350" w:name="_Toc114242265"/>
      <w:r>
        <w:lastRenderedPageBreak/>
        <w:t>9.7.4</w:t>
      </w:r>
      <w:r>
        <w:tab/>
        <w:t>OTA</w:t>
      </w:r>
      <w:bookmarkStart w:id="351" w:name="_Hlk496084370"/>
      <w:r>
        <w:t xml:space="preserve"> </w:t>
      </w:r>
      <w:ins w:id="352" w:author="Huawei" w:date="2022-09-21T10:59:00Z">
        <w:r w:rsidR="00490DE2">
          <w:rPr>
            <w:rFonts w:cs="v5.0.0"/>
          </w:rPr>
          <w:t>out-of-band emissions</w:t>
        </w:r>
      </w:ins>
      <w:del w:id="353" w:author="Huawei" w:date="2022-09-21T10:59:00Z">
        <w:r w:rsidDel="00490DE2">
          <w:delText>operating band unwanted emissions</w:delText>
        </w:r>
      </w:del>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22E5236" w14:textId="77777777" w:rsidR="00EA687E" w:rsidRDefault="00EA687E" w:rsidP="00EA687E">
      <w:pPr>
        <w:pStyle w:val="40"/>
      </w:pPr>
      <w:bookmarkStart w:id="354" w:name="_Toc90422842"/>
      <w:bookmarkStart w:id="355" w:name="_Toc82621995"/>
      <w:bookmarkStart w:id="356" w:name="_Toc74663454"/>
      <w:bookmarkStart w:id="357" w:name="_Toc67916833"/>
      <w:bookmarkStart w:id="358" w:name="_Toc61179537"/>
      <w:bookmarkStart w:id="359" w:name="_Toc61179067"/>
      <w:bookmarkStart w:id="360" w:name="_Toc53178829"/>
      <w:bookmarkStart w:id="361" w:name="_Toc53178378"/>
      <w:bookmarkStart w:id="362" w:name="_Toc45893658"/>
      <w:bookmarkStart w:id="363" w:name="_Toc44712345"/>
      <w:bookmarkStart w:id="364" w:name="_Toc37267742"/>
      <w:bookmarkStart w:id="365" w:name="_Toc37260354"/>
      <w:bookmarkStart w:id="366" w:name="_Toc36817432"/>
      <w:bookmarkStart w:id="367" w:name="_Toc29811880"/>
      <w:bookmarkStart w:id="368" w:name="_Toc21127671"/>
      <w:bookmarkStart w:id="369" w:name="_Toc104311084"/>
      <w:bookmarkStart w:id="370" w:name="_Toc106126785"/>
      <w:bookmarkStart w:id="371" w:name="_Toc106177098"/>
      <w:bookmarkStart w:id="372" w:name="_Toc114242266"/>
      <w:r>
        <w:t>9.7.4.1</w:t>
      </w:r>
      <w:r>
        <w:tab/>
        <w:t>General</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614CBA4" w14:textId="77777777" w:rsidR="00EA687E" w:rsidRDefault="00EA687E" w:rsidP="00EA687E">
      <w:r>
        <w:t>The OTA limits for operating band unwanted emissions are specified as TRP per RIB unless otherwise stated.</w:t>
      </w:r>
    </w:p>
    <w:p w14:paraId="76D52D3D" w14:textId="77777777" w:rsidR="00EA687E" w:rsidRDefault="00EA687E" w:rsidP="00EA687E">
      <w:pPr>
        <w:pStyle w:val="40"/>
      </w:pPr>
      <w:bookmarkStart w:id="373" w:name="_Toc90422843"/>
      <w:bookmarkStart w:id="374" w:name="_Toc82621996"/>
      <w:bookmarkStart w:id="375" w:name="_Toc74663455"/>
      <w:bookmarkStart w:id="376" w:name="_Toc67916834"/>
      <w:bookmarkStart w:id="377" w:name="_Toc61179538"/>
      <w:bookmarkStart w:id="378" w:name="_Toc61179068"/>
      <w:bookmarkStart w:id="379" w:name="_Toc53178830"/>
      <w:bookmarkStart w:id="380" w:name="_Toc53178379"/>
      <w:bookmarkStart w:id="381" w:name="_Toc45893659"/>
      <w:bookmarkStart w:id="382" w:name="_Toc44712346"/>
      <w:bookmarkStart w:id="383" w:name="_Toc37267743"/>
      <w:bookmarkStart w:id="384" w:name="_Toc37260355"/>
      <w:bookmarkStart w:id="385" w:name="_Toc36817433"/>
      <w:bookmarkStart w:id="386" w:name="_Toc29811881"/>
      <w:bookmarkStart w:id="387" w:name="_Toc21127672"/>
      <w:bookmarkStart w:id="388" w:name="_Toc104311085"/>
      <w:bookmarkStart w:id="389" w:name="_Toc106126786"/>
      <w:bookmarkStart w:id="390" w:name="_Toc106177099"/>
      <w:bookmarkStart w:id="391" w:name="_Toc114242267"/>
      <w:r>
        <w:t>9.7.4.2</w:t>
      </w:r>
      <w:r>
        <w:tab/>
        <w:t xml:space="preserve">Minimum requirement for </w:t>
      </w:r>
      <w:r>
        <w:rPr>
          <w:i/>
        </w:rPr>
        <w:t>SAN type 1-O</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B35751E" w14:textId="55CF7372" w:rsidR="00EA687E" w:rsidRPr="002C728C" w:rsidRDefault="00EA687E" w:rsidP="00EA687E">
      <w:r w:rsidRPr="002C728C">
        <w:t xml:space="preserve">Out-of-band emissions in FR1 are limited by OTA </w:t>
      </w:r>
      <w:ins w:id="392" w:author="Huawei" w:date="2022-09-21T11:00:00Z">
        <w:r w:rsidR="00490DE2">
          <w:rPr>
            <w:rFonts w:cs="v5.0.0"/>
          </w:rPr>
          <w:t>out-of-band emissions</w:t>
        </w:r>
      </w:ins>
      <w:del w:id="393" w:author="Huawei" w:date="2022-09-21T11:00:00Z">
        <w:r w:rsidRPr="002C728C" w:rsidDel="00490DE2">
          <w:delText>operating band unwanted emission</w:delText>
        </w:r>
      </w:del>
      <w:r w:rsidRPr="002C728C">
        <w:t xml:space="preserve"> limits. Unless otherwise stated, the </w:t>
      </w:r>
      <w:ins w:id="394" w:author="Huawei" w:date="2022-09-21T11:00:00Z">
        <w:r w:rsidR="00490DE2">
          <w:rPr>
            <w:rFonts w:cs="v5.0.0"/>
          </w:rPr>
          <w:t>out-of-band emissions</w:t>
        </w:r>
      </w:ins>
      <w:del w:id="395" w:author="Huawei" w:date="2022-09-21T11:00:00Z">
        <w:r w:rsidRPr="002C728C" w:rsidDel="00490DE2">
          <w:delText>operating band unwanted emission</w:delText>
        </w:r>
      </w:del>
      <w:r w:rsidRPr="002C728C">
        <w:t xml:space="preserve"> limits in FR1 are defined </w:t>
      </w:r>
      <w:ins w:id="396" w:author="Huawei" w:date="2022-09-21T11:00:00Z">
        <w:r w:rsidR="00490DE2" w:rsidRPr="00347785">
          <w:rPr>
            <w:rFonts w:eastAsia="Times New Roman"/>
          </w:rPr>
          <w:t>from</w:t>
        </w:r>
        <w:r w:rsidR="00490DE2" w:rsidRPr="00347785">
          <w:rPr>
            <w:rFonts w:eastAsia="宋体"/>
          </w:rPr>
          <w:t xml:space="preserve"> </w:t>
        </w:r>
        <w:r w:rsidR="00490DE2">
          <w:rPr>
            <w:rFonts w:eastAsia="宋体"/>
          </w:rPr>
          <w:t>channel edge up to</w:t>
        </w:r>
        <w:r w:rsidR="00490DE2" w:rsidRPr="001C6428">
          <w:t xml:space="preserve"> </w:t>
        </w:r>
        <w:r w:rsidR="00490DE2" w:rsidRPr="001C6428">
          <w:rPr>
            <w:rFonts w:eastAsia="宋体"/>
          </w:rPr>
          <w:t xml:space="preserve">frequencies separated from the </w:t>
        </w:r>
        <w:r w:rsidR="00490DE2">
          <w:rPr>
            <w:rFonts w:eastAsia="宋体"/>
          </w:rPr>
          <w:t>channel edge</w:t>
        </w:r>
        <w:r w:rsidR="00490DE2" w:rsidRPr="001C6428">
          <w:rPr>
            <w:rFonts w:eastAsia="宋体"/>
          </w:rPr>
          <w:t xml:space="preserve"> by 2</w:t>
        </w:r>
        <w:r w:rsidR="00490DE2">
          <w:rPr>
            <w:rFonts w:eastAsia="宋体"/>
          </w:rPr>
          <w:t>00%</w:t>
        </w:r>
        <w:r w:rsidR="00490DE2" w:rsidRPr="001C6428">
          <w:rPr>
            <w:rFonts w:eastAsia="宋体"/>
          </w:rPr>
          <w:t xml:space="preserve"> of the necessary bandwidth</w:t>
        </w:r>
        <w:r w:rsidR="00490DE2">
          <w:rPr>
            <w:rFonts w:eastAsia="宋体"/>
          </w:rPr>
          <w:t>.</w:t>
        </w:r>
      </w:ins>
      <w:del w:id="397" w:author="Huawei" w:date="2022-09-21T11:00:00Z">
        <w:r w:rsidRPr="002C728C" w:rsidDel="00490DE2">
          <w:delText xml:space="preserve">from </w:delText>
        </w:r>
        <w:r w:rsidRPr="002C728C" w:rsidDel="00490DE2">
          <w:rPr>
            <w:rFonts w:cs="v5.0.0"/>
          </w:rPr>
          <w:delText>Δf</w:delText>
        </w:r>
        <w:r w:rsidRPr="002C728C" w:rsidDel="00490DE2">
          <w:rPr>
            <w:rFonts w:cs="v5.0.0"/>
            <w:vertAlign w:val="subscript"/>
          </w:rPr>
          <w:delText>OBUE</w:delText>
        </w:r>
        <w:r w:rsidRPr="002C728C" w:rsidDel="00490DE2">
          <w:delText xml:space="preserve"> below the lowest frequency of each supported downlink operating band up to </w:delText>
        </w:r>
        <w:r w:rsidRPr="002C728C" w:rsidDel="00490DE2">
          <w:rPr>
            <w:rFonts w:cs="v5.0.0"/>
          </w:rPr>
          <w:delText>Δf</w:delText>
        </w:r>
        <w:r w:rsidRPr="002C728C" w:rsidDel="00490DE2">
          <w:rPr>
            <w:rFonts w:cs="v5.0.0"/>
            <w:vertAlign w:val="subscript"/>
          </w:rPr>
          <w:delText>OBUE</w:delText>
        </w:r>
        <w:r w:rsidRPr="002C728C" w:rsidDel="00490DE2">
          <w:delText xml:space="preserve"> above the highest frequency of each supported downlink operating band.</w:delText>
        </w:r>
        <w:r w:rsidRPr="002C728C" w:rsidDel="00490DE2">
          <w:rPr>
            <w:lang w:val="en-US"/>
          </w:rPr>
          <w:delText xml:space="preserve"> </w:delText>
        </w:r>
        <w:r w:rsidRPr="002C728C" w:rsidDel="00490DE2">
          <w:rPr>
            <w:rFonts w:cs="v5.0.0"/>
          </w:rPr>
          <w:delText xml:space="preserve">The values of </w:delText>
        </w:r>
        <w:r w:rsidRPr="002C728C" w:rsidDel="00490DE2">
          <w:delText>Δf</w:delText>
        </w:r>
        <w:r w:rsidRPr="002C728C" w:rsidDel="00490DE2">
          <w:rPr>
            <w:vertAlign w:val="subscript"/>
          </w:rPr>
          <w:delText>OBUE</w:delText>
        </w:r>
        <w:r w:rsidRPr="002C728C" w:rsidDel="00490DE2">
          <w:rPr>
            <w:rFonts w:cs="v5.0.0"/>
          </w:rPr>
          <w:delText xml:space="preserve"> are defined in table 9.7.1-1 for the </w:delText>
        </w:r>
        <w:r w:rsidRPr="00CD4556" w:rsidDel="00490DE2">
          <w:rPr>
            <w:rFonts w:cs="v5.0.0"/>
          </w:rPr>
          <w:delText>Satellite</w:delText>
        </w:r>
        <w:r w:rsidRPr="002C728C" w:rsidDel="00490DE2">
          <w:rPr>
            <w:rFonts w:cs="v5.0.0"/>
          </w:rPr>
          <w:delText xml:space="preserve"> operating bands.</w:delText>
        </w:r>
      </w:del>
    </w:p>
    <w:p w14:paraId="7CDAF8C1" w14:textId="77777777" w:rsidR="00EA687E" w:rsidRPr="002C728C" w:rsidRDefault="00EA687E" w:rsidP="00EA687E">
      <w:pPr>
        <w:rPr>
          <w:lang w:val="en-US"/>
        </w:rPr>
      </w:pPr>
      <w:r w:rsidRPr="002C728C">
        <w:t>The requirements shall apply whatever the type of transmitter considered and for all transmission modes foreseen by the manufacturer's specification</w:t>
      </w:r>
      <w:r w:rsidRPr="002C728C">
        <w:rPr>
          <w:rFonts w:cs="v5.0.0"/>
        </w:rPr>
        <w:t xml:space="preserve">. </w:t>
      </w:r>
      <w:r w:rsidRPr="002C728C">
        <w:t xml:space="preserve">For </w:t>
      </w:r>
      <w:r w:rsidRPr="002C728C">
        <w:rPr>
          <w:lang w:val="en-US"/>
        </w:rPr>
        <w:t xml:space="preserve">a </w:t>
      </w:r>
      <w:r w:rsidRPr="00CD4556">
        <w:rPr>
          <w:iCs/>
          <w:lang w:val="en-US"/>
        </w:rPr>
        <w:t>RIB</w:t>
      </w:r>
      <w:r w:rsidRPr="002C728C">
        <w:rPr>
          <w:lang w:val="en-US"/>
        </w:rPr>
        <w:t xml:space="preserve"> </w:t>
      </w:r>
      <w:r w:rsidRPr="002C728C">
        <w:rPr>
          <w:rFonts w:cs="v5.0.0"/>
        </w:rPr>
        <w:t xml:space="preserve">operating </w:t>
      </w:r>
      <w:r w:rsidRPr="002C728C">
        <w:rPr>
          <w:rFonts w:cs="v5.0.0"/>
          <w:lang w:val="en-US"/>
        </w:rPr>
        <w:t xml:space="preserve">in </w:t>
      </w:r>
      <w:r w:rsidRPr="002C728C">
        <w:t xml:space="preserve">multi-carrier, the </w:t>
      </w:r>
      <w:r w:rsidRPr="002C728C">
        <w:rPr>
          <w:rFonts w:cs="v5.0.0"/>
        </w:rPr>
        <w:t>requirements</w:t>
      </w:r>
      <w:r w:rsidRPr="002C728C">
        <w:rPr>
          <w:lang w:val="en-US"/>
        </w:rPr>
        <w:t xml:space="preserve"> </w:t>
      </w:r>
      <w:r w:rsidRPr="002C728C">
        <w:t>apply to </w:t>
      </w:r>
      <w:r w:rsidRPr="00CD4556">
        <w:rPr>
          <w:iCs/>
          <w:lang w:val="en-US"/>
        </w:rPr>
        <w:t xml:space="preserve">SAN </w:t>
      </w:r>
      <w:r w:rsidRPr="00CD4556">
        <w:rPr>
          <w:iCs/>
        </w:rPr>
        <w:t>channel bandwidths</w:t>
      </w:r>
      <w:r w:rsidRPr="002C728C">
        <w:t xml:space="preserve"> of the outermost carrier</w:t>
      </w:r>
      <w:r w:rsidRPr="002C728C">
        <w:rPr>
          <w:lang w:val="en-US"/>
        </w:rPr>
        <w:t xml:space="preserve"> </w:t>
      </w:r>
      <w:r w:rsidRPr="002C728C">
        <w:t>for the frequency ranges defined in clause 6.6.</w:t>
      </w:r>
      <w:r w:rsidRPr="002C728C">
        <w:rPr>
          <w:lang w:val="en-US"/>
        </w:rPr>
        <w:t>4.1</w:t>
      </w:r>
      <w:r w:rsidRPr="002C728C">
        <w:t>.</w:t>
      </w:r>
    </w:p>
    <w:p w14:paraId="778603DD" w14:textId="5CB2BD57" w:rsidR="00EA687E" w:rsidRDefault="00EA687E" w:rsidP="00EA687E">
      <w:r w:rsidRPr="002C728C">
        <w:t xml:space="preserve">The OTA </w:t>
      </w:r>
      <w:ins w:id="398" w:author="Huawei" w:date="2022-09-21T11:01:00Z">
        <w:r w:rsidR="00490DE2">
          <w:rPr>
            <w:rFonts w:cs="v5.0.0"/>
          </w:rPr>
          <w:t>out-of-band emissions</w:t>
        </w:r>
      </w:ins>
      <w:del w:id="399" w:author="Huawei" w:date="2022-09-21T11:01:00Z">
        <w:r w:rsidRPr="002C728C" w:rsidDel="00490DE2">
          <w:delText>operating band unwanted emission</w:delText>
        </w:r>
      </w:del>
      <w:r w:rsidRPr="002C728C">
        <w:t xml:space="preserve"> requirement for </w:t>
      </w:r>
      <w:r>
        <w:t>SAN</w:t>
      </w:r>
      <w:r w:rsidRPr="00CD4556">
        <w:t xml:space="preserve"> type 1-O </w:t>
      </w:r>
      <w:r w:rsidRPr="002C728C">
        <w:t>shall not exceed each applicable limit in clause 6.6.4.2.</w:t>
      </w:r>
    </w:p>
    <w:p w14:paraId="6B4F29F2" w14:textId="77777777" w:rsidR="00EA687E" w:rsidRPr="00490DE2" w:rsidRDefault="00EA687E" w:rsidP="00EA687E"/>
    <w:p w14:paraId="57092212" w14:textId="77777777" w:rsidR="00EA687E" w:rsidRDefault="00EA687E" w:rsidP="00EA687E">
      <w:pPr>
        <w:pStyle w:val="30"/>
      </w:pPr>
      <w:bookmarkStart w:id="400" w:name="_Toc90422850"/>
      <w:bookmarkStart w:id="401" w:name="_Toc82622003"/>
      <w:bookmarkStart w:id="402" w:name="_Toc74663462"/>
      <w:bookmarkStart w:id="403" w:name="_Toc67916841"/>
      <w:bookmarkStart w:id="404" w:name="_Toc61179545"/>
      <w:bookmarkStart w:id="405" w:name="_Toc61179075"/>
      <w:bookmarkStart w:id="406" w:name="_Toc53178837"/>
      <w:bookmarkStart w:id="407" w:name="_Toc53178386"/>
      <w:bookmarkStart w:id="408" w:name="_Toc45893668"/>
      <w:bookmarkStart w:id="409" w:name="_Toc44712356"/>
      <w:bookmarkStart w:id="410" w:name="_Toc37267751"/>
      <w:bookmarkStart w:id="411" w:name="_Toc37260363"/>
      <w:bookmarkStart w:id="412" w:name="_Toc36817441"/>
      <w:bookmarkStart w:id="413" w:name="_Toc29811889"/>
      <w:bookmarkStart w:id="414" w:name="_Toc21127680"/>
      <w:bookmarkStart w:id="415" w:name="_Toc104311086"/>
      <w:bookmarkStart w:id="416" w:name="_Toc106126787"/>
      <w:bookmarkStart w:id="417" w:name="_Toc106177100"/>
      <w:bookmarkStart w:id="418" w:name="_Toc114242268"/>
      <w:r>
        <w:t>9.7.5</w:t>
      </w:r>
      <w:r>
        <w:tab/>
        <w:t>OTA transmitter spurious emissions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46D01CE" w14:textId="77777777" w:rsidR="00EA687E" w:rsidRDefault="00EA687E" w:rsidP="00EA687E">
      <w:pPr>
        <w:pStyle w:val="40"/>
      </w:pPr>
      <w:bookmarkStart w:id="419" w:name="_Toc90422851"/>
      <w:bookmarkStart w:id="420" w:name="_Toc82622004"/>
      <w:bookmarkStart w:id="421" w:name="_Toc74663463"/>
      <w:bookmarkStart w:id="422" w:name="_Toc67916842"/>
      <w:bookmarkStart w:id="423" w:name="_Toc61179546"/>
      <w:bookmarkStart w:id="424" w:name="_Toc61179076"/>
      <w:bookmarkStart w:id="425" w:name="_Toc53178838"/>
      <w:bookmarkStart w:id="426" w:name="_Toc53178387"/>
      <w:bookmarkStart w:id="427" w:name="_Toc45893669"/>
      <w:bookmarkStart w:id="428" w:name="_Toc44712357"/>
      <w:bookmarkStart w:id="429" w:name="_Toc37267752"/>
      <w:bookmarkStart w:id="430" w:name="_Toc37260364"/>
      <w:bookmarkStart w:id="431" w:name="_Toc36817442"/>
      <w:bookmarkStart w:id="432" w:name="_Toc29811890"/>
      <w:bookmarkStart w:id="433" w:name="_Toc21127681"/>
      <w:bookmarkStart w:id="434" w:name="_Toc104311087"/>
      <w:bookmarkStart w:id="435" w:name="_Toc106126788"/>
      <w:bookmarkStart w:id="436" w:name="_Toc106177101"/>
      <w:bookmarkStart w:id="437" w:name="_Toc114242269"/>
      <w:r>
        <w:t>9.7.5.1</w:t>
      </w:r>
      <w:r>
        <w:tab/>
        <w:t>General</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4EAF994" w14:textId="77777777" w:rsidR="00EA687E" w:rsidRDefault="00EA687E" w:rsidP="00EA687E">
      <w:pPr>
        <w:rPr>
          <w:rFonts w:cs="v5.0.0"/>
        </w:rPr>
      </w:pPr>
      <w:r>
        <w:rPr>
          <w:rFonts w:cs="v5.0.0"/>
        </w:rPr>
        <w:t>Unless otherwise stated, all requirements are measured as mean power.</w:t>
      </w:r>
    </w:p>
    <w:p w14:paraId="35757005" w14:textId="77777777" w:rsidR="00EA687E" w:rsidRDefault="00EA687E" w:rsidP="00EA687E">
      <w:r>
        <w:t>The OTA spurious emissions limits are specified as TRP per RIB unless otherwise stated.</w:t>
      </w:r>
    </w:p>
    <w:p w14:paraId="75572DB4" w14:textId="77777777" w:rsidR="00EA687E" w:rsidRDefault="00EA687E" w:rsidP="00EA687E"/>
    <w:p w14:paraId="2C8153F1" w14:textId="77777777" w:rsidR="00EA687E" w:rsidRDefault="00EA687E" w:rsidP="00EA687E">
      <w:pPr>
        <w:pStyle w:val="40"/>
      </w:pPr>
      <w:bookmarkStart w:id="438" w:name="_Toc90422852"/>
      <w:bookmarkStart w:id="439" w:name="_Toc82622005"/>
      <w:bookmarkStart w:id="440" w:name="_Toc74663464"/>
      <w:bookmarkStart w:id="441" w:name="_Toc67916843"/>
      <w:bookmarkStart w:id="442" w:name="_Toc61179547"/>
      <w:bookmarkStart w:id="443" w:name="_Toc61179077"/>
      <w:bookmarkStart w:id="444" w:name="_Toc53178839"/>
      <w:bookmarkStart w:id="445" w:name="_Toc53178388"/>
      <w:bookmarkStart w:id="446" w:name="_Toc45893670"/>
      <w:bookmarkStart w:id="447" w:name="_Toc44712358"/>
      <w:bookmarkStart w:id="448" w:name="_Toc37267753"/>
      <w:bookmarkStart w:id="449" w:name="_Toc37260365"/>
      <w:bookmarkStart w:id="450" w:name="_Toc36817443"/>
      <w:bookmarkStart w:id="451" w:name="_Toc29811891"/>
      <w:bookmarkStart w:id="452" w:name="_Toc21127682"/>
      <w:bookmarkStart w:id="453" w:name="_Toc104311088"/>
      <w:bookmarkStart w:id="454" w:name="_Toc106126789"/>
      <w:bookmarkStart w:id="455" w:name="_Toc106177102"/>
      <w:bookmarkStart w:id="456" w:name="_Toc114242270"/>
      <w:r>
        <w:t>9.7.5.2</w:t>
      </w:r>
      <w:r>
        <w:tab/>
        <w:t>Minimum requirement for</w:t>
      </w:r>
      <w:r>
        <w:rPr>
          <w:rFonts w:hint="eastAsia"/>
          <w:i/>
        </w:rPr>
        <w:t xml:space="preserve"> SAN</w:t>
      </w:r>
      <w:r>
        <w:rPr>
          <w:i/>
        </w:rPr>
        <w:t xml:space="preserve"> type 1-O</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787E20A2" w14:textId="77777777" w:rsidR="00EA687E" w:rsidRDefault="00EA687E" w:rsidP="00EA687E">
      <w:pPr>
        <w:pStyle w:val="5"/>
      </w:pPr>
      <w:bookmarkStart w:id="457" w:name="_Toc90422853"/>
      <w:bookmarkStart w:id="458" w:name="_Toc82622006"/>
      <w:bookmarkStart w:id="459" w:name="_Toc74663465"/>
      <w:bookmarkStart w:id="460" w:name="_Toc67916844"/>
      <w:bookmarkStart w:id="461" w:name="_Toc61179548"/>
      <w:bookmarkStart w:id="462" w:name="_Toc61179078"/>
      <w:bookmarkStart w:id="463" w:name="_Toc53178840"/>
      <w:bookmarkStart w:id="464" w:name="_Toc53178389"/>
      <w:bookmarkStart w:id="465" w:name="_Toc45893671"/>
      <w:bookmarkStart w:id="466" w:name="_Toc44712359"/>
      <w:bookmarkStart w:id="467" w:name="_Toc37267754"/>
      <w:bookmarkStart w:id="468" w:name="_Toc37260366"/>
      <w:bookmarkStart w:id="469" w:name="_Toc36817444"/>
      <w:bookmarkStart w:id="470" w:name="_Toc29811892"/>
      <w:bookmarkStart w:id="471" w:name="_Toc21127683"/>
      <w:bookmarkStart w:id="472" w:name="_Toc104311089"/>
      <w:bookmarkStart w:id="473" w:name="_Toc106126790"/>
      <w:bookmarkStart w:id="474" w:name="_Toc106177103"/>
      <w:bookmarkStart w:id="475" w:name="_Toc114242271"/>
      <w:r>
        <w:t>9.7.5.2.1</w:t>
      </w:r>
      <w:r>
        <w:tab/>
        <w:t>General</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19B6F01F" w14:textId="0B5FDAD2" w:rsidR="00EA687E" w:rsidRDefault="00EA687E" w:rsidP="00EA687E">
      <w:r>
        <w:t xml:space="preserve">The OTA transmitter spurious emission limits for FR1 shall apply from 30 MHz to the </w:t>
      </w:r>
      <w:r>
        <w:rPr>
          <w:lang w:val="en-US"/>
        </w:rPr>
        <w:t>5</w:t>
      </w:r>
      <w:r w:rsidRPr="008F2778">
        <w:rPr>
          <w:vertAlign w:val="superscript"/>
          <w:lang w:val="en-US"/>
        </w:rPr>
        <w:t>th</w:t>
      </w:r>
      <w:r>
        <w:rPr>
          <w:lang w:val="en-US"/>
        </w:rPr>
        <w:t xml:space="preserve"> harmonic of the upper frequency edge of the DL operating band</w:t>
      </w:r>
      <w:r>
        <w:t xml:space="preserve">, excluding the frequency range </w:t>
      </w:r>
      <w:ins w:id="476" w:author="Huawei" w:date="2022-09-21T11:02:00Z">
        <w:r w:rsidR="00490DE2">
          <w:t xml:space="preserve">of </w:t>
        </w:r>
        <w:r w:rsidR="00490DE2">
          <w:rPr>
            <w:rFonts w:cs="v5.0.0"/>
          </w:rPr>
          <w:t>out-of-band emissions</w:t>
        </w:r>
      </w:ins>
      <w:ins w:id="477" w:author="Huawei2" w:date="2022-10-14T22:24:00Z">
        <w:r w:rsidR="00083558">
          <w:rPr>
            <w:rFonts w:cs="v5.0.0"/>
          </w:rPr>
          <w:t xml:space="preserve"> and </w:t>
        </w:r>
      </w:ins>
      <w:ins w:id="478" w:author="Huawei2" w:date="2022-10-14T22:38:00Z">
        <w:r w:rsidR="0068382F">
          <w:rPr>
            <w:rFonts w:cs="v5.0.0"/>
          </w:rPr>
          <w:t xml:space="preserve">SAN </w:t>
        </w:r>
      </w:ins>
      <w:ins w:id="479" w:author="Huawei2" w:date="2022-10-14T22:24:00Z">
        <w:r w:rsidR="00083558">
          <w:rPr>
            <w:rFonts w:cs="v5.0.0"/>
          </w:rPr>
          <w:t>channel bandwidth</w:t>
        </w:r>
      </w:ins>
      <w:ins w:id="480" w:author="Huawei2" w:date="2022-10-14T22:25:00Z">
        <w:r w:rsidR="00083558">
          <w:rPr>
            <w:rFonts w:cs="v5.0.0"/>
          </w:rPr>
          <w:t>.</w:t>
        </w:r>
      </w:ins>
      <w:del w:id="481" w:author="Huawei" w:date="2022-09-21T11:02:00Z">
        <w:r w:rsidDel="00490DE2">
          <w:delText xml:space="preserve">from </w:delText>
        </w:r>
        <w:r w:rsidDel="00490DE2">
          <w:rPr>
            <w:rFonts w:cs="v5.0.0"/>
          </w:rPr>
          <w:delText>Δf</w:delText>
        </w:r>
        <w:r w:rsidDel="00490DE2">
          <w:rPr>
            <w:rFonts w:cs="v5.0.0"/>
            <w:vertAlign w:val="subscript"/>
          </w:rPr>
          <w:delText>OBUE</w:delText>
        </w:r>
        <w:r w:rsidDel="00490DE2">
          <w:delText xml:space="preserve"> below the lowest frequency of each supported downlink </w:delText>
        </w:r>
        <w:r w:rsidDel="00490DE2">
          <w:rPr>
            <w:i/>
          </w:rPr>
          <w:delText>operating band</w:delText>
        </w:r>
        <w:r w:rsidDel="00490DE2">
          <w:delText xml:space="preserve">, up to </w:delText>
        </w:r>
        <w:r w:rsidDel="00490DE2">
          <w:rPr>
            <w:rFonts w:cs="v5.0.0"/>
          </w:rPr>
          <w:delText>Δf</w:delText>
        </w:r>
        <w:r w:rsidDel="00490DE2">
          <w:rPr>
            <w:rFonts w:cs="v5.0.0"/>
            <w:vertAlign w:val="subscript"/>
          </w:rPr>
          <w:delText>OBUE</w:delText>
        </w:r>
        <w:r w:rsidDel="00490DE2">
          <w:delText xml:space="preserve"> above the highest frequency of each supported downlink </w:delText>
        </w:r>
        <w:r w:rsidDel="00490DE2">
          <w:rPr>
            <w:i/>
          </w:rPr>
          <w:delText>operating band</w:delText>
        </w:r>
        <w:r w:rsidDel="00490DE2">
          <w:delText xml:space="preserve">, where the </w:delText>
        </w:r>
        <w:r w:rsidDel="00490DE2">
          <w:rPr>
            <w:rFonts w:cs="v5.0.0"/>
          </w:rPr>
          <w:delText>Δf</w:delText>
        </w:r>
        <w:r w:rsidDel="00490DE2">
          <w:rPr>
            <w:rFonts w:cs="v5.0.0"/>
            <w:vertAlign w:val="subscript"/>
          </w:rPr>
          <w:delText>OBUE</w:delText>
        </w:r>
        <w:r w:rsidDel="00490DE2">
          <w:rPr>
            <w:rFonts w:cs="v5.0.0"/>
          </w:rPr>
          <w:delText xml:space="preserve"> is defined in table 9.7.1-1</w:delText>
        </w:r>
        <w:r w:rsidDel="00490DE2">
          <w:delText>.</w:delText>
        </w:r>
      </w:del>
      <w:r>
        <w:t xml:space="preserve"> </w:t>
      </w:r>
    </w:p>
    <w:p w14:paraId="1A26A61D" w14:textId="77777777" w:rsidR="00EA687E" w:rsidRDefault="00EA687E" w:rsidP="00EA687E">
      <w:pPr>
        <w:overflowPunct w:val="0"/>
        <w:autoSpaceDE w:val="0"/>
        <w:autoSpaceDN w:val="0"/>
        <w:adjustRightInd w:val="0"/>
        <w:spacing w:before="80" w:after="80"/>
        <w:jc w:val="both"/>
        <w:textAlignment w:val="baseline"/>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s specification.</w:t>
      </w:r>
    </w:p>
    <w:p w14:paraId="62DE9768" w14:textId="77777777" w:rsidR="00EA687E" w:rsidRPr="00AC3530" w:rsidRDefault="00EA687E" w:rsidP="00EA687E">
      <w:pPr>
        <w:rPr>
          <w:rFonts w:cs="v4.2.0"/>
        </w:rPr>
      </w:pPr>
    </w:p>
    <w:p w14:paraId="10635EC7" w14:textId="77777777" w:rsidR="00EA687E" w:rsidRDefault="00EA687E" w:rsidP="00EA687E">
      <w:pPr>
        <w:pStyle w:val="5"/>
      </w:pPr>
      <w:bookmarkStart w:id="482" w:name="_Toc90422854"/>
      <w:bookmarkStart w:id="483" w:name="_Toc82622007"/>
      <w:bookmarkStart w:id="484" w:name="_Toc74663466"/>
      <w:bookmarkStart w:id="485" w:name="_Toc67916845"/>
      <w:bookmarkStart w:id="486" w:name="_Toc61179549"/>
      <w:bookmarkStart w:id="487" w:name="_Toc61179079"/>
      <w:bookmarkStart w:id="488" w:name="_Toc53178841"/>
      <w:bookmarkStart w:id="489" w:name="_Toc53178390"/>
      <w:bookmarkStart w:id="490" w:name="_Toc45893672"/>
      <w:bookmarkStart w:id="491" w:name="_Toc44712360"/>
      <w:bookmarkStart w:id="492" w:name="_Toc37267755"/>
      <w:bookmarkStart w:id="493" w:name="_Toc37260367"/>
      <w:bookmarkStart w:id="494" w:name="_Toc36817445"/>
      <w:bookmarkStart w:id="495" w:name="_Toc29811893"/>
      <w:bookmarkStart w:id="496" w:name="_Toc21127684"/>
      <w:bookmarkStart w:id="497" w:name="_Toc104311090"/>
      <w:bookmarkStart w:id="498" w:name="_Toc106126791"/>
      <w:bookmarkStart w:id="499" w:name="_Toc106177104"/>
      <w:bookmarkStart w:id="500" w:name="_Toc114242272"/>
      <w:r>
        <w:lastRenderedPageBreak/>
        <w:t>9.7.5.2.2</w:t>
      </w:r>
      <w:r>
        <w:tab/>
        <w:t>General OTA transmitter spurious emissions requirements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297FCB4E" w14:textId="7E437BC0" w:rsidR="00EA687E" w:rsidRPr="00A9637C" w:rsidRDefault="00EA687E" w:rsidP="00EA687E">
      <w:pPr>
        <w:keepNext/>
        <w:rPr>
          <w:rFonts w:cs="v5.0.0"/>
          <w:lang w:val="en-US"/>
        </w:rPr>
      </w:pPr>
      <w:bookmarkStart w:id="501" w:name="_Toc90422855"/>
      <w:bookmarkStart w:id="502" w:name="_Toc82622008"/>
      <w:bookmarkStart w:id="503" w:name="_Toc74663467"/>
      <w:bookmarkStart w:id="504" w:name="_Toc67916846"/>
      <w:bookmarkStart w:id="505" w:name="_Toc61179550"/>
      <w:bookmarkStart w:id="506" w:name="_Toc61179080"/>
      <w:bookmarkStart w:id="507" w:name="_Toc53178842"/>
      <w:bookmarkStart w:id="508" w:name="_Toc53178391"/>
      <w:bookmarkStart w:id="509" w:name="_Toc45893673"/>
      <w:bookmarkStart w:id="510" w:name="_Toc44712361"/>
      <w:bookmarkStart w:id="511" w:name="_Toc37267756"/>
      <w:bookmarkStart w:id="512" w:name="_Toc37260368"/>
      <w:bookmarkStart w:id="513" w:name="_Toc36817446"/>
      <w:bookmarkStart w:id="514" w:name="_Toc29811894"/>
      <w:bookmarkStart w:id="515" w:name="_Toc21127685"/>
      <w:bookmarkStart w:id="516" w:name="_Toc104311091"/>
      <w:bookmarkStart w:id="517" w:name="_Toc106126792"/>
      <w:bookmarkStart w:id="518" w:name="_Toc106177105"/>
      <w:r w:rsidRPr="00A9637C">
        <w:rPr>
          <w:rFonts w:cs="v5.0.0"/>
          <w:lang w:val="en-US"/>
        </w:rPr>
        <w:t xml:space="preserve">The </w:t>
      </w:r>
      <w:r w:rsidRPr="00A9637C">
        <w:rPr>
          <w:rFonts w:cs="v5.0.0"/>
          <w:i/>
          <w:lang w:val="en-US"/>
        </w:rPr>
        <w:t>basic limits</w:t>
      </w:r>
      <w:r w:rsidRPr="00A9637C">
        <w:rPr>
          <w:rFonts w:cs="v5.0.0"/>
          <w:lang w:val="en-US"/>
        </w:rPr>
        <w:t xml:space="preserve"> of table </w:t>
      </w:r>
      <w:r>
        <w:rPr>
          <w:rFonts w:cs="v5.0.0"/>
          <w:lang w:val="en-US"/>
        </w:rPr>
        <w:t>9.7.5.2.2</w:t>
      </w:r>
      <w:r w:rsidRPr="00A9637C">
        <w:rPr>
          <w:rFonts w:cs="v5.0.0"/>
          <w:lang w:val="en-US"/>
        </w:rPr>
        <w:t xml:space="preserve">-1 shall apply. </w:t>
      </w:r>
      <w:del w:id="519" w:author="Huawei" w:date="2022-09-21T11:03:00Z">
        <w:r w:rsidRPr="00A9637C" w:rsidDel="00490DE2">
          <w:rPr>
            <w:rFonts w:cs="v5.0.0"/>
            <w:lang w:val="en-US"/>
          </w:rPr>
          <w:delText>The application of those limits shall be the same as for operating band unwanted emissions in clause 6.6.4.</w:delText>
        </w:r>
      </w:del>
    </w:p>
    <w:p w14:paraId="26A72F40" w14:textId="77777777" w:rsidR="00EA687E" w:rsidRPr="00A9637C" w:rsidRDefault="00EA687E" w:rsidP="00EA687E">
      <w:pPr>
        <w:pStyle w:val="TH"/>
        <w:rPr>
          <w:lang w:val="en-US"/>
        </w:rPr>
      </w:pPr>
      <w:r w:rsidRPr="00A9637C">
        <w:rPr>
          <w:lang w:val="en-US"/>
        </w:rPr>
        <w:t xml:space="preserve">Table </w:t>
      </w:r>
      <w:r>
        <w:rPr>
          <w:lang w:val="en-US"/>
        </w:rPr>
        <w:t>9.7.5.2.2-1</w:t>
      </w:r>
      <w:r w:rsidRPr="00A9637C">
        <w:rPr>
          <w:lang w:val="en-US"/>
        </w:rPr>
        <w:t>: General SAN transmitter spurious emission limits in FR1</w:t>
      </w:r>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EA687E" w14:paraId="743D7B83" w14:textId="77777777" w:rsidTr="00083558">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76CC81C3" w14:textId="77777777" w:rsidR="00EA687E" w:rsidRDefault="00EA687E" w:rsidP="00083558">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1E9B1C0A" w14:textId="77777777" w:rsidR="00EA687E" w:rsidRDefault="00EA687E" w:rsidP="00083558">
            <w:pPr>
              <w:pStyle w:val="TAH"/>
              <w:rPr>
                <w:bCs/>
                <w:vertAlign w:val="subscript"/>
                <w:lang w:val="en-US"/>
              </w:rPr>
            </w:pPr>
            <w:proofErr w:type="spellStart"/>
            <w:r w:rsidRPr="00E77172">
              <w:rPr>
                <w:bCs/>
                <w:lang w:val="en-US"/>
              </w:rPr>
              <w:t>P</w:t>
            </w:r>
            <w:r w:rsidRPr="00E77172">
              <w:rPr>
                <w:bCs/>
                <w:vertAlign w:val="subscript"/>
                <w:lang w:val="en-US"/>
              </w:rPr>
              <w:t>rated,c,</w:t>
            </w:r>
            <w:r>
              <w:rPr>
                <w:bCs/>
                <w:vertAlign w:val="subscript"/>
                <w:lang w:val="en-US"/>
              </w:rPr>
              <w:t>TRP</w:t>
            </w:r>
            <w:proofErr w:type="spellEnd"/>
          </w:p>
          <w:p w14:paraId="3F8F6B66" w14:textId="77777777" w:rsidR="00EA687E" w:rsidRPr="008C2AF4" w:rsidRDefault="00EA687E" w:rsidP="00083558">
            <w:pPr>
              <w:pStyle w:val="TAH"/>
              <w:rPr>
                <w:lang w:val="en-US"/>
              </w:rPr>
            </w:pPr>
            <w:r>
              <w:rPr>
                <w:lang w:val="en-US"/>
              </w:rPr>
              <w:t>(</w:t>
            </w:r>
            <w:proofErr w:type="spellStart"/>
            <w:r>
              <w:rPr>
                <w:lang w:val="en-US"/>
              </w:rPr>
              <w:t>dBm</w:t>
            </w:r>
            <w:proofErr w:type="spellEnd"/>
            <w:r>
              <w:rPr>
                <w:lang w:val="en-US"/>
              </w:rPr>
              <w:t>)</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7C17F1A2" w14:textId="77777777" w:rsidR="00EA687E" w:rsidRDefault="00EA687E" w:rsidP="00083558">
            <w:pPr>
              <w:pStyle w:val="TAH"/>
              <w:rPr>
                <w:lang w:val="en-US"/>
              </w:rPr>
            </w:pPr>
            <w:r>
              <w:rPr>
                <w:lang w:val="en-US"/>
              </w:rPr>
              <w:t>Basic limit</w:t>
            </w:r>
          </w:p>
          <w:p w14:paraId="3D9DBBED" w14:textId="77777777" w:rsidR="00EA687E" w:rsidRDefault="00EA687E" w:rsidP="00083558">
            <w:pPr>
              <w:pStyle w:val="TAH"/>
              <w:rPr>
                <w:lang w:val="en-US"/>
              </w:rPr>
            </w:pPr>
            <w:r>
              <w:rPr>
                <w:lang w:val="en-US"/>
              </w:rPr>
              <w:t>(</w:t>
            </w:r>
            <w:proofErr w:type="spellStart"/>
            <w:r>
              <w:rPr>
                <w:lang w:val="en-US"/>
              </w:rPr>
              <w:t>dBm</w:t>
            </w:r>
            <w:proofErr w:type="spellEnd"/>
            <w:r>
              <w:rPr>
                <w:lang w:val="en-US"/>
              </w:rPr>
              <w:t>)</w:t>
            </w:r>
          </w:p>
        </w:tc>
        <w:tc>
          <w:tcPr>
            <w:tcW w:w="1586" w:type="dxa"/>
            <w:tcBorders>
              <w:top w:val="single" w:sz="4" w:space="0" w:color="auto"/>
              <w:left w:val="nil"/>
              <w:bottom w:val="single" w:sz="4" w:space="0" w:color="auto"/>
              <w:right w:val="single" w:sz="4" w:space="0" w:color="auto"/>
            </w:tcBorders>
            <w:shd w:val="clear" w:color="auto" w:fill="auto"/>
          </w:tcPr>
          <w:p w14:paraId="673F5879" w14:textId="77777777" w:rsidR="00EA687E" w:rsidRDefault="00EA687E" w:rsidP="00083558">
            <w:pPr>
              <w:pStyle w:val="TAH"/>
            </w:pPr>
            <w:r>
              <w:t>Measurement bandwidth</w:t>
            </w:r>
          </w:p>
          <w:p w14:paraId="043210F2" w14:textId="77777777" w:rsidR="00EA687E" w:rsidRDefault="00EA687E" w:rsidP="00083558">
            <w:pPr>
              <w:pStyle w:val="TAH"/>
            </w:pPr>
            <w:r>
              <w:rPr>
                <w:lang w:val="en-US"/>
              </w:rPr>
              <w:t>(kHz)</w:t>
            </w:r>
          </w:p>
        </w:tc>
        <w:tc>
          <w:tcPr>
            <w:tcW w:w="1940" w:type="dxa"/>
            <w:tcBorders>
              <w:top w:val="single" w:sz="4" w:space="0" w:color="auto"/>
              <w:left w:val="nil"/>
              <w:bottom w:val="single" w:sz="4" w:space="0" w:color="auto"/>
              <w:right w:val="single" w:sz="4" w:space="0" w:color="auto"/>
            </w:tcBorders>
          </w:tcPr>
          <w:p w14:paraId="0FC0D87A" w14:textId="77777777" w:rsidR="00EA687E" w:rsidRDefault="00EA687E" w:rsidP="00083558">
            <w:pPr>
              <w:pStyle w:val="TAH"/>
            </w:pPr>
            <w:r w:rsidRPr="00F95B02">
              <w:t>Notes</w:t>
            </w:r>
          </w:p>
        </w:tc>
      </w:tr>
      <w:tr w:rsidR="00EA687E" w14:paraId="3C2B8EA6" w14:textId="77777777" w:rsidTr="00083558">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75B83D75" w14:textId="77777777" w:rsidR="00EA687E" w:rsidRDefault="00EA687E" w:rsidP="00083558">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381AAEDC" w14:textId="77777777" w:rsidR="00EA687E" w:rsidRPr="00276BEE" w:rsidRDefault="00EA687E" w:rsidP="00083558">
            <w:pPr>
              <w:pStyle w:val="TAC"/>
              <w:rPr>
                <w:lang w:val="en-US"/>
              </w:rPr>
            </w:pPr>
            <w:r w:rsidRPr="00276BEE">
              <w:rPr>
                <w:lang w:val="en-US"/>
              </w:rPr>
              <w:t>≤ 47</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72B3036A" w14:textId="77777777" w:rsidR="00EA687E" w:rsidRPr="00276BEE" w:rsidRDefault="00EA687E" w:rsidP="00083558">
            <w:pPr>
              <w:pStyle w:val="TAC"/>
            </w:pPr>
            <w:r w:rsidRPr="00276BEE">
              <w:rPr>
                <w:lang w:val="en-US"/>
              </w:rPr>
              <w:t>-13</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5896DD03" w14:textId="77777777" w:rsidR="00EA687E" w:rsidRDefault="00EA687E" w:rsidP="00083558">
            <w:pPr>
              <w:pStyle w:val="TAC"/>
            </w:pPr>
            <w:r>
              <w:t>4</w:t>
            </w:r>
          </w:p>
        </w:tc>
        <w:tc>
          <w:tcPr>
            <w:tcW w:w="1940" w:type="dxa"/>
            <w:tcBorders>
              <w:top w:val="single" w:sz="4" w:space="0" w:color="auto"/>
              <w:left w:val="nil"/>
              <w:bottom w:val="single" w:sz="4" w:space="0" w:color="FFFFFF" w:themeColor="background1"/>
              <w:right w:val="single" w:sz="4" w:space="0" w:color="auto"/>
            </w:tcBorders>
            <w:vAlign w:val="center"/>
          </w:tcPr>
          <w:p w14:paraId="2EA99E52" w14:textId="77777777" w:rsidR="00EA687E" w:rsidRPr="008C2AF4" w:rsidRDefault="00EA687E" w:rsidP="00083558">
            <w:pPr>
              <w:pStyle w:val="TAC"/>
              <w:rPr>
                <w:b/>
              </w:rPr>
            </w:pPr>
            <w:r>
              <w:t>NOTE</w:t>
            </w:r>
            <w:r w:rsidRPr="008C2AF4">
              <w:t xml:space="preserve"> 1</w:t>
            </w:r>
            <w:r>
              <w:t>, NOTE 2, NOTE 3</w:t>
            </w:r>
          </w:p>
        </w:tc>
      </w:tr>
      <w:tr w:rsidR="00EA687E" w14:paraId="6EF99350" w14:textId="77777777" w:rsidTr="00083558">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6E0C4E7E" w14:textId="77777777" w:rsidR="00EA687E" w:rsidRDefault="00EA687E" w:rsidP="00083558">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692C2FF5" w14:textId="77777777" w:rsidR="00EA687E" w:rsidRPr="00276BEE" w:rsidRDefault="00EA687E" w:rsidP="00083558">
            <w:pPr>
              <w:pStyle w:val="TAC"/>
              <w:rPr>
                <w:vertAlign w:val="subscript"/>
                <w:lang w:val="en-US"/>
              </w:rPr>
            </w:pPr>
            <w:r w:rsidRPr="00276BEE">
              <w:rPr>
                <w:lang w:val="en-US"/>
              </w:rPr>
              <w:t>&gt; 47</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5F38B154" w14:textId="77777777" w:rsidR="00EA687E" w:rsidRPr="00276BEE" w:rsidRDefault="00EA687E" w:rsidP="00083558">
            <w:pPr>
              <w:pStyle w:val="TAC"/>
              <w:rPr>
                <w:lang w:val="en-US"/>
              </w:rPr>
            </w:pPr>
            <w:proofErr w:type="spellStart"/>
            <w:r w:rsidRPr="00276BEE">
              <w:rPr>
                <w:lang w:val="en-US"/>
              </w:rPr>
              <w:t>P</w:t>
            </w:r>
            <w:r w:rsidRPr="00276BEE">
              <w:rPr>
                <w:vertAlign w:val="subscript"/>
                <w:lang w:val="en-US"/>
              </w:rPr>
              <w:t>rated,c,</w:t>
            </w:r>
            <w:r>
              <w:rPr>
                <w:vertAlign w:val="subscript"/>
                <w:lang w:val="en-US"/>
              </w:rPr>
              <w:t>TRP</w:t>
            </w:r>
            <w:proofErr w:type="spellEnd"/>
            <w:r w:rsidRPr="00276BEE">
              <w:rPr>
                <w:lang w:val="en-US"/>
              </w:rPr>
              <w:t xml:space="preserve"> – 60</w:t>
            </w:r>
            <w:r>
              <w:rPr>
                <w:lang w:val="en-US"/>
              </w:rPr>
              <w:t>dB</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1CF7CFDD" w14:textId="77777777" w:rsidR="00EA687E" w:rsidRDefault="00EA687E" w:rsidP="00083558">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69EE1DC9" w14:textId="77777777" w:rsidR="00EA687E" w:rsidRPr="008C2AF4" w:rsidRDefault="00EA687E" w:rsidP="00083558">
            <w:pPr>
              <w:pStyle w:val="TAC"/>
              <w:rPr>
                <w:b/>
              </w:rPr>
            </w:pPr>
          </w:p>
        </w:tc>
      </w:tr>
      <w:tr w:rsidR="00EA687E" w:rsidRPr="00A9637C" w14:paraId="5D74260B" w14:textId="77777777" w:rsidTr="00083558">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956875" w14:textId="77777777" w:rsidR="00EA687E" w:rsidRPr="00A9637C" w:rsidRDefault="00EA687E" w:rsidP="00083558">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39D54F35" w14:textId="77777777" w:rsidR="00EA687E" w:rsidRPr="00A9637C" w:rsidRDefault="00EA687E" w:rsidP="00083558">
            <w:pPr>
              <w:pStyle w:val="TAN"/>
              <w:rPr>
                <w:lang w:val="en-US"/>
              </w:rPr>
            </w:pPr>
            <w:r w:rsidRPr="00A9637C">
              <w:rPr>
                <w:lang w:val="en-US"/>
              </w:rPr>
              <w:t>NOTE 2:</w:t>
            </w:r>
            <w:r w:rsidRPr="00A9637C">
              <w:rPr>
                <w:lang w:val="en-US"/>
              </w:rPr>
              <w:tab/>
              <w:t>Upper frequency as in ITU-R SM.329 [2], s2.5 table 1.</w:t>
            </w:r>
          </w:p>
          <w:p w14:paraId="474C8416" w14:textId="77777777" w:rsidR="00EA687E" w:rsidRPr="00EB6D75" w:rsidRDefault="00EA687E" w:rsidP="00083558">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4BE45CF8" w14:textId="77777777" w:rsidR="00EA687E" w:rsidRDefault="00EA687E" w:rsidP="00EA687E"/>
    <w:p w14:paraId="12CF824B" w14:textId="77777777" w:rsidR="00EA687E" w:rsidRDefault="00EA687E" w:rsidP="00EA687E">
      <w:pPr>
        <w:pStyle w:val="5"/>
      </w:pPr>
      <w:bookmarkStart w:id="520" w:name="_Toc114242273"/>
      <w:r>
        <w:t>9.7.5.2.3</w:t>
      </w:r>
      <w:r>
        <w:tab/>
        <w:t xml:space="preserve">Protection of the </w:t>
      </w:r>
      <w:r>
        <w:rPr>
          <w:rFonts w:hint="eastAsia"/>
        </w:rPr>
        <w:t>SAN</w:t>
      </w:r>
      <w:r>
        <w:t xml:space="preserve"> receiver of own</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20"/>
    </w:p>
    <w:p w14:paraId="3DC635D0" w14:textId="77777777" w:rsidR="00EA687E" w:rsidRDefault="00EA687E" w:rsidP="00EA687E">
      <w:pPr>
        <w:rPr>
          <w:rFonts w:cs="v5.0.0"/>
        </w:rPr>
      </w:pPr>
      <w:r>
        <w:rPr>
          <w:rFonts w:cs="v5.0.0"/>
        </w:rPr>
        <w:t xml:space="preserve">This requirement shall be applied for NR FDD operation in order to prevent </w:t>
      </w:r>
      <w:r>
        <w:rPr>
          <w:rFonts w:cs="v5.0.0" w:hint="eastAsia"/>
        </w:rPr>
        <w:t>degradation of own</w:t>
      </w:r>
      <w:r>
        <w:rPr>
          <w:rFonts w:cs="v5.0.0"/>
        </w:rPr>
        <w:t xml:space="preserve"> receivers by emissions from a type 1-O </w:t>
      </w:r>
      <w:r>
        <w:rPr>
          <w:rFonts w:cs="v5.0.0" w:hint="eastAsia"/>
        </w:rPr>
        <w:t>SAN</w:t>
      </w:r>
      <w:r>
        <w:rPr>
          <w:rFonts w:cs="v5.0.0"/>
        </w:rPr>
        <w:t>.</w:t>
      </w:r>
    </w:p>
    <w:p w14:paraId="780B39BC" w14:textId="77777777" w:rsidR="00EA687E" w:rsidRDefault="00EA687E" w:rsidP="00EA687E">
      <w:pPr>
        <w:rPr>
          <w:rFonts w:cs="v5.0.0"/>
        </w:rPr>
      </w:pPr>
      <w:r>
        <w:rPr>
          <w:rFonts w:cs="v5.0.0"/>
        </w:rPr>
        <w:t xml:space="preserve">This requirement is a co-location requirement as defined in clause 4.9, the power levels are specified at the </w:t>
      </w:r>
      <w:r>
        <w:rPr>
          <w:rFonts w:cs="v5.0.0"/>
          <w:i/>
        </w:rPr>
        <w:t xml:space="preserve">co-location reference antenna </w:t>
      </w:r>
      <w:r>
        <w:rPr>
          <w:rFonts w:cs="v5.0.0"/>
        </w:rPr>
        <w:t>output.</w:t>
      </w:r>
    </w:p>
    <w:p w14:paraId="54DE4823" w14:textId="61B2E4F2" w:rsidR="007618E7" w:rsidRDefault="00EA687E" w:rsidP="00EA687E">
      <w:pPr>
        <w:rPr>
          <w:noProof/>
        </w:rPr>
      </w:pPr>
      <w:r>
        <w:rPr>
          <w:rFonts w:cs="v5.0.0"/>
        </w:rPr>
        <w:t xml:space="preserve">The total power of any spurious emission from both polarizations of the </w:t>
      </w:r>
      <w:r>
        <w:rPr>
          <w:rFonts w:cs="v5.0.0"/>
          <w:i/>
        </w:rPr>
        <w:t>co-location reference antenna</w:t>
      </w:r>
      <w:r>
        <w:rPr>
          <w:rFonts w:cs="v5.0.0"/>
        </w:rPr>
        <w:t xml:space="preserve"> connector output shall not exceed th</w:t>
      </w:r>
      <w:r w:rsidRPr="00AC3530">
        <w:rPr>
          <w:rFonts w:cs="v5.0.0"/>
        </w:rPr>
        <w:t>e limits in cl</w:t>
      </w:r>
      <w:r>
        <w:rPr>
          <w:rFonts w:cs="v5.0.0"/>
        </w:rPr>
        <w:t>ause 6.6.5.2.2</w:t>
      </w:r>
      <w:r>
        <w:t>.</w:t>
      </w:r>
    </w:p>
    <w:p w14:paraId="6E82596D" w14:textId="77777777" w:rsidR="007618E7" w:rsidRDefault="007618E7">
      <w:pPr>
        <w:rPr>
          <w:noProof/>
        </w:rPr>
      </w:pPr>
    </w:p>
    <w:p w14:paraId="19ADAE53" w14:textId="652F316E" w:rsidR="007618E7" w:rsidRPr="007618E7" w:rsidRDefault="007618E7" w:rsidP="007618E7">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sectPr w:rsidR="007618E7" w:rsidRPr="007618E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Dorin PANAITOPOL" w:date="2022-10-14T18:27:00Z" w:initials="DP">
    <w:p w14:paraId="1ED86AF5" w14:textId="2B79AECE" w:rsidR="00AA413F" w:rsidRDefault="00AA413F">
      <w:pPr>
        <w:pStyle w:val="ae"/>
      </w:pPr>
      <w:r>
        <w:rPr>
          <w:rStyle w:val="ad"/>
        </w:rPr>
        <w:annotationRef/>
      </w:r>
      <w:r>
        <w:t>It is actually appropriate if Band and not Channel</w:t>
      </w:r>
    </w:p>
  </w:comment>
  <w:comment w:id="100" w:author="Dorin PANAITOPOL" w:date="2022-10-14T18:28:00Z" w:initials="DP">
    <w:p w14:paraId="5232B24D" w14:textId="77777777" w:rsidR="00AA413F" w:rsidRDefault="00AA413F">
      <w:pPr>
        <w:pStyle w:val="ae"/>
      </w:pPr>
      <w:r>
        <w:rPr>
          <w:rStyle w:val="ad"/>
        </w:rPr>
        <w:annotationRef/>
      </w:r>
      <w:r>
        <w:t>What is confusing is actually this definition</w:t>
      </w:r>
    </w:p>
    <w:p w14:paraId="570E74F1" w14:textId="77777777" w:rsidR="00AA413F" w:rsidRDefault="00AA413F">
      <w:pPr>
        <w:pStyle w:val="ae"/>
      </w:pPr>
    </w:p>
    <w:p w14:paraId="0DBA5CDB" w14:textId="77777777" w:rsidR="00AA413F" w:rsidRDefault="00AA413F">
      <w:pPr>
        <w:pStyle w:val="ae"/>
      </w:pPr>
      <w:r>
        <w:t xml:space="preserve">How can the </w:t>
      </w:r>
      <w:proofErr w:type="spellStart"/>
      <w:r>
        <w:t>BWChannel</w:t>
      </w:r>
      <w:proofErr w:type="spellEnd"/>
      <w:r>
        <w:t xml:space="preserve"> be a channel bandwidth or SAN total RF band</w:t>
      </w:r>
      <w:bookmarkStart w:id="102" w:name="_GoBack"/>
      <w:bookmarkEnd w:id="102"/>
      <w:r>
        <w:t>width at the same time?</w:t>
      </w:r>
    </w:p>
    <w:p w14:paraId="3D6899E2" w14:textId="77777777" w:rsidR="00AA413F" w:rsidRDefault="00AA413F">
      <w:pPr>
        <w:pStyle w:val="ae"/>
      </w:pPr>
    </w:p>
    <w:p w14:paraId="7633E0BC" w14:textId="5D50E500" w:rsidR="00AA413F" w:rsidRDefault="00AA413F">
      <w:pPr>
        <w:pStyle w:val="ae"/>
      </w:pPr>
      <w:r>
        <w:t>Is this a channel or a band?</w:t>
      </w:r>
    </w:p>
  </w:comment>
  <w:comment w:id="101" w:author="Huawei" w:date="2022-10-17T17:52:00Z" w:initials="HW">
    <w:p w14:paraId="09CC628D" w14:textId="3918F51C" w:rsidR="001200D1" w:rsidRDefault="001200D1">
      <w:pPr>
        <w:pStyle w:val="ae"/>
        <w:rPr>
          <w:rFonts w:hint="eastAsia"/>
          <w:lang w:eastAsia="zh-CN"/>
        </w:rPr>
      </w:pPr>
      <w:r>
        <w:rPr>
          <w:rStyle w:val="ad"/>
        </w:rPr>
        <w:annotationRef/>
      </w:r>
      <w:r>
        <w:rPr>
          <w:rFonts w:hint="eastAsia"/>
          <w:lang w:eastAsia="zh-CN"/>
        </w:rPr>
        <w:t>W</w:t>
      </w:r>
      <w:r>
        <w:rPr>
          <w:lang w:eastAsia="zh-CN"/>
        </w:rPr>
        <w:t>e can further check this definition internally.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D86AF5" w15:done="0"/>
  <w15:commentEx w15:paraId="7633E0BC" w15:done="0"/>
  <w15:commentEx w15:paraId="09CC628D" w15:paraIdParent="7633E0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5F269" w14:textId="77777777" w:rsidR="002A57DE" w:rsidRDefault="002A57DE">
      <w:r>
        <w:separator/>
      </w:r>
    </w:p>
  </w:endnote>
  <w:endnote w:type="continuationSeparator" w:id="0">
    <w:p w14:paraId="12AA0B29" w14:textId="77777777" w:rsidR="002A57DE" w:rsidRDefault="002A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FC631" w14:textId="77777777" w:rsidR="002A57DE" w:rsidRDefault="002A57DE">
      <w:r>
        <w:separator/>
      </w:r>
    </w:p>
  </w:footnote>
  <w:footnote w:type="continuationSeparator" w:id="0">
    <w:p w14:paraId="2DEABFFE" w14:textId="77777777" w:rsidR="002A57DE" w:rsidRDefault="002A5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83558" w:rsidRDefault="000835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83558" w:rsidRDefault="0008355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83558" w:rsidRDefault="0008355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83558" w:rsidRDefault="000835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2"/>
  </w:num>
  <w:num w:numId="4">
    <w:abstractNumId w:val="11"/>
  </w:num>
  <w:num w:numId="5">
    <w:abstractNumId w:val="8"/>
  </w:num>
  <w:num w:numId="6">
    <w:abstractNumId w:val="16"/>
  </w:num>
  <w:num w:numId="7">
    <w:abstractNumId w:val="18"/>
  </w:num>
  <w:num w:numId="8">
    <w:abstractNumId w:val="19"/>
  </w:num>
  <w:num w:numId="9">
    <w:abstractNumId w:val="6"/>
  </w:num>
  <w:num w:numId="10">
    <w:abstractNumId w:val="3"/>
  </w:num>
  <w:num w:numId="11">
    <w:abstractNumId w:val="9"/>
  </w:num>
  <w:num w:numId="12">
    <w:abstractNumId w:val="10"/>
  </w:num>
  <w:num w:numId="13">
    <w:abstractNumId w:val="7"/>
  </w:num>
  <w:num w:numId="14">
    <w:abstractNumId w:val="13"/>
  </w:num>
  <w:num w:numId="15">
    <w:abstractNumId w:val="0"/>
  </w:num>
  <w:num w:numId="16">
    <w:abstractNumId w:val="15"/>
  </w:num>
  <w:num w:numId="17">
    <w:abstractNumId w:val="4"/>
  </w:num>
  <w:num w:numId="18">
    <w:abstractNumId w:val="1"/>
  </w:num>
  <w:num w:numId="19">
    <w:abstractNumId w:val="14"/>
  </w:num>
  <w:num w:numId="20">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in PANAITOPOL">
    <w15:presenceInfo w15:providerId="AD" w15:userId="S-1-5-21-2146598497-1583636620-1582045581-66243"/>
  </w15:person>
  <w15:person w15:author="Huawei">
    <w15:presenceInfo w15:providerId="None" w15:userId="Huawei"/>
  </w15:person>
  <w15:person w15:author="Huawei2">
    <w15:presenceInfo w15:providerId="None" w15:userId="Huawei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549"/>
    <w:rsid w:val="00074C68"/>
    <w:rsid w:val="00083558"/>
    <w:rsid w:val="000954EC"/>
    <w:rsid w:val="000A6394"/>
    <w:rsid w:val="000B7FED"/>
    <w:rsid w:val="000C038A"/>
    <w:rsid w:val="000C6598"/>
    <w:rsid w:val="000D44B3"/>
    <w:rsid w:val="000F5B05"/>
    <w:rsid w:val="00105D00"/>
    <w:rsid w:val="001200D1"/>
    <w:rsid w:val="0014547D"/>
    <w:rsid w:val="00145D43"/>
    <w:rsid w:val="001758A6"/>
    <w:rsid w:val="00192C46"/>
    <w:rsid w:val="0019685C"/>
    <w:rsid w:val="001A08B3"/>
    <w:rsid w:val="001A7B60"/>
    <w:rsid w:val="001B52F0"/>
    <w:rsid w:val="001B7A65"/>
    <w:rsid w:val="001E41F3"/>
    <w:rsid w:val="001E5C64"/>
    <w:rsid w:val="002354CF"/>
    <w:rsid w:val="0026004D"/>
    <w:rsid w:val="002640DD"/>
    <w:rsid w:val="00275D12"/>
    <w:rsid w:val="00284FEB"/>
    <w:rsid w:val="002860C4"/>
    <w:rsid w:val="002A57DE"/>
    <w:rsid w:val="002B5741"/>
    <w:rsid w:val="002D2772"/>
    <w:rsid w:val="002E472E"/>
    <w:rsid w:val="00305409"/>
    <w:rsid w:val="0032091C"/>
    <w:rsid w:val="003609EF"/>
    <w:rsid w:val="0036231A"/>
    <w:rsid w:val="00374DD4"/>
    <w:rsid w:val="003E1A36"/>
    <w:rsid w:val="00410371"/>
    <w:rsid w:val="004242F1"/>
    <w:rsid w:val="00490DE2"/>
    <w:rsid w:val="004B0C6E"/>
    <w:rsid w:val="004B75B7"/>
    <w:rsid w:val="004C4515"/>
    <w:rsid w:val="004E340F"/>
    <w:rsid w:val="005141D9"/>
    <w:rsid w:val="0051580D"/>
    <w:rsid w:val="00522558"/>
    <w:rsid w:val="00547111"/>
    <w:rsid w:val="00592D74"/>
    <w:rsid w:val="005E2C44"/>
    <w:rsid w:val="005F6B60"/>
    <w:rsid w:val="00621188"/>
    <w:rsid w:val="006257ED"/>
    <w:rsid w:val="006359FC"/>
    <w:rsid w:val="006473D3"/>
    <w:rsid w:val="00653DE4"/>
    <w:rsid w:val="0065651E"/>
    <w:rsid w:val="00665C47"/>
    <w:rsid w:val="0068382F"/>
    <w:rsid w:val="00695808"/>
    <w:rsid w:val="006B46FB"/>
    <w:rsid w:val="006D32E2"/>
    <w:rsid w:val="006E21FB"/>
    <w:rsid w:val="00705A9F"/>
    <w:rsid w:val="00721AEF"/>
    <w:rsid w:val="00730DB9"/>
    <w:rsid w:val="007618E7"/>
    <w:rsid w:val="00792342"/>
    <w:rsid w:val="007977A8"/>
    <w:rsid w:val="007B512A"/>
    <w:rsid w:val="007B7512"/>
    <w:rsid w:val="007C2097"/>
    <w:rsid w:val="007D6A07"/>
    <w:rsid w:val="007E1DE2"/>
    <w:rsid w:val="007F7259"/>
    <w:rsid w:val="008040A8"/>
    <w:rsid w:val="008279FA"/>
    <w:rsid w:val="008626E7"/>
    <w:rsid w:val="00870EE7"/>
    <w:rsid w:val="008863B9"/>
    <w:rsid w:val="008A3DC6"/>
    <w:rsid w:val="008A45A6"/>
    <w:rsid w:val="008D3CCC"/>
    <w:rsid w:val="008F1BDC"/>
    <w:rsid w:val="008F3789"/>
    <w:rsid w:val="008F398B"/>
    <w:rsid w:val="008F3E4F"/>
    <w:rsid w:val="008F686C"/>
    <w:rsid w:val="009148DE"/>
    <w:rsid w:val="00941E30"/>
    <w:rsid w:val="009777D9"/>
    <w:rsid w:val="00991B88"/>
    <w:rsid w:val="009A5753"/>
    <w:rsid w:val="009A579D"/>
    <w:rsid w:val="009E3297"/>
    <w:rsid w:val="009F734F"/>
    <w:rsid w:val="00A246B6"/>
    <w:rsid w:val="00A31CF0"/>
    <w:rsid w:val="00A35B7E"/>
    <w:rsid w:val="00A47E70"/>
    <w:rsid w:val="00A50CF0"/>
    <w:rsid w:val="00A52263"/>
    <w:rsid w:val="00A72D97"/>
    <w:rsid w:val="00A73653"/>
    <w:rsid w:val="00A7671C"/>
    <w:rsid w:val="00AA2CBC"/>
    <w:rsid w:val="00AA413F"/>
    <w:rsid w:val="00AC5820"/>
    <w:rsid w:val="00AD1CD8"/>
    <w:rsid w:val="00B258BB"/>
    <w:rsid w:val="00B67B97"/>
    <w:rsid w:val="00B968C8"/>
    <w:rsid w:val="00BA3EC5"/>
    <w:rsid w:val="00BA51D9"/>
    <w:rsid w:val="00BB5DFC"/>
    <w:rsid w:val="00BD279D"/>
    <w:rsid w:val="00BD6BB8"/>
    <w:rsid w:val="00BE6A15"/>
    <w:rsid w:val="00BF1EDF"/>
    <w:rsid w:val="00BF53A0"/>
    <w:rsid w:val="00C168D9"/>
    <w:rsid w:val="00C277AD"/>
    <w:rsid w:val="00C66BA2"/>
    <w:rsid w:val="00C749BE"/>
    <w:rsid w:val="00C80863"/>
    <w:rsid w:val="00C870F6"/>
    <w:rsid w:val="00C95985"/>
    <w:rsid w:val="00CA6986"/>
    <w:rsid w:val="00CC5026"/>
    <w:rsid w:val="00CC68D0"/>
    <w:rsid w:val="00D03F9A"/>
    <w:rsid w:val="00D06D51"/>
    <w:rsid w:val="00D24991"/>
    <w:rsid w:val="00D50255"/>
    <w:rsid w:val="00D66520"/>
    <w:rsid w:val="00D84AE9"/>
    <w:rsid w:val="00DE0618"/>
    <w:rsid w:val="00DE34CF"/>
    <w:rsid w:val="00E13F3D"/>
    <w:rsid w:val="00E318CD"/>
    <w:rsid w:val="00E31C29"/>
    <w:rsid w:val="00E34898"/>
    <w:rsid w:val="00E35917"/>
    <w:rsid w:val="00E751AC"/>
    <w:rsid w:val="00E7756F"/>
    <w:rsid w:val="00E800B9"/>
    <w:rsid w:val="00EA687E"/>
    <w:rsid w:val="00EB09B7"/>
    <w:rsid w:val="00EB5764"/>
    <w:rsid w:val="00EB7F60"/>
    <w:rsid w:val="00EE1A5F"/>
    <w:rsid w:val="00EE7D7C"/>
    <w:rsid w:val="00EF444F"/>
    <w:rsid w:val="00F24953"/>
    <w:rsid w:val="00F25D98"/>
    <w:rsid w:val="00F300FB"/>
    <w:rsid w:val="00F573EC"/>
    <w:rsid w:val="00F87B37"/>
    <w:rsid w:val="00FA4FEA"/>
    <w:rsid w:val="00FB0A4A"/>
    <w:rsid w:val="00FB6386"/>
    <w:rsid w:val="00FD00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uiPriority w:val="99"/>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
    <w:link w:val="a6"/>
    <w:uiPriority w:val="99"/>
    <w:qFormat/>
    <w:locked/>
    <w:rsid w:val="00EB5764"/>
    <w:rPr>
      <w:rFonts w:ascii="Arial" w:hAnsi="Arial"/>
      <w:b/>
      <w:noProof/>
      <w:sz w:val="18"/>
      <w:lang w:val="en-GB" w:eastAsia="en-US"/>
    </w:rPr>
  </w:style>
  <w:style w:type="paragraph" w:styleId="af6">
    <w:name w:val="Normal (Web)"/>
    <w:basedOn w:val="a1"/>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uiPriority w:val="3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EB5764"/>
    <w:rPr>
      <w:rFonts w:ascii="Times New Roman" w:eastAsia="MS Mincho" w:hAnsi="Times New Roman"/>
      <w:i/>
      <w:lang w:val="en-GB" w:eastAsia="en-US"/>
    </w:rPr>
  </w:style>
  <w:style w:type="paragraph" w:styleId="34">
    <w:name w:val="Body Text 3"/>
    <w:basedOn w:val="a1"/>
    <w:link w:val="3Char1"/>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0">
    <w:name w:val="(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B5764"/>
    <w:rPr>
      <w:rFonts w:eastAsia="MS Mincho"/>
      <w:lang w:val="en-GB" w:eastAsia="en-US" w:bidi="ar-SA"/>
    </w:rPr>
  </w:style>
  <w:style w:type="paragraph" w:customStyle="1" w:styleId="1CharChar">
    <w:name w:val="(文字) (文字)1 Char (文字) (文字)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5">
    <w:name w:val="(文字) (文字)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qFormat/>
    <w:rsid w:val="00EB5764"/>
    <w:pPr>
      <w:snapToGrid w:val="0"/>
    </w:pPr>
    <w:rPr>
      <w:rFonts w:eastAsia="宋体"/>
    </w:rPr>
  </w:style>
  <w:style w:type="character" w:customStyle="1" w:styleId="Charf">
    <w:name w:val="尾注文本 Char"/>
    <w:basedOn w:val="a2"/>
    <w:link w:val="aff1"/>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qFormat/>
    <w:rsid w:val="00EB5764"/>
    <w:rPr>
      <w:rFonts w:ascii="Times New Roman" w:eastAsia="MS Mincho" w:hAnsi="Times New Roman"/>
      <w:sz w:val="24"/>
      <w:szCs w:val="24"/>
      <w:lang w:val="en-GB" w:eastAsia="ko-KR"/>
    </w:rPr>
  </w:style>
  <w:style w:type="paragraph" w:customStyle="1" w:styleId="-PAGE-">
    <w:name w:val="- PAGE -"/>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qFormat/>
    <w:rsid w:val="00EB5764"/>
    <w:rPr>
      <w:rFonts w:ascii="Times New Roman" w:eastAsia="MS Mincho" w:hAnsi="Times New Roman"/>
      <w:sz w:val="24"/>
      <w:szCs w:val="24"/>
      <w:lang w:val="en-GB" w:eastAsia="ko-KR"/>
    </w:rPr>
  </w:style>
  <w:style w:type="paragraph" w:customStyle="1" w:styleId="Createdon">
    <w:name w:val="Created on"/>
    <w:qFormat/>
    <w:rsid w:val="00EB5764"/>
    <w:rPr>
      <w:rFonts w:ascii="Times New Roman" w:eastAsia="MS Mincho" w:hAnsi="Times New Roman"/>
      <w:sz w:val="24"/>
      <w:szCs w:val="24"/>
      <w:lang w:val="en-GB" w:eastAsia="ko-KR"/>
    </w:rPr>
  </w:style>
  <w:style w:type="paragraph" w:customStyle="1" w:styleId="Lastprinted">
    <w:name w:val="Last printed"/>
    <w:qFormat/>
    <w:rsid w:val="00EB5764"/>
    <w:rPr>
      <w:rFonts w:ascii="Times New Roman" w:eastAsia="MS Mincho" w:hAnsi="Times New Roman"/>
      <w:sz w:val="24"/>
      <w:szCs w:val="24"/>
      <w:lang w:val="en-GB" w:eastAsia="ko-KR"/>
    </w:rPr>
  </w:style>
  <w:style w:type="paragraph" w:customStyle="1" w:styleId="Lastsavedby">
    <w:name w:val="Last saved by"/>
    <w:qFormat/>
    <w:rsid w:val="00EB5764"/>
    <w:rPr>
      <w:rFonts w:ascii="Times New Roman" w:eastAsia="MS Mincho" w:hAnsi="Times New Roman"/>
      <w:sz w:val="24"/>
      <w:szCs w:val="24"/>
      <w:lang w:val="en-GB" w:eastAsia="ko-KR"/>
    </w:rPr>
  </w:style>
  <w:style w:type="paragraph" w:customStyle="1" w:styleId="Filename">
    <w:name w:val="Filename"/>
    <w:qFormat/>
    <w:rsid w:val="00EB5764"/>
    <w:rPr>
      <w:rFonts w:ascii="Times New Roman" w:eastAsia="MS Mincho" w:hAnsi="Times New Roman"/>
      <w:sz w:val="24"/>
      <w:szCs w:val="24"/>
      <w:lang w:val="en-GB" w:eastAsia="ko-KR"/>
    </w:rPr>
  </w:style>
  <w:style w:type="paragraph" w:customStyle="1" w:styleId="Filenameandpath">
    <w:name w:val="Filename and path"/>
    <w:qFormat/>
    <w:rsid w:val="00EB5764"/>
    <w:rPr>
      <w:rFonts w:ascii="Times New Roman" w:eastAsia="MS Mincho" w:hAnsi="Times New Roman"/>
      <w:sz w:val="24"/>
      <w:szCs w:val="24"/>
      <w:lang w:val="en-GB" w:eastAsia="ko-KR"/>
    </w:rPr>
  </w:style>
  <w:style w:type="paragraph" w:customStyle="1" w:styleId="AuthorPageDate">
    <w:name w:val="Author  Page #  Date"/>
    <w:qFormat/>
    <w:rsid w:val="00EB5764"/>
    <w:rPr>
      <w:rFonts w:ascii="Times New Roman" w:eastAsia="MS Mincho" w:hAnsi="Times New Roman"/>
      <w:sz w:val="24"/>
      <w:szCs w:val="24"/>
      <w:lang w:val="en-GB" w:eastAsia="ko-KR"/>
    </w:rPr>
  </w:style>
  <w:style w:type="paragraph" w:customStyle="1" w:styleId="ConfidentialPageDate">
    <w:name w:val="Confidential  Page #  Date"/>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EB5764"/>
    <w:rPr>
      <w:rFonts w:ascii="Times New Roman" w:eastAsia="宋体" w:hAnsi="Times New Roman"/>
      <w:sz w:val="24"/>
      <w:szCs w:val="24"/>
      <w:lang w:val="en-GB" w:eastAsia="ko-KR"/>
    </w:rPr>
  </w:style>
  <w:style w:type="paragraph" w:customStyle="1" w:styleId="ATC">
    <w:name w:val="ATC"/>
    <w:basedOn w:val="a1"/>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EB5764"/>
    <w:pPr>
      <w:tabs>
        <w:tab w:val="center" w:pos="4820"/>
        <w:tab w:val="right" w:pos="9640"/>
      </w:tabs>
    </w:pPr>
    <w:rPr>
      <w:rFonts w:eastAsia="宋体"/>
      <w:lang w:eastAsia="ja-JP"/>
    </w:rPr>
  </w:style>
  <w:style w:type="paragraph" w:customStyle="1" w:styleId="Separation">
    <w:name w:val="Separation"/>
    <w:basedOn w:val="11"/>
    <w:next w:val="a1"/>
    <w:qFormat/>
    <w:rsid w:val="00EB5764"/>
    <w:pPr>
      <w:pBdr>
        <w:top w:val="none" w:sz="0" w:space="0" w:color="auto"/>
      </w:pBdr>
    </w:pPr>
    <w:rPr>
      <w:rFonts w:eastAsia="MS Mincho"/>
      <w:b/>
      <w:color w:val="0000FF"/>
      <w:szCs w:val="36"/>
      <w:lang w:eastAsia="ja-JP"/>
    </w:rPr>
  </w:style>
  <w:style w:type="paragraph" w:customStyle="1" w:styleId="TaOC">
    <w:name w:val="TaOC"/>
    <w:basedOn w:val="TAC"/>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EB5764"/>
    <w:rPr>
      <w:rFonts w:ascii="Tahoma" w:eastAsia="MS Mincho" w:hAnsi="Tahoma" w:cs="Tahoma"/>
      <w:sz w:val="16"/>
      <w:szCs w:val="16"/>
    </w:rPr>
  </w:style>
  <w:style w:type="paragraph" w:customStyle="1" w:styleId="JK-text-simpledoc">
    <w:name w:val="JK - text - simple doc"/>
    <w:basedOn w:val="afd"/>
    <w:autoRedefine/>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B5764"/>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EB5764"/>
    <w:rPr>
      <w:rFonts w:ascii="Tahoma" w:eastAsia="MS Mincho" w:hAnsi="Tahoma" w:cs="Tahoma"/>
      <w:sz w:val="16"/>
      <w:szCs w:val="16"/>
    </w:rPr>
  </w:style>
  <w:style w:type="paragraph" w:customStyle="1" w:styleId="ZchnZchn">
    <w:name w:val="Zchn Zchn"/>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semiHidden/>
    <w:qFormat/>
    <w:rsid w:val="00EB5764"/>
    <w:rPr>
      <w:rFonts w:ascii="Tahoma" w:eastAsia="MS Mincho" w:hAnsi="Tahoma" w:cs="Tahoma"/>
      <w:sz w:val="16"/>
      <w:szCs w:val="16"/>
    </w:rPr>
  </w:style>
  <w:style w:type="paragraph" w:customStyle="1" w:styleId="Note">
    <w:name w:val="Note"/>
    <w:basedOn w:val="B10"/>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qFormat/>
    <w:rsid w:val="00EB5764"/>
    <w:pPr>
      <w:keepNext/>
      <w:keepLines/>
      <w:spacing w:after="60"/>
      <w:ind w:left="210"/>
      <w:jc w:val="center"/>
    </w:pPr>
    <w:rPr>
      <w:b/>
      <w:i w:val="0"/>
      <w:lang w:eastAsia="en-GB"/>
    </w:rPr>
  </w:style>
  <w:style w:type="paragraph" w:customStyle="1" w:styleId="TableofFigures1">
    <w:name w:val="Table of Figures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qFormat/>
    <w:rsid w:val="00EB5764"/>
    <w:pPr>
      <w:spacing w:before="120"/>
      <w:outlineLvl w:val="2"/>
    </w:pPr>
    <w:rPr>
      <w:sz w:val="28"/>
    </w:rPr>
  </w:style>
  <w:style w:type="paragraph" w:customStyle="1" w:styleId="Heading2Head2A2">
    <w:name w:val="Heading 2.Head2A.2"/>
    <w:basedOn w:val="11"/>
    <w:next w:val="a1"/>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EB5764"/>
    <w:pPr>
      <w:ind w:left="244" w:hanging="244"/>
    </w:pPr>
    <w:rPr>
      <w:rFonts w:ascii="Arial" w:eastAsia="宋体" w:hAnsi="Arial"/>
      <w:noProof/>
      <w:color w:val="000000"/>
      <w:lang w:val="en-GB" w:eastAsia="en-US"/>
    </w:rPr>
  </w:style>
  <w:style w:type="paragraph" w:customStyle="1" w:styleId="Bullets">
    <w:name w:val="Bullets"/>
    <w:basedOn w:val="afd"/>
    <w:qFormat/>
    <w:rsid w:val="00EB5764"/>
    <w:pPr>
      <w:widowControl w:val="0"/>
      <w:spacing w:after="120"/>
      <w:ind w:left="283" w:hanging="283"/>
    </w:pPr>
    <w:rPr>
      <w:lang w:eastAsia="de-DE"/>
    </w:rPr>
  </w:style>
  <w:style w:type="paragraph" w:customStyle="1" w:styleId="11BodyText">
    <w:name w:val="11 BodyText"/>
    <w:basedOn w:val="a1"/>
    <w:qFormat/>
    <w:rsid w:val="00EB5764"/>
    <w:pPr>
      <w:spacing w:after="220"/>
      <w:ind w:left="1298"/>
    </w:pPr>
    <w:rPr>
      <w:rFonts w:ascii="Arial" w:eastAsia="宋体" w:hAnsi="Arial"/>
      <w:lang w:val="en-US" w:eastAsia="en-GB"/>
    </w:rPr>
  </w:style>
  <w:style w:type="numbering" w:customStyle="1" w:styleId="17">
    <w:name w:val="无列表1"/>
    <w:next w:val="a4"/>
    <w:semiHidden/>
    <w:rsid w:val="00EB5764"/>
  </w:style>
  <w:style w:type="paragraph" w:customStyle="1" w:styleId="berschrift2Head2A2">
    <w:name w:val="Überschrift 2.Head2A.2"/>
    <w:basedOn w:val="11"/>
    <w:next w:val="a1"/>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qFormat/>
    <w:rsid w:val="00EB5764"/>
    <w:rPr>
      <w:rFonts w:ascii="Arial" w:hAnsi="Arial"/>
      <w:sz w:val="36"/>
      <w:lang w:val="en-GB" w:eastAsia="en-US"/>
    </w:rPr>
  </w:style>
  <w:style w:type="character" w:customStyle="1" w:styleId="9Char">
    <w:name w:val="标题 9 Char"/>
    <w:link w:val="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EB5764"/>
    <w:rPr>
      <w:rFonts w:ascii="Times New Roman" w:eastAsia="Yu Mincho" w:hAnsi="Times New Roman"/>
      <w:lang w:val="en-GB" w:eastAsia="en-US"/>
    </w:rPr>
  </w:style>
  <w:style w:type="paragraph" w:customStyle="1" w:styleId="MotorolaResponse1">
    <w:name w:val="Motorola Response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qFormat/>
    <w:rsid w:val="00EB5764"/>
    <w:pPr>
      <w:widowControl/>
      <w:tabs>
        <w:tab w:val="left" w:pos="992"/>
      </w:tabs>
      <w:spacing w:after="120"/>
      <w:ind w:left="992" w:hanging="425"/>
    </w:pPr>
    <w:rPr>
      <w:rFonts w:eastAsia="MS Mincho"/>
      <w:lang w:val="en-US"/>
    </w:rPr>
  </w:style>
  <w:style w:type="paragraph" w:customStyle="1" w:styleId="TabList">
    <w:name w:val="TabList"/>
    <w:basedOn w:val="a1"/>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qFormat/>
    <w:rsid w:val="00EB5764"/>
    <w:pPr>
      <w:widowControl w:val="0"/>
      <w:spacing w:after="240"/>
      <w:jc w:val="both"/>
    </w:pPr>
    <w:rPr>
      <w:rFonts w:eastAsia="宋体"/>
      <w:sz w:val="24"/>
      <w:lang w:val="en-AU"/>
    </w:rPr>
  </w:style>
  <w:style w:type="paragraph" w:customStyle="1" w:styleId="berschrift1H1">
    <w:name w:val="Überschrift 1.H1"/>
    <w:basedOn w:val="a1"/>
    <w:next w:val="a1"/>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qFormat/>
    <w:rsid w:val="00EB5764"/>
    <w:pPr>
      <w:spacing w:after="240"/>
      <w:jc w:val="both"/>
    </w:pPr>
    <w:rPr>
      <w:rFonts w:ascii="Helvetica" w:eastAsia="宋体" w:hAnsi="Helvetica"/>
    </w:rPr>
  </w:style>
  <w:style w:type="paragraph" w:customStyle="1" w:styleId="List1">
    <w:name w:val="List1"/>
    <w:basedOn w:val="a1"/>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EB5764"/>
    <w:pPr>
      <w:spacing w:before="120" w:after="0"/>
      <w:jc w:val="both"/>
    </w:pPr>
    <w:rPr>
      <w:rFonts w:eastAsia="宋体"/>
      <w:lang w:val="en-US"/>
    </w:rPr>
  </w:style>
  <w:style w:type="paragraph" w:customStyle="1" w:styleId="centered">
    <w:name w:val="centered"/>
    <w:basedOn w:val="a1"/>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qFormat/>
    <w:rsid w:val="00EB5764"/>
    <w:rPr>
      <w:rFonts w:ascii="Courier New" w:eastAsia="宋体" w:hAnsi="Courier New"/>
      <w:kern w:val="2"/>
      <w:sz w:val="24"/>
      <w:lang w:val="en-US" w:eastAsia="zh-CN"/>
    </w:rPr>
  </w:style>
  <w:style w:type="paragraph" w:styleId="82">
    <w:name w:val="index 8"/>
    <w:basedOn w:val="a1"/>
    <w:next w:val="a1"/>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宋体" w:hAnsi="Times New Roman"/>
      <w:lang w:val="en-US" w:eastAsia="en-US"/>
    </w:rPr>
  </w:style>
  <w:style w:type="paragraph" w:customStyle="1" w:styleId="Title2">
    <w:name w:val="Title 2"/>
    <w:basedOn w:val="Normal0"/>
    <w:next w:val="aff3"/>
    <w:qFormat/>
    <w:rsid w:val="00EB5764"/>
    <w:pPr>
      <w:spacing w:before="120" w:after="120"/>
    </w:pPr>
    <w:rPr>
      <w:rFonts w:ascii="Book Antiqua" w:hAnsi="Book Antiqua"/>
      <w:b/>
    </w:rPr>
  </w:style>
  <w:style w:type="paragraph" w:customStyle="1" w:styleId="abstract">
    <w:name w:val="abstract"/>
    <w:basedOn w:val="a1"/>
    <w:next w:val="a1"/>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2"/>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a1"/>
    <w:next w:val="a1"/>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w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C59C-B9BB-4B6D-89B2-3424AC04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416</TotalTime>
  <Pages>12</Pages>
  <Words>4309</Words>
  <Characters>24563</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43</cp:revision>
  <cp:lastPrinted>1899-12-31T23:00:00Z</cp:lastPrinted>
  <dcterms:created xsi:type="dcterms:W3CDTF">2020-02-03T08:32:00Z</dcterms:created>
  <dcterms:modified xsi:type="dcterms:W3CDTF">2022-10-17T09:53:00Z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(3)OoMtT/swa/h0dqbv7epqFthw2VZnWNHYPHmdXxhTl7SwneNObZUJrKxpyYIGX+EzXgreKxy1
laPgqrPyogWSrKv8anqp5USDjv6u+f4owFXRIvuiAXyHkbgpYJugFHSxOtR4N5bf4hR0RcC1
XfVoSMs6u00cRGUycez8NK6uQA864MobkHaAgg5RVe5cEJ7uHvZ9ULetqW+8HSV1IZtLRM44
J4otiTZZXaF6lEytK2</vt:lpwstr>
  </property>
  <property fmtid="{D5CDD505-2E9C-101B-9397-08002B2CF9AE}" pid="22" name="_2015_ms_pID_7253431">
    <vt:lpwstr>r5f9gyw6BViFWxA05CtYQi4P42+/x4UWdCL5jpMoDpRbFDCef6Wcl4
sxIzyXt0AqCYeOKtBmZ6naf05Orb9wT8crQkWth7veeMb702pF3VQ3p9sLWbm0N9urgrhmaO
QggajYz05AY6zpf4oYm5YA4uFuiqi0dtg3iiFvgIRMSEbTMOrY3U/oa8icebJAHCGD4E2ctn
Cr6PfX1DcotYkek1/c9NJIw2zCs3u0JRCofc</vt:lpwstr>
  </property>
  <property fmtid="{D5CDD505-2E9C-101B-9397-08002B2CF9AE}" pid="23" name="_2015_ms_pID_7253432">
    <vt:lpwstr>Ww==</vt:lpwstr>
  </property>
</Properties>
</file>