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1B4" w:rsidRPr="00347B7B">
        <w:rPr>
          <w:rFonts w:ascii="Arial" w:eastAsia="MS Mincho" w:hAnsi="Arial" w:cs="Arial"/>
          <w:bCs/>
          <w:color w:val="000000"/>
          <w:sz w:val="22"/>
          <w:lang w:val="pt-BR" w:eastAsia="ja-JP"/>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114CC7C8" w:rsidR="00C404C3" w:rsidRPr="00A84052" w:rsidRDefault="001220DB" w:rsidP="00587116">
            <w:pPr>
              <w:spacing w:after="120"/>
              <w:rPr>
                <w:rFonts w:eastAsiaTheme="minorEastAsia"/>
                <w:color w:val="0070C0"/>
                <w:lang w:val="en-US" w:eastAsia="zh-CN"/>
              </w:rPr>
            </w:pPr>
            <w:ins w:id="0" w:author="Qualcomm-CH" w:date="2022-10-11T07:21:00Z">
              <w:r>
                <w:rPr>
                  <w:rFonts w:eastAsiaTheme="minorEastAsia"/>
                  <w:color w:val="0070C0"/>
                  <w:lang w:val="en-US" w:eastAsia="zh-CN"/>
                </w:rPr>
                <w:t>Qualcomm</w:t>
              </w:r>
            </w:ins>
          </w:p>
        </w:tc>
        <w:tc>
          <w:tcPr>
            <w:tcW w:w="3210" w:type="dxa"/>
          </w:tcPr>
          <w:p w14:paraId="62F7D3BD" w14:textId="02895DBE" w:rsidR="00C404C3" w:rsidRPr="00A84052" w:rsidRDefault="001220DB" w:rsidP="00587116">
            <w:pPr>
              <w:spacing w:after="120"/>
              <w:rPr>
                <w:rFonts w:eastAsiaTheme="minorEastAsia"/>
                <w:color w:val="0070C0"/>
                <w:lang w:val="en-US" w:eastAsia="zh-CN"/>
              </w:rPr>
            </w:pPr>
            <w:ins w:id="1" w:author="Qualcomm-CH" w:date="2022-10-11T07:21:00Z">
              <w:r>
                <w:rPr>
                  <w:rFonts w:eastAsiaTheme="minorEastAsia"/>
                  <w:color w:val="0070C0"/>
                  <w:lang w:val="en-US" w:eastAsia="zh-CN"/>
                </w:rPr>
                <w:t>CH Park</w:t>
              </w:r>
            </w:ins>
          </w:p>
        </w:tc>
        <w:tc>
          <w:tcPr>
            <w:tcW w:w="3211" w:type="dxa"/>
          </w:tcPr>
          <w:p w14:paraId="5882F7EA" w14:textId="7D1CD7FB" w:rsidR="00C404C3" w:rsidRPr="00A84052" w:rsidRDefault="001220DB" w:rsidP="00587116">
            <w:pPr>
              <w:spacing w:after="120"/>
              <w:rPr>
                <w:rFonts w:eastAsiaTheme="minorEastAsia"/>
                <w:color w:val="0070C0"/>
                <w:lang w:val="en-US" w:eastAsia="zh-CN"/>
              </w:rPr>
            </w:pPr>
            <w:ins w:id="2" w:author="Qualcomm-CH" w:date="2022-10-11T07:21:00Z">
              <w:r>
                <w:rPr>
                  <w:rFonts w:eastAsiaTheme="minorEastAsia"/>
                  <w:color w:val="0070C0"/>
                  <w:lang w:val="en-US" w:eastAsia="zh-CN"/>
                </w:rPr>
                <w:t>chparkqc@qti.qualcomm.com</w:t>
              </w:r>
            </w:ins>
          </w:p>
        </w:tc>
      </w:tr>
      <w:tr w:rsidR="00937A0F" w:rsidRPr="00A84052" w14:paraId="37A04168" w14:textId="77777777" w:rsidTr="00587116">
        <w:tc>
          <w:tcPr>
            <w:tcW w:w="3210" w:type="dxa"/>
          </w:tcPr>
          <w:p w14:paraId="0512E333" w14:textId="77777777" w:rsidR="00937A0F" w:rsidRPr="00A84052" w:rsidRDefault="00937A0F" w:rsidP="00587116">
            <w:pPr>
              <w:spacing w:after="120"/>
              <w:rPr>
                <w:rFonts w:eastAsiaTheme="minorEastAsia"/>
                <w:color w:val="0070C0"/>
                <w:lang w:val="en-US" w:eastAsia="zh-CN"/>
              </w:rPr>
            </w:pPr>
          </w:p>
        </w:tc>
        <w:tc>
          <w:tcPr>
            <w:tcW w:w="3210" w:type="dxa"/>
          </w:tcPr>
          <w:p w14:paraId="40A2C437" w14:textId="77777777" w:rsidR="00937A0F" w:rsidRPr="00A84052" w:rsidRDefault="00937A0F" w:rsidP="00587116">
            <w:pPr>
              <w:spacing w:after="120"/>
              <w:rPr>
                <w:rFonts w:eastAsiaTheme="minorEastAsia"/>
                <w:color w:val="0070C0"/>
                <w:lang w:val="en-US" w:eastAsia="zh-CN"/>
              </w:rPr>
            </w:pPr>
          </w:p>
        </w:tc>
        <w:tc>
          <w:tcPr>
            <w:tcW w:w="3211" w:type="dxa"/>
          </w:tcPr>
          <w:p w14:paraId="3F4E3DA9" w14:textId="77777777" w:rsidR="00937A0F" w:rsidRPr="00A84052" w:rsidRDefault="00937A0F" w:rsidP="00587116">
            <w:pPr>
              <w:spacing w:after="120"/>
              <w:rPr>
                <w:rFonts w:eastAsiaTheme="minorEastAsia"/>
                <w:color w:val="0070C0"/>
                <w:lang w:val="en-US" w:eastAsia="zh-CN"/>
              </w:rPr>
            </w:pPr>
          </w:p>
        </w:tc>
      </w:tr>
      <w:tr w:rsidR="00937A0F" w:rsidRPr="00A84052" w14:paraId="4607DDA7" w14:textId="77777777" w:rsidTr="00587116">
        <w:tc>
          <w:tcPr>
            <w:tcW w:w="3210" w:type="dxa"/>
          </w:tcPr>
          <w:p w14:paraId="024D5E33" w14:textId="77777777" w:rsidR="00937A0F" w:rsidRPr="00A84052" w:rsidRDefault="00937A0F" w:rsidP="00587116">
            <w:pPr>
              <w:spacing w:after="120"/>
              <w:rPr>
                <w:rFonts w:eastAsiaTheme="minorEastAsia"/>
                <w:color w:val="0070C0"/>
                <w:lang w:val="en-US" w:eastAsia="zh-CN"/>
              </w:rPr>
            </w:pPr>
          </w:p>
        </w:tc>
        <w:tc>
          <w:tcPr>
            <w:tcW w:w="3210" w:type="dxa"/>
          </w:tcPr>
          <w:p w14:paraId="6D238D23" w14:textId="77777777" w:rsidR="00937A0F" w:rsidRPr="00A84052" w:rsidRDefault="00937A0F" w:rsidP="00587116">
            <w:pPr>
              <w:spacing w:after="120"/>
              <w:rPr>
                <w:rFonts w:eastAsiaTheme="minorEastAsia"/>
                <w:color w:val="0070C0"/>
                <w:lang w:val="en-US" w:eastAsia="zh-CN"/>
              </w:rPr>
            </w:pPr>
          </w:p>
        </w:tc>
        <w:tc>
          <w:tcPr>
            <w:tcW w:w="3211" w:type="dxa"/>
          </w:tcPr>
          <w:p w14:paraId="07EA63EB" w14:textId="77777777" w:rsidR="00937A0F" w:rsidRPr="00A84052" w:rsidRDefault="00937A0F" w:rsidP="00587116">
            <w:pPr>
              <w:spacing w:after="120"/>
              <w:rPr>
                <w:rFonts w:eastAsiaTheme="minorEastAsia"/>
                <w:color w:val="0070C0"/>
                <w:lang w:val="en-US" w:eastAsia="zh-CN"/>
              </w:rPr>
            </w:pPr>
          </w:p>
        </w:tc>
      </w:tr>
      <w:tr w:rsidR="00937A0F" w:rsidRPr="00A84052" w14:paraId="55D3A684" w14:textId="77777777" w:rsidTr="00587116">
        <w:tc>
          <w:tcPr>
            <w:tcW w:w="3210" w:type="dxa"/>
          </w:tcPr>
          <w:p w14:paraId="565ED584" w14:textId="77777777" w:rsidR="00937A0F" w:rsidRPr="00A84052" w:rsidRDefault="00937A0F" w:rsidP="00587116">
            <w:pPr>
              <w:spacing w:after="120"/>
              <w:rPr>
                <w:rFonts w:eastAsiaTheme="minorEastAsia"/>
                <w:color w:val="0070C0"/>
                <w:lang w:val="en-US" w:eastAsia="zh-CN"/>
              </w:rPr>
            </w:pPr>
          </w:p>
        </w:tc>
        <w:tc>
          <w:tcPr>
            <w:tcW w:w="3210" w:type="dxa"/>
          </w:tcPr>
          <w:p w14:paraId="0F321261" w14:textId="77777777" w:rsidR="00937A0F" w:rsidRPr="00A84052" w:rsidRDefault="00937A0F" w:rsidP="00587116">
            <w:pPr>
              <w:spacing w:after="120"/>
              <w:rPr>
                <w:rFonts w:eastAsiaTheme="minorEastAsia"/>
                <w:color w:val="0070C0"/>
                <w:lang w:val="en-US" w:eastAsia="zh-CN"/>
              </w:rPr>
            </w:pPr>
          </w:p>
        </w:tc>
        <w:tc>
          <w:tcPr>
            <w:tcW w:w="3211" w:type="dxa"/>
          </w:tcPr>
          <w:p w14:paraId="0EF7DC85" w14:textId="77777777" w:rsidR="00937A0F" w:rsidRPr="00A84052" w:rsidRDefault="00937A0F" w:rsidP="00587116">
            <w:pPr>
              <w:spacing w:after="120"/>
              <w:rPr>
                <w:rFonts w:eastAsiaTheme="minorEastAsia"/>
                <w:color w:val="0070C0"/>
                <w:lang w:val="en-US" w:eastAsia="zh-CN"/>
              </w:rPr>
            </w:pPr>
          </w:p>
        </w:tc>
      </w:tr>
      <w:tr w:rsidR="00937A0F" w:rsidRPr="00A84052" w14:paraId="2365FAD3" w14:textId="77777777" w:rsidTr="00587116">
        <w:tc>
          <w:tcPr>
            <w:tcW w:w="3210" w:type="dxa"/>
          </w:tcPr>
          <w:p w14:paraId="38D33CEB" w14:textId="77777777" w:rsidR="00937A0F" w:rsidRPr="00A84052" w:rsidRDefault="00937A0F" w:rsidP="00587116">
            <w:pPr>
              <w:spacing w:after="120"/>
              <w:rPr>
                <w:rFonts w:eastAsiaTheme="minorEastAsia"/>
                <w:color w:val="0070C0"/>
                <w:lang w:val="en-US" w:eastAsia="zh-CN"/>
              </w:rPr>
            </w:pPr>
          </w:p>
        </w:tc>
        <w:tc>
          <w:tcPr>
            <w:tcW w:w="3210" w:type="dxa"/>
          </w:tcPr>
          <w:p w14:paraId="1AD4E66E" w14:textId="77777777" w:rsidR="00937A0F" w:rsidRPr="00A84052" w:rsidRDefault="00937A0F" w:rsidP="00587116">
            <w:pPr>
              <w:spacing w:after="120"/>
              <w:rPr>
                <w:rFonts w:eastAsiaTheme="minorEastAsia"/>
                <w:color w:val="0070C0"/>
                <w:lang w:val="en-US" w:eastAsia="zh-CN"/>
              </w:rPr>
            </w:pPr>
          </w:p>
        </w:tc>
        <w:tc>
          <w:tcPr>
            <w:tcW w:w="3211" w:type="dxa"/>
          </w:tcPr>
          <w:p w14:paraId="7498C261" w14:textId="77777777" w:rsidR="00937A0F" w:rsidRPr="00A84052" w:rsidRDefault="00937A0F" w:rsidP="00587116">
            <w:pPr>
              <w:spacing w:after="120"/>
              <w:rPr>
                <w:rFonts w:eastAsiaTheme="minorEastAsia"/>
                <w:color w:val="0070C0"/>
                <w:lang w:val="en-US" w:eastAsia="zh-CN"/>
              </w:rPr>
            </w:pPr>
          </w:p>
        </w:tc>
      </w:tr>
      <w:tr w:rsidR="00937A0F" w:rsidRPr="00A84052" w14:paraId="66EF4F8F" w14:textId="77777777" w:rsidTr="00587116">
        <w:tc>
          <w:tcPr>
            <w:tcW w:w="3210" w:type="dxa"/>
          </w:tcPr>
          <w:p w14:paraId="035A0CD9" w14:textId="77777777" w:rsidR="00937A0F" w:rsidRPr="00A84052" w:rsidRDefault="00937A0F" w:rsidP="00587116">
            <w:pPr>
              <w:spacing w:after="120"/>
              <w:rPr>
                <w:rFonts w:eastAsiaTheme="minorEastAsia"/>
                <w:color w:val="0070C0"/>
                <w:lang w:val="en-US" w:eastAsia="zh-CN"/>
              </w:rPr>
            </w:pPr>
          </w:p>
        </w:tc>
        <w:tc>
          <w:tcPr>
            <w:tcW w:w="3210" w:type="dxa"/>
          </w:tcPr>
          <w:p w14:paraId="30AB98A8" w14:textId="77777777" w:rsidR="00937A0F" w:rsidRPr="00A84052" w:rsidRDefault="00937A0F" w:rsidP="00587116">
            <w:pPr>
              <w:spacing w:after="120"/>
              <w:rPr>
                <w:rFonts w:eastAsiaTheme="minorEastAsia"/>
                <w:color w:val="0070C0"/>
                <w:lang w:val="en-US" w:eastAsia="zh-CN"/>
              </w:rPr>
            </w:pPr>
          </w:p>
        </w:tc>
        <w:tc>
          <w:tcPr>
            <w:tcW w:w="3211" w:type="dxa"/>
          </w:tcPr>
          <w:p w14:paraId="420C24DF" w14:textId="77777777" w:rsidR="00937A0F" w:rsidRPr="00A84052" w:rsidRDefault="00937A0F" w:rsidP="00587116">
            <w:pPr>
              <w:spacing w:after="120"/>
              <w:rPr>
                <w:rFonts w:eastAsiaTheme="minorEastAsia"/>
                <w:color w:val="0070C0"/>
                <w:lang w:val="en-US" w:eastAsia="zh-CN"/>
              </w:rPr>
            </w:pPr>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1B9DAA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TCI state switching</w:t>
      </w:r>
      <w:r w:rsidR="003B43A8">
        <w:rPr>
          <w:lang w:eastAsia="ja-JP"/>
        </w:rPr>
        <w:t xml:space="preserve"> in multi-rx </w:t>
      </w:r>
      <w:r w:rsidR="00DA100B">
        <w:rPr>
          <w:lang w:eastAsia="ja-JP"/>
        </w:rPr>
        <w:t>chain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Proposal 5: If one of the target TCI state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Huawei, HiSilicon</w:t>
            </w:r>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typeD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multi DCI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Proposal 9: Reuse existing conditions for known/ unknown TCI state for multi Rx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t>An active TCI state is removed,</w:t>
            </w:r>
          </w:p>
          <w:p w14:paraId="13E16A37" w14:textId="77777777" w:rsidR="00C43D27" w:rsidRDefault="00C43D27" w:rsidP="00C43D27">
            <w:pPr>
              <w:spacing w:before="120" w:after="120"/>
            </w:pPr>
            <w:r>
              <w:t>o</w:t>
            </w:r>
            <w:r>
              <w:tab/>
              <w:t>An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4520B">
        <w:rPr>
          <w:sz w:val="24"/>
          <w:szCs w:val="16"/>
        </w:rPr>
        <w:t xml:space="preserve">: Requirements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7D519219" w:rsidR="00B4108D" w:rsidRDefault="0005548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sidR="00FB4A47">
        <w:rPr>
          <w:rFonts w:eastAsia="SimSun"/>
          <w:color w:val="0070C0"/>
          <w:szCs w:val="24"/>
          <w:lang w:eastAsia="zh-CN"/>
        </w:rPr>
        <w:t>1</w:t>
      </w:r>
      <w:r w:rsidR="00B4108D" w:rsidRPr="00805BE8">
        <w:rPr>
          <w:rFonts w:eastAsia="SimSun"/>
          <w:color w:val="0070C0"/>
          <w:szCs w:val="24"/>
          <w:lang w:eastAsia="zh-CN"/>
        </w:rPr>
        <w:t xml:space="preserve">: </w:t>
      </w:r>
      <w:r w:rsidR="007358D9">
        <w:rPr>
          <w:rFonts w:eastAsia="SimSun"/>
          <w:color w:val="0070C0"/>
          <w:szCs w:val="24"/>
          <w:lang w:eastAsia="zh-CN"/>
        </w:rPr>
        <w:t xml:space="preserve">TCI state switching requirements </w:t>
      </w:r>
    </w:p>
    <w:p w14:paraId="6FA0343D" w14:textId="738B76C3" w:rsidR="003F3A54" w:rsidRDefault="003F3A54" w:rsidP="003F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DL TCI state switch requirements </w:t>
      </w:r>
    </w:p>
    <w:p w14:paraId="2D6B1B78" w14:textId="1C7575B1" w:rsidR="009B412E" w:rsidRDefault="009B412E" w:rsidP="00DD06E4">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w:t>
      </w:r>
      <w:r w:rsidR="00A4411C">
        <w:rPr>
          <w:rFonts w:eastAsia="SimSun"/>
          <w:color w:val="0070C0"/>
          <w:szCs w:val="24"/>
          <w:lang w:eastAsia="zh-CN"/>
        </w:rPr>
        <w:t xml:space="preserve">only </w:t>
      </w:r>
      <w:r>
        <w:rPr>
          <w:rFonts w:eastAsia="SimSun"/>
          <w:color w:val="0070C0"/>
          <w:szCs w:val="24"/>
          <w:lang w:eastAsia="zh-CN"/>
        </w:rPr>
        <w:t xml:space="preserve">for DL reception. </w:t>
      </w:r>
    </w:p>
    <w:p w14:paraId="653AAF6B" w14:textId="7A0BF3DD" w:rsidR="00FB4A47" w:rsidRDefault="00FB4A47" w:rsidP="00FB4A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TCI state list update requirements</w:t>
      </w:r>
    </w:p>
    <w:p w14:paraId="17687A49" w14:textId="77777777" w:rsidR="00FB4A47" w:rsidRPr="00805BE8" w:rsidRDefault="00FB4A47" w:rsidP="00FB4A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8B3F56C" w:rsidR="00B4108D" w:rsidRDefault="00D90430"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Del="0009185B" w:rsidRDefault="006E2B2C" w:rsidP="00587116">
            <w:pPr>
              <w:spacing w:after="120"/>
              <w:rPr>
                <w:del w:id="3" w:author="Qualcomm-CH" w:date="2022-10-11T08:06:00Z"/>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03C0CCB1" w:rsidR="00A5699F" w:rsidRPr="0009185B" w:rsidRDefault="0009185B" w:rsidP="00587116">
            <w:pPr>
              <w:spacing w:after="120"/>
              <w:rPr>
                <w:rFonts w:eastAsiaTheme="minorEastAsia"/>
                <w:color w:val="0070C0"/>
                <w:lang w:val="en-US" w:eastAsia="zh-CN"/>
                <w:rPrChange w:id="4" w:author="Qualcomm-CH" w:date="2022-10-11T08:06:00Z">
                  <w:rPr>
                    <w:rFonts w:eastAsiaTheme="minorEastAsia"/>
                    <w:b/>
                    <w:bCs/>
                    <w:color w:val="0070C0"/>
                    <w:lang w:val="en-US" w:eastAsia="zh-CN"/>
                  </w:rPr>
                </w:rPrChange>
              </w:rPr>
            </w:pPr>
            <w:ins w:id="5" w:author="Qualcomm-CH" w:date="2022-10-11T08:06:00Z">
              <w:r w:rsidRPr="0009185B">
                <w:rPr>
                  <w:rFonts w:eastAsiaTheme="minorEastAsia"/>
                  <w:color w:val="0070C0"/>
                  <w:lang w:val="en-US" w:eastAsia="zh-CN"/>
                  <w:rPrChange w:id="6" w:author="Qualcomm-CH" w:date="2022-10-11T08:06:00Z">
                    <w:rPr>
                      <w:rFonts w:eastAsiaTheme="minorEastAsia"/>
                      <w:b/>
                      <w:bCs/>
                      <w:color w:val="0070C0"/>
                      <w:lang w:val="en-US" w:eastAsia="zh-CN"/>
                    </w:rPr>
                  </w:rPrChange>
                </w:rPr>
                <w:t>Qualcomm</w:t>
              </w:r>
            </w:ins>
          </w:p>
        </w:tc>
        <w:tc>
          <w:tcPr>
            <w:tcW w:w="8395" w:type="dxa"/>
          </w:tcPr>
          <w:p w14:paraId="7B6C3ABA" w14:textId="77777777" w:rsidR="00A5699F" w:rsidRDefault="00CF7034" w:rsidP="00587116">
            <w:pPr>
              <w:spacing w:after="120"/>
              <w:rPr>
                <w:ins w:id="7" w:author="Qualcomm-CH" w:date="2022-10-11T08:10:00Z"/>
                <w:rFonts w:eastAsiaTheme="minorEastAsia"/>
                <w:color w:val="0070C0"/>
                <w:lang w:val="en-US" w:eastAsia="zh-CN"/>
              </w:rPr>
            </w:pPr>
            <w:ins w:id="8" w:author="Qualcomm-CH" w:date="2022-10-11T08:08:00Z">
              <w:r>
                <w:rPr>
                  <w:rFonts w:eastAsiaTheme="minorEastAsia"/>
                  <w:color w:val="0070C0"/>
                  <w:lang w:val="en-US" w:eastAsia="zh-CN"/>
                </w:rPr>
                <w:t xml:space="preserve">If we look at the whole procedure, from </w:t>
              </w:r>
            </w:ins>
            <w:ins w:id="9" w:author="Qualcomm-CH" w:date="2022-10-11T08:09:00Z">
              <w:r>
                <w:rPr>
                  <w:rFonts w:eastAsiaTheme="minorEastAsia"/>
                  <w:color w:val="0070C0"/>
                  <w:lang w:val="en-US" w:eastAsia="zh-CN"/>
                </w:rPr>
                <w:t>a group-based L1 measurement/report all the way to CSI feedback,</w:t>
              </w:r>
            </w:ins>
            <w:ins w:id="10" w:author="Qualcomm-CH" w:date="2022-10-11T08:08:00Z">
              <w:r>
                <w:rPr>
                  <w:rFonts w:eastAsiaTheme="minorEastAsia"/>
                  <w:color w:val="0070C0"/>
                  <w:lang w:val="en-US" w:eastAsia="zh-CN"/>
                </w:rPr>
                <w:t xml:space="preserve"> to enable 4-layer MIMO from two TRPs</w:t>
              </w:r>
            </w:ins>
            <w:ins w:id="11"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3711FDBB" w14:textId="413B8486" w:rsidR="00CF7034" w:rsidRPr="0009185B" w:rsidRDefault="00CF7034" w:rsidP="00587116">
            <w:pPr>
              <w:spacing w:after="120"/>
              <w:rPr>
                <w:rFonts w:eastAsiaTheme="minorEastAsia"/>
                <w:color w:val="0070C0"/>
                <w:lang w:val="en-US" w:eastAsia="zh-CN"/>
                <w:rPrChange w:id="12" w:author="Qualcomm-CH" w:date="2022-10-11T08:06:00Z">
                  <w:rPr>
                    <w:rFonts w:eastAsiaTheme="minorEastAsia"/>
                    <w:b/>
                    <w:bCs/>
                    <w:color w:val="0070C0"/>
                    <w:lang w:val="en-US" w:eastAsia="zh-CN"/>
                  </w:rPr>
                </w:rPrChange>
              </w:rPr>
            </w:pPr>
            <w:ins w:id="13" w:author="Qualcomm-CH" w:date="2022-10-11T08:10:00Z">
              <w:r>
                <w:rPr>
                  <w:rFonts w:eastAsiaTheme="minorEastAsia"/>
                  <w:color w:val="0070C0"/>
                  <w:lang w:val="en-US" w:eastAsia="zh-CN"/>
                </w:rPr>
                <w:t>It would be good to see the details of Proposal 2 in terms of the scope and requirement impacts.</w:t>
              </w:r>
            </w:ins>
          </w:p>
        </w:tc>
      </w:tr>
      <w:tr w:rsidR="006E2B2C" w14:paraId="5C9583FB" w14:textId="77777777" w:rsidTr="00587116">
        <w:tc>
          <w:tcPr>
            <w:tcW w:w="1236" w:type="dxa"/>
          </w:tcPr>
          <w:p w14:paraId="76400E3F" w14:textId="6EF50B66" w:rsidR="006E2B2C" w:rsidRPr="0009185B" w:rsidRDefault="006E2B2C" w:rsidP="00587116">
            <w:pPr>
              <w:spacing w:after="120"/>
              <w:rPr>
                <w:rFonts w:eastAsiaTheme="minorEastAsia"/>
                <w:color w:val="0070C0"/>
                <w:lang w:val="en-US" w:eastAsia="zh-CN"/>
              </w:rPr>
            </w:pPr>
          </w:p>
        </w:tc>
        <w:tc>
          <w:tcPr>
            <w:tcW w:w="8395" w:type="dxa"/>
          </w:tcPr>
          <w:p w14:paraId="126F8D89" w14:textId="77777777" w:rsidR="006E2B2C" w:rsidRPr="0009185B" w:rsidRDefault="006E2B2C" w:rsidP="00587116">
            <w:pPr>
              <w:spacing w:after="120"/>
              <w:rPr>
                <w:rFonts w:eastAsiaTheme="minorEastAsia"/>
                <w:color w:val="0070C0"/>
                <w:lang w:val="en-US" w:eastAsia="zh-CN"/>
              </w:rPr>
            </w:pPr>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5494C3" w14:textId="4E8BC519" w:rsidR="002262CB" w:rsidRPr="002262CB" w:rsidRDefault="005429FF" w:rsidP="00587116">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1: Intra-cell multi-TRP. That means same PCI </w:t>
      </w:r>
      <w:r w:rsidR="003C1053">
        <w:rPr>
          <w:rFonts w:eastAsia="SimSun"/>
          <w:color w:val="0070C0"/>
          <w:szCs w:val="24"/>
          <w:lang w:eastAsia="zh-CN"/>
        </w:rPr>
        <w:t xml:space="preserve">is </w:t>
      </w:r>
      <w:r w:rsidR="00AC09CC" w:rsidRPr="002262CB">
        <w:rPr>
          <w:rFonts w:eastAsia="SimSun"/>
          <w:color w:val="0070C0"/>
          <w:szCs w:val="24"/>
          <w:lang w:eastAsia="zh-CN"/>
        </w:rPr>
        <w:t xml:space="preserve">assumed for two TRP and </w:t>
      </w:r>
      <w:r w:rsidR="00555AEA">
        <w:rPr>
          <w:rFonts w:eastAsia="SimSun"/>
          <w:color w:val="0070C0"/>
          <w:szCs w:val="24"/>
          <w:lang w:eastAsia="zh-CN"/>
        </w:rPr>
        <w:t xml:space="preserve">two </w:t>
      </w:r>
      <w:r w:rsidR="00AC09CC" w:rsidRPr="002262CB">
        <w:rPr>
          <w:rFonts w:eastAsia="SimSun"/>
          <w:color w:val="0070C0"/>
          <w:szCs w:val="24"/>
          <w:lang w:eastAsia="zh-CN"/>
        </w:rPr>
        <w:t>TCI states are from same PCI</w:t>
      </w:r>
    </w:p>
    <w:p w14:paraId="741A454C" w14:textId="188B4B34" w:rsidR="00DB2E31" w:rsidRPr="00A0791C" w:rsidRDefault="005429FF" w:rsidP="00A0791C">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2: Inter-cell multi-TRP. T</w:t>
      </w:r>
      <w:r w:rsidR="00CA34A1">
        <w:rPr>
          <w:rFonts w:eastAsia="SimSun"/>
          <w:color w:val="0070C0"/>
          <w:szCs w:val="24"/>
          <w:lang w:eastAsia="zh-CN"/>
        </w:rPr>
        <w:t xml:space="preserve">hat means </w:t>
      </w:r>
      <w:r w:rsidR="00AC09CC" w:rsidRPr="002262CB">
        <w:rPr>
          <w:rFonts w:eastAsia="SimSun"/>
          <w:color w:val="0070C0"/>
          <w:szCs w:val="24"/>
          <w:lang w:eastAsia="zh-CN"/>
        </w:rPr>
        <w:t xml:space="preserve">PCI </w:t>
      </w:r>
      <w:r w:rsidR="00CA34A1">
        <w:rPr>
          <w:rFonts w:eastAsia="SimSun"/>
          <w:color w:val="0070C0"/>
          <w:szCs w:val="24"/>
          <w:lang w:eastAsia="zh-CN"/>
        </w:rPr>
        <w:t xml:space="preserve">is different for </w:t>
      </w:r>
      <w:r w:rsidR="00AC09CC" w:rsidRPr="002262CB">
        <w:rPr>
          <w:rFonts w:eastAsia="SimSun"/>
          <w:color w:val="0070C0"/>
          <w:szCs w:val="24"/>
          <w:lang w:eastAsia="zh-CN"/>
        </w:rPr>
        <w:t xml:space="preserve">two TRP and TCI states </w:t>
      </w:r>
      <w:r w:rsidR="00274D42">
        <w:rPr>
          <w:rFonts w:eastAsia="SimSun"/>
          <w:color w:val="0070C0"/>
          <w:szCs w:val="24"/>
          <w:lang w:eastAsia="zh-CN"/>
        </w:rPr>
        <w:t xml:space="preserve">may be </w:t>
      </w:r>
      <w:r w:rsidR="00CA34A1">
        <w:rPr>
          <w:rFonts w:eastAsia="SimSun"/>
          <w:color w:val="0070C0"/>
          <w:szCs w:val="24"/>
          <w:lang w:eastAsia="zh-CN"/>
        </w:rPr>
        <w:t xml:space="preserve">from </w:t>
      </w:r>
      <w:r w:rsidR="00AC09CC" w:rsidRPr="002262CB">
        <w:rPr>
          <w:rFonts w:eastAsia="SimSun"/>
          <w:color w:val="0070C0"/>
          <w:szCs w:val="24"/>
          <w:lang w:eastAsia="zh-CN"/>
        </w:rPr>
        <w:t>different PCI.</w:t>
      </w:r>
    </w:p>
    <w:p w14:paraId="53BC860E" w14:textId="77777777" w:rsidR="005429FF" w:rsidRPr="00805BE8" w:rsidRDefault="005429FF" w:rsidP="005429F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7DBF98" w14:textId="34DE75E4" w:rsidR="00221BCD" w:rsidRPr="006E2B2C" w:rsidRDefault="005429FF" w:rsidP="005429FF">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47C9CEA4" w:rsidR="00A5699F" w:rsidRPr="0009185B" w:rsidRDefault="00CF7034" w:rsidP="00587116">
            <w:pPr>
              <w:spacing w:after="120"/>
              <w:rPr>
                <w:rFonts w:eastAsiaTheme="minorEastAsia"/>
                <w:color w:val="0070C0"/>
                <w:lang w:val="en-US" w:eastAsia="zh-CN"/>
                <w:rPrChange w:id="14" w:author="Qualcomm-CH" w:date="2022-10-11T08:06:00Z">
                  <w:rPr>
                    <w:rFonts w:eastAsiaTheme="minorEastAsia"/>
                    <w:b/>
                    <w:bCs/>
                    <w:color w:val="0070C0"/>
                    <w:lang w:val="en-US" w:eastAsia="zh-CN"/>
                  </w:rPr>
                </w:rPrChange>
              </w:rPr>
            </w:pPr>
            <w:ins w:id="15" w:author="Qualcomm-CH" w:date="2022-10-11T08:10:00Z">
              <w:r>
                <w:rPr>
                  <w:rFonts w:eastAsiaTheme="minorEastAsia"/>
                  <w:color w:val="0070C0"/>
                  <w:lang w:val="en-US" w:eastAsia="zh-CN"/>
                </w:rPr>
                <w:t>Qualcomm</w:t>
              </w:r>
            </w:ins>
          </w:p>
        </w:tc>
        <w:tc>
          <w:tcPr>
            <w:tcW w:w="8395" w:type="dxa"/>
          </w:tcPr>
          <w:p w14:paraId="10304EED" w14:textId="4D1E6C8E" w:rsidR="001664E7" w:rsidRPr="0009185B" w:rsidRDefault="001664E7" w:rsidP="00587116">
            <w:pPr>
              <w:spacing w:after="120"/>
              <w:rPr>
                <w:rFonts w:eastAsiaTheme="minorEastAsia"/>
                <w:color w:val="0070C0"/>
                <w:lang w:val="en-US" w:eastAsia="zh-CN"/>
                <w:rPrChange w:id="16" w:author="Qualcomm-CH" w:date="2022-10-11T08:06:00Z">
                  <w:rPr>
                    <w:rFonts w:eastAsiaTheme="minorEastAsia"/>
                    <w:b/>
                    <w:bCs/>
                    <w:color w:val="0070C0"/>
                    <w:lang w:val="en-US" w:eastAsia="zh-CN"/>
                  </w:rPr>
                </w:rPrChange>
              </w:rPr>
            </w:pPr>
            <w:ins w:id="17" w:author="Qualcomm-CH" w:date="2022-10-11T08:19:00Z">
              <w:r>
                <w:rPr>
                  <w:rFonts w:eastAsiaTheme="minorEastAsia"/>
                  <w:color w:val="0070C0"/>
                  <w:lang w:val="en-US" w:eastAsia="zh-CN"/>
                </w:rPr>
                <w:t>This can be up to an outcome of Thread#211</w:t>
              </w:r>
            </w:ins>
            <w:ins w:id="18" w:author="Qualcomm-CH" w:date="2022-10-11T08:20:00Z">
              <w:r>
                <w:rPr>
                  <w:rFonts w:eastAsiaTheme="minorEastAsia"/>
                  <w:color w:val="0070C0"/>
                  <w:lang w:val="en-US" w:eastAsia="zh-CN"/>
                </w:rPr>
                <w:t>. And we support Scenario 1. For Scenario 2, more general requirements can be discussed under R18 eFeMIMO WI.</w:t>
              </w:r>
            </w:ins>
          </w:p>
        </w:tc>
      </w:tr>
      <w:tr w:rsidR="006E2B2C" w14:paraId="47A5B62F" w14:textId="77777777" w:rsidTr="00587116">
        <w:tc>
          <w:tcPr>
            <w:tcW w:w="1236" w:type="dxa"/>
          </w:tcPr>
          <w:p w14:paraId="0022C257" w14:textId="77777777" w:rsidR="006E2B2C" w:rsidRPr="0009185B" w:rsidRDefault="006E2B2C" w:rsidP="00587116">
            <w:pPr>
              <w:spacing w:after="120"/>
              <w:rPr>
                <w:rFonts w:eastAsiaTheme="minorEastAsia"/>
                <w:color w:val="0070C0"/>
                <w:lang w:val="en-US" w:eastAsia="zh-CN"/>
              </w:rPr>
            </w:pPr>
          </w:p>
        </w:tc>
        <w:tc>
          <w:tcPr>
            <w:tcW w:w="8395" w:type="dxa"/>
          </w:tcPr>
          <w:p w14:paraId="508634D5" w14:textId="77777777" w:rsidR="006E2B2C" w:rsidRPr="0009185B" w:rsidRDefault="006E2B2C" w:rsidP="00587116">
            <w:pPr>
              <w:spacing w:after="120"/>
              <w:rPr>
                <w:rFonts w:eastAsiaTheme="minorEastAsia"/>
                <w:color w:val="0070C0"/>
                <w:lang w:val="en-US" w:eastAsia="zh-CN"/>
              </w:rPr>
            </w:pPr>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CC4E0B" w14:textId="012FD7D3" w:rsidR="008F205B" w:rsidRPr="00DB2E31"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Scenario 1: </w:t>
      </w:r>
      <w:r w:rsidRPr="00DB2E31">
        <w:rPr>
          <w:rFonts w:eastAsia="SimSun"/>
          <w:color w:val="0070C0"/>
          <w:szCs w:val="24"/>
          <w:lang w:eastAsia="zh-CN"/>
        </w:rPr>
        <w:t>Single</w:t>
      </w:r>
      <w:r w:rsidRPr="00DB2E31">
        <w:rPr>
          <w:iCs/>
          <w:color w:val="0070C0"/>
          <w:lang w:eastAsia="zh-CN"/>
        </w:rPr>
        <w:t>-DCI, multi-TRP scenario</w:t>
      </w:r>
    </w:p>
    <w:p w14:paraId="1DDAD22B" w14:textId="6D88713B" w:rsidR="008F205B" w:rsidRPr="00221BCD" w:rsidRDefault="006A40A8"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iCs/>
          <w:color w:val="0070C0"/>
          <w:lang w:eastAsia="zh-CN"/>
        </w:rPr>
        <w:t xml:space="preserve">Scenario 2: </w:t>
      </w:r>
      <w:r w:rsidR="008F205B" w:rsidRPr="00DB2E31">
        <w:rPr>
          <w:iCs/>
          <w:color w:val="0070C0"/>
          <w:lang w:eastAsia="zh-CN"/>
        </w:rPr>
        <w:t>Multi-DCI, multi-TRP scenario</w:t>
      </w:r>
    </w:p>
    <w:p w14:paraId="6EBD6AC0"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B52B40" w14:textId="77777777" w:rsidR="008F205B" w:rsidRPr="00221BCD"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F31220F" w:rsidR="00A5699F" w:rsidRPr="0009185B" w:rsidRDefault="001664E7" w:rsidP="00587116">
            <w:pPr>
              <w:spacing w:after="120"/>
              <w:rPr>
                <w:rFonts w:eastAsiaTheme="minorEastAsia"/>
                <w:color w:val="0070C0"/>
                <w:lang w:val="en-US" w:eastAsia="zh-CN"/>
                <w:rPrChange w:id="19" w:author="Qualcomm-CH" w:date="2022-10-11T08:06:00Z">
                  <w:rPr>
                    <w:rFonts w:eastAsiaTheme="minorEastAsia"/>
                    <w:b/>
                    <w:bCs/>
                    <w:color w:val="0070C0"/>
                    <w:lang w:val="en-US" w:eastAsia="zh-CN"/>
                  </w:rPr>
                </w:rPrChange>
              </w:rPr>
            </w:pPr>
            <w:ins w:id="20" w:author="Qualcomm-CH" w:date="2022-10-11T08:20:00Z">
              <w:r>
                <w:rPr>
                  <w:rFonts w:eastAsiaTheme="minorEastAsia"/>
                  <w:color w:val="0070C0"/>
                  <w:lang w:val="en-US" w:eastAsia="zh-CN"/>
                </w:rPr>
                <w:t>Qualcomm</w:t>
              </w:r>
            </w:ins>
          </w:p>
        </w:tc>
        <w:tc>
          <w:tcPr>
            <w:tcW w:w="8395" w:type="dxa"/>
          </w:tcPr>
          <w:p w14:paraId="005B086B" w14:textId="027EF4BE" w:rsidR="00A5699F" w:rsidRPr="0009185B" w:rsidRDefault="001664E7" w:rsidP="00587116">
            <w:pPr>
              <w:spacing w:after="120"/>
              <w:rPr>
                <w:rFonts w:eastAsiaTheme="minorEastAsia"/>
                <w:color w:val="0070C0"/>
                <w:lang w:val="en-US" w:eastAsia="zh-CN"/>
                <w:rPrChange w:id="21" w:author="Qualcomm-CH" w:date="2022-10-11T08:06:00Z">
                  <w:rPr>
                    <w:rFonts w:eastAsiaTheme="minorEastAsia"/>
                    <w:b/>
                    <w:bCs/>
                    <w:color w:val="0070C0"/>
                    <w:lang w:val="en-US" w:eastAsia="zh-CN"/>
                  </w:rPr>
                </w:rPrChange>
              </w:rPr>
            </w:pPr>
            <w:ins w:id="22" w:author="Qualcomm-CH" w:date="2022-10-11T08:21:00Z">
              <w:r>
                <w:rPr>
                  <w:rFonts w:eastAsiaTheme="minorEastAsia"/>
                  <w:color w:val="0070C0"/>
                  <w:lang w:val="en-US" w:eastAsia="zh-CN"/>
                </w:rPr>
                <w:t xml:space="preserve">With Scenario 1 in Issue 1-1-2, Scenario 1 (single-DCI) is the only option. </w:t>
              </w:r>
            </w:ins>
            <w:ins w:id="23" w:author="Qualcomm-CH" w:date="2022-10-11T08:22:00Z">
              <w:r>
                <w:rPr>
                  <w:rFonts w:eastAsiaTheme="minorEastAsia"/>
                  <w:color w:val="0070C0"/>
                  <w:lang w:val="en-US" w:eastAsia="zh-CN"/>
                </w:rPr>
                <w:t>And this Issue is also up to an outcome of Thread#211.</w:t>
              </w:r>
            </w:ins>
          </w:p>
        </w:tc>
      </w:tr>
      <w:tr w:rsidR="006E2B2C" w14:paraId="484E1779" w14:textId="77777777" w:rsidTr="00587116">
        <w:tc>
          <w:tcPr>
            <w:tcW w:w="1236" w:type="dxa"/>
          </w:tcPr>
          <w:p w14:paraId="3C96AF2F" w14:textId="77777777" w:rsidR="006E2B2C" w:rsidRPr="0009185B" w:rsidRDefault="006E2B2C" w:rsidP="00587116">
            <w:pPr>
              <w:spacing w:after="120"/>
              <w:rPr>
                <w:rFonts w:eastAsiaTheme="minorEastAsia"/>
                <w:color w:val="0070C0"/>
                <w:lang w:val="en-US" w:eastAsia="zh-CN"/>
              </w:rPr>
            </w:pPr>
          </w:p>
        </w:tc>
        <w:tc>
          <w:tcPr>
            <w:tcW w:w="8395" w:type="dxa"/>
          </w:tcPr>
          <w:p w14:paraId="7BCB7B82" w14:textId="77777777" w:rsidR="006E2B2C" w:rsidRPr="0009185B" w:rsidRDefault="006E2B2C" w:rsidP="00587116">
            <w:pPr>
              <w:spacing w:after="120"/>
              <w:rPr>
                <w:rFonts w:eastAsiaTheme="minorEastAsia"/>
                <w:color w:val="0070C0"/>
                <w:lang w:val="en-US" w:eastAsia="zh-CN"/>
              </w:rPr>
            </w:pPr>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C07C16">
        <w:rPr>
          <w:sz w:val="24"/>
          <w:szCs w:val="16"/>
        </w:rPr>
        <w:t xml:space="preserve">: </w:t>
      </w:r>
      <w:r w:rsidR="00FB4A47">
        <w:rPr>
          <w:sz w:val="24"/>
          <w:szCs w:val="16"/>
        </w:rPr>
        <w:t>TCI state switching requirements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597754"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52BCE">
        <w:rPr>
          <w:rFonts w:eastAsia="SimSun"/>
          <w:color w:val="0070C0"/>
          <w:szCs w:val="24"/>
          <w:lang w:eastAsia="zh-CN"/>
        </w:rPr>
        <w:t xml:space="preserve">Rel-15/Rel-16 </w:t>
      </w:r>
      <w:r w:rsidR="00E25060">
        <w:rPr>
          <w:rFonts w:eastAsia="SimSun"/>
          <w:color w:val="0070C0"/>
          <w:szCs w:val="24"/>
          <w:lang w:eastAsia="zh-CN"/>
        </w:rPr>
        <w:t xml:space="preserve">TCI </w:t>
      </w:r>
      <w:r w:rsidR="00E9590F">
        <w:rPr>
          <w:rFonts w:eastAsia="SimSun"/>
          <w:color w:val="0070C0"/>
          <w:szCs w:val="24"/>
          <w:lang w:eastAsia="zh-CN"/>
        </w:rPr>
        <w:t>framework</w:t>
      </w:r>
    </w:p>
    <w:p w14:paraId="58996C1B" w14:textId="39AEB34A" w:rsidR="00571777" w:rsidRPr="00723CEB" w:rsidRDefault="00E9590F" w:rsidP="00723C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unified TCI </w:t>
      </w:r>
      <w:r w:rsidR="00723CEB">
        <w:rPr>
          <w:rFonts w:eastAsia="SimSun"/>
          <w:color w:val="0070C0"/>
          <w:szCs w:val="24"/>
          <w:lang w:eastAsia="zh-CN"/>
        </w:rPr>
        <w:t>framework</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F4412CB" w:rsidR="00571777" w:rsidRPr="00805BE8" w:rsidRDefault="003F05A9"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3E954342" w:rsidR="00256235" w:rsidRPr="0009185B" w:rsidRDefault="001664E7" w:rsidP="00587116">
            <w:pPr>
              <w:spacing w:after="120"/>
              <w:rPr>
                <w:rFonts w:eastAsiaTheme="minorEastAsia"/>
                <w:color w:val="0070C0"/>
                <w:lang w:val="en-US" w:eastAsia="zh-CN"/>
                <w:rPrChange w:id="24" w:author="Qualcomm-CH" w:date="2022-10-11T08:06:00Z">
                  <w:rPr>
                    <w:rFonts w:eastAsiaTheme="minorEastAsia"/>
                    <w:b/>
                    <w:bCs/>
                    <w:color w:val="0070C0"/>
                    <w:lang w:val="en-US" w:eastAsia="zh-CN"/>
                  </w:rPr>
                </w:rPrChange>
              </w:rPr>
            </w:pPr>
            <w:ins w:id="25" w:author="Qualcomm-CH" w:date="2022-10-11T08:22:00Z">
              <w:r>
                <w:rPr>
                  <w:rFonts w:eastAsiaTheme="minorEastAsia"/>
                  <w:color w:val="0070C0"/>
                  <w:lang w:val="en-US" w:eastAsia="zh-CN"/>
                </w:rPr>
                <w:t>Qualcomm</w:t>
              </w:r>
            </w:ins>
          </w:p>
        </w:tc>
        <w:tc>
          <w:tcPr>
            <w:tcW w:w="8395" w:type="dxa"/>
          </w:tcPr>
          <w:p w14:paraId="372FDBFC" w14:textId="212CCF13" w:rsidR="001664E7" w:rsidRDefault="001664E7" w:rsidP="00587116">
            <w:pPr>
              <w:spacing w:after="120"/>
              <w:rPr>
                <w:ins w:id="26" w:author="Qualcomm-CH" w:date="2022-10-11T08:23:00Z"/>
                <w:rFonts w:eastAsiaTheme="minorEastAsia"/>
                <w:color w:val="0070C0"/>
                <w:lang w:val="en-US" w:eastAsia="zh-CN"/>
              </w:rPr>
            </w:pPr>
            <w:ins w:id="27" w:author="Qualcomm-CH" w:date="2022-10-11T08:23:00Z">
              <w:r>
                <w:rPr>
                  <w:rFonts w:eastAsiaTheme="minorEastAsia"/>
                  <w:color w:val="0070C0"/>
                  <w:lang w:val="en-US" w:eastAsia="zh-CN"/>
                </w:rPr>
                <w:t>Support Option 1.</w:t>
              </w:r>
            </w:ins>
          </w:p>
          <w:p w14:paraId="7A0D21DA" w14:textId="040BCFC8" w:rsidR="00256235" w:rsidRPr="0009185B" w:rsidRDefault="001664E7" w:rsidP="00587116">
            <w:pPr>
              <w:spacing w:after="120"/>
              <w:rPr>
                <w:rFonts w:eastAsiaTheme="minorEastAsia"/>
                <w:color w:val="0070C0"/>
                <w:lang w:val="en-US" w:eastAsia="zh-CN"/>
                <w:rPrChange w:id="28" w:author="Qualcomm-CH" w:date="2022-10-11T08:06:00Z">
                  <w:rPr>
                    <w:rFonts w:eastAsiaTheme="minorEastAsia"/>
                    <w:b/>
                    <w:bCs/>
                    <w:color w:val="0070C0"/>
                    <w:lang w:val="en-US" w:eastAsia="zh-CN"/>
                  </w:rPr>
                </w:rPrChange>
              </w:rPr>
            </w:pPr>
            <w:ins w:id="29" w:author="Qualcomm-CH" w:date="2022-10-11T08:23:00Z">
              <w:r>
                <w:rPr>
                  <w:rFonts w:eastAsiaTheme="minorEastAsia"/>
                  <w:color w:val="0070C0"/>
                  <w:lang w:val="en-US" w:eastAsia="zh-CN"/>
                </w:rPr>
                <w:t>In our understanding, Option 2 (u</w:t>
              </w:r>
              <w:r w:rsidRPr="001664E7">
                <w:rPr>
                  <w:rFonts w:eastAsiaTheme="minorEastAsia"/>
                  <w:color w:val="0070C0"/>
                  <w:lang w:val="en-US" w:eastAsia="zh-CN"/>
                </w:rPr>
                <w:t>nified TCI</w:t>
              </w:r>
              <w:r>
                <w:rPr>
                  <w:rFonts w:eastAsiaTheme="minorEastAsia"/>
                  <w:color w:val="0070C0"/>
                  <w:lang w:val="en-US" w:eastAsia="zh-CN"/>
                </w:rPr>
                <w:t>)</w:t>
              </w:r>
              <w:r w:rsidRPr="001664E7">
                <w:rPr>
                  <w:rFonts w:eastAsiaTheme="minorEastAsia"/>
                  <w:color w:val="0070C0"/>
                  <w:lang w:val="en-US" w:eastAsia="zh-CN"/>
                </w:rPr>
                <w:t xml:space="preserve"> is only for single TRP at a given time</w:t>
              </w:r>
              <w:r>
                <w:rPr>
                  <w:rFonts w:eastAsiaTheme="minorEastAsia"/>
                  <w:color w:val="0070C0"/>
                  <w:lang w:val="en-US" w:eastAsia="zh-CN"/>
                </w:rPr>
                <w:t xml:space="preserve"> up to Rel-18.</w:t>
              </w:r>
            </w:ins>
          </w:p>
        </w:tc>
      </w:tr>
      <w:tr w:rsidR="00256235" w14:paraId="633AC235" w14:textId="77777777" w:rsidTr="00587116">
        <w:tc>
          <w:tcPr>
            <w:tcW w:w="1236" w:type="dxa"/>
          </w:tcPr>
          <w:p w14:paraId="65E103D1" w14:textId="77777777" w:rsidR="00256235" w:rsidRPr="0009185B" w:rsidRDefault="00256235" w:rsidP="00587116">
            <w:pPr>
              <w:spacing w:after="120"/>
              <w:rPr>
                <w:rFonts w:eastAsiaTheme="minorEastAsia"/>
                <w:color w:val="0070C0"/>
                <w:lang w:val="en-US" w:eastAsia="zh-CN"/>
              </w:rPr>
            </w:pPr>
          </w:p>
        </w:tc>
        <w:tc>
          <w:tcPr>
            <w:tcW w:w="8395" w:type="dxa"/>
          </w:tcPr>
          <w:p w14:paraId="045C47CA" w14:textId="77777777" w:rsidR="00256235" w:rsidRPr="0009185B" w:rsidRDefault="00256235" w:rsidP="00587116">
            <w:pPr>
              <w:spacing w:after="120"/>
              <w:rPr>
                <w:rFonts w:eastAsiaTheme="minorEastAsia"/>
                <w:color w:val="0070C0"/>
                <w:lang w:val="en-US" w:eastAsia="zh-CN"/>
              </w:rPr>
            </w:pPr>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E4EBE7" w14:textId="24287BE1" w:rsidR="00526402" w:rsidRPr="00587116" w:rsidRDefault="00B9375C" w:rsidP="005871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87116">
        <w:rPr>
          <w:rFonts w:eastAsia="SimSun"/>
          <w:color w:val="0070C0"/>
          <w:szCs w:val="24"/>
          <w:lang w:eastAsia="zh-CN"/>
        </w:rPr>
        <w:t xml:space="preserve">Option 1: </w:t>
      </w:r>
      <w:bookmarkStart w:id="30" w:name="_Hlk115798336"/>
      <w:r w:rsidR="00295483" w:rsidRPr="00587116">
        <w:rPr>
          <w:rFonts w:eastAsia="SimSun"/>
          <w:color w:val="0070C0"/>
          <w:szCs w:val="24"/>
          <w:lang w:eastAsia="zh-CN"/>
        </w:rPr>
        <w:t>Yes</w:t>
      </w:r>
      <w:r w:rsidR="00092F53" w:rsidRPr="00587116">
        <w:rPr>
          <w:rFonts w:eastAsia="SimSun"/>
          <w:color w:val="0070C0"/>
          <w:szCs w:val="24"/>
          <w:lang w:eastAsia="zh-CN"/>
        </w:rPr>
        <w:t>.</w:t>
      </w:r>
      <w:r w:rsidR="00295483" w:rsidRPr="00587116">
        <w:rPr>
          <w:rFonts w:eastAsia="SimSun"/>
          <w:color w:val="0070C0"/>
          <w:szCs w:val="24"/>
          <w:lang w:eastAsia="zh-CN"/>
        </w:rPr>
        <w:t xml:space="preserve"> </w:t>
      </w:r>
      <w:r w:rsidRPr="00587116">
        <w:rPr>
          <w:rFonts w:eastAsia="SimSun"/>
          <w:color w:val="0070C0"/>
          <w:szCs w:val="24"/>
          <w:lang w:eastAsia="zh-CN"/>
        </w:rPr>
        <w:t xml:space="preserve">For each RX chain, the TCI </w:t>
      </w:r>
      <w:r w:rsidR="00472552" w:rsidRPr="00587116">
        <w:rPr>
          <w:rFonts w:eastAsia="SimSun"/>
          <w:color w:val="0070C0"/>
          <w:szCs w:val="24"/>
          <w:lang w:eastAsia="zh-CN"/>
        </w:rPr>
        <w:t>state switch</w:t>
      </w:r>
      <w:r w:rsidRPr="00587116">
        <w:rPr>
          <w:rFonts w:eastAsia="SimSun"/>
          <w:color w:val="0070C0"/>
          <w:szCs w:val="24"/>
          <w:lang w:eastAsia="zh-CN"/>
        </w:rPr>
        <w:t xml:space="preserve"> is assumed to be independent</w:t>
      </w:r>
      <w:r w:rsidR="00D21DEF" w:rsidRPr="00587116">
        <w:rPr>
          <w:rFonts w:eastAsia="SimSun"/>
          <w:color w:val="0070C0"/>
          <w:szCs w:val="24"/>
          <w:lang w:eastAsia="zh-CN"/>
        </w:rPr>
        <w:t xml:space="preserve">. </w:t>
      </w:r>
      <w:bookmarkEnd w:id="30"/>
    </w:p>
    <w:p w14:paraId="544734C5" w14:textId="3781F6CF" w:rsidR="00B9375C" w:rsidRPr="00723CEB" w:rsidRDefault="00B9375C" w:rsidP="00B937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472552">
        <w:rPr>
          <w:rFonts w:eastAsia="SimSun"/>
          <w:color w:val="0070C0"/>
          <w:szCs w:val="24"/>
          <w:lang w:eastAsia="zh-CN"/>
        </w:rPr>
        <w:t>No. Both the TCI states should be switched together.</w:t>
      </w:r>
    </w:p>
    <w:p w14:paraId="4AC04C66"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3FAEEF" w14:textId="77777777" w:rsidR="00B9375C" w:rsidRPr="00805BE8" w:rsidRDefault="00B9375C" w:rsidP="00B937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6C0F4359" w:rsidR="00256235" w:rsidRPr="0009185B" w:rsidRDefault="005922AF" w:rsidP="00587116">
            <w:pPr>
              <w:spacing w:after="120"/>
              <w:rPr>
                <w:rFonts w:eastAsiaTheme="minorEastAsia"/>
                <w:color w:val="0070C0"/>
                <w:lang w:val="en-US" w:eastAsia="zh-CN"/>
                <w:rPrChange w:id="31" w:author="Qualcomm-CH" w:date="2022-10-11T08:06:00Z">
                  <w:rPr>
                    <w:rFonts w:eastAsiaTheme="minorEastAsia"/>
                    <w:b/>
                    <w:bCs/>
                    <w:color w:val="0070C0"/>
                    <w:lang w:val="en-US" w:eastAsia="zh-CN"/>
                  </w:rPr>
                </w:rPrChange>
              </w:rPr>
            </w:pPr>
            <w:ins w:id="32" w:author="Qualcomm-CH" w:date="2022-10-11T08:24:00Z">
              <w:r>
                <w:rPr>
                  <w:rFonts w:eastAsiaTheme="minorEastAsia"/>
                  <w:color w:val="0070C0"/>
                  <w:lang w:val="en-US" w:eastAsia="zh-CN"/>
                </w:rPr>
                <w:t>Qualcomm</w:t>
              </w:r>
            </w:ins>
          </w:p>
        </w:tc>
        <w:tc>
          <w:tcPr>
            <w:tcW w:w="8395" w:type="dxa"/>
          </w:tcPr>
          <w:p w14:paraId="56DA4625" w14:textId="36ECBA9F" w:rsidR="00256235" w:rsidRPr="0009185B" w:rsidRDefault="005922AF" w:rsidP="00587116">
            <w:pPr>
              <w:spacing w:after="120"/>
              <w:rPr>
                <w:rFonts w:eastAsiaTheme="minorEastAsia"/>
                <w:color w:val="0070C0"/>
                <w:lang w:val="en-US" w:eastAsia="zh-CN"/>
                <w:rPrChange w:id="33" w:author="Qualcomm-CH" w:date="2022-10-11T08:06:00Z">
                  <w:rPr>
                    <w:rFonts w:eastAsiaTheme="minorEastAsia"/>
                    <w:b/>
                    <w:bCs/>
                    <w:color w:val="0070C0"/>
                    <w:lang w:val="en-US" w:eastAsia="zh-CN"/>
                  </w:rPr>
                </w:rPrChange>
              </w:rPr>
            </w:pPr>
            <w:ins w:id="34" w:author="Qualcomm-CH" w:date="2022-10-11T08:27:00Z">
              <w:r>
                <w:rPr>
                  <w:rFonts w:eastAsiaTheme="minorEastAsia"/>
                  <w:color w:val="0070C0"/>
                  <w:lang w:val="en-US" w:eastAsia="zh-CN"/>
                </w:rPr>
                <w:t xml:space="preserve">It is a bit unclear to us whether Option 2 </w:t>
              </w:r>
            </w:ins>
            <w:ins w:id="35" w:author="Qualcomm-CH" w:date="2022-10-11T08:28:00Z">
              <w:r>
                <w:rPr>
                  <w:rFonts w:eastAsiaTheme="minorEastAsia"/>
                  <w:color w:val="0070C0"/>
                  <w:lang w:val="en-US" w:eastAsia="zh-CN"/>
                </w:rPr>
                <w:t xml:space="preserve">precludes any possibility of Option 1 </w:t>
              </w:r>
            </w:ins>
            <w:ins w:id="36" w:author="Qualcomm-CH" w:date="2022-10-11T08:30:00Z">
              <w:r w:rsidR="007E246B">
                <w:rPr>
                  <w:rFonts w:eastAsiaTheme="minorEastAsia"/>
                  <w:color w:val="0070C0"/>
                  <w:lang w:val="en-US" w:eastAsia="zh-CN"/>
                </w:rPr>
                <w:t xml:space="preserve">and some of bullets of Option 1 in Issue 1-2-2-1 </w:t>
              </w:r>
            </w:ins>
            <w:ins w:id="37" w:author="Qualcomm-CH" w:date="2022-10-11T08:28:00Z">
              <w:r>
                <w:rPr>
                  <w:rFonts w:eastAsiaTheme="minorEastAsia"/>
                  <w:color w:val="0070C0"/>
                  <w:lang w:val="en-US" w:eastAsia="zh-CN"/>
                </w:rPr>
                <w:t>for good.</w:t>
              </w:r>
            </w:ins>
          </w:p>
        </w:tc>
      </w:tr>
      <w:tr w:rsidR="00256235" w14:paraId="6332392A" w14:textId="77777777" w:rsidTr="00587116">
        <w:tc>
          <w:tcPr>
            <w:tcW w:w="1236" w:type="dxa"/>
          </w:tcPr>
          <w:p w14:paraId="3CAB04A4" w14:textId="77777777" w:rsidR="00256235" w:rsidRPr="0009185B" w:rsidRDefault="00256235" w:rsidP="00587116">
            <w:pPr>
              <w:spacing w:after="120"/>
              <w:rPr>
                <w:rFonts w:eastAsiaTheme="minorEastAsia"/>
                <w:color w:val="0070C0"/>
                <w:lang w:val="en-US" w:eastAsia="zh-CN"/>
              </w:rPr>
            </w:pPr>
          </w:p>
        </w:tc>
        <w:tc>
          <w:tcPr>
            <w:tcW w:w="8395" w:type="dxa"/>
          </w:tcPr>
          <w:p w14:paraId="07DDCDF1" w14:textId="77777777" w:rsidR="00256235" w:rsidRPr="0009185B" w:rsidRDefault="00256235" w:rsidP="00587116">
            <w:pPr>
              <w:spacing w:after="120"/>
              <w:rPr>
                <w:rFonts w:eastAsiaTheme="minorEastAsia"/>
                <w:color w:val="0070C0"/>
                <w:lang w:val="en-US" w:eastAsia="zh-CN"/>
              </w:rPr>
            </w:pPr>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09D7B5" w14:textId="69ACDDF7" w:rsidR="004F6BAA" w:rsidRDefault="004F6BAA" w:rsidP="004F6B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C1BAF">
        <w:rPr>
          <w:rFonts w:eastAsia="SimSun"/>
          <w:color w:val="0070C0"/>
          <w:szCs w:val="24"/>
          <w:lang w:eastAsia="zh-CN"/>
        </w:rPr>
        <w:t xml:space="preserve"> (Vivo</w:t>
      </w:r>
      <w:r w:rsidR="003877EB">
        <w:rPr>
          <w:rFonts w:eastAsia="SimSun"/>
          <w:color w:val="0070C0"/>
          <w:szCs w:val="24"/>
          <w:lang w:eastAsia="zh-CN"/>
        </w:rPr>
        <w:t>, Huawei</w:t>
      </w:r>
      <w:r w:rsidR="00BC1BAF">
        <w:rPr>
          <w:rFonts w:eastAsia="SimSun"/>
          <w:color w:val="0070C0"/>
          <w:szCs w:val="24"/>
          <w:lang w:eastAsia="zh-CN"/>
        </w:rPr>
        <w:t>)</w:t>
      </w:r>
      <w:r w:rsidRPr="00805BE8">
        <w:rPr>
          <w:rFonts w:eastAsia="SimSun"/>
          <w:color w:val="0070C0"/>
          <w:szCs w:val="24"/>
          <w:lang w:eastAsia="zh-CN"/>
        </w:rPr>
        <w:t xml:space="preserve">: </w:t>
      </w:r>
      <w:r w:rsidR="008F1497">
        <w:rPr>
          <w:rFonts w:eastAsia="SimSun"/>
          <w:color w:val="0070C0"/>
          <w:szCs w:val="24"/>
          <w:lang w:eastAsia="zh-CN"/>
        </w:rPr>
        <w:t xml:space="preserve">requirements are defined for following </w:t>
      </w:r>
      <w:r w:rsidR="00F81693">
        <w:rPr>
          <w:rFonts w:eastAsia="SimSun"/>
          <w:color w:val="0070C0"/>
          <w:szCs w:val="24"/>
          <w:lang w:eastAsia="zh-CN"/>
        </w:rPr>
        <w:t xml:space="preserve">modes of switching </w:t>
      </w:r>
    </w:p>
    <w:p w14:paraId="6EA4F50C" w14:textId="58C80AC9"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w:t>
      </w:r>
      <w:r w:rsidR="00711E5F">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711E5F">
        <w:rPr>
          <w:rFonts w:eastAsia="SimSun"/>
          <w:color w:val="0070C0"/>
          <w:szCs w:val="24"/>
          <w:lang w:eastAsia="zh-CN"/>
        </w:rPr>
        <w:t>(</w:t>
      </w:r>
      <w:r w:rsidR="00711E5F" w:rsidRPr="00711E5F">
        <w:rPr>
          <w:rFonts w:eastAsia="SimSun"/>
          <w:color w:val="0070C0"/>
          <w:szCs w:val="24"/>
          <w:lang w:eastAsia="zh-CN"/>
        </w:rPr>
        <w:t>PDSCH multiple DCI</w:t>
      </w:r>
      <w:r w:rsidR="00711E5F">
        <w:rPr>
          <w:rFonts w:eastAsia="SimSun"/>
          <w:color w:val="0070C0"/>
          <w:szCs w:val="24"/>
          <w:lang w:eastAsia="zh-CN"/>
        </w:rPr>
        <w:t>)</w:t>
      </w:r>
    </w:p>
    <w:p w14:paraId="4959B356" w14:textId="3DC28041"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w:t>
      </w:r>
      <w:r w:rsidR="00237452">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237452">
        <w:rPr>
          <w:rFonts w:eastAsia="SimSun"/>
          <w:color w:val="0070C0"/>
          <w:szCs w:val="24"/>
          <w:lang w:eastAsia="zh-CN"/>
        </w:rPr>
        <w:t>(</w:t>
      </w:r>
      <w:r w:rsidR="00237452" w:rsidRPr="00237452">
        <w:rPr>
          <w:rFonts w:eastAsia="SimSun"/>
          <w:color w:val="0070C0"/>
          <w:szCs w:val="24"/>
          <w:lang w:eastAsia="zh-CN"/>
        </w:rPr>
        <w:t>PDCCH non-SFN</w:t>
      </w:r>
      <w:r w:rsidR="00237452">
        <w:rPr>
          <w:rFonts w:eastAsia="SimSun"/>
          <w:color w:val="0070C0"/>
          <w:szCs w:val="24"/>
          <w:lang w:eastAsia="zh-CN"/>
        </w:rPr>
        <w:t>)</w:t>
      </w:r>
    </w:p>
    <w:p w14:paraId="24485D14" w14:textId="7CE6F2AE"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One DCI </w:t>
      </w:r>
      <w:r w:rsidR="005C0FCF" w:rsidRPr="005C0FCF">
        <w:rPr>
          <w:rFonts w:eastAsia="SimSun"/>
          <w:color w:val="0070C0"/>
          <w:szCs w:val="24"/>
          <w:lang w:eastAsia="zh-CN"/>
        </w:rPr>
        <w:t xml:space="preserve">for two TCI states </w:t>
      </w:r>
      <w:r w:rsidR="005853C2">
        <w:rPr>
          <w:rFonts w:eastAsia="SimSun"/>
          <w:color w:val="0070C0"/>
          <w:szCs w:val="24"/>
          <w:lang w:eastAsia="zh-CN"/>
        </w:rPr>
        <w:t>(</w:t>
      </w:r>
      <w:r w:rsidR="005853C2" w:rsidRPr="00711E5F">
        <w:rPr>
          <w:rFonts w:eastAsia="SimSun"/>
          <w:color w:val="0070C0"/>
          <w:szCs w:val="24"/>
          <w:lang w:eastAsia="zh-CN"/>
        </w:rPr>
        <w:t xml:space="preserve">PDSCH </w:t>
      </w:r>
      <w:r w:rsidR="005853C2">
        <w:rPr>
          <w:rFonts w:eastAsia="SimSun"/>
          <w:color w:val="0070C0"/>
          <w:szCs w:val="24"/>
          <w:lang w:eastAsia="zh-CN"/>
        </w:rPr>
        <w:t>single</w:t>
      </w:r>
      <w:r w:rsidR="005853C2" w:rsidRPr="00711E5F">
        <w:rPr>
          <w:rFonts w:eastAsia="SimSun"/>
          <w:color w:val="0070C0"/>
          <w:szCs w:val="24"/>
          <w:lang w:eastAsia="zh-CN"/>
        </w:rPr>
        <w:t xml:space="preserve"> DCI</w:t>
      </w:r>
      <w:r w:rsidR="005853C2">
        <w:rPr>
          <w:rFonts w:eastAsia="SimSun"/>
          <w:color w:val="0070C0"/>
          <w:szCs w:val="24"/>
          <w:lang w:eastAsia="zh-CN"/>
        </w:rPr>
        <w:t>)</w:t>
      </w:r>
    </w:p>
    <w:p w14:paraId="07278257" w14:textId="6C9530BF"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w:t>
      </w:r>
      <w:r w:rsidR="005C0FCF">
        <w:rPr>
          <w:rFonts w:eastAsia="SimSun"/>
          <w:color w:val="0070C0"/>
          <w:szCs w:val="24"/>
          <w:lang w:eastAsia="zh-CN"/>
        </w:rPr>
        <w:t xml:space="preserve"> </w:t>
      </w:r>
      <w:r w:rsidR="005C0FCF" w:rsidRPr="005C0FCF">
        <w:rPr>
          <w:rFonts w:eastAsia="SimSun"/>
          <w:color w:val="0070C0"/>
          <w:szCs w:val="24"/>
          <w:lang w:eastAsia="zh-CN"/>
        </w:rPr>
        <w:t>for two TCI states</w:t>
      </w:r>
      <w:r w:rsidR="005853C2">
        <w:rPr>
          <w:rFonts w:eastAsia="SimSun"/>
          <w:color w:val="0070C0"/>
          <w:szCs w:val="24"/>
          <w:lang w:eastAsia="zh-CN"/>
        </w:rPr>
        <w:t xml:space="preserve"> (</w:t>
      </w:r>
      <w:r w:rsidR="005853C2" w:rsidRPr="00237452">
        <w:rPr>
          <w:rFonts w:eastAsia="SimSun"/>
          <w:color w:val="0070C0"/>
          <w:szCs w:val="24"/>
          <w:lang w:eastAsia="zh-CN"/>
        </w:rPr>
        <w:t>PDCCH SFN</w:t>
      </w:r>
      <w:r w:rsidR="005853C2">
        <w:rPr>
          <w:rFonts w:eastAsia="SimSun"/>
          <w:color w:val="0070C0"/>
          <w:szCs w:val="24"/>
          <w:lang w:eastAsia="zh-CN"/>
        </w:rPr>
        <w:t>)</w:t>
      </w:r>
    </w:p>
    <w:p w14:paraId="11BFEE51"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26616F" w14:textId="56D4B9B0" w:rsidR="004F6BAA" w:rsidRDefault="009E3F28" w:rsidP="004F6B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My understanding is a</w:t>
      </w:r>
      <w:r w:rsidR="0037465C">
        <w:rPr>
          <w:rFonts w:eastAsia="SimSun"/>
          <w:color w:val="0070C0"/>
          <w:szCs w:val="24"/>
          <w:lang w:eastAsia="zh-CN"/>
        </w:rPr>
        <w:t xml:space="preserve">bove modes are supported from RAN1 perspective and </w:t>
      </w:r>
      <w:r w:rsidR="007105D9">
        <w:rPr>
          <w:rFonts w:eastAsia="SimSun"/>
          <w:color w:val="0070C0"/>
          <w:szCs w:val="24"/>
          <w:lang w:eastAsia="zh-CN"/>
        </w:rPr>
        <w:t>suggest</w:t>
      </w:r>
      <w:r w:rsidR="0037465C">
        <w:rPr>
          <w:rFonts w:eastAsia="SimSun"/>
          <w:color w:val="0070C0"/>
          <w:szCs w:val="24"/>
          <w:lang w:eastAsia="zh-CN"/>
        </w:rPr>
        <w:t xml:space="preserve"> to a</w:t>
      </w:r>
      <w:r w:rsidR="00835A82">
        <w:rPr>
          <w:rFonts w:eastAsia="SimSun"/>
          <w:color w:val="0070C0"/>
          <w:szCs w:val="24"/>
          <w:lang w:eastAsia="zh-CN"/>
        </w:rPr>
        <w:t>gree on option 1.</w:t>
      </w:r>
    </w:p>
    <w:tbl>
      <w:tblPr>
        <w:tblStyle w:val="TableGrid"/>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3A6DFB31" w:rsidR="00DC7C7B" w:rsidRPr="0009185B" w:rsidRDefault="005922AF" w:rsidP="00587116">
            <w:pPr>
              <w:spacing w:after="120"/>
              <w:rPr>
                <w:rFonts w:eastAsiaTheme="minorEastAsia"/>
                <w:color w:val="0070C0"/>
                <w:lang w:val="en-US" w:eastAsia="zh-CN"/>
                <w:rPrChange w:id="38" w:author="Qualcomm-CH" w:date="2022-10-11T08:06:00Z">
                  <w:rPr>
                    <w:rFonts w:eastAsiaTheme="minorEastAsia"/>
                    <w:b/>
                    <w:bCs/>
                    <w:color w:val="0070C0"/>
                    <w:lang w:val="en-US" w:eastAsia="zh-CN"/>
                  </w:rPr>
                </w:rPrChange>
              </w:rPr>
            </w:pPr>
            <w:ins w:id="39" w:author="Qualcomm-CH" w:date="2022-10-11T08:28:00Z">
              <w:r>
                <w:rPr>
                  <w:rFonts w:eastAsiaTheme="minorEastAsia"/>
                  <w:color w:val="0070C0"/>
                  <w:lang w:val="en-US" w:eastAsia="zh-CN"/>
                </w:rPr>
                <w:t>Qualcomm</w:t>
              </w:r>
            </w:ins>
          </w:p>
        </w:tc>
        <w:tc>
          <w:tcPr>
            <w:tcW w:w="8395" w:type="dxa"/>
          </w:tcPr>
          <w:p w14:paraId="7D35D172" w14:textId="04198B73" w:rsidR="00DC7C7B" w:rsidRPr="0009185B" w:rsidRDefault="00A20098" w:rsidP="00587116">
            <w:pPr>
              <w:spacing w:after="120"/>
              <w:rPr>
                <w:rFonts w:eastAsiaTheme="minorEastAsia"/>
                <w:color w:val="0070C0"/>
                <w:lang w:val="en-US" w:eastAsia="zh-CN"/>
                <w:rPrChange w:id="40" w:author="Qualcomm-CH" w:date="2022-10-11T08:06:00Z">
                  <w:rPr>
                    <w:rFonts w:eastAsiaTheme="minorEastAsia"/>
                    <w:b/>
                    <w:bCs/>
                    <w:color w:val="0070C0"/>
                    <w:lang w:val="en-US" w:eastAsia="zh-CN"/>
                  </w:rPr>
                </w:rPrChange>
              </w:rPr>
            </w:pPr>
            <w:ins w:id="41" w:author="Qualcomm-CH" w:date="2022-10-11T08:33:00Z">
              <w:r>
                <w:rPr>
                  <w:rFonts w:eastAsiaTheme="minorEastAsia"/>
                  <w:color w:val="0070C0"/>
                  <w:lang w:val="en-US" w:eastAsia="zh-CN"/>
                </w:rPr>
                <w:t>Is this a standalone issue, meaning any bullet of Option 1 does not have any impact to other issues</w:t>
              </w:r>
            </w:ins>
            <w:ins w:id="42" w:author="Qualcomm-CH" w:date="2022-10-11T08:34:00Z">
              <w:r w:rsidR="00012D70">
                <w:rPr>
                  <w:rFonts w:eastAsiaTheme="minorEastAsia"/>
                  <w:color w:val="0070C0"/>
                  <w:lang w:val="en-US" w:eastAsia="zh-CN"/>
                </w:rPr>
                <w:t xml:space="preserve"> </w:t>
              </w:r>
            </w:ins>
            <w:ins w:id="43" w:author="Qualcomm-CH" w:date="2022-10-11T08:33:00Z">
              <w:r>
                <w:rPr>
                  <w:rFonts w:eastAsiaTheme="minorEastAsia"/>
                  <w:color w:val="0070C0"/>
                  <w:lang w:val="en-US" w:eastAsia="zh-CN"/>
                </w:rPr>
                <w:t xml:space="preserve">and does not need any </w:t>
              </w:r>
            </w:ins>
            <w:ins w:id="44" w:author="Qualcomm-CH" w:date="2022-10-11T08:34:00Z">
              <w:r w:rsidRPr="00A20098">
                <w:rPr>
                  <w:rFonts w:eastAsiaTheme="minorEastAsia"/>
                  <w:color w:val="0070C0"/>
                  <w:lang w:val="en-US" w:eastAsia="zh-CN"/>
                </w:rPr>
                <w:t>prerequisite</w:t>
              </w:r>
              <w:r>
                <w:rPr>
                  <w:rFonts w:eastAsiaTheme="minorEastAsia"/>
                  <w:color w:val="0070C0"/>
                  <w:lang w:val="en-US" w:eastAsia="zh-CN"/>
                </w:rPr>
                <w:t>/constraints</w:t>
              </w:r>
            </w:ins>
            <w:ins w:id="45" w:author="Qualcomm-CH" w:date="2022-10-11T08:35:00Z">
              <w:r w:rsidR="00012D70">
                <w:rPr>
                  <w:rFonts w:eastAsiaTheme="minorEastAsia"/>
                  <w:color w:val="0070C0"/>
                  <w:lang w:val="en-US" w:eastAsia="zh-CN"/>
                </w:rPr>
                <w:t xml:space="preserve">, e.g. single- vs. </w:t>
              </w:r>
            </w:ins>
            <w:ins w:id="46" w:author="Qualcomm-CH" w:date="2022-10-11T08:36:00Z">
              <w:r w:rsidR="00012D70">
                <w:rPr>
                  <w:rFonts w:eastAsiaTheme="minorEastAsia"/>
                  <w:color w:val="0070C0"/>
                  <w:lang w:val="en-US" w:eastAsia="zh-CN"/>
                </w:rPr>
                <w:t>multi-DCI, intra- vs. inter-cell mTRP, etc</w:t>
              </w:r>
            </w:ins>
            <w:ins w:id="47" w:author="Qualcomm-CH" w:date="2022-10-11T08:34:00Z">
              <w:r>
                <w:rPr>
                  <w:rFonts w:eastAsiaTheme="minorEastAsia"/>
                  <w:color w:val="0070C0"/>
                  <w:lang w:val="en-US" w:eastAsia="zh-CN"/>
                </w:rPr>
                <w:t>?</w:t>
              </w:r>
            </w:ins>
            <w:ins w:id="48" w:author="Qualcomm-CH" w:date="2022-10-11T08:40:00Z">
              <w:r w:rsidR="00D773F3">
                <w:rPr>
                  <w:rFonts w:eastAsiaTheme="minorEastAsia"/>
                  <w:color w:val="0070C0"/>
                  <w:lang w:val="en-US" w:eastAsia="zh-CN"/>
                </w:rPr>
                <w:t xml:space="preserve"> It doesn’t seem so.</w:t>
              </w:r>
            </w:ins>
          </w:p>
        </w:tc>
      </w:tr>
      <w:tr w:rsidR="00DC7C7B" w14:paraId="0629B7DC" w14:textId="77777777" w:rsidTr="00587116">
        <w:tc>
          <w:tcPr>
            <w:tcW w:w="1236" w:type="dxa"/>
          </w:tcPr>
          <w:p w14:paraId="64CFA3CD" w14:textId="77777777" w:rsidR="00DC7C7B" w:rsidRPr="0009185B" w:rsidRDefault="00DC7C7B" w:rsidP="00587116">
            <w:pPr>
              <w:spacing w:after="120"/>
              <w:rPr>
                <w:rFonts w:eastAsiaTheme="minorEastAsia"/>
                <w:color w:val="0070C0"/>
                <w:lang w:val="en-US" w:eastAsia="zh-CN"/>
              </w:rPr>
            </w:pPr>
          </w:p>
        </w:tc>
        <w:tc>
          <w:tcPr>
            <w:tcW w:w="8395" w:type="dxa"/>
          </w:tcPr>
          <w:p w14:paraId="0CCBEC02" w14:textId="77777777" w:rsidR="00DC7C7B" w:rsidRPr="0009185B" w:rsidRDefault="00DC7C7B" w:rsidP="00587116">
            <w:pPr>
              <w:spacing w:after="120"/>
              <w:rPr>
                <w:rFonts w:eastAsiaTheme="minorEastAsia"/>
                <w:color w:val="0070C0"/>
                <w:lang w:val="en-US" w:eastAsia="zh-CN"/>
              </w:rPr>
            </w:pPr>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975FC">
        <w:rPr>
          <w:rFonts w:eastAsia="SimSun"/>
          <w:color w:val="0070C0"/>
          <w:szCs w:val="24"/>
          <w:lang w:eastAsia="zh-CN"/>
        </w:rPr>
        <w:t xml:space="preserve"> 1 (Xiaomi):</w:t>
      </w:r>
    </w:p>
    <w:p w14:paraId="3DA15BFF" w14:textId="11AF1528" w:rsidR="00F904A1" w:rsidRPr="00F904A1" w:rsidRDefault="00F904A1" w:rsidP="00F904A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1, </w:t>
      </w:r>
      <w:r w:rsidRPr="00F904A1">
        <w:rPr>
          <w:rFonts w:eastAsia="SimSun"/>
          <w:color w:val="0070C0"/>
          <w:szCs w:val="24"/>
          <w:lang w:eastAsia="zh-CN"/>
        </w:rPr>
        <w:t xml:space="preserve">Single TCI state </w:t>
      </w:r>
      <w:r w:rsidR="009869FC">
        <w:rPr>
          <w:rFonts w:eastAsia="SimSun"/>
          <w:color w:val="0070C0"/>
          <w:szCs w:val="24"/>
          <w:lang w:eastAsia="zh-CN"/>
        </w:rPr>
        <w:t xml:space="preserve">to </w:t>
      </w:r>
      <w:r w:rsidRPr="00F904A1">
        <w:rPr>
          <w:rFonts w:eastAsia="SimSun"/>
          <w:color w:val="0070C0"/>
          <w:szCs w:val="24"/>
          <w:lang w:eastAsia="zh-CN"/>
        </w:rPr>
        <w:t>Dual TCI state within one MAC CE</w:t>
      </w:r>
    </w:p>
    <w:p w14:paraId="72532910" w14:textId="07BAAFFC"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2, Single TCI state</w:t>
      </w:r>
      <w:r w:rsidR="009869FC">
        <w:rPr>
          <w:rFonts w:eastAsia="SimSun"/>
          <w:color w:val="0070C0"/>
          <w:szCs w:val="24"/>
          <w:lang w:eastAsia="zh-CN"/>
        </w:rPr>
        <w:t xml:space="preserve"> to </w:t>
      </w:r>
      <w:r w:rsidRPr="00F904A1">
        <w:rPr>
          <w:rFonts w:eastAsia="SimSun"/>
          <w:color w:val="0070C0"/>
          <w:szCs w:val="24"/>
          <w:lang w:eastAsia="zh-CN"/>
        </w:rPr>
        <w:t>Dual TCI state with two MAC CE</w:t>
      </w:r>
    </w:p>
    <w:p w14:paraId="7B5B4C6F" w14:textId="0080FD16"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3, Dual TCI state within one MAC CE</w:t>
      </w:r>
      <w:r w:rsidR="009869FC">
        <w:rPr>
          <w:rFonts w:eastAsia="SimSun"/>
          <w:color w:val="0070C0"/>
          <w:szCs w:val="24"/>
          <w:lang w:eastAsia="zh-CN"/>
        </w:rPr>
        <w:t xml:space="preserve"> to </w:t>
      </w:r>
      <w:r w:rsidRPr="00F904A1">
        <w:rPr>
          <w:rFonts w:eastAsia="SimSun"/>
          <w:color w:val="0070C0"/>
          <w:szCs w:val="24"/>
          <w:lang w:eastAsia="zh-CN"/>
        </w:rPr>
        <w:t>Single TCI state</w:t>
      </w:r>
    </w:p>
    <w:p w14:paraId="789047D1" w14:textId="5BC625E6"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4, Dual TCI state with two MAC CE</w:t>
      </w:r>
      <w:r w:rsidR="00B975FC">
        <w:rPr>
          <w:rFonts w:eastAsia="SimSun"/>
          <w:color w:val="0070C0"/>
          <w:szCs w:val="24"/>
          <w:lang w:eastAsia="zh-CN"/>
        </w:rPr>
        <w:t xml:space="preserve"> to </w:t>
      </w:r>
      <w:r w:rsidRPr="00F904A1">
        <w:rPr>
          <w:rFonts w:eastAsia="SimSun"/>
          <w:color w:val="0070C0"/>
          <w:szCs w:val="24"/>
          <w:lang w:eastAsia="zh-CN"/>
        </w:rPr>
        <w:t>Single TCI state</w:t>
      </w:r>
    </w:p>
    <w:p w14:paraId="522002C1" w14:textId="1F54BD5C"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5,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31167A42" w14:textId="7076F9A9"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6,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465D0F24" w14:textId="6DDDAA0D"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7,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5FD867D0" w14:textId="307AC5B7" w:rsidR="00F23202" w:rsidRDefault="00F904A1" w:rsidP="00B975F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904A1">
        <w:rPr>
          <w:rFonts w:eastAsia="SimSun"/>
          <w:color w:val="0070C0"/>
          <w:szCs w:val="24"/>
          <w:lang w:eastAsia="zh-CN"/>
        </w:rPr>
        <w:t>8,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22FE1897" w14:textId="43AEF481" w:rsidR="001D03F9" w:rsidRPr="001D03F9" w:rsidRDefault="001D03F9" w:rsidP="001D03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D03F9">
        <w:rPr>
          <w:rFonts w:eastAsia="SimSun"/>
          <w:color w:val="0070C0"/>
          <w:szCs w:val="24"/>
          <w:lang w:eastAsia="zh-CN"/>
        </w:rPr>
        <w:t xml:space="preserve">Proposal </w:t>
      </w:r>
      <w:r>
        <w:rPr>
          <w:rFonts w:eastAsia="SimSun"/>
          <w:color w:val="0070C0"/>
          <w:szCs w:val="24"/>
          <w:lang w:eastAsia="zh-CN"/>
        </w:rPr>
        <w:t>2</w:t>
      </w:r>
      <w:r w:rsidR="00123D2D">
        <w:rPr>
          <w:rFonts w:eastAsia="SimSun"/>
          <w:color w:val="0070C0"/>
          <w:szCs w:val="24"/>
          <w:lang w:eastAsia="zh-CN"/>
        </w:rPr>
        <w:t xml:space="preserve"> (Huawei)</w:t>
      </w:r>
      <w:r w:rsidRPr="001D03F9">
        <w:rPr>
          <w:rFonts w:eastAsia="SimSun"/>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Single TCI to dual TCI</w:t>
      </w:r>
    </w:p>
    <w:p w14:paraId="2EC828BE"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to single TCI</w:t>
      </w:r>
    </w:p>
    <w:p w14:paraId="4FCFC715"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with changes of both QCL Type D RSs</w:t>
      </w:r>
    </w:p>
    <w:p w14:paraId="70FFCA21" w14:textId="71154419" w:rsidR="001D03F9" w:rsidRPr="00B975FC" w:rsidRDefault="001D03F9" w:rsidP="001D03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D03F9">
        <w:rPr>
          <w:rFonts w:eastAsia="SimSun"/>
          <w:color w:val="0070C0"/>
          <w:szCs w:val="24"/>
          <w:lang w:eastAsia="zh-CN"/>
        </w:rPr>
        <w:t>Dual TCI with change of only one of QCL type D RS.</w:t>
      </w:r>
    </w:p>
    <w:p w14:paraId="0C138636" w14:textId="77777777"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106B74" w14:textId="1B432088" w:rsidR="00F23202" w:rsidRDefault="00E41F0B" w:rsidP="00F232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Both proposals look similar. Can they be merged into proposal 1? </w:t>
      </w:r>
      <w:r w:rsidR="00DE6D2C">
        <w:rPr>
          <w:rFonts w:eastAsia="SimSun"/>
          <w:color w:val="0070C0"/>
          <w:szCs w:val="24"/>
          <w:lang w:eastAsia="zh-CN"/>
        </w:rPr>
        <w:t>Further discussion needed.</w:t>
      </w:r>
    </w:p>
    <w:tbl>
      <w:tblPr>
        <w:tblStyle w:val="TableGrid"/>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5491F0E5" w:rsidR="00733E0A" w:rsidRPr="0009185B" w:rsidRDefault="00012D70" w:rsidP="00587116">
            <w:pPr>
              <w:spacing w:after="120"/>
              <w:rPr>
                <w:rFonts w:eastAsiaTheme="minorEastAsia"/>
                <w:color w:val="0070C0"/>
                <w:lang w:val="en-US" w:eastAsia="zh-CN"/>
                <w:rPrChange w:id="49" w:author="Qualcomm-CH" w:date="2022-10-11T08:06:00Z">
                  <w:rPr>
                    <w:rFonts w:eastAsiaTheme="minorEastAsia"/>
                    <w:b/>
                    <w:bCs/>
                    <w:color w:val="0070C0"/>
                    <w:lang w:val="en-US" w:eastAsia="zh-CN"/>
                  </w:rPr>
                </w:rPrChange>
              </w:rPr>
            </w:pPr>
            <w:ins w:id="50" w:author="Qualcomm-CH" w:date="2022-10-11T08:36:00Z">
              <w:r>
                <w:rPr>
                  <w:rFonts w:eastAsiaTheme="minorEastAsia"/>
                  <w:color w:val="0070C0"/>
                  <w:lang w:val="en-US" w:eastAsia="zh-CN"/>
                </w:rPr>
                <w:t>Qualcomm</w:t>
              </w:r>
            </w:ins>
          </w:p>
        </w:tc>
        <w:tc>
          <w:tcPr>
            <w:tcW w:w="8395" w:type="dxa"/>
          </w:tcPr>
          <w:p w14:paraId="17DB7FCF" w14:textId="433D57DA" w:rsidR="00733E0A" w:rsidRPr="0009185B" w:rsidRDefault="001F6D98" w:rsidP="00587116">
            <w:pPr>
              <w:spacing w:after="120"/>
              <w:rPr>
                <w:rFonts w:eastAsiaTheme="minorEastAsia"/>
                <w:color w:val="0070C0"/>
                <w:lang w:val="en-US" w:eastAsia="zh-CN"/>
                <w:rPrChange w:id="51" w:author="Qualcomm-CH" w:date="2022-10-11T08:06:00Z">
                  <w:rPr>
                    <w:rFonts w:eastAsiaTheme="minorEastAsia"/>
                    <w:b/>
                    <w:bCs/>
                    <w:color w:val="0070C0"/>
                    <w:lang w:val="en-US" w:eastAsia="zh-CN"/>
                  </w:rPr>
                </w:rPrChange>
              </w:rPr>
            </w:pPr>
            <w:ins w:id="52" w:author="Qualcomm-CH" w:date="2022-10-11T08:42:00Z">
              <w:r>
                <w:rPr>
                  <w:rFonts w:eastAsiaTheme="minorEastAsia"/>
                  <w:color w:val="0070C0"/>
                  <w:lang w:val="en-US" w:eastAsia="zh-CN"/>
                </w:rPr>
                <w:t xml:space="preserve">For Proposal 1: </w:t>
              </w:r>
            </w:ins>
            <w:ins w:id="53" w:author="Qualcomm-CH" w:date="2022-10-11T08:41:00Z">
              <w:r w:rsidR="00CE7B4D">
                <w:rPr>
                  <w:rFonts w:eastAsiaTheme="minorEastAsia"/>
                  <w:color w:val="0070C0"/>
                  <w:lang w:val="en-US" w:eastAsia="zh-CN"/>
                </w:rPr>
                <w:t>The same comment as Issue 1-2-2-1.</w:t>
              </w:r>
            </w:ins>
          </w:p>
        </w:tc>
      </w:tr>
      <w:tr w:rsidR="00733E0A" w14:paraId="46939A97" w14:textId="77777777" w:rsidTr="00587116">
        <w:tc>
          <w:tcPr>
            <w:tcW w:w="1236" w:type="dxa"/>
          </w:tcPr>
          <w:p w14:paraId="7F5E59EE" w14:textId="77777777" w:rsidR="00733E0A" w:rsidRPr="0009185B" w:rsidRDefault="00733E0A" w:rsidP="00587116">
            <w:pPr>
              <w:spacing w:after="120"/>
              <w:rPr>
                <w:rFonts w:eastAsiaTheme="minorEastAsia"/>
                <w:color w:val="0070C0"/>
                <w:lang w:val="en-US" w:eastAsia="zh-CN"/>
              </w:rPr>
            </w:pPr>
          </w:p>
        </w:tc>
        <w:tc>
          <w:tcPr>
            <w:tcW w:w="8395" w:type="dxa"/>
          </w:tcPr>
          <w:p w14:paraId="61AD0B33" w14:textId="77777777" w:rsidR="00733E0A" w:rsidRPr="0009185B" w:rsidRDefault="00733E0A" w:rsidP="00587116">
            <w:pPr>
              <w:spacing w:after="120"/>
              <w:rPr>
                <w:rFonts w:eastAsiaTheme="minorEastAsia"/>
                <w:color w:val="0070C0"/>
                <w:lang w:val="en-US" w:eastAsia="zh-CN"/>
              </w:rPr>
            </w:pPr>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E5B2D">
        <w:rPr>
          <w:rFonts w:eastAsia="SimSun"/>
          <w:color w:val="0070C0"/>
          <w:szCs w:val="24"/>
          <w:lang w:eastAsia="zh-CN"/>
        </w:rPr>
        <w:t>Proposal 1 (Xiaomi):</w:t>
      </w:r>
      <w:r w:rsidR="005E5B2D" w:rsidRPr="005E5B2D">
        <w:rPr>
          <w:rFonts w:eastAsia="SimSun"/>
          <w:color w:val="0070C0"/>
          <w:szCs w:val="24"/>
          <w:lang w:eastAsia="zh-CN"/>
        </w:rPr>
        <w:t xml:space="preserve"> </w:t>
      </w:r>
      <w:r w:rsidR="000B23FA" w:rsidRPr="005E5B2D">
        <w:rPr>
          <w:rFonts w:eastAsia="SimSun"/>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C833D6">
        <w:rPr>
          <w:rFonts w:eastAsia="SimSun"/>
          <w:color w:val="0070C0"/>
          <w:szCs w:val="24"/>
          <w:lang w:eastAsia="zh-CN"/>
        </w:rPr>
        <w:t xml:space="preserve"> (Xiaomi)</w:t>
      </w:r>
      <w:r>
        <w:rPr>
          <w:rFonts w:eastAsia="SimSun"/>
          <w:color w:val="0070C0"/>
          <w:szCs w:val="24"/>
          <w:lang w:eastAsia="zh-CN"/>
        </w:rPr>
        <w:t xml:space="preserve">: </w:t>
      </w:r>
      <w:r w:rsidRPr="005E5B2D">
        <w:rPr>
          <w:rFonts w:eastAsia="SimSun"/>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(Xiaomi): </w:t>
      </w:r>
      <w:r w:rsidRPr="00B2264E">
        <w:rPr>
          <w:rFonts w:eastAsia="SimSun"/>
          <w:color w:val="0070C0"/>
          <w:szCs w:val="24"/>
          <w:lang w:eastAsia="zh-CN"/>
        </w:rPr>
        <w:t>The MAC CE processing time will need to be further considered in certain scenario as the 2nd MAC CE comes within the 1st MAC CE processing time</w:t>
      </w:r>
    </w:p>
    <w:p w14:paraId="5C8075B3" w14:textId="77777777" w:rsidR="00A75A89" w:rsidRPr="00805BE8" w:rsidRDefault="00A75A89" w:rsidP="00A75A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303249" w14:textId="77777777" w:rsidR="00A75A89" w:rsidRPr="00805BE8" w:rsidRDefault="00A75A89" w:rsidP="00A75A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4BBA2F51" w:rsidR="001A6DBD" w:rsidRPr="0009185B" w:rsidRDefault="001F6D98" w:rsidP="00587116">
            <w:pPr>
              <w:spacing w:after="120"/>
              <w:rPr>
                <w:rFonts w:eastAsiaTheme="minorEastAsia"/>
                <w:color w:val="0070C0"/>
                <w:lang w:val="en-US" w:eastAsia="zh-CN"/>
                <w:rPrChange w:id="54" w:author="Qualcomm-CH" w:date="2022-10-11T08:06:00Z">
                  <w:rPr>
                    <w:rFonts w:eastAsiaTheme="minorEastAsia"/>
                    <w:b/>
                    <w:bCs/>
                    <w:color w:val="0070C0"/>
                    <w:lang w:val="en-US" w:eastAsia="zh-CN"/>
                  </w:rPr>
                </w:rPrChange>
              </w:rPr>
            </w:pPr>
            <w:ins w:id="55" w:author="Qualcomm-CH" w:date="2022-10-11T08:42:00Z">
              <w:r>
                <w:rPr>
                  <w:rFonts w:eastAsiaTheme="minorEastAsia"/>
                  <w:color w:val="0070C0"/>
                  <w:lang w:val="en-US" w:eastAsia="zh-CN"/>
                </w:rPr>
                <w:t>Qualcomm</w:t>
              </w:r>
            </w:ins>
          </w:p>
        </w:tc>
        <w:tc>
          <w:tcPr>
            <w:tcW w:w="8395" w:type="dxa"/>
          </w:tcPr>
          <w:p w14:paraId="5C70B6FF" w14:textId="061F4266" w:rsidR="001A6DBD" w:rsidRPr="0009185B" w:rsidRDefault="001B14FD" w:rsidP="00587116">
            <w:pPr>
              <w:spacing w:after="120"/>
              <w:rPr>
                <w:rFonts w:eastAsiaTheme="minorEastAsia"/>
                <w:color w:val="0070C0"/>
                <w:lang w:val="en-US" w:eastAsia="zh-CN"/>
                <w:rPrChange w:id="56" w:author="Qualcomm-CH" w:date="2022-10-11T08:06:00Z">
                  <w:rPr>
                    <w:rFonts w:eastAsiaTheme="minorEastAsia"/>
                    <w:b/>
                    <w:bCs/>
                    <w:color w:val="0070C0"/>
                    <w:lang w:val="en-US" w:eastAsia="zh-CN"/>
                  </w:rPr>
                </w:rPrChange>
              </w:rPr>
            </w:pPr>
            <w:ins w:id="57" w:author="Qualcomm-CH" w:date="2022-10-11T08:44:00Z">
              <w:r>
                <w:rPr>
                  <w:rFonts w:eastAsiaTheme="minorEastAsia"/>
                  <w:color w:val="0070C0"/>
                  <w:lang w:val="en-US" w:eastAsia="zh-CN"/>
                </w:rPr>
                <w:t>We’d like to wait until Issues 1-2-2-1 and 1-2-2-2 are settled. To us, here the issue is more or</w:t>
              </w:r>
            </w:ins>
            <w:ins w:id="58" w:author="Qualcomm-CH" w:date="2022-10-11T08:45:00Z">
              <w:r>
                <w:rPr>
                  <w:rFonts w:eastAsiaTheme="minorEastAsia"/>
                  <w:color w:val="0070C0"/>
                  <w:lang w:val="en-US" w:eastAsia="zh-CN"/>
                </w:rPr>
                <w:t xml:space="preserve"> less MAC CE processing time.</w:t>
              </w:r>
            </w:ins>
          </w:p>
        </w:tc>
      </w:tr>
      <w:tr w:rsidR="001A6DBD" w14:paraId="504B0661" w14:textId="77777777" w:rsidTr="00587116">
        <w:tc>
          <w:tcPr>
            <w:tcW w:w="1236" w:type="dxa"/>
          </w:tcPr>
          <w:p w14:paraId="26F14419" w14:textId="77777777" w:rsidR="001A6DBD" w:rsidRPr="0009185B" w:rsidRDefault="001A6DBD" w:rsidP="00587116">
            <w:pPr>
              <w:spacing w:after="120"/>
              <w:rPr>
                <w:rFonts w:eastAsiaTheme="minorEastAsia"/>
                <w:color w:val="0070C0"/>
                <w:lang w:val="en-US" w:eastAsia="zh-CN"/>
              </w:rPr>
            </w:pPr>
          </w:p>
        </w:tc>
        <w:tc>
          <w:tcPr>
            <w:tcW w:w="8395" w:type="dxa"/>
          </w:tcPr>
          <w:p w14:paraId="10CE2AC2" w14:textId="77777777" w:rsidR="001A6DBD" w:rsidRPr="0009185B" w:rsidRDefault="001A6DBD" w:rsidP="00587116">
            <w:pPr>
              <w:spacing w:after="120"/>
              <w:rPr>
                <w:rFonts w:eastAsiaTheme="minorEastAsia"/>
                <w:color w:val="0070C0"/>
                <w:lang w:val="en-US" w:eastAsia="zh-CN"/>
              </w:rPr>
            </w:pPr>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C4477EB" w14:textId="383936ED" w:rsidR="000A2EE9" w:rsidRDefault="000A2EE9" w:rsidP="000A2E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615A7">
        <w:rPr>
          <w:rFonts w:eastAsia="SimSun"/>
          <w:color w:val="0070C0"/>
          <w:szCs w:val="24"/>
          <w:lang w:eastAsia="zh-CN"/>
        </w:rPr>
        <w:t xml:space="preserve"> (Xiaomi)</w:t>
      </w:r>
      <w:r w:rsidRPr="00805BE8">
        <w:rPr>
          <w:rFonts w:eastAsia="SimSun"/>
          <w:color w:val="0070C0"/>
          <w:szCs w:val="24"/>
          <w:lang w:eastAsia="zh-CN"/>
        </w:rPr>
        <w:t xml:space="preserve">: </w:t>
      </w:r>
      <w:r w:rsidR="00950B31">
        <w:rPr>
          <w:rFonts w:eastAsia="SimSun"/>
          <w:color w:val="0070C0"/>
          <w:szCs w:val="24"/>
          <w:lang w:eastAsia="zh-CN"/>
        </w:rPr>
        <w:t xml:space="preserve">Assumed known if both TCI states are known. </w:t>
      </w:r>
      <w:r w:rsidR="005069B3">
        <w:rPr>
          <w:rFonts w:eastAsia="SimSun"/>
          <w:color w:val="0070C0"/>
          <w:szCs w:val="24"/>
          <w:lang w:eastAsia="zh-CN"/>
        </w:rPr>
        <w:t xml:space="preserve">If anyone of the TCI state is unknown, </w:t>
      </w:r>
      <w:r w:rsidR="004A72AB">
        <w:rPr>
          <w:rFonts w:eastAsia="SimSun"/>
          <w:color w:val="0070C0"/>
          <w:szCs w:val="24"/>
          <w:lang w:eastAsia="zh-CN"/>
        </w:rPr>
        <w:t>both</w:t>
      </w:r>
      <w:r w:rsidR="005069B3">
        <w:rPr>
          <w:rFonts w:eastAsia="SimSun"/>
          <w:color w:val="0070C0"/>
          <w:szCs w:val="24"/>
          <w:lang w:eastAsia="zh-CN"/>
        </w:rPr>
        <w:t xml:space="preserve"> the TCI states </w:t>
      </w:r>
      <w:r w:rsidR="004F1CBD">
        <w:rPr>
          <w:rFonts w:eastAsia="SimSun"/>
          <w:color w:val="0070C0"/>
          <w:szCs w:val="24"/>
          <w:lang w:eastAsia="zh-CN"/>
        </w:rPr>
        <w:t xml:space="preserve">considered </w:t>
      </w:r>
      <w:r w:rsidR="004A72AB">
        <w:rPr>
          <w:rFonts w:eastAsia="SimSun"/>
          <w:color w:val="0070C0"/>
          <w:szCs w:val="24"/>
          <w:lang w:eastAsia="zh-CN"/>
        </w:rPr>
        <w:t>unknown</w:t>
      </w:r>
      <w:r w:rsidR="004F1CBD">
        <w:rPr>
          <w:rFonts w:eastAsia="SimSun"/>
          <w:color w:val="0070C0"/>
          <w:szCs w:val="24"/>
          <w:lang w:eastAsia="zh-CN"/>
        </w:rPr>
        <w:t>.</w:t>
      </w:r>
      <w:r w:rsidR="005069B3">
        <w:rPr>
          <w:rFonts w:eastAsia="SimSun"/>
          <w:color w:val="0070C0"/>
          <w:szCs w:val="24"/>
          <w:lang w:eastAsia="zh-CN"/>
        </w:rPr>
        <w:t xml:space="preserve"> </w:t>
      </w:r>
      <w:r>
        <w:rPr>
          <w:rFonts w:eastAsia="SimSun"/>
          <w:color w:val="0070C0"/>
          <w:szCs w:val="24"/>
          <w:lang w:eastAsia="zh-CN"/>
        </w:rPr>
        <w:t xml:space="preserve"> </w:t>
      </w:r>
    </w:p>
    <w:p w14:paraId="30D99EC6" w14:textId="26051B00" w:rsidR="00286D75" w:rsidRDefault="000A2EE9" w:rsidP="004A7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6732E0">
        <w:rPr>
          <w:rFonts w:eastAsia="SimSun"/>
          <w:color w:val="0070C0"/>
          <w:szCs w:val="24"/>
          <w:lang w:eastAsia="zh-CN"/>
        </w:rPr>
        <w:t>Dual TCI states</w:t>
      </w:r>
      <w:r w:rsidR="004A72AB">
        <w:rPr>
          <w:rFonts w:eastAsia="SimSun"/>
          <w:color w:val="0070C0"/>
          <w:szCs w:val="24"/>
          <w:lang w:eastAsia="zh-CN"/>
        </w:rPr>
        <w:t xml:space="preserve"> are independent</w:t>
      </w:r>
      <w:r w:rsidR="00687986">
        <w:rPr>
          <w:rFonts w:eastAsia="SimSun"/>
          <w:color w:val="0070C0"/>
          <w:szCs w:val="24"/>
          <w:lang w:eastAsia="zh-CN"/>
        </w:rPr>
        <w:t>,</w:t>
      </w:r>
      <w:r w:rsidR="004A72AB">
        <w:rPr>
          <w:rFonts w:eastAsia="SimSun"/>
          <w:color w:val="0070C0"/>
          <w:szCs w:val="24"/>
          <w:lang w:eastAsia="zh-CN"/>
        </w:rPr>
        <w:t xml:space="preserve"> and each of the TCI state can be known or unknown</w:t>
      </w:r>
      <w:r w:rsidR="00116246">
        <w:rPr>
          <w:rFonts w:eastAsia="SimSun"/>
          <w:color w:val="0070C0"/>
          <w:szCs w:val="24"/>
          <w:lang w:eastAsia="zh-CN"/>
        </w:rPr>
        <w:t>.</w:t>
      </w:r>
    </w:p>
    <w:p w14:paraId="2C3C4788" w14:textId="122DDF8B" w:rsidR="000A2EE9" w:rsidRDefault="00286D75" w:rsidP="00CE2E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F24632">
        <w:rPr>
          <w:rFonts w:eastAsia="SimSun"/>
          <w:color w:val="0070C0"/>
          <w:szCs w:val="24"/>
          <w:lang w:eastAsia="zh-CN"/>
        </w:rPr>
        <w:t xml:space="preserve"> (MTK</w:t>
      </w:r>
      <w:r w:rsidR="00CE2EE5">
        <w:rPr>
          <w:rFonts w:eastAsia="SimSun"/>
          <w:color w:val="0070C0"/>
          <w:szCs w:val="24"/>
          <w:lang w:eastAsia="zh-CN"/>
        </w:rPr>
        <w:t>, Nokia</w:t>
      </w:r>
      <w:r w:rsidR="00F24632">
        <w:rPr>
          <w:rFonts w:eastAsia="SimSun"/>
          <w:color w:val="0070C0"/>
          <w:szCs w:val="24"/>
          <w:lang w:eastAsia="zh-CN"/>
        </w:rPr>
        <w:t>)</w:t>
      </w:r>
      <w:r>
        <w:rPr>
          <w:rFonts w:eastAsia="SimSun"/>
          <w:color w:val="0070C0"/>
          <w:szCs w:val="24"/>
          <w:lang w:eastAsia="zh-CN"/>
        </w:rPr>
        <w:t xml:space="preserve">: </w:t>
      </w:r>
      <w:r w:rsidRPr="00286D75">
        <w:rPr>
          <w:rFonts w:eastAsia="SimSun"/>
          <w:color w:val="0070C0"/>
          <w:szCs w:val="24"/>
          <w:lang w:eastAsia="zh-CN"/>
        </w:rPr>
        <w:t xml:space="preserve">the legacy R15/R16 </w:t>
      </w:r>
      <w:r w:rsidR="002B7C2E">
        <w:rPr>
          <w:rFonts w:eastAsia="SimSun"/>
          <w:color w:val="0070C0"/>
          <w:szCs w:val="24"/>
          <w:lang w:eastAsia="zh-CN"/>
        </w:rPr>
        <w:t xml:space="preserve">definition </w:t>
      </w:r>
      <w:r w:rsidRPr="00286D75">
        <w:rPr>
          <w:rFonts w:eastAsia="SimSun"/>
          <w:color w:val="0070C0"/>
          <w:szCs w:val="24"/>
          <w:lang w:eastAsia="zh-CN"/>
        </w:rPr>
        <w:t>can be reused</w:t>
      </w:r>
      <w:r w:rsidR="00116246">
        <w:rPr>
          <w:rFonts w:eastAsia="SimSun"/>
          <w:color w:val="0070C0"/>
          <w:szCs w:val="24"/>
          <w:lang w:eastAsia="zh-CN"/>
        </w:rPr>
        <w:t xml:space="preserve"> </w:t>
      </w:r>
    </w:p>
    <w:p w14:paraId="3A47304A" w14:textId="55326909" w:rsidR="00CB6326" w:rsidRDefault="00CB6326" w:rsidP="004A7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9D7D80">
        <w:rPr>
          <w:rFonts w:eastAsia="SimSun"/>
          <w:color w:val="0070C0"/>
          <w:szCs w:val="24"/>
          <w:lang w:eastAsia="zh-CN"/>
        </w:rPr>
        <w:t xml:space="preserve"> (</w:t>
      </w:r>
      <w:r w:rsidR="00FF4A7A">
        <w:rPr>
          <w:rFonts w:eastAsia="SimSun"/>
          <w:color w:val="0070C0"/>
          <w:szCs w:val="24"/>
          <w:lang w:eastAsia="zh-CN"/>
        </w:rPr>
        <w:t>OPPO</w:t>
      </w:r>
      <w:r w:rsidR="009D7D80">
        <w:rPr>
          <w:rFonts w:eastAsia="SimSun"/>
          <w:color w:val="0070C0"/>
          <w:szCs w:val="24"/>
          <w:lang w:eastAsia="zh-CN"/>
        </w:rPr>
        <w:t>)</w:t>
      </w:r>
      <w:r>
        <w:rPr>
          <w:rFonts w:eastAsia="SimSun"/>
          <w:color w:val="0070C0"/>
          <w:szCs w:val="24"/>
          <w:lang w:eastAsia="zh-CN"/>
        </w:rPr>
        <w:t>:</w:t>
      </w:r>
      <w:r w:rsidR="009D7D80">
        <w:rPr>
          <w:rFonts w:eastAsia="SimSun"/>
          <w:color w:val="0070C0"/>
          <w:szCs w:val="24"/>
          <w:lang w:eastAsia="zh-CN"/>
        </w:rPr>
        <w:t xml:space="preserve"> Further study</w:t>
      </w:r>
      <w:r w:rsidR="00FF4A7A">
        <w:rPr>
          <w:rFonts w:eastAsia="SimSun"/>
          <w:color w:val="0070C0"/>
          <w:szCs w:val="24"/>
          <w:lang w:eastAsia="zh-CN"/>
        </w:rPr>
        <w:t xml:space="preserve"> whether to update the definition </w:t>
      </w:r>
      <w:r w:rsidR="00E869DE">
        <w:rPr>
          <w:rFonts w:eastAsia="SimSun"/>
          <w:color w:val="0070C0"/>
          <w:szCs w:val="24"/>
          <w:lang w:eastAsia="zh-CN"/>
        </w:rPr>
        <w:t>of known/unknown</w:t>
      </w:r>
    </w:p>
    <w:p w14:paraId="63DCC2DE" w14:textId="4FE9C965" w:rsidR="00557868" w:rsidRPr="00557868" w:rsidRDefault="000E49D9" w:rsidP="005578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55CEB">
        <w:rPr>
          <w:rFonts w:eastAsia="SimSun"/>
          <w:color w:val="0070C0"/>
          <w:szCs w:val="24"/>
          <w:lang w:eastAsia="zh-CN"/>
        </w:rPr>
        <w:t>5</w:t>
      </w:r>
      <w:r w:rsidR="00F7554D">
        <w:rPr>
          <w:rFonts w:eastAsia="SimSun"/>
          <w:color w:val="0070C0"/>
          <w:szCs w:val="24"/>
          <w:lang w:eastAsia="zh-CN"/>
        </w:rPr>
        <w:t xml:space="preserve"> (Huawei)</w:t>
      </w:r>
      <w:r>
        <w:rPr>
          <w:rFonts w:eastAsia="SimSun"/>
          <w:color w:val="0070C0"/>
          <w:szCs w:val="24"/>
          <w:lang w:eastAsia="zh-CN"/>
        </w:rPr>
        <w:t xml:space="preserve">: </w:t>
      </w:r>
      <w:r w:rsidR="00557868" w:rsidRPr="00557868">
        <w:rPr>
          <w:rFonts w:eastAsia="SimSun"/>
          <w:color w:val="0070C0"/>
          <w:szCs w:val="24"/>
          <w:lang w:eastAsia="zh-CN"/>
        </w:rPr>
        <w:t>Following conditions shall be considered for the known conditions:</w:t>
      </w:r>
    </w:p>
    <w:p w14:paraId="272CBB55" w14:textId="77777777" w:rsidR="00557868" w:rsidRPr="00557868" w:rsidRDefault="00557868" w:rsidP="00162EF2">
      <w:pPr>
        <w:pStyle w:val="ListParagraph"/>
        <w:numPr>
          <w:ilvl w:val="2"/>
          <w:numId w:val="4"/>
        </w:numPr>
        <w:spacing w:after="120"/>
        <w:ind w:firstLineChars="0"/>
        <w:rPr>
          <w:rFonts w:eastAsia="SimSun"/>
          <w:color w:val="0070C0"/>
          <w:szCs w:val="24"/>
          <w:lang w:eastAsia="zh-CN"/>
        </w:rPr>
      </w:pPr>
      <w:r w:rsidRPr="00557868">
        <w:rPr>
          <w:rFonts w:eastAsia="SimSun"/>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57868">
        <w:rPr>
          <w:rFonts w:eastAsia="SimSun"/>
          <w:color w:val="0070C0"/>
          <w:szCs w:val="24"/>
          <w:lang w:eastAsia="zh-CN"/>
        </w:rPr>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ListParagraph"/>
        <w:numPr>
          <w:ilvl w:val="0"/>
          <w:numId w:val="4"/>
        </w:numPr>
        <w:overflowPunct/>
        <w:autoSpaceDE/>
        <w:autoSpaceDN/>
        <w:adjustRightInd/>
        <w:spacing w:after="120"/>
        <w:ind w:left="720" w:firstLineChars="0"/>
        <w:textAlignment w:val="auto"/>
        <w:rPr>
          <w:color w:val="0070C0"/>
          <w:szCs w:val="24"/>
          <w:lang w:eastAsia="zh-CN"/>
        </w:rPr>
      </w:pPr>
      <w:r w:rsidRPr="0081707E">
        <w:rPr>
          <w:rFonts w:eastAsia="SimSun"/>
          <w:color w:val="0070C0"/>
          <w:szCs w:val="24"/>
          <w:lang w:eastAsia="zh-CN"/>
        </w:rPr>
        <w:t>Recommended WF</w:t>
      </w:r>
    </w:p>
    <w:p w14:paraId="068F4F1D" w14:textId="6A509D64" w:rsidR="0081707E" w:rsidRPr="0081707E" w:rsidRDefault="0081707E" w:rsidP="008170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3F09265" w:rsidR="0081707E" w:rsidRPr="0009185B" w:rsidRDefault="001B14FD" w:rsidP="00587116">
            <w:pPr>
              <w:spacing w:after="120"/>
              <w:rPr>
                <w:rFonts w:eastAsiaTheme="minorEastAsia"/>
                <w:color w:val="0070C0"/>
                <w:lang w:val="en-US" w:eastAsia="zh-CN"/>
                <w:rPrChange w:id="59" w:author="Qualcomm-CH" w:date="2022-10-11T08:06:00Z">
                  <w:rPr>
                    <w:rFonts w:eastAsiaTheme="minorEastAsia"/>
                    <w:b/>
                    <w:bCs/>
                    <w:color w:val="0070C0"/>
                    <w:lang w:val="en-US" w:eastAsia="zh-CN"/>
                  </w:rPr>
                </w:rPrChange>
              </w:rPr>
            </w:pPr>
            <w:ins w:id="60" w:author="Qualcomm-CH" w:date="2022-10-11T08:45:00Z">
              <w:r>
                <w:rPr>
                  <w:rFonts w:eastAsiaTheme="minorEastAsia"/>
                  <w:color w:val="0070C0"/>
                  <w:lang w:val="en-US" w:eastAsia="zh-CN"/>
                </w:rPr>
                <w:t>Qualcomm</w:t>
              </w:r>
            </w:ins>
          </w:p>
        </w:tc>
        <w:tc>
          <w:tcPr>
            <w:tcW w:w="8395" w:type="dxa"/>
          </w:tcPr>
          <w:p w14:paraId="0CA50E2E" w14:textId="77777777" w:rsidR="0081707E" w:rsidRDefault="004802D4" w:rsidP="00587116">
            <w:pPr>
              <w:spacing w:after="120"/>
              <w:rPr>
                <w:ins w:id="61" w:author="Qualcomm-CH" w:date="2022-10-11T08:48:00Z"/>
                <w:rFonts w:eastAsiaTheme="minorEastAsia"/>
                <w:color w:val="0070C0"/>
                <w:lang w:val="en-US" w:eastAsia="zh-CN"/>
              </w:rPr>
            </w:pPr>
            <w:ins w:id="62" w:author="Qualcomm-CH" w:date="2022-10-11T08:46:00Z">
              <w:r>
                <w:rPr>
                  <w:rFonts w:eastAsiaTheme="minorEastAsia"/>
                  <w:color w:val="0070C0"/>
                  <w:lang w:val="en-US" w:eastAsia="zh-CN"/>
                </w:rPr>
                <w:t>In this WI, the scenario is that NW acti</w:t>
              </w:r>
            </w:ins>
            <w:ins w:id="63" w:author="Qualcomm-CH" w:date="2022-10-11T08:47:00Z">
              <w:r>
                <w:rPr>
                  <w:rFonts w:eastAsiaTheme="minorEastAsia"/>
                  <w:color w:val="0070C0"/>
                  <w:lang w:val="en-US" w:eastAsia="zh-CN"/>
                </w:rPr>
                <w:t xml:space="preserve">vates UE TCIs based on group-based L1 measurement report, hence, we do not think </w:t>
              </w:r>
            </w:ins>
            <w:ins w:id="64" w:author="Qualcomm-CH" w:date="2022-10-11T08:48:00Z">
              <w:r>
                <w:rPr>
                  <w:rFonts w:eastAsiaTheme="minorEastAsia"/>
                  <w:color w:val="0070C0"/>
                  <w:lang w:val="en-US" w:eastAsia="zh-CN"/>
                </w:rPr>
                <w:t xml:space="preserve">the case of </w:t>
              </w:r>
            </w:ins>
            <w:ins w:id="65" w:author="Qualcomm-CH" w:date="2022-10-11T08:47:00Z">
              <w:r>
                <w:rPr>
                  <w:rFonts w:eastAsiaTheme="minorEastAsia"/>
                  <w:color w:val="0070C0"/>
                  <w:lang w:val="en-US" w:eastAsia="zh-CN"/>
                </w:rPr>
                <w:t xml:space="preserve">“one known TCI + one unknown TCI” </w:t>
              </w:r>
            </w:ins>
            <w:ins w:id="66" w:author="Qualcomm-CH" w:date="2022-10-11T08:48:00Z">
              <w:r>
                <w:rPr>
                  <w:rFonts w:eastAsiaTheme="minorEastAsia"/>
                  <w:color w:val="0070C0"/>
                  <w:lang w:val="en-US" w:eastAsia="zh-CN"/>
                </w:rPr>
                <w:t>is not much relevant.</w:t>
              </w:r>
            </w:ins>
          </w:p>
          <w:p w14:paraId="3D75A6CF" w14:textId="02AD66E2" w:rsidR="004802D4" w:rsidRPr="0009185B" w:rsidRDefault="004802D4" w:rsidP="00587116">
            <w:pPr>
              <w:spacing w:after="120"/>
              <w:rPr>
                <w:rFonts w:eastAsiaTheme="minorEastAsia"/>
                <w:color w:val="0070C0"/>
                <w:lang w:val="en-US" w:eastAsia="zh-CN"/>
                <w:rPrChange w:id="67" w:author="Qualcomm-CH" w:date="2022-10-11T08:06:00Z">
                  <w:rPr>
                    <w:rFonts w:eastAsiaTheme="minorEastAsia"/>
                    <w:b/>
                    <w:bCs/>
                    <w:color w:val="0070C0"/>
                    <w:lang w:val="en-US" w:eastAsia="zh-CN"/>
                  </w:rPr>
                </w:rPrChange>
              </w:rPr>
            </w:pPr>
            <w:ins w:id="68" w:author="Qualcomm-CH" w:date="2022-10-11T08:48:00Z">
              <w:r>
                <w:rPr>
                  <w:rFonts w:eastAsiaTheme="minorEastAsia"/>
                  <w:color w:val="0070C0"/>
                  <w:lang w:val="en-US" w:eastAsia="zh-CN"/>
                </w:rPr>
                <w:t>Regarding the additional aspect of “</w:t>
              </w:r>
              <w:r w:rsidRPr="00557868">
                <w:rPr>
                  <w:rFonts w:eastAsia="SimSun"/>
                  <w:color w:val="0070C0"/>
                  <w:szCs w:val="24"/>
                  <w:lang w:eastAsia="zh-CN"/>
                </w:rPr>
                <w:t>RSs are received from different panels</w:t>
              </w:r>
              <w:r>
                <w:rPr>
                  <w:rFonts w:eastAsiaTheme="minorEastAsia"/>
                  <w:color w:val="0070C0"/>
                  <w:lang w:val="en-US" w:eastAsia="zh-CN"/>
                </w:rPr>
                <w:t>” in Option 5, we do not support it yet.</w:t>
              </w:r>
            </w:ins>
          </w:p>
        </w:tc>
      </w:tr>
      <w:tr w:rsidR="0081707E" w14:paraId="4AD2E662" w14:textId="77777777" w:rsidTr="00587116">
        <w:tc>
          <w:tcPr>
            <w:tcW w:w="1236" w:type="dxa"/>
          </w:tcPr>
          <w:p w14:paraId="73A9AE71" w14:textId="77777777" w:rsidR="0081707E" w:rsidRPr="0009185B" w:rsidRDefault="0081707E" w:rsidP="00587116">
            <w:pPr>
              <w:spacing w:after="120"/>
              <w:rPr>
                <w:rFonts w:eastAsiaTheme="minorEastAsia"/>
                <w:color w:val="0070C0"/>
                <w:lang w:val="en-US" w:eastAsia="zh-CN"/>
              </w:rPr>
            </w:pPr>
          </w:p>
        </w:tc>
        <w:tc>
          <w:tcPr>
            <w:tcW w:w="8395" w:type="dxa"/>
          </w:tcPr>
          <w:p w14:paraId="4F960F39" w14:textId="77777777" w:rsidR="0081707E" w:rsidRPr="0009185B" w:rsidRDefault="0081707E" w:rsidP="00587116">
            <w:pPr>
              <w:spacing w:after="120"/>
              <w:rPr>
                <w:rFonts w:eastAsiaTheme="minorEastAsia"/>
                <w:color w:val="0070C0"/>
                <w:lang w:val="en-US" w:eastAsia="zh-CN"/>
              </w:rPr>
            </w:pPr>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DCB3CB" w14:textId="77777777" w:rsidR="00934901" w:rsidRPr="00C959A3" w:rsidRDefault="00934901" w:rsidP="009349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C959A3">
        <w:rPr>
          <w:rFonts w:eastAsia="SimSun"/>
          <w:color w:val="0070C0"/>
          <w:szCs w:val="24"/>
          <w:lang w:eastAsia="zh-CN"/>
        </w:rPr>
        <w:t xml:space="preserve"> 1</w:t>
      </w:r>
      <w:r>
        <w:rPr>
          <w:rFonts w:eastAsia="SimSun"/>
          <w:color w:val="0070C0"/>
          <w:szCs w:val="24"/>
          <w:lang w:eastAsia="zh-CN"/>
        </w:rPr>
        <w:t xml:space="preserve"> (Vivo)</w:t>
      </w:r>
      <w:r w:rsidRPr="00C959A3">
        <w:rPr>
          <w:rFonts w:eastAsia="SimSun"/>
          <w:color w:val="0070C0"/>
          <w:szCs w:val="24"/>
          <w:lang w:eastAsia="zh-CN"/>
        </w:rPr>
        <w:t xml:space="preserve">: For DCI based switching, only known </w:t>
      </w:r>
      <w:r>
        <w:rPr>
          <w:rFonts w:eastAsia="SimSun"/>
          <w:color w:val="0070C0"/>
          <w:szCs w:val="24"/>
          <w:lang w:eastAsia="zh-CN"/>
        </w:rPr>
        <w:t xml:space="preserve">TCI state </w:t>
      </w:r>
      <w:r w:rsidRPr="00C959A3">
        <w:rPr>
          <w:rFonts w:eastAsia="SimSun"/>
          <w:color w:val="0070C0"/>
          <w:szCs w:val="24"/>
          <w:lang w:eastAsia="zh-CN"/>
        </w:rPr>
        <w:t xml:space="preserve">switching </w:t>
      </w:r>
      <w:r>
        <w:rPr>
          <w:rFonts w:eastAsia="SimSun"/>
          <w:color w:val="0070C0"/>
          <w:szCs w:val="24"/>
          <w:lang w:eastAsia="zh-CN"/>
        </w:rPr>
        <w:t>requirement are defined</w:t>
      </w:r>
    </w:p>
    <w:p w14:paraId="37EA1DE8" w14:textId="77777777" w:rsidR="00934901" w:rsidRDefault="00934901" w:rsidP="00934901">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 xml:space="preserve">Proposal 2 (Vivo): </w:t>
      </w:r>
      <w:r w:rsidRPr="00FA2D44">
        <w:rPr>
          <w:rFonts w:eastAsia="SimSun"/>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BE3BAC3" w14:textId="77777777" w:rsidR="00934901" w:rsidRPr="003F6473" w:rsidRDefault="00934901" w:rsidP="00934901">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5C5F2DCB" w:rsidR="00934901" w:rsidRPr="0009185B" w:rsidRDefault="004802D4" w:rsidP="00587116">
            <w:pPr>
              <w:spacing w:after="120"/>
              <w:rPr>
                <w:rFonts w:eastAsiaTheme="minorEastAsia"/>
                <w:color w:val="0070C0"/>
                <w:lang w:val="en-US" w:eastAsia="zh-CN"/>
                <w:rPrChange w:id="69" w:author="Qualcomm-CH" w:date="2022-10-11T08:06:00Z">
                  <w:rPr>
                    <w:rFonts w:eastAsiaTheme="minorEastAsia"/>
                    <w:b/>
                    <w:bCs/>
                    <w:color w:val="0070C0"/>
                    <w:lang w:val="en-US" w:eastAsia="zh-CN"/>
                  </w:rPr>
                </w:rPrChange>
              </w:rPr>
            </w:pPr>
            <w:ins w:id="70" w:author="Qualcomm-CH" w:date="2022-10-11T08:49:00Z">
              <w:r>
                <w:rPr>
                  <w:rFonts w:eastAsiaTheme="minorEastAsia"/>
                  <w:color w:val="0070C0"/>
                  <w:lang w:val="en-US" w:eastAsia="zh-CN"/>
                </w:rPr>
                <w:t>Qualcomm</w:t>
              </w:r>
            </w:ins>
          </w:p>
        </w:tc>
        <w:tc>
          <w:tcPr>
            <w:tcW w:w="8395" w:type="dxa"/>
          </w:tcPr>
          <w:p w14:paraId="2BA74BFB" w14:textId="61E88E64" w:rsidR="00934901" w:rsidRPr="0009185B" w:rsidRDefault="0024794A" w:rsidP="00587116">
            <w:pPr>
              <w:spacing w:after="120"/>
              <w:rPr>
                <w:rFonts w:eastAsiaTheme="minorEastAsia"/>
                <w:color w:val="0070C0"/>
                <w:lang w:val="en-US" w:eastAsia="zh-CN"/>
                <w:rPrChange w:id="71" w:author="Qualcomm-CH" w:date="2022-10-11T08:06:00Z">
                  <w:rPr>
                    <w:rFonts w:eastAsiaTheme="minorEastAsia"/>
                    <w:b/>
                    <w:bCs/>
                    <w:color w:val="0070C0"/>
                    <w:lang w:val="en-US" w:eastAsia="zh-CN"/>
                  </w:rPr>
                </w:rPrChange>
              </w:rPr>
            </w:pPr>
            <w:ins w:id="72" w:author="Qualcomm-CH" w:date="2022-10-11T08:49:00Z">
              <w:r>
                <w:rPr>
                  <w:rFonts w:eastAsiaTheme="minorEastAsia"/>
                  <w:color w:val="0070C0"/>
                  <w:lang w:val="en-US" w:eastAsia="zh-CN"/>
                </w:rPr>
                <w:t xml:space="preserve">For Proposal 2, we are </w:t>
              </w:r>
            </w:ins>
            <w:ins w:id="73" w:author="Qualcomm-CH" w:date="2022-10-11T08:50:00Z">
              <w:r>
                <w:rPr>
                  <w:rFonts w:eastAsiaTheme="minorEastAsia"/>
                  <w:color w:val="0070C0"/>
                  <w:lang w:val="en-US" w:eastAsia="zh-CN"/>
                </w:rPr>
                <w:t xml:space="preserve">yet to be quite convinced </w:t>
              </w:r>
            </w:ins>
            <w:ins w:id="74" w:author="Qualcomm-CH" w:date="2022-10-11T08:51:00Z">
              <w:r>
                <w:rPr>
                  <w:rFonts w:eastAsiaTheme="minorEastAsia"/>
                  <w:color w:val="0070C0"/>
                  <w:lang w:val="en-US" w:eastAsia="zh-CN"/>
                </w:rPr>
                <w:t>whether TCI switching to unknown one is really relevant to the concerned scenario of the WI.</w:t>
              </w:r>
            </w:ins>
          </w:p>
        </w:tc>
      </w:tr>
      <w:tr w:rsidR="00934901" w14:paraId="00D022F5" w14:textId="77777777" w:rsidTr="00587116">
        <w:tc>
          <w:tcPr>
            <w:tcW w:w="1236" w:type="dxa"/>
          </w:tcPr>
          <w:p w14:paraId="33DAA2FD" w14:textId="77777777" w:rsidR="00934901" w:rsidRPr="0009185B" w:rsidRDefault="00934901" w:rsidP="00587116">
            <w:pPr>
              <w:spacing w:after="120"/>
              <w:rPr>
                <w:rFonts w:eastAsiaTheme="minorEastAsia"/>
                <w:color w:val="0070C0"/>
                <w:lang w:val="en-US" w:eastAsia="zh-CN"/>
              </w:rPr>
            </w:pPr>
          </w:p>
        </w:tc>
        <w:tc>
          <w:tcPr>
            <w:tcW w:w="8395" w:type="dxa"/>
          </w:tcPr>
          <w:p w14:paraId="65AB89BE" w14:textId="77777777" w:rsidR="00934901" w:rsidRPr="0009185B" w:rsidRDefault="00934901" w:rsidP="00587116">
            <w:pPr>
              <w:spacing w:after="120"/>
              <w:rPr>
                <w:rFonts w:eastAsiaTheme="minorEastAsia"/>
                <w:color w:val="0070C0"/>
                <w:lang w:val="en-US" w:eastAsia="zh-CN"/>
              </w:rPr>
            </w:pPr>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A08869" w14:textId="74AA0316" w:rsidR="00CF164C" w:rsidRPr="006B3E64" w:rsidRDefault="00D50BBF"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917B8B">
        <w:rPr>
          <w:rFonts w:eastAsia="SimSun"/>
          <w:color w:val="0070C0"/>
          <w:szCs w:val="24"/>
          <w:lang w:eastAsia="zh-CN"/>
        </w:rPr>
        <w:t xml:space="preserve"> (MTK)</w:t>
      </w:r>
      <w:r w:rsidRPr="00805BE8">
        <w:rPr>
          <w:rFonts w:eastAsia="SimSun"/>
          <w:color w:val="0070C0"/>
          <w:szCs w:val="24"/>
          <w:lang w:eastAsia="zh-CN"/>
        </w:rPr>
        <w:t xml:space="preserve">: </w:t>
      </w:r>
      <w:r w:rsidR="00917B8B" w:rsidRPr="00917B8B">
        <w:rPr>
          <w:rFonts w:eastAsia="SimSun"/>
          <w:color w:val="0070C0"/>
          <w:szCs w:val="24"/>
          <w:lang w:eastAsia="zh-CN"/>
        </w:rPr>
        <w:t>Reuse Rel-15/16 TCI state switch delay unless RF session achieves a new conclusion on panels ON/OFF switch time</w:t>
      </w:r>
      <w:r w:rsidR="001A2326">
        <w:rPr>
          <w:rFonts w:eastAsia="SimSun"/>
          <w:color w:val="0070C0"/>
          <w:szCs w:val="24"/>
          <w:lang w:eastAsia="zh-CN"/>
        </w:rPr>
        <w:t xml:space="preserve">. I.e., transient time is </w:t>
      </w:r>
      <w:r w:rsidR="00D71A34">
        <w:rPr>
          <w:rFonts w:eastAsia="SimSun"/>
          <w:color w:val="0070C0"/>
          <w:szCs w:val="24"/>
          <w:lang w:eastAsia="zh-CN"/>
        </w:rPr>
        <w:t xml:space="preserve">not </w:t>
      </w:r>
      <w:r w:rsidR="001A2326">
        <w:rPr>
          <w:rFonts w:eastAsia="SimSun"/>
          <w:color w:val="0070C0"/>
          <w:szCs w:val="24"/>
          <w:lang w:eastAsia="zh-CN"/>
        </w:rPr>
        <w:t>considered</w:t>
      </w:r>
      <w:r w:rsidR="009A41E6">
        <w:rPr>
          <w:rFonts w:eastAsia="SimSun"/>
          <w:color w:val="0070C0"/>
          <w:szCs w:val="24"/>
          <w:lang w:eastAsia="zh-CN"/>
        </w:rPr>
        <w:t xml:space="preserve"> </w:t>
      </w:r>
      <w:r w:rsidR="000E2E78">
        <w:rPr>
          <w:rFonts w:eastAsia="SimSun"/>
          <w:color w:val="0070C0"/>
          <w:szCs w:val="24"/>
          <w:lang w:eastAsia="zh-CN"/>
        </w:rPr>
        <w:t>for cross panel switch.</w:t>
      </w:r>
    </w:p>
    <w:p w14:paraId="585732A6" w14:textId="685B15C2" w:rsidR="006B3E64" w:rsidRPr="00522210" w:rsidRDefault="006B3E64"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2 (Nokia): </w:t>
      </w:r>
      <w:r w:rsidRPr="006B3E64">
        <w:rPr>
          <w:rFonts w:eastAsia="SimSun"/>
          <w:color w:val="0070C0"/>
          <w:szCs w:val="24"/>
          <w:lang w:eastAsia="zh-CN"/>
        </w:rPr>
        <w:t>RAN4 not to define additional TCI state switching delay for cross panel TCI state switching</w:t>
      </w:r>
    </w:p>
    <w:p w14:paraId="62BE51E8"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A590BA5"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0A030AA9" w:rsidR="00796A85" w:rsidRPr="0009185B" w:rsidRDefault="0024794A" w:rsidP="00587116">
            <w:pPr>
              <w:spacing w:after="120"/>
              <w:rPr>
                <w:rFonts w:eastAsiaTheme="minorEastAsia"/>
                <w:color w:val="0070C0"/>
                <w:lang w:val="en-US" w:eastAsia="zh-CN"/>
                <w:rPrChange w:id="75" w:author="Qualcomm-CH" w:date="2022-10-11T08:06:00Z">
                  <w:rPr>
                    <w:rFonts w:eastAsiaTheme="minorEastAsia"/>
                    <w:b/>
                    <w:bCs/>
                    <w:color w:val="0070C0"/>
                    <w:lang w:val="en-US" w:eastAsia="zh-CN"/>
                  </w:rPr>
                </w:rPrChange>
              </w:rPr>
            </w:pPr>
            <w:ins w:id="76" w:author="Qualcomm-CH" w:date="2022-10-11T08:51:00Z">
              <w:r>
                <w:rPr>
                  <w:rFonts w:eastAsiaTheme="minorEastAsia"/>
                  <w:color w:val="0070C0"/>
                  <w:lang w:val="en-US" w:eastAsia="zh-CN"/>
                </w:rPr>
                <w:t>Qualcom</w:t>
              </w:r>
            </w:ins>
            <w:ins w:id="77" w:author="Qualcomm-CH" w:date="2022-10-11T08:52:00Z">
              <w:r>
                <w:rPr>
                  <w:rFonts w:eastAsiaTheme="minorEastAsia"/>
                  <w:color w:val="0070C0"/>
                  <w:lang w:val="en-US" w:eastAsia="zh-CN"/>
                </w:rPr>
                <w:t>m</w:t>
              </w:r>
            </w:ins>
          </w:p>
        </w:tc>
        <w:tc>
          <w:tcPr>
            <w:tcW w:w="8395" w:type="dxa"/>
          </w:tcPr>
          <w:p w14:paraId="46135B02" w14:textId="63DB9FE9" w:rsidR="00796A85" w:rsidRPr="0009185B" w:rsidRDefault="006F2A88" w:rsidP="00587116">
            <w:pPr>
              <w:spacing w:after="120"/>
              <w:rPr>
                <w:rFonts w:eastAsiaTheme="minorEastAsia"/>
                <w:color w:val="0070C0"/>
                <w:lang w:val="en-US" w:eastAsia="zh-CN"/>
                <w:rPrChange w:id="78" w:author="Qualcomm-CH" w:date="2022-10-11T08:06:00Z">
                  <w:rPr>
                    <w:rFonts w:eastAsiaTheme="minorEastAsia"/>
                    <w:b/>
                    <w:bCs/>
                    <w:color w:val="0070C0"/>
                    <w:lang w:val="en-US" w:eastAsia="zh-CN"/>
                  </w:rPr>
                </w:rPrChange>
              </w:rPr>
            </w:pPr>
            <w:ins w:id="79" w:author="Qualcomm-CH" w:date="2022-10-11T08:52:00Z">
              <w:r>
                <w:rPr>
                  <w:rFonts w:eastAsiaTheme="minorEastAsia"/>
                  <w:color w:val="0070C0"/>
                  <w:lang w:val="en-US" w:eastAsia="zh-CN"/>
                </w:rPr>
                <w:t>Okay with Option 1. Even in the legacy requirement, there could be a case where TCI switching is across panels</w:t>
              </w:r>
            </w:ins>
            <w:ins w:id="80" w:author="Qualcomm-CH" w:date="2022-10-11T08:53:00Z">
              <w:r>
                <w:rPr>
                  <w:rFonts w:eastAsiaTheme="minorEastAsia"/>
                  <w:color w:val="0070C0"/>
                  <w:lang w:val="en-US" w:eastAsia="zh-CN"/>
                </w:rPr>
                <w:t xml:space="preserve">, for which we don’t think there is any specific requirement. Why does this need to be </w:t>
              </w:r>
            </w:ins>
            <w:ins w:id="81" w:author="Qualcomm-CH" w:date="2022-10-11T08:54:00Z">
              <w:r>
                <w:rPr>
                  <w:rFonts w:eastAsiaTheme="minorEastAsia"/>
                  <w:color w:val="0070C0"/>
                  <w:lang w:val="en-US" w:eastAsia="zh-CN"/>
                </w:rPr>
                <w:t>differently considered in this WI?</w:t>
              </w:r>
            </w:ins>
          </w:p>
        </w:tc>
      </w:tr>
      <w:tr w:rsidR="00796A85" w14:paraId="4E83027E" w14:textId="77777777" w:rsidTr="00587116">
        <w:tc>
          <w:tcPr>
            <w:tcW w:w="1236" w:type="dxa"/>
          </w:tcPr>
          <w:p w14:paraId="17FD0132" w14:textId="77777777" w:rsidR="00796A85" w:rsidRPr="0009185B" w:rsidRDefault="00796A85" w:rsidP="00587116">
            <w:pPr>
              <w:spacing w:after="120"/>
              <w:rPr>
                <w:rFonts w:eastAsiaTheme="minorEastAsia"/>
                <w:color w:val="0070C0"/>
                <w:lang w:val="en-US" w:eastAsia="zh-CN"/>
              </w:rPr>
            </w:pPr>
          </w:p>
        </w:tc>
        <w:tc>
          <w:tcPr>
            <w:tcW w:w="8395" w:type="dxa"/>
          </w:tcPr>
          <w:p w14:paraId="60238A71" w14:textId="77777777" w:rsidR="00796A85" w:rsidRPr="0009185B" w:rsidRDefault="00796A85" w:rsidP="00587116">
            <w:pPr>
              <w:spacing w:after="120"/>
              <w:rPr>
                <w:rFonts w:eastAsiaTheme="minorEastAsia"/>
                <w:color w:val="0070C0"/>
                <w:lang w:val="en-US" w:eastAsia="zh-CN"/>
              </w:rPr>
            </w:pPr>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sidRPr="00805BE8">
        <w:rPr>
          <w:rFonts w:eastAsia="SimSun"/>
          <w:color w:val="0070C0"/>
          <w:szCs w:val="24"/>
          <w:lang w:eastAsia="zh-CN"/>
        </w:rPr>
        <w:t>Proposals</w:t>
      </w:r>
    </w:p>
    <w:p w14:paraId="09D3DC23" w14:textId="7F07F7BC" w:rsidR="002972E0" w:rsidRDefault="002972E0"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F0C39">
        <w:rPr>
          <w:rFonts w:eastAsia="SimSun"/>
          <w:color w:val="0070C0"/>
          <w:szCs w:val="24"/>
          <w:lang w:eastAsia="zh-CN"/>
        </w:rPr>
        <w:t xml:space="preserve"> (Vivo)</w:t>
      </w:r>
      <w:r w:rsidRPr="00805BE8">
        <w:rPr>
          <w:rFonts w:eastAsia="SimSun"/>
          <w:color w:val="0070C0"/>
          <w:szCs w:val="24"/>
          <w:lang w:eastAsia="zh-CN"/>
        </w:rPr>
        <w:t xml:space="preserve">: </w:t>
      </w:r>
      <w:r w:rsidR="003304C2">
        <w:rPr>
          <w:rFonts w:eastAsia="SimSun"/>
          <w:color w:val="0070C0"/>
          <w:szCs w:val="24"/>
          <w:lang w:eastAsia="zh-CN"/>
        </w:rPr>
        <w:t xml:space="preserve">for known TCI state, reuse </w:t>
      </w:r>
      <w:r w:rsidR="00DC2A08">
        <w:rPr>
          <w:rFonts w:eastAsia="SimSun"/>
          <w:color w:val="0070C0"/>
          <w:szCs w:val="24"/>
          <w:lang w:eastAsia="zh-CN"/>
        </w:rPr>
        <w:t>legacy requirements. For unknown state, l</w:t>
      </w:r>
      <w:r w:rsidR="008837D6" w:rsidRPr="008837D6">
        <w:rPr>
          <w:rFonts w:eastAsia="SimSun"/>
          <w:color w:val="0070C0"/>
          <w:szCs w:val="24"/>
          <w:lang w:eastAsia="zh-CN"/>
        </w:rPr>
        <w:t xml:space="preserve">egacy TCI states switch delay requirements are enhanced for UE with multi-Rx chain </w:t>
      </w:r>
    </w:p>
    <w:p w14:paraId="29DF7E63" w14:textId="284012AC" w:rsidR="00F74F49" w:rsidRDefault="00F74F49"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571837">
        <w:rPr>
          <w:rFonts w:eastAsia="SimSun"/>
          <w:color w:val="0070C0"/>
          <w:szCs w:val="24"/>
          <w:lang w:eastAsia="zh-CN"/>
        </w:rPr>
        <w:t xml:space="preserve"> (Intel)</w:t>
      </w:r>
      <w:r>
        <w:rPr>
          <w:rFonts w:eastAsia="SimSun"/>
          <w:color w:val="0070C0"/>
          <w:szCs w:val="24"/>
          <w:lang w:eastAsia="zh-CN"/>
        </w:rPr>
        <w:t xml:space="preserve">: </w:t>
      </w:r>
      <w:r w:rsidR="00571837" w:rsidRPr="00571837">
        <w:rPr>
          <w:rFonts w:eastAsia="SimSun"/>
          <w:color w:val="0070C0"/>
          <w:szCs w:val="24"/>
          <w:lang w:eastAsia="zh-CN"/>
        </w:rPr>
        <w:t>For dual TCI state switch, the legacy Rel-15/16 TCI state switch delay requirement can be reused</w:t>
      </w:r>
    </w:p>
    <w:p w14:paraId="3D192501" w14:textId="1BEE1EB7" w:rsidR="00464726" w:rsidRDefault="003260E0"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3(MTK): </w:t>
      </w:r>
      <w:r w:rsidR="003B5AAF" w:rsidRPr="008837D6">
        <w:rPr>
          <w:rFonts w:eastAsia="SimSun"/>
          <w:color w:val="0070C0"/>
          <w:szCs w:val="24"/>
          <w:lang w:eastAsia="zh-CN"/>
        </w:rPr>
        <w:t xml:space="preserve">Legacy TCI states switch delay requirements are </w:t>
      </w:r>
      <w:r w:rsidR="003B5AAF">
        <w:rPr>
          <w:rFonts w:eastAsia="SimSun"/>
          <w:color w:val="0070C0"/>
          <w:szCs w:val="24"/>
          <w:lang w:eastAsia="zh-CN"/>
        </w:rPr>
        <w:t xml:space="preserve">reused for </w:t>
      </w:r>
      <w:r w:rsidR="003B5AAF" w:rsidRPr="008837D6">
        <w:rPr>
          <w:rFonts w:eastAsia="SimSun"/>
          <w:color w:val="0070C0"/>
          <w:szCs w:val="24"/>
          <w:lang w:eastAsia="zh-CN"/>
        </w:rPr>
        <w:t>UE with multi-Rx chain</w:t>
      </w:r>
    </w:p>
    <w:p w14:paraId="191D2461" w14:textId="7EC29968" w:rsidR="006B6269" w:rsidRDefault="006B6269"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w:t>
      </w:r>
      <w:r w:rsidR="00DA40C5">
        <w:rPr>
          <w:rFonts w:eastAsia="SimSun"/>
          <w:color w:val="0070C0"/>
          <w:szCs w:val="24"/>
          <w:lang w:eastAsia="zh-CN"/>
        </w:rPr>
        <w:t>o</w:t>
      </w:r>
      <w:r>
        <w:rPr>
          <w:rFonts w:eastAsia="SimSun"/>
          <w:color w:val="0070C0"/>
          <w:szCs w:val="24"/>
          <w:lang w:eastAsia="zh-CN"/>
        </w:rPr>
        <w:t xml:space="preserve">kia): </w:t>
      </w:r>
      <w:r w:rsidR="00DA40C5" w:rsidRPr="00DA40C5">
        <w:rPr>
          <w:rFonts w:eastAsia="SimSun"/>
          <w:color w:val="0070C0"/>
          <w:szCs w:val="24"/>
          <w:lang w:eastAsia="zh-CN"/>
        </w:rPr>
        <w:t>Enhancements on L1 RSRP delays should be reflected on TCI state switch delay</w:t>
      </w:r>
    </w:p>
    <w:p w14:paraId="40E8B6E6" w14:textId="0EDA9937" w:rsidR="00246B17" w:rsidRDefault="00246B17"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50DBBD"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01EF4350" w:rsidR="00796A85" w:rsidRPr="0009185B" w:rsidRDefault="006F2A88" w:rsidP="00587116">
            <w:pPr>
              <w:spacing w:after="120"/>
              <w:rPr>
                <w:rFonts w:eastAsiaTheme="minorEastAsia"/>
                <w:color w:val="0070C0"/>
                <w:lang w:val="en-US" w:eastAsia="zh-CN"/>
                <w:rPrChange w:id="82" w:author="Qualcomm-CH" w:date="2022-10-11T08:06:00Z">
                  <w:rPr>
                    <w:rFonts w:eastAsiaTheme="minorEastAsia"/>
                    <w:b/>
                    <w:bCs/>
                    <w:color w:val="0070C0"/>
                    <w:lang w:val="en-US" w:eastAsia="zh-CN"/>
                  </w:rPr>
                </w:rPrChange>
              </w:rPr>
            </w:pPr>
            <w:ins w:id="83" w:author="Qualcomm-CH" w:date="2022-10-11T08:54:00Z">
              <w:r>
                <w:rPr>
                  <w:rFonts w:eastAsiaTheme="minorEastAsia"/>
                  <w:color w:val="0070C0"/>
                  <w:lang w:val="en-US" w:eastAsia="zh-CN"/>
                </w:rPr>
                <w:t>Qualcomm</w:t>
              </w:r>
            </w:ins>
          </w:p>
        </w:tc>
        <w:tc>
          <w:tcPr>
            <w:tcW w:w="8395" w:type="dxa"/>
          </w:tcPr>
          <w:p w14:paraId="51DB2DC3" w14:textId="4110BC0E" w:rsidR="00796A85" w:rsidRPr="0009185B" w:rsidRDefault="0085203A" w:rsidP="00587116">
            <w:pPr>
              <w:spacing w:after="120"/>
              <w:rPr>
                <w:rFonts w:eastAsiaTheme="minorEastAsia"/>
                <w:color w:val="0070C0"/>
                <w:lang w:val="en-US" w:eastAsia="zh-CN"/>
                <w:rPrChange w:id="84" w:author="Qualcomm-CH" w:date="2022-10-11T08:06:00Z">
                  <w:rPr>
                    <w:rFonts w:eastAsiaTheme="minorEastAsia"/>
                    <w:b/>
                    <w:bCs/>
                    <w:color w:val="0070C0"/>
                    <w:lang w:val="en-US" w:eastAsia="zh-CN"/>
                  </w:rPr>
                </w:rPrChange>
              </w:rPr>
            </w:pPr>
            <w:ins w:id="85" w:author="Qualcomm-CH" w:date="2022-10-11T08:55:00Z">
              <w:r>
                <w:rPr>
                  <w:rFonts w:eastAsiaTheme="minorEastAsia"/>
                  <w:color w:val="0070C0"/>
                  <w:lang w:val="en-US" w:eastAsia="zh-CN"/>
                </w:rPr>
                <w:t>This issue depends on conclusions of other Issue items.</w:t>
              </w:r>
            </w:ins>
          </w:p>
        </w:tc>
      </w:tr>
      <w:tr w:rsidR="00796A85" w14:paraId="7304AE7E" w14:textId="77777777" w:rsidTr="00587116">
        <w:tc>
          <w:tcPr>
            <w:tcW w:w="1236" w:type="dxa"/>
          </w:tcPr>
          <w:p w14:paraId="600068AB" w14:textId="77777777" w:rsidR="00796A85" w:rsidRPr="0009185B" w:rsidRDefault="00796A85" w:rsidP="00587116">
            <w:pPr>
              <w:spacing w:after="120"/>
              <w:rPr>
                <w:rFonts w:eastAsiaTheme="minorEastAsia"/>
                <w:color w:val="0070C0"/>
                <w:lang w:val="en-US" w:eastAsia="zh-CN"/>
              </w:rPr>
            </w:pPr>
          </w:p>
        </w:tc>
        <w:tc>
          <w:tcPr>
            <w:tcW w:w="8395" w:type="dxa"/>
          </w:tcPr>
          <w:p w14:paraId="0ABC408A" w14:textId="77777777" w:rsidR="00796A85" w:rsidRPr="0009185B" w:rsidRDefault="00796A85" w:rsidP="00587116">
            <w:pPr>
              <w:spacing w:after="120"/>
              <w:rPr>
                <w:rFonts w:eastAsiaTheme="minorEastAsia"/>
                <w:color w:val="0070C0"/>
                <w:lang w:val="en-US" w:eastAsia="zh-CN"/>
              </w:rPr>
            </w:pPr>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1DB22D" w14:textId="3077F822" w:rsidR="00AC44DB" w:rsidRPr="00AC44DB" w:rsidRDefault="00AC44DB" w:rsidP="00224658">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Option</w:t>
      </w:r>
      <w:r w:rsidRPr="00C959A3">
        <w:rPr>
          <w:rFonts w:eastAsia="SimSun"/>
          <w:color w:val="0070C0"/>
          <w:szCs w:val="24"/>
          <w:lang w:eastAsia="zh-CN"/>
        </w:rPr>
        <w:t xml:space="preserve"> 1: </w:t>
      </w:r>
      <w:r w:rsidRPr="00AC44DB">
        <w:rPr>
          <w:rFonts w:eastAsia="SimSun"/>
          <w:color w:val="0070C0"/>
          <w:szCs w:val="24"/>
          <w:lang w:eastAsia="zh-CN"/>
        </w:rPr>
        <w:t>UE with multi-Rx chain should track timing/frequency independently for each TCI state when dual TCI states are activated</w:t>
      </w:r>
      <w:r>
        <w:rPr>
          <w:rFonts w:eastAsia="SimSun"/>
          <w:color w:val="0070C0"/>
          <w:szCs w:val="24"/>
          <w:lang w:eastAsia="zh-CN"/>
        </w:rPr>
        <w:t xml:space="preserve">. </w:t>
      </w:r>
    </w:p>
    <w:p w14:paraId="7B4950DF"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6B063C3" w14:textId="24E71CE5" w:rsidR="00AC44DB" w:rsidRPr="003F6473" w:rsidRDefault="00FD5CE1" w:rsidP="00AC44DB">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5589239E" w:rsidR="00796A85" w:rsidRPr="0009185B" w:rsidRDefault="0085203A" w:rsidP="00587116">
            <w:pPr>
              <w:spacing w:after="120"/>
              <w:rPr>
                <w:rFonts w:eastAsiaTheme="minorEastAsia"/>
                <w:color w:val="0070C0"/>
                <w:lang w:val="en-US" w:eastAsia="zh-CN"/>
                <w:rPrChange w:id="86" w:author="Qualcomm-CH" w:date="2022-10-11T08:06:00Z">
                  <w:rPr>
                    <w:rFonts w:eastAsiaTheme="minorEastAsia"/>
                    <w:b/>
                    <w:bCs/>
                    <w:color w:val="0070C0"/>
                    <w:lang w:val="en-US" w:eastAsia="zh-CN"/>
                  </w:rPr>
                </w:rPrChange>
              </w:rPr>
            </w:pPr>
            <w:ins w:id="87" w:author="Qualcomm-CH" w:date="2022-10-11T08:56:00Z">
              <w:r>
                <w:rPr>
                  <w:rFonts w:eastAsiaTheme="minorEastAsia"/>
                  <w:color w:val="0070C0"/>
                  <w:lang w:val="en-US" w:eastAsia="zh-CN"/>
                </w:rPr>
                <w:t>Qualcomm</w:t>
              </w:r>
            </w:ins>
          </w:p>
        </w:tc>
        <w:tc>
          <w:tcPr>
            <w:tcW w:w="8395" w:type="dxa"/>
          </w:tcPr>
          <w:p w14:paraId="5EA9B6D0" w14:textId="1E9C38FF" w:rsidR="00796A85" w:rsidRPr="0009185B" w:rsidRDefault="0085203A" w:rsidP="00587116">
            <w:pPr>
              <w:spacing w:after="120"/>
              <w:rPr>
                <w:rFonts w:eastAsiaTheme="minorEastAsia"/>
                <w:color w:val="0070C0"/>
                <w:lang w:val="en-US" w:eastAsia="zh-CN"/>
                <w:rPrChange w:id="88" w:author="Qualcomm-CH" w:date="2022-10-11T08:06:00Z">
                  <w:rPr>
                    <w:rFonts w:eastAsiaTheme="minorEastAsia"/>
                    <w:b/>
                    <w:bCs/>
                    <w:color w:val="0070C0"/>
                    <w:lang w:val="en-US" w:eastAsia="zh-CN"/>
                  </w:rPr>
                </w:rPrChange>
              </w:rPr>
            </w:pPr>
            <w:ins w:id="89" w:author="Qualcomm-CH" w:date="2022-10-11T08:56:00Z">
              <w:r>
                <w:rPr>
                  <w:rFonts w:eastAsiaTheme="minorEastAsia"/>
                  <w:color w:val="0070C0"/>
                  <w:lang w:val="en-US" w:eastAsia="zh-CN"/>
                </w:rPr>
                <w:t xml:space="preserve">This is up to UE implementation </w:t>
              </w:r>
            </w:ins>
            <w:ins w:id="90" w:author="Qualcomm-CH" w:date="2022-10-11T08:57:00Z">
              <w:r>
                <w:rPr>
                  <w:rFonts w:eastAsiaTheme="minorEastAsia"/>
                  <w:color w:val="0070C0"/>
                  <w:lang w:val="en-US" w:eastAsia="zh-CN"/>
                </w:rPr>
                <w:t>and whether it is so-called “panel split” or “separate panel” based beams at a given time. In general, i</w:t>
              </w:r>
            </w:ins>
            <w:ins w:id="91"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796A85" w14:paraId="2E7770FC" w14:textId="77777777" w:rsidTr="00587116">
        <w:tc>
          <w:tcPr>
            <w:tcW w:w="1236" w:type="dxa"/>
          </w:tcPr>
          <w:p w14:paraId="6ECBB1AD" w14:textId="77777777" w:rsidR="00796A85" w:rsidRPr="0009185B" w:rsidRDefault="00796A85" w:rsidP="00587116">
            <w:pPr>
              <w:spacing w:after="120"/>
              <w:rPr>
                <w:rFonts w:eastAsiaTheme="minorEastAsia"/>
                <w:color w:val="0070C0"/>
                <w:lang w:val="en-US" w:eastAsia="zh-CN"/>
              </w:rPr>
            </w:pPr>
          </w:p>
        </w:tc>
        <w:tc>
          <w:tcPr>
            <w:tcW w:w="8395" w:type="dxa"/>
          </w:tcPr>
          <w:p w14:paraId="176C3D46" w14:textId="77777777" w:rsidR="00796A85" w:rsidRPr="0009185B" w:rsidRDefault="00796A85" w:rsidP="00587116">
            <w:pPr>
              <w:spacing w:after="120"/>
              <w:rPr>
                <w:rFonts w:eastAsiaTheme="minorEastAsia"/>
                <w:color w:val="0070C0"/>
                <w:lang w:val="en-US" w:eastAsia="zh-CN"/>
              </w:rPr>
            </w:pPr>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TCI state list </w:t>
      </w:r>
      <w:r w:rsidR="00C11D76">
        <w:rPr>
          <w:sz w:val="24"/>
          <w:szCs w:val="16"/>
        </w:rPr>
        <w:t xml:space="preserve">update </w:t>
      </w:r>
      <w:r>
        <w:rPr>
          <w:sz w:val="24"/>
          <w:szCs w:val="16"/>
        </w:rPr>
        <w:t>requirements</w:t>
      </w:r>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073896" w14:textId="667641A0" w:rsidR="006C6CAD" w:rsidRPr="006C6CAD" w:rsidRDefault="006C6CAD" w:rsidP="006C6CA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w:t>
      </w:r>
      <w:r w:rsidRPr="006C6CAD">
        <w:rPr>
          <w:rFonts w:eastAsia="SimSun"/>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634131">
        <w:rPr>
          <w:rFonts w:eastAsia="SimSun"/>
          <w:color w:val="0070C0"/>
          <w:szCs w:val="24"/>
          <w:lang w:eastAsia="zh-CN"/>
        </w:rPr>
        <w:t>C</w:t>
      </w:r>
      <w:r w:rsidRPr="006C6CAD">
        <w:rPr>
          <w:rFonts w:eastAsia="SimSun" w:hint="eastAsia"/>
          <w:color w:val="0070C0"/>
          <w:szCs w:val="24"/>
          <w:lang w:eastAsia="zh-CN"/>
        </w:rPr>
        <w:t xml:space="preserve">ross pool switching </w:t>
      </w:r>
      <w:r w:rsidR="00634131">
        <w:rPr>
          <w:rFonts w:eastAsia="SimSun"/>
          <w:color w:val="0070C0"/>
          <w:szCs w:val="24"/>
          <w:lang w:eastAsia="zh-CN"/>
        </w:rPr>
        <w:t xml:space="preserve">is </w:t>
      </w:r>
      <w:r w:rsidRPr="006C6CAD">
        <w:rPr>
          <w:rFonts w:eastAsia="SimSun" w:hint="eastAsia"/>
          <w:color w:val="0070C0"/>
          <w:szCs w:val="24"/>
          <w:lang w:eastAsia="zh-CN"/>
        </w:rPr>
        <w:t xml:space="preserve">allowed, </w:t>
      </w:r>
      <w:r w:rsidR="00246550">
        <w:rPr>
          <w:rFonts w:eastAsia="SimSun"/>
          <w:color w:val="0070C0"/>
          <w:szCs w:val="24"/>
          <w:lang w:eastAsia="zh-CN"/>
        </w:rPr>
        <w:t xml:space="preserve">i.e., </w:t>
      </w:r>
      <w:r w:rsidRPr="006C6CAD">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078E1E" w14:textId="241D1447" w:rsidR="00C60EDE" w:rsidRDefault="00C60EDE" w:rsidP="00C60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3BC04A7E" w:rsidR="00886E85" w:rsidRPr="0009185B" w:rsidRDefault="0085203A" w:rsidP="00587116">
            <w:pPr>
              <w:spacing w:after="120"/>
              <w:rPr>
                <w:rFonts w:eastAsiaTheme="minorEastAsia"/>
                <w:color w:val="0070C0"/>
                <w:lang w:val="en-US" w:eastAsia="zh-CN"/>
                <w:rPrChange w:id="92" w:author="Qualcomm-CH" w:date="2022-10-11T08:06:00Z">
                  <w:rPr>
                    <w:rFonts w:eastAsiaTheme="minorEastAsia"/>
                    <w:b/>
                    <w:bCs/>
                    <w:color w:val="0070C0"/>
                    <w:lang w:val="en-US" w:eastAsia="zh-CN"/>
                  </w:rPr>
                </w:rPrChange>
              </w:rPr>
            </w:pPr>
            <w:ins w:id="93" w:author="Qualcomm-CH" w:date="2022-10-11T08:59:00Z">
              <w:r>
                <w:rPr>
                  <w:rFonts w:eastAsiaTheme="minorEastAsia"/>
                  <w:color w:val="0070C0"/>
                  <w:lang w:val="en-US" w:eastAsia="zh-CN"/>
                </w:rPr>
                <w:t>Qualcomm</w:t>
              </w:r>
            </w:ins>
          </w:p>
        </w:tc>
        <w:tc>
          <w:tcPr>
            <w:tcW w:w="8395" w:type="dxa"/>
          </w:tcPr>
          <w:p w14:paraId="5315B1BE" w14:textId="1B2BC0CD" w:rsidR="00886E85" w:rsidRPr="0009185B" w:rsidRDefault="001F34A3" w:rsidP="00587116">
            <w:pPr>
              <w:spacing w:after="120"/>
              <w:rPr>
                <w:rFonts w:eastAsiaTheme="minorEastAsia"/>
                <w:color w:val="0070C0"/>
                <w:lang w:val="en-US" w:eastAsia="zh-CN"/>
                <w:rPrChange w:id="94" w:author="Qualcomm-CH" w:date="2022-10-11T08:06:00Z">
                  <w:rPr>
                    <w:rFonts w:eastAsiaTheme="minorEastAsia"/>
                    <w:b/>
                    <w:bCs/>
                    <w:color w:val="0070C0"/>
                    <w:lang w:val="en-US" w:eastAsia="zh-CN"/>
                  </w:rPr>
                </w:rPrChange>
              </w:rPr>
            </w:pPr>
            <w:ins w:id="95" w:author="Qualcomm-CH" w:date="2022-10-11T09:09:00Z">
              <w:r>
                <w:rPr>
                  <w:rFonts w:eastAsiaTheme="minorEastAsia"/>
                  <w:color w:val="0070C0"/>
                  <w:lang w:val="en-US" w:eastAsia="zh-CN"/>
                </w:rPr>
                <w:t>Please clarify the term of “TCI state pool</w:t>
              </w:r>
            </w:ins>
            <w:ins w:id="96" w:author="Qualcomm-CH" w:date="2022-10-11T09:10:00Z">
              <w:r>
                <w:rPr>
                  <w:rFonts w:eastAsiaTheme="minorEastAsia"/>
                  <w:color w:val="0070C0"/>
                  <w:lang w:val="en-US" w:eastAsia="zh-CN"/>
                </w:rPr>
                <w:t>.</w:t>
              </w:r>
            </w:ins>
            <w:ins w:id="97" w:author="Qualcomm-CH" w:date="2022-10-11T09:09:00Z">
              <w:r>
                <w:rPr>
                  <w:rFonts w:eastAsiaTheme="minorEastAsia"/>
                  <w:color w:val="0070C0"/>
                  <w:lang w:val="en-US" w:eastAsia="zh-CN"/>
                </w:rPr>
                <w:t>”</w:t>
              </w:r>
            </w:ins>
            <w:ins w:id="98" w:author="Qualcomm-CH" w:date="2022-10-11T09:10:00Z">
              <w:r>
                <w:rPr>
                  <w:rFonts w:eastAsiaTheme="minorEastAsia"/>
                  <w:color w:val="0070C0"/>
                  <w:lang w:val="en-US" w:eastAsia="zh-CN"/>
                </w:rPr>
                <w:t xml:space="preserve"> Is this just a discussion language or spec-defined </w:t>
              </w:r>
            </w:ins>
            <w:ins w:id="99" w:author="Qualcomm-CH" w:date="2022-10-11T09:11:00Z">
              <w:r>
                <w:rPr>
                  <w:rFonts w:eastAsiaTheme="minorEastAsia"/>
                  <w:color w:val="0070C0"/>
                  <w:lang w:val="en-US" w:eastAsia="zh-CN"/>
                </w:rPr>
                <w:t>term</w:t>
              </w:r>
            </w:ins>
            <w:ins w:id="100" w:author="Qualcomm-CH" w:date="2022-10-11T09:13:00Z">
              <w:r>
                <w:rPr>
                  <w:rFonts w:eastAsiaTheme="minorEastAsia"/>
                  <w:color w:val="0070C0"/>
                  <w:lang w:val="en-US" w:eastAsia="zh-CN"/>
                </w:rPr>
                <w:t xml:space="preserve">, e.g. </w:t>
              </w:r>
              <w:r w:rsidRPr="001F34A3">
                <w:rPr>
                  <w:rFonts w:eastAsiaTheme="minorEastAsia"/>
                  <w:color w:val="0070C0"/>
                  <w:lang w:val="en-US" w:eastAsia="zh-CN"/>
                </w:rPr>
                <w:t>simultaneousTCI-UpdateList</w:t>
              </w:r>
            </w:ins>
            <w:ins w:id="101" w:author="Qualcomm-CH" w:date="2022-10-11T09:14:00Z">
              <w:r>
                <w:rPr>
                  <w:rFonts w:eastAsiaTheme="minorEastAsia"/>
                  <w:color w:val="0070C0"/>
                  <w:lang w:val="en-US" w:eastAsia="zh-CN"/>
                </w:rPr>
                <w:t xml:space="preserve"> or TCI pool for unified TCI</w:t>
              </w:r>
            </w:ins>
            <w:ins w:id="102" w:author="Qualcomm-CH" w:date="2022-10-11T09:11:00Z">
              <w:r>
                <w:rPr>
                  <w:rFonts w:eastAsiaTheme="minorEastAsia"/>
                  <w:color w:val="0070C0"/>
                  <w:lang w:val="en-US" w:eastAsia="zh-CN"/>
                </w:rPr>
                <w:t xml:space="preserve">? </w:t>
              </w:r>
            </w:ins>
            <w:ins w:id="103" w:author="Qualcomm-CH" w:date="2022-10-11T09:15:00Z">
              <w:r w:rsidR="0094506F">
                <w:rPr>
                  <w:rFonts w:eastAsiaTheme="minorEastAsia"/>
                  <w:color w:val="0070C0"/>
                  <w:lang w:val="en-US" w:eastAsia="zh-CN"/>
                </w:rPr>
                <w:t>And is there any explicit relation (in spec) about TCI state pool and UE panel?</w:t>
              </w:r>
            </w:ins>
          </w:p>
        </w:tc>
      </w:tr>
      <w:tr w:rsidR="00886E85" w14:paraId="75C7D108" w14:textId="77777777" w:rsidTr="00587116">
        <w:tc>
          <w:tcPr>
            <w:tcW w:w="1236" w:type="dxa"/>
          </w:tcPr>
          <w:p w14:paraId="6B596436" w14:textId="77777777" w:rsidR="00886E85" w:rsidRPr="0009185B" w:rsidRDefault="00886E85" w:rsidP="00587116">
            <w:pPr>
              <w:spacing w:after="120"/>
              <w:rPr>
                <w:rFonts w:eastAsiaTheme="minorEastAsia"/>
                <w:color w:val="0070C0"/>
                <w:lang w:val="en-US" w:eastAsia="zh-CN"/>
              </w:rPr>
            </w:pPr>
          </w:p>
        </w:tc>
        <w:tc>
          <w:tcPr>
            <w:tcW w:w="8395" w:type="dxa"/>
          </w:tcPr>
          <w:p w14:paraId="5F6661EE" w14:textId="77777777" w:rsidR="00886E85" w:rsidRPr="0009185B" w:rsidRDefault="00886E85" w:rsidP="00587116">
            <w:pPr>
              <w:spacing w:after="120"/>
              <w:rPr>
                <w:rFonts w:eastAsiaTheme="minorEastAsia"/>
                <w:color w:val="0070C0"/>
                <w:lang w:val="en-US" w:eastAsia="zh-CN"/>
              </w:rPr>
            </w:pPr>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F7B77" w14:textId="3E031E8B" w:rsidR="005122DB" w:rsidRPr="005122DB" w:rsidRDefault="005122DB" w:rsidP="005122DB">
      <w:pPr>
        <w:pStyle w:val="ListParagraph"/>
        <w:numPr>
          <w:ilvl w:val="1"/>
          <w:numId w:val="4"/>
        </w:numPr>
        <w:spacing w:after="120"/>
        <w:ind w:firstLineChars="0"/>
        <w:rPr>
          <w:rFonts w:eastAsia="SimSun"/>
          <w:color w:val="0070C0"/>
          <w:szCs w:val="24"/>
          <w:lang w:eastAsia="zh-CN"/>
        </w:rPr>
      </w:pPr>
      <w:r w:rsidRPr="005122DB">
        <w:rPr>
          <w:rFonts w:eastAsia="SimSun"/>
          <w:color w:val="0070C0"/>
          <w:szCs w:val="24"/>
          <w:lang w:eastAsia="zh-CN"/>
        </w:rPr>
        <w:t xml:space="preserve">Proposal </w:t>
      </w:r>
      <w:r>
        <w:rPr>
          <w:rFonts w:eastAsia="SimSun"/>
          <w:color w:val="0070C0"/>
          <w:szCs w:val="24"/>
          <w:lang w:eastAsia="zh-CN"/>
        </w:rPr>
        <w:t>1</w:t>
      </w:r>
      <w:r w:rsidRPr="005122DB">
        <w:rPr>
          <w:rFonts w:eastAsia="SimSun"/>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removal of an active TCI state from the set of active TCI states for simultaneous reception,</w:t>
      </w:r>
    </w:p>
    <w:p w14:paraId="2D903D61" w14:textId="48923A55" w:rsidR="00AA628E"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switching/replacement of an active TCI state in the set of active TCI states for simultaneous reception.</w:t>
      </w:r>
    </w:p>
    <w:p w14:paraId="4685A069"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52E22A" w14:textId="748C61CC" w:rsidR="00AA628E" w:rsidRPr="00886E85" w:rsidRDefault="00EB4945" w:rsidP="004603D0">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w:t>
      </w:r>
      <w:r w:rsidR="004603D0">
        <w:rPr>
          <w:rFonts w:eastAsia="SimSun"/>
          <w:color w:val="0070C0"/>
          <w:szCs w:val="24"/>
          <w:lang w:eastAsia="zh-CN"/>
        </w:rPr>
        <w:t xml:space="preserve">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673D966B" w:rsidR="00886E85" w:rsidRPr="0009185B" w:rsidRDefault="0094506F" w:rsidP="00587116">
            <w:pPr>
              <w:spacing w:after="120"/>
              <w:rPr>
                <w:rFonts w:eastAsiaTheme="minorEastAsia"/>
                <w:color w:val="0070C0"/>
                <w:lang w:val="en-US" w:eastAsia="zh-CN"/>
                <w:rPrChange w:id="104" w:author="Qualcomm-CH" w:date="2022-10-11T08:06:00Z">
                  <w:rPr>
                    <w:rFonts w:eastAsiaTheme="minorEastAsia"/>
                    <w:b/>
                    <w:bCs/>
                    <w:color w:val="0070C0"/>
                    <w:lang w:val="en-US" w:eastAsia="zh-CN"/>
                  </w:rPr>
                </w:rPrChange>
              </w:rPr>
            </w:pPr>
            <w:ins w:id="105" w:author="Qualcomm-CH" w:date="2022-10-11T09:15:00Z">
              <w:r>
                <w:rPr>
                  <w:rFonts w:eastAsiaTheme="minorEastAsia"/>
                  <w:color w:val="0070C0"/>
                  <w:lang w:val="en-US" w:eastAsia="zh-CN"/>
                </w:rPr>
                <w:t>Qualcomm</w:t>
              </w:r>
            </w:ins>
          </w:p>
        </w:tc>
        <w:tc>
          <w:tcPr>
            <w:tcW w:w="8395" w:type="dxa"/>
          </w:tcPr>
          <w:p w14:paraId="7865EE3B" w14:textId="26B6EAB5" w:rsidR="00886E85" w:rsidRPr="0009185B" w:rsidRDefault="00591791" w:rsidP="00587116">
            <w:pPr>
              <w:spacing w:after="120"/>
              <w:rPr>
                <w:rFonts w:eastAsiaTheme="minorEastAsia"/>
                <w:color w:val="0070C0"/>
                <w:lang w:val="en-US" w:eastAsia="zh-CN"/>
                <w:rPrChange w:id="106" w:author="Qualcomm-CH" w:date="2022-10-11T08:06:00Z">
                  <w:rPr>
                    <w:rFonts w:eastAsiaTheme="minorEastAsia"/>
                    <w:b/>
                    <w:bCs/>
                    <w:color w:val="0070C0"/>
                    <w:lang w:val="en-US" w:eastAsia="zh-CN"/>
                  </w:rPr>
                </w:rPrChange>
              </w:rPr>
            </w:pPr>
            <w:ins w:id="107" w:author="Qualcomm-CH" w:date="2022-10-11T09:16:00Z">
              <w:r>
                <w:rPr>
                  <w:rFonts w:eastAsiaTheme="minorEastAsia"/>
                  <w:color w:val="0070C0"/>
                  <w:lang w:val="en-US" w:eastAsia="zh-CN"/>
                </w:rPr>
                <w:t xml:space="preserve">In principle, okay with Proposal 1. </w:t>
              </w:r>
            </w:ins>
            <w:ins w:id="108" w:author="Qualcomm-CH" w:date="2022-10-11T09:17:00Z">
              <w:r>
                <w:rPr>
                  <w:rFonts w:eastAsiaTheme="minorEastAsia"/>
                  <w:color w:val="0070C0"/>
                  <w:lang w:val="en-US" w:eastAsia="zh-CN"/>
                </w:rPr>
                <w:t xml:space="preserve">But there </w:t>
              </w:r>
            </w:ins>
            <w:ins w:id="109" w:author="Qualcomm-CH" w:date="2022-10-11T09:21:00Z">
              <w:r w:rsidR="0064386F">
                <w:rPr>
                  <w:rFonts w:eastAsiaTheme="minorEastAsia"/>
                  <w:color w:val="0070C0"/>
                  <w:lang w:val="en-US" w:eastAsia="zh-CN"/>
                </w:rPr>
                <w:t xml:space="preserve">seems to be </w:t>
              </w:r>
            </w:ins>
            <w:ins w:id="110" w:author="Qualcomm-CH" w:date="2022-10-11T09:17:00Z">
              <w:r>
                <w:rPr>
                  <w:rFonts w:eastAsiaTheme="minorEastAsia"/>
                  <w:color w:val="0070C0"/>
                  <w:lang w:val="en-US" w:eastAsia="zh-CN"/>
                </w:rPr>
                <w:t xml:space="preserve">a correlation between </w:t>
              </w:r>
              <w:r w:rsidRPr="00591791">
                <w:rPr>
                  <w:rFonts w:eastAsiaTheme="minorEastAsia"/>
                  <w:color w:val="0070C0"/>
                  <w:lang w:val="en-US" w:eastAsia="zh-CN"/>
                </w:rPr>
                <w:t>Issue 1-1-1</w:t>
              </w:r>
              <w:r>
                <w:rPr>
                  <w:rFonts w:eastAsiaTheme="minorEastAsia"/>
                  <w:color w:val="0070C0"/>
                  <w:lang w:val="en-US" w:eastAsia="zh-CN"/>
                </w:rPr>
                <w:t xml:space="preserve"> and this. How are the</w:t>
              </w:r>
            </w:ins>
            <w:ins w:id="111" w:author="Qualcomm-CH" w:date="2022-10-11T09:18:00Z">
              <w:r>
                <w:rPr>
                  <w:rFonts w:eastAsiaTheme="minorEastAsia"/>
                  <w:color w:val="0070C0"/>
                  <w:lang w:val="en-US" w:eastAsia="zh-CN"/>
                </w:rPr>
                <w:t>y different from each other?</w:t>
              </w:r>
            </w:ins>
          </w:p>
        </w:tc>
      </w:tr>
      <w:tr w:rsidR="00886E85" w14:paraId="5ACF9530" w14:textId="77777777" w:rsidTr="00587116">
        <w:tc>
          <w:tcPr>
            <w:tcW w:w="1236" w:type="dxa"/>
          </w:tcPr>
          <w:p w14:paraId="0C29479E" w14:textId="77777777" w:rsidR="00886E85" w:rsidRPr="0009185B" w:rsidRDefault="00886E85" w:rsidP="00587116">
            <w:pPr>
              <w:spacing w:after="120"/>
              <w:rPr>
                <w:rFonts w:eastAsiaTheme="minorEastAsia"/>
                <w:color w:val="0070C0"/>
                <w:lang w:val="en-US" w:eastAsia="zh-CN"/>
              </w:rPr>
            </w:pPr>
          </w:p>
        </w:tc>
        <w:tc>
          <w:tcPr>
            <w:tcW w:w="8395" w:type="dxa"/>
          </w:tcPr>
          <w:p w14:paraId="26AD20C9" w14:textId="77777777" w:rsidR="00886E85" w:rsidRPr="0009185B" w:rsidRDefault="00886E85" w:rsidP="00587116">
            <w:pPr>
              <w:spacing w:after="120"/>
              <w:rPr>
                <w:rFonts w:eastAsiaTheme="minorEastAsia"/>
                <w:color w:val="0070C0"/>
                <w:lang w:val="en-US" w:eastAsia="zh-CN"/>
              </w:rPr>
            </w:pPr>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DA9D03" w14:textId="77777777" w:rsidR="00A60879" w:rsidRPr="00A60879" w:rsidRDefault="00A60879" w:rsidP="00A60879">
      <w:pPr>
        <w:pStyle w:val="ListParagraph"/>
        <w:numPr>
          <w:ilvl w:val="1"/>
          <w:numId w:val="4"/>
        </w:numPr>
        <w:spacing w:after="120"/>
        <w:ind w:firstLineChars="0"/>
        <w:rPr>
          <w:rFonts w:eastAsia="SimSun"/>
          <w:color w:val="0070C0"/>
          <w:szCs w:val="24"/>
          <w:lang w:eastAsia="zh-CN"/>
        </w:rPr>
      </w:pPr>
      <w:r w:rsidRPr="00A60879">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ListParagraph"/>
        <w:numPr>
          <w:ilvl w:val="2"/>
          <w:numId w:val="4"/>
        </w:numPr>
        <w:spacing w:after="120"/>
        <w:ind w:firstLineChars="0"/>
        <w:rPr>
          <w:rFonts w:eastAsia="SimSun"/>
          <w:color w:val="0070C0"/>
          <w:szCs w:val="24"/>
          <w:lang w:eastAsia="zh-CN"/>
        </w:rPr>
      </w:pPr>
      <w:r w:rsidRPr="00A60879">
        <w:rPr>
          <w:rFonts w:eastAsia="SimSun"/>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w:t>
      </w:r>
      <w:r w:rsidR="005F5884">
        <w:rPr>
          <w:rFonts w:eastAsia="SimSun"/>
          <w:color w:val="0070C0"/>
          <w:szCs w:val="24"/>
          <w:lang w:eastAsia="zh-CN"/>
        </w:rPr>
        <w:t xml:space="preserve">: </w:t>
      </w:r>
      <w:r w:rsidRPr="002236C6">
        <w:rPr>
          <w:rFonts w:eastAsia="SimSun"/>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 new active TCI state is added,</w:t>
      </w:r>
    </w:p>
    <w:p w14:paraId="5ED02E41" w14:textId="77777777" w:rsidR="002236C6" w:rsidRPr="002236C6"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removed,</w:t>
      </w:r>
    </w:p>
    <w:p w14:paraId="6FFE8310" w14:textId="3518DA5D" w:rsidR="005F5884" w:rsidRPr="006C6CAD"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switched/replaced.</w:t>
      </w:r>
      <w:r w:rsidR="005F5884" w:rsidRPr="006C6CAD">
        <w:rPr>
          <w:rFonts w:eastAsia="SimSun"/>
          <w:color w:val="0070C0"/>
          <w:szCs w:val="24"/>
          <w:lang w:eastAsia="zh-CN"/>
        </w:rPr>
        <w:t xml:space="preserve"> </w:t>
      </w:r>
    </w:p>
    <w:p w14:paraId="6A8CE613" w14:textId="2E674A87" w:rsidR="00D03817" w:rsidRPr="00D03817" w:rsidRDefault="00D03817" w:rsidP="00D03817">
      <w:pPr>
        <w:pStyle w:val="ListParagraph"/>
        <w:numPr>
          <w:ilvl w:val="1"/>
          <w:numId w:val="4"/>
        </w:numPr>
        <w:ind w:firstLineChars="0"/>
        <w:rPr>
          <w:rFonts w:eastAsia="SimSun"/>
          <w:color w:val="0070C0"/>
          <w:szCs w:val="24"/>
          <w:lang w:eastAsia="zh-CN"/>
        </w:rPr>
      </w:pPr>
      <w:r w:rsidRPr="00D03817">
        <w:rPr>
          <w:rFonts w:eastAsia="SimSun"/>
          <w:color w:val="0070C0"/>
          <w:szCs w:val="24"/>
          <w:lang w:eastAsia="zh-CN"/>
        </w:rPr>
        <w:t>Proposal 3</w:t>
      </w:r>
      <w:r w:rsidR="005F5884" w:rsidRPr="00D03817">
        <w:rPr>
          <w:rFonts w:eastAsia="SimSun"/>
          <w:color w:val="0070C0"/>
          <w:szCs w:val="24"/>
          <w:lang w:eastAsia="zh-CN"/>
        </w:rPr>
        <w:t xml:space="preserve">: </w:t>
      </w:r>
      <w:r w:rsidRPr="00D03817">
        <w:rPr>
          <w:rFonts w:eastAsia="SimSun"/>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FB143C" w14:textId="4B081409" w:rsidR="005F5884" w:rsidRDefault="00D3672A" w:rsidP="005F588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2190AF8" w:rsidR="00B54F30" w:rsidRPr="0009185B" w:rsidRDefault="00591791" w:rsidP="00587116">
            <w:pPr>
              <w:spacing w:after="120"/>
              <w:rPr>
                <w:rFonts w:eastAsiaTheme="minorEastAsia"/>
                <w:color w:val="0070C0"/>
                <w:lang w:val="en-US" w:eastAsia="zh-CN"/>
                <w:rPrChange w:id="112" w:author="Qualcomm-CH" w:date="2022-10-11T08:06:00Z">
                  <w:rPr>
                    <w:rFonts w:eastAsiaTheme="minorEastAsia"/>
                    <w:b/>
                    <w:bCs/>
                    <w:color w:val="0070C0"/>
                    <w:lang w:val="en-US" w:eastAsia="zh-CN"/>
                  </w:rPr>
                </w:rPrChange>
              </w:rPr>
            </w:pPr>
            <w:ins w:id="113" w:author="Qualcomm-CH" w:date="2022-10-11T09:18:00Z">
              <w:r>
                <w:rPr>
                  <w:rFonts w:eastAsiaTheme="minorEastAsia"/>
                  <w:color w:val="0070C0"/>
                  <w:lang w:val="en-US" w:eastAsia="zh-CN"/>
                </w:rPr>
                <w:t>Qualcomm</w:t>
              </w:r>
            </w:ins>
          </w:p>
        </w:tc>
        <w:tc>
          <w:tcPr>
            <w:tcW w:w="8395" w:type="dxa"/>
          </w:tcPr>
          <w:p w14:paraId="4E66458C" w14:textId="07A9A0CC" w:rsidR="00B54F30" w:rsidRPr="0009185B" w:rsidRDefault="00591791" w:rsidP="00587116">
            <w:pPr>
              <w:spacing w:after="120"/>
              <w:rPr>
                <w:rFonts w:eastAsiaTheme="minorEastAsia"/>
                <w:color w:val="0070C0"/>
                <w:lang w:val="en-US" w:eastAsia="zh-CN"/>
                <w:rPrChange w:id="114" w:author="Qualcomm-CH" w:date="2022-10-11T08:06:00Z">
                  <w:rPr>
                    <w:rFonts w:eastAsiaTheme="minorEastAsia"/>
                    <w:b/>
                    <w:bCs/>
                    <w:color w:val="0070C0"/>
                    <w:lang w:val="en-US" w:eastAsia="zh-CN"/>
                  </w:rPr>
                </w:rPrChange>
              </w:rPr>
            </w:pPr>
            <w:ins w:id="115" w:author="Qualcomm-CH" w:date="2022-10-11T09:20:00Z">
              <w:r>
                <w:rPr>
                  <w:rFonts w:eastAsiaTheme="minorEastAsia"/>
                  <w:color w:val="0070C0"/>
                  <w:lang w:val="en-US" w:eastAsia="zh-CN"/>
                </w:rPr>
                <w:t>Proposals do</w:t>
              </w:r>
            </w:ins>
            <w:ins w:id="116" w:author="Qualcomm-CH" w:date="2022-10-11T09:21:00Z">
              <w:r w:rsidR="00D00628">
                <w:rPr>
                  <w:rFonts w:eastAsiaTheme="minorEastAsia"/>
                  <w:color w:val="0070C0"/>
                  <w:lang w:val="en-US" w:eastAsia="zh-CN"/>
                </w:rPr>
                <w:t xml:space="preserve"> not</w:t>
              </w:r>
            </w:ins>
            <w:ins w:id="117" w:author="Qualcomm-CH" w:date="2022-10-11T09:20:00Z">
              <w:r>
                <w:rPr>
                  <w:rFonts w:eastAsiaTheme="minorEastAsia"/>
                  <w:color w:val="0070C0"/>
                  <w:lang w:val="en-US" w:eastAsia="zh-CN"/>
                </w:rPr>
                <w:t xml:space="preserve"> seem mutual exclusive. We are open to further discussion.</w:t>
              </w:r>
            </w:ins>
          </w:p>
        </w:tc>
      </w:tr>
      <w:tr w:rsidR="00B54F30" w14:paraId="7458BB06" w14:textId="77777777" w:rsidTr="00587116">
        <w:tc>
          <w:tcPr>
            <w:tcW w:w="1236" w:type="dxa"/>
          </w:tcPr>
          <w:p w14:paraId="05DEF8F0" w14:textId="77777777" w:rsidR="00B54F30" w:rsidRPr="0009185B" w:rsidRDefault="00B54F30" w:rsidP="00587116">
            <w:pPr>
              <w:spacing w:after="120"/>
              <w:rPr>
                <w:rFonts w:eastAsiaTheme="minorEastAsia"/>
                <w:color w:val="0070C0"/>
                <w:lang w:val="en-US" w:eastAsia="zh-CN"/>
              </w:rPr>
            </w:pPr>
          </w:p>
        </w:tc>
        <w:tc>
          <w:tcPr>
            <w:tcW w:w="8395" w:type="dxa"/>
          </w:tcPr>
          <w:p w14:paraId="5600B626" w14:textId="77777777" w:rsidR="00B54F30" w:rsidRPr="0009185B" w:rsidRDefault="00B54F30" w:rsidP="00587116">
            <w:pPr>
              <w:spacing w:after="120"/>
              <w:rPr>
                <w:rFonts w:eastAsiaTheme="minorEastAsia"/>
                <w:color w:val="0070C0"/>
                <w:lang w:val="en-US" w:eastAsia="zh-CN"/>
              </w:rPr>
            </w:pPr>
          </w:p>
        </w:tc>
      </w:tr>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Heading1"/>
        <w:rPr>
          <w:lang w:val="en-US" w:eastAsia="ja-JP"/>
        </w:rPr>
      </w:pPr>
      <w:r>
        <w:rPr>
          <w:lang w:val="en-US" w:eastAsia="ja-JP"/>
        </w:rPr>
        <w:t xml:space="preserve">Recommendations for </w:t>
      </w:r>
      <w:r w:rsidR="00193489">
        <w:rPr>
          <w:lang w:val="en-US" w:eastAsia="ja-JP"/>
        </w:rPr>
        <w:t>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E69F" w14:textId="77777777" w:rsidR="006D127C" w:rsidRDefault="006D127C">
      <w:r>
        <w:separator/>
      </w:r>
    </w:p>
  </w:endnote>
  <w:endnote w:type="continuationSeparator" w:id="0">
    <w:p w14:paraId="19CE6035" w14:textId="77777777" w:rsidR="006D127C" w:rsidRDefault="006D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FAB8" w14:textId="77777777" w:rsidR="006D127C" w:rsidRDefault="006D127C">
      <w:r>
        <w:separator/>
      </w:r>
    </w:p>
  </w:footnote>
  <w:footnote w:type="continuationSeparator" w:id="0">
    <w:p w14:paraId="6C32024C" w14:textId="77777777" w:rsidR="006D127C" w:rsidRDefault="006D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98846"/>
    <w:multiLevelType w:val="singleLevel"/>
    <w:tmpl w:val="88598846"/>
    <w:lvl w:ilvl="0">
      <w:start w:val="1"/>
      <w:numFmt w:val="decimal"/>
      <w:suff w:val="space"/>
      <w:lvlText w:val="%1)"/>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59469005">
    <w:abstractNumId w:val="1"/>
  </w:num>
  <w:num w:numId="2" w16cid:durableId="160239964">
    <w:abstractNumId w:val="6"/>
  </w:num>
  <w:num w:numId="3" w16cid:durableId="2002997742">
    <w:abstractNumId w:val="11"/>
  </w:num>
  <w:num w:numId="4" w16cid:durableId="2106917486">
    <w:abstractNumId w:val="9"/>
  </w:num>
  <w:num w:numId="5" w16cid:durableId="1441682386">
    <w:abstractNumId w:val="8"/>
  </w:num>
  <w:num w:numId="6" w16cid:durableId="1570074548">
    <w:abstractNumId w:val="8"/>
  </w:num>
  <w:num w:numId="7" w16cid:durableId="2092461542">
    <w:abstractNumId w:val="8"/>
  </w:num>
  <w:num w:numId="8" w16cid:durableId="1375692183">
    <w:abstractNumId w:val="8"/>
  </w:num>
  <w:num w:numId="9" w16cid:durableId="770197917">
    <w:abstractNumId w:val="8"/>
  </w:num>
  <w:num w:numId="10" w16cid:durableId="73826209">
    <w:abstractNumId w:val="8"/>
  </w:num>
  <w:num w:numId="11" w16cid:durableId="1955138900">
    <w:abstractNumId w:val="8"/>
  </w:num>
  <w:num w:numId="12" w16cid:durableId="1757090794">
    <w:abstractNumId w:val="8"/>
  </w:num>
  <w:num w:numId="13" w16cid:durableId="1340692519">
    <w:abstractNumId w:val="8"/>
  </w:num>
  <w:num w:numId="14" w16cid:durableId="1833793487">
    <w:abstractNumId w:val="8"/>
  </w:num>
  <w:num w:numId="15" w16cid:durableId="1234579914">
    <w:abstractNumId w:val="8"/>
  </w:num>
  <w:num w:numId="16" w16cid:durableId="1109618392">
    <w:abstractNumId w:val="8"/>
  </w:num>
  <w:num w:numId="17" w16cid:durableId="488522673">
    <w:abstractNumId w:val="5"/>
  </w:num>
  <w:num w:numId="18" w16cid:durableId="213005822">
    <w:abstractNumId w:val="4"/>
  </w:num>
  <w:num w:numId="19" w16cid:durableId="173343716">
    <w:abstractNumId w:val="3"/>
  </w:num>
  <w:num w:numId="20" w16cid:durableId="2055543847">
    <w:abstractNumId w:val="2"/>
  </w:num>
  <w:num w:numId="21" w16cid:durableId="1880126088">
    <w:abstractNumId w:val="8"/>
  </w:num>
  <w:num w:numId="22" w16cid:durableId="733890661">
    <w:abstractNumId w:val="8"/>
  </w:num>
  <w:num w:numId="23" w16cid:durableId="1135759591">
    <w:abstractNumId w:val="7"/>
  </w:num>
  <w:num w:numId="24" w16cid:durableId="831726658">
    <w:abstractNumId w:val="10"/>
  </w:num>
  <w:num w:numId="25" w16cid:durableId="82898537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3022A5"/>
    <w:rsid w:val="00306932"/>
    <w:rsid w:val="00307E51"/>
    <w:rsid w:val="00311363"/>
    <w:rsid w:val="00315867"/>
    <w:rsid w:val="003206B1"/>
    <w:rsid w:val="00321150"/>
    <w:rsid w:val="003260D7"/>
    <w:rsid w:val="003260E0"/>
    <w:rsid w:val="003304C2"/>
    <w:rsid w:val="00331237"/>
    <w:rsid w:val="00333E76"/>
    <w:rsid w:val="00336697"/>
    <w:rsid w:val="003418CB"/>
    <w:rsid w:val="0034579C"/>
    <w:rsid w:val="00347B7B"/>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71777"/>
    <w:rsid w:val="00571837"/>
    <w:rsid w:val="00580FF5"/>
    <w:rsid w:val="0058519C"/>
    <w:rsid w:val="005853C2"/>
    <w:rsid w:val="00587116"/>
    <w:rsid w:val="0059149A"/>
    <w:rsid w:val="00591791"/>
    <w:rsid w:val="005922AF"/>
    <w:rsid w:val="005956EE"/>
    <w:rsid w:val="005A083E"/>
    <w:rsid w:val="005A59F7"/>
    <w:rsid w:val="005B4802"/>
    <w:rsid w:val="005B4ACB"/>
    <w:rsid w:val="005C0FCF"/>
    <w:rsid w:val="005C1EA6"/>
    <w:rsid w:val="005C4B48"/>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4131"/>
    <w:rsid w:val="006363BD"/>
    <w:rsid w:val="00637860"/>
    <w:rsid w:val="006412DC"/>
    <w:rsid w:val="006418C7"/>
    <w:rsid w:val="00642BC6"/>
    <w:rsid w:val="0064386F"/>
    <w:rsid w:val="00644790"/>
    <w:rsid w:val="006501AF"/>
    <w:rsid w:val="00650DDE"/>
    <w:rsid w:val="00653BCF"/>
    <w:rsid w:val="0065505B"/>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4E43"/>
    <w:rsid w:val="006C643E"/>
    <w:rsid w:val="006C6CAD"/>
    <w:rsid w:val="006D127C"/>
    <w:rsid w:val="006D2932"/>
    <w:rsid w:val="006D3671"/>
    <w:rsid w:val="006D4176"/>
    <w:rsid w:val="006E0A73"/>
    <w:rsid w:val="006E0FEE"/>
    <w:rsid w:val="006E2B2C"/>
    <w:rsid w:val="006E6C11"/>
    <w:rsid w:val="006E7BF1"/>
    <w:rsid w:val="006E7F4D"/>
    <w:rsid w:val="006F2A88"/>
    <w:rsid w:val="006F7C0C"/>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3A6A"/>
    <w:rsid w:val="00786921"/>
    <w:rsid w:val="007959A5"/>
    <w:rsid w:val="00796A85"/>
    <w:rsid w:val="00797B34"/>
    <w:rsid w:val="007A1EAA"/>
    <w:rsid w:val="007A79FD"/>
    <w:rsid w:val="007B0B9D"/>
    <w:rsid w:val="007B26E3"/>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23AA9"/>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B3194"/>
    <w:rsid w:val="008B3B75"/>
    <w:rsid w:val="008B5AE7"/>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7F0C"/>
    <w:rsid w:val="00DA100B"/>
    <w:rsid w:val="00DA3A86"/>
    <w:rsid w:val="00DA40C5"/>
    <w:rsid w:val="00DB2E31"/>
    <w:rsid w:val="00DB3EF5"/>
    <w:rsid w:val="00DC2500"/>
    <w:rsid w:val="00DC2A08"/>
    <w:rsid w:val="00DC4F72"/>
    <w:rsid w:val="00DC77DC"/>
    <w:rsid w:val="00DC7C7B"/>
    <w:rsid w:val="00DD00D9"/>
    <w:rsid w:val="00DD0453"/>
    <w:rsid w:val="00DD06E4"/>
    <w:rsid w:val="00DD0C2C"/>
    <w:rsid w:val="00DD1102"/>
    <w:rsid w:val="00DD19DE"/>
    <w:rsid w:val="00DD28BC"/>
    <w:rsid w:val="00DD2B70"/>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5060"/>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F54"/>
    <w:rsid w:val="00E9590F"/>
    <w:rsid w:val="00E97AD5"/>
    <w:rsid w:val="00EA1111"/>
    <w:rsid w:val="00EA3B4F"/>
    <w:rsid w:val="00EA3C24"/>
    <w:rsid w:val="00EA73DF"/>
    <w:rsid w:val="00EB4945"/>
    <w:rsid w:val="00EB61AE"/>
    <w:rsid w:val="00EB7DEF"/>
    <w:rsid w:val="00EC322D"/>
    <w:rsid w:val="00ED383A"/>
    <w:rsid w:val="00ED4907"/>
    <w:rsid w:val="00ED73E5"/>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18EF"/>
    <w:rsid w:val="00F65582"/>
    <w:rsid w:val="00F66E75"/>
    <w:rsid w:val="00F67EEA"/>
    <w:rsid w:val="00F70EA7"/>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8040-882E-4CC6-9902-565A0A5D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118</TotalTime>
  <Pages>14</Pages>
  <Words>3926</Words>
  <Characters>22382</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Qualcomm-CH</cp:lastModifiedBy>
  <cp:revision>30</cp:revision>
  <cp:lastPrinted>2019-04-25T01:09:00Z</cp:lastPrinted>
  <dcterms:created xsi:type="dcterms:W3CDTF">2022-10-09T22:31:00Z</dcterms:created>
  <dcterms:modified xsi:type="dcterms:W3CDTF">2022-10-11T16:21:00Z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