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786EFA3" w:rsidR="001E0A28" w:rsidRPr="000610D5" w:rsidRDefault="001E0A28" w:rsidP="001E0A28">
      <w:pPr>
        <w:spacing w:after="120"/>
        <w:ind w:left="1985" w:hanging="1985"/>
        <w:rPr>
          <w:rFonts w:ascii="Arial" w:eastAsiaTheme="minorEastAsia" w:hAnsi="Arial" w:cs="Arial"/>
          <w:b/>
          <w:sz w:val="24"/>
          <w:szCs w:val="24"/>
          <w:lang w:val="en-US" w:eastAsia="zh-CN"/>
        </w:rPr>
      </w:pPr>
      <w:r w:rsidRPr="000610D5">
        <w:rPr>
          <w:rFonts w:ascii="Arial" w:eastAsiaTheme="minorEastAsia" w:hAnsi="Arial" w:cs="Arial"/>
          <w:b/>
          <w:sz w:val="24"/>
          <w:szCs w:val="24"/>
          <w:lang w:val="en-US" w:eastAsia="zh-CN"/>
        </w:rPr>
        <w:t xml:space="preserve">3GPP TSG-RAN WG4 Meeting # </w:t>
      </w:r>
      <w:r w:rsidR="001128E7" w:rsidRPr="000610D5">
        <w:rPr>
          <w:rFonts w:ascii="Arial" w:eastAsiaTheme="minorEastAsia" w:hAnsi="Arial" w:cs="Arial"/>
          <w:b/>
          <w:sz w:val="24"/>
          <w:szCs w:val="24"/>
          <w:lang w:val="en-US" w:eastAsia="zh-CN"/>
        </w:rPr>
        <w:t>10</w:t>
      </w:r>
      <w:r w:rsidR="00130462" w:rsidRPr="000610D5">
        <w:rPr>
          <w:rFonts w:ascii="Arial" w:eastAsiaTheme="minorEastAsia" w:hAnsi="Arial" w:cs="Arial"/>
          <w:b/>
          <w:sz w:val="24"/>
          <w:szCs w:val="24"/>
          <w:lang w:val="en-US" w:eastAsia="zh-CN"/>
        </w:rPr>
        <w:t>4</w:t>
      </w:r>
      <w:r w:rsidR="003F3A2F" w:rsidRPr="000610D5">
        <w:rPr>
          <w:rFonts w:ascii="Arial" w:eastAsiaTheme="minorEastAsia" w:hAnsi="Arial" w:cs="Arial"/>
          <w:b/>
          <w:sz w:val="24"/>
          <w:szCs w:val="24"/>
          <w:lang w:val="en-US" w:eastAsia="zh-CN"/>
        </w:rPr>
        <w:t>-e</w:t>
      </w:r>
      <w:r w:rsidRPr="000610D5">
        <w:rPr>
          <w:rFonts w:ascii="Arial" w:eastAsiaTheme="minorEastAsia" w:hAnsi="Arial" w:cs="Arial"/>
          <w:b/>
          <w:sz w:val="24"/>
          <w:szCs w:val="24"/>
          <w:lang w:val="en-US" w:eastAsia="zh-CN"/>
        </w:rPr>
        <w:tab/>
      </w:r>
      <w:r w:rsidRPr="000610D5">
        <w:rPr>
          <w:rFonts w:ascii="Arial" w:eastAsiaTheme="minorEastAsia" w:hAnsi="Arial" w:cs="Arial"/>
          <w:b/>
          <w:sz w:val="24"/>
          <w:szCs w:val="24"/>
          <w:lang w:val="en-US" w:eastAsia="zh-CN"/>
        </w:rPr>
        <w:tab/>
      </w:r>
      <w:r w:rsidRPr="000610D5">
        <w:rPr>
          <w:rFonts w:ascii="Arial" w:eastAsiaTheme="minorEastAsia" w:hAnsi="Arial" w:cs="Arial"/>
          <w:b/>
          <w:sz w:val="24"/>
          <w:szCs w:val="24"/>
          <w:lang w:val="en-US" w:eastAsia="zh-CN"/>
        </w:rPr>
        <w:tab/>
      </w:r>
      <w:r w:rsidRPr="000610D5">
        <w:rPr>
          <w:rFonts w:ascii="Arial" w:eastAsiaTheme="minorEastAsia" w:hAnsi="Arial" w:cs="Arial"/>
          <w:b/>
          <w:sz w:val="24"/>
          <w:szCs w:val="24"/>
          <w:lang w:val="en-US" w:eastAsia="zh-CN"/>
        </w:rPr>
        <w:tab/>
      </w:r>
      <w:r w:rsidRPr="000610D5">
        <w:rPr>
          <w:rFonts w:ascii="Arial" w:eastAsiaTheme="minorEastAsia" w:hAnsi="Arial" w:cs="Arial"/>
          <w:b/>
          <w:sz w:val="24"/>
          <w:szCs w:val="24"/>
          <w:lang w:val="en-US" w:eastAsia="zh-CN"/>
        </w:rPr>
        <w:tab/>
      </w:r>
      <w:r w:rsidRPr="000610D5">
        <w:rPr>
          <w:rFonts w:ascii="Arial" w:eastAsiaTheme="minorEastAsia" w:hAnsi="Arial" w:cs="Arial"/>
          <w:b/>
          <w:sz w:val="24"/>
          <w:szCs w:val="24"/>
          <w:lang w:val="en-US" w:eastAsia="zh-CN"/>
        </w:rPr>
        <w:tab/>
      </w:r>
      <w:r w:rsidRPr="000610D5">
        <w:rPr>
          <w:rFonts w:ascii="Arial" w:eastAsiaTheme="minorEastAsia" w:hAnsi="Arial" w:cs="Arial"/>
          <w:b/>
          <w:sz w:val="24"/>
          <w:szCs w:val="24"/>
          <w:lang w:val="en-US" w:eastAsia="zh-CN"/>
        </w:rPr>
        <w:tab/>
      </w:r>
      <w:r w:rsidRPr="000610D5">
        <w:rPr>
          <w:rFonts w:ascii="Arial" w:eastAsiaTheme="minorEastAsia" w:hAnsi="Arial" w:cs="Arial"/>
          <w:b/>
          <w:sz w:val="24"/>
          <w:szCs w:val="24"/>
          <w:lang w:val="en-US" w:eastAsia="zh-CN"/>
        </w:rPr>
        <w:tab/>
      </w:r>
      <w:r w:rsidRPr="000610D5">
        <w:rPr>
          <w:rFonts w:ascii="Arial" w:eastAsiaTheme="minorEastAsia" w:hAnsi="Arial" w:cs="Arial"/>
          <w:b/>
          <w:sz w:val="24"/>
          <w:szCs w:val="24"/>
          <w:lang w:val="en-US" w:eastAsia="zh-CN"/>
        </w:rPr>
        <w:tab/>
      </w:r>
      <w:r w:rsidRPr="000610D5">
        <w:rPr>
          <w:rFonts w:ascii="Arial" w:eastAsiaTheme="minorEastAsia" w:hAnsi="Arial" w:cs="Arial"/>
          <w:b/>
          <w:sz w:val="24"/>
          <w:szCs w:val="24"/>
          <w:lang w:val="en-US" w:eastAsia="zh-CN"/>
        </w:rPr>
        <w:tab/>
      </w:r>
      <w:r w:rsidRPr="000610D5">
        <w:rPr>
          <w:rFonts w:ascii="Arial" w:eastAsiaTheme="minorEastAsia" w:hAnsi="Arial" w:cs="Arial"/>
          <w:b/>
          <w:sz w:val="24"/>
          <w:szCs w:val="24"/>
          <w:lang w:val="en-US" w:eastAsia="zh-CN"/>
        </w:rPr>
        <w:tab/>
      </w:r>
      <w:r w:rsidR="0002162C" w:rsidRPr="000610D5">
        <w:rPr>
          <w:rFonts w:ascii="Arial" w:eastAsiaTheme="minorEastAsia" w:hAnsi="Arial" w:cs="Arial"/>
          <w:b/>
          <w:sz w:val="24"/>
          <w:szCs w:val="24"/>
          <w:lang w:val="en-US" w:eastAsia="zh-CN"/>
        </w:rPr>
        <w:tab/>
      </w:r>
      <w:r w:rsidRPr="000610D5">
        <w:rPr>
          <w:rFonts w:ascii="Arial" w:eastAsiaTheme="minorEastAsia" w:hAnsi="Arial" w:cs="Arial"/>
          <w:b/>
          <w:sz w:val="24"/>
          <w:szCs w:val="24"/>
          <w:lang w:val="en-US" w:eastAsia="zh-CN"/>
        </w:rPr>
        <w:tab/>
      </w:r>
      <w:r w:rsidR="009B421A" w:rsidRPr="000610D5">
        <w:rPr>
          <w:rFonts w:ascii="Arial" w:eastAsiaTheme="minorEastAsia" w:hAnsi="Arial" w:cs="Arial"/>
          <w:b/>
          <w:sz w:val="24"/>
          <w:szCs w:val="24"/>
          <w:lang w:val="en-US" w:eastAsia="zh-CN"/>
        </w:rPr>
        <w:t>R4-221</w:t>
      </w:r>
      <w:r w:rsidR="001F20C8" w:rsidRPr="000610D5">
        <w:rPr>
          <w:rFonts w:ascii="Arial" w:eastAsiaTheme="minorEastAsia" w:hAnsi="Arial" w:cs="Arial"/>
          <w:b/>
          <w:sz w:val="24"/>
          <w:szCs w:val="24"/>
          <w:lang w:val="en-US" w:eastAsia="zh-CN"/>
        </w:rPr>
        <w:t>4317</w:t>
      </w:r>
    </w:p>
    <w:p w14:paraId="0E0F466F" w14:textId="7FB498FA" w:rsidR="00615EBB" w:rsidRPr="000610D5" w:rsidRDefault="001E0A28" w:rsidP="001E0A28">
      <w:pPr>
        <w:spacing w:after="120"/>
        <w:ind w:left="1985" w:hanging="1985"/>
        <w:rPr>
          <w:rFonts w:ascii="Arial" w:eastAsiaTheme="minorEastAsia" w:hAnsi="Arial" w:cs="Arial"/>
          <w:b/>
          <w:sz w:val="24"/>
          <w:szCs w:val="24"/>
          <w:lang w:val="en-US" w:eastAsia="zh-CN"/>
        </w:rPr>
      </w:pPr>
      <w:r w:rsidRPr="000610D5">
        <w:rPr>
          <w:rFonts w:ascii="Arial" w:eastAsiaTheme="minorEastAsia" w:hAnsi="Arial" w:cs="Arial"/>
          <w:b/>
          <w:sz w:val="24"/>
          <w:szCs w:val="24"/>
          <w:lang w:val="en-US" w:eastAsia="zh-CN"/>
        </w:rPr>
        <w:t xml:space="preserve">Electronic Meeting, </w:t>
      </w:r>
      <w:r w:rsidR="00130462" w:rsidRPr="000610D5">
        <w:rPr>
          <w:rFonts w:ascii="Arial" w:hAnsi="Arial" w:cs="Arial"/>
          <w:b/>
          <w:bCs/>
          <w:noProof/>
          <w:sz w:val="24"/>
          <w:szCs w:val="24"/>
          <w:lang w:val="en-US"/>
        </w:rPr>
        <w:t>15</w:t>
      </w:r>
      <w:r w:rsidR="00DF3257" w:rsidRPr="000610D5">
        <w:rPr>
          <w:rFonts w:ascii="Arial" w:hAnsi="Arial" w:cs="Arial"/>
          <w:b/>
          <w:bCs/>
          <w:noProof/>
          <w:sz w:val="24"/>
          <w:szCs w:val="24"/>
          <w:lang w:val="en-US"/>
        </w:rPr>
        <w:t xml:space="preserve"> </w:t>
      </w:r>
      <w:r w:rsidR="001D1B07" w:rsidRPr="000610D5">
        <w:rPr>
          <w:rFonts w:ascii="Arial" w:hAnsi="Arial" w:cs="Arial"/>
          <w:b/>
          <w:bCs/>
          <w:noProof/>
          <w:sz w:val="24"/>
          <w:szCs w:val="24"/>
          <w:lang w:val="en-US"/>
        </w:rPr>
        <w:t>– 2</w:t>
      </w:r>
      <w:r w:rsidR="00130462" w:rsidRPr="000610D5">
        <w:rPr>
          <w:rFonts w:ascii="Arial" w:hAnsi="Arial" w:cs="Arial"/>
          <w:b/>
          <w:bCs/>
          <w:noProof/>
          <w:sz w:val="24"/>
          <w:szCs w:val="24"/>
          <w:lang w:val="en-US"/>
        </w:rPr>
        <w:t>6</w:t>
      </w:r>
      <w:r w:rsidR="001D1B07" w:rsidRPr="000610D5">
        <w:rPr>
          <w:rFonts w:ascii="Arial" w:hAnsi="Arial" w:cs="Arial"/>
          <w:b/>
          <w:bCs/>
          <w:noProof/>
          <w:sz w:val="24"/>
          <w:szCs w:val="24"/>
          <w:lang w:val="en-US"/>
        </w:rPr>
        <w:t xml:space="preserve"> </w:t>
      </w:r>
      <w:r w:rsidR="00130462" w:rsidRPr="000610D5">
        <w:rPr>
          <w:rFonts w:ascii="Arial" w:hAnsi="Arial" w:cs="Arial"/>
          <w:b/>
          <w:bCs/>
          <w:noProof/>
          <w:sz w:val="24"/>
          <w:szCs w:val="24"/>
          <w:lang w:val="en-US"/>
        </w:rPr>
        <w:t>August</w:t>
      </w:r>
      <w:r w:rsidR="001D1B07" w:rsidRPr="000610D5">
        <w:rPr>
          <w:rFonts w:ascii="Arial" w:hAnsi="Arial" w:cs="Arial"/>
          <w:b/>
          <w:bCs/>
          <w:noProof/>
          <w:sz w:val="24"/>
          <w:szCs w:val="24"/>
          <w:lang w:val="en-US"/>
        </w:rPr>
        <w:t xml:space="preserve"> 2022</w:t>
      </w:r>
    </w:p>
    <w:p w14:paraId="2637FD31" w14:textId="77777777" w:rsidR="001E0A28" w:rsidRPr="000610D5" w:rsidRDefault="001E0A28" w:rsidP="001E0A28">
      <w:pPr>
        <w:spacing w:after="120"/>
        <w:ind w:left="1985" w:hanging="1985"/>
        <w:rPr>
          <w:rFonts w:ascii="Arial" w:eastAsia="ＭＳ 明朝" w:hAnsi="Arial" w:cs="Arial"/>
          <w:b/>
          <w:sz w:val="22"/>
          <w:lang w:val="en-US"/>
        </w:rPr>
      </w:pPr>
    </w:p>
    <w:p w14:paraId="282755FA" w14:textId="78E4C59C" w:rsidR="00C24D2F" w:rsidRPr="000610D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0610D5">
        <w:rPr>
          <w:rFonts w:ascii="Arial" w:eastAsia="ＭＳ 明朝" w:hAnsi="Arial" w:cs="Arial"/>
          <w:b/>
          <w:color w:val="000000"/>
          <w:sz w:val="22"/>
          <w:lang w:val="en-US"/>
        </w:rPr>
        <w:t xml:space="preserve">Agenda </w:t>
      </w:r>
      <w:r w:rsidR="007D19B7" w:rsidRPr="000610D5">
        <w:rPr>
          <w:rFonts w:ascii="Arial" w:eastAsia="ＭＳ 明朝" w:hAnsi="Arial" w:cs="Arial"/>
          <w:b/>
          <w:color w:val="000000"/>
          <w:sz w:val="22"/>
          <w:lang w:val="en-US"/>
        </w:rPr>
        <w:t>item</w:t>
      </w:r>
      <w:r w:rsidRPr="000610D5">
        <w:rPr>
          <w:rFonts w:ascii="Arial" w:eastAsia="ＭＳ 明朝" w:hAnsi="Arial" w:cs="Arial"/>
          <w:b/>
          <w:color w:val="000000"/>
          <w:sz w:val="22"/>
          <w:lang w:val="en-US"/>
        </w:rPr>
        <w:t>:</w:t>
      </w:r>
      <w:r w:rsidRPr="000610D5">
        <w:rPr>
          <w:rFonts w:ascii="Arial" w:eastAsia="ＭＳ 明朝" w:hAnsi="Arial" w:cs="Arial"/>
          <w:b/>
          <w:color w:val="000000"/>
          <w:sz w:val="22"/>
          <w:lang w:val="en-US"/>
        </w:rPr>
        <w:tab/>
      </w:r>
      <w:r w:rsidRPr="000610D5">
        <w:rPr>
          <w:rFonts w:ascii="Arial" w:eastAsia="ＭＳ 明朝" w:hAnsi="Arial" w:cs="Arial"/>
          <w:b/>
          <w:color w:val="000000"/>
          <w:sz w:val="22"/>
          <w:lang w:val="en-US" w:eastAsia="ja-JP"/>
        </w:rPr>
        <w:tab/>
      </w:r>
      <w:r w:rsidRPr="000610D5">
        <w:rPr>
          <w:rFonts w:ascii="Arial" w:eastAsia="ＭＳ 明朝" w:hAnsi="Arial" w:cs="Arial"/>
          <w:b/>
          <w:color w:val="000000"/>
          <w:sz w:val="22"/>
          <w:lang w:val="en-US" w:eastAsia="ja-JP"/>
        </w:rPr>
        <w:tab/>
      </w:r>
      <w:r w:rsidR="00C8534D" w:rsidRPr="000610D5">
        <w:rPr>
          <w:rFonts w:ascii="Arial" w:eastAsiaTheme="minorEastAsia" w:hAnsi="Arial" w:cs="Arial"/>
          <w:color w:val="000000"/>
          <w:sz w:val="22"/>
          <w:lang w:val="en-US" w:eastAsia="zh-CN"/>
        </w:rPr>
        <w:t>9.18.</w:t>
      </w:r>
      <w:r w:rsidR="00FA541B" w:rsidRPr="000610D5">
        <w:rPr>
          <w:rFonts w:ascii="Arial" w:eastAsiaTheme="minorEastAsia" w:hAnsi="Arial" w:cs="Arial"/>
          <w:color w:val="000000"/>
          <w:sz w:val="22"/>
          <w:lang w:val="en-US" w:eastAsia="zh-CN"/>
        </w:rPr>
        <w:t>6</w:t>
      </w:r>
    </w:p>
    <w:p w14:paraId="50D5329D" w14:textId="0ABC4443" w:rsidR="00915D73" w:rsidRPr="000610D5" w:rsidRDefault="00915D73" w:rsidP="00915D73">
      <w:pPr>
        <w:spacing w:after="120"/>
        <w:ind w:left="1985" w:hanging="1985"/>
        <w:rPr>
          <w:rFonts w:ascii="Arial" w:hAnsi="Arial" w:cs="Arial"/>
          <w:color w:val="000000"/>
          <w:sz w:val="22"/>
          <w:lang w:val="en-US" w:eastAsia="zh-CN"/>
        </w:rPr>
      </w:pPr>
      <w:r w:rsidRPr="000610D5">
        <w:rPr>
          <w:rFonts w:ascii="Arial" w:eastAsia="ＭＳ 明朝" w:hAnsi="Arial" w:cs="Arial"/>
          <w:b/>
          <w:sz w:val="22"/>
          <w:lang w:val="en-US"/>
        </w:rPr>
        <w:t>Source:</w:t>
      </w:r>
      <w:r w:rsidRPr="000610D5">
        <w:rPr>
          <w:rFonts w:ascii="Arial" w:eastAsia="ＭＳ 明朝" w:hAnsi="Arial" w:cs="Arial"/>
          <w:b/>
          <w:sz w:val="22"/>
          <w:lang w:val="en-US"/>
        </w:rPr>
        <w:tab/>
      </w:r>
      <w:r w:rsidR="004D737D" w:rsidRPr="000610D5">
        <w:rPr>
          <w:rFonts w:ascii="Arial" w:hAnsi="Arial" w:cs="Arial"/>
          <w:color w:val="000000"/>
          <w:sz w:val="22"/>
          <w:lang w:val="en-US" w:eastAsia="zh-CN"/>
        </w:rPr>
        <w:t>Moderator</w:t>
      </w:r>
      <w:r w:rsidR="00321150" w:rsidRPr="000610D5">
        <w:rPr>
          <w:rFonts w:ascii="Arial" w:hAnsi="Arial" w:cs="Arial"/>
          <w:color w:val="000000"/>
          <w:sz w:val="22"/>
          <w:lang w:val="en-US" w:eastAsia="zh-CN"/>
        </w:rPr>
        <w:t xml:space="preserve"> </w:t>
      </w:r>
      <w:r w:rsidR="004D737D" w:rsidRPr="000610D5">
        <w:rPr>
          <w:rFonts w:ascii="Arial" w:hAnsi="Arial" w:cs="Arial"/>
          <w:color w:val="000000"/>
          <w:sz w:val="22"/>
          <w:lang w:val="en-US" w:eastAsia="zh-CN"/>
        </w:rPr>
        <w:t>(</w:t>
      </w:r>
      <w:r w:rsidR="00C8534D" w:rsidRPr="000610D5">
        <w:rPr>
          <w:rFonts w:ascii="Arial" w:hAnsi="Arial" w:cs="Arial"/>
          <w:color w:val="000000"/>
          <w:sz w:val="22"/>
          <w:lang w:val="en-US" w:eastAsia="zh-CN"/>
        </w:rPr>
        <w:t>Ericsson</w:t>
      </w:r>
      <w:r w:rsidR="004D737D" w:rsidRPr="000610D5">
        <w:rPr>
          <w:rFonts w:ascii="Arial" w:hAnsi="Arial" w:cs="Arial"/>
          <w:color w:val="000000"/>
          <w:sz w:val="22"/>
          <w:lang w:val="en-US" w:eastAsia="zh-CN"/>
        </w:rPr>
        <w:t>)</w:t>
      </w:r>
    </w:p>
    <w:p w14:paraId="1E0389E7" w14:textId="0EC6737A" w:rsidR="00915D73" w:rsidRPr="000610D5" w:rsidRDefault="00915D73" w:rsidP="00915D73">
      <w:pPr>
        <w:spacing w:after="120"/>
        <w:ind w:left="1985" w:hanging="1985"/>
        <w:rPr>
          <w:rFonts w:ascii="Arial" w:eastAsiaTheme="minorEastAsia" w:hAnsi="Arial" w:cs="Arial"/>
          <w:color w:val="000000"/>
          <w:sz w:val="22"/>
          <w:lang w:val="en-US" w:eastAsia="zh-CN"/>
        </w:rPr>
      </w:pPr>
      <w:r w:rsidRPr="000610D5">
        <w:rPr>
          <w:rFonts w:ascii="Arial" w:eastAsia="ＭＳ 明朝" w:hAnsi="Arial" w:cs="Arial"/>
          <w:b/>
          <w:color w:val="000000"/>
          <w:sz w:val="22"/>
          <w:lang w:val="en-US"/>
        </w:rPr>
        <w:t>Title:</w:t>
      </w:r>
      <w:r w:rsidRPr="000610D5">
        <w:rPr>
          <w:rFonts w:ascii="Arial" w:eastAsia="ＭＳ 明朝" w:hAnsi="Arial" w:cs="Arial"/>
          <w:b/>
          <w:color w:val="000000"/>
          <w:sz w:val="22"/>
          <w:lang w:val="en-US"/>
        </w:rPr>
        <w:tab/>
      </w:r>
      <w:r w:rsidR="00484C5D" w:rsidRPr="000610D5">
        <w:rPr>
          <w:rFonts w:ascii="Arial" w:eastAsiaTheme="minorEastAsia" w:hAnsi="Arial" w:cs="Arial"/>
          <w:color w:val="000000"/>
          <w:sz w:val="22"/>
          <w:lang w:val="en-US" w:eastAsia="zh-CN"/>
        </w:rPr>
        <w:t xml:space="preserve">Email discussion summary for </w:t>
      </w:r>
      <w:r w:rsidR="00533159" w:rsidRPr="000610D5">
        <w:rPr>
          <w:rFonts w:ascii="Arial" w:eastAsiaTheme="minorEastAsia" w:hAnsi="Arial" w:cs="Arial"/>
          <w:color w:val="000000"/>
          <w:sz w:val="22"/>
          <w:lang w:val="en-US" w:eastAsia="zh-CN"/>
        </w:rPr>
        <w:t>[</w:t>
      </w:r>
      <w:r w:rsidR="001128E7" w:rsidRPr="000610D5">
        <w:rPr>
          <w:rFonts w:ascii="Arial" w:eastAsiaTheme="minorEastAsia" w:hAnsi="Arial" w:cs="Arial"/>
          <w:color w:val="000000"/>
          <w:sz w:val="22"/>
          <w:lang w:val="en-US" w:eastAsia="zh-CN"/>
        </w:rPr>
        <w:t>10</w:t>
      </w:r>
      <w:r w:rsidR="00130462" w:rsidRPr="000610D5">
        <w:rPr>
          <w:rFonts w:ascii="Arial" w:eastAsiaTheme="minorEastAsia" w:hAnsi="Arial" w:cs="Arial"/>
          <w:color w:val="000000"/>
          <w:sz w:val="22"/>
          <w:lang w:val="en-US" w:eastAsia="zh-CN"/>
        </w:rPr>
        <w:t>4</w:t>
      </w:r>
      <w:r w:rsidR="00442337" w:rsidRPr="000610D5">
        <w:rPr>
          <w:rFonts w:ascii="Arial" w:eastAsiaTheme="minorEastAsia" w:hAnsi="Arial" w:cs="Arial"/>
          <w:color w:val="000000"/>
          <w:sz w:val="22"/>
          <w:lang w:val="en-US" w:eastAsia="zh-CN"/>
        </w:rPr>
        <w:t>-e</w:t>
      </w:r>
      <w:r w:rsidR="00533159" w:rsidRPr="000610D5">
        <w:rPr>
          <w:rFonts w:ascii="Arial" w:eastAsiaTheme="minorEastAsia" w:hAnsi="Arial" w:cs="Arial"/>
          <w:color w:val="000000"/>
          <w:sz w:val="22"/>
          <w:lang w:val="en-US" w:eastAsia="zh-CN"/>
        </w:rPr>
        <w:t>][</w:t>
      </w:r>
      <w:r w:rsidR="00C8534D" w:rsidRPr="000610D5">
        <w:rPr>
          <w:rFonts w:ascii="Arial" w:eastAsiaTheme="minorEastAsia" w:hAnsi="Arial" w:cs="Arial"/>
          <w:color w:val="000000"/>
          <w:sz w:val="22"/>
          <w:lang w:val="en-US" w:eastAsia="zh-CN"/>
        </w:rPr>
        <w:t>328</w:t>
      </w:r>
      <w:r w:rsidR="00533159" w:rsidRPr="000610D5">
        <w:rPr>
          <w:rFonts w:ascii="Arial" w:eastAsiaTheme="minorEastAsia" w:hAnsi="Arial" w:cs="Arial"/>
          <w:color w:val="000000"/>
          <w:sz w:val="22"/>
          <w:lang w:val="en-US" w:eastAsia="zh-CN"/>
        </w:rPr>
        <w:t>]</w:t>
      </w:r>
      <w:r w:rsidR="00C8534D" w:rsidRPr="000610D5">
        <w:rPr>
          <w:rFonts w:ascii="Arial" w:eastAsiaTheme="minorEastAsia" w:hAnsi="Arial" w:cs="Arial"/>
          <w:color w:val="000000"/>
          <w:sz w:val="22"/>
          <w:lang w:val="en-US" w:eastAsia="zh-CN"/>
        </w:rPr>
        <w:t xml:space="preserve"> </w:t>
      </w:r>
      <w:proofErr w:type="spellStart"/>
      <w:r w:rsidR="00C8534D" w:rsidRPr="000610D5">
        <w:rPr>
          <w:rFonts w:ascii="Arial" w:eastAsiaTheme="minorEastAsia" w:hAnsi="Arial" w:cs="Arial"/>
          <w:color w:val="000000"/>
          <w:sz w:val="22"/>
          <w:lang w:val="en-US" w:eastAsia="zh-CN"/>
        </w:rPr>
        <w:t>NR_RedCap_Demod</w:t>
      </w:r>
      <w:proofErr w:type="spellEnd"/>
      <w:r w:rsidR="00C8534D" w:rsidRPr="000610D5">
        <w:rPr>
          <w:rFonts w:ascii="Arial" w:eastAsiaTheme="minorEastAsia" w:hAnsi="Arial" w:cs="Arial"/>
          <w:color w:val="000000"/>
          <w:sz w:val="22"/>
          <w:lang w:val="en-US" w:eastAsia="zh-CN"/>
        </w:rPr>
        <w:t xml:space="preserve"> </w:t>
      </w:r>
      <w:r w:rsidR="00533159" w:rsidRPr="000610D5">
        <w:rPr>
          <w:rFonts w:ascii="Arial" w:eastAsiaTheme="minorEastAsia" w:hAnsi="Arial" w:cs="Arial"/>
          <w:color w:val="000000"/>
          <w:sz w:val="22"/>
          <w:lang w:val="en-US" w:eastAsia="zh-CN"/>
        </w:rPr>
        <w:t xml:space="preserve"> </w:t>
      </w:r>
    </w:p>
    <w:p w14:paraId="67B0962B" w14:textId="0319B659" w:rsidR="00915D73" w:rsidRPr="000610D5" w:rsidRDefault="00915D73" w:rsidP="00915D73">
      <w:pPr>
        <w:spacing w:after="120"/>
        <w:ind w:left="1985" w:hanging="1985"/>
        <w:rPr>
          <w:rFonts w:ascii="Arial" w:eastAsiaTheme="minorEastAsia" w:hAnsi="Arial" w:cs="Arial"/>
          <w:sz w:val="22"/>
          <w:lang w:val="en-US" w:eastAsia="zh-CN"/>
        </w:rPr>
      </w:pPr>
      <w:r w:rsidRPr="000610D5">
        <w:rPr>
          <w:rFonts w:ascii="Arial" w:eastAsia="ＭＳ 明朝" w:hAnsi="Arial" w:cs="Arial"/>
          <w:b/>
          <w:color w:val="000000"/>
          <w:sz w:val="22"/>
          <w:lang w:val="en-US"/>
        </w:rPr>
        <w:t>Document for:</w:t>
      </w:r>
      <w:r w:rsidRPr="000610D5">
        <w:rPr>
          <w:rFonts w:ascii="Arial" w:eastAsia="ＭＳ 明朝" w:hAnsi="Arial" w:cs="Arial"/>
          <w:b/>
          <w:color w:val="000000"/>
          <w:sz w:val="22"/>
          <w:lang w:val="en-US"/>
        </w:rPr>
        <w:tab/>
      </w:r>
      <w:r w:rsidR="00484C5D" w:rsidRPr="000610D5">
        <w:rPr>
          <w:rFonts w:ascii="Arial" w:eastAsiaTheme="minorEastAsia" w:hAnsi="Arial" w:cs="Arial"/>
          <w:color w:val="000000"/>
          <w:sz w:val="22"/>
          <w:lang w:val="en-US" w:eastAsia="zh-CN"/>
        </w:rPr>
        <w:t>Information</w:t>
      </w:r>
    </w:p>
    <w:p w14:paraId="4A0AE149" w14:textId="69C56F4F" w:rsidR="005D7AF8" w:rsidRPr="000610D5" w:rsidRDefault="00915D73" w:rsidP="00FA5848">
      <w:pPr>
        <w:pStyle w:val="Heading1"/>
        <w:rPr>
          <w:lang w:val="en-US" w:eastAsia="ja-JP"/>
        </w:rPr>
      </w:pPr>
      <w:r w:rsidRPr="000610D5">
        <w:rPr>
          <w:lang w:val="en-US" w:eastAsia="ja-JP"/>
        </w:rPr>
        <w:t>Introduction</w:t>
      </w:r>
    </w:p>
    <w:p w14:paraId="5902426B" w14:textId="77777777" w:rsidR="004D4A08" w:rsidRPr="000610D5" w:rsidRDefault="004D4A08" w:rsidP="004D4A08">
      <w:pPr>
        <w:spacing w:after="120"/>
        <w:rPr>
          <w:color w:val="000000" w:themeColor="text1"/>
          <w:lang w:val="en-US" w:eastAsia="zh-CN"/>
        </w:rPr>
      </w:pPr>
      <w:r w:rsidRPr="000610D5">
        <w:rPr>
          <w:color w:val="000000" w:themeColor="text1"/>
          <w:lang w:val="en-US" w:eastAsia="zh-CN"/>
        </w:rPr>
        <w:t xml:space="preserve">This email discussion threads discusses the UE demodulation and CSI reporting requirements for </w:t>
      </w:r>
      <w:proofErr w:type="spellStart"/>
      <w:r w:rsidRPr="000610D5">
        <w:rPr>
          <w:color w:val="000000" w:themeColor="text1"/>
          <w:lang w:val="en-US" w:eastAsia="zh-CN"/>
        </w:rPr>
        <w:t>RedCap</w:t>
      </w:r>
      <w:proofErr w:type="spellEnd"/>
      <w:r w:rsidRPr="000610D5">
        <w:rPr>
          <w:color w:val="000000" w:themeColor="text1"/>
          <w:lang w:val="en-US" w:eastAsia="zh-CN"/>
        </w:rPr>
        <w:t>. The target of the email discussion is summarized as follows:</w:t>
      </w:r>
    </w:p>
    <w:p w14:paraId="46BAEAB9" w14:textId="77777777" w:rsidR="004D4A08" w:rsidRPr="000610D5" w:rsidRDefault="004D4A08" w:rsidP="000610D5">
      <w:pPr>
        <w:pStyle w:val="ListParagraph"/>
        <w:numPr>
          <w:ilvl w:val="0"/>
          <w:numId w:val="6"/>
        </w:numPr>
        <w:spacing w:after="120"/>
        <w:ind w:firstLineChars="0"/>
        <w:rPr>
          <w:color w:val="000000" w:themeColor="text1"/>
          <w:lang w:val="en-US" w:eastAsia="zh-CN"/>
        </w:rPr>
      </w:pPr>
      <w:r w:rsidRPr="000610D5">
        <w:rPr>
          <w:color w:val="000000" w:themeColor="text1"/>
          <w:lang w:val="en-US" w:eastAsia="zh-CN"/>
        </w:rPr>
        <w:t>1</w:t>
      </w:r>
      <w:r w:rsidRPr="000610D5">
        <w:rPr>
          <w:color w:val="000000" w:themeColor="text1"/>
          <w:vertAlign w:val="superscript"/>
          <w:lang w:val="en-US" w:eastAsia="zh-CN"/>
        </w:rPr>
        <w:t>st</w:t>
      </w:r>
      <w:r w:rsidRPr="000610D5">
        <w:rPr>
          <w:color w:val="000000" w:themeColor="text1"/>
          <w:lang w:val="en-US" w:eastAsia="zh-CN"/>
        </w:rPr>
        <w:t xml:space="preserve"> round: </w:t>
      </w:r>
    </w:p>
    <w:p w14:paraId="0BCB8B9C" w14:textId="77777777" w:rsidR="004D4A08" w:rsidRPr="000610D5" w:rsidRDefault="004D4A08" w:rsidP="000610D5">
      <w:pPr>
        <w:pStyle w:val="ListParagraph"/>
        <w:numPr>
          <w:ilvl w:val="1"/>
          <w:numId w:val="6"/>
        </w:numPr>
        <w:spacing w:after="120"/>
        <w:ind w:firstLineChars="0"/>
        <w:rPr>
          <w:color w:val="000000" w:themeColor="text1"/>
          <w:lang w:val="en-US" w:eastAsia="zh-CN"/>
        </w:rPr>
      </w:pPr>
      <w:r w:rsidRPr="000610D5">
        <w:rPr>
          <w:color w:val="000000" w:themeColor="text1"/>
          <w:lang w:val="en-US" w:eastAsia="zh-CN"/>
        </w:rPr>
        <w:t xml:space="preserve">Solve the remaining open issues </w:t>
      </w:r>
    </w:p>
    <w:p w14:paraId="1AB78F54" w14:textId="1AEAD3BE" w:rsidR="004D4A08" w:rsidRPr="000610D5" w:rsidRDefault="004D4A08" w:rsidP="000610D5">
      <w:pPr>
        <w:pStyle w:val="ListParagraph"/>
        <w:numPr>
          <w:ilvl w:val="1"/>
          <w:numId w:val="6"/>
        </w:numPr>
        <w:spacing w:after="120"/>
        <w:ind w:firstLineChars="0"/>
        <w:rPr>
          <w:color w:val="000000" w:themeColor="text1"/>
          <w:lang w:val="en-US" w:eastAsia="zh-CN"/>
        </w:rPr>
      </w:pPr>
      <w:r w:rsidRPr="000610D5">
        <w:rPr>
          <w:color w:val="000000" w:themeColor="text1"/>
          <w:lang w:val="en-US" w:eastAsia="zh-CN"/>
        </w:rPr>
        <w:t>Collect the simulation results</w:t>
      </w:r>
    </w:p>
    <w:p w14:paraId="3DC9EF5F" w14:textId="24E1F83B" w:rsidR="004D4A08" w:rsidRPr="000610D5" w:rsidRDefault="004D4A08" w:rsidP="000610D5">
      <w:pPr>
        <w:pStyle w:val="ListParagraph"/>
        <w:numPr>
          <w:ilvl w:val="1"/>
          <w:numId w:val="6"/>
        </w:numPr>
        <w:spacing w:after="120"/>
        <w:ind w:firstLineChars="0"/>
        <w:rPr>
          <w:color w:val="000000" w:themeColor="text1"/>
          <w:lang w:val="en-US" w:eastAsia="zh-CN"/>
        </w:rPr>
      </w:pPr>
      <w:r w:rsidRPr="000610D5">
        <w:rPr>
          <w:color w:val="000000" w:themeColor="text1"/>
          <w:lang w:val="en-US" w:eastAsia="zh-CN"/>
        </w:rPr>
        <w:t>Collect the comment to draft CRs</w:t>
      </w:r>
    </w:p>
    <w:p w14:paraId="0F025113" w14:textId="77777777" w:rsidR="004D4A08" w:rsidRPr="000610D5" w:rsidRDefault="004D4A08" w:rsidP="000610D5">
      <w:pPr>
        <w:pStyle w:val="ListParagraph"/>
        <w:numPr>
          <w:ilvl w:val="0"/>
          <w:numId w:val="6"/>
        </w:numPr>
        <w:spacing w:after="120"/>
        <w:ind w:firstLineChars="0"/>
        <w:rPr>
          <w:color w:val="000000" w:themeColor="text1"/>
          <w:lang w:val="en-US" w:eastAsia="zh-CN"/>
        </w:rPr>
      </w:pPr>
      <w:r w:rsidRPr="000610D5">
        <w:rPr>
          <w:color w:val="000000" w:themeColor="text1"/>
          <w:lang w:val="en-US" w:eastAsia="zh-CN"/>
        </w:rPr>
        <w:t>2</w:t>
      </w:r>
      <w:r w:rsidRPr="000610D5">
        <w:rPr>
          <w:color w:val="000000" w:themeColor="text1"/>
          <w:vertAlign w:val="superscript"/>
          <w:lang w:val="en-US" w:eastAsia="zh-CN"/>
        </w:rPr>
        <w:t>nd</w:t>
      </w:r>
      <w:r w:rsidRPr="000610D5">
        <w:rPr>
          <w:color w:val="000000" w:themeColor="text1"/>
          <w:lang w:val="en-US" w:eastAsia="zh-CN"/>
        </w:rPr>
        <w:t xml:space="preserve"> round: </w:t>
      </w:r>
    </w:p>
    <w:p w14:paraId="66ED0B49" w14:textId="77777777" w:rsidR="004D4A08" w:rsidRPr="000610D5" w:rsidRDefault="004D4A08" w:rsidP="000610D5">
      <w:pPr>
        <w:pStyle w:val="ListParagraph"/>
        <w:numPr>
          <w:ilvl w:val="1"/>
          <w:numId w:val="6"/>
        </w:numPr>
        <w:spacing w:after="120"/>
        <w:ind w:firstLineChars="0"/>
        <w:rPr>
          <w:color w:val="000000" w:themeColor="text1"/>
          <w:lang w:val="en-US" w:eastAsia="zh-CN"/>
        </w:rPr>
      </w:pPr>
      <w:r w:rsidRPr="000610D5">
        <w:rPr>
          <w:color w:val="000000" w:themeColor="text1"/>
          <w:lang w:val="en-US" w:eastAsia="zh-CN"/>
        </w:rPr>
        <w:t xml:space="preserve">Continue to solve the remaining open issues. </w:t>
      </w:r>
    </w:p>
    <w:p w14:paraId="021CD2E8" w14:textId="39BF9450" w:rsidR="004D4A08" w:rsidRPr="000610D5" w:rsidRDefault="004D4A08" w:rsidP="000610D5">
      <w:pPr>
        <w:pStyle w:val="ListParagraph"/>
        <w:numPr>
          <w:ilvl w:val="1"/>
          <w:numId w:val="6"/>
        </w:numPr>
        <w:spacing w:after="120"/>
        <w:ind w:firstLineChars="0"/>
        <w:rPr>
          <w:color w:val="000000" w:themeColor="text1"/>
          <w:lang w:val="en-US" w:eastAsia="zh-CN"/>
        </w:rPr>
      </w:pPr>
      <w:r w:rsidRPr="000610D5">
        <w:rPr>
          <w:color w:val="000000" w:themeColor="text1"/>
          <w:lang w:val="en-US" w:eastAsia="zh-CN"/>
        </w:rPr>
        <w:t>Review the revised draft CRs.</w:t>
      </w:r>
    </w:p>
    <w:p w14:paraId="0EE06B6A" w14:textId="5F1A6AF8" w:rsidR="00004165" w:rsidRPr="000610D5" w:rsidRDefault="00C72951" w:rsidP="00805BE8">
      <w:pPr>
        <w:rPr>
          <w:color w:val="000000" w:themeColor="text1"/>
          <w:lang w:val="en-US" w:eastAsia="zh-CN"/>
        </w:rPr>
      </w:pPr>
      <w:r w:rsidRPr="000610D5">
        <w:rPr>
          <w:color w:val="000000" w:themeColor="text1"/>
          <w:lang w:val="en-US" w:eastAsia="zh-CN"/>
        </w:rPr>
        <w:t>It is appreciated that the delegates for this topic put their contact information in the table below.</w:t>
      </w:r>
    </w:p>
    <w:p w14:paraId="2A0E8E80" w14:textId="77777777" w:rsidR="00C404C3" w:rsidRPr="000610D5" w:rsidRDefault="00C404C3" w:rsidP="00C404C3">
      <w:pPr>
        <w:jc w:val="center"/>
        <w:rPr>
          <w:color w:val="000000" w:themeColor="text1"/>
          <w:lang w:val="en-US" w:eastAsia="ja-JP"/>
        </w:rPr>
      </w:pPr>
      <w:r w:rsidRPr="000610D5">
        <w:rPr>
          <w:color w:val="000000" w:themeColor="text1"/>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D4A08" w:rsidRPr="000610D5" w14:paraId="3153E20C" w14:textId="77777777" w:rsidTr="00084BF1">
        <w:tc>
          <w:tcPr>
            <w:tcW w:w="3210" w:type="dxa"/>
          </w:tcPr>
          <w:p w14:paraId="0B7D9AE5" w14:textId="77777777" w:rsidR="00C404C3" w:rsidRPr="000610D5" w:rsidRDefault="00C404C3" w:rsidP="00084BF1">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Company</w:t>
            </w:r>
          </w:p>
        </w:tc>
        <w:tc>
          <w:tcPr>
            <w:tcW w:w="3210" w:type="dxa"/>
          </w:tcPr>
          <w:p w14:paraId="6CAC0739" w14:textId="77777777" w:rsidR="00C404C3" w:rsidRPr="000610D5" w:rsidRDefault="00C404C3" w:rsidP="00084BF1">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Name</w:t>
            </w:r>
          </w:p>
        </w:tc>
        <w:tc>
          <w:tcPr>
            <w:tcW w:w="3211" w:type="dxa"/>
          </w:tcPr>
          <w:p w14:paraId="1E9E1337" w14:textId="77777777" w:rsidR="00C404C3" w:rsidRPr="000610D5" w:rsidRDefault="00C404C3" w:rsidP="00084BF1">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Email address</w:t>
            </w:r>
          </w:p>
        </w:tc>
      </w:tr>
      <w:tr w:rsidR="00F60035" w:rsidRPr="000610D5" w14:paraId="336DA852" w14:textId="77777777" w:rsidTr="00084BF1">
        <w:tc>
          <w:tcPr>
            <w:tcW w:w="3210" w:type="dxa"/>
          </w:tcPr>
          <w:p w14:paraId="7A13C19E" w14:textId="148F9324" w:rsidR="00C404C3" w:rsidRPr="000610D5" w:rsidRDefault="00852DE7"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Ericsson</w:t>
            </w:r>
          </w:p>
        </w:tc>
        <w:tc>
          <w:tcPr>
            <w:tcW w:w="3210" w:type="dxa"/>
          </w:tcPr>
          <w:p w14:paraId="62F7D3BD" w14:textId="5F40DAD6" w:rsidR="00C404C3" w:rsidRPr="000610D5" w:rsidRDefault="00852DE7"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Kazuyoshi Uesaka</w:t>
            </w:r>
          </w:p>
        </w:tc>
        <w:tc>
          <w:tcPr>
            <w:tcW w:w="3211" w:type="dxa"/>
          </w:tcPr>
          <w:p w14:paraId="5882F7EA" w14:textId="13DE3CD1" w:rsidR="00C404C3" w:rsidRPr="000610D5" w:rsidRDefault="00852DE7" w:rsidP="00084BF1">
            <w:pPr>
              <w:spacing w:after="120"/>
              <w:rPr>
                <w:rFonts w:eastAsiaTheme="minorEastAsia"/>
                <w:color w:val="000000" w:themeColor="text1"/>
                <w:highlight w:val="yellow"/>
                <w:lang w:val="en-US" w:eastAsia="zh-CN"/>
              </w:rPr>
            </w:pPr>
            <w:r w:rsidRPr="000610D5">
              <w:rPr>
                <w:rFonts w:eastAsiaTheme="minorEastAsia"/>
                <w:color w:val="000000" w:themeColor="text1"/>
                <w:lang w:val="en-US" w:eastAsia="zh-CN"/>
              </w:rPr>
              <w:t>kazuyoshi.uesaka@ericsson.com</w:t>
            </w:r>
          </w:p>
        </w:tc>
      </w:tr>
      <w:tr w:rsidR="001054EB" w:rsidRPr="000610D5" w14:paraId="19C9A509" w14:textId="77777777" w:rsidTr="00084BF1">
        <w:tc>
          <w:tcPr>
            <w:tcW w:w="3210" w:type="dxa"/>
          </w:tcPr>
          <w:p w14:paraId="5EC7BF4A" w14:textId="0B2EF22A" w:rsidR="001054EB" w:rsidRPr="000610D5" w:rsidRDefault="00E1018F" w:rsidP="00084BF1">
            <w:pPr>
              <w:spacing w:after="120"/>
              <w:rPr>
                <w:rFonts w:eastAsia="PMingLiU"/>
                <w:color w:val="000000" w:themeColor="text1"/>
                <w:lang w:val="en-US" w:eastAsia="zh-TW"/>
              </w:rPr>
            </w:pPr>
            <w:r w:rsidRPr="000610D5">
              <w:rPr>
                <w:rFonts w:eastAsia="PMingLiU"/>
                <w:color w:val="000000" w:themeColor="text1"/>
                <w:lang w:val="en-US" w:eastAsia="zh-TW"/>
              </w:rPr>
              <w:t>MediaTek</w:t>
            </w:r>
          </w:p>
        </w:tc>
        <w:tc>
          <w:tcPr>
            <w:tcW w:w="3210" w:type="dxa"/>
          </w:tcPr>
          <w:p w14:paraId="30026BC6" w14:textId="37C0E2AB" w:rsidR="001054EB" w:rsidRPr="000610D5" w:rsidRDefault="00E1018F" w:rsidP="00084BF1">
            <w:pPr>
              <w:spacing w:after="120"/>
              <w:rPr>
                <w:rFonts w:eastAsia="PMingLiU"/>
                <w:color w:val="000000" w:themeColor="text1"/>
                <w:lang w:val="en-US" w:eastAsia="zh-TW"/>
              </w:rPr>
            </w:pPr>
            <w:proofErr w:type="spellStart"/>
            <w:r w:rsidRPr="000610D5">
              <w:rPr>
                <w:rFonts w:eastAsia="PMingLiU"/>
                <w:color w:val="000000" w:themeColor="text1"/>
                <w:lang w:val="en-US" w:eastAsia="zh-TW"/>
              </w:rPr>
              <w:t>Licheng</w:t>
            </w:r>
            <w:proofErr w:type="spellEnd"/>
            <w:r w:rsidRPr="000610D5">
              <w:rPr>
                <w:rFonts w:eastAsia="PMingLiU"/>
                <w:color w:val="000000" w:themeColor="text1"/>
                <w:lang w:val="en-US" w:eastAsia="zh-TW"/>
              </w:rPr>
              <w:t xml:space="preserve"> Lin</w:t>
            </w:r>
          </w:p>
        </w:tc>
        <w:tc>
          <w:tcPr>
            <w:tcW w:w="3211" w:type="dxa"/>
          </w:tcPr>
          <w:p w14:paraId="67ED685D" w14:textId="10A3D894" w:rsidR="001054EB" w:rsidRPr="000610D5" w:rsidRDefault="00910778" w:rsidP="00084BF1">
            <w:pPr>
              <w:spacing w:after="120"/>
              <w:rPr>
                <w:rFonts w:eastAsia="PMingLiU"/>
                <w:color w:val="000000" w:themeColor="text1"/>
                <w:lang w:val="en-US" w:eastAsia="zh-TW"/>
              </w:rPr>
            </w:pPr>
            <w:hyperlink r:id="rId9" w:history="1">
              <w:r w:rsidR="00E1018F" w:rsidRPr="000610D5">
                <w:rPr>
                  <w:rStyle w:val="Hyperlink"/>
                  <w:lang w:val="en-US"/>
                </w:rPr>
                <w:t>l</w:t>
              </w:r>
              <w:r w:rsidR="00E1018F" w:rsidRPr="000610D5">
                <w:rPr>
                  <w:rStyle w:val="Hyperlink"/>
                  <w:rFonts w:eastAsia="PMingLiU"/>
                  <w:lang w:val="en-US" w:eastAsia="zh-TW"/>
                </w:rPr>
                <w:t>icheng.lin@mediatek</w:t>
              </w:r>
            </w:hyperlink>
            <w:r w:rsidR="00E1018F" w:rsidRPr="000610D5">
              <w:rPr>
                <w:rFonts w:eastAsia="PMingLiU"/>
                <w:color w:val="000000" w:themeColor="text1"/>
                <w:lang w:val="en-US" w:eastAsia="zh-TW"/>
              </w:rPr>
              <w:t>.com</w:t>
            </w:r>
          </w:p>
        </w:tc>
      </w:tr>
      <w:tr w:rsidR="007A0C39" w:rsidRPr="000610D5" w14:paraId="088F581A" w14:textId="77777777" w:rsidTr="00084BF1">
        <w:tc>
          <w:tcPr>
            <w:tcW w:w="3210" w:type="dxa"/>
          </w:tcPr>
          <w:p w14:paraId="5B86865F" w14:textId="4F42D380" w:rsidR="007A0C39" w:rsidRPr="000610D5" w:rsidRDefault="00F26013"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Apple</w:t>
            </w:r>
          </w:p>
        </w:tc>
        <w:tc>
          <w:tcPr>
            <w:tcW w:w="3210" w:type="dxa"/>
          </w:tcPr>
          <w:p w14:paraId="52DDBFDB" w14:textId="65869319" w:rsidR="007A0C39" w:rsidRPr="000610D5" w:rsidRDefault="00F26013"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Rolando </w:t>
            </w:r>
            <w:proofErr w:type="spellStart"/>
            <w:r w:rsidRPr="000610D5">
              <w:rPr>
                <w:rFonts w:eastAsiaTheme="minorEastAsia"/>
                <w:color w:val="000000" w:themeColor="text1"/>
                <w:lang w:val="en-US" w:eastAsia="zh-CN"/>
              </w:rPr>
              <w:t>Bettancourt</w:t>
            </w:r>
            <w:proofErr w:type="spellEnd"/>
          </w:p>
        </w:tc>
        <w:tc>
          <w:tcPr>
            <w:tcW w:w="3211" w:type="dxa"/>
          </w:tcPr>
          <w:p w14:paraId="20160A21" w14:textId="7C593B22" w:rsidR="007A0C39" w:rsidRPr="000610D5" w:rsidRDefault="00F26013"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rbettancourt@apple.com</w:t>
            </w:r>
          </w:p>
        </w:tc>
      </w:tr>
      <w:tr w:rsidR="00BE27EE" w:rsidRPr="000610D5" w14:paraId="05FD633F" w14:textId="77777777" w:rsidTr="00084BF1">
        <w:tc>
          <w:tcPr>
            <w:tcW w:w="3210" w:type="dxa"/>
          </w:tcPr>
          <w:p w14:paraId="7B97B316" w14:textId="7B5FE4EC" w:rsidR="00BE27EE" w:rsidRPr="000610D5" w:rsidRDefault="00BE27EE" w:rsidP="00BE27EE">
            <w:pPr>
              <w:spacing w:after="120"/>
              <w:rPr>
                <w:rFonts w:eastAsiaTheme="minorEastAsia"/>
                <w:color w:val="000000" w:themeColor="text1"/>
                <w:lang w:val="en-US" w:eastAsia="zh-CN"/>
              </w:rPr>
            </w:pPr>
            <w:r w:rsidRPr="000610D5">
              <w:rPr>
                <w:rFonts w:eastAsiaTheme="minorEastAsia"/>
                <w:color w:val="000000" w:themeColor="text1"/>
                <w:lang w:val="en-US" w:eastAsia="zh-CN"/>
              </w:rPr>
              <w:t>Nokia</w:t>
            </w:r>
          </w:p>
        </w:tc>
        <w:tc>
          <w:tcPr>
            <w:tcW w:w="3210" w:type="dxa"/>
          </w:tcPr>
          <w:p w14:paraId="05BE4137" w14:textId="28DE2114" w:rsidR="00BE27EE" w:rsidRPr="000610D5" w:rsidRDefault="00BE27EE" w:rsidP="00BE27EE">
            <w:pPr>
              <w:spacing w:after="120"/>
              <w:rPr>
                <w:rFonts w:eastAsiaTheme="minorEastAsia"/>
                <w:color w:val="000000" w:themeColor="text1"/>
                <w:lang w:val="en-US" w:eastAsia="zh-CN"/>
              </w:rPr>
            </w:pPr>
            <w:r w:rsidRPr="000610D5">
              <w:rPr>
                <w:rFonts w:eastAsiaTheme="minorEastAsia"/>
                <w:color w:val="000000" w:themeColor="text1"/>
                <w:lang w:val="en-US" w:eastAsia="zh-CN"/>
              </w:rPr>
              <w:t>Juergen Hofmann</w:t>
            </w:r>
          </w:p>
        </w:tc>
        <w:tc>
          <w:tcPr>
            <w:tcW w:w="3211" w:type="dxa"/>
          </w:tcPr>
          <w:p w14:paraId="6ED895F2" w14:textId="6CA7D31B" w:rsidR="00BE27EE" w:rsidRPr="000610D5" w:rsidRDefault="00BE27EE" w:rsidP="00BE27EE">
            <w:pPr>
              <w:spacing w:after="120"/>
              <w:rPr>
                <w:rFonts w:eastAsiaTheme="minorEastAsia"/>
                <w:color w:val="000000" w:themeColor="text1"/>
                <w:lang w:val="en-US" w:eastAsia="zh-CN"/>
              </w:rPr>
            </w:pPr>
            <w:r w:rsidRPr="000610D5">
              <w:rPr>
                <w:rFonts w:eastAsiaTheme="minorEastAsia"/>
                <w:color w:val="000000" w:themeColor="text1"/>
                <w:lang w:val="en-US" w:eastAsia="zh-CN"/>
              </w:rPr>
              <w:t>juergen.hofmann@nokia.com</w:t>
            </w:r>
          </w:p>
        </w:tc>
      </w:tr>
      <w:tr w:rsidR="003F4DD9" w:rsidRPr="000610D5" w14:paraId="1E956A76" w14:textId="77777777" w:rsidTr="00084BF1">
        <w:tc>
          <w:tcPr>
            <w:tcW w:w="3210" w:type="dxa"/>
          </w:tcPr>
          <w:p w14:paraId="3EC1974F" w14:textId="2D5C95F7" w:rsidR="003F4DD9" w:rsidRPr="000610D5" w:rsidRDefault="00EB326E"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Qualcomm</w:t>
            </w:r>
          </w:p>
        </w:tc>
        <w:tc>
          <w:tcPr>
            <w:tcW w:w="3210" w:type="dxa"/>
          </w:tcPr>
          <w:p w14:paraId="23D68745" w14:textId="22B6B061" w:rsidR="003F4DD9" w:rsidRPr="000610D5" w:rsidRDefault="00EB326E"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Pier </w:t>
            </w:r>
            <w:proofErr w:type="spellStart"/>
            <w:r w:rsidRPr="000610D5">
              <w:rPr>
                <w:rFonts w:eastAsiaTheme="minorEastAsia"/>
                <w:color w:val="000000" w:themeColor="text1"/>
                <w:lang w:val="en-US" w:eastAsia="zh-CN"/>
              </w:rPr>
              <w:t>Vallese</w:t>
            </w:r>
            <w:proofErr w:type="spellEnd"/>
          </w:p>
        </w:tc>
        <w:tc>
          <w:tcPr>
            <w:tcW w:w="3211" w:type="dxa"/>
          </w:tcPr>
          <w:p w14:paraId="7810262C" w14:textId="004AC909" w:rsidR="003F4DD9" w:rsidRPr="000610D5" w:rsidRDefault="00910778" w:rsidP="00084BF1">
            <w:pPr>
              <w:spacing w:after="120"/>
              <w:rPr>
                <w:rFonts w:eastAsiaTheme="minorEastAsia"/>
                <w:color w:val="000000" w:themeColor="text1"/>
                <w:lang w:val="en-US" w:eastAsia="zh-CN"/>
              </w:rPr>
            </w:pPr>
            <w:hyperlink r:id="rId10" w:history="1">
              <w:r w:rsidR="00EB326E" w:rsidRPr="000610D5">
                <w:rPr>
                  <w:rStyle w:val="Hyperlink"/>
                  <w:rFonts w:eastAsiaTheme="minorEastAsia"/>
                  <w:lang w:val="en-US" w:eastAsia="zh-CN"/>
                </w:rPr>
                <w:t>pvallese@qti.qualcomm.com</w:t>
              </w:r>
            </w:hyperlink>
          </w:p>
        </w:tc>
      </w:tr>
      <w:tr w:rsidR="003F4DD9" w:rsidRPr="000610D5" w14:paraId="499CECC5" w14:textId="77777777" w:rsidTr="00084BF1">
        <w:tc>
          <w:tcPr>
            <w:tcW w:w="3210" w:type="dxa"/>
          </w:tcPr>
          <w:p w14:paraId="17D93D6E" w14:textId="77777777" w:rsidR="003F4DD9" w:rsidRPr="000610D5" w:rsidRDefault="003F4DD9" w:rsidP="00084BF1">
            <w:pPr>
              <w:spacing w:after="120"/>
              <w:rPr>
                <w:rFonts w:eastAsiaTheme="minorEastAsia"/>
                <w:color w:val="000000" w:themeColor="text1"/>
                <w:lang w:val="en-US" w:eastAsia="zh-CN"/>
              </w:rPr>
            </w:pPr>
          </w:p>
        </w:tc>
        <w:tc>
          <w:tcPr>
            <w:tcW w:w="3210" w:type="dxa"/>
          </w:tcPr>
          <w:p w14:paraId="041664CE" w14:textId="77777777" w:rsidR="003F4DD9" w:rsidRPr="000610D5" w:rsidRDefault="003F4DD9" w:rsidP="00084BF1">
            <w:pPr>
              <w:spacing w:after="120"/>
              <w:rPr>
                <w:rFonts w:eastAsiaTheme="minorEastAsia"/>
                <w:color w:val="000000" w:themeColor="text1"/>
                <w:lang w:val="en-US" w:eastAsia="zh-CN"/>
              </w:rPr>
            </w:pPr>
          </w:p>
        </w:tc>
        <w:tc>
          <w:tcPr>
            <w:tcW w:w="3211" w:type="dxa"/>
          </w:tcPr>
          <w:p w14:paraId="6A25DD05" w14:textId="77777777" w:rsidR="003F4DD9" w:rsidRPr="000610D5" w:rsidRDefault="003F4DD9" w:rsidP="00084BF1">
            <w:pPr>
              <w:spacing w:after="120"/>
              <w:rPr>
                <w:rFonts w:eastAsiaTheme="minorEastAsia"/>
                <w:color w:val="000000" w:themeColor="text1"/>
                <w:lang w:val="en-US" w:eastAsia="zh-CN"/>
              </w:rPr>
            </w:pPr>
          </w:p>
        </w:tc>
      </w:tr>
    </w:tbl>
    <w:p w14:paraId="2F146D2B" w14:textId="77777777" w:rsidR="00C404C3" w:rsidRPr="000610D5" w:rsidRDefault="00C404C3" w:rsidP="00805BE8">
      <w:pPr>
        <w:rPr>
          <w:color w:val="000000" w:themeColor="text1"/>
          <w:lang w:val="en-US" w:eastAsia="zh-CN"/>
        </w:rPr>
      </w:pPr>
    </w:p>
    <w:p w14:paraId="2AA32D1D" w14:textId="77777777" w:rsidR="00C404C3" w:rsidRPr="000610D5" w:rsidRDefault="00C404C3" w:rsidP="00C404C3">
      <w:pPr>
        <w:rPr>
          <w:rFonts w:eastAsiaTheme="minorEastAsia"/>
          <w:color w:val="000000" w:themeColor="text1"/>
          <w:lang w:val="en-US" w:eastAsia="zh-CN"/>
        </w:rPr>
      </w:pPr>
      <w:r w:rsidRPr="000610D5">
        <w:rPr>
          <w:rFonts w:eastAsiaTheme="minorEastAsia"/>
          <w:color w:val="000000" w:themeColor="text1"/>
          <w:lang w:val="en-US" w:eastAsia="zh-CN"/>
        </w:rPr>
        <w:t>Note:</w:t>
      </w:r>
    </w:p>
    <w:p w14:paraId="5106744C" w14:textId="77777777" w:rsidR="00C404C3" w:rsidRPr="000610D5" w:rsidRDefault="00C404C3" w:rsidP="000610D5">
      <w:pPr>
        <w:pStyle w:val="ListParagraph"/>
        <w:numPr>
          <w:ilvl w:val="0"/>
          <w:numId w:val="5"/>
        </w:numPr>
        <w:ind w:firstLineChars="0"/>
        <w:rPr>
          <w:rFonts w:eastAsiaTheme="minorEastAsia"/>
          <w:color w:val="000000" w:themeColor="text1"/>
          <w:lang w:val="en-US" w:eastAsia="zh-CN"/>
        </w:rPr>
      </w:pPr>
      <w:r w:rsidRPr="000610D5">
        <w:rPr>
          <w:rFonts w:eastAsiaTheme="minorEastAsia"/>
          <w:color w:val="000000" w:themeColor="text1"/>
          <w:lang w:val="en-US" w:eastAsia="zh-CN"/>
        </w:rPr>
        <w:t xml:space="preserve">Please add your contact information in above table once you make comments on this email thread. </w:t>
      </w:r>
    </w:p>
    <w:p w14:paraId="3DACD639" w14:textId="1073158D" w:rsidR="00C404C3" w:rsidRPr="000610D5" w:rsidRDefault="00C404C3" w:rsidP="000610D5">
      <w:pPr>
        <w:pStyle w:val="ListParagraph"/>
        <w:numPr>
          <w:ilvl w:val="0"/>
          <w:numId w:val="5"/>
        </w:numPr>
        <w:ind w:firstLineChars="0"/>
        <w:rPr>
          <w:rFonts w:eastAsiaTheme="minorEastAsia"/>
          <w:color w:val="000000" w:themeColor="text1"/>
          <w:lang w:val="en-US" w:eastAsia="zh-CN"/>
        </w:rPr>
      </w:pPr>
      <w:r w:rsidRPr="000610D5">
        <w:rPr>
          <w:rFonts w:eastAsiaTheme="minorEastAsia"/>
          <w:color w:val="000000" w:themeColor="text1"/>
          <w:lang w:val="en-US" w:eastAsia="zh-CN"/>
        </w:rPr>
        <w:t xml:space="preserve">If multiple delegates from the same company make comments on single email thread, please add you name as suffix after company name when make comments </w:t>
      </w:r>
      <w:proofErr w:type="gramStart"/>
      <w:r w:rsidRPr="000610D5">
        <w:rPr>
          <w:rFonts w:eastAsiaTheme="minorEastAsia"/>
          <w:color w:val="000000" w:themeColor="text1"/>
          <w:lang w:val="en-US" w:eastAsia="zh-CN"/>
        </w:rPr>
        <w:t>i.e.</w:t>
      </w:r>
      <w:proofErr w:type="gramEnd"/>
      <w:r w:rsidRPr="000610D5">
        <w:rPr>
          <w:rFonts w:eastAsiaTheme="minorEastAsia"/>
          <w:color w:val="000000" w:themeColor="text1"/>
          <w:lang w:val="en-US" w:eastAsia="zh-CN"/>
        </w:rPr>
        <w:t xml:space="preserve"> Company A (XX, XX)</w:t>
      </w:r>
    </w:p>
    <w:p w14:paraId="609286E5" w14:textId="7A5C2C9F" w:rsidR="00E80B52" w:rsidRPr="000610D5" w:rsidRDefault="00142BB9" w:rsidP="00805BE8">
      <w:pPr>
        <w:pStyle w:val="Heading1"/>
        <w:rPr>
          <w:lang w:val="en-US" w:eastAsia="ja-JP"/>
        </w:rPr>
      </w:pPr>
      <w:r w:rsidRPr="000610D5">
        <w:rPr>
          <w:lang w:val="en-US" w:eastAsia="ja-JP"/>
        </w:rPr>
        <w:lastRenderedPageBreak/>
        <w:t>Topic</w:t>
      </w:r>
      <w:r w:rsidR="00C649BD" w:rsidRPr="000610D5">
        <w:rPr>
          <w:lang w:val="en-US" w:eastAsia="ja-JP"/>
        </w:rPr>
        <w:t xml:space="preserve"> </w:t>
      </w:r>
      <w:r w:rsidR="00837458" w:rsidRPr="000610D5">
        <w:rPr>
          <w:lang w:val="en-US" w:eastAsia="ja-JP"/>
        </w:rPr>
        <w:t>#1</w:t>
      </w:r>
      <w:r w:rsidR="00C649BD" w:rsidRPr="000610D5">
        <w:rPr>
          <w:lang w:val="en-US" w:eastAsia="ja-JP"/>
        </w:rPr>
        <w:t xml:space="preserve">: </w:t>
      </w:r>
      <w:r w:rsidR="00F60035" w:rsidRPr="000610D5">
        <w:rPr>
          <w:lang w:val="en-US" w:eastAsia="ja-JP"/>
        </w:rPr>
        <w:t>General topics for UE demodulation and CSI reporting requirements</w:t>
      </w:r>
    </w:p>
    <w:p w14:paraId="6D4B85E1" w14:textId="6F329C5B" w:rsidR="00484C5D" w:rsidRPr="000610D5" w:rsidRDefault="00484C5D" w:rsidP="00B831AE">
      <w:pPr>
        <w:pStyle w:val="Heading2"/>
        <w:rPr>
          <w:lang w:val="en-US"/>
        </w:rPr>
      </w:pPr>
      <w:r w:rsidRPr="000610D5">
        <w:rPr>
          <w:lang w:val="en-US"/>
        </w:rPr>
        <w:t>Companies’ contributions summary</w:t>
      </w:r>
    </w:p>
    <w:p w14:paraId="03A548D2" w14:textId="4F3348C6" w:rsidR="00F60035" w:rsidRPr="000610D5" w:rsidRDefault="00F60035" w:rsidP="00F60035">
      <w:pPr>
        <w:pStyle w:val="Heading3"/>
        <w:spacing w:after="120"/>
        <w:rPr>
          <w:sz w:val="24"/>
          <w:szCs w:val="16"/>
          <w:lang w:val="en-US"/>
        </w:rPr>
      </w:pPr>
      <w:r w:rsidRPr="000610D5">
        <w:rPr>
          <w:sz w:val="24"/>
          <w:szCs w:val="16"/>
          <w:lang w:val="en-US"/>
        </w:rPr>
        <w:t xml:space="preserve">General (9.18.5) </w:t>
      </w:r>
    </w:p>
    <w:tbl>
      <w:tblPr>
        <w:tblStyle w:val="TableGrid"/>
        <w:tblW w:w="0" w:type="auto"/>
        <w:tblLook w:val="04A0" w:firstRow="1" w:lastRow="0" w:firstColumn="1" w:lastColumn="0" w:noHBand="0" w:noVBand="1"/>
      </w:tblPr>
      <w:tblGrid>
        <w:gridCol w:w="1622"/>
        <w:gridCol w:w="1424"/>
        <w:gridCol w:w="6585"/>
      </w:tblGrid>
      <w:tr w:rsidR="0015181D" w:rsidRPr="000610D5" w14:paraId="43CC0E00" w14:textId="77777777" w:rsidTr="00084BF1">
        <w:trPr>
          <w:trHeight w:val="468"/>
        </w:trPr>
        <w:tc>
          <w:tcPr>
            <w:tcW w:w="1622" w:type="dxa"/>
            <w:vAlign w:val="center"/>
          </w:tcPr>
          <w:p w14:paraId="43299FBC" w14:textId="77777777" w:rsidR="0015181D" w:rsidRPr="000610D5" w:rsidRDefault="0015181D" w:rsidP="00084BF1">
            <w:pPr>
              <w:spacing w:before="120" w:after="120"/>
              <w:rPr>
                <w:b/>
                <w:bCs/>
                <w:lang w:val="en-US"/>
              </w:rPr>
            </w:pPr>
            <w:r w:rsidRPr="000610D5">
              <w:rPr>
                <w:b/>
                <w:bCs/>
                <w:lang w:val="en-US"/>
              </w:rPr>
              <w:t>T-doc number</w:t>
            </w:r>
          </w:p>
        </w:tc>
        <w:tc>
          <w:tcPr>
            <w:tcW w:w="1424" w:type="dxa"/>
            <w:vAlign w:val="center"/>
          </w:tcPr>
          <w:p w14:paraId="2EE1D19B" w14:textId="77777777" w:rsidR="0015181D" w:rsidRPr="000610D5" w:rsidRDefault="0015181D" w:rsidP="00084BF1">
            <w:pPr>
              <w:spacing w:before="120" w:after="120"/>
              <w:rPr>
                <w:b/>
                <w:bCs/>
                <w:lang w:val="en-US"/>
              </w:rPr>
            </w:pPr>
            <w:r w:rsidRPr="000610D5">
              <w:rPr>
                <w:b/>
                <w:bCs/>
                <w:lang w:val="en-US"/>
              </w:rPr>
              <w:t>Company</w:t>
            </w:r>
          </w:p>
        </w:tc>
        <w:tc>
          <w:tcPr>
            <w:tcW w:w="6585" w:type="dxa"/>
            <w:vAlign w:val="center"/>
          </w:tcPr>
          <w:p w14:paraId="2832E6C6" w14:textId="77777777" w:rsidR="0015181D" w:rsidRPr="000610D5" w:rsidRDefault="0015181D" w:rsidP="00084BF1">
            <w:pPr>
              <w:spacing w:before="120" w:after="120"/>
              <w:rPr>
                <w:b/>
                <w:bCs/>
                <w:lang w:val="en-US"/>
              </w:rPr>
            </w:pPr>
            <w:r w:rsidRPr="000610D5">
              <w:rPr>
                <w:b/>
                <w:bCs/>
                <w:lang w:val="en-US"/>
              </w:rPr>
              <w:t>Proposals / Observations</w:t>
            </w:r>
          </w:p>
        </w:tc>
      </w:tr>
      <w:tr w:rsidR="0015181D" w:rsidRPr="000610D5" w14:paraId="2DF2CE97" w14:textId="77777777" w:rsidTr="00084BF1">
        <w:trPr>
          <w:trHeight w:val="468"/>
        </w:trPr>
        <w:tc>
          <w:tcPr>
            <w:tcW w:w="1622" w:type="dxa"/>
          </w:tcPr>
          <w:p w14:paraId="0641E833" w14:textId="77777777" w:rsidR="0015181D" w:rsidRPr="000610D5" w:rsidRDefault="0015181D" w:rsidP="00084BF1">
            <w:pPr>
              <w:spacing w:before="120" w:after="120"/>
              <w:rPr>
                <w:lang w:val="en-US"/>
              </w:rPr>
            </w:pPr>
            <w:r w:rsidRPr="000610D5">
              <w:rPr>
                <w:color w:val="000000"/>
                <w:lang w:val="en-US"/>
              </w:rPr>
              <w:t>R4-2213066</w:t>
            </w:r>
          </w:p>
        </w:tc>
        <w:tc>
          <w:tcPr>
            <w:tcW w:w="1424" w:type="dxa"/>
          </w:tcPr>
          <w:p w14:paraId="2975A9F8" w14:textId="73CF11E2" w:rsidR="0015181D" w:rsidRPr="000610D5" w:rsidRDefault="0015181D" w:rsidP="00084BF1">
            <w:pPr>
              <w:spacing w:before="120" w:after="120"/>
              <w:rPr>
                <w:lang w:val="en-US"/>
              </w:rPr>
            </w:pPr>
            <w:r w:rsidRPr="000610D5">
              <w:rPr>
                <w:color w:val="000000"/>
                <w:lang w:val="en-US"/>
              </w:rPr>
              <w:t>Nokia, Nokia Shanghai Bell</w:t>
            </w:r>
          </w:p>
        </w:tc>
        <w:tc>
          <w:tcPr>
            <w:tcW w:w="6585" w:type="dxa"/>
          </w:tcPr>
          <w:p w14:paraId="1A74DF28" w14:textId="005365FB" w:rsidR="00D92494" w:rsidRPr="000610D5" w:rsidRDefault="00D92494" w:rsidP="00D92494">
            <w:pPr>
              <w:spacing w:before="120" w:after="120"/>
              <w:rPr>
                <w:lang w:val="en-US"/>
              </w:rPr>
            </w:pPr>
            <w:r w:rsidRPr="000610D5">
              <w:rPr>
                <w:b/>
                <w:bCs/>
                <w:lang w:val="en-US"/>
              </w:rPr>
              <w:t xml:space="preserve">Proposal 1: </w:t>
            </w:r>
            <w:r w:rsidRPr="000610D5">
              <w:rPr>
                <w:lang w:val="en-US"/>
              </w:rPr>
              <w:t xml:space="preserve">Specify </w:t>
            </w:r>
            <w:proofErr w:type="spellStart"/>
            <w:r w:rsidRPr="000610D5">
              <w:rPr>
                <w:lang w:val="en-US"/>
              </w:rPr>
              <w:t>RedCap</w:t>
            </w:r>
            <w:proofErr w:type="spellEnd"/>
            <w:r w:rsidRPr="000610D5">
              <w:rPr>
                <w:lang w:val="en-US"/>
              </w:rPr>
              <w:t xml:space="preserve"> operation for FR2-1 only.</w:t>
            </w:r>
          </w:p>
          <w:p w14:paraId="6AA3EE1D" w14:textId="1A7BF91F" w:rsidR="0015181D" w:rsidRPr="000610D5" w:rsidRDefault="00D92494" w:rsidP="00D92494">
            <w:pPr>
              <w:spacing w:before="120" w:after="120"/>
              <w:rPr>
                <w:lang w:val="en-US"/>
              </w:rPr>
            </w:pPr>
            <w:r w:rsidRPr="000610D5">
              <w:rPr>
                <w:b/>
                <w:bCs/>
                <w:lang w:val="en-US"/>
              </w:rPr>
              <w:t xml:space="preserve">Proposal 2: </w:t>
            </w:r>
            <w:r w:rsidRPr="000610D5">
              <w:rPr>
                <w:lang w:val="en-US"/>
              </w:rPr>
              <w:t xml:space="preserve">Select MCS20 for 256QAM support for </w:t>
            </w:r>
            <w:proofErr w:type="spellStart"/>
            <w:r w:rsidRPr="000610D5">
              <w:rPr>
                <w:lang w:val="en-US"/>
              </w:rPr>
              <w:t>RedCap</w:t>
            </w:r>
            <w:proofErr w:type="spellEnd"/>
            <w:r w:rsidRPr="000610D5">
              <w:rPr>
                <w:lang w:val="en-US"/>
              </w:rPr>
              <w:t xml:space="preserve"> 1Rx UE.  </w:t>
            </w:r>
          </w:p>
        </w:tc>
      </w:tr>
    </w:tbl>
    <w:p w14:paraId="66040466" w14:textId="77777777" w:rsidR="0015181D" w:rsidRPr="000610D5" w:rsidRDefault="0015181D" w:rsidP="0015181D">
      <w:pPr>
        <w:rPr>
          <w:lang w:val="en-US" w:eastAsia="zh-CN"/>
        </w:rPr>
      </w:pPr>
    </w:p>
    <w:p w14:paraId="44002342" w14:textId="5FB8334A" w:rsidR="00F60035" w:rsidRPr="000610D5" w:rsidRDefault="00F60035" w:rsidP="00F60035">
      <w:pPr>
        <w:pStyle w:val="Heading3"/>
        <w:spacing w:after="120"/>
        <w:rPr>
          <w:sz w:val="24"/>
          <w:szCs w:val="16"/>
          <w:lang w:val="en-US"/>
        </w:rPr>
      </w:pPr>
      <w:r w:rsidRPr="000610D5">
        <w:rPr>
          <w:sz w:val="24"/>
          <w:szCs w:val="16"/>
          <w:lang w:val="en-US"/>
        </w:rPr>
        <w:t xml:space="preserve">PDSCH/SDR requirements (9.19.5.1.1) </w:t>
      </w:r>
    </w:p>
    <w:tbl>
      <w:tblPr>
        <w:tblStyle w:val="TableGrid"/>
        <w:tblW w:w="0" w:type="auto"/>
        <w:tblLook w:val="04A0" w:firstRow="1" w:lastRow="0" w:firstColumn="1" w:lastColumn="0" w:noHBand="0" w:noVBand="1"/>
      </w:tblPr>
      <w:tblGrid>
        <w:gridCol w:w="1622"/>
        <w:gridCol w:w="1424"/>
        <w:gridCol w:w="6585"/>
      </w:tblGrid>
      <w:tr w:rsidR="0015181D" w:rsidRPr="000610D5" w14:paraId="34070692" w14:textId="77777777" w:rsidTr="00084BF1">
        <w:trPr>
          <w:trHeight w:val="468"/>
        </w:trPr>
        <w:tc>
          <w:tcPr>
            <w:tcW w:w="1622" w:type="dxa"/>
            <w:vAlign w:val="center"/>
          </w:tcPr>
          <w:p w14:paraId="34B30F82" w14:textId="77777777" w:rsidR="0015181D" w:rsidRPr="000610D5" w:rsidRDefault="0015181D" w:rsidP="00084BF1">
            <w:pPr>
              <w:spacing w:before="120" w:after="120"/>
              <w:rPr>
                <w:b/>
                <w:bCs/>
                <w:lang w:val="en-US"/>
              </w:rPr>
            </w:pPr>
            <w:r w:rsidRPr="000610D5">
              <w:rPr>
                <w:b/>
                <w:bCs/>
                <w:lang w:val="en-US"/>
              </w:rPr>
              <w:t>T-doc number</w:t>
            </w:r>
          </w:p>
        </w:tc>
        <w:tc>
          <w:tcPr>
            <w:tcW w:w="1424" w:type="dxa"/>
            <w:vAlign w:val="center"/>
          </w:tcPr>
          <w:p w14:paraId="5466B136" w14:textId="77777777" w:rsidR="0015181D" w:rsidRPr="000610D5" w:rsidRDefault="0015181D" w:rsidP="00084BF1">
            <w:pPr>
              <w:spacing w:before="120" w:after="120"/>
              <w:rPr>
                <w:b/>
                <w:bCs/>
                <w:lang w:val="en-US"/>
              </w:rPr>
            </w:pPr>
            <w:r w:rsidRPr="000610D5">
              <w:rPr>
                <w:b/>
                <w:bCs/>
                <w:lang w:val="en-US"/>
              </w:rPr>
              <w:t>Company</w:t>
            </w:r>
          </w:p>
        </w:tc>
        <w:tc>
          <w:tcPr>
            <w:tcW w:w="6585" w:type="dxa"/>
            <w:vAlign w:val="center"/>
          </w:tcPr>
          <w:p w14:paraId="02A94D4C" w14:textId="77777777" w:rsidR="0015181D" w:rsidRPr="000610D5" w:rsidRDefault="0015181D" w:rsidP="00084BF1">
            <w:pPr>
              <w:spacing w:before="120" w:after="120"/>
              <w:rPr>
                <w:b/>
                <w:bCs/>
                <w:lang w:val="en-US"/>
              </w:rPr>
            </w:pPr>
            <w:r w:rsidRPr="000610D5">
              <w:rPr>
                <w:b/>
                <w:bCs/>
                <w:lang w:val="en-US"/>
              </w:rPr>
              <w:t>Proposals / Observations</w:t>
            </w:r>
          </w:p>
        </w:tc>
      </w:tr>
      <w:tr w:rsidR="000345E2" w:rsidRPr="000610D5" w14:paraId="4672FE81" w14:textId="77777777" w:rsidTr="00084BF1">
        <w:trPr>
          <w:trHeight w:val="468"/>
        </w:trPr>
        <w:tc>
          <w:tcPr>
            <w:tcW w:w="1622" w:type="dxa"/>
          </w:tcPr>
          <w:p w14:paraId="0C93DE18" w14:textId="7B0067BE" w:rsidR="000345E2" w:rsidRPr="000610D5" w:rsidRDefault="000345E2" w:rsidP="000345E2">
            <w:pPr>
              <w:spacing w:before="120" w:after="120"/>
              <w:rPr>
                <w:lang w:val="en-US"/>
              </w:rPr>
            </w:pPr>
            <w:r w:rsidRPr="000610D5">
              <w:rPr>
                <w:color w:val="000000"/>
                <w:lang w:val="en-US"/>
              </w:rPr>
              <w:t>R4-2211831</w:t>
            </w:r>
          </w:p>
        </w:tc>
        <w:tc>
          <w:tcPr>
            <w:tcW w:w="1424" w:type="dxa"/>
          </w:tcPr>
          <w:p w14:paraId="1FBBFB0A" w14:textId="5998DC22" w:rsidR="000345E2" w:rsidRPr="000610D5" w:rsidRDefault="000345E2" w:rsidP="000345E2">
            <w:pPr>
              <w:spacing w:before="120" w:after="120"/>
              <w:rPr>
                <w:lang w:val="en-US"/>
              </w:rPr>
            </w:pPr>
            <w:r w:rsidRPr="000610D5">
              <w:rPr>
                <w:color w:val="000000"/>
                <w:lang w:val="en-US"/>
              </w:rPr>
              <w:t>Apple</w:t>
            </w:r>
          </w:p>
        </w:tc>
        <w:tc>
          <w:tcPr>
            <w:tcW w:w="6585" w:type="dxa"/>
          </w:tcPr>
          <w:p w14:paraId="03F76F3C" w14:textId="60BBCA0B" w:rsidR="000345E2" w:rsidRPr="000610D5" w:rsidRDefault="00CC2EC3" w:rsidP="000345E2">
            <w:pPr>
              <w:spacing w:before="120" w:after="120"/>
              <w:rPr>
                <w:lang w:val="en-US"/>
              </w:rPr>
            </w:pPr>
            <w:r w:rsidRPr="000610D5">
              <w:rPr>
                <w:b/>
                <w:bCs/>
                <w:lang w:val="en-US"/>
              </w:rPr>
              <w:t xml:space="preserve">Proposal 1: </w:t>
            </w:r>
            <w:r w:rsidRPr="000610D5">
              <w:rPr>
                <w:lang w:val="en-US"/>
              </w:rPr>
              <w:t xml:space="preserve">Define an additional PDSCH demodulation requirement for 1Rx 256QAM </w:t>
            </w:r>
            <w:proofErr w:type="spellStart"/>
            <w:r w:rsidRPr="000610D5">
              <w:rPr>
                <w:lang w:val="en-US"/>
              </w:rPr>
              <w:t>RedCap</w:t>
            </w:r>
            <w:proofErr w:type="spellEnd"/>
            <w:r w:rsidRPr="000610D5">
              <w:rPr>
                <w:lang w:val="en-US"/>
              </w:rPr>
              <w:t xml:space="preserve"> UEs set at MCS20.</w:t>
            </w:r>
          </w:p>
        </w:tc>
      </w:tr>
      <w:tr w:rsidR="000345E2" w:rsidRPr="000610D5" w14:paraId="430DD44F" w14:textId="77777777" w:rsidTr="00084BF1">
        <w:trPr>
          <w:trHeight w:val="468"/>
        </w:trPr>
        <w:tc>
          <w:tcPr>
            <w:tcW w:w="1622" w:type="dxa"/>
          </w:tcPr>
          <w:p w14:paraId="03E6D214" w14:textId="5841E4C8" w:rsidR="000345E2" w:rsidRPr="000610D5" w:rsidRDefault="000345E2" w:rsidP="000345E2">
            <w:pPr>
              <w:spacing w:before="120" w:after="120"/>
              <w:rPr>
                <w:lang w:val="en-US"/>
              </w:rPr>
            </w:pPr>
            <w:r w:rsidRPr="000610D5">
              <w:rPr>
                <w:color w:val="000000"/>
                <w:lang w:val="en-US"/>
              </w:rPr>
              <w:t>R4-2212892</w:t>
            </w:r>
          </w:p>
        </w:tc>
        <w:tc>
          <w:tcPr>
            <w:tcW w:w="1424" w:type="dxa"/>
          </w:tcPr>
          <w:p w14:paraId="49160788" w14:textId="72F2C417" w:rsidR="000345E2" w:rsidRPr="000610D5" w:rsidRDefault="000345E2" w:rsidP="000345E2">
            <w:pPr>
              <w:spacing w:before="120" w:after="120"/>
              <w:rPr>
                <w:lang w:val="en-US"/>
              </w:rPr>
            </w:pPr>
            <w:r w:rsidRPr="000610D5">
              <w:rPr>
                <w:color w:val="000000"/>
                <w:lang w:val="en-US"/>
              </w:rPr>
              <w:t>Ericsson</w:t>
            </w:r>
          </w:p>
        </w:tc>
        <w:tc>
          <w:tcPr>
            <w:tcW w:w="6585" w:type="dxa"/>
          </w:tcPr>
          <w:p w14:paraId="5877C74B" w14:textId="77777777" w:rsidR="00624E4F" w:rsidRPr="000610D5" w:rsidRDefault="00624E4F" w:rsidP="00624E4F">
            <w:pPr>
              <w:spacing w:before="120" w:after="120"/>
              <w:rPr>
                <w:lang w:val="en-US"/>
              </w:rPr>
            </w:pPr>
            <w:r w:rsidRPr="000610D5">
              <w:rPr>
                <w:b/>
                <w:bCs/>
                <w:lang w:val="en-US"/>
              </w:rPr>
              <w:t>Proposal 1:</w:t>
            </w:r>
            <w:r w:rsidRPr="000610D5">
              <w:rPr>
                <w:lang w:val="en-US"/>
              </w:rPr>
              <w:t xml:space="preserve"> Specify the UE demodulation and CSI reporting requirements for 2Rx </w:t>
            </w:r>
            <w:proofErr w:type="spellStart"/>
            <w:r w:rsidRPr="000610D5">
              <w:rPr>
                <w:lang w:val="en-US"/>
              </w:rPr>
              <w:t>RedCap</w:t>
            </w:r>
            <w:proofErr w:type="spellEnd"/>
            <w:r w:rsidRPr="000610D5">
              <w:rPr>
                <w:lang w:val="en-US"/>
              </w:rPr>
              <w:t xml:space="preserve"> UE supporting HD-FDD in FDD bands as well as 1Rx UE. The requirements with HD-FDD should be the same as the corresponding (full-duplex) FDD requirements. </w:t>
            </w:r>
          </w:p>
          <w:p w14:paraId="062575F2" w14:textId="77777777" w:rsidR="00624E4F" w:rsidRPr="000610D5" w:rsidRDefault="00624E4F" w:rsidP="00624E4F">
            <w:pPr>
              <w:spacing w:before="120" w:after="120"/>
              <w:rPr>
                <w:lang w:val="en-US"/>
              </w:rPr>
            </w:pPr>
            <w:r w:rsidRPr="000610D5">
              <w:rPr>
                <w:b/>
                <w:bCs/>
                <w:lang w:val="en-US"/>
              </w:rPr>
              <w:t>Proposal 2:</w:t>
            </w:r>
            <w:r w:rsidRPr="000610D5">
              <w:rPr>
                <w:lang w:val="en-US"/>
              </w:rPr>
              <w:t xml:space="preserve"> RAN4 defines 256QAM demodulation requirements for 1Rx </w:t>
            </w:r>
            <w:proofErr w:type="spellStart"/>
            <w:r w:rsidRPr="000610D5">
              <w:rPr>
                <w:lang w:val="en-US"/>
              </w:rPr>
              <w:t>RedCap</w:t>
            </w:r>
            <w:proofErr w:type="spellEnd"/>
            <w:r w:rsidRPr="000610D5">
              <w:rPr>
                <w:lang w:val="en-US"/>
              </w:rPr>
              <w:t xml:space="preserve"> UE. </w:t>
            </w:r>
          </w:p>
          <w:p w14:paraId="6D2BC412" w14:textId="662A7564" w:rsidR="000345E2" w:rsidRPr="000610D5" w:rsidRDefault="00624E4F" w:rsidP="00624E4F">
            <w:pPr>
              <w:spacing w:before="120" w:after="120"/>
              <w:rPr>
                <w:lang w:val="en-US"/>
              </w:rPr>
            </w:pPr>
            <w:r w:rsidRPr="000610D5">
              <w:rPr>
                <w:b/>
                <w:bCs/>
                <w:lang w:val="en-US"/>
              </w:rPr>
              <w:t>Proposal 3:</w:t>
            </w:r>
            <w:r w:rsidRPr="000610D5">
              <w:rPr>
                <w:lang w:val="en-US"/>
              </w:rPr>
              <w:t xml:space="preserve"> For 1Rx </w:t>
            </w:r>
            <w:proofErr w:type="spellStart"/>
            <w:r w:rsidRPr="000610D5">
              <w:rPr>
                <w:lang w:val="en-US"/>
              </w:rPr>
              <w:t>RedCap</w:t>
            </w:r>
            <w:proofErr w:type="spellEnd"/>
            <w:r w:rsidRPr="000610D5">
              <w:rPr>
                <w:lang w:val="en-US"/>
              </w:rPr>
              <w:t xml:space="preserve"> UE, set MCS20 for 256QAM demodulation requirements.</w:t>
            </w:r>
          </w:p>
        </w:tc>
      </w:tr>
      <w:tr w:rsidR="000345E2" w:rsidRPr="000610D5" w14:paraId="38AA89FB" w14:textId="77777777" w:rsidTr="00084BF1">
        <w:trPr>
          <w:trHeight w:val="468"/>
        </w:trPr>
        <w:tc>
          <w:tcPr>
            <w:tcW w:w="1622" w:type="dxa"/>
          </w:tcPr>
          <w:p w14:paraId="55B67BC3" w14:textId="665994B9" w:rsidR="000345E2" w:rsidRPr="000610D5" w:rsidRDefault="000345E2" w:rsidP="000345E2">
            <w:pPr>
              <w:spacing w:before="120" w:after="120"/>
              <w:rPr>
                <w:lang w:val="en-US"/>
              </w:rPr>
            </w:pPr>
            <w:r w:rsidRPr="000610D5">
              <w:rPr>
                <w:color w:val="000000"/>
                <w:lang w:val="en-US"/>
              </w:rPr>
              <w:t>R4-2213067</w:t>
            </w:r>
          </w:p>
        </w:tc>
        <w:tc>
          <w:tcPr>
            <w:tcW w:w="1424" w:type="dxa"/>
          </w:tcPr>
          <w:p w14:paraId="54B6CCFE" w14:textId="7533A299" w:rsidR="000345E2" w:rsidRPr="000610D5" w:rsidRDefault="000345E2" w:rsidP="000345E2">
            <w:pPr>
              <w:spacing w:before="120" w:after="120"/>
              <w:rPr>
                <w:lang w:val="en-US"/>
              </w:rPr>
            </w:pPr>
            <w:r w:rsidRPr="000610D5">
              <w:rPr>
                <w:color w:val="000000"/>
                <w:lang w:val="en-US"/>
              </w:rPr>
              <w:t>Nokia, Nokia Shanghai Bell</w:t>
            </w:r>
          </w:p>
        </w:tc>
        <w:tc>
          <w:tcPr>
            <w:tcW w:w="6585" w:type="dxa"/>
          </w:tcPr>
          <w:p w14:paraId="03E30E5C" w14:textId="35EB6906" w:rsidR="000345E2" w:rsidRPr="000610D5" w:rsidRDefault="00624E4F" w:rsidP="000345E2">
            <w:pPr>
              <w:spacing w:before="120" w:after="120"/>
              <w:rPr>
                <w:lang w:val="en-US"/>
              </w:rPr>
            </w:pPr>
            <w:r w:rsidRPr="000610D5">
              <w:rPr>
                <w:b/>
                <w:bCs/>
                <w:lang w:val="en-US"/>
              </w:rPr>
              <w:t>Proposal 1:</w:t>
            </w:r>
            <w:r w:rsidRPr="000610D5">
              <w:rPr>
                <w:lang w:val="en-US"/>
              </w:rPr>
              <w:t xml:space="preserve"> Include PDSCH results for alignment and for requirements specification into the simulation summary.</w:t>
            </w:r>
          </w:p>
        </w:tc>
      </w:tr>
      <w:tr w:rsidR="000345E2" w:rsidRPr="000610D5" w14:paraId="49F8BC75" w14:textId="77777777" w:rsidTr="00084BF1">
        <w:trPr>
          <w:trHeight w:val="468"/>
        </w:trPr>
        <w:tc>
          <w:tcPr>
            <w:tcW w:w="1622" w:type="dxa"/>
          </w:tcPr>
          <w:p w14:paraId="195F0925" w14:textId="6C6D540B" w:rsidR="000345E2" w:rsidRPr="000610D5" w:rsidRDefault="000345E2" w:rsidP="000345E2">
            <w:pPr>
              <w:spacing w:before="120" w:after="120"/>
              <w:rPr>
                <w:lang w:val="en-US"/>
              </w:rPr>
            </w:pPr>
            <w:r w:rsidRPr="000610D5">
              <w:rPr>
                <w:color w:val="000000"/>
                <w:lang w:val="en-US"/>
              </w:rPr>
              <w:t>R4-2213789</w:t>
            </w:r>
          </w:p>
        </w:tc>
        <w:tc>
          <w:tcPr>
            <w:tcW w:w="1424" w:type="dxa"/>
          </w:tcPr>
          <w:p w14:paraId="6DEEA003" w14:textId="2797AE05" w:rsidR="000345E2" w:rsidRPr="000610D5" w:rsidRDefault="000345E2" w:rsidP="000345E2">
            <w:pPr>
              <w:spacing w:before="120" w:after="120"/>
              <w:rPr>
                <w:lang w:val="en-US"/>
              </w:rPr>
            </w:pPr>
            <w:r w:rsidRPr="000610D5">
              <w:rPr>
                <w:color w:val="000000"/>
                <w:lang w:val="en-US"/>
              </w:rPr>
              <w:t xml:space="preserve">Huawei, </w:t>
            </w:r>
            <w:proofErr w:type="spellStart"/>
            <w:r w:rsidRPr="000610D5">
              <w:rPr>
                <w:color w:val="000000"/>
                <w:lang w:val="en-US"/>
              </w:rPr>
              <w:t>HiSilicon</w:t>
            </w:r>
            <w:proofErr w:type="spellEnd"/>
          </w:p>
        </w:tc>
        <w:tc>
          <w:tcPr>
            <w:tcW w:w="6585" w:type="dxa"/>
          </w:tcPr>
          <w:p w14:paraId="4CC8FA1D" w14:textId="77777777" w:rsidR="00624E4F" w:rsidRPr="000610D5" w:rsidRDefault="00624E4F" w:rsidP="00624E4F">
            <w:pPr>
              <w:spacing w:before="120" w:after="120"/>
              <w:rPr>
                <w:lang w:val="en-US"/>
              </w:rPr>
            </w:pPr>
            <w:r w:rsidRPr="000610D5">
              <w:rPr>
                <w:b/>
                <w:bCs/>
                <w:lang w:val="en-US"/>
              </w:rPr>
              <w:t>Observation 1:</w:t>
            </w:r>
            <w:r w:rsidRPr="000610D5">
              <w:rPr>
                <w:lang w:val="en-US"/>
              </w:rPr>
              <w:t xml:space="preserve"> 10ms delay only give BS 1ms to process reported CSI which may be very strict.  Furthermore, in Rel-15 TDD PMI test, the time offset between CSI reporting and CSI application is 5ms.</w:t>
            </w:r>
          </w:p>
          <w:p w14:paraId="553000DA" w14:textId="73324849" w:rsidR="00624E4F" w:rsidRPr="000610D5" w:rsidRDefault="00624E4F" w:rsidP="00624E4F">
            <w:pPr>
              <w:spacing w:before="120" w:after="120"/>
              <w:rPr>
                <w:lang w:val="en-US"/>
              </w:rPr>
            </w:pPr>
            <w:r w:rsidRPr="000610D5">
              <w:rPr>
                <w:b/>
                <w:bCs/>
                <w:lang w:val="en-US"/>
              </w:rPr>
              <w:t>Proposal 1:</w:t>
            </w:r>
            <w:r w:rsidRPr="000610D5">
              <w:rPr>
                <w:lang w:val="en-US"/>
              </w:rPr>
              <w:t xml:space="preserve"> Consider the following CSI feedback pattern:</w:t>
            </w:r>
          </w:p>
          <w:p w14:paraId="2D9D8EA0" w14:textId="4ABE3BB6" w:rsidR="00624E4F" w:rsidRPr="000610D5" w:rsidRDefault="00624E4F" w:rsidP="00F73A7E">
            <w:pPr>
              <w:spacing w:before="120" w:after="120"/>
              <w:rPr>
                <w:lang w:val="en-US"/>
              </w:rPr>
            </w:pPr>
            <w:r w:rsidRPr="000610D5">
              <w:rPr>
                <w:lang w:val="en-US"/>
              </w:rPr>
              <w:t>For CSI requirements, configure the following CSI feedback scheduling pattern applicable for both FD-FDD and HD-FDD</w:t>
            </w:r>
          </w:p>
          <w:p w14:paraId="10756B64" w14:textId="14301455" w:rsidR="00624E4F" w:rsidRPr="000610D5" w:rsidRDefault="00624E4F" w:rsidP="000610D5">
            <w:pPr>
              <w:pStyle w:val="ListParagraph"/>
              <w:numPr>
                <w:ilvl w:val="0"/>
                <w:numId w:val="7"/>
              </w:numPr>
              <w:spacing w:before="120" w:after="120"/>
              <w:ind w:firstLineChars="0"/>
              <w:rPr>
                <w:rFonts w:eastAsia="游明朝"/>
                <w:lang w:val="en-US"/>
              </w:rPr>
            </w:pPr>
            <w:r w:rsidRPr="000610D5">
              <w:rPr>
                <w:rFonts w:eastAsia="游明朝"/>
                <w:lang w:val="en-US"/>
              </w:rPr>
              <w:t>CQI reporting test in static/fading condition (periodic CSI reporting)</w:t>
            </w:r>
          </w:p>
          <w:p w14:paraId="03A597F3" w14:textId="00C63E5A" w:rsidR="00624E4F" w:rsidRPr="000610D5" w:rsidRDefault="00624E4F" w:rsidP="000610D5">
            <w:pPr>
              <w:pStyle w:val="ListParagraph"/>
              <w:numPr>
                <w:ilvl w:val="1"/>
                <w:numId w:val="7"/>
              </w:numPr>
              <w:spacing w:before="120" w:after="120"/>
              <w:ind w:firstLineChars="0"/>
              <w:rPr>
                <w:rFonts w:eastAsia="游明朝"/>
                <w:lang w:val="en-US"/>
              </w:rPr>
            </w:pPr>
            <w:r w:rsidRPr="000610D5">
              <w:rPr>
                <w:rFonts w:eastAsia="游明朝"/>
                <w:lang w:val="en-US"/>
              </w:rPr>
              <w:t>CSI-RS periodicity and offset: 10/1</w:t>
            </w:r>
          </w:p>
          <w:p w14:paraId="02C2F6BC" w14:textId="1090C2BF" w:rsidR="00624E4F" w:rsidRPr="000610D5" w:rsidRDefault="00624E4F" w:rsidP="000610D5">
            <w:pPr>
              <w:pStyle w:val="ListParagraph"/>
              <w:numPr>
                <w:ilvl w:val="1"/>
                <w:numId w:val="7"/>
              </w:numPr>
              <w:spacing w:before="120" w:after="120"/>
              <w:ind w:firstLineChars="0"/>
              <w:rPr>
                <w:rFonts w:eastAsia="游明朝"/>
                <w:lang w:val="en-US"/>
              </w:rPr>
            </w:pPr>
            <w:r w:rsidRPr="000610D5">
              <w:rPr>
                <w:rFonts w:eastAsia="游明朝"/>
                <w:lang w:val="en-US"/>
              </w:rPr>
              <w:t>CSI-Report periodicity and offset: 10/9</w:t>
            </w:r>
          </w:p>
          <w:p w14:paraId="0C803948" w14:textId="3B6CDE61" w:rsidR="00624E4F" w:rsidRPr="000610D5" w:rsidRDefault="00624E4F" w:rsidP="000610D5">
            <w:pPr>
              <w:pStyle w:val="ListParagraph"/>
              <w:numPr>
                <w:ilvl w:val="1"/>
                <w:numId w:val="7"/>
              </w:numPr>
              <w:spacing w:before="120" w:after="120"/>
              <w:ind w:firstLineChars="0"/>
              <w:rPr>
                <w:rFonts w:eastAsia="游明朝"/>
                <w:lang w:val="en-US"/>
              </w:rPr>
            </w:pPr>
            <w:r w:rsidRPr="000610D5">
              <w:rPr>
                <w:rFonts w:eastAsia="游明朝"/>
                <w:lang w:val="en-US"/>
              </w:rPr>
              <w:t>CQI/RI/PMI delay: 14ms</w:t>
            </w:r>
          </w:p>
          <w:p w14:paraId="2E222E5D" w14:textId="2D68C935" w:rsidR="00624E4F" w:rsidRPr="000610D5" w:rsidRDefault="00624E4F" w:rsidP="00F73A7E">
            <w:pPr>
              <w:spacing w:before="120" w:after="120"/>
              <w:rPr>
                <w:lang w:val="en-US"/>
              </w:rPr>
            </w:pPr>
            <w:r w:rsidRPr="000610D5">
              <w:rPr>
                <w:lang w:val="en-US"/>
              </w:rPr>
              <w:t>PMI reporting tests (aperiodic CSI reporting)</w:t>
            </w:r>
          </w:p>
          <w:p w14:paraId="705980E3" w14:textId="02625AC8" w:rsidR="00624E4F" w:rsidRPr="000610D5" w:rsidRDefault="00624E4F" w:rsidP="000610D5">
            <w:pPr>
              <w:pStyle w:val="ListParagraph"/>
              <w:numPr>
                <w:ilvl w:val="0"/>
                <w:numId w:val="7"/>
              </w:numPr>
              <w:spacing w:before="120" w:after="120"/>
              <w:ind w:firstLineChars="0"/>
              <w:rPr>
                <w:rFonts w:eastAsia="游明朝"/>
                <w:lang w:val="en-US"/>
              </w:rPr>
            </w:pPr>
            <w:r w:rsidRPr="000610D5">
              <w:rPr>
                <w:rFonts w:eastAsia="游明朝"/>
                <w:lang w:val="en-US"/>
              </w:rPr>
              <w:t xml:space="preserve">CSI request: 1 in slots i, where </w:t>
            </w:r>
            <w:proofErr w:type="gramStart"/>
            <w:r w:rsidRPr="000610D5">
              <w:rPr>
                <w:rFonts w:eastAsia="游明朝"/>
                <w:lang w:val="en-US"/>
              </w:rPr>
              <w:t>mod(</w:t>
            </w:r>
            <w:proofErr w:type="gramEnd"/>
            <w:r w:rsidRPr="000610D5">
              <w:rPr>
                <w:rFonts w:eastAsia="游明朝"/>
                <w:lang w:val="en-US"/>
              </w:rPr>
              <w:t xml:space="preserve">i, 5) = 1, otherwise it is equal to 0. </w:t>
            </w:r>
          </w:p>
          <w:p w14:paraId="34B270A0" w14:textId="728E1B76" w:rsidR="00624E4F" w:rsidRPr="000610D5" w:rsidRDefault="00624E4F" w:rsidP="000610D5">
            <w:pPr>
              <w:pStyle w:val="ListParagraph"/>
              <w:numPr>
                <w:ilvl w:val="1"/>
                <w:numId w:val="7"/>
              </w:numPr>
              <w:spacing w:before="120" w:after="120"/>
              <w:ind w:firstLineChars="0"/>
              <w:rPr>
                <w:rFonts w:eastAsia="游明朝"/>
                <w:lang w:val="en-US"/>
              </w:rPr>
            </w:pPr>
            <w:r w:rsidRPr="000610D5">
              <w:rPr>
                <w:rFonts w:eastAsia="游明朝"/>
                <w:lang w:val="en-US"/>
              </w:rPr>
              <w:lastRenderedPageBreak/>
              <w:t>Reuse the FRC from Rel-15 PMI test (</w:t>
            </w:r>
            <w:proofErr w:type="gramStart"/>
            <w:r w:rsidRPr="000610D5">
              <w:rPr>
                <w:rFonts w:eastAsia="游明朝"/>
                <w:lang w:val="en-US"/>
              </w:rPr>
              <w:t>R.PDSCH</w:t>
            </w:r>
            <w:proofErr w:type="gramEnd"/>
            <w:r w:rsidRPr="000610D5">
              <w:rPr>
                <w:rFonts w:eastAsia="游明朝"/>
                <w:lang w:val="en-US"/>
              </w:rPr>
              <w:t xml:space="preserve"> 1-6.1 FDD).</w:t>
            </w:r>
          </w:p>
          <w:p w14:paraId="3C97786D" w14:textId="00DCEAE1" w:rsidR="00624E4F" w:rsidRPr="000610D5" w:rsidRDefault="00624E4F" w:rsidP="000610D5">
            <w:pPr>
              <w:pStyle w:val="ListParagraph"/>
              <w:numPr>
                <w:ilvl w:val="0"/>
                <w:numId w:val="7"/>
              </w:numPr>
              <w:spacing w:before="120" w:after="120"/>
              <w:ind w:firstLineChars="0"/>
              <w:rPr>
                <w:rFonts w:eastAsia="游明朝"/>
                <w:lang w:val="en-US"/>
              </w:rPr>
            </w:pPr>
            <w:r w:rsidRPr="000610D5">
              <w:rPr>
                <w:rFonts w:eastAsia="游明朝"/>
                <w:lang w:val="en-US"/>
              </w:rPr>
              <w:t>Aperiodic Report Slot Offset: 3 slots</w:t>
            </w:r>
          </w:p>
          <w:p w14:paraId="19F3C052" w14:textId="3C6B38BF" w:rsidR="00624E4F" w:rsidRPr="000610D5" w:rsidRDefault="00624E4F" w:rsidP="000610D5">
            <w:pPr>
              <w:pStyle w:val="ListParagraph"/>
              <w:numPr>
                <w:ilvl w:val="0"/>
                <w:numId w:val="7"/>
              </w:numPr>
              <w:spacing w:before="120" w:after="120"/>
              <w:ind w:firstLineChars="0"/>
              <w:rPr>
                <w:rFonts w:eastAsia="游明朝"/>
                <w:lang w:val="en-US"/>
              </w:rPr>
            </w:pPr>
            <w:r w:rsidRPr="000610D5">
              <w:rPr>
                <w:rFonts w:eastAsia="游明朝"/>
                <w:lang w:val="en-US"/>
              </w:rPr>
              <w:t>CQI/RI/PMI delay: 6ms</w:t>
            </w:r>
          </w:p>
          <w:p w14:paraId="3725D1A5" w14:textId="77777777" w:rsidR="00624E4F" w:rsidRPr="000610D5" w:rsidRDefault="00624E4F" w:rsidP="00624E4F">
            <w:pPr>
              <w:spacing w:before="120" w:after="120"/>
              <w:rPr>
                <w:lang w:val="en-US"/>
              </w:rPr>
            </w:pPr>
            <w:r w:rsidRPr="000610D5">
              <w:rPr>
                <w:b/>
                <w:bCs/>
                <w:lang w:val="en-US"/>
              </w:rPr>
              <w:t xml:space="preserve">Proposal 2: </w:t>
            </w:r>
            <w:r w:rsidRPr="000610D5">
              <w:rPr>
                <w:lang w:val="en-US"/>
              </w:rPr>
              <w:t>Define 256QAM PDSCH performance requirements with 1RX UE with MCS22.</w:t>
            </w:r>
          </w:p>
          <w:p w14:paraId="40E88833" w14:textId="77777777" w:rsidR="00624E4F" w:rsidRPr="000610D5" w:rsidRDefault="00624E4F" w:rsidP="00624E4F">
            <w:pPr>
              <w:spacing w:before="120" w:after="120"/>
              <w:rPr>
                <w:lang w:val="en-US"/>
              </w:rPr>
            </w:pPr>
            <w:r w:rsidRPr="000610D5">
              <w:rPr>
                <w:b/>
                <w:bCs/>
                <w:lang w:val="en-US"/>
              </w:rPr>
              <w:t>Proposal 3:</w:t>
            </w:r>
            <w:r w:rsidRPr="000610D5">
              <w:rPr>
                <w:lang w:val="en-US"/>
              </w:rPr>
              <w:t xml:space="preserve"> Don't introduce RI test.</w:t>
            </w:r>
          </w:p>
          <w:p w14:paraId="767D8F8B" w14:textId="33BDDD87" w:rsidR="000345E2" w:rsidRPr="000610D5" w:rsidRDefault="00624E4F" w:rsidP="00624E4F">
            <w:pPr>
              <w:spacing w:before="120" w:after="120"/>
              <w:rPr>
                <w:lang w:val="en-US"/>
              </w:rPr>
            </w:pPr>
            <w:r w:rsidRPr="000610D5">
              <w:rPr>
                <w:b/>
                <w:bCs/>
                <w:lang w:val="en-US"/>
              </w:rPr>
              <w:t xml:space="preserve">Proposal 4: </w:t>
            </w:r>
            <w:r w:rsidRPr="000610D5">
              <w:rPr>
                <w:lang w:val="en-US"/>
              </w:rPr>
              <w:t xml:space="preserve">Name the new section for </w:t>
            </w:r>
            <w:proofErr w:type="spellStart"/>
            <w:r w:rsidRPr="000610D5">
              <w:rPr>
                <w:lang w:val="en-US"/>
              </w:rPr>
              <w:t>RedCap</w:t>
            </w:r>
            <w:proofErr w:type="spellEnd"/>
            <w:r w:rsidRPr="000610D5">
              <w:rPr>
                <w:lang w:val="en-US"/>
              </w:rPr>
              <w:t xml:space="preserve"> performance requirements as “Minimum requirements for </w:t>
            </w:r>
            <w:proofErr w:type="spellStart"/>
            <w:r w:rsidRPr="000610D5">
              <w:rPr>
                <w:lang w:val="en-US"/>
              </w:rPr>
              <w:t>RedCap</w:t>
            </w:r>
            <w:proofErr w:type="spellEnd"/>
            <w:r w:rsidRPr="000610D5">
              <w:rPr>
                <w:lang w:val="en-US"/>
              </w:rPr>
              <w:t>”.</w:t>
            </w:r>
          </w:p>
        </w:tc>
      </w:tr>
      <w:tr w:rsidR="000345E2" w:rsidRPr="000610D5" w14:paraId="73286315" w14:textId="77777777" w:rsidTr="00084BF1">
        <w:trPr>
          <w:trHeight w:val="468"/>
        </w:trPr>
        <w:tc>
          <w:tcPr>
            <w:tcW w:w="1622" w:type="dxa"/>
          </w:tcPr>
          <w:p w14:paraId="1FDAE0B5" w14:textId="1CACE8E7" w:rsidR="000345E2" w:rsidRPr="000610D5" w:rsidRDefault="000345E2" w:rsidP="000345E2">
            <w:pPr>
              <w:spacing w:before="120" w:after="120"/>
              <w:rPr>
                <w:lang w:val="en-US"/>
              </w:rPr>
            </w:pPr>
            <w:r w:rsidRPr="000610D5">
              <w:rPr>
                <w:color w:val="000000"/>
                <w:lang w:val="en-US"/>
              </w:rPr>
              <w:lastRenderedPageBreak/>
              <w:t>R4-2213790</w:t>
            </w:r>
          </w:p>
        </w:tc>
        <w:tc>
          <w:tcPr>
            <w:tcW w:w="1424" w:type="dxa"/>
          </w:tcPr>
          <w:p w14:paraId="2AEB4A9C" w14:textId="55FFC655" w:rsidR="000345E2" w:rsidRPr="000610D5" w:rsidRDefault="000345E2" w:rsidP="000345E2">
            <w:pPr>
              <w:spacing w:before="120" w:after="120"/>
              <w:rPr>
                <w:lang w:val="en-US"/>
              </w:rPr>
            </w:pPr>
            <w:r w:rsidRPr="000610D5">
              <w:rPr>
                <w:color w:val="000000"/>
                <w:lang w:val="en-US"/>
              </w:rPr>
              <w:t xml:space="preserve">Huawei, </w:t>
            </w:r>
            <w:proofErr w:type="spellStart"/>
            <w:r w:rsidRPr="000610D5">
              <w:rPr>
                <w:color w:val="000000"/>
                <w:lang w:val="en-US"/>
              </w:rPr>
              <w:t>HiSilicon</w:t>
            </w:r>
            <w:proofErr w:type="spellEnd"/>
          </w:p>
        </w:tc>
        <w:tc>
          <w:tcPr>
            <w:tcW w:w="6585" w:type="dxa"/>
          </w:tcPr>
          <w:p w14:paraId="1F9A07C2" w14:textId="17F2A176" w:rsidR="000345E2" w:rsidRPr="000610D5" w:rsidRDefault="00F73A7E" w:rsidP="000345E2">
            <w:pPr>
              <w:spacing w:before="120" w:after="120"/>
              <w:rPr>
                <w:lang w:val="en-US"/>
              </w:rPr>
            </w:pPr>
            <w:r w:rsidRPr="000610D5">
              <w:rPr>
                <w:lang w:val="en-US"/>
              </w:rPr>
              <w:t>Simulation results</w:t>
            </w:r>
          </w:p>
        </w:tc>
      </w:tr>
      <w:tr w:rsidR="000345E2" w:rsidRPr="000610D5" w14:paraId="5972FB81" w14:textId="77777777" w:rsidTr="00084BF1">
        <w:trPr>
          <w:trHeight w:val="468"/>
        </w:trPr>
        <w:tc>
          <w:tcPr>
            <w:tcW w:w="1622" w:type="dxa"/>
          </w:tcPr>
          <w:p w14:paraId="5DAECA25" w14:textId="4795843F" w:rsidR="000345E2" w:rsidRPr="000610D5" w:rsidRDefault="000345E2" w:rsidP="000345E2">
            <w:pPr>
              <w:spacing w:before="120" w:after="120"/>
              <w:rPr>
                <w:lang w:val="en-US"/>
              </w:rPr>
            </w:pPr>
            <w:r w:rsidRPr="000610D5">
              <w:rPr>
                <w:color w:val="000000"/>
                <w:lang w:val="en-US"/>
              </w:rPr>
              <w:t>R4-2213904</w:t>
            </w:r>
          </w:p>
        </w:tc>
        <w:tc>
          <w:tcPr>
            <w:tcW w:w="1424" w:type="dxa"/>
          </w:tcPr>
          <w:p w14:paraId="158DD020" w14:textId="61E760C9" w:rsidR="000345E2" w:rsidRPr="000610D5" w:rsidRDefault="000345E2" w:rsidP="000345E2">
            <w:pPr>
              <w:spacing w:before="120" w:after="120"/>
              <w:rPr>
                <w:lang w:val="en-US"/>
              </w:rPr>
            </w:pPr>
            <w:r w:rsidRPr="000610D5">
              <w:rPr>
                <w:color w:val="000000"/>
                <w:lang w:val="en-US"/>
              </w:rPr>
              <w:t>MediaTek inc.</w:t>
            </w:r>
          </w:p>
        </w:tc>
        <w:tc>
          <w:tcPr>
            <w:tcW w:w="6585" w:type="dxa"/>
          </w:tcPr>
          <w:p w14:paraId="7C761790" w14:textId="7E616B71" w:rsidR="000345E2" w:rsidRPr="000610D5" w:rsidRDefault="007A3B53" w:rsidP="000345E2">
            <w:pPr>
              <w:spacing w:before="120" w:after="120"/>
              <w:rPr>
                <w:lang w:val="en-US"/>
              </w:rPr>
            </w:pPr>
            <w:r w:rsidRPr="000610D5">
              <w:rPr>
                <w:b/>
                <w:bCs/>
                <w:lang w:val="en-US"/>
              </w:rPr>
              <w:t>Proposal 1:</w:t>
            </w:r>
            <w:r w:rsidRPr="000610D5">
              <w:rPr>
                <w:lang w:val="en-US"/>
              </w:rPr>
              <w:t xml:space="preserve"> Use MCS20 to define 1Rx 256QAM demodulation requirements for </w:t>
            </w:r>
            <w:proofErr w:type="spellStart"/>
            <w:r w:rsidRPr="000610D5">
              <w:rPr>
                <w:lang w:val="en-US"/>
              </w:rPr>
              <w:t>RedCap</w:t>
            </w:r>
            <w:proofErr w:type="spellEnd"/>
            <w:r w:rsidRPr="000610D5">
              <w:rPr>
                <w:lang w:val="en-US"/>
              </w:rPr>
              <w:t xml:space="preserve"> UE.</w:t>
            </w:r>
          </w:p>
        </w:tc>
      </w:tr>
      <w:tr w:rsidR="000345E2" w:rsidRPr="000610D5" w14:paraId="7D46CFE1" w14:textId="77777777" w:rsidTr="00084BF1">
        <w:trPr>
          <w:trHeight w:val="468"/>
        </w:trPr>
        <w:tc>
          <w:tcPr>
            <w:tcW w:w="1622" w:type="dxa"/>
          </w:tcPr>
          <w:p w14:paraId="75561018" w14:textId="54FF0CC4" w:rsidR="000345E2" w:rsidRPr="000610D5" w:rsidRDefault="000345E2" w:rsidP="000345E2">
            <w:pPr>
              <w:spacing w:before="120" w:after="120"/>
              <w:rPr>
                <w:lang w:val="en-US"/>
              </w:rPr>
            </w:pPr>
            <w:r w:rsidRPr="000610D5">
              <w:rPr>
                <w:color w:val="000000"/>
                <w:lang w:val="en-US"/>
              </w:rPr>
              <w:t>R4-2213964</w:t>
            </w:r>
          </w:p>
        </w:tc>
        <w:tc>
          <w:tcPr>
            <w:tcW w:w="1424" w:type="dxa"/>
          </w:tcPr>
          <w:p w14:paraId="01B4622F" w14:textId="78C8A82C" w:rsidR="000345E2" w:rsidRPr="000610D5" w:rsidRDefault="000345E2" w:rsidP="000345E2">
            <w:pPr>
              <w:spacing w:before="120" w:after="120"/>
              <w:rPr>
                <w:lang w:val="en-US"/>
              </w:rPr>
            </w:pPr>
            <w:r w:rsidRPr="000610D5">
              <w:rPr>
                <w:color w:val="000000"/>
                <w:lang w:val="en-US"/>
              </w:rPr>
              <w:t>Qualcomm Incorporated</w:t>
            </w:r>
          </w:p>
        </w:tc>
        <w:tc>
          <w:tcPr>
            <w:tcW w:w="6585" w:type="dxa"/>
          </w:tcPr>
          <w:p w14:paraId="143FC564" w14:textId="3237F7B2" w:rsidR="007A3B53" w:rsidRPr="000610D5" w:rsidRDefault="007A3B53" w:rsidP="007A3B53">
            <w:pPr>
              <w:spacing w:before="120" w:after="120"/>
              <w:rPr>
                <w:lang w:val="en-US"/>
              </w:rPr>
            </w:pPr>
            <w:r w:rsidRPr="000610D5">
              <w:rPr>
                <w:b/>
                <w:bCs/>
                <w:lang w:val="en-US"/>
              </w:rPr>
              <w:t>Proposal 1:</w:t>
            </w:r>
            <w:r w:rsidRPr="000610D5">
              <w:rPr>
                <w:lang w:val="en-US"/>
              </w:rPr>
              <w:t xml:space="preserve"> According to the results of the alignment simulations, introduce 256QAM Demodulation requirements for </w:t>
            </w:r>
            <w:proofErr w:type="spellStart"/>
            <w:r w:rsidRPr="000610D5">
              <w:rPr>
                <w:lang w:val="en-US"/>
              </w:rPr>
              <w:t>RedCap</w:t>
            </w:r>
            <w:proofErr w:type="spellEnd"/>
            <w:r w:rsidRPr="000610D5">
              <w:rPr>
                <w:lang w:val="en-US"/>
              </w:rPr>
              <w:t xml:space="preserve"> UEs with 1RX using MCS 21 for FR1 FDD (15kHz).</w:t>
            </w:r>
          </w:p>
          <w:p w14:paraId="00274320" w14:textId="1647E4F7" w:rsidR="000345E2" w:rsidRPr="000610D5" w:rsidRDefault="007A3B53" w:rsidP="007A3B53">
            <w:pPr>
              <w:spacing w:before="120" w:after="120"/>
              <w:rPr>
                <w:lang w:val="en-US"/>
              </w:rPr>
            </w:pPr>
            <w:r w:rsidRPr="000610D5">
              <w:rPr>
                <w:b/>
                <w:bCs/>
                <w:lang w:val="en-US"/>
              </w:rPr>
              <w:t>Proposal 2:</w:t>
            </w:r>
            <w:r w:rsidRPr="000610D5">
              <w:rPr>
                <w:lang w:val="en-US"/>
              </w:rPr>
              <w:t xml:space="preserve"> According to the results of the alignment simulations, introduce 256QAM Demodulation requirements for </w:t>
            </w:r>
            <w:proofErr w:type="spellStart"/>
            <w:r w:rsidRPr="000610D5">
              <w:rPr>
                <w:lang w:val="en-US"/>
              </w:rPr>
              <w:t>RedCap</w:t>
            </w:r>
            <w:proofErr w:type="spellEnd"/>
            <w:r w:rsidRPr="000610D5">
              <w:rPr>
                <w:lang w:val="en-US"/>
              </w:rPr>
              <w:t xml:space="preserve"> UEs with 1RX using MCS 21 for FR1 TDD (30kHz).</w:t>
            </w:r>
          </w:p>
        </w:tc>
      </w:tr>
      <w:tr w:rsidR="000345E2" w:rsidRPr="000610D5" w14:paraId="0206C34D" w14:textId="77777777" w:rsidTr="00084BF1">
        <w:trPr>
          <w:trHeight w:val="468"/>
        </w:trPr>
        <w:tc>
          <w:tcPr>
            <w:tcW w:w="1622" w:type="dxa"/>
          </w:tcPr>
          <w:p w14:paraId="485EA917" w14:textId="3B9E25A8" w:rsidR="000345E2" w:rsidRPr="000610D5" w:rsidRDefault="000345E2" w:rsidP="000345E2">
            <w:pPr>
              <w:spacing w:before="120" w:after="120"/>
              <w:rPr>
                <w:lang w:val="en-US"/>
              </w:rPr>
            </w:pPr>
            <w:r w:rsidRPr="000610D5">
              <w:rPr>
                <w:color w:val="000000"/>
                <w:lang w:val="en-US"/>
              </w:rPr>
              <w:t>R4-2212889</w:t>
            </w:r>
          </w:p>
        </w:tc>
        <w:tc>
          <w:tcPr>
            <w:tcW w:w="1424" w:type="dxa"/>
          </w:tcPr>
          <w:p w14:paraId="7289C187" w14:textId="3D177F70" w:rsidR="000345E2" w:rsidRPr="000610D5" w:rsidRDefault="000345E2" w:rsidP="000345E2">
            <w:pPr>
              <w:spacing w:before="120" w:after="120"/>
              <w:rPr>
                <w:lang w:val="en-US"/>
              </w:rPr>
            </w:pPr>
            <w:r w:rsidRPr="000610D5">
              <w:rPr>
                <w:color w:val="000000"/>
                <w:lang w:val="en-US"/>
              </w:rPr>
              <w:t>Ericsson</w:t>
            </w:r>
          </w:p>
        </w:tc>
        <w:tc>
          <w:tcPr>
            <w:tcW w:w="6585" w:type="dxa"/>
          </w:tcPr>
          <w:p w14:paraId="29D240A5" w14:textId="51641BFD" w:rsidR="000345E2" w:rsidRPr="000610D5" w:rsidRDefault="00CC2EC3" w:rsidP="00CC2EC3">
            <w:pPr>
              <w:spacing w:before="120" w:after="120"/>
              <w:rPr>
                <w:lang w:val="en-US"/>
              </w:rPr>
            </w:pPr>
            <w:r w:rsidRPr="000610D5">
              <w:rPr>
                <w:lang w:val="en-US"/>
              </w:rPr>
              <w:t>Simulation results summary</w:t>
            </w:r>
          </w:p>
        </w:tc>
      </w:tr>
      <w:tr w:rsidR="000345E2" w:rsidRPr="000610D5" w14:paraId="320D0D8C" w14:textId="77777777" w:rsidTr="00084BF1">
        <w:trPr>
          <w:trHeight w:val="468"/>
        </w:trPr>
        <w:tc>
          <w:tcPr>
            <w:tcW w:w="1622" w:type="dxa"/>
          </w:tcPr>
          <w:p w14:paraId="33235D43" w14:textId="4980CA9F" w:rsidR="000345E2" w:rsidRPr="000610D5" w:rsidRDefault="000345E2" w:rsidP="000345E2">
            <w:pPr>
              <w:spacing w:before="120" w:after="120"/>
              <w:rPr>
                <w:lang w:val="en-US"/>
              </w:rPr>
            </w:pPr>
            <w:r w:rsidRPr="000610D5">
              <w:rPr>
                <w:color w:val="000000"/>
                <w:lang w:val="en-US"/>
              </w:rPr>
              <w:t>R4-2211835</w:t>
            </w:r>
          </w:p>
        </w:tc>
        <w:tc>
          <w:tcPr>
            <w:tcW w:w="1424" w:type="dxa"/>
          </w:tcPr>
          <w:p w14:paraId="6EBDA54F" w14:textId="6CEA14EB" w:rsidR="000345E2" w:rsidRPr="000610D5" w:rsidRDefault="000345E2" w:rsidP="000345E2">
            <w:pPr>
              <w:spacing w:before="120" w:after="120"/>
              <w:rPr>
                <w:lang w:val="en-US"/>
              </w:rPr>
            </w:pPr>
            <w:r w:rsidRPr="000610D5">
              <w:rPr>
                <w:color w:val="000000"/>
                <w:lang w:val="en-US"/>
              </w:rPr>
              <w:t>Apple</w:t>
            </w:r>
          </w:p>
        </w:tc>
        <w:tc>
          <w:tcPr>
            <w:tcW w:w="6585" w:type="dxa"/>
          </w:tcPr>
          <w:p w14:paraId="7C7BBCF5" w14:textId="395A1DA9" w:rsidR="000345E2" w:rsidRPr="000610D5" w:rsidRDefault="00CC2EC3" w:rsidP="000345E2">
            <w:pPr>
              <w:spacing w:before="120" w:after="120"/>
              <w:rPr>
                <w:lang w:val="en-US"/>
              </w:rPr>
            </w:pPr>
            <w:r w:rsidRPr="000610D5">
              <w:rPr>
                <w:lang w:val="en-US"/>
              </w:rPr>
              <w:t>Draft CR: PDSCH demodulation requirements</w:t>
            </w:r>
          </w:p>
        </w:tc>
      </w:tr>
      <w:tr w:rsidR="000345E2" w:rsidRPr="000610D5" w14:paraId="01B33976" w14:textId="77777777" w:rsidTr="00084BF1">
        <w:trPr>
          <w:trHeight w:val="468"/>
        </w:trPr>
        <w:tc>
          <w:tcPr>
            <w:tcW w:w="1622" w:type="dxa"/>
          </w:tcPr>
          <w:p w14:paraId="080BE91D" w14:textId="6B316F6F" w:rsidR="000345E2" w:rsidRPr="000610D5" w:rsidRDefault="000345E2" w:rsidP="000345E2">
            <w:pPr>
              <w:spacing w:before="120" w:after="120"/>
              <w:rPr>
                <w:lang w:val="en-US"/>
              </w:rPr>
            </w:pPr>
            <w:r w:rsidRPr="000610D5">
              <w:rPr>
                <w:color w:val="000000"/>
                <w:lang w:val="en-US"/>
              </w:rPr>
              <w:t>R4-2212890</w:t>
            </w:r>
          </w:p>
        </w:tc>
        <w:tc>
          <w:tcPr>
            <w:tcW w:w="1424" w:type="dxa"/>
          </w:tcPr>
          <w:p w14:paraId="4BFAA326" w14:textId="628CDD19" w:rsidR="000345E2" w:rsidRPr="000610D5" w:rsidRDefault="000345E2" w:rsidP="000345E2">
            <w:pPr>
              <w:spacing w:before="120" w:after="120"/>
              <w:rPr>
                <w:lang w:val="en-US"/>
              </w:rPr>
            </w:pPr>
            <w:r w:rsidRPr="000610D5">
              <w:rPr>
                <w:color w:val="000000"/>
                <w:lang w:val="en-US"/>
              </w:rPr>
              <w:t>Ericsson</w:t>
            </w:r>
          </w:p>
        </w:tc>
        <w:tc>
          <w:tcPr>
            <w:tcW w:w="6585" w:type="dxa"/>
          </w:tcPr>
          <w:p w14:paraId="6951C9AF" w14:textId="23AC5B35" w:rsidR="000345E2" w:rsidRPr="000610D5" w:rsidRDefault="00624E4F" w:rsidP="000345E2">
            <w:pPr>
              <w:spacing w:before="120" w:after="120"/>
              <w:rPr>
                <w:lang w:val="en-US"/>
              </w:rPr>
            </w:pPr>
            <w:r w:rsidRPr="000610D5">
              <w:rPr>
                <w:lang w:val="en-US"/>
              </w:rPr>
              <w:t>Draft CR: Applicability of UE demodulation requirements</w:t>
            </w:r>
          </w:p>
        </w:tc>
      </w:tr>
      <w:tr w:rsidR="000345E2" w:rsidRPr="000610D5" w14:paraId="2A3AC719" w14:textId="77777777" w:rsidTr="00084BF1">
        <w:trPr>
          <w:trHeight w:val="468"/>
        </w:trPr>
        <w:tc>
          <w:tcPr>
            <w:tcW w:w="1622" w:type="dxa"/>
          </w:tcPr>
          <w:p w14:paraId="6899FBA3" w14:textId="510AF7F3" w:rsidR="000345E2" w:rsidRPr="000610D5" w:rsidRDefault="000345E2" w:rsidP="000345E2">
            <w:pPr>
              <w:spacing w:before="120" w:after="120"/>
              <w:rPr>
                <w:lang w:val="en-US"/>
              </w:rPr>
            </w:pPr>
            <w:r w:rsidRPr="000610D5">
              <w:rPr>
                <w:color w:val="000000"/>
                <w:lang w:val="en-US"/>
              </w:rPr>
              <w:t>R4-2213795</w:t>
            </w:r>
          </w:p>
        </w:tc>
        <w:tc>
          <w:tcPr>
            <w:tcW w:w="1424" w:type="dxa"/>
          </w:tcPr>
          <w:p w14:paraId="76579A51" w14:textId="5A7A6FCB" w:rsidR="000345E2" w:rsidRPr="000610D5" w:rsidRDefault="000345E2" w:rsidP="000345E2">
            <w:pPr>
              <w:spacing w:before="120" w:after="120"/>
              <w:rPr>
                <w:lang w:val="en-US"/>
              </w:rPr>
            </w:pPr>
            <w:r w:rsidRPr="000610D5">
              <w:rPr>
                <w:color w:val="000000"/>
                <w:lang w:val="en-US"/>
              </w:rPr>
              <w:t xml:space="preserve">Huawei, </w:t>
            </w:r>
            <w:proofErr w:type="spellStart"/>
            <w:r w:rsidRPr="000610D5">
              <w:rPr>
                <w:color w:val="000000"/>
                <w:lang w:val="en-US"/>
              </w:rPr>
              <w:t>HiSilicon</w:t>
            </w:r>
            <w:proofErr w:type="spellEnd"/>
          </w:p>
        </w:tc>
        <w:tc>
          <w:tcPr>
            <w:tcW w:w="6585" w:type="dxa"/>
          </w:tcPr>
          <w:p w14:paraId="19C80A2B" w14:textId="12E6CE26" w:rsidR="000345E2" w:rsidRPr="000610D5" w:rsidRDefault="00F73A7E" w:rsidP="000345E2">
            <w:pPr>
              <w:spacing w:before="120" w:after="120"/>
              <w:rPr>
                <w:lang w:val="en-US"/>
              </w:rPr>
            </w:pPr>
            <w:r w:rsidRPr="000610D5">
              <w:rPr>
                <w:lang w:val="en-US"/>
              </w:rPr>
              <w:t>Draf</w:t>
            </w:r>
            <w:r w:rsidR="0095409C" w:rsidRPr="000610D5">
              <w:rPr>
                <w:lang w:val="en-US"/>
              </w:rPr>
              <w:t xml:space="preserve">t CR: </w:t>
            </w:r>
            <w:r w:rsidRPr="000610D5">
              <w:rPr>
                <w:lang w:val="en-US"/>
              </w:rPr>
              <w:t>Sustained downlink data rate provided by lower layers</w:t>
            </w:r>
          </w:p>
        </w:tc>
      </w:tr>
    </w:tbl>
    <w:p w14:paraId="389484AF" w14:textId="77777777" w:rsidR="0015181D" w:rsidRPr="000610D5" w:rsidRDefault="0015181D" w:rsidP="0015181D">
      <w:pPr>
        <w:rPr>
          <w:lang w:val="en-US" w:eastAsia="zh-CN"/>
        </w:rPr>
      </w:pPr>
    </w:p>
    <w:p w14:paraId="4AAD407D" w14:textId="6620DB6A" w:rsidR="00F60035" w:rsidRPr="000610D5" w:rsidRDefault="00F60035" w:rsidP="00F60035">
      <w:pPr>
        <w:pStyle w:val="Heading3"/>
        <w:spacing w:after="120"/>
        <w:rPr>
          <w:sz w:val="24"/>
          <w:szCs w:val="16"/>
          <w:lang w:val="en-US"/>
        </w:rPr>
      </w:pPr>
      <w:r w:rsidRPr="000610D5">
        <w:rPr>
          <w:sz w:val="24"/>
          <w:szCs w:val="16"/>
          <w:lang w:val="en-US"/>
        </w:rPr>
        <w:t xml:space="preserve">PDCCH/PBCH requirements (9.19.5.1.2) </w:t>
      </w:r>
    </w:p>
    <w:tbl>
      <w:tblPr>
        <w:tblStyle w:val="TableGrid"/>
        <w:tblW w:w="0" w:type="auto"/>
        <w:tblLook w:val="04A0" w:firstRow="1" w:lastRow="0" w:firstColumn="1" w:lastColumn="0" w:noHBand="0" w:noVBand="1"/>
      </w:tblPr>
      <w:tblGrid>
        <w:gridCol w:w="1622"/>
        <w:gridCol w:w="1424"/>
        <w:gridCol w:w="6585"/>
      </w:tblGrid>
      <w:tr w:rsidR="00D01F2E" w:rsidRPr="000610D5" w14:paraId="0674CE3B" w14:textId="77777777" w:rsidTr="00084BF1">
        <w:trPr>
          <w:trHeight w:val="468"/>
        </w:trPr>
        <w:tc>
          <w:tcPr>
            <w:tcW w:w="1622" w:type="dxa"/>
            <w:vAlign w:val="center"/>
          </w:tcPr>
          <w:p w14:paraId="0F690172" w14:textId="77777777" w:rsidR="00D01F2E" w:rsidRPr="000610D5" w:rsidRDefault="00D01F2E" w:rsidP="00084BF1">
            <w:pPr>
              <w:spacing w:before="120" w:after="120"/>
              <w:rPr>
                <w:b/>
                <w:bCs/>
                <w:lang w:val="en-US"/>
              </w:rPr>
            </w:pPr>
            <w:r w:rsidRPr="000610D5">
              <w:rPr>
                <w:b/>
                <w:bCs/>
                <w:lang w:val="en-US"/>
              </w:rPr>
              <w:t>T-doc number</w:t>
            </w:r>
          </w:p>
        </w:tc>
        <w:tc>
          <w:tcPr>
            <w:tcW w:w="1424" w:type="dxa"/>
            <w:vAlign w:val="center"/>
          </w:tcPr>
          <w:p w14:paraId="4A69340D" w14:textId="77777777" w:rsidR="00D01F2E" w:rsidRPr="000610D5" w:rsidRDefault="00D01F2E" w:rsidP="00084BF1">
            <w:pPr>
              <w:spacing w:before="120" w:after="120"/>
              <w:rPr>
                <w:b/>
                <w:bCs/>
                <w:lang w:val="en-US"/>
              </w:rPr>
            </w:pPr>
            <w:r w:rsidRPr="000610D5">
              <w:rPr>
                <w:b/>
                <w:bCs/>
                <w:lang w:val="en-US"/>
              </w:rPr>
              <w:t>Company</w:t>
            </w:r>
          </w:p>
        </w:tc>
        <w:tc>
          <w:tcPr>
            <w:tcW w:w="6585" w:type="dxa"/>
            <w:vAlign w:val="center"/>
          </w:tcPr>
          <w:p w14:paraId="40FEB50F" w14:textId="77777777" w:rsidR="00D01F2E" w:rsidRPr="000610D5" w:rsidRDefault="00D01F2E" w:rsidP="00084BF1">
            <w:pPr>
              <w:spacing w:before="120" w:after="120"/>
              <w:rPr>
                <w:b/>
                <w:bCs/>
                <w:lang w:val="en-US"/>
              </w:rPr>
            </w:pPr>
            <w:r w:rsidRPr="000610D5">
              <w:rPr>
                <w:b/>
                <w:bCs/>
                <w:lang w:val="en-US"/>
              </w:rPr>
              <w:t>Proposals / Observations</w:t>
            </w:r>
          </w:p>
        </w:tc>
      </w:tr>
      <w:tr w:rsidR="00D01F2E" w:rsidRPr="000610D5" w14:paraId="47D44F93" w14:textId="77777777" w:rsidTr="00084BF1">
        <w:trPr>
          <w:trHeight w:val="468"/>
        </w:trPr>
        <w:tc>
          <w:tcPr>
            <w:tcW w:w="1622" w:type="dxa"/>
          </w:tcPr>
          <w:p w14:paraId="4A184F60" w14:textId="0FEF920D" w:rsidR="00D01F2E" w:rsidRPr="000610D5" w:rsidRDefault="00D01F2E" w:rsidP="00D01F2E">
            <w:pPr>
              <w:spacing w:before="120" w:after="120"/>
              <w:rPr>
                <w:lang w:val="en-US"/>
              </w:rPr>
            </w:pPr>
            <w:r w:rsidRPr="000610D5">
              <w:rPr>
                <w:color w:val="000000"/>
                <w:lang w:val="en-US"/>
              </w:rPr>
              <w:t>R4-2211832</w:t>
            </w:r>
          </w:p>
        </w:tc>
        <w:tc>
          <w:tcPr>
            <w:tcW w:w="1424" w:type="dxa"/>
          </w:tcPr>
          <w:p w14:paraId="21A9FA95" w14:textId="74C2A7F4" w:rsidR="00D01F2E" w:rsidRPr="000610D5" w:rsidRDefault="00D01F2E" w:rsidP="00D01F2E">
            <w:pPr>
              <w:spacing w:before="120" w:after="120"/>
              <w:rPr>
                <w:lang w:val="en-US"/>
              </w:rPr>
            </w:pPr>
            <w:r w:rsidRPr="000610D5">
              <w:rPr>
                <w:color w:val="000000"/>
                <w:lang w:val="en-US"/>
              </w:rPr>
              <w:t>Apple</w:t>
            </w:r>
          </w:p>
        </w:tc>
        <w:tc>
          <w:tcPr>
            <w:tcW w:w="6585" w:type="dxa"/>
          </w:tcPr>
          <w:p w14:paraId="1CA6D8B5" w14:textId="43F4631C" w:rsidR="00D01F2E" w:rsidRPr="000610D5" w:rsidRDefault="0027558E" w:rsidP="00D01F2E">
            <w:pPr>
              <w:spacing w:before="120" w:after="120"/>
              <w:rPr>
                <w:lang w:val="en-US"/>
              </w:rPr>
            </w:pPr>
            <w:r w:rsidRPr="000610D5">
              <w:rPr>
                <w:lang w:val="en-US"/>
              </w:rPr>
              <w:t>Simulation results</w:t>
            </w:r>
          </w:p>
        </w:tc>
      </w:tr>
      <w:tr w:rsidR="00D01F2E" w:rsidRPr="000610D5" w14:paraId="3C3B4245" w14:textId="77777777" w:rsidTr="00084BF1">
        <w:trPr>
          <w:trHeight w:val="468"/>
        </w:trPr>
        <w:tc>
          <w:tcPr>
            <w:tcW w:w="1622" w:type="dxa"/>
          </w:tcPr>
          <w:p w14:paraId="36FDA09B" w14:textId="6AB2346C" w:rsidR="00D01F2E" w:rsidRPr="000610D5" w:rsidRDefault="00D01F2E" w:rsidP="00D01F2E">
            <w:pPr>
              <w:spacing w:before="120" w:after="120"/>
              <w:rPr>
                <w:lang w:val="en-US"/>
              </w:rPr>
            </w:pPr>
            <w:r w:rsidRPr="000610D5">
              <w:rPr>
                <w:color w:val="000000"/>
                <w:lang w:val="en-US"/>
              </w:rPr>
              <w:t>R4-2212893</w:t>
            </w:r>
          </w:p>
        </w:tc>
        <w:tc>
          <w:tcPr>
            <w:tcW w:w="1424" w:type="dxa"/>
          </w:tcPr>
          <w:p w14:paraId="3B072ADB" w14:textId="51920BF1" w:rsidR="00D01F2E" w:rsidRPr="000610D5" w:rsidRDefault="00D01F2E" w:rsidP="00D01F2E">
            <w:pPr>
              <w:spacing w:before="120" w:after="120"/>
              <w:rPr>
                <w:lang w:val="en-US"/>
              </w:rPr>
            </w:pPr>
            <w:r w:rsidRPr="000610D5">
              <w:rPr>
                <w:color w:val="000000"/>
                <w:lang w:val="en-US"/>
              </w:rPr>
              <w:t>Ericsson</w:t>
            </w:r>
          </w:p>
        </w:tc>
        <w:tc>
          <w:tcPr>
            <w:tcW w:w="6585" w:type="dxa"/>
          </w:tcPr>
          <w:p w14:paraId="1D03F784" w14:textId="2079CF91" w:rsidR="00D01F2E" w:rsidRPr="000610D5" w:rsidRDefault="0027558E" w:rsidP="00D01F2E">
            <w:pPr>
              <w:spacing w:before="120" w:after="120"/>
              <w:rPr>
                <w:lang w:val="en-US"/>
              </w:rPr>
            </w:pPr>
            <w:r w:rsidRPr="000610D5">
              <w:rPr>
                <w:lang w:val="en-US"/>
              </w:rPr>
              <w:t>Simulation results</w:t>
            </w:r>
          </w:p>
        </w:tc>
      </w:tr>
      <w:tr w:rsidR="00D01F2E" w:rsidRPr="000610D5" w14:paraId="0B96ECCF" w14:textId="77777777" w:rsidTr="00084BF1">
        <w:trPr>
          <w:trHeight w:val="468"/>
        </w:trPr>
        <w:tc>
          <w:tcPr>
            <w:tcW w:w="1622" w:type="dxa"/>
          </w:tcPr>
          <w:p w14:paraId="486A1733" w14:textId="6AE10E4A" w:rsidR="00D01F2E" w:rsidRPr="000610D5" w:rsidRDefault="00D01F2E" w:rsidP="00D01F2E">
            <w:pPr>
              <w:spacing w:before="120" w:after="120"/>
              <w:rPr>
                <w:lang w:val="en-US"/>
              </w:rPr>
            </w:pPr>
            <w:r w:rsidRPr="000610D5">
              <w:rPr>
                <w:color w:val="000000"/>
                <w:lang w:val="en-US"/>
              </w:rPr>
              <w:t>R4-2213068</w:t>
            </w:r>
          </w:p>
        </w:tc>
        <w:tc>
          <w:tcPr>
            <w:tcW w:w="1424" w:type="dxa"/>
          </w:tcPr>
          <w:p w14:paraId="2908D9F8" w14:textId="34C1A3E1" w:rsidR="00D01F2E" w:rsidRPr="000610D5" w:rsidRDefault="00245BC7" w:rsidP="00D01F2E">
            <w:pPr>
              <w:spacing w:before="120" w:after="120"/>
              <w:rPr>
                <w:lang w:val="en-US"/>
              </w:rPr>
            </w:pPr>
            <w:r w:rsidRPr="000610D5">
              <w:rPr>
                <w:color w:val="000000"/>
                <w:lang w:val="en-US"/>
              </w:rPr>
              <w:t>Nokia, Nokia Shanghai Bell</w:t>
            </w:r>
          </w:p>
        </w:tc>
        <w:tc>
          <w:tcPr>
            <w:tcW w:w="6585" w:type="dxa"/>
          </w:tcPr>
          <w:p w14:paraId="539EBBC9" w14:textId="2AD9A4FD" w:rsidR="00D01F2E" w:rsidRPr="000610D5" w:rsidRDefault="0027558E" w:rsidP="00D01F2E">
            <w:pPr>
              <w:spacing w:before="120" w:after="120"/>
              <w:rPr>
                <w:lang w:val="en-US"/>
              </w:rPr>
            </w:pPr>
            <w:r w:rsidRPr="000610D5">
              <w:rPr>
                <w:b/>
                <w:bCs/>
                <w:lang w:val="en-US"/>
              </w:rPr>
              <w:t>Proposal 1:</w:t>
            </w:r>
            <w:r w:rsidRPr="000610D5">
              <w:rPr>
                <w:lang w:val="en-US"/>
              </w:rPr>
              <w:t xml:space="preserve"> Include PDCCH results for alignment and for requirements specification into the simulation summary.</w:t>
            </w:r>
          </w:p>
        </w:tc>
      </w:tr>
      <w:tr w:rsidR="00D01F2E" w:rsidRPr="000610D5" w14:paraId="0CC8A3AA" w14:textId="77777777" w:rsidTr="00084BF1">
        <w:trPr>
          <w:trHeight w:val="468"/>
        </w:trPr>
        <w:tc>
          <w:tcPr>
            <w:tcW w:w="1622" w:type="dxa"/>
          </w:tcPr>
          <w:p w14:paraId="38076C0F" w14:textId="08B7C897" w:rsidR="00D01F2E" w:rsidRPr="000610D5" w:rsidRDefault="00D01F2E" w:rsidP="00D01F2E">
            <w:pPr>
              <w:spacing w:before="120" w:after="120"/>
              <w:rPr>
                <w:lang w:val="en-US"/>
              </w:rPr>
            </w:pPr>
            <w:r w:rsidRPr="000610D5">
              <w:rPr>
                <w:color w:val="000000"/>
                <w:lang w:val="en-US"/>
              </w:rPr>
              <w:t>R4-2213069</w:t>
            </w:r>
          </w:p>
        </w:tc>
        <w:tc>
          <w:tcPr>
            <w:tcW w:w="1424" w:type="dxa"/>
          </w:tcPr>
          <w:p w14:paraId="0FC95165" w14:textId="5E9579BE" w:rsidR="00D01F2E" w:rsidRPr="000610D5" w:rsidRDefault="00245BC7" w:rsidP="00D01F2E">
            <w:pPr>
              <w:spacing w:before="120" w:after="120"/>
              <w:rPr>
                <w:lang w:val="en-US"/>
              </w:rPr>
            </w:pPr>
            <w:r w:rsidRPr="000610D5">
              <w:rPr>
                <w:color w:val="000000"/>
                <w:lang w:val="en-US"/>
              </w:rPr>
              <w:t>Nokia, Nokia Shanghai Bell</w:t>
            </w:r>
          </w:p>
        </w:tc>
        <w:tc>
          <w:tcPr>
            <w:tcW w:w="6585" w:type="dxa"/>
          </w:tcPr>
          <w:p w14:paraId="39445048" w14:textId="6056B22F" w:rsidR="00D01F2E" w:rsidRPr="000610D5" w:rsidRDefault="006F334B" w:rsidP="00D01F2E">
            <w:pPr>
              <w:spacing w:before="120" w:after="120"/>
              <w:rPr>
                <w:lang w:val="en-US"/>
              </w:rPr>
            </w:pPr>
            <w:r w:rsidRPr="000610D5">
              <w:rPr>
                <w:b/>
                <w:bCs/>
                <w:lang w:val="en-US"/>
              </w:rPr>
              <w:t>Proposal 1:</w:t>
            </w:r>
            <w:r w:rsidRPr="000610D5">
              <w:rPr>
                <w:lang w:val="en-US"/>
              </w:rPr>
              <w:t xml:space="preserve"> Include PBCH results for alignment and for requirements specification into the simulation summary.</w:t>
            </w:r>
          </w:p>
        </w:tc>
      </w:tr>
      <w:tr w:rsidR="00A81F4E" w:rsidRPr="000610D5" w14:paraId="13037472" w14:textId="77777777" w:rsidTr="00084BF1">
        <w:trPr>
          <w:trHeight w:val="468"/>
        </w:trPr>
        <w:tc>
          <w:tcPr>
            <w:tcW w:w="1622" w:type="dxa"/>
          </w:tcPr>
          <w:p w14:paraId="083B6B81" w14:textId="74527AF0" w:rsidR="00A81F4E" w:rsidRPr="000610D5" w:rsidRDefault="00A81F4E" w:rsidP="00A81F4E">
            <w:pPr>
              <w:spacing w:before="120" w:after="120"/>
              <w:rPr>
                <w:lang w:val="en-US"/>
              </w:rPr>
            </w:pPr>
            <w:r w:rsidRPr="000610D5">
              <w:rPr>
                <w:color w:val="000000"/>
                <w:lang w:val="en-US"/>
              </w:rPr>
              <w:t>R4-2213791</w:t>
            </w:r>
          </w:p>
        </w:tc>
        <w:tc>
          <w:tcPr>
            <w:tcW w:w="1424" w:type="dxa"/>
          </w:tcPr>
          <w:p w14:paraId="6A97F6EC" w14:textId="720BC13F" w:rsidR="00A81F4E" w:rsidRPr="000610D5" w:rsidRDefault="00A81F4E" w:rsidP="00A81F4E">
            <w:pPr>
              <w:spacing w:before="120" w:after="120"/>
              <w:rPr>
                <w:lang w:val="en-US"/>
              </w:rPr>
            </w:pPr>
            <w:r w:rsidRPr="000610D5">
              <w:rPr>
                <w:color w:val="000000"/>
                <w:lang w:val="en-US"/>
              </w:rPr>
              <w:t xml:space="preserve">Huawei, </w:t>
            </w:r>
            <w:proofErr w:type="spellStart"/>
            <w:r w:rsidRPr="000610D5">
              <w:rPr>
                <w:color w:val="000000"/>
                <w:lang w:val="en-US"/>
              </w:rPr>
              <w:t>HiSilicon</w:t>
            </w:r>
            <w:proofErr w:type="spellEnd"/>
          </w:p>
        </w:tc>
        <w:tc>
          <w:tcPr>
            <w:tcW w:w="6585" w:type="dxa"/>
          </w:tcPr>
          <w:p w14:paraId="62E8AB60" w14:textId="42F6FEF5" w:rsidR="00A81F4E" w:rsidRPr="000610D5" w:rsidRDefault="00A81F4E" w:rsidP="00A81F4E">
            <w:pPr>
              <w:spacing w:before="120" w:after="120"/>
              <w:rPr>
                <w:lang w:val="en-US"/>
              </w:rPr>
            </w:pPr>
            <w:r w:rsidRPr="000610D5">
              <w:rPr>
                <w:lang w:val="en-US"/>
              </w:rPr>
              <w:t>Simulation results</w:t>
            </w:r>
          </w:p>
        </w:tc>
      </w:tr>
      <w:tr w:rsidR="00A81F4E" w:rsidRPr="000610D5" w14:paraId="5A4BD534" w14:textId="77777777" w:rsidTr="00084BF1">
        <w:trPr>
          <w:trHeight w:val="468"/>
        </w:trPr>
        <w:tc>
          <w:tcPr>
            <w:tcW w:w="1622" w:type="dxa"/>
          </w:tcPr>
          <w:p w14:paraId="27A959EB" w14:textId="5F509747" w:rsidR="00A81F4E" w:rsidRPr="000610D5" w:rsidRDefault="00A81F4E" w:rsidP="00A81F4E">
            <w:pPr>
              <w:spacing w:before="120" w:after="120"/>
              <w:rPr>
                <w:lang w:val="en-US"/>
              </w:rPr>
            </w:pPr>
            <w:r w:rsidRPr="000610D5">
              <w:rPr>
                <w:color w:val="000000"/>
                <w:lang w:val="en-US"/>
              </w:rPr>
              <w:t>R4-2213906</w:t>
            </w:r>
          </w:p>
        </w:tc>
        <w:tc>
          <w:tcPr>
            <w:tcW w:w="1424" w:type="dxa"/>
          </w:tcPr>
          <w:p w14:paraId="26EB59EC" w14:textId="49DC6A16" w:rsidR="00A81F4E" w:rsidRPr="000610D5" w:rsidRDefault="00A81F4E" w:rsidP="00A81F4E">
            <w:pPr>
              <w:spacing w:before="120" w:after="120"/>
              <w:rPr>
                <w:lang w:val="en-US"/>
              </w:rPr>
            </w:pPr>
            <w:r w:rsidRPr="000610D5">
              <w:rPr>
                <w:color w:val="000000"/>
                <w:lang w:val="en-US"/>
              </w:rPr>
              <w:t>MediaTek inc.</w:t>
            </w:r>
          </w:p>
        </w:tc>
        <w:tc>
          <w:tcPr>
            <w:tcW w:w="6585" w:type="dxa"/>
          </w:tcPr>
          <w:p w14:paraId="2DE58C80" w14:textId="44D88C50" w:rsidR="00A81F4E" w:rsidRPr="000610D5" w:rsidRDefault="00C90D63" w:rsidP="00A81F4E">
            <w:pPr>
              <w:spacing w:before="120" w:after="120"/>
              <w:rPr>
                <w:lang w:val="en-US"/>
              </w:rPr>
            </w:pPr>
            <w:r w:rsidRPr="000610D5">
              <w:rPr>
                <w:lang w:val="en-US"/>
              </w:rPr>
              <w:t>Not available</w:t>
            </w:r>
          </w:p>
        </w:tc>
      </w:tr>
      <w:tr w:rsidR="00A81F4E" w:rsidRPr="000610D5" w14:paraId="049ECA31" w14:textId="77777777" w:rsidTr="00084BF1">
        <w:trPr>
          <w:trHeight w:val="468"/>
        </w:trPr>
        <w:tc>
          <w:tcPr>
            <w:tcW w:w="1622" w:type="dxa"/>
          </w:tcPr>
          <w:p w14:paraId="2A3F0967" w14:textId="6F759F94" w:rsidR="00A81F4E" w:rsidRPr="000610D5" w:rsidRDefault="00A81F4E" w:rsidP="00A81F4E">
            <w:pPr>
              <w:spacing w:before="120" w:after="120"/>
              <w:rPr>
                <w:lang w:val="en-US"/>
              </w:rPr>
            </w:pPr>
            <w:r w:rsidRPr="000610D5">
              <w:rPr>
                <w:color w:val="000000"/>
                <w:lang w:val="en-US"/>
              </w:rPr>
              <w:t>R4-2213926</w:t>
            </w:r>
          </w:p>
        </w:tc>
        <w:tc>
          <w:tcPr>
            <w:tcW w:w="1424" w:type="dxa"/>
          </w:tcPr>
          <w:p w14:paraId="4F588245" w14:textId="4AE44CB1" w:rsidR="00A81F4E" w:rsidRPr="000610D5" w:rsidRDefault="00A81F4E" w:rsidP="00A81F4E">
            <w:pPr>
              <w:spacing w:before="120" w:after="120"/>
              <w:rPr>
                <w:lang w:val="en-US"/>
              </w:rPr>
            </w:pPr>
            <w:r w:rsidRPr="000610D5">
              <w:rPr>
                <w:color w:val="000000"/>
                <w:lang w:val="en-US"/>
              </w:rPr>
              <w:t>MediaTek inc.</w:t>
            </w:r>
          </w:p>
        </w:tc>
        <w:tc>
          <w:tcPr>
            <w:tcW w:w="6585" w:type="dxa"/>
          </w:tcPr>
          <w:p w14:paraId="118A6058" w14:textId="6203BCA6" w:rsidR="00A81F4E" w:rsidRPr="000610D5" w:rsidRDefault="00946AD0" w:rsidP="00A81F4E">
            <w:pPr>
              <w:spacing w:before="120" w:after="120"/>
              <w:rPr>
                <w:lang w:val="en-US"/>
              </w:rPr>
            </w:pPr>
            <w:r w:rsidRPr="000610D5">
              <w:rPr>
                <w:lang w:val="en-US"/>
              </w:rPr>
              <w:t>Simulation results</w:t>
            </w:r>
          </w:p>
        </w:tc>
      </w:tr>
      <w:tr w:rsidR="00C90D63" w:rsidRPr="000610D5" w14:paraId="72607420" w14:textId="77777777" w:rsidTr="00084BF1">
        <w:trPr>
          <w:trHeight w:val="468"/>
        </w:trPr>
        <w:tc>
          <w:tcPr>
            <w:tcW w:w="1622" w:type="dxa"/>
          </w:tcPr>
          <w:p w14:paraId="5ABF7272" w14:textId="29E89154" w:rsidR="00C90D63" w:rsidRPr="000610D5" w:rsidRDefault="00C90D63" w:rsidP="00C90D63">
            <w:pPr>
              <w:spacing w:before="120" w:after="120"/>
              <w:rPr>
                <w:lang w:val="en-US"/>
              </w:rPr>
            </w:pPr>
            <w:r w:rsidRPr="000610D5">
              <w:rPr>
                <w:color w:val="000000"/>
                <w:lang w:val="en-US"/>
              </w:rPr>
              <w:lastRenderedPageBreak/>
              <w:t>R4-2213965</w:t>
            </w:r>
          </w:p>
        </w:tc>
        <w:tc>
          <w:tcPr>
            <w:tcW w:w="1424" w:type="dxa"/>
          </w:tcPr>
          <w:p w14:paraId="7D96658A" w14:textId="47365A74" w:rsidR="00C90D63" w:rsidRPr="000610D5" w:rsidRDefault="00C90D63" w:rsidP="00C90D63">
            <w:pPr>
              <w:spacing w:before="120" w:after="120"/>
              <w:rPr>
                <w:lang w:val="en-US"/>
              </w:rPr>
            </w:pPr>
            <w:r w:rsidRPr="000610D5">
              <w:rPr>
                <w:color w:val="000000"/>
                <w:lang w:val="en-US"/>
              </w:rPr>
              <w:t>Qualcomm Incorporated</w:t>
            </w:r>
          </w:p>
        </w:tc>
        <w:tc>
          <w:tcPr>
            <w:tcW w:w="6585" w:type="dxa"/>
          </w:tcPr>
          <w:p w14:paraId="0DC24F14" w14:textId="73CCCFE4" w:rsidR="00C90D63" w:rsidRPr="000610D5" w:rsidRDefault="00C90D63" w:rsidP="00C90D63">
            <w:pPr>
              <w:spacing w:before="120" w:after="120"/>
              <w:rPr>
                <w:lang w:val="en-US"/>
              </w:rPr>
            </w:pPr>
            <w:r w:rsidRPr="000610D5">
              <w:rPr>
                <w:lang w:val="en-US"/>
              </w:rPr>
              <w:t>Simulation results</w:t>
            </w:r>
          </w:p>
        </w:tc>
      </w:tr>
      <w:tr w:rsidR="00C90D63" w:rsidRPr="000610D5" w14:paraId="13AD5F38" w14:textId="77777777" w:rsidTr="00A81F4E">
        <w:trPr>
          <w:trHeight w:val="468"/>
        </w:trPr>
        <w:tc>
          <w:tcPr>
            <w:tcW w:w="1622" w:type="dxa"/>
          </w:tcPr>
          <w:p w14:paraId="466841A3" w14:textId="77777777" w:rsidR="00C90D63" w:rsidRPr="000610D5" w:rsidRDefault="00C90D63" w:rsidP="00C90D63">
            <w:pPr>
              <w:spacing w:before="120" w:after="120"/>
              <w:rPr>
                <w:lang w:val="en-US"/>
              </w:rPr>
            </w:pPr>
            <w:r w:rsidRPr="000610D5">
              <w:rPr>
                <w:color w:val="000000"/>
                <w:lang w:val="en-US"/>
              </w:rPr>
              <w:t>R4-2213794</w:t>
            </w:r>
          </w:p>
        </w:tc>
        <w:tc>
          <w:tcPr>
            <w:tcW w:w="1424" w:type="dxa"/>
          </w:tcPr>
          <w:p w14:paraId="28AAEE19" w14:textId="77777777" w:rsidR="00C90D63" w:rsidRPr="000610D5" w:rsidRDefault="00C90D63" w:rsidP="00C90D63">
            <w:pPr>
              <w:spacing w:before="120" w:after="120"/>
              <w:rPr>
                <w:lang w:val="en-US"/>
              </w:rPr>
            </w:pPr>
            <w:r w:rsidRPr="000610D5">
              <w:rPr>
                <w:color w:val="000000"/>
                <w:lang w:val="en-US"/>
              </w:rPr>
              <w:t xml:space="preserve">Huawei, </w:t>
            </w:r>
            <w:proofErr w:type="spellStart"/>
            <w:r w:rsidRPr="000610D5">
              <w:rPr>
                <w:color w:val="000000"/>
                <w:lang w:val="en-US"/>
              </w:rPr>
              <w:t>HiSilicon</w:t>
            </w:r>
            <w:proofErr w:type="spellEnd"/>
          </w:p>
        </w:tc>
        <w:tc>
          <w:tcPr>
            <w:tcW w:w="6585" w:type="dxa"/>
          </w:tcPr>
          <w:p w14:paraId="407CED6E" w14:textId="2537E1DD" w:rsidR="00C90D63" w:rsidRPr="000610D5" w:rsidRDefault="00C90D63" w:rsidP="00C90D63">
            <w:pPr>
              <w:tabs>
                <w:tab w:val="left" w:pos="504"/>
              </w:tabs>
              <w:spacing w:before="120" w:after="120"/>
              <w:rPr>
                <w:lang w:val="en-US"/>
              </w:rPr>
            </w:pPr>
            <w:r w:rsidRPr="000610D5">
              <w:rPr>
                <w:lang w:val="en-US"/>
              </w:rPr>
              <w:t>Draft CR: PBCH demodulation requirements</w:t>
            </w:r>
          </w:p>
        </w:tc>
      </w:tr>
      <w:tr w:rsidR="00C90D63" w:rsidRPr="000610D5" w14:paraId="14AD0759" w14:textId="77777777" w:rsidTr="00A81F4E">
        <w:trPr>
          <w:trHeight w:val="468"/>
        </w:trPr>
        <w:tc>
          <w:tcPr>
            <w:tcW w:w="1622" w:type="dxa"/>
          </w:tcPr>
          <w:p w14:paraId="6483A486" w14:textId="77777777" w:rsidR="00C90D63" w:rsidRPr="000610D5" w:rsidRDefault="00C90D63" w:rsidP="00C90D63">
            <w:pPr>
              <w:spacing w:before="120" w:after="120"/>
              <w:rPr>
                <w:lang w:val="en-US"/>
              </w:rPr>
            </w:pPr>
            <w:r w:rsidRPr="000610D5">
              <w:rPr>
                <w:color w:val="000000"/>
                <w:lang w:val="en-US"/>
              </w:rPr>
              <w:t>R4-2213905</w:t>
            </w:r>
          </w:p>
        </w:tc>
        <w:tc>
          <w:tcPr>
            <w:tcW w:w="1424" w:type="dxa"/>
          </w:tcPr>
          <w:p w14:paraId="294B9BD9" w14:textId="77777777" w:rsidR="00C90D63" w:rsidRPr="000610D5" w:rsidRDefault="00C90D63" w:rsidP="00C90D63">
            <w:pPr>
              <w:spacing w:before="120" w:after="120"/>
              <w:rPr>
                <w:lang w:val="en-US"/>
              </w:rPr>
            </w:pPr>
            <w:r w:rsidRPr="000610D5">
              <w:rPr>
                <w:color w:val="000000"/>
                <w:lang w:val="en-US"/>
              </w:rPr>
              <w:t>MediaTek inc.</w:t>
            </w:r>
          </w:p>
        </w:tc>
        <w:tc>
          <w:tcPr>
            <w:tcW w:w="6585" w:type="dxa"/>
          </w:tcPr>
          <w:p w14:paraId="54A68E46" w14:textId="5249A22B" w:rsidR="00C90D63" w:rsidRPr="000610D5" w:rsidRDefault="00C90D63" w:rsidP="00C90D63">
            <w:pPr>
              <w:spacing w:before="120" w:after="120"/>
              <w:rPr>
                <w:lang w:val="en-US"/>
              </w:rPr>
            </w:pPr>
            <w:r w:rsidRPr="000610D5">
              <w:rPr>
                <w:lang w:val="en-US"/>
              </w:rPr>
              <w:t>Draft CR: PDCCH demodulation requirements</w:t>
            </w:r>
          </w:p>
        </w:tc>
      </w:tr>
    </w:tbl>
    <w:p w14:paraId="158E4E92" w14:textId="77777777" w:rsidR="00D01F2E" w:rsidRPr="000610D5" w:rsidRDefault="00D01F2E" w:rsidP="00D01F2E">
      <w:pPr>
        <w:rPr>
          <w:lang w:val="en-US" w:eastAsia="zh-CN"/>
        </w:rPr>
      </w:pPr>
    </w:p>
    <w:p w14:paraId="738FCE5A" w14:textId="03B2C1B4" w:rsidR="00F60035" w:rsidRPr="000610D5" w:rsidRDefault="00F60035" w:rsidP="00F60035">
      <w:pPr>
        <w:pStyle w:val="Heading3"/>
        <w:spacing w:after="120"/>
        <w:rPr>
          <w:sz w:val="24"/>
          <w:szCs w:val="16"/>
          <w:lang w:val="en-US"/>
        </w:rPr>
      </w:pPr>
      <w:r w:rsidRPr="000610D5">
        <w:rPr>
          <w:sz w:val="24"/>
          <w:szCs w:val="16"/>
          <w:lang w:val="en-US"/>
        </w:rPr>
        <w:t xml:space="preserve">CQI requirements (9.19.5.2.1) </w:t>
      </w:r>
    </w:p>
    <w:tbl>
      <w:tblPr>
        <w:tblStyle w:val="TableGrid"/>
        <w:tblW w:w="0" w:type="auto"/>
        <w:tblLook w:val="04A0" w:firstRow="1" w:lastRow="0" w:firstColumn="1" w:lastColumn="0" w:noHBand="0" w:noVBand="1"/>
      </w:tblPr>
      <w:tblGrid>
        <w:gridCol w:w="1622"/>
        <w:gridCol w:w="1424"/>
        <w:gridCol w:w="6585"/>
      </w:tblGrid>
      <w:tr w:rsidR="004E388A" w:rsidRPr="000610D5" w14:paraId="1B8E99D6" w14:textId="77777777" w:rsidTr="00084BF1">
        <w:trPr>
          <w:trHeight w:val="468"/>
        </w:trPr>
        <w:tc>
          <w:tcPr>
            <w:tcW w:w="1622" w:type="dxa"/>
            <w:vAlign w:val="center"/>
          </w:tcPr>
          <w:p w14:paraId="0D3F5008" w14:textId="77777777" w:rsidR="004E388A" w:rsidRPr="000610D5" w:rsidRDefault="004E388A" w:rsidP="00084BF1">
            <w:pPr>
              <w:spacing w:before="120" w:after="120"/>
              <w:rPr>
                <w:b/>
                <w:bCs/>
                <w:lang w:val="en-US"/>
              </w:rPr>
            </w:pPr>
            <w:r w:rsidRPr="000610D5">
              <w:rPr>
                <w:b/>
                <w:bCs/>
                <w:lang w:val="en-US"/>
              </w:rPr>
              <w:t>T-doc number</w:t>
            </w:r>
          </w:p>
        </w:tc>
        <w:tc>
          <w:tcPr>
            <w:tcW w:w="1424" w:type="dxa"/>
            <w:vAlign w:val="center"/>
          </w:tcPr>
          <w:p w14:paraId="50EDF243" w14:textId="77777777" w:rsidR="004E388A" w:rsidRPr="000610D5" w:rsidRDefault="004E388A" w:rsidP="00084BF1">
            <w:pPr>
              <w:spacing w:before="120" w:after="120"/>
              <w:rPr>
                <w:b/>
                <w:bCs/>
                <w:lang w:val="en-US"/>
              </w:rPr>
            </w:pPr>
            <w:r w:rsidRPr="000610D5">
              <w:rPr>
                <w:b/>
                <w:bCs/>
                <w:lang w:val="en-US"/>
              </w:rPr>
              <w:t>Company</w:t>
            </w:r>
          </w:p>
        </w:tc>
        <w:tc>
          <w:tcPr>
            <w:tcW w:w="6585" w:type="dxa"/>
            <w:vAlign w:val="center"/>
          </w:tcPr>
          <w:p w14:paraId="5373C663" w14:textId="77777777" w:rsidR="004E388A" w:rsidRPr="000610D5" w:rsidRDefault="004E388A" w:rsidP="00084BF1">
            <w:pPr>
              <w:spacing w:before="120" w:after="120"/>
              <w:rPr>
                <w:b/>
                <w:bCs/>
                <w:lang w:val="en-US"/>
              </w:rPr>
            </w:pPr>
            <w:r w:rsidRPr="000610D5">
              <w:rPr>
                <w:b/>
                <w:bCs/>
                <w:lang w:val="en-US"/>
              </w:rPr>
              <w:t>Proposals / Observations</w:t>
            </w:r>
          </w:p>
        </w:tc>
      </w:tr>
      <w:tr w:rsidR="004E388A" w:rsidRPr="000610D5" w14:paraId="2F1F7AAD" w14:textId="77777777" w:rsidTr="00084BF1">
        <w:trPr>
          <w:trHeight w:val="468"/>
        </w:trPr>
        <w:tc>
          <w:tcPr>
            <w:tcW w:w="1622" w:type="dxa"/>
          </w:tcPr>
          <w:p w14:paraId="48B0605D" w14:textId="3045CE7C" w:rsidR="004E388A" w:rsidRPr="000610D5" w:rsidRDefault="004E388A" w:rsidP="004E388A">
            <w:pPr>
              <w:spacing w:before="120" w:after="120"/>
              <w:rPr>
                <w:lang w:val="en-US"/>
              </w:rPr>
            </w:pPr>
            <w:r w:rsidRPr="000610D5">
              <w:rPr>
                <w:color w:val="000000"/>
                <w:lang w:val="en-US"/>
              </w:rPr>
              <w:t>R4-2211833</w:t>
            </w:r>
          </w:p>
        </w:tc>
        <w:tc>
          <w:tcPr>
            <w:tcW w:w="1424" w:type="dxa"/>
          </w:tcPr>
          <w:p w14:paraId="316D9D69" w14:textId="010F3E5F" w:rsidR="004E388A" w:rsidRPr="000610D5" w:rsidRDefault="004E388A" w:rsidP="004E388A">
            <w:pPr>
              <w:spacing w:before="120" w:after="120"/>
              <w:rPr>
                <w:lang w:val="en-US"/>
              </w:rPr>
            </w:pPr>
            <w:r w:rsidRPr="000610D5">
              <w:rPr>
                <w:color w:val="000000"/>
                <w:lang w:val="en-US"/>
              </w:rPr>
              <w:t>Apple</w:t>
            </w:r>
          </w:p>
        </w:tc>
        <w:tc>
          <w:tcPr>
            <w:tcW w:w="6585" w:type="dxa"/>
          </w:tcPr>
          <w:p w14:paraId="54943279" w14:textId="423049B5" w:rsidR="006A40AD" w:rsidRPr="000610D5" w:rsidRDefault="006A40AD" w:rsidP="006A40AD">
            <w:pPr>
              <w:spacing w:before="120" w:after="120"/>
              <w:rPr>
                <w:lang w:val="en-US"/>
              </w:rPr>
            </w:pPr>
            <w:r w:rsidRPr="000610D5">
              <w:rPr>
                <w:b/>
                <w:bCs/>
                <w:lang w:val="en-US"/>
              </w:rPr>
              <w:t xml:space="preserve">Proposal 1: </w:t>
            </w:r>
            <w:r w:rsidRPr="000610D5">
              <w:rPr>
                <w:lang w:val="en-US"/>
              </w:rPr>
              <w:t>Introduce CQI/RI/PMI delay of 14ms, along with proposed Resource/Report configuration of [10/1] [10/9] respectively. Delay of 10ms or 14ms is indifferent to UE, implies equivalent performance</w:t>
            </w:r>
          </w:p>
          <w:p w14:paraId="12B46F53" w14:textId="51886C03" w:rsidR="004E388A" w:rsidRPr="000610D5" w:rsidRDefault="006A40AD" w:rsidP="006A40AD">
            <w:pPr>
              <w:spacing w:before="120" w:after="120"/>
              <w:rPr>
                <w:lang w:val="en-US"/>
              </w:rPr>
            </w:pPr>
            <w:r w:rsidRPr="000610D5">
              <w:rPr>
                <w:b/>
                <w:bCs/>
                <w:lang w:val="en-US"/>
              </w:rPr>
              <w:t xml:space="preserve">Proposal 2: </w:t>
            </w:r>
            <w:r w:rsidRPr="000610D5">
              <w:rPr>
                <w:lang w:val="en-US"/>
              </w:rPr>
              <w:t>Introduce proposed Aperiodic Report Slot Offset 3 slots and CQI/RI/PMI delay of 6ms.</w:t>
            </w:r>
          </w:p>
        </w:tc>
      </w:tr>
      <w:tr w:rsidR="004E388A" w:rsidRPr="00D73DE6" w14:paraId="0ABF5F81" w14:textId="77777777" w:rsidTr="00084BF1">
        <w:trPr>
          <w:trHeight w:val="468"/>
        </w:trPr>
        <w:tc>
          <w:tcPr>
            <w:tcW w:w="1622" w:type="dxa"/>
          </w:tcPr>
          <w:p w14:paraId="60A0E0BE" w14:textId="1574B5DC" w:rsidR="004E388A" w:rsidRPr="000610D5" w:rsidRDefault="004E388A" w:rsidP="004E388A">
            <w:pPr>
              <w:spacing w:before="120" w:after="120"/>
              <w:rPr>
                <w:lang w:val="en-US"/>
              </w:rPr>
            </w:pPr>
            <w:r w:rsidRPr="000610D5">
              <w:rPr>
                <w:color w:val="000000"/>
                <w:lang w:val="en-US"/>
              </w:rPr>
              <w:t>R4-2212894</w:t>
            </w:r>
          </w:p>
        </w:tc>
        <w:tc>
          <w:tcPr>
            <w:tcW w:w="1424" w:type="dxa"/>
          </w:tcPr>
          <w:p w14:paraId="16DACA18" w14:textId="39717C22" w:rsidR="004E388A" w:rsidRPr="000610D5" w:rsidRDefault="004E388A" w:rsidP="004E388A">
            <w:pPr>
              <w:spacing w:before="120" w:after="120"/>
              <w:rPr>
                <w:lang w:val="en-US"/>
              </w:rPr>
            </w:pPr>
            <w:r w:rsidRPr="000610D5">
              <w:rPr>
                <w:color w:val="000000"/>
                <w:lang w:val="en-US"/>
              </w:rPr>
              <w:t>Ericsson</w:t>
            </w:r>
          </w:p>
        </w:tc>
        <w:tc>
          <w:tcPr>
            <w:tcW w:w="6585" w:type="dxa"/>
          </w:tcPr>
          <w:p w14:paraId="241F0486" w14:textId="77777777" w:rsidR="00180EE4" w:rsidRPr="000610D5" w:rsidRDefault="00180EE4" w:rsidP="00180EE4">
            <w:pPr>
              <w:spacing w:before="120" w:after="120"/>
              <w:rPr>
                <w:lang w:val="en-US"/>
              </w:rPr>
            </w:pPr>
            <w:r w:rsidRPr="000610D5">
              <w:rPr>
                <w:b/>
                <w:bCs/>
                <w:lang w:val="en-US"/>
              </w:rPr>
              <w:t>Proposal 1:</w:t>
            </w:r>
            <w:r w:rsidRPr="000610D5">
              <w:rPr>
                <w:lang w:val="en-US"/>
              </w:rPr>
              <w:t xml:space="preserve"> For the wideband CQI reporting test with CQI table 1 in fading condition, set SNR=6/7dB for lower test points for </w:t>
            </w:r>
            <w:proofErr w:type="spellStart"/>
            <w:r w:rsidRPr="000610D5">
              <w:rPr>
                <w:lang w:val="en-US"/>
              </w:rPr>
              <w:t>RedCap</w:t>
            </w:r>
            <w:proofErr w:type="spellEnd"/>
            <w:r w:rsidRPr="000610D5">
              <w:rPr>
                <w:lang w:val="en-US"/>
              </w:rPr>
              <w:t xml:space="preserve"> 2Rx UE (both FDD 15kHz and TDD 30kHz). </w:t>
            </w:r>
          </w:p>
          <w:p w14:paraId="54FD5A93" w14:textId="77777777" w:rsidR="00180EE4" w:rsidRPr="000610D5" w:rsidRDefault="00180EE4" w:rsidP="00180EE4">
            <w:pPr>
              <w:spacing w:before="120" w:after="120"/>
              <w:rPr>
                <w:lang w:val="en-US"/>
              </w:rPr>
            </w:pPr>
            <w:r w:rsidRPr="000610D5">
              <w:rPr>
                <w:b/>
                <w:bCs/>
                <w:lang w:val="en-US"/>
              </w:rPr>
              <w:t>Proposal 2:</w:t>
            </w:r>
            <w:r w:rsidRPr="000610D5">
              <w:rPr>
                <w:lang w:val="en-US"/>
              </w:rPr>
              <w:t xml:space="preserve"> For CQI reporting tests for HD-FDD SCS=15kHz in static/fading condition, configure the following CSI feedback scheduling pattern.</w:t>
            </w:r>
          </w:p>
          <w:p w14:paraId="1688A7B3" w14:textId="3FD209F2" w:rsidR="00180EE4" w:rsidRPr="000610D5" w:rsidRDefault="00180EE4" w:rsidP="000610D5">
            <w:pPr>
              <w:pStyle w:val="ListParagraph"/>
              <w:numPr>
                <w:ilvl w:val="0"/>
                <w:numId w:val="8"/>
              </w:numPr>
              <w:spacing w:before="120" w:after="120"/>
              <w:ind w:firstLineChars="0"/>
              <w:rPr>
                <w:rFonts w:eastAsia="游明朝"/>
                <w:lang w:val="en-US"/>
              </w:rPr>
            </w:pPr>
            <w:r w:rsidRPr="000610D5">
              <w:rPr>
                <w:rFonts w:eastAsia="游明朝"/>
                <w:lang w:val="en-US"/>
              </w:rPr>
              <w:t>CSI-RS periodicity and offset: 10/5</w:t>
            </w:r>
          </w:p>
          <w:p w14:paraId="13963FE4" w14:textId="27313691" w:rsidR="00180EE4" w:rsidRPr="000610D5" w:rsidRDefault="00180EE4" w:rsidP="000610D5">
            <w:pPr>
              <w:pStyle w:val="ListParagraph"/>
              <w:numPr>
                <w:ilvl w:val="0"/>
                <w:numId w:val="8"/>
              </w:numPr>
              <w:spacing w:before="120" w:after="120"/>
              <w:ind w:firstLineChars="0"/>
              <w:rPr>
                <w:rFonts w:eastAsia="游明朝"/>
                <w:lang w:val="en-US"/>
              </w:rPr>
            </w:pPr>
            <w:r w:rsidRPr="000610D5">
              <w:rPr>
                <w:rFonts w:eastAsia="游明朝"/>
                <w:lang w:val="en-US"/>
              </w:rPr>
              <w:t>CSI-Report periodicity and offset: 10/9</w:t>
            </w:r>
          </w:p>
          <w:p w14:paraId="6287B1DD" w14:textId="7A9A611C" w:rsidR="004E388A" w:rsidRPr="00144E70" w:rsidRDefault="00180EE4" w:rsidP="000610D5">
            <w:pPr>
              <w:pStyle w:val="ListParagraph"/>
              <w:numPr>
                <w:ilvl w:val="0"/>
                <w:numId w:val="8"/>
              </w:numPr>
              <w:spacing w:before="120" w:after="120"/>
              <w:ind w:firstLineChars="0"/>
              <w:rPr>
                <w:rFonts w:eastAsia="游明朝"/>
                <w:lang w:val="sv-SE"/>
              </w:rPr>
            </w:pPr>
            <w:r w:rsidRPr="00144E70">
              <w:rPr>
                <w:rFonts w:eastAsia="游明朝"/>
                <w:lang w:val="sv-SE"/>
              </w:rPr>
              <w:t>CQI/RI/PMI delay: 10ms</w:t>
            </w:r>
          </w:p>
        </w:tc>
      </w:tr>
      <w:tr w:rsidR="004E388A" w:rsidRPr="000610D5" w14:paraId="2C73BFB6" w14:textId="77777777" w:rsidTr="00084BF1">
        <w:trPr>
          <w:trHeight w:val="468"/>
        </w:trPr>
        <w:tc>
          <w:tcPr>
            <w:tcW w:w="1622" w:type="dxa"/>
          </w:tcPr>
          <w:p w14:paraId="6ABF80C6" w14:textId="51B3FB91" w:rsidR="004E388A" w:rsidRPr="000610D5" w:rsidRDefault="004E388A" w:rsidP="004E388A">
            <w:pPr>
              <w:spacing w:before="120" w:after="120"/>
              <w:rPr>
                <w:lang w:val="en-US"/>
              </w:rPr>
            </w:pPr>
            <w:r w:rsidRPr="000610D5">
              <w:rPr>
                <w:color w:val="000000"/>
                <w:lang w:val="en-US"/>
              </w:rPr>
              <w:t>R4-2213070</w:t>
            </w:r>
          </w:p>
        </w:tc>
        <w:tc>
          <w:tcPr>
            <w:tcW w:w="1424" w:type="dxa"/>
          </w:tcPr>
          <w:p w14:paraId="4FBC0C83" w14:textId="0482E79E" w:rsidR="004E388A" w:rsidRPr="000610D5" w:rsidRDefault="00245BC7" w:rsidP="004E388A">
            <w:pPr>
              <w:spacing w:before="120" w:after="120"/>
              <w:rPr>
                <w:lang w:val="en-US"/>
              </w:rPr>
            </w:pPr>
            <w:r w:rsidRPr="000610D5">
              <w:rPr>
                <w:color w:val="000000"/>
                <w:lang w:val="en-US"/>
              </w:rPr>
              <w:t>Nokia, Nokia Shanghai Bell</w:t>
            </w:r>
          </w:p>
        </w:tc>
        <w:tc>
          <w:tcPr>
            <w:tcW w:w="6585" w:type="dxa"/>
          </w:tcPr>
          <w:p w14:paraId="44396F1E" w14:textId="77E19196" w:rsidR="005A2A88" w:rsidRPr="000610D5" w:rsidRDefault="005A2A88" w:rsidP="005A2A88">
            <w:pPr>
              <w:spacing w:before="120" w:after="120"/>
              <w:rPr>
                <w:lang w:val="en-US"/>
              </w:rPr>
            </w:pPr>
            <w:r w:rsidRPr="000610D5">
              <w:rPr>
                <w:b/>
                <w:bCs/>
                <w:lang w:val="en-US"/>
              </w:rPr>
              <w:t>Proposal 1:</w:t>
            </w:r>
            <w:r w:rsidRPr="000610D5">
              <w:rPr>
                <w:lang w:val="en-US"/>
              </w:rPr>
              <w:t xml:space="preserve"> Reuse existing CSI-RS configurations for CQI reporting tests for </w:t>
            </w:r>
            <w:proofErr w:type="spellStart"/>
            <w:r w:rsidRPr="000610D5">
              <w:rPr>
                <w:lang w:val="en-US"/>
              </w:rPr>
              <w:t>RedCap</w:t>
            </w:r>
            <w:proofErr w:type="spellEnd"/>
            <w:r w:rsidRPr="000610D5">
              <w:rPr>
                <w:lang w:val="en-US"/>
              </w:rPr>
              <w:t>.</w:t>
            </w:r>
          </w:p>
          <w:p w14:paraId="6A68AF68" w14:textId="77000329" w:rsidR="005A2A88" w:rsidRPr="000610D5" w:rsidRDefault="005A2A88" w:rsidP="005A2A88">
            <w:pPr>
              <w:spacing w:before="120" w:after="120"/>
              <w:rPr>
                <w:lang w:val="en-US"/>
              </w:rPr>
            </w:pPr>
            <w:r w:rsidRPr="000610D5">
              <w:rPr>
                <w:b/>
                <w:bCs/>
                <w:lang w:val="en-US"/>
              </w:rPr>
              <w:t xml:space="preserve">Proposal 2: </w:t>
            </w:r>
            <w:r w:rsidRPr="000610D5">
              <w:rPr>
                <w:lang w:val="en-US"/>
              </w:rPr>
              <w:t>Reuse value 0 for the overhead parameter for TBS determination from existing CSI RMCs for CQI reporting under static condition.</w:t>
            </w:r>
          </w:p>
          <w:p w14:paraId="67709099" w14:textId="7518AFB5" w:rsidR="004E388A" w:rsidRPr="000610D5" w:rsidRDefault="005A2A88" w:rsidP="005A2A88">
            <w:pPr>
              <w:spacing w:before="120" w:after="120"/>
              <w:rPr>
                <w:lang w:val="en-US"/>
              </w:rPr>
            </w:pPr>
            <w:r w:rsidRPr="000610D5">
              <w:rPr>
                <w:b/>
                <w:bCs/>
                <w:lang w:val="en-US"/>
              </w:rPr>
              <w:t>Proposal 3:</w:t>
            </w:r>
            <w:r w:rsidRPr="000610D5">
              <w:rPr>
                <w:lang w:val="en-US"/>
              </w:rPr>
              <w:t xml:space="preserve"> Adopt new RMCs for CQI reporting under static condition in FR1 based on 52 and 51 RBs as depicted in the table below:</w:t>
            </w:r>
          </w:p>
          <w:p w14:paraId="77AD4C99" w14:textId="694AEA6F" w:rsidR="005A2A88" w:rsidRPr="000610D5" w:rsidRDefault="005A2A88" w:rsidP="005A2A88">
            <w:pPr>
              <w:spacing w:before="120" w:after="120"/>
              <w:rPr>
                <w:lang w:val="en-US"/>
              </w:rPr>
            </w:pPr>
            <w:r w:rsidRPr="000610D5">
              <w:rPr>
                <w:b/>
                <w:bCs/>
                <w:lang w:val="en-US"/>
              </w:rPr>
              <w:t xml:space="preserve">Proposal 4: </w:t>
            </w:r>
            <w:r w:rsidRPr="000610D5">
              <w:rPr>
                <w:lang w:val="en-US"/>
              </w:rPr>
              <w:t xml:space="preserve">Reuse existing test for CQI reporting under static condition in clause 8.2.2.2.1 and corresponding CSI RMC for </w:t>
            </w:r>
            <w:proofErr w:type="spellStart"/>
            <w:r w:rsidRPr="000610D5">
              <w:rPr>
                <w:lang w:val="en-US"/>
              </w:rPr>
              <w:t>RedCap</w:t>
            </w:r>
            <w:proofErr w:type="spellEnd"/>
            <w:r w:rsidRPr="000610D5">
              <w:rPr>
                <w:lang w:val="en-US"/>
              </w:rPr>
              <w:t xml:space="preserve"> UE in FR2-1.  </w:t>
            </w:r>
          </w:p>
          <w:p w14:paraId="7C38DC98" w14:textId="1922F3D7" w:rsidR="005A2A88" w:rsidRPr="000610D5" w:rsidRDefault="005A2A88" w:rsidP="005A2A88">
            <w:pPr>
              <w:spacing w:before="120" w:after="120"/>
              <w:rPr>
                <w:lang w:val="en-US"/>
              </w:rPr>
            </w:pPr>
            <w:r w:rsidRPr="000610D5">
              <w:rPr>
                <w:b/>
                <w:bCs/>
                <w:lang w:val="en-US"/>
              </w:rPr>
              <w:t>Proposal 5:</w:t>
            </w:r>
            <w:r w:rsidRPr="000610D5">
              <w:rPr>
                <w:lang w:val="en-US"/>
              </w:rPr>
              <w:t xml:space="preserve"> For the lower SNR test points for CQI reporting under fading condition, select the test points according to the majority view of contributing companies.</w:t>
            </w:r>
          </w:p>
        </w:tc>
      </w:tr>
      <w:tr w:rsidR="004E388A" w:rsidRPr="000610D5" w14:paraId="7DD64653" w14:textId="77777777" w:rsidTr="00084BF1">
        <w:trPr>
          <w:trHeight w:val="468"/>
        </w:trPr>
        <w:tc>
          <w:tcPr>
            <w:tcW w:w="1622" w:type="dxa"/>
          </w:tcPr>
          <w:p w14:paraId="6F8E72C5" w14:textId="66BFD42C" w:rsidR="004E388A" w:rsidRPr="000610D5" w:rsidRDefault="004E388A" w:rsidP="004E388A">
            <w:pPr>
              <w:spacing w:before="120" w:after="120"/>
              <w:rPr>
                <w:lang w:val="en-US"/>
              </w:rPr>
            </w:pPr>
            <w:r w:rsidRPr="000610D5">
              <w:rPr>
                <w:color w:val="000000"/>
                <w:lang w:val="en-US"/>
              </w:rPr>
              <w:t>R4-2213071</w:t>
            </w:r>
          </w:p>
        </w:tc>
        <w:tc>
          <w:tcPr>
            <w:tcW w:w="1424" w:type="dxa"/>
          </w:tcPr>
          <w:p w14:paraId="46D5DE9C" w14:textId="67EEAB6A" w:rsidR="004E388A" w:rsidRPr="000610D5" w:rsidRDefault="00245BC7" w:rsidP="004E388A">
            <w:pPr>
              <w:spacing w:before="120" w:after="120"/>
              <w:rPr>
                <w:lang w:val="en-US"/>
              </w:rPr>
            </w:pPr>
            <w:r w:rsidRPr="000610D5">
              <w:rPr>
                <w:color w:val="000000"/>
                <w:lang w:val="en-US"/>
              </w:rPr>
              <w:t>Nokia, Nokia Shanghai Bell</w:t>
            </w:r>
          </w:p>
        </w:tc>
        <w:tc>
          <w:tcPr>
            <w:tcW w:w="6585" w:type="dxa"/>
          </w:tcPr>
          <w:p w14:paraId="15C9E802" w14:textId="2980A483" w:rsidR="004E388A" w:rsidRPr="000610D5" w:rsidRDefault="006F0720" w:rsidP="004E388A">
            <w:pPr>
              <w:spacing w:before="120" w:after="120"/>
              <w:rPr>
                <w:lang w:val="en-US"/>
              </w:rPr>
            </w:pPr>
            <w:r w:rsidRPr="000610D5">
              <w:rPr>
                <w:b/>
                <w:bCs/>
                <w:lang w:val="en-US"/>
              </w:rPr>
              <w:t>Proposal 1:</w:t>
            </w:r>
            <w:r w:rsidRPr="000610D5">
              <w:rPr>
                <w:lang w:val="en-US"/>
              </w:rPr>
              <w:t xml:space="preserve"> Include CQI reporting results for alignment into the simulation summary.</w:t>
            </w:r>
          </w:p>
        </w:tc>
      </w:tr>
      <w:tr w:rsidR="004E388A" w:rsidRPr="000610D5" w14:paraId="5ED33C35" w14:textId="77777777" w:rsidTr="00084BF1">
        <w:trPr>
          <w:trHeight w:val="468"/>
        </w:trPr>
        <w:tc>
          <w:tcPr>
            <w:tcW w:w="1622" w:type="dxa"/>
          </w:tcPr>
          <w:p w14:paraId="726AC4AF" w14:textId="14A2AEE6" w:rsidR="004E388A" w:rsidRPr="000610D5" w:rsidRDefault="004E388A" w:rsidP="004E388A">
            <w:pPr>
              <w:spacing w:before="120" w:after="120"/>
              <w:rPr>
                <w:lang w:val="en-US"/>
              </w:rPr>
            </w:pPr>
            <w:r w:rsidRPr="000610D5">
              <w:rPr>
                <w:color w:val="000000"/>
                <w:lang w:val="en-US"/>
              </w:rPr>
              <w:t>R4-2213792</w:t>
            </w:r>
          </w:p>
        </w:tc>
        <w:tc>
          <w:tcPr>
            <w:tcW w:w="1424" w:type="dxa"/>
          </w:tcPr>
          <w:p w14:paraId="050868D6" w14:textId="00D82643" w:rsidR="004E388A" w:rsidRPr="000610D5" w:rsidRDefault="00245BC7" w:rsidP="004E388A">
            <w:pPr>
              <w:spacing w:before="120" w:after="120"/>
              <w:rPr>
                <w:lang w:val="en-US"/>
              </w:rPr>
            </w:pPr>
            <w:r w:rsidRPr="000610D5">
              <w:rPr>
                <w:color w:val="000000"/>
                <w:lang w:val="en-US"/>
              </w:rPr>
              <w:t xml:space="preserve">Huawei, </w:t>
            </w:r>
            <w:proofErr w:type="spellStart"/>
            <w:r w:rsidRPr="000610D5">
              <w:rPr>
                <w:color w:val="000000"/>
                <w:lang w:val="en-US"/>
              </w:rPr>
              <w:t>HiSilicon</w:t>
            </w:r>
            <w:proofErr w:type="spellEnd"/>
          </w:p>
        </w:tc>
        <w:tc>
          <w:tcPr>
            <w:tcW w:w="6585" w:type="dxa"/>
          </w:tcPr>
          <w:p w14:paraId="2EAA8594" w14:textId="079FEBAC" w:rsidR="004E388A" w:rsidRPr="000610D5" w:rsidRDefault="00D87F6A" w:rsidP="004E388A">
            <w:pPr>
              <w:spacing w:before="120" w:after="120"/>
              <w:rPr>
                <w:lang w:val="en-US"/>
              </w:rPr>
            </w:pPr>
            <w:r w:rsidRPr="000610D5">
              <w:rPr>
                <w:lang w:val="en-US"/>
              </w:rPr>
              <w:t>Simulation results</w:t>
            </w:r>
          </w:p>
        </w:tc>
      </w:tr>
      <w:tr w:rsidR="00055427" w:rsidRPr="000610D5" w14:paraId="6513109A" w14:textId="77777777" w:rsidTr="00084BF1">
        <w:trPr>
          <w:trHeight w:val="468"/>
        </w:trPr>
        <w:tc>
          <w:tcPr>
            <w:tcW w:w="1622" w:type="dxa"/>
          </w:tcPr>
          <w:p w14:paraId="410BC2F6" w14:textId="1FA9B8C9" w:rsidR="00055427" w:rsidRPr="000610D5" w:rsidRDefault="00055427" w:rsidP="00055427">
            <w:pPr>
              <w:spacing w:before="120" w:after="120"/>
              <w:rPr>
                <w:lang w:val="en-US"/>
              </w:rPr>
            </w:pPr>
            <w:r w:rsidRPr="000610D5">
              <w:rPr>
                <w:color w:val="000000"/>
                <w:lang w:val="en-US"/>
              </w:rPr>
              <w:t>R4-2213966</w:t>
            </w:r>
          </w:p>
        </w:tc>
        <w:tc>
          <w:tcPr>
            <w:tcW w:w="1424" w:type="dxa"/>
          </w:tcPr>
          <w:p w14:paraId="7B4324D7" w14:textId="3F054A4D" w:rsidR="00055427" w:rsidRPr="000610D5" w:rsidRDefault="00055427" w:rsidP="00055427">
            <w:pPr>
              <w:spacing w:before="120" w:after="120"/>
              <w:rPr>
                <w:lang w:val="en-US"/>
              </w:rPr>
            </w:pPr>
            <w:r w:rsidRPr="000610D5">
              <w:rPr>
                <w:color w:val="000000"/>
                <w:lang w:val="en-US"/>
              </w:rPr>
              <w:t>Qualcomm Incorporated</w:t>
            </w:r>
          </w:p>
        </w:tc>
        <w:tc>
          <w:tcPr>
            <w:tcW w:w="6585" w:type="dxa"/>
          </w:tcPr>
          <w:p w14:paraId="2861FDA4" w14:textId="77777777" w:rsidR="000F4531" w:rsidRPr="000610D5" w:rsidRDefault="000F4531" w:rsidP="000F4531">
            <w:pPr>
              <w:spacing w:before="120" w:after="120"/>
              <w:rPr>
                <w:lang w:val="en-US"/>
              </w:rPr>
            </w:pPr>
            <w:r w:rsidRPr="000610D5">
              <w:rPr>
                <w:b/>
                <w:bCs/>
                <w:lang w:val="en-US"/>
              </w:rPr>
              <w:t xml:space="preserve">Proposal 1: </w:t>
            </w:r>
            <w:r w:rsidRPr="000610D5">
              <w:rPr>
                <w:lang w:val="en-US"/>
              </w:rPr>
              <w:t xml:space="preserve">Regarding the </w:t>
            </w:r>
            <w:proofErr w:type="gramStart"/>
            <w:r w:rsidRPr="000610D5">
              <w:rPr>
                <w:lang w:val="en-US"/>
              </w:rPr>
              <w:t>tests</w:t>
            </w:r>
            <w:proofErr w:type="gramEnd"/>
            <w:r w:rsidRPr="000610D5">
              <w:rPr>
                <w:lang w:val="en-US"/>
              </w:rPr>
              <w:t xml:space="preserve"> points for CQI reporting test in fading condition for 2RX, support Option 2: SNR = 6/7 dB;</w:t>
            </w:r>
          </w:p>
          <w:p w14:paraId="524C5179" w14:textId="77777777" w:rsidR="000F4531" w:rsidRPr="000610D5" w:rsidRDefault="000F4531" w:rsidP="000F4531">
            <w:pPr>
              <w:spacing w:before="120" w:after="120"/>
              <w:rPr>
                <w:lang w:val="en-US"/>
              </w:rPr>
            </w:pPr>
            <w:r w:rsidRPr="000610D5">
              <w:rPr>
                <w:b/>
                <w:bCs/>
                <w:lang w:val="en-US"/>
              </w:rPr>
              <w:lastRenderedPageBreak/>
              <w:t xml:space="preserve">Proposal 2: </w:t>
            </w:r>
            <w:r w:rsidRPr="000610D5">
              <w:rPr>
                <w:lang w:val="en-US"/>
              </w:rPr>
              <w:t xml:space="preserve">For CSI Requirements, support Option 1=10ms for CQI/RI/PMI </w:t>
            </w:r>
            <w:proofErr w:type="gramStart"/>
            <w:r w:rsidRPr="000610D5">
              <w:rPr>
                <w:lang w:val="en-US"/>
              </w:rPr>
              <w:t>delay;</w:t>
            </w:r>
            <w:proofErr w:type="gramEnd"/>
          </w:p>
          <w:p w14:paraId="54DE6114" w14:textId="77777777" w:rsidR="000F4531" w:rsidRPr="000610D5" w:rsidRDefault="000F4531" w:rsidP="000F4531">
            <w:pPr>
              <w:spacing w:before="120" w:after="120"/>
              <w:rPr>
                <w:lang w:val="en-US"/>
              </w:rPr>
            </w:pPr>
            <w:r w:rsidRPr="000610D5">
              <w:rPr>
                <w:b/>
                <w:bCs/>
                <w:lang w:val="en-US"/>
              </w:rPr>
              <w:t xml:space="preserve">Observation 1: </w:t>
            </w:r>
            <w:r w:rsidRPr="000610D5">
              <w:rPr>
                <w:lang w:val="en-US"/>
              </w:rPr>
              <w:t>CQI reporting performances in static condition for the same SNR are expected to be similar for 1 RX/Rank=1 and 2 RX/Rank=2.</w:t>
            </w:r>
          </w:p>
          <w:p w14:paraId="723F1919" w14:textId="77777777" w:rsidR="000F4531" w:rsidRPr="000610D5" w:rsidRDefault="000F4531" w:rsidP="000F4531">
            <w:pPr>
              <w:spacing w:before="120" w:after="120"/>
              <w:rPr>
                <w:lang w:val="en-US"/>
              </w:rPr>
            </w:pPr>
            <w:r w:rsidRPr="000610D5">
              <w:rPr>
                <w:b/>
                <w:bCs/>
                <w:lang w:val="en-US"/>
              </w:rPr>
              <w:t xml:space="preserve">Observation 2: </w:t>
            </w:r>
            <w:r w:rsidRPr="000610D5">
              <w:rPr>
                <w:lang w:val="en-US"/>
              </w:rPr>
              <w:t xml:space="preserve">The agreed static channel matrix H = [1 1]; proposed for CQI simulation alignment when using the </w:t>
            </w:r>
            <w:proofErr w:type="spellStart"/>
            <w:r w:rsidRPr="000610D5">
              <w:rPr>
                <w:lang w:val="en-US"/>
              </w:rPr>
              <w:t>codebookSubsetRestriction</w:t>
            </w:r>
            <w:proofErr w:type="spellEnd"/>
            <w:r w:rsidRPr="000610D5">
              <w:rPr>
                <w:lang w:val="en-US"/>
              </w:rPr>
              <w:t xml:space="preserve"> = 000001 results in 3dB SNR gain, summing (with the same phase) 2 TX ports at the TE </w:t>
            </w:r>
            <w:proofErr w:type="spellStart"/>
            <w:proofErr w:type="gramStart"/>
            <w:r w:rsidRPr="000610D5">
              <w:rPr>
                <w:lang w:val="en-US"/>
              </w:rPr>
              <w:t>outpit</w:t>
            </w:r>
            <w:proofErr w:type="spellEnd"/>
            <w:r w:rsidRPr="000610D5">
              <w:rPr>
                <w:lang w:val="en-US"/>
              </w:rPr>
              <w:t>;</w:t>
            </w:r>
            <w:proofErr w:type="gramEnd"/>
          </w:p>
          <w:p w14:paraId="79B2D64E" w14:textId="77777777" w:rsidR="000F4531" w:rsidRPr="000610D5" w:rsidRDefault="000F4531" w:rsidP="000F4531">
            <w:pPr>
              <w:spacing w:before="120" w:after="120"/>
              <w:rPr>
                <w:lang w:val="en-US"/>
              </w:rPr>
            </w:pPr>
            <w:r w:rsidRPr="000610D5">
              <w:rPr>
                <w:b/>
                <w:bCs/>
                <w:lang w:val="en-US"/>
              </w:rPr>
              <w:t>Observation 3:</w:t>
            </w:r>
            <w:r w:rsidRPr="000610D5">
              <w:rPr>
                <w:lang w:val="en-US"/>
              </w:rPr>
              <w:t xml:space="preserve"> The current agreements in [3] regarding the test points for CQI reporting test in static condition for </w:t>
            </w:r>
            <w:proofErr w:type="spellStart"/>
            <w:r w:rsidRPr="000610D5">
              <w:rPr>
                <w:lang w:val="en-US"/>
              </w:rPr>
              <w:t>RedCap</w:t>
            </w:r>
            <w:proofErr w:type="spellEnd"/>
            <w:r w:rsidRPr="000610D5">
              <w:rPr>
                <w:lang w:val="en-US"/>
              </w:rPr>
              <w:t xml:space="preserve"> UEs with 1Rx is not motivated by an expectation in performance but by the combination of choices for Channel Matrix and Codebook Index in the test </w:t>
            </w:r>
            <w:proofErr w:type="gramStart"/>
            <w:r w:rsidRPr="000610D5">
              <w:rPr>
                <w:lang w:val="en-US"/>
              </w:rPr>
              <w:t>setup;</w:t>
            </w:r>
            <w:proofErr w:type="gramEnd"/>
          </w:p>
          <w:p w14:paraId="5CD462D9" w14:textId="60E56369" w:rsidR="000F4531" w:rsidRPr="000610D5" w:rsidRDefault="000F4531" w:rsidP="000F4531">
            <w:pPr>
              <w:spacing w:before="120" w:after="120"/>
              <w:rPr>
                <w:lang w:val="en-US"/>
              </w:rPr>
            </w:pPr>
            <w:r w:rsidRPr="000610D5">
              <w:rPr>
                <w:b/>
                <w:bCs/>
                <w:lang w:val="en-US"/>
              </w:rPr>
              <w:t xml:space="preserve">Observation 4: </w:t>
            </w:r>
            <w:r w:rsidRPr="000610D5">
              <w:rPr>
                <w:lang w:val="en-US"/>
              </w:rPr>
              <w:t xml:space="preserve">A careful choice for the Static propagation condition channel matrix for 1 RX UE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1RX</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j</m:t>
                        </m:r>
                      </m:e>
                    </m:mr>
                  </m:m>
                </m:e>
              </m:d>
            </m:oMath>
            <w:r w:rsidRPr="000610D5">
              <w:rPr>
                <w:lang w:val="en-US"/>
              </w:rPr>
              <w:t xml:space="preserve">;, extracted from Channel matrix already included in 38.101-4, Annex B.1 results in no additional SNR gain with the typical CodebookSubsetRestriction value </w:t>
            </w:r>
            <w:proofErr w:type="gramStart"/>
            <w:r w:rsidRPr="000610D5">
              <w:rPr>
                <w:lang w:val="en-US"/>
              </w:rPr>
              <w:t>agreed;</w:t>
            </w:r>
            <w:proofErr w:type="gramEnd"/>
          </w:p>
          <w:p w14:paraId="5AE10A0E" w14:textId="2625CD0D" w:rsidR="000F4531" w:rsidRPr="000610D5" w:rsidRDefault="000F4531" w:rsidP="000F4531">
            <w:pPr>
              <w:spacing w:before="120" w:after="120"/>
              <w:rPr>
                <w:lang w:val="en-US"/>
              </w:rPr>
            </w:pPr>
            <w:r w:rsidRPr="000610D5">
              <w:rPr>
                <w:b/>
                <w:bCs/>
                <w:lang w:val="en-US"/>
              </w:rPr>
              <w:t>Proposal 3:</w:t>
            </w:r>
            <w:r w:rsidRPr="000610D5">
              <w:rPr>
                <w:lang w:val="en-US"/>
              </w:rPr>
              <w:t xml:space="preserve"> For UE Receiver with 1 RX, define the static channel matrix in the frequency domain as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1RX</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j</m:t>
                        </m:r>
                      </m:e>
                    </m:mr>
                  </m:m>
                </m:e>
              </m:d>
            </m:oMath>
            <w:r w:rsidRPr="000610D5">
              <w:rPr>
                <w:lang w:val="en-US"/>
              </w:rPr>
              <w:t>;</w:t>
            </w:r>
          </w:p>
          <w:p w14:paraId="064B9228" w14:textId="6F826931" w:rsidR="000F4531" w:rsidRPr="000610D5" w:rsidRDefault="000F4531" w:rsidP="000F4531">
            <w:pPr>
              <w:spacing w:before="120" w:after="120"/>
              <w:rPr>
                <w:lang w:val="en-US"/>
              </w:rPr>
            </w:pPr>
            <w:r w:rsidRPr="000610D5">
              <w:rPr>
                <w:b/>
                <w:bCs/>
                <w:lang w:val="en-US"/>
              </w:rPr>
              <w:t>Proposal 4:</w:t>
            </w:r>
            <w:r w:rsidRPr="000610D5">
              <w:rPr>
                <w:lang w:val="en-US"/>
              </w:rPr>
              <w:t xml:space="preserve"> If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1RX</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r>
                          <w:rPr>
                            <w:rFonts w:ascii="Cambria Math" w:hAnsi="Cambria Math"/>
                            <w:lang w:val="en-US"/>
                          </w:rPr>
                          <m:t>1</m:t>
                        </m:r>
                      </m:e>
                      <m:e>
                        <m:r>
                          <w:rPr>
                            <w:rFonts w:ascii="Cambria Math" w:hAnsi="Cambria Math"/>
                            <w:lang w:val="en-US"/>
                          </w:rPr>
                          <m:t>j</m:t>
                        </m:r>
                      </m:e>
                    </m:mr>
                  </m:m>
                </m:e>
              </m:d>
            </m:oMath>
            <w:r w:rsidRPr="000610D5">
              <w:rPr>
                <w:lang w:val="en-US"/>
              </w:rPr>
              <w:t xml:space="preserve"> is used, test points for CQI reporting test in static condition for RedCap UEs with 1 RX are introduced X=0 dB lower than 2 RX (same test point for 1 RX and 2 RX</w:t>
            </w:r>
            <w:proofErr w:type="gramStart"/>
            <w:r w:rsidRPr="000610D5">
              <w:rPr>
                <w:lang w:val="en-US"/>
              </w:rPr>
              <w:t>);</w:t>
            </w:r>
            <w:proofErr w:type="gramEnd"/>
          </w:p>
          <w:p w14:paraId="1C32BE8F" w14:textId="77777777" w:rsidR="000F4531" w:rsidRPr="000610D5" w:rsidRDefault="000F4531" w:rsidP="000F4531">
            <w:pPr>
              <w:spacing w:before="120" w:after="120"/>
              <w:rPr>
                <w:lang w:val="en-US"/>
              </w:rPr>
            </w:pPr>
            <w:r w:rsidRPr="000610D5">
              <w:rPr>
                <w:b/>
                <w:bCs/>
                <w:lang w:val="en-US"/>
              </w:rPr>
              <w:t xml:space="preserve">Proposal 5: </w:t>
            </w:r>
            <w:r w:rsidRPr="000610D5">
              <w:rPr>
                <w:lang w:val="en-US"/>
              </w:rPr>
              <w:t xml:space="preserve">Define RI reporting requirements for </w:t>
            </w:r>
            <w:proofErr w:type="spellStart"/>
            <w:r w:rsidRPr="000610D5">
              <w:rPr>
                <w:lang w:val="en-US"/>
              </w:rPr>
              <w:t>RedCap</w:t>
            </w:r>
            <w:proofErr w:type="spellEnd"/>
            <w:r w:rsidRPr="000610D5">
              <w:rPr>
                <w:lang w:val="en-US"/>
              </w:rPr>
              <w:t xml:space="preserve"> 2 RX UEs, reusing test setup, metric and </w:t>
            </w:r>
            <w:proofErr w:type="gramStart"/>
            <w:r w:rsidRPr="000610D5">
              <w:rPr>
                <w:lang w:val="en-US"/>
              </w:rPr>
              <w:t>pass fail</w:t>
            </w:r>
            <w:proofErr w:type="gramEnd"/>
            <w:r w:rsidRPr="000610D5">
              <w:rPr>
                <w:lang w:val="en-US"/>
              </w:rPr>
              <w:t xml:space="preserve"> criteria from Rel.16 NR UEs where applicable;</w:t>
            </w:r>
          </w:p>
          <w:p w14:paraId="59E94543" w14:textId="61C52600" w:rsidR="00055427" w:rsidRPr="000610D5" w:rsidRDefault="000F4531" w:rsidP="000F4531">
            <w:pPr>
              <w:spacing w:before="120" w:after="120"/>
              <w:rPr>
                <w:lang w:val="en-US"/>
              </w:rPr>
            </w:pPr>
            <w:r w:rsidRPr="000610D5">
              <w:rPr>
                <w:b/>
                <w:bCs/>
                <w:lang w:val="en-US"/>
              </w:rPr>
              <w:t xml:space="preserve">Proposal 6: </w:t>
            </w:r>
            <w:r w:rsidRPr="000610D5">
              <w:rPr>
                <w:lang w:val="en-US"/>
              </w:rPr>
              <w:t xml:space="preserve">For RI reporting requirements for </w:t>
            </w:r>
            <w:proofErr w:type="spellStart"/>
            <w:r w:rsidRPr="000610D5">
              <w:rPr>
                <w:lang w:val="en-US"/>
              </w:rPr>
              <w:t>RedCap</w:t>
            </w:r>
            <w:proofErr w:type="spellEnd"/>
            <w:r w:rsidRPr="000610D5">
              <w:rPr>
                <w:lang w:val="en-US"/>
              </w:rPr>
              <w:t xml:space="preserve"> 2 RX in TDD, reuse the same test configuration </w:t>
            </w:r>
            <w:proofErr w:type="gramStart"/>
            <w:r w:rsidRPr="000610D5">
              <w:rPr>
                <w:lang w:val="en-US"/>
              </w:rPr>
              <w:t>with the exception of</w:t>
            </w:r>
            <w:proofErr w:type="gramEnd"/>
            <w:r w:rsidRPr="000610D5">
              <w:rPr>
                <w:lang w:val="en-US"/>
              </w:rPr>
              <w:t xml:space="preserve"> CBW configured 20MHz;</w:t>
            </w:r>
          </w:p>
        </w:tc>
      </w:tr>
      <w:tr w:rsidR="00180EE4" w:rsidRPr="000610D5" w14:paraId="339A1BC4" w14:textId="77777777" w:rsidTr="00180EE4">
        <w:trPr>
          <w:trHeight w:val="468"/>
        </w:trPr>
        <w:tc>
          <w:tcPr>
            <w:tcW w:w="1622" w:type="dxa"/>
          </w:tcPr>
          <w:p w14:paraId="4A23B893" w14:textId="77777777" w:rsidR="00180EE4" w:rsidRPr="000610D5" w:rsidRDefault="00180EE4" w:rsidP="00084BF1">
            <w:pPr>
              <w:spacing w:before="120" w:after="120"/>
              <w:rPr>
                <w:lang w:val="en-US"/>
              </w:rPr>
            </w:pPr>
            <w:r w:rsidRPr="000610D5">
              <w:rPr>
                <w:color w:val="000000"/>
                <w:lang w:val="en-US"/>
              </w:rPr>
              <w:lastRenderedPageBreak/>
              <w:t>R4-2212891</w:t>
            </w:r>
          </w:p>
        </w:tc>
        <w:tc>
          <w:tcPr>
            <w:tcW w:w="1424" w:type="dxa"/>
          </w:tcPr>
          <w:p w14:paraId="576CCB99" w14:textId="77777777" w:rsidR="00180EE4" w:rsidRPr="000610D5" w:rsidRDefault="00180EE4" w:rsidP="00084BF1">
            <w:pPr>
              <w:spacing w:before="120" w:after="120"/>
              <w:rPr>
                <w:lang w:val="en-US"/>
              </w:rPr>
            </w:pPr>
            <w:r w:rsidRPr="000610D5">
              <w:rPr>
                <w:color w:val="000000"/>
                <w:lang w:val="en-US"/>
              </w:rPr>
              <w:t>Ericsson</w:t>
            </w:r>
          </w:p>
        </w:tc>
        <w:tc>
          <w:tcPr>
            <w:tcW w:w="6585" w:type="dxa"/>
          </w:tcPr>
          <w:p w14:paraId="03CB9184" w14:textId="77777777" w:rsidR="00180EE4" w:rsidRPr="000610D5" w:rsidRDefault="00180EE4" w:rsidP="00084BF1">
            <w:pPr>
              <w:spacing w:before="120" w:after="120"/>
              <w:rPr>
                <w:lang w:val="en-US"/>
              </w:rPr>
            </w:pPr>
            <w:r w:rsidRPr="000610D5">
              <w:rPr>
                <w:lang w:val="en-US"/>
              </w:rPr>
              <w:t>Draft CR: Applicability of CSI reporting requirements</w:t>
            </w:r>
          </w:p>
        </w:tc>
      </w:tr>
      <w:tr w:rsidR="003760FB" w:rsidRPr="000610D5" w14:paraId="52E69AA0" w14:textId="77777777" w:rsidTr="003760FB">
        <w:trPr>
          <w:trHeight w:val="468"/>
        </w:trPr>
        <w:tc>
          <w:tcPr>
            <w:tcW w:w="1622" w:type="dxa"/>
          </w:tcPr>
          <w:p w14:paraId="3C28CB99" w14:textId="77777777" w:rsidR="003760FB" w:rsidRPr="000610D5" w:rsidRDefault="003760FB" w:rsidP="00084BF1">
            <w:pPr>
              <w:spacing w:before="120" w:after="120"/>
              <w:rPr>
                <w:lang w:val="en-US"/>
              </w:rPr>
            </w:pPr>
            <w:r w:rsidRPr="000610D5">
              <w:rPr>
                <w:color w:val="000000"/>
                <w:lang w:val="en-US"/>
              </w:rPr>
              <w:t>R4-2213072</w:t>
            </w:r>
          </w:p>
        </w:tc>
        <w:tc>
          <w:tcPr>
            <w:tcW w:w="1424" w:type="dxa"/>
          </w:tcPr>
          <w:p w14:paraId="04178DFE" w14:textId="77777777" w:rsidR="003760FB" w:rsidRPr="000610D5" w:rsidRDefault="003760FB" w:rsidP="00084BF1">
            <w:pPr>
              <w:spacing w:before="120" w:after="120"/>
              <w:rPr>
                <w:lang w:val="en-US"/>
              </w:rPr>
            </w:pPr>
            <w:r w:rsidRPr="000610D5">
              <w:rPr>
                <w:color w:val="000000"/>
                <w:lang w:val="en-US"/>
              </w:rPr>
              <w:t>Nokia, Nokia Shanghai Bell</w:t>
            </w:r>
          </w:p>
        </w:tc>
        <w:tc>
          <w:tcPr>
            <w:tcW w:w="6585" w:type="dxa"/>
          </w:tcPr>
          <w:p w14:paraId="16AF01D9" w14:textId="3B83DF11" w:rsidR="003760FB" w:rsidRPr="000610D5" w:rsidRDefault="003760FB" w:rsidP="00084BF1">
            <w:pPr>
              <w:spacing w:before="120" w:after="120"/>
              <w:rPr>
                <w:lang w:val="en-US"/>
              </w:rPr>
            </w:pPr>
            <w:r w:rsidRPr="000610D5">
              <w:rPr>
                <w:lang w:val="en-US"/>
              </w:rPr>
              <w:t xml:space="preserve">Draft CR: </w:t>
            </w:r>
            <w:r w:rsidR="00DA1F67" w:rsidRPr="000610D5">
              <w:rPr>
                <w:lang w:val="en-US"/>
              </w:rPr>
              <w:t>CQI</w:t>
            </w:r>
            <w:r w:rsidRPr="000610D5">
              <w:rPr>
                <w:lang w:val="en-US"/>
              </w:rPr>
              <w:t xml:space="preserve"> reporting </w:t>
            </w:r>
            <w:r w:rsidR="00DA1F67" w:rsidRPr="000610D5">
              <w:rPr>
                <w:lang w:val="en-US"/>
              </w:rPr>
              <w:t xml:space="preserve">requirements </w:t>
            </w:r>
            <w:r w:rsidRPr="000610D5">
              <w:rPr>
                <w:lang w:val="en-US"/>
              </w:rPr>
              <w:t>under static condition</w:t>
            </w:r>
          </w:p>
        </w:tc>
      </w:tr>
      <w:tr w:rsidR="003760FB" w:rsidRPr="000610D5" w14:paraId="1CD0623E" w14:textId="77777777" w:rsidTr="003760FB">
        <w:trPr>
          <w:trHeight w:val="468"/>
        </w:trPr>
        <w:tc>
          <w:tcPr>
            <w:tcW w:w="1622" w:type="dxa"/>
          </w:tcPr>
          <w:p w14:paraId="7FF6DA27" w14:textId="77777777" w:rsidR="003760FB" w:rsidRPr="000610D5" w:rsidRDefault="003760FB" w:rsidP="00084BF1">
            <w:pPr>
              <w:spacing w:before="120" w:after="120"/>
              <w:rPr>
                <w:lang w:val="en-US"/>
              </w:rPr>
            </w:pPr>
            <w:r w:rsidRPr="000610D5">
              <w:rPr>
                <w:color w:val="000000"/>
                <w:lang w:val="en-US"/>
              </w:rPr>
              <w:t>R4-2213797</w:t>
            </w:r>
          </w:p>
        </w:tc>
        <w:tc>
          <w:tcPr>
            <w:tcW w:w="1424" w:type="dxa"/>
          </w:tcPr>
          <w:p w14:paraId="3C1BF46B" w14:textId="77777777" w:rsidR="003760FB" w:rsidRPr="000610D5" w:rsidRDefault="003760FB" w:rsidP="00084BF1">
            <w:pPr>
              <w:spacing w:before="120" w:after="120"/>
              <w:rPr>
                <w:lang w:val="en-US"/>
              </w:rPr>
            </w:pPr>
            <w:r w:rsidRPr="000610D5">
              <w:rPr>
                <w:color w:val="000000"/>
                <w:lang w:val="en-US"/>
              </w:rPr>
              <w:t xml:space="preserve">Huawei, </w:t>
            </w:r>
            <w:proofErr w:type="spellStart"/>
            <w:r w:rsidRPr="000610D5">
              <w:rPr>
                <w:color w:val="000000"/>
                <w:lang w:val="en-US"/>
              </w:rPr>
              <w:t>HiSilicon</w:t>
            </w:r>
            <w:proofErr w:type="spellEnd"/>
          </w:p>
        </w:tc>
        <w:tc>
          <w:tcPr>
            <w:tcW w:w="6585" w:type="dxa"/>
          </w:tcPr>
          <w:p w14:paraId="177C763B" w14:textId="77777777" w:rsidR="003760FB" w:rsidRPr="000610D5" w:rsidRDefault="003760FB" w:rsidP="00084BF1">
            <w:pPr>
              <w:spacing w:before="120" w:after="120"/>
              <w:rPr>
                <w:lang w:val="en-US"/>
              </w:rPr>
            </w:pPr>
            <w:r w:rsidRPr="000610D5">
              <w:rPr>
                <w:lang w:val="en-US"/>
              </w:rPr>
              <w:t>Draft CR: Introduction of static propagation condition</w:t>
            </w:r>
          </w:p>
        </w:tc>
      </w:tr>
      <w:tr w:rsidR="00DA1F67" w:rsidRPr="000610D5" w14:paraId="0CD92FE4" w14:textId="77777777" w:rsidTr="00DA1F67">
        <w:trPr>
          <w:trHeight w:val="468"/>
        </w:trPr>
        <w:tc>
          <w:tcPr>
            <w:tcW w:w="1622" w:type="dxa"/>
          </w:tcPr>
          <w:p w14:paraId="7B926195" w14:textId="77777777" w:rsidR="00DA1F67" w:rsidRPr="000610D5" w:rsidRDefault="00DA1F67" w:rsidP="00084BF1">
            <w:pPr>
              <w:spacing w:before="120" w:after="120"/>
              <w:rPr>
                <w:lang w:val="en-US"/>
              </w:rPr>
            </w:pPr>
            <w:r w:rsidRPr="000610D5">
              <w:rPr>
                <w:color w:val="000000"/>
                <w:lang w:val="en-US"/>
              </w:rPr>
              <w:t>R4-2213968</w:t>
            </w:r>
          </w:p>
        </w:tc>
        <w:tc>
          <w:tcPr>
            <w:tcW w:w="1424" w:type="dxa"/>
          </w:tcPr>
          <w:p w14:paraId="39B68FAF" w14:textId="77777777" w:rsidR="00DA1F67" w:rsidRPr="000610D5" w:rsidRDefault="00DA1F67" w:rsidP="00084BF1">
            <w:pPr>
              <w:spacing w:before="120" w:after="120"/>
              <w:rPr>
                <w:lang w:val="en-US"/>
              </w:rPr>
            </w:pPr>
            <w:r w:rsidRPr="000610D5">
              <w:rPr>
                <w:color w:val="000000"/>
                <w:lang w:val="en-US"/>
              </w:rPr>
              <w:t>Qualcomm Incorporated</w:t>
            </w:r>
          </w:p>
        </w:tc>
        <w:tc>
          <w:tcPr>
            <w:tcW w:w="6585" w:type="dxa"/>
          </w:tcPr>
          <w:p w14:paraId="2BB2FE79" w14:textId="1796F31A" w:rsidR="00DA1F67" w:rsidRPr="000610D5" w:rsidRDefault="00DA1F67" w:rsidP="00084BF1">
            <w:pPr>
              <w:spacing w:before="120" w:after="120"/>
              <w:rPr>
                <w:lang w:val="en-US"/>
              </w:rPr>
            </w:pPr>
            <w:r w:rsidRPr="000610D5">
              <w:rPr>
                <w:lang w:val="en-US"/>
              </w:rPr>
              <w:t>Draft CR: CQI reporting requirements under fading condition</w:t>
            </w:r>
          </w:p>
        </w:tc>
      </w:tr>
    </w:tbl>
    <w:p w14:paraId="7BBDBFAC" w14:textId="7A46D990" w:rsidR="004E388A" w:rsidRPr="000610D5" w:rsidRDefault="004E388A" w:rsidP="004E388A">
      <w:pPr>
        <w:rPr>
          <w:lang w:val="en-US" w:eastAsia="zh-CN"/>
        </w:rPr>
      </w:pPr>
    </w:p>
    <w:p w14:paraId="0792CCAF" w14:textId="249D38AB" w:rsidR="00F60035" w:rsidRPr="000610D5" w:rsidRDefault="00F60035" w:rsidP="00F60035">
      <w:pPr>
        <w:pStyle w:val="Heading3"/>
        <w:spacing w:after="120"/>
        <w:rPr>
          <w:sz w:val="24"/>
          <w:szCs w:val="16"/>
          <w:lang w:val="en-US"/>
        </w:rPr>
      </w:pPr>
      <w:r w:rsidRPr="000610D5">
        <w:rPr>
          <w:sz w:val="24"/>
          <w:szCs w:val="16"/>
          <w:lang w:val="en-US"/>
        </w:rPr>
        <w:t xml:space="preserve">PMI/RI requirements (9.19.5.2.2) </w:t>
      </w:r>
    </w:p>
    <w:tbl>
      <w:tblPr>
        <w:tblStyle w:val="TableGrid"/>
        <w:tblW w:w="0" w:type="auto"/>
        <w:tblLook w:val="04A0" w:firstRow="1" w:lastRow="0" w:firstColumn="1" w:lastColumn="0" w:noHBand="0" w:noVBand="1"/>
      </w:tblPr>
      <w:tblGrid>
        <w:gridCol w:w="1622"/>
        <w:gridCol w:w="1424"/>
        <w:gridCol w:w="6585"/>
      </w:tblGrid>
      <w:tr w:rsidR="004E388A" w:rsidRPr="000610D5" w14:paraId="1D8ACD61" w14:textId="77777777" w:rsidTr="00084BF1">
        <w:trPr>
          <w:trHeight w:val="468"/>
        </w:trPr>
        <w:tc>
          <w:tcPr>
            <w:tcW w:w="1622" w:type="dxa"/>
            <w:vAlign w:val="center"/>
          </w:tcPr>
          <w:p w14:paraId="4DE975A1" w14:textId="77777777" w:rsidR="004E388A" w:rsidRPr="000610D5" w:rsidRDefault="004E388A" w:rsidP="00084BF1">
            <w:pPr>
              <w:spacing w:before="120" w:after="120"/>
              <w:rPr>
                <w:b/>
                <w:bCs/>
                <w:lang w:val="en-US"/>
              </w:rPr>
            </w:pPr>
            <w:r w:rsidRPr="000610D5">
              <w:rPr>
                <w:b/>
                <w:bCs/>
                <w:lang w:val="en-US"/>
              </w:rPr>
              <w:t>T-doc number</w:t>
            </w:r>
          </w:p>
        </w:tc>
        <w:tc>
          <w:tcPr>
            <w:tcW w:w="1424" w:type="dxa"/>
            <w:vAlign w:val="center"/>
          </w:tcPr>
          <w:p w14:paraId="10527FC0" w14:textId="77777777" w:rsidR="004E388A" w:rsidRPr="000610D5" w:rsidRDefault="004E388A" w:rsidP="00084BF1">
            <w:pPr>
              <w:spacing w:before="120" w:after="120"/>
              <w:rPr>
                <w:b/>
                <w:bCs/>
                <w:lang w:val="en-US"/>
              </w:rPr>
            </w:pPr>
            <w:r w:rsidRPr="000610D5">
              <w:rPr>
                <w:b/>
                <w:bCs/>
                <w:lang w:val="en-US"/>
              </w:rPr>
              <w:t>Company</w:t>
            </w:r>
          </w:p>
        </w:tc>
        <w:tc>
          <w:tcPr>
            <w:tcW w:w="6585" w:type="dxa"/>
            <w:vAlign w:val="center"/>
          </w:tcPr>
          <w:p w14:paraId="47FBAF8F" w14:textId="77777777" w:rsidR="004E388A" w:rsidRPr="000610D5" w:rsidRDefault="004E388A" w:rsidP="00084BF1">
            <w:pPr>
              <w:spacing w:before="120" w:after="120"/>
              <w:rPr>
                <w:b/>
                <w:bCs/>
                <w:lang w:val="en-US"/>
              </w:rPr>
            </w:pPr>
            <w:r w:rsidRPr="000610D5">
              <w:rPr>
                <w:b/>
                <w:bCs/>
                <w:lang w:val="en-US"/>
              </w:rPr>
              <w:t>Proposals / Observations</w:t>
            </w:r>
          </w:p>
        </w:tc>
      </w:tr>
      <w:tr w:rsidR="004E388A" w:rsidRPr="000610D5" w14:paraId="6BECE58A" w14:textId="77777777" w:rsidTr="00084BF1">
        <w:trPr>
          <w:trHeight w:val="468"/>
        </w:trPr>
        <w:tc>
          <w:tcPr>
            <w:tcW w:w="1622" w:type="dxa"/>
          </w:tcPr>
          <w:p w14:paraId="70F5C034" w14:textId="13DBADE4" w:rsidR="004E388A" w:rsidRPr="000610D5" w:rsidRDefault="004E388A" w:rsidP="004E388A">
            <w:pPr>
              <w:spacing w:before="120" w:after="120"/>
              <w:rPr>
                <w:lang w:val="en-US"/>
              </w:rPr>
            </w:pPr>
            <w:r w:rsidRPr="000610D5">
              <w:rPr>
                <w:color w:val="000000"/>
                <w:lang w:val="en-US"/>
              </w:rPr>
              <w:t>R4-2211834</w:t>
            </w:r>
          </w:p>
        </w:tc>
        <w:tc>
          <w:tcPr>
            <w:tcW w:w="1424" w:type="dxa"/>
          </w:tcPr>
          <w:p w14:paraId="1EDB6D0D" w14:textId="485587DF" w:rsidR="004E388A" w:rsidRPr="000610D5" w:rsidRDefault="004E388A" w:rsidP="004E388A">
            <w:pPr>
              <w:spacing w:before="120" w:after="120"/>
              <w:rPr>
                <w:lang w:val="en-US"/>
              </w:rPr>
            </w:pPr>
            <w:r w:rsidRPr="000610D5">
              <w:rPr>
                <w:color w:val="000000"/>
                <w:lang w:val="en-US"/>
              </w:rPr>
              <w:t>Apple</w:t>
            </w:r>
          </w:p>
        </w:tc>
        <w:tc>
          <w:tcPr>
            <w:tcW w:w="6585" w:type="dxa"/>
          </w:tcPr>
          <w:p w14:paraId="28875C4E" w14:textId="5DFA63B9" w:rsidR="004E388A" w:rsidRPr="000610D5" w:rsidRDefault="00976DA9" w:rsidP="004E388A">
            <w:pPr>
              <w:spacing w:before="120" w:after="120"/>
              <w:rPr>
                <w:lang w:val="en-US"/>
              </w:rPr>
            </w:pPr>
            <w:r w:rsidRPr="000610D5">
              <w:rPr>
                <w:b/>
                <w:bCs/>
                <w:lang w:val="en-US"/>
              </w:rPr>
              <w:t xml:space="preserve">Proposal 1: </w:t>
            </w:r>
            <w:r w:rsidR="00BE5086" w:rsidRPr="000610D5">
              <w:rPr>
                <w:lang w:val="en-US"/>
              </w:rPr>
              <w:t xml:space="preserve">Do not define additional RI reporting requirements for </w:t>
            </w:r>
            <w:proofErr w:type="spellStart"/>
            <w:r w:rsidR="00BE5086" w:rsidRPr="000610D5">
              <w:rPr>
                <w:lang w:val="en-US"/>
              </w:rPr>
              <w:t>RedCap</w:t>
            </w:r>
            <w:proofErr w:type="spellEnd"/>
            <w:r w:rsidR="00BE5086" w:rsidRPr="000610D5">
              <w:rPr>
                <w:lang w:val="en-US"/>
              </w:rPr>
              <w:t xml:space="preserve"> UE</w:t>
            </w:r>
            <w:r w:rsidRPr="000610D5">
              <w:rPr>
                <w:lang w:val="en-US"/>
              </w:rPr>
              <w:t>.</w:t>
            </w:r>
          </w:p>
        </w:tc>
      </w:tr>
      <w:tr w:rsidR="004E388A" w:rsidRPr="000610D5" w14:paraId="687D8076" w14:textId="77777777" w:rsidTr="00084BF1">
        <w:trPr>
          <w:trHeight w:val="468"/>
        </w:trPr>
        <w:tc>
          <w:tcPr>
            <w:tcW w:w="1622" w:type="dxa"/>
          </w:tcPr>
          <w:p w14:paraId="7A2ECABA" w14:textId="01FD2ED6" w:rsidR="004E388A" w:rsidRPr="000610D5" w:rsidRDefault="004E388A" w:rsidP="004E388A">
            <w:pPr>
              <w:spacing w:before="120" w:after="120"/>
              <w:rPr>
                <w:lang w:val="en-US"/>
              </w:rPr>
            </w:pPr>
            <w:r w:rsidRPr="000610D5">
              <w:rPr>
                <w:color w:val="000000"/>
                <w:lang w:val="en-US"/>
              </w:rPr>
              <w:t>R4-2212895</w:t>
            </w:r>
          </w:p>
        </w:tc>
        <w:tc>
          <w:tcPr>
            <w:tcW w:w="1424" w:type="dxa"/>
          </w:tcPr>
          <w:p w14:paraId="70243B7A" w14:textId="6D139C7B" w:rsidR="004E388A" w:rsidRPr="000610D5" w:rsidRDefault="004E388A" w:rsidP="004E388A">
            <w:pPr>
              <w:spacing w:before="120" w:after="120"/>
              <w:rPr>
                <w:lang w:val="en-US"/>
              </w:rPr>
            </w:pPr>
            <w:r w:rsidRPr="000610D5">
              <w:rPr>
                <w:color w:val="000000"/>
                <w:lang w:val="en-US"/>
              </w:rPr>
              <w:t>Ericsson</w:t>
            </w:r>
          </w:p>
        </w:tc>
        <w:tc>
          <w:tcPr>
            <w:tcW w:w="6585" w:type="dxa"/>
          </w:tcPr>
          <w:p w14:paraId="5F20FE44" w14:textId="77777777" w:rsidR="00976DA9" w:rsidRPr="000610D5" w:rsidRDefault="00976DA9" w:rsidP="00976DA9">
            <w:pPr>
              <w:spacing w:before="120" w:after="120"/>
              <w:rPr>
                <w:lang w:val="en-US"/>
              </w:rPr>
            </w:pPr>
            <w:r w:rsidRPr="000610D5">
              <w:rPr>
                <w:b/>
                <w:bCs/>
                <w:lang w:val="en-US"/>
              </w:rPr>
              <w:t xml:space="preserve">Proposal 1: </w:t>
            </w:r>
            <w:r w:rsidRPr="000610D5">
              <w:rPr>
                <w:lang w:val="en-US"/>
              </w:rPr>
              <w:t>For PMI reporting tests, configure the following CSI feedback scheduling pattern for HD-FDD SCS=15kHz.</w:t>
            </w:r>
          </w:p>
          <w:p w14:paraId="0FC752A5" w14:textId="76590066" w:rsidR="00976DA9" w:rsidRPr="000610D5" w:rsidRDefault="00976DA9" w:rsidP="000610D5">
            <w:pPr>
              <w:pStyle w:val="ListParagraph"/>
              <w:numPr>
                <w:ilvl w:val="0"/>
                <w:numId w:val="9"/>
              </w:numPr>
              <w:spacing w:before="120" w:after="120"/>
              <w:ind w:firstLineChars="0"/>
              <w:rPr>
                <w:rFonts w:eastAsia="游明朝"/>
                <w:lang w:val="en-US"/>
              </w:rPr>
            </w:pPr>
            <w:r w:rsidRPr="000610D5">
              <w:rPr>
                <w:rFonts w:eastAsia="游明朝"/>
                <w:lang w:val="en-US"/>
              </w:rPr>
              <w:t xml:space="preserve">CSI request: 1 in slots i, where </w:t>
            </w:r>
            <w:proofErr w:type="gramStart"/>
            <w:r w:rsidRPr="000610D5">
              <w:rPr>
                <w:rFonts w:eastAsia="游明朝"/>
                <w:lang w:val="en-US"/>
              </w:rPr>
              <w:t>mod(</w:t>
            </w:r>
            <w:proofErr w:type="gramEnd"/>
            <w:r w:rsidRPr="000610D5">
              <w:rPr>
                <w:rFonts w:eastAsia="游明朝"/>
                <w:lang w:val="en-US"/>
              </w:rPr>
              <w:t>i, 5) = 1, otherwise it is equal to 0</w:t>
            </w:r>
          </w:p>
          <w:p w14:paraId="6CBA328B" w14:textId="473854A7" w:rsidR="00976DA9" w:rsidRPr="000610D5" w:rsidRDefault="00976DA9" w:rsidP="000610D5">
            <w:pPr>
              <w:pStyle w:val="ListParagraph"/>
              <w:numPr>
                <w:ilvl w:val="1"/>
                <w:numId w:val="9"/>
              </w:numPr>
              <w:spacing w:before="120" w:after="120"/>
              <w:ind w:firstLineChars="0"/>
              <w:rPr>
                <w:rFonts w:eastAsia="游明朝"/>
                <w:lang w:val="en-US"/>
              </w:rPr>
            </w:pPr>
            <w:r w:rsidRPr="000610D5">
              <w:rPr>
                <w:rFonts w:eastAsia="游明朝"/>
                <w:lang w:val="en-US"/>
              </w:rPr>
              <w:lastRenderedPageBreak/>
              <w:t>Reuse the FRC from Rel-15 PMI test (</w:t>
            </w:r>
            <w:proofErr w:type="gramStart"/>
            <w:r w:rsidRPr="000610D5">
              <w:rPr>
                <w:rFonts w:eastAsia="游明朝"/>
                <w:lang w:val="en-US"/>
              </w:rPr>
              <w:t>R.PDSCH</w:t>
            </w:r>
            <w:proofErr w:type="gramEnd"/>
            <w:r w:rsidRPr="000610D5">
              <w:rPr>
                <w:rFonts w:eastAsia="游明朝"/>
                <w:lang w:val="en-US"/>
              </w:rPr>
              <w:t>.1-6.1 FDD), i.e., no PDSCH is scheduled where NZP-CSI-RS is transmitted.</w:t>
            </w:r>
          </w:p>
          <w:p w14:paraId="3E31FDF3" w14:textId="4720E137" w:rsidR="00976DA9" w:rsidRPr="000610D5" w:rsidRDefault="00976DA9" w:rsidP="000610D5">
            <w:pPr>
              <w:pStyle w:val="ListParagraph"/>
              <w:numPr>
                <w:ilvl w:val="0"/>
                <w:numId w:val="9"/>
              </w:numPr>
              <w:spacing w:before="120" w:after="120"/>
              <w:ind w:firstLineChars="0"/>
              <w:rPr>
                <w:rFonts w:eastAsia="游明朝"/>
                <w:lang w:val="en-US"/>
              </w:rPr>
            </w:pPr>
            <w:r w:rsidRPr="000610D5">
              <w:rPr>
                <w:rFonts w:eastAsia="游明朝"/>
                <w:lang w:val="en-US"/>
              </w:rPr>
              <w:t>Aperiodic Report Slot Offset: 3 slots</w:t>
            </w:r>
          </w:p>
          <w:p w14:paraId="4BEF6B61" w14:textId="0F4783D2" w:rsidR="00976DA9" w:rsidRPr="000610D5" w:rsidRDefault="00976DA9" w:rsidP="000610D5">
            <w:pPr>
              <w:pStyle w:val="ListParagraph"/>
              <w:numPr>
                <w:ilvl w:val="0"/>
                <w:numId w:val="9"/>
              </w:numPr>
              <w:spacing w:before="120" w:after="120"/>
              <w:ind w:firstLineChars="0"/>
              <w:rPr>
                <w:rFonts w:eastAsia="游明朝"/>
                <w:lang w:val="en-US"/>
              </w:rPr>
            </w:pPr>
            <w:r w:rsidRPr="000610D5">
              <w:rPr>
                <w:rFonts w:eastAsia="游明朝"/>
                <w:lang w:val="en-US"/>
              </w:rPr>
              <w:t xml:space="preserve">PMI delay: 6 </w:t>
            </w:r>
            <w:proofErr w:type="spellStart"/>
            <w:r w:rsidRPr="000610D5">
              <w:rPr>
                <w:rFonts w:eastAsia="游明朝"/>
                <w:lang w:val="en-US"/>
              </w:rPr>
              <w:t>ms</w:t>
            </w:r>
            <w:proofErr w:type="spellEnd"/>
          </w:p>
          <w:p w14:paraId="390AA58A" w14:textId="3AF754F6" w:rsidR="004E388A" w:rsidRPr="000610D5" w:rsidRDefault="00976DA9" w:rsidP="00976DA9">
            <w:pPr>
              <w:spacing w:before="120" w:after="120"/>
              <w:rPr>
                <w:lang w:val="en-US"/>
              </w:rPr>
            </w:pPr>
            <w:r w:rsidRPr="000610D5">
              <w:rPr>
                <w:b/>
                <w:bCs/>
                <w:lang w:val="en-US"/>
              </w:rPr>
              <w:t xml:space="preserve">Proposal 2: </w:t>
            </w:r>
            <w:r w:rsidRPr="000610D5">
              <w:rPr>
                <w:lang w:val="en-US"/>
              </w:rPr>
              <w:t xml:space="preserve">If RAN4 define the RI test for 2Rx </w:t>
            </w:r>
            <w:proofErr w:type="spellStart"/>
            <w:r w:rsidRPr="000610D5">
              <w:rPr>
                <w:lang w:val="en-US"/>
              </w:rPr>
              <w:t>RedCap</w:t>
            </w:r>
            <w:proofErr w:type="spellEnd"/>
            <w:r w:rsidRPr="000610D5">
              <w:rPr>
                <w:lang w:val="en-US"/>
              </w:rPr>
              <w:t xml:space="preserve"> UE, defines only one test: throughput gain of follow RI over fix RI=2 in low correlation condition. In this case, apply the same requirements as the existing Rel-15 requirements, that is gamma1 &gt; 1.05 with SNR=20dB.</w:t>
            </w:r>
          </w:p>
        </w:tc>
      </w:tr>
      <w:tr w:rsidR="004E388A" w:rsidRPr="000610D5" w14:paraId="74E461E1" w14:textId="77777777" w:rsidTr="00084BF1">
        <w:trPr>
          <w:trHeight w:val="468"/>
        </w:trPr>
        <w:tc>
          <w:tcPr>
            <w:tcW w:w="1622" w:type="dxa"/>
          </w:tcPr>
          <w:p w14:paraId="31B62D33" w14:textId="1F9C8987" w:rsidR="004E388A" w:rsidRPr="000610D5" w:rsidRDefault="004E388A" w:rsidP="004E388A">
            <w:pPr>
              <w:spacing w:before="120" w:after="120"/>
              <w:rPr>
                <w:lang w:val="en-US"/>
              </w:rPr>
            </w:pPr>
            <w:r w:rsidRPr="000610D5">
              <w:rPr>
                <w:color w:val="000000"/>
                <w:lang w:val="en-US"/>
              </w:rPr>
              <w:lastRenderedPageBreak/>
              <w:t>R4-2213073</w:t>
            </w:r>
          </w:p>
        </w:tc>
        <w:tc>
          <w:tcPr>
            <w:tcW w:w="1424" w:type="dxa"/>
          </w:tcPr>
          <w:p w14:paraId="34F0BA72" w14:textId="3ACE7002" w:rsidR="004E388A" w:rsidRPr="000610D5" w:rsidRDefault="00245BC7" w:rsidP="004E388A">
            <w:pPr>
              <w:spacing w:before="120" w:after="120"/>
              <w:rPr>
                <w:lang w:val="en-US"/>
              </w:rPr>
            </w:pPr>
            <w:r w:rsidRPr="000610D5">
              <w:rPr>
                <w:color w:val="000000"/>
                <w:lang w:val="en-US"/>
              </w:rPr>
              <w:t>Nokia, Nokia Shanghai Bell</w:t>
            </w:r>
          </w:p>
        </w:tc>
        <w:tc>
          <w:tcPr>
            <w:tcW w:w="6585" w:type="dxa"/>
          </w:tcPr>
          <w:p w14:paraId="344D79B6" w14:textId="1D6481EB" w:rsidR="006B764C" w:rsidRPr="000610D5" w:rsidRDefault="006B764C" w:rsidP="006B764C">
            <w:pPr>
              <w:spacing w:before="120" w:after="120"/>
              <w:rPr>
                <w:lang w:val="en-US"/>
              </w:rPr>
            </w:pPr>
            <w:r w:rsidRPr="000610D5">
              <w:rPr>
                <w:b/>
                <w:bCs/>
                <w:lang w:val="en-US"/>
              </w:rPr>
              <w:t xml:space="preserve">Observation 1: </w:t>
            </w:r>
            <w:r w:rsidRPr="000610D5">
              <w:rPr>
                <w:lang w:val="en-US"/>
              </w:rPr>
              <w:t xml:space="preserve">MIMO operation is not one of the reduced capabilities of the </w:t>
            </w:r>
            <w:proofErr w:type="spellStart"/>
            <w:r w:rsidRPr="000610D5">
              <w:rPr>
                <w:lang w:val="en-US"/>
              </w:rPr>
              <w:t>RedCap</w:t>
            </w:r>
            <w:proofErr w:type="spellEnd"/>
            <w:r w:rsidRPr="000610D5">
              <w:rPr>
                <w:lang w:val="en-US"/>
              </w:rPr>
              <w:t xml:space="preserve"> UE.</w:t>
            </w:r>
          </w:p>
          <w:p w14:paraId="1B430719" w14:textId="12EE64E4" w:rsidR="006B764C" w:rsidRPr="000610D5" w:rsidRDefault="006B764C" w:rsidP="006B764C">
            <w:pPr>
              <w:spacing w:before="120" w:after="120"/>
              <w:rPr>
                <w:lang w:val="en-US"/>
              </w:rPr>
            </w:pPr>
            <w:r w:rsidRPr="000610D5">
              <w:rPr>
                <w:b/>
                <w:bCs/>
                <w:lang w:val="en-US"/>
              </w:rPr>
              <w:t>Proposal 1:</w:t>
            </w:r>
            <w:r w:rsidRPr="000610D5">
              <w:rPr>
                <w:lang w:val="en-US"/>
              </w:rPr>
              <w:t xml:space="preserve"> Define RI reporting requirements for 2 Rx </w:t>
            </w:r>
            <w:proofErr w:type="spellStart"/>
            <w:r w:rsidRPr="000610D5">
              <w:rPr>
                <w:lang w:val="en-US"/>
              </w:rPr>
              <w:t>RedCap</w:t>
            </w:r>
            <w:proofErr w:type="spellEnd"/>
            <w:r w:rsidRPr="000610D5">
              <w:rPr>
                <w:lang w:val="en-US"/>
              </w:rPr>
              <w:t xml:space="preserve"> UEs.</w:t>
            </w:r>
          </w:p>
          <w:p w14:paraId="75740499" w14:textId="0586C75E" w:rsidR="006B764C" w:rsidRPr="000610D5" w:rsidRDefault="006B764C" w:rsidP="006B764C">
            <w:pPr>
              <w:spacing w:before="120" w:after="120"/>
              <w:rPr>
                <w:lang w:val="en-US"/>
              </w:rPr>
            </w:pPr>
            <w:r w:rsidRPr="000610D5">
              <w:rPr>
                <w:b/>
                <w:bCs/>
                <w:lang w:val="en-US"/>
              </w:rPr>
              <w:t xml:space="preserve">Proposal 2: </w:t>
            </w:r>
            <w:r w:rsidRPr="000610D5">
              <w:rPr>
                <w:lang w:val="en-US"/>
              </w:rPr>
              <w:t>Limit RI reporting tests to Test 2 for FR1 FDD/TDD and FR2 TDD.</w:t>
            </w:r>
          </w:p>
          <w:p w14:paraId="122D74BE" w14:textId="456043B5" w:rsidR="004E388A" w:rsidRPr="000610D5" w:rsidRDefault="006B764C" w:rsidP="006B764C">
            <w:pPr>
              <w:spacing w:before="120" w:after="120"/>
              <w:rPr>
                <w:lang w:val="en-US"/>
              </w:rPr>
            </w:pPr>
            <w:r w:rsidRPr="000610D5">
              <w:rPr>
                <w:b/>
                <w:bCs/>
                <w:lang w:val="en-US"/>
              </w:rPr>
              <w:t xml:space="preserve">Proposal 3: </w:t>
            </w:r>
            <w:r w:rsidRPr="000610D5">
              <w:rPr>
                <w:lang w:val="en-US"/>
              </w:rPr>
              <w:t xml:space="preserve">Reuse the RMCs, defined for </w:t>
            </w:r>
            <w:proofErr w:type="spellStart"/>
            <w:r w:rsidRPr="000610D5">
              <w:rPr>
                <w:lang w:val="en-US"/>
              </w:rPr>
              <w:t>RedCap</w:t>
            </w:r>
            <w:proofErr w:type="spellEnd"/>
            <w:r w:rsidRPr="000610D5">
              <w:rPr>
                <w:lang w:val="en-US"/>
              </w:rPr>
              <w:t xml:space="preserve"> CQI reporting under static condition in FR1, for RI reporting in FR1.</w:t>
            </w:r>
          </w:p>
        </w:tc>
      </w:tr>
      <w:tr w:rsidR="004E388A" w:rsidRPr="000610D5" w14:paraId="64CD693C" w14:textId="77777777" w:rsidTr="00084BF1">
        <w:trPr>
          <w:trHeight w:val="468"/>
        </w:trPr>
        <w:tc>
          <w:tcPr>
            <w:tcW w:w="1622" w:type="dxa"/>
          </w:tcPr>
          <w:p w14:paraId="08642819" w14:textId="3A7FC2EE" w:rsidR="004E388A" w:rsidRPr="000610D5" w:rsidRDefault="004E388A" w:rsidP="004E388A">
            <w:pPr>
              <w:spacing w:before="120" w:after="120"/>
              <w:rPr>
                <w:lang w:val="en-US"/>
              </w:rPr>
            </w:pPr>
            <w:r w:rsidRPr="000610D5">
              <w:rPr>
                <w:color w:val="000000"/>
                <w:lang w:val="en-US"/>
              </w:rPr>
              <w:t>R4-2213793</w:t>
            </w:r>
          </w:p>
        </w:tc>
        <w:tc>
          <w:tcPr>
            <w:tcW w:w="1424" w:type="dxa"/>
          </w:tcPr>
          <w:p w14:paraId="05630786" w14:textId="102EB9B2" w:rsidR="004E388A" w:rsidRPr="000610D5" w:rsidRDefault="00D5699C" w:rsidP="004E388A">
            <w:pPr>
              <w:spacing w:before="120" w:after="120"/>
              <w:rPr>
                <w:lang w:val="en-US"/>
              </w:rPr>
            </w:pPr>
            <w:r w:rsidRPr="000610D5">
              <w:rPr>
                <w:color w:val="000000"/>
                <w:lang w:val="en-US"/>
              </w:rPr>
              <w:t xml:space="preserve">Huawei, </w:t>
            </w:r>
            <w:proofErr w:type="spellStart"/>
            <w:r w:rsidRPr="000610D5">
              <w:rPr>
                <w:color w:val="000000"/>
                <w:lang w:val="en-US"/>
              </w:rPr>
              <w:t>HiSilicon</w:t>
            </w:r>
            <w:proofErr w:type="spellEnd"/>
          </w:p>
        </w:tc>
        <w:tc>
          <w:tcPr>
            <w:tcW w:w="6585" w:type="dxa"/>
          </w:tcPr>
          <w:p w14:paraId="7963E1B2" w14:textId="7D887096" w:rsidR="006B764C" w:rsidRPr="000610D5" w:rsidRDefault="006B764C" w:rsidP="006B764C">
            <w:pPr>
              <w:spacing w:before="120" w:after="120"/>
              <w:rPr>
                <w:lang w:val="en-US"/>
              </w:rPr>
            </w:pPr>
            <w:r w:rsidRPr="000610D5">
              <w:rPr>
                <w:b/>
                <w:bCs/>
                <w:lang w:val="en-US"/>
              </w:rPr>
              <w:t xml:space="preserve">Observation 1: </w:t>
            </w:r>
            <w:r w:rsidRPr="000610D5">
              <w:rPr>
                <w:lang w:val="en-US"/>
              </w:rPr>
              <w:t>For case with FDD 4T1R, the SNR @90% of max TP with follow PMI is 8.4dB. Gama=2.14</w:t>
            </w:r>
          </w:p>
          <w:p w14:paraId="492F29CF" w14:textId="05007F7D" w:rsidR="006B764C" w:rsidRPr="000610D5" w:rsidRDefault="006B764C" w:rsidP="006B764C">
            <w:pPr>
              <w:spacing w:before="120" w:after="120"/>
              <w:rPr>
                <w:lang w:val="en-US"/>
              </w:rPr>
            </w:pPr>
            <w:r w:rsidRPr="000610D5">
              <w:rPr>
                <w:b/>
                <w:bCs/>
                <w:lang w:val="en-US"/>
              </w:rPr>
              <w:t>Observation 2:</w:t>
            </w:r>
            <w:r w:rsidRPr="000610D5">
              <w:rPr>
                <w:lang w:val="en-US"/>
              </w:rPr>
              <w:t xml:space="preserve"> For case with TDD 4T1R, the SNR @90% of max TP with follow PMI is 3.07 Db. Gama=3.4</w:t>
            </w:r>
          </w:p>
          <w:p w14:paraId="43245B3F" w14:textId="3163B32E" w:rsidR="004E388A" w:rsidRPr="000610D5" w:rsidRDefault="006B764C" w:rsidP="006B764C">
            <w:pPr>
              <w:spacing w:before="120" w:after="120"/>
              <w:rPr>
                <w:lang w:val="en-US"/>
              </w:rPr>
            </w:pPr>
            <w:r w:rsidRPr="000610D5">
              <w:rPr>
                <w:b/>
                <w:bCs/>
                <w:lang w:val="en-US"/>
              </w:rPr>
              <w:t xml:space="preserve">Observation 3: </w:t>
            </w:r>
            <w:r w:rsidRPr="000610D5">
              <w:rPr>
                <w:lang w:val="en-US"/>
              </w:rPr>
              <w:t xml:space="preserve">For case with TDD 4T2R, the SNR @90% of max TP with follow PMI is 4.9 </w:t>
            </w:r>
            <w:proofErr w:type="spellStart"/>
            <w:r w:rsidRPr="000610D5">
              <w:rPr>
                <w:lang w:val="en-US"/>
              </w:rPr>
              <w:t>dB.</w:t>
            </w:r>
            <w:proofErr w:type="spellEnd"/>
            <w:r w:rsidRPr="000610D5">
              <w:rPr>
                <w:lang w:val="en-US"/>
              </w:rPr>
              <w:t xml:space="preserve"> Gama=1.6</w:t>
            </w:r>
          </w:p>
        </w:tc>
      </w:tr>
      <w:tr w:rsidR="004E388A" w:rsidRPr="000610D5" w14:paraId="6B628AEE" w14:textId="77777777" w:rsidTr="00084BF1">
        <w:trPr>
          <w:trHeight w:val="468"/>
        </w:trPr>
        <w:tc>
          <w:tcPr>
            <w:tcW w:w="1622" w:type="dxa"/>
          </w:tcPr>
          <w:p w14:paraId="374B0B79" w14:textId="3B2068E9" w:rsidR="004E388A" w:rsidRPr="000610D5" w:rsidRDefault="004E388A" w:rsidP="004E388A">
            <w:pPr>
              <w:spacing w:before="120" w:after="120"/>
              <w:rPr>
                <w:lang w:val="en-US"/>
              </w:rPr>
            </w:pPr>
            <w:r w:rsidRPr="000610D5">
              <w:rPr>
                <w:color w:val="000000"/>
                <w:lang w:val="en-US"/>
              </w:rPr>
              <w:t>R4-2213796</w:t>
            </w:r>
          </w:p>
        </w:tc>
        <w:tc>
          <w:tcPr>
            <w:tcW w:w="1424" w:type="dxa"/>
          </w:tcPr>
          <w:p w14:paraId="5503F147" w14:textId="0CF26016" w:rsidR="004E388A" w:rsidRPr="000610D5" w:rsidRDefault="00D5699C" w:rsidP="004E388A">
            <w:pPr>
              <w:spacing w:before="120" w:after="120"/>
              <w:rPr>
                <w:lang w:val="en-US"/>
              </w:rPr>
            </w:pPr>
            <w:r w:rsidRPr="000610D5">
              <w:rPr>
                <w:color w:val="000000"/>
                <w:lang w:val="en-US"/>
              </w:rPr>
              <w:t xml:space="preserve">Huawei, </w:t>
            </w:r>
            <w:proofErr w:type="spellStart"/>
            <w:r w:rsidRPr="000610D5">
              <w:rPr>
                <w:color w:val="000000"/>
                <w:lang w:val="en-US"/>
              </w:rPr>
              <w:t>HiSilicon</w:t>
            </w:r>
            <w:proofErr w:type="spellEnd"/>
          </w:p>
        </w:tc>
        <w:tc>
          <w:tcPr>
            <w:tcW w:w="6585" w:type="dxa"/>
          </w:tcPr>
          <w:p w14:paraId="134C2635" w14:textId="184D66D3" w:rsidR="004E388A" w:rsidRPr="000610D5" w:rsidRDefault="0089410E" w:rsidP="004E388A">
            <w:pPr>
              <w:spacing w:before="120" w:after="120"/>
              <w:rPr>
                <w:lang w:val="en-US"/>
              </w:rPr>
            </w:pPr>
            <w:r w:rsidRPr="000610D5">
              <w:rPr>
                <w:lang w:val="en-US"/>
              </w:rPr>
              <w:t>Draft CR: PMI reporting requirements</w:t>
            </w:r>
          </w:p>
        </w:tc>
      </w:tr>
      <w:tr w:rsidR="0089410E" w:rsidRPr="000610D5" w14:paraId="5E13E70F" w14:textId="77777777" w:rsidTr="0089410E">
        <w:trPr>
          <w:trHeight w:val="468"/>
        </w:trPr>
        <w:tc>
          <w:tcPr>
            <w:tcW w:w="1622" w:type="dxa"/>
          </w:tcPr>
          <w:p w14:paraId="1406788E" w14:textId="77777777" w:rsidR="0089410E" w:rsidRPr="000610D5" w:rsidRDefault="0089410E" w:rsidP="00084BF1">
            <w:pPr>
              <w:spacing w:before="120" w:after="120"/>
              <w:rPr>
                <w:lang w:val="en-US"/>
              </w:rPr>
            </w:pPr>
            <w:r w:rsidRPr="000610D5">
              <w:rPr>
                <w:color w:val="000000"/>
                <w:lang w:val="en-US"/>
              </w:rPr>
              <w:t>R4-2213074</w:t>
            </w:r>
          </w:p>
        </w:tc>
        <w:tc>
          <w:tcPr>
            <w:tcW w:w="1424" w:type="dxa"/>
          </w:tcPr>
          <w:p w14:paraId="574B9143" w14:textId="77777777" w:rsidR="0089410E" w:rsidRPr="000610D5" w:rsidRDefault="0089410E" w:rsidP="00084BF1">
            <w:pPr>
              <w:spacing w:before="120" w:after="120"/>
              <w:rPr>
                <w:lang w:val="en-US"/>
              </w:rPr>
            </w:pPr>
            <w:r w:rsidRPr="000610D5">
              <w:rPr>
                <w:color w:val="000000"/>
                <w:lang w:val="en-US"/>
              </w:rPr>
              <w:t>Nokia, Nokia Shanghai Bell</w:t>
            </w:r>
          </w:p>
        </w:tc>
        <w:tc>
          <w:tcPr>
            <w:tcW w:w="6585" w:type="dxa"/>
          </w:tcPr>
          <w:p w14:paraId="0910A198" w14:textId="77777777" w:rsidR="0089410E" w:rsidRPr="000610D5" w:rsidRDefault="0089410E" w:rsidP="00084BF1">
            <w:pPr>
              <w:spacing w:before="120" w:after="120"/>
              <w:rPr>
                <w:lang w:val="en-US"/>
              </w:rPr>
            </w:pPr>
            <w:r w:rsidRPr="000610D5">
              <w:rPr>
                <w:lang w:val="en-US"/>
              </w:rPr>
              <w:t>Draft CR: RI reporting requirements</w:t>
            </w:r>
          </w:p>
        </w:tc>
      </w:tr>
    </w:tbl>
    <w:p w14:paraId="3E29E2AF" w14:textId="77777777" w:rsidR="00484C5D" w:rsidRPr="000610D5" w:rsidRDefault="00484C5D" w:rsidP="005B4802">
      <w:pPr>
        <w:rPr>
          <w:lang w:val="en-US"/>
        </w:rPr>
      </w:pPr>
    </w:p>
    <w:p w14:paraId="67EA3547" w14:textId="407DC46C" w:rsidR="00484C5D" w:rsidRPr="000610D5" w:rsidRDefault="00837458" w:rsidP="00B831AE">
      <w:pPr>
        <w:pStyle w:val="Heading2"/>
        <w:rPr>
          <w:lang w:val="en-US"/>
        </w:rPr>
      </w:pPr>
      <w:r w:rsidRPr="000610D5">
        <w:rPr>
          <w:lang w:val="en-US"/>
        </w:rPr>
        <w:t>Open issues</w:t>
      </w:r>
      <w:r w:rsidR="00DC2500" w:rsidRPr="000610D5">
        <w:rPr>
          <w:lang w:val="en-US"/>
        </w:rPr>
        <w:t xml:space="preserve"> summary</w:t>
      </w:r>
    </w:p>
    <w:p w14:paraId="766EF825" w14:textId="279E6298" w:rsidR="00571777" w:rsidRPr="000610D5" w:rsidRDefault="00571777" w:rsidP="00805BE8">
      <w:pPr>
        <w:pStyle w:val="Heading3"/>
        <w:rPr>
          <w:sz w:val="24"/>
          <w:szCs w:val="16"/>
          <w:lang w:val="en-US"/>
        </w:rPr>
      </w:pPr>
      <w:r w:rsidRPr="000610D5">
        <w:rPr>
          <w:sz w:val="24"/>
          <w:szCs w:val="16"/>
          <w:lang w:val="en-US"/>
        </w:rPr>
        <w:t>Sub-</w:t>
      </w:r>
      <w:r w:rsidR="00142BB9" w:rsidRPr="000610D5">
        <w:rPr>
          <w:sz w:val="24"/>
          <w:szCs w:val="16"/>
          <w:lang w:val="en-US"/>
        </w:rPr>
        <w:t>topic</w:t>
      </w:r>
      <w:r w:rsidRPr="000610D5">
        <w:rPr>
          <w:sz w:val="24"/>
          <w:szCs w:val="16"/>
          <w:lang w:val="en-US"/>
        </w:rPr>
        <w:t xml:space="preserve"> 1-1</w:t>
      </w:r>
      <w:r w:rsidR="00097D7B" w:rsidRPr="000610D5">
        <w:rPr>
          <w:sz w:val="24"/>
          <w:szCs w:val="16"/>
          <w:lang w:val="en-US"/>
        </w:rPr>
        <w:tab/>
        <w:t>Specification structure</w:t>
      </w:r>
    </w:p>
    <w:p w14:paraId="52E527C3" w14:textId="0AACC1ED" w:rsidR="00B4108D" w:rsidRPr="000610D5" w:rsidRDefault="00B4108D" w:rsidP="00B4108D">
      <w:pPr>
        <w:rPr>
          <w:b/>
          <w:color w:val="000000" w:themeColor="text1"/>
          <w:u w:val="single"/>
          <w:lang w:val="en-US"/>
        </w:rPr>
      </w:pPr>
      <w:r w:rsidRPr="000610D5">
        <w:rPr>
          <w:b/>
          <w:iCs/>
          <w:color w:val="000000" w:themeColor="text1"/>
          <w:u w:val="single"/>
          <w:lang w:val="en-US" w:eastAsia="ko-KR"/>
        </w:rPr>
        <w:t>Issue 1-1</w:t>
      </w:r>
      <w:r w:rsidR="00097D7B" w:rsidRPr="000610D5">
        <w:rPr>
          <w:b/>
          <w:iCs/>
          <w:color w:val="000000" w:themeColor="text1"/>
          <w:u w:val="single"/>
          <w:lang w:val="en-US" w:eastAsia="ko-KR"/>
        </w:rPr>
        <w:t>-1</w:t>
      </w:r>
      <w:r w:rsidRPr="000610D5">
        <w:rPr>
          <w:b/>
          <w:iCs/>
          <w:color w:val="000000" w:themeColor="text1"/>
          <w:u w:val="single"/>
          <w:lang w:val="en-US" w:eastAsia="ko-KR"/>
        </w:rPr>
        <w:t xml:space="preserve">: </w:t>
      </w:r>
      <w:r w:rsidR="00EE3181" w:rsidRPr="000610D5">
        <w:rPr>
          <w:b/>
          <w:color w:val="000000" w:themeColor="text1"/>
          <w:u w:val="single"/>
          <w:lang w:val="en-US"/>
        </w:rPr>
        <w:t xml:space="preserve">UE demodulation and CSI reporting requirements for 2Rx </w:t>
      </w:r>
      <w:proofErr w:type="spellStart"/>
      <w:r w:rsidR="00EE3181" w:rsidRPr="000610D5">
        <w:rPr>
          <w:b/>
          <w:color w:val="000000" w:themeColor="text1"/>
          <w:u w:val="single"/>
          <w:lang w:val="en-US"/>
        </w:rPr>
        <w:t>RedCap</w:t>
      </w:r>
      <w:proofErr w:type="spellEnd"/>
      <w:r w:rsidR="00EE3181" w:rsidRPr="000610D5">
        <w:rPr>
          <w:b/>
          <w:color w:val="000000" w:themeColor="text1"/>
          <w:u w:val="single"/>
          <w:lang w:val="en-US"/>
        </w:rPr>
        <w:t xml:space="preserve"> UE supporting HD-FDD in FDD bands</w:t>
      </w:r>
    </w:p>
    <w:p w14:paraId="20986177" w14:textId="3BAE770B" w:rsidR="00651C26" w:rsidRPr="000610D5" w:rsidRDefault="00651C26" w:rsidP="00B4108D">
      <w:pPr>
        <w:rPr>
          <w:iCs/>
          <w:color w:val="000000" w:themeColor="text1"/>
          <w:lang w:val="en-US" w:eastAsia="zh-CN"/>
        </w:rPr>
      </w:pPr>
      <w:r w:rsidRPr="000610D5">
        <w:rPr>
          <w:iCs/>
          <w:color w:val="000000" w:themeColor="text1"/>
          <w:lang w:val="en-US" w:eastAsia="zh-CN"/>
        </w:rPr>
        <w:t xml:space="preserve">Open issues and candidate options before e-meeting: </w:t>
      </w:r>
      <w:r w:rsidRPr="000610D5">
        <w:rPr>
          <w:color w:val="000000" w:themeColor="text1"/>
          <w:lang w:val="en-US"/>
        </w:rPr>
        <w:t xml:space="preserve">FFS for the UE demodulation and CSI reporting requirements for 2Rx </w:t>
      </w:r>
      <w:proofErr w:type="spellStart"/>
      <w:r w:rsidRPr="000610D5">
        <w:rPr>
          <w:color w:val="000000" w:themeColor="text1"/>
          <w:lang w:val="en-US"/>
        </w:rPr>
        <w:t>RedCap</w:t>
      </w:r>
      <w:proofErr w:type="spellEnd"/>
      <w:r w:rsidRPr="000610D5">
        <w:rPr>
          <w:color w:val="000000" w:themeColor="text1"/>
          <w:lang w:val="en-US"/>
        </w:rPr>
        <w:t xml:space="preserve"> UE supporting HD-FDD in FDD bands</w:t>
      </w:r>
    </w:p>
    <w:p w14:paraId="3C3336B6" w14:textId="63562243" w:rsidR="00B4108D" w:rsidRPr="000610D5" w:rsidRDefault="00B4108D" w:rsidP="000610D5">
      <w:pPr>
        <w:pStyle w:val="ListParagraph"/>
        <w:numPr>
          <w:ilvl w:val="0"/>
          <w:numId w:val="1"/>
        </w:numPr>
        <w:overflowPunct/>
        <w:autoSpaceDE/>
        <w:autoSpaceDN/>
        <w:adjustRightInd/>
        <w:spacing w:after="120"/>
        <w:ind w:left="720" w:firstLineChars="0"/>
        <w:textAlignment w:val="auto"/>
        <w:rPr>
          <w:rFonts w:eastAsia="SimSun"/>
          <w:iCs/>
          <w:color w:val="000000" w:themeColor="text1"/>
          <w:szCs w:val="24"/>
          <w:lang w:val="en-US" w:eastAsia="zh-CN"/>
        </w:rPr>
      </w:pPr>
      <w:r w:rsidRPr="000610D5">
        <w:rPr>
          <w:rFonts w:eastAsia="SimSun"/>
          <w:iCs/>
          <w:color w:val="000000" w:themeColor="text1"/>
          <w:szCs w:val="24"/>
          <w:lang w:val="en-US" w:eastAsia="zh-CN"/>
        </w:rPr>
        <w:t>Proposal</w:t>
      </w:r>
      <w:r w:rsidR="003B312E" w:rsidRPr="000610D5">
        <w:rPr>
          <w:rFonts w:eastAsia="SimSun"/>
          <w:iCs/>
          <w:color w:val="000000" w:themeColor="text1"/>
          <w:szCs w:val="24"/>
          <w:lang w:val="en-US" w:eastAsia="zh-CN"/>
        </w:rPr>
        <w:t>s</w:t>
      </w:r>
      <w:r w:rsidR="00EE3181" w:rsidRPr="000610D5">
        <w:rPr>
          <w:rFonts w:eastAsia="SimSun"/>
          <w:iCs/>
          <w:color w:val="000000" w:themeColor="text1"/>
          <w:szCs w:val="24"/>
          <w:lang w:val="en-US" w:eastAsia="zh-CN"/>
        </w:rPr>
        <w:t xml:space="preserve"> (Ericsson)</w:t>
      </w:r>
    </w:p>
    <w:p w14:paraId="1A34DCAE" w14:textId="77777777" w:rsidR="00EE3181" w:rsidRPr="000610D5" w:rsidRDefault="00EE3181" w:rsidP="000610D5">
      <w:pPr>
        <w:pStyle w:val="ListParagraph"/>
        <w:numPr>
          <w:ilvl w:val="1"/>
          <w:numId w:val="1"/>
        </w:numPr>
        <w:overflowPunct/>
        <w:autoSpaceDE/>
        <w:autoSpaceDN/>
        <w:adjustRightInd/>
        <w:spacing w:after="120"/>
        <w:ind w:left="1440" w:firstLineChars="0"/>
        <w:textAlignment w:val="auto"/>
        <w:rPr>
          <w:rFonts w:eastAsia="SimSun"/>
          <w:iCs/>
          <w:color w:val="000000" w:themeColor="text1"/>
          <w:szCs w:val="24"/>
          <w:lang w:val="en-US" w:eastAsia="zh-CN"/>
        </w:rPr>
      </w:pPr>
      <w:r w:rsidRPr="000610D5">
        <w:rPr>
          <w:rFonts w:eastAsia="SimSun"/>
          <w:iCs/>
          <w:color w:val="000000" w:themeColor="text1"/>
          <w:szCs w:val="24"/>
          <w:lang w:val="en-US" w:eastAsia="zh-CN"/>
        </w:rPr>
        <w:t xml:space="preserve">Specify the UE demodulation and CSI reporting requirements for 2Rx </w:t>
      </w:r>
      <w:proofErr w:type="spellStart"/>
      <w:r w:rsidRPr="000610D5">
        <w:rPr>
          <w:rFonts w:eastAsia="SimSun"/>
          <w:iCs/>
          <w:color w:val="000000" w:themeColor="text1"/>
          <w:szCs w:val="24"/>
          <w:lang w:val="en-US" w:eastAsia="zh-CN"/>
        </w:rPr>
        <w:t>RedCap</w:t>
      </w:r>
      <w:proofErr w:type="spellEnd"/>
      <w:r w:rsidRPr="000610D5">
        <w:rPr>
          <w:rFonts w:eastAsia="SimSun"/>
          <w:iCs/>
          <w:color w:val="000000" w:themeColor="text1"/>
          <w:szCs w:val="24"/>
          <w:lang w:val="en-US" w:eastAsia="zh-CN"/>
        </w:rPr>
        <w:t xml:space="preserve"> UE supporting HD-FDD in FDD bands as well as 1Rx UE. </w:t>
      </w:r>
    </w:p>
    <w:p w14:paraId="49D6F8A9" w14:textId="7902CFAE" w:rsidR="00B4108D" w:rsidRPr="000610D5" w:rsidRDefault="00EE3181" w:rsidP="000610D5">
      <w:pPr>
        <w:pStyle w:val="ListParagraph"/>
        <w:numPr>
          <w:ilvl w:val="1"/>
          <w:numId w:val="1"/>
        </w:numPr>
        <w:overflowPunct/>
        <w:autoSpaceDE/>
        <w:autoSpaceDN/>
        <w:adjustRightInd/>
        <w:spacing w:after="120"/>
        <w:ind w:left="1440" w:firstLineChars="0"/>
        <w:textAlignment w:val="auto"/>
        <w:rPr>
          <w:rFonts w:eastAsia="SimSun"/>
          <w:iCs/>
          <w:color w:val="000000" w:themeColor="text1"/>
          <w:szCs w:val="24"/>
          <w:lang w:val="en-US" w:eastAsia="zh-CN"/>
        </w:rPr>
      </w:pPr>
      <w:r w:rsidRPr="000610D5">
        <w:rPr>
          <w:rFonts w:eastAsia="SimSun"/>
          <w:iCs/>
          <w:color w:val="000000" w:themeColor="text1"/>
          <w:szCs w:val="24"/>
          <w:lang w:val="en-US" w:eastAsia="zh-CN"/>
        </w:rPr>
        <w:t>The requirements with HD-FDD should be the same as the corresponding (full-duplex) FDD requirements.</w:t>
      </w:r>
    </w:p>
    <w:p w14:paraId="584C6E6F" w14:textId="77777777" w:rsidR="00B4108D" w:rsidRPr="000610D5" w:rsidRDefault="00B4108D" w:rsidP="000610D5">
      <w:pPr>
        <w:pStyle w:val="ListParagraph"/>
        <w:numPr>
          <w:ilvl w:val="0"/>
          <w:numId w:val="1"/>
        </w:numPr>
        <w:overflowPunct/>
        <w:autoSpaceDE/>
        <w:autoSpaceDN/>
        <w:adjustRightInd/>
        <w:spacing w:after="120"/>
        <w:ind w:left="720" w:firstLineChars="0"/>
        <w:textAlignment w:val="auto"/>
        <w:rPr>
          <w:rFonts w:eastAsia="SimSun"/>
          <w:iCs/>
          <w:color w:val="000000" w:themeColor="text1"/>
          <w:szCs w:val="24"/>
          <w:lang w:val="en-US" w:eastAsia="zh-CN"/>
        </w:rPr>
      </w:pPr>
      <w:r w:rsidRPr="000610D5">
        <w:rPr>
          <w:rFonts w:eastAsia="SimSun"/>
          <w:iCs/>
          <w:color w:val="000000" w:themeColor="text1"/>
          <w:szCs w:val="24"/>
          <w:lang w:val="en-US" w:eastAsia="zh-CN"/>
        </w:rPr>
        <w:t>Recommended WF</w:t>
      </w:r>
    </w:p>
    <w:p w14:paraId="50F684DA" w14:textId="77777777" w:rsidR="00F03743" w:rsidRPr="000610D5" w:rsidRDefault="00EE3181" w:rsidP="000610D5">
      <w:pPr>
        <w:pStyle w:val="ListParagraph"/>
        <w:numPr>
          <w:ilvl w:val="1"/>
          <w:numId w:val="1"/>
        </w:numPr>
        <w:overflowPunct/>
        <w:autoSpaceDE/>
        <w:autoSpaceDN/>
        <w:adjustRightInd/>
        <w:spacing w:after="120"/>
        <w:ind w:left="1440" w:firstLineChars="0"/>
        <w:textAlignment w:val="auto"/>
        <w:rPr>
          <w:rFonts w:eastAsia="SimSun"/>
          <w:iCs/>
          <w:color w:val="000000" w:themeColor="text1"/>
          <w:szCs w:val="24"/>
          <w:lang w:val="en-US" w:eastAsia="zh-CN"/>
        </w:rPr>
      </w:pPr>
      <w:r w:rsidRPr="000610D5">
        <w:rPr>
          <w:rFonts w:eastAsia="SimSun"/>
          <w:iCs/>
          <w:color w:val="000000" w:themeColor="text1"/>
          <w:szCs w:val="24"/>
          <w:lang w:val="en-US" w:eastAsia="zh-CN"/>
        </w:rPr>
        <w:t xml:space="preserve">Collect comments whether the proposal is acceptable or not. </w:t>
      </w:r>
    </w:p>
    <w:p w14:paraId="58F4ACB9" w14:textId="4FC19824" w:rsidR="000601E3" w:rsidRPr="000610D5" w:rsidRDefault="000601E3" w:rsidP="000610D5">
      <w:pPr>
        <w:pStyle w:val="ListParagraph"/>
        <w:numPr>
          <w:ilvl w:val="1"/>
          <w:numId w:val="1"/>
        </w:numPr>
        <w:overflowPunct/>
        <w:autoSpaceDE/>
        <w:autoSpaceDN/>
        <w:adjustRightInd/>
        <w:spacing w:after="120"/>
        <w:ind w:left="1440" w:firstLineChars="0"/>
        <w:textAlignment w:val="auto"/>
        <w:rPr>
          <w:rFonts w:eastAsia="SimSun"/>
          <w:iCs/>
          <w:color w:val="000000" w:themeColor="text1"/>
          <w:szCs w:val="24"/>
          <w:lang w:val="en-US" w:eastAsia="zh-CN"/>
        </w:rPr>
      </w:pPr>
      <w:r w:rsidRPr="000610D5">
        <w:rPr>
          <w:rFonts w:eastAsia="SimSun"/>
          <w:iCs/>
          <w:color w:val="000000" w:themeColor="text1"/>
          <w:szCs w:val="24"/>
          <w:lang w:val="en-US" w:eastAsia="zh-CN"/>
        </w:rPr>
        <w:lastRenderedPageBreak/>
        <w:t>If this is acceptable, revise the draft CR in the 2</w:t>
      </w:r>
      <w:r w:rsidRPr="000610D5">
        <w:rPr>
          <w:rFonts w:eastAsia="SimSun"/>
          <w:iCs/>
          <w:color w:val="000000" w:themeColor="text1"/>
          <w:szCs w:val="24"/>
          <w:vertAlign w:val="superscript"/>
          <w:lang w:val="en-US" w:eastAsia="zh-CN"/>
        </w:rPr>
        <w:t>nd</w:t>
      </w:r>
      <w:r w:rsidRPr="000610D5">
        <w:rPr>
          <w:rFonts w:eastAsia="SimSun"/>
          <w:iCs/>
          <w:color w:val="000000" w:themeColor="text1"/>
          <w:szCs w:val="24"/>
          <w:lang w:val="en-US" w:eastAsia="zh-CN"/>
        </w:rPr>
        <w:t xml:space="preserve"> round, if necessary. </w:t>
      </w:r>
    </w:p>
    <w:p w14:paraId="3D7B6E82" w14:textId="6621E9DF" w:rsidR="003418CB" w:rsidRPr="000610D5" w:rsidRDefault="003418CB" w:rsidP="005B4802">
      <w:pPr>
        <w:rPr>
          <w:color w:val="0070C0"/>
          <w:lang w:val="en-US" w:eastAsia="zh-CN"/>
        </w:rPr>
      </w:pPr>
    </w:p>
    <w:p w14:paraId="6B936C87" w14:textId="5DC4C8D4" w:rsidR="007F67A4" w:rsidRPr="000610D5" w:rsidRDefault="007F67A4" w:rsidP="007F67A4">
      <w:pPr>
        <w:rPr>
          <w:b/>
          <w:iCs/>
          <w:color w:val="000000" w:themeColor="text1"/>
          <w:u w:val="single"/>
          <w:lang w:val="en-US" w:eastAsia="ko-KR"/>
        </w:rPr>
      </w:pPr>
      <w:r w:rsidRPr="000610D5">
        <w:rPr>
          <w:b/>
          <w:iCs/>
          <w:color w:val="000000" w:themeColor="text1"/>
          <w:u w:val="single"/>
          <w:lang w:val="en-US" w:eastAsia="ko-KR"/>
        </w:rPr>
        <w:t xml:space="preserve">Issue 1-1-2: Section names for </w:t>
      </w:r>
      <w:proofErr w:type="spellStart"/>
      <w:r w:rsidRPr="000610D5">
        <w:rPr>
          <w:b/>
          <w:iCs/>
          <w:color w:val="000000" w:themeColor="text1"/>
          <w:u w:val="single"/>
          <w:lang w:val="en-US" w:eastAsia="ko-KR"/>
        </w:rPr>
        <w:t>RedCap</w:t>
      </w:r>
      <w:proofErr w:type="spellEnd"/>
      <w:r w:rsidRPr="000610D5">
        <w:rPr>
          <w:b/>
          <w:iCs/>
          <w:color w:val="000000" w:themeColor="text1"/>
          <w:u w:val="single"/>
          <w:lang w:val="en-US" w:eastAsia="ko-KR"/>
        </w:rPr>
        <w:t xml:space="preserve"> UE demodulation and CSI reporting requirements</w:t>
      </w:r>
    </w:p>
    <w:p w14:paraId="11B75B00" w14:textId="0D313479" w:rsidR="007F67A4" w:rsidRPr="000610D5" w:rsidRDefault="007F67A4" w:rsidP="000610D5">
      <w:pPr>
        <w:pStyle w:val="ListParagraph"/>
        <w:numPr>
          <w:ilvl w:val="0"/>
          <w:numId w:val="1"/>
        </w:numPr>
        <w:overflowPunct/>
        <w:autoSpaceDE/>
        <w:autoSpaceDN/>
        <w:adjustRightInd/>
        <w:spacing w:after="120"/>
        <w:ind w:left="720" w:firstLineChars="0"/>
        <w:textAlignment w:val="auto"/>
        <w:rPr>
          <w:rFonts w:eastAsia="SimSun"/>
          <w:iCs/>
          <w:color w:val="000000" w:themeColor="text1"/>
          <w:szCs w:val="24"/>
          <w:lang w:val="en-US" w:eastAsia="zh-CN"/>
        </w:rPr>
      </w:pPr>
      <w:r w:rsidRPr="000610D5">
        <w:rPr>
          <w:rFonts w:eastAsia="SimSun"/>
          <w:iCs/>
          <w:color w:val="000000" w:themeColor="text1"/>
          <w:szCs w:val="24"/>
          <w:lang w:val="en-US" w:eastAsia="zh-CN"/>
        </w:rPr>
        <w:t>Proposal</w:t>
      </w:r>
      <w:r w:rsidR="002B69FB" w:rsidRPr="000610D5">
        <w:rPr>
          <w:rFonts w:eastAsia="SimSun"/>
          <w:iCs/>
          <w:color w:val="000000" w:themeColor="text1"/>
          <w:szCs w:val="24"/>
          <w:lang w:val="en-US" w:eastAsia="zh-CN"/>
        </w:rPr>
        <w:t>s</w:t>
      </w:r>
      <w:r w:rsidRPr="000610D5">
        <w:rPr>
          <w:rFonts w:eastAsia="SimSun"/>
          <w:iCs/>
          <w:color w:val="000000" w:themeColor="text1"/>
          <w:szCs w:val="24"/>
          <w:lang w:val="en-US" w:eastAsia="zh-CN"/>
        </w:rPr>
        <w:t xml:space="preserve"> (Huawei)</w:t>
      </w:r>
    </w:p>
    <w:p w14:paraId="7F3F7F4C" w14:textId="37ECC9B9" w:rsidR="007F67A4" w:rsidRPr="000610D5" w:rsidRDefault="007F67A4" w:rsidP="000610D5">
      <w:pPr>
        <w:pStyle w:val="ListParagraph"/>
        <w:numPr>
          <w:ilvl w:val="1"/>
          <w:numId w:val="1"/>
        </w:numPr>
        <w:overflowPunct/>
        <w:autoSpaceDE/>
        <w:autoSpaceDN/>
        <w:adjustRightInd/>
        <w:spacing w:after="120"/>
        <w:ind w:left="1440" w:firstLineChars="0"/>
        <w:textAlignment w:val="auto"/>
        <w:rPr>
          <w:rFonts w:eastAsia="SimSun"/>
          <w:iCs/>
          <w:color w:val="000000" w:themeColor="text1"/>
          <w:szCs w:val="24"/>
          <w:lang w:val="en-US" w:eastAsia="zh-CN"/>
        </w:rPr>
      </w:pPr>
      <w:r w:rsidRPr="000610D5">
        <w:rPr>
          <w:lang w:val="en-US"/>
        </w:rPr>
        <w:t xml:space="preserve">Name the new section for </w:t>
      </w:r>
      <w:proofErr w:type="spellStart"/>
      <w:r w:rsidRPr="000610D5">
        <w:rPr>
          <w:lang w:val="en-US"/>
        </w:rPr>
        <w:t>RedCap</w:t>
      </w:r>
      <w:proofErr w:type="spellEnd"/>
      <w:r w:rsidRPr="000610D5">
        <w:rPr>
          <w:lang w:val="en-US"/>
        </w:rPr>
        <w:t xml:space="preserve"> performance requirements as “Minimum requirements for </w:t>
      </w:r>
      <w:proofErr w:type="spellStart"/>
      <w:r w:rsidRPr="000610D5">
        <w:rPr>
          <w:lang w:val="en-US"/>
        </w:rPr>
        <w:t>RedCap</w:t>
      </w:r>
      <w:proofErr w:type="spellEnd"/>
      <w:r w:rsidRPr="000610D5">
        <w:rPr>
          <w:lang w:val="en-US"/>
        </w:rPr>
        <w:t>”</w:t>
      </w:r>
      <w:r w:rsidRPr="000610D5">
        <w:rPr>
          <w:rFonts w:eastAsia="SimSun"/>
          <w:iCs/>
          <w:color w:val="000000" w:themeColor="text1"/>
          <w:szCs w:val="24"/>
          <w:lang w:val="en-US" w:eastAsia="zh-CN"/>
        </w:rPr>
        <w:t>.</w:t>
      </w:r>
    </w:p>
    <w:p w14:paraId="42037F2B" w14:textId="77777777" w:rsidR="007F67A4" w:rsidRPr="000610D5" w:rsidRDefault="007F67A4" w:rsidP="000610D5">
      <w:pPr>
        <w:pStyle w:val="ListParagraph"/>
        <w:numPr>
          <w:ilvl w:val="0"/>
          <w:numId w:val="1"/>
        </w:numPr>
        <w:overflowPunct/>
        <w:autoSpaceDE/>
        <w:autoSpaceDN/>
        <w:adjustRightInd/>
        <w:spacing w:after="120"/>
        <w:ind w:left="720" w:firstLineChars="0"/>
        <w:textAlignment w:val="auto"/>
        <w:rPr>
          <w:rFonts w:eastAsia="SimSun"/>
          <w:iCs/>
          <w:color w:val="000000" w:themeColor="text1"/>
          <w:szCs w:val="24"/>
          <w:lang w:val="en-US" w:eastAsia="zh-CN"/>
        </w:rPr>
      </w:pPr>
      <w:r w:rsidRPr="000610D5">
        <w:rPr>
          <w:rFonts w:eastAsia="SimSun"/>
          <w:iCs/>
          <w:color w:val="000000" w:themeColor="text1"/>
          <w:szCs w:val="24"/>
          <w:lang w:val="en-US" w:eastAsia="zh-CN"/>
        </w:rPr>
        <w:t>Recommended WF</w:t>
      </w:r>
    </w:p>
    <w:p w14:paraId="4CA15A0C" w14:textId="77777777" w:rsidR="00F03743" w:rsidRPr="000610D5" w:rsidRDefault="007F67A4" w:rsidP="000610D5">
      <w:pPr>
        <w:pStyle w:val="ListParagraph"/>
        <w:numPr>
          <w:ilvl w:val="1"/>
          <w:numId w:val="1"/>
        </w:numPr>
        <w:overflowPunct/>
        <w:autoSpaceDE/>
        <w:autoSpaceDN/>
        <w:adjustRightInd/>
        <w:spacing w:after="120"/>
        <w:ind w:left="1440" w:firstLineChars="0"/>
        <w:textAlignment w:val="auto"/>
        <w:rPr>
          <w:rFonts w:eastAsia="SimSun"/>
          <w:iCs/>
          <w:color w:val="000000" w:themeColor="text1"/>
          <w:szCs w:val="24"/>
          <w:lang w:val="en-US" w:eastAsia="zh-CN"/>
        </w:rPr>
      </w:pPr>
      <w:r w:rsidRPr="000610D5">
        <w:rPr>
          <w:rFonts w:eastAsia="SimSun"/>
          <w:iCs/>
          <w:color w:val="000000" w:themeColor="text1"/>
          <w:szCs w:val="24"/>
          <w:lang w:val="en-US" w:eastAsia="zh-CN"/>
        </w:rPr>
        <w:t>Collect comments whether the proposal is acceptable or not.</w:t>
      </w:r>
    </w:p>
    <w:p w14:paraId="1B327881" w14:textId="2EBE1762" w:rsidR="007F67A4" w:rsidRPr="000610D5" w:rsidRDefault="000601E3" w:rsidP="000610D5">
      <w:pPr>
        <w:pStyle w:val="ListParagraph"/>
        <w:numPr>
          <w:ilvl w:val="1"/>
          <w:numId w:val="1"/>
        </w:numPr>
        <w:overflowPunct/>
        <w:autoSpaceDE/>
        <w:autoSpaceDN/>
        <w:adjustRightInd/>
        <w:spacing w:after="120"/>
        <w:ind w:left="1440" w:firstLineChars="0"/>
        <w:textAlignment w:val="auto"/>
        <w:rPr>
          <w:rFonts w:eastAsia="SimSun"/>
          <w:iCs/>
          <w:color w:val="000000" w:themeColor="text1"/>
          <w:szCs w:val="24"/>
          <w:lang w:val="en-US" w:eastAsia="zh-CN"/>
        </w:rPr>
      </w:pPr>
      <w:r w:rsidRPr="000610D5">
        <w:rPr>
          <w:rFonts w:eastAsia="SimSun"/>
          <w:iCs/>
          <w:color w:val="000000" w:themeColor="text1"/>
          <w:szCs w:val="24"/>
          <w:lang w:val="en-US" w:eastAsia="zh-CN"/>
        </w:rPr>
        <w:t>If this is acceptable, revise the draft CR in the 2</w:t>
      </w:r>
      <w:r w:rsidRPr="000610D5">
        <w:rPr>
          <w:rFonts w:eastAsia="SimSun"/>
          <w:iCs/>
          <w:color w:val="000000" w:themeColor="text1"/>
          <w:szCs w:val="24"/>
          <w:vertAlign w:val="superscript"/>
          <w:lang w:val="en-US" w:eastAsia="zh-CN"/>
        </w:rPr>
        <w:t>nd</w:t>
      </w:r>
      <w:r w:rsidRPr="000610D5">
        <w:rPr>
          <w:rFonts w:eastAsia="SimSun"/>
          <w:iCs/>
          <w:color w:val="000000" w:themeColor="text1"/>
          <w:szCs w:val="24"/>
          <w:lang w:val="en-US" w:eastAsia="zh-CN"/>
        </w:rPr>
        <w:t xml:space="preserve"> round, if necessary. </w:t>
      </w:r>
    </w:p>
    <w:p w14:paraId="3E15F637" w14:textId="7E2AEBE3" w:rsidR="007F67A4" w:rsidRPr="000610D5" w:rsidRDefault="007F67A4" w:rsidP="005B4802">
      <w:pPr>
        <w:rPr>
          <w:color w:val="0070C0"/>
          <w:lang w:val="en-US" w:eastAsia="zh-CN"/>
        </w:rPr>
      </w:pPr>
    </w:p>
    <w:p w14:paraId="0A520574" w14:textId="4BB4AA78" w:rsidR="00321101" w:rsidRPr="000610D5" w:rsidRDefault="00321101" w:rsidP="00321101">
      <w:pPr>
        <w:rPr>
          <w:b/>
          <w:iCs/>
          <w:color w:val="000000" w:themeColor="text1"/>
          <w:u w:val="single"/>
          <w:lang w:val="en-US" w:eastAsia="ko-KR"/>
        </w:rPr>
      </w:pPr>
      <w:r w:rsidRPr="000610D5">
        <w:rPr>
          <w:b/>
          <w:iCs/>
          <w:color w:val="000000" w:themeColor="text1"/>
          <w:u w:val="single"/>
          <w:lang w:val="en-US" w:eastAsia="ko-KR"/>
        </w:rPr>
        <w:t>Issue 1-1-3: Appli</w:t>
      </w:r>
      <w:r w:rsidR="00CA045E" w:rsidRPr="000610D5">
        <w:rPr>
          <w:b/>
          <w:iCs/>
          <w:color w:val="000000" w:themeColor="text1"/>
          <w:u w:val="single"/>
          <w:lang w:val="en-US" w:eastAsia="ko-KR"/>
        </w:rPr>
        <w:t xml:space="preserve">cable FR2 bands for </w:t>
      </w:r>
      <w:proofErr w:type="spellStart"/>
      <w:r w:rsidR="00CA045E" w:rsidRPr="000610D5">
        <w:rPr>
          <w:b/>
          <w:iCs/>
          <w:color w:val="000000" w:themeColor="text1"/>
          <w:u w:val="single"/>
          <w:lang w:val="en-US" w:eastAsia="ko-KR"/>
        </w:rPr>
        <w:t>RedCap</w:t>
      </w:r>
      <w:proofErr w:type="spellEnd"/>
      <w:r w:rsidR="00CA045E" w:rsidRPr="000610D5">
        <w:rPr>
          <w:b/>
          <w:iCs/>
          <w:color w:val="000000" w:themeColor="text1"/>
          <w:u w:val="single"/>
          <w:lang w:val="en-US" w:eastAsia="ko-KR"/>
        </w:rPr>
        <w:t xml:space="preserve"> UE</w:t>
      </w:r>
    </w:p>
    <w:p w14:paraId="07A7F7EE" w14:textId="70324C9B" w:rsidR="00321101" w:rsidRPr="000610D5" w:rsidRDefault="00321101" w:rsidP="000610D5">
      <w:pPr>
        <w:pStyle w:val="ListParagraph"/>
        <w:numPr>
          <w:ilvl w:val="0"/>
          <w:numId w:val="1"/>
        </w:numPr>
        <w:overflowPunct/>
        <w:autoSpaceDE/>
        <w:autoSpaceDN/>
        <w:adjustRightInd/>
        <w:spacing w:after="120"/>
        <w:ind w:left="720" w:firstLineChars="0"/>
        <w:textAlignment w:val="auto"/>
        <w:rPr>
          <w:rFonts w:eastAsia="SimSun"/>
          <w:iCs/>
          <w:color w:val="000000" w:themeColor="text1"/>
          <w:szCs w:val="24"/>
          <w:lang w:val="en-US" w:eastAsia="zh-CN"/>
        </w:rPr>
      </w:pPr>
      <w:r w:rsidRPr="000610D5">
        <w:rPr>
          <w:rFonts w:eastAsia="SimSun"/>
          <w:iCs/>
          <w:color w:val="000000" w:themeColor="text1"/>
          <w:szCs w:val="24"/>
          <w:lang w:val="en-US" w:eastAsia="zh-CN"/>
        </w:rPr>
        <w:t>Proposal</w:t>
      </w:r>
      <w:r w:rsidR="009D498B" w:rsidRPr="000610D5">
        <w:rPr>
          <w:rFonts w:eastAsia="SimSun"/>
          <w:iCs/>
          <w:color w:val="000000" w:themeColor="text1"/>
          <w:szCs w:val="24"/>
          <w:lang w:val="en-US" w:eastAsia="zh-CN"/>
        </w:rPr>
        <w:t>s</w:t>
      </w:r>
      <w:r w:rsidRPr="000610D5">
        <w:rPr>
          <w:rFonts w:eastAsia="SimSun"/>
          <w:iCs/>
          <w:color w:val="000000" w:themeColor="text1"/>
          <w:szCs w:val="24"/>
          <w:lang w:val="en-US" w:eastAsia="zh-CN"/>
        </w:rPr>
        <w:t xml:space="preserve"> (Nokia)</w:t>
      </w:r>
    </w:p>
    <w:p w14:paraId="51DF0F32" w14:textId="6C9983F3" w:rsidR="00321101" w:rsidRPr="000610D5" w:rsidRDefault="00321101" w:rsidP="000610D5">
      <w:pPr>
        <w:pStyle w:val="ListParagraph"/>
        <w:numPr>
          <w:ilvl w:val="1"/>
          <w:numId w:val="1"/>
        </w:numPr>
        <w:overflowPunct/>
        <w:autoSpaceDE/>
        <w:autoSpaceDN/>
        <w:adjustRightInd/>
        <w:spacing w:after="120"/>
        <w:ind w:left="1440" w:firstLineChars="0"/>
        <w:textAlignment w:val="auto"/>
        <w:rPr>
          <w:rFonts w:eastAsia="SimSun"/>
          <w:iCs/>
          <w:color w:val="000000" w:themeColor="text1"/>
          <w:szCs w:val="24"/>
          <w:lang w:val="en-US" w:eastAsia="zh-CN"/>
        </w:rPr>
      </w:pPr>
      <w:r w:rsidRPr="000610D5">
        <w:rPr>
          <w:lang w:val="en-US"/>
        </w:rPr>
        <w:t xml:space="preserve">Specify </w:t>
      </w:r>
      <w:proofErr w:type="spellStart"/>
      <w:r w:rsidRPr="000610D5">
        <w:rPr>
          <w:lang w:val="en-US"/>
        </w:rPr>
        <w:t>RedCap</w:t>
      </w:r>
      <w:proofErr w:type="spellEnd"/>
      <w:r w:rsidRPr="000610D5">
        <w:rPr>
          <w:lang w:val="en-US"/>
        </w:rPr>
        <w:t xml:space="preserve"> operation for FR2-1 only</w:t>
      </w:r>
      <w:r w:rsidRPr="000610D5">
        <w:rPr>
          <w:rFonts w:eastAsia="SimSun"/>
          <w:iCs/>
          <w:color w:val="000000" w:themeColor="text1"/>
          <w:szCs w:val="24"/>
          <w:lang w:val="en-US" w:eastAsia="zh-CN"/>
        </w:rPr>
        <w:t>.</w:t>
      </w:r>
    </w:p>
    <w:p w14:paraId="7556D1AB" w14:textId="77777777" w:rsidR="00321101" w:rsidRPr="000610D5" w:rsidRDefault="00321101" w:rsidP="000610D5">
      <w:pPr>
        <w:pStyle w:val="ListParagraph"/>
        <w:numPr>
          <w:ilvl w:val="0"/>
          <w:numId w:val="1"/>
        </w:numPr>
        <w:overflowPunct/>
        <w:autoSpaceDE/>
        <w:autoSpaceDN/>
        <w:adjustRightInd/>
        <w:spacing w:after="120"/>
        <w:ind w:left="720" w:firstLineChars="0"/>
        <w:textAlignment w:val="auto"/>
        <w:rPr>
          <w:rFonts w:eastAsia="SimSun"/>
          <w:iCs/>
          <w:color w:val="000000" w:themeColor="text1"/>
          <w:szCs w:val="24"/>
          <w:lang w:val="en-US" w:eastAsia="zh-CN"/>
        </w:rPr>
      </w:pPr>
      <w:r w:rsidRPr="000610D5">
        <w:rPr>
          <w:rFonts w:eastAsia="SimSun"/>
          <w:iCs/>
          <w:color w:val="000000" w:themeColor="text1"/>
          <w:szCs w:val="24"/>
          <w:lang w:val="en-US" w:eastAsia="zh-CN"/>
        </w:rPr>
        <w:t>Recommended WF</w:t>
      </w:r>
    </w:p>
    <w:p w14:paraId="1EB68B87" w14:textId="0938F0B5" w:rsidR="00321101" w:rsidRPr="000610D5" w:rsidRDefault="00321101" w:rsidP="000610D5">
      <w:pPr>
        <w:pStyle w:val="ListParagraph"/>
        <w:numPr>
          <w:ilvl w:val="1"/>
          <w:numId w:val="1"/>
        </w:numPr>
        <w:overflowPunct/>
        <w:autoSpaceDE/>
        <w:autoSpaceDN/>
        <w:adjustRightInd/>
        <w:spacing w:after="120"/>
        <w:ind w:left="1440" w:firstLineChars="0"/>
        <w:textAlignment w:val="auto"/>
        <w:rPr>
          <w:rFonts w:eastAsia="SimSun"/>
          <w:iCs/>
          <w:color w:val="000000" w:themeColor="text1"/>
          <w:szCs w:val="24"/>
          <w:lang w:val="en-US" w:eastAsia="zh-CN"/>
        </w:rPr>
      </w:pPr>
      <w:r w:rsidRPr="000610D5">
        <w:rPr>
          <w:rFonts w:eastAsia="SimSun"/>
          <w:iCs/>
          <w:color w:val="000000" w:themeColor="text1"/>
          <w:szCs w:val="24"/>
          <w:lang w:val="en-US" w:eastAsia="zh-CN"/>
        </w:rPr>
        <w:t xml:space="preserve">Collect comments whether the proposal is acceptable or not. </w:t>
      </w:r>
    </w:p>
    <w:p w14:paraId="6877028E" w14:textId="4BF9BC46" w:rsidR="000601E3" w:rsidRPr="000610D5" w:rsidRDefault="000601E3" w:rsidP="000610D5">
      <w:pPr>
        <w:pStyle w:val="ListParagraph"/>
        <w:numPr>
          <w:ilvl w:val="1"/>
          <w:numId w:val="1"/>
        </w:numPr>
        <w:overflowPunct/>
        <w:autoSpaceDE/>
        <w:autoSpaceDN/>
        <w:adjustRightInd/>
        <w:spacing w:after="120"/>
        <w:ind w:left="1440" w:firstLineChars="0"/>
        <w:textAlignment w:val="auto"/>
        <w:rPr>
          <w:rFonts w:eastAsia="SimSun"/>
          <w:iCs/>
          <w:color w:val="000000" w:themeColor="text1"/>
          <w:szCs w:val="24"/>
          <w:lang w:val="en-US" w:eastAsia="zh-CN"/>
        </w:rPr>
      </w:pPr>
      <w:r w:rsidRPr="000610D5">
        <w:rPr>
          <w:rFonts w:eastAsia="SimSun"/>
          <w:iCs/>
          <w:color w:val="000000" w:themeColor="text1"/>
          <w:szCs w:val="24"/>
          <w:lang w:val="en-US" w:eastAsia="zh-CN"/>
        </w:rPr>
        <w:t xml:space="preserve">(Moderator) If this is acceptable, moderator don’t </w:t>
      </w:r>
      <w:r w:rsidR="00E24DAD" w:rsidRPr="000610D5">
        <w:rPr>
          <w:rFonts w:eastAsia="SimSun"/>
          <w:iCs/>
          <w:color w:val="000000" w:themeColor="text1"/>
          <w:szCs w:val="24"/>
          <w:lang w:val="en-US" w:eastAsia="zh-CN"/>
        </w:rPr>
        <w:t>this</w:t>
      </w:r>
      <w:r w:rsidRPr="000610D5">
        <w:rPr>
          <w:rFonts w:eastAsia="SimSun"/>
          <w:iCs/>
          <w:color w:val="000000" w:themeColor="text1"/>
          <w:szCs w:val="24"/>
          <w:lang w:val="en-US" w:eastAsia="zh-CN"/>
        </w:rPr>
        <w:t xml:space="preserve"> any update </w:t>
      </w:r>
      <w:r w:rsidR="00E24DAD" w:rsidRPr="000610D5">
        <w:rPr>
          <w:rFonts w:eastAsia="SimSun"/>
          <w:iCs/>
          <w:color w:val="000000" w:themeColor="text1"/>
          <w:szCs w:val="24"/>
          <w:lang w:val="en-US" w:eastAsia="zh-CN"/>
        </w:rPr>
        <w:t>is needed on</w:t>
      </w:r>
      <w:r w:rsidRPr="000610D5">
        <w:rPr>
          <w:rFonts w:eastAsia="SimSun"/>
          <w:iCs/>
          <w:color w:val="000000" w:themeColor="text1"/>
          <w:szCs w:val="24"/>
          <w:lang w:val="en-US" w:eastAsia="zh-CN"/>
        </w:rPr>
        <w:t xml:space="preserve"> the draft CR. </w:t>
      </w:r>
    </w:p>
    <w:p w14:paraId="4FA865B1" w14:textId="77777777" w:rsidR="00321101" w:rsidRPr="000610D5" w:rsidRDefault="00321101" w:rsidP="005B4802">
      <w:pPr>
        <w:rPr>
          <w:color w:val="0070C0"/>
          <w:lang w:val="en-US" w:eastAsia="zh-CN"/>
        </w:rPr>
      </w:pPr>
    </w:p>
    <w:p w14:paraId="2F59D28F" w14:textId="77777777" w:rsidR="00DC2500" w:rsidRPr="000610D5" w:rsidRDefault="00DC2500" w:rsidP="00805BE8">
      <w:pPr>
        <w:pStyle w:val="Heading2"/>
        <w:rPr>
          <w:lang w:val="en-US"/>
        </w:rPr>
      </w:pPr>
      <w:proofErr w:type="gramStart"/>
      <w:r w:rsidRPr="000610D5">
        <w:rPr>
          <w:lang w:val="en-US"/>
        </w:rPr>
        <w:t>Companies</w:t>
      </w:r>
      <w:proofErr w:type="gramEnd"/>
      <w:r w:rsidRPr="000610D5">
        <w:rPr>
          <w:lang w:val="en-US"/>
        </w:rPr>
        <w:t xml:space="preserve"> views’ collection for 1st round </w:t>
      </w:r>
    </w:p>
    <w:p w14:paraId="3F97CF54" w14:textId="02991B25" w:rsidR="009C3C80" w:rsidRPr="000610D5" w:rsidRDefault="00DC2500" w:rsidP="00E72CF1">
      <w:pPr>
        <w:pStyle w:val="Heading3"/>
        <w:rPr>
          <w:sz w:val="24"/>
          <w:szCs w:val="16"/>
          <w:lang w:val="en-US"/>
        </w:rPr>
      </w:pPr>
      <w:r w:rsidRPr="000610D5">
        <w:rPr>
          <w:sz w:val="24"/>
          <w:szCs w:val="16"/>
          <w:lang w:val="en-US"/>
        </w:rPr>
        <w:t>Open issues</w:t>
      </w:r>
      <w:r w:rsidR="003418CB" w:rsidRPr="000610D5">
        <w:rPr>
          <w:sz w:val="24"/>
          <w:szCs w:val="16"/>
          <w:lang w:val="en-US"/>
        </w:rPr>
        <w:t xml:space="preserve"> </w:t>
      </w:r>
    </w:p>
    <w:tbl>
      <w:tblPr>
        <w:tblStyle w:val="TableGrid"/>
        <w:tblW w:w="0" w:type="auto"/>
        <w:tblLook w:val="04A0" w:firstRow="1" w:lastRow="0" w:firstColumn="1" w:lastColumn="0" w:noHBand="0" w:noVBand="1"/>
      </w:tblPr>
      <w:tblGrid>
        <w:gridCol w:w="1236"/>
        <w:gridCol w:w="8395"/>
      </w:tblGrid>
      <w:tr w:rsidR="00CA045E" w:rsidRPr="000610D5" w14:paraId="78E9E803" w14:textId="77777777" w:rsidTr="006C5B99">
        <w:tc>
          <w:tcPr>
            <w:tcW w:w="1236" w:type="dxa"/>
          </w:tcPr>
          <w:p w14:paraId="19D3FBE3" w14:textId="2C08F55B" w:rsidR="003418CB" w:rsidRPr="000610D5" w:rsidRDefault="003418CB" w:rsidP="00805BE8">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Company</w:t>
            </w:r>
          </w:p>
        </w:tc>
        <w:tc>
          <w:tcPr>
            <w:tcW w:w="8395" w:type="dxa"/>
          </w:tcPr>
          <w:p w14:paraId="7472F33A" w14:textId="205DC53E" w:rsidR="003418CB" w:rsidRPr="000610D5" w:rsidRDefault="00571777" w:rsidP="00805BE8">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Comments</w:t>
            </w:r>
          </w:p>
        </w:tc>
      </w:tr>
      <w:tr w:rsidR="003418CB" w:rsidRPr="000610D5" w:rsidDel="003815C1" w14:paraId="77477C9E" w14:textId="0D6C6103" w:rsidTr="006C5B99">
        <w:trPr>
          <w:del w:id="0" w:author="Kazuyoshi Uesaka" w:date="2022-08-25T13:54:00Z"/>
        </w:trPr>
        <w:tc>
          <w:tcPr>
            <w:tcW w:w="1236" w:type="dxa"/>
          </w:tcPr>
          <w:p w14:paraId="4076A351" w14:textId="55F358E6" w:rsidR="003418CB" w:rsidRPr="000610D5" w:rsidDel="003815C1" w:rsidRDefault="003418CB" w:rsidP="00805BE8">
            <w:pPr>
              <w:spacing w:after="120"/>
              <w:rPr>
                <w:del w:id="1" w:author="Kazuyoshi Uesaka" w:date="2022-08-25T13:54:00Z"/>
                <w:rFonts w:eastAsiaTheme="minorEastAsia"/>
                <w:color w:val="000000" w:themeColor="text1"/>
                <w:lang w:val="en-US" w:eastAsia="zh-CN"/>
              </w:rPr>
            </w:pPr>
            <w:del w:id="2" w:author="Kazuyoshi Uesaka" w:date="2022-08-25T13:54:00Z">
              <w:r w:rsidRPr="000610D5" w:rsidDel="003815C1">
                <w:rPr>
                  <w:rFonts w:eastAsiaTheme="minorEastAsia"/>
                  <w:color w:val="000000" w:themeColor="text1"/>
                  <w:lang w:val="en-US" w:eastAsia="zh-CN"/>
                </w:rPr>
                <w:delText>XX</w:delText>
              </w:r>
              <w:r w:rsidR="009415B0" w:rsidRPr="000610D5" w:rsidDel="003815C1">
                <w:rPr>
                  <w:rFonts w:eastAsiaTheme="minorEastAsia"/>
                  <w:color w:val="000000" w:themeColor="text1"/>
                  <w:lang w:val="en-US" w:eastAsia="zh-CN"/>
                </w:rPr>
                <w:delText>X</w:delText>
              </w:r>
            </w:del>
          </w:p>
        </w:tc>
        <w:tc>
          <w:tcPr>
            <w:tcW w:w="8395" w:type="dxa"/>
          </w:tcPr>
          <w:p w14:paraId="1085FC0C" w14:textId="301FDD97" w:rsidR="00521C2A" w:rsidRPr="000610D5" w:rsidDel="003815C1" w:rsidRDefault="00521C2A" w:rsidP="00521C2A">
            <w:pPr>
              <w:rPr>
                <w:del w:id="3" w:author="Kazuyoshi Uesaka" w:date="2022-08-25T13:54:00Z"/>
                <w:b/>
                <w:iCs/>
                <w:color w:val="000000" w:themeColor="text1"/>
                <w:u w:val="single"/>
                <w:lang w:val="en-US" w:eastAsia="ko-KR"/>
              </w:rPr>
            </w:pPr>
            <w:del w:id="4" w:author="Kazuyoshi Uesaka" w:date="2022-08-25T13:54:00Z">
              <w:r w:rsidRPr="000610D5" w:rsidDel="003815C1">
                <w:rPr>
                  <w:b/>
                  <w:iCs/>
                  <w:color w:val="000000" w:themeColor="text1"/>
                  <w:u w:val="single"/>
                  <w:lang w:val="en-US" w:eastAsia="ko-KR"/>
                </w:rPr>
                <w:delText xml:space="preserve">Issue 1-1-1: </w:delText>
              </w:r>
              <w:r w:rsidRPr="000610D5" w:rsidDel="003815C1">
                <w:rPr>
                  <w:b/>
                  <w:color w:val="000000" w:themeColor="text1"/>
                  <w:u w:val="single"/>
                  <w:lang w:val="en-US"/>
                </w:rPr>
                <w:delText>UE demodulation and CSI reporting requirements for 2Rx RedCap UE supporting HD-FDD in FDD bands</w:delText>
              </w:r>
            </w:del>
          </w:p>
          <w:p w14:paraId="0069ECD2" w14:textId="5184C2B8" w:rsidR="003418CB" w:rsidRPr="000610D5" w:rsidDel="003815C1" w:rsidRDefault="003418CB" w:rsidP="00805BE8">
            <w:pPr>
              <w:spacing w:after="120"/>
              <w:rPr>
                <w:del w:id="5" w:author="Kazuyoshi Uesaka" w:date="2022-08-25T13:54:00Z"/>
                <w:rFonts w:eastAsiaTheme="minorEastAsia"/>
                <w:color w:val="000000" w:themeColor="text1"/>
                <w:lang w:val="en-US" w:eastAsia="zh-CN"/>
              </w:rPr>
            </w:pPr>
          </w:p>
          <w:p w14:paraId="55B5A4A4" w14:textId="3DC73D0E" w:rsidR="00CA045E" w:rsidRPr="000610D5" w:rsidDel="003815C1" w:rsidRDefault="00CA045E" w:rsidP="00CA045E">
            <w:pPr>
              <w:rPr>
                <w:del w:id="6" w:author="Kazuyoshi Uesaka" w:date="2022-08-25T13:54:00Z"/>
                <w:b/>
                <w:iCs/>
                <w:color w:val="000000" w:themeColor="text1"/>
                <w:u w:val="single"/>
                <w:lang w:val="en-US" w:eastAsia="ko-KR"/>
              </w:rPr>
            </w:pPr>
            <w:del w:id="7" w:author="Kazuyoshi Uesaka" w:date="2022-08-25T13:54:00Z">
              <w:r w:rsidRPr="000610D5" w:rsidDel="003815C1">
                <w:rPr>
                  <w:b/>
                  <w:iCs/>
                  <w:color w:val="000000" w:themeColor="text1"/>
                  <w:u w:val="single"/>
                  <w:lang w:val="en-US" w:eastAsia="ko-KR"/>
                </w:rPr>
                <w:delText>Issue 1-1-2: Section names for RedCap UE demodulation and CSI reporting requirements</w:delText>
              </w:r>
            </w:del>
          </w:p>
          <w:p w14:paraId="6F1CEEDE" w14:textId="1F7E0B71" w:rsidR="00521C2A" w:rsidRPr="000610D5" w:rsidDel="003815C1" w:rsidRDefault="00521C2A" w:rsidP="00805BE8">
            <w:pPr>
              <w:spacing w:after="120"/>
              <w:rPr>
                <w:del w:id="8" w:author="Kazuyoshi Uesaka" w:date="2022-08-25T13:54:00Z"/>
                <w:rFonts w:eastAsiaTheme="minorEastAsia"/>
                <w:color w:val="000000" w:themeColor="text1"/>
                <w:lang w:val="en-US" w:eastAsia="zh-CN"/>
              </w:rPr>
            </w:pPr>
          </w:p>
          <w:p w14:paraId="335A764E" w14:textId="5CC67302" w:rsidR="00521C2A" w:rsidRPr="000610D5" w:rsidDel="003815C1" w:rsidRDefault="00CA045E" w:rsidP="00CA045E">
            <w:pPr>
              <w:rPr>
                <w:del w:id="9" w:author="Kazuyoshi Uesaka" w:date="2022-08-25T13:54:00Z"/>
                <w:b/>
                <w:iCs/>
                <w:color w:val="000000" w:themeColor="text1"/>
                <w:u w:val="single"/>
                <w:lang w:val="en-US" w:eastAsia="ko-KR"/>
              </w:rPr>
            </w:pPr>
            <w:del w:id="10" w:author="Kazuyoshi Uesaka" w:date="2022-08-25T13:54:00Z">
              <w:r w:rsidRPr="000610D5" w:rsidDel="003815C1">
                <w:rPr>
                  <w:b/>
                  <w:iCs/>
                  <w:color w:val="000000" w:themeColor="text1"/>
                  <w:u w:val="single"/>
                  <w:lang w:val="en-US" w:eastAsia="ko-KR"/>
                </w:rPr>
                <w:delText>Issue 1-1-3: Applicable FR2 bands for RedCap UE</w:delText>
              </w:r>
            </w:del>
          </w:p>
          <w:p w14:paraId="22642761" w14:textId="4437029F" w:rsidR="00CA045E" w:rsidRPr="000610D5" w:rsidDel="003815C1" w:rsidRDefault="00CA045E" w:rsidP="00CA045E">
            <w:pPr>
              <w:rPr>
                <w:del w:id="11" w:author="Kazuyoshi Uesaka" w:date="2022-08-25T13:54:00Z"/>
                <w:bCs/>
                <w:iCs/>
                <w:color w:val="000000" w:themeColor="text1"/>
                <w:lang w:val="en-US" w:eastAsia="ko-KR"/>
              </w:rPr>
            </w:pPr>
          </w:p>
        </w:tc>
      </w:tr>
      <w:tr w:rsidR="00BF6C92" w:rsidRPr="000610D5" w14:paraId="3F1B4B01" w14:textId="77777777" w:rsidTr="006C5B99">
        <w:tc>
          <w:tcPr>
            <w:tcW w:w="1236" w:type="dxa"/>
          </w:tcPr>
          <w:p w14:paraId="3302FB18" w14:textId="149AF355" w:rsidR="00BF6C92" w:rsidRPr="000610D5" w:rsidRDefault="00BF6C92"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Ericsson</w:t>
            </w:r>
          </w:p>
        </w:tc>
        <w:tc>
          <w:tcPr>
            <w:tcW w:w="8395" w:type="dxa"/>
          </w:tcPr>
          <w:p w14:paraId="1467883C" w14:textId="77777777" w:rsidR="00BF6C92" w:rsidRPr="000610D5" w:rsidRDefault="00BF6C92" w:rsidP="00084BF1">
            <w:pPr>
              <w:rPr>
                <w:b/>
                <w:iCs/>
                <w:color w:val="000000" w:themeColor="text1"/>
                <w:u w:val="single"/>
                <w:lang w:val="en-US" w:eastAsia="ko-KR"/>
              </w:rPr>
            </w:pPr>
            <w:r w:rsidRPr="000610D5">
              <w:rPr>
                <w:b/>
                <w:iCs/>
                <w:color w:val="000000" w:themeColor="text1"/>
                <w:u w:val="single"/>
                <w:lang w:val="en-US" w:eastAsia="ko-KR"/>
              </w:rPr>
              <w:t xml:space="preserve">Issue 1-1-1: </w:t>
            </w:r>
            <w:r w:rsidRPr="000610D5">
              <w:rPr>
                <w:b/>
                <w:color w:val="000000" w:themeColor="text1"/>
                <w:u w:val="single"/>
                <w:lang w:val="en-US"/>
              </w:rPr>
              <w:t xml:space="preserve">UE demodulation and CSI reporting requirements for 2Rx </w:t>
            </w:r>
            <w:proofErr w:type="spellStart"/>
            <w:r w:rsidRPr="000610D5">
              <w:rPr>
                <w:b/>
                <w:color w:val="000000" w:themeColor="text1"/>
                <w:u w:val="single"/>
                <w:lang w:val="en-US"/>
              </w:rPr>
              <w:t>RedCap</w:t>
            </w:r>
            <w:proofErr w:type="spellEnd"/>
            <w:r w:rsidRPr="000610D5">
              <w:rPr>
                <w:b/>
                <w:color w:val="000000" w:themeColor="text1"/>
                <w:u w:val="single"/>
                <w:lang w:val="en-US"/>
              </w:rPr>
              <w:t xml:space="preserve"> UE supporting HD-FDD in FDD bands</w:t>
            </w:r>
          </w:p>
          <w:p w14:paraId="62E22855" w14:textId="2D53E1B9" w:rsidR="00BF6C92" w:rsidRPr="000610D5" w:rsidRDefault="00252201"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We support the proposal.</w:t>
            </w:r>
          </w:p>
          <w:p w14:paraId="11A82069" w14:textId="27B6E2D3" w:rsidR="00560488" w:rsidRPr="000610D5" w:rsidRDefault="00252201"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From the specification point of view, </w:t>
            </w:r>
            <w:r w:rsidR="00D50C83" w:rsidRPr="000610D5">
              <w:rPr>
                <w:rFonts w:eastAsiaTheme="minorEastAsia"/>
                <w:color w:val="000000" w:themeColor="text1"/>
                <w:lang w:val="en-US" w:eastAsia="zh-CN"/>
              </w:rPr>
              <w:t xml:space="preserve">for PDCCH, PBCH, SDR, CQI and PMI requirements, </w:t>
            </w:r>
            <w:r w:rsidR="00560488" w:rsidRPr="000610D5">
              <w:rPr>
                <w:rFonts w:eastAsiaTheme="minorEastAsia"/>
                <w:color w:val="000000" w:themeColor="text1"/>
                <w:lang w:val="en-US" w:eastAsia="zh-CN"/>
              </w:rPr>
              <w:t xml:space="preserve">we can have the common requirements for FD-FDD and HD-FDD. </w:t>
            </w:r>
          </w:p>
          <w:p w14:paraId="06073E5E" w14:textId="2E289018" w:rsidR="00252201" w:rsidRPr="000610D5" w:rsidRDefault="00560488"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For PDSCH we need two requirement tables: one for FD-FDD and another for HD-FDD because FD-FDD case reuse</w:t>
            </w:r>
            <w:r w:rsidR="00D50C83" w:rsidRPr="000610D5">
              <w:rPr>
                <w:rFonts w:eastAsiaTheme="minorEastAsia"/>
                <w:color w:val="000000" w:themeColor="text1"/>
                <w:lang w:val="en-US" w:eastAsia="zh-CN"/>
              </w:rPr>
              <w:t>s</w:t>
            </w:r>
            <w:r w:rsidRPr="000610D5">
              <w:rPr>
                <w:rFonts w:eastAsiaTheme="minorEastAsia"/>
                <w:color w:val="000000" w:themeColor="text1"/>
                <w:lang w:val="en-US" w:eastAsia="zh-CN"/>
              </w:rPr>
              <w:t xml:space="preserve"> the Rel-15 FRC, as shown in our contribution R4-2212892. </w:t>
            </w:r>
          </w:p>
          <w:p w14:paraId="57B4CE7B" w14:textId="3B884705" w:rsidR="00560488" w:rsidRPr="000610D5" w:rsidRDefault="00560488" w:rsidP="00084BF1">
            <w:pPr>
              <w:spacing w:after="120"/>
              <w:rPr>
                <w:rFonts w:eastAsiaTheme="minorEastAsia"/>
                <w:color w:val="000000" w:themeColor="text1"/>
                <w:lang w:val="en-US" w:eastAsia="zh-CN"/>
              </w:rPr>
            </w:pPr>
            <w:r w:rsidRPr="000610D5">
              <w:rPr>
                <w:rFonts w:eastAsiaTheme="minorEastAsia"/>
                <w:noProof/>
                <w:color w:val="000000" w:themeColor="text1"/>
                <w:lang w:val="en-US" w:eastAsia="zh-CN"/>
              </w:rPr>
              <w:lastRenderedPageBreak/>
              <w:drawing>
                <wp:inline distT="0" distB="0" distL="0" distR="0" wp14:anchorId="02ECCEB8" wp14:editId="591985FD">
                  <wp:extent cx="5143500" cy="2965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50957" cy="2969978"/>
                          </a:xfrm>
                          <a:prstGeom prst="rect">
                            <a:avLst/>
                          </a:prstGeom>
                          <a:noFill/>
                          <a:ln>
                            <a:noFill/>
                          </a:ln>
                        </pic:spPr>
                      </pic:pic>
                    </a:graphicData>
                  </a:graphic>
                </wp:inline>
              </w:drawing>
            </w:r>
          </w:p>
          <w:p w14:paraId="26010C1F" w14:textId="342D235F" w:rsidR="00252201" w:rsidRPr="000610D5" w:rsidRDefault="00252201" w:rsidP="00084BF1">
            <w:pPr>
              <w:spacing w:after="120"/>
              <w:rPr>
                <w:color w:val="000000"/>
                <w:lang w:val="en-US"/>
              </w:rPr>
            </w:pPr>
            <w:r w:rsidRPr="000610D5">
              <w:rPr>
                <w:rFonts w:eastAsiaTheme="minorEastAsia"/>
                <w:color w:val="000000" w:themeColor="text1"/>
                <w:lang w:val="en-US" w:eastAsia="zh-CN"/>
              </w:rPr>
              <w:t xml:space="preserve">See also the applicability rule in R4-2212890 and </w:t>
            </w:r>
            <w:r w:rsidRPr="000610D5">
              <w:rPr>
                <w:color w:val="000000" w:themeColor="text1"/>
                <w:lang w:val="en-US"/>
              </w:rPr>
              <w:t>R4-</w:t>
            </w:r>
            <w:r w:rsidRPr="000610D5">
              <w:rPr>
                <w:color w:val="000000"/>
                <w:lang w:val="en-US"/>
              </w:rPr>
              <w:t xml:space="preserve">2212891. </w:t>
            </w:r>
          </w:p>
          <w:p w14:paraId="42B2B719" w14:textId="77777777" w:rsidR="00560488" w:rsidRPr="000610D5" w:rsidRDefault="00560488" w:rsidP="00084BF1">
            <w:pPr>
              <w:spacing w:after="120"/>
              <w:rPr>
                <w:rFonts w:eastAsiaTheme="minorEastAsia"/>
                <w:color w:val="000000" w:themeColor="text1"/>
                <w:lang w:val="en-US" w:eastAsia="zh-CN"/>
              </w:rPr>
            </w:pPr>
          </w:p>
          <w:p w14:paraId="19322A1C" w14:textId="77777777" w:rsidR="00BF6C92" w:rsidRPr="000610D5" w:rsidRDefault="00BF6C92" w:rsidP="00084BF1">
            <w:pPr>
              <w:rPr>
                <w:b/>
                <w:iCs/>
                <w:color w:val="000000" w:themeColor="text1"/>
                <w:u w:val="single"/>
                <w:lang w:val="en-US" w:eastAsia="ko-KR"/>
              </w:rPr>
            </w:pPr>
            <w:r w:rsidRPr="000610D5">
              <w:rPr>
                <w:b/>
                <w:iCs/>
                <w:color w:val="000000" w:themeColor="text1"/>
                <w:u w:val="single"/>
                <w:lang w:val="en-US" w:eastAsia="ko-KR"/>
              </w:rPr>
              <w:t xml:space="preserve">Issue 1-1-2: Section names for </w:t>
            </w:r>
            <w:proofErr w:type="spellStart"/>
            <w:r w:rsidRPr="000610D5">
              <w:rPr>
                <w:b/>
                <w:iCs/>
                <w:color w:val="000000" w:themeColor="text1"/>
                <w:u w:val="single"/>
                <w:lang w:val="en-US" w:eastAsia="ko-KR"/>
              </w:rPr>
              <w:t>RedCap</w:t>
            </w:r>
            <w:proofErr w:type="spellEnd"/>
            <w:r w:rsidRPr="000610D5">
              <w:rPr>
                <w:b/>
                <w:iCs/>
                <w:color w:val="000000" w:themeColor="text1"/>
                <w:u w:val="single"/>
                <w:lang w:val="en-US" w:eastAsia="ko-KR"/>
              </w:rPr>
              <w:t xml:space="preserve"> UE demodulation and CSI reporting requirements</w:t>
            </w:r>
          </w:p>
          <w:p w14:paraId="348636DC" w14:textId="30D71EF8" w:rsidR="00BF6C92" w:rsidRPr="000610D5" w:rsidRDefault="00252201" w:rsidP="00084BF1">
            <w:pPr>
              <w:spacing w:after="120"/>
              <w:rPr>
                <w:rFonts w:eastAsiaTheme="minorEastAsia"/>
                <w:color w:val="000000" w:themeColor="text1"/>
                <w:lang w:val="en-US" w:eastAsia="zh-CN"/>
              </w:rPr>
            </w:pPr>
            <w:proofErr w:type="gramStart"/>
            <w:r w:rsidRPr="000610D5">
              <w:rPr>
                <w:rFonts w:eastAsiaTheme="minorEastAsia"/>
                <w:color w:val="000000" w:themeColor="text1"/>
                <w:lang w:val="en-US" w:eastAsia="zh-CN"/>
              </w:rPr>
              <w:t>Generally</w:t>
            </w:r>
            <w:proofErr w:type="gramEnd"/>
            <w:r w:rsidRPr="000610D5">
              <w:rPr>
                <w:rFonts w:eastAsiaTheme="minorEastAsia"/>
                <w:color w:val="000000" w:themeColor="text1"/>
                <w:lang w:val="en-US" w:eastAsia="zh-CN"/>
              </w:rPr>
              <w:t xml:space="preserve"> </w:t>
            </w:r>
            <w:r w:rsidR="001F77DA" w:rsidRPr="000610D5">
              <w:rPr>
                <w:rFonts w:eastAsiaTheme="minorEastAsia"/>
                <w:color w:val="000000" w:themeColor="text1"/>
                <w:lang w:val="en-US" w:eastAsia="zh-CN"/>
              </w:rPr>
              <w:t xml:space="preserve">we are </w:t>
            </w:r>
            <w:r w:rsidRPr="000610D5">
              <w:rPr>
                <w:rFonts w:eastAsiaTheme="minorEastAsia"/>
                <w:color w:val="000000" w:themeColor="text1"/>
                <w:lang w:val="en-US" w:eastAsia="zh-CN"/>
              </w:rPr>
              <w:t xml:space="preserve">fine with the proposal. </w:t>
            </w:r>
          </w:p>
          <w:p w14:paraId="20770BDD" w14:textId="77777777" w:rsidR="003468FA" w:rsidRPr="000610D5" w:rsidRDefault="00252201"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Looking the requirements, we can add ‘for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to PDSCH, PDCCH, CQI, and PMI requirements. </w:t>
            </w:r>
          </w:p>
          <w:p w14:paraId="220B3945" w14:textId="120EE7EB" w:rsidR="00252201" w:rsidRPr="000610D5" w:rsidRDefault="00252201"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We don’t need to add ‘for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to SDR and PBCH requirements. </w:t>
            </w:r>
          </w:p>
          <w:p w14:paraId="60E3D28C" w14:textId="77777777" w:rsidR="003468FA" w:rsidRPr="000610D5" w:rsidRDefault="003468FA" w:rsidP="00084BF1">
            <w:pPr>
              <w:spacing w:after="120"/>
              <w:rPr>
                <w:rFonts w:eastAsiaTheme="minorEastAsia"/>
                <w:color w:val="000000" w:themeColor="text1"/>
                <w:lang w:val="en-US" w:eastAsia="zh-CN"/>
              </w:rPr>
            </w:pPr>
          </w:p>
          <w:p w14:paraId="1BF362BA" w14:textId="77777777" w:rsidR="00BF6C92" w:rsidRPr="000610D5" w:rsidRDefault="00BF6C92" w:rsidP="00084BF1">
            <w:pPr>
              <w:rPr>
                <w:b/>
                <w:iCs/>
                <w:color w:val="000000" w:themeColor="text1"/>
                <w:u w:val="single"/>
                <w:lang w:val="en-US" w:eastAsia="ko-KR"/>
              </w:rPr>
            </w:pPr>
            <w:r w:rsidRPr="000610D5">
              <w:rPr>
                <w:b/>
                <w:iCs/>
                <w:color w:val="000000" w:themeColor="text1"/>
                <w:u w:val="single"/>
                <w:lang w:val="en-US" w:eastAsia="ko-KR"/>
              </w:rPr>
              <w:t xml:space="preserve">Issue 1-1-3: Applicable FR2 bands for </w:t>
            </w:r>
            <w:proofErr w:type="spellStart"/>
            <w:r w:rsidRPr="000610D5">
              <w:rPr>
                <w:b/>
                <w:iCs/>
                <w:color w:val="000000" w:themeColor="text1"/>
                <w:u w:val="single"/>
                <w:lang w:val="en-US" w:eastAsia="ko-KR"/>
              </w:rPr>
              <w:t>RedCap</w:t>
            </w:r>
            <w:proofErr w:type="spellEnd"/>
            <w:r w:rsidRPr="000610D5">
              <w:rPr>
                <w:b/>
                <w:iCs/>
                <w:color w:val="000000" w:themeColor="text1"/>
                <w:u w:val="single"/>
                <w:lang w:val="en-US" w:eastAsia="ko-KR"/>
              </w:rPr>
              <w:t xml:space="preserve"> UE</w:t>
            </w:r>
          </w:p>
          <w:p w14:paraId="7842094A" w14:textId="4766EDC2" w:rsidR="004E7C1D" w:rsidRPr="000610D5" w:rsidRDefault="00252201" w:rsidP="00084BF1">
            <w:pPr>
              <w:rPr>
                <w:bCs/>
                <w:iCs/>
                <w:color w:val="000000" w:themeColor="text1"/>
                <w:lang w:val="en-US" w:eastAsia="ko-KR"/>
              </w:rPr>
            </w:pPr>
            <w:r w:rsidRPr="000610D5">
              <w:rPr>
                <w:bCs/>
                <w:iCs/>
                <w:color w:val="000000" w:themeColor="text1"/>
                <w:lang w:val="en-US" w:eastAsia="ko-KR"/>
              </w:rPr>
              <w:t xml:space="preserve">Since </w:t>
            </w:r>
            <w:proofErr w:type="spellStart"/>
            <w:r w:rsidRPr="000610D5">
              <w:rPr>
                <w:bCs/>
                <w:iCs/>
                <w:color w:val="000000" w:themeColor="text1"/>
                <w:lang w:val="en-US" w:eastAsia="ko-KR"/>
              </w:rPr>
              <w:t>RedCap</w:t>
            </w:r>
            <w:proofErr w:type="spellEnd"/>
            <w:r w:rsidRPr="000610D5">
              <w:rPr>
                <w:bCs/>
                <w:iCs/>
                <w:color w:val="000000" w:themeColor="text1"/>
                <w:lang w:val="en-US" w:eastAsia="ko-KR"/>
              </w:rPr>
              <w:t xml:space="preserve"> </w:t>
            </w:r>
            <w:r w:rsidR="001F77DA" w:rsidRPr="000610D5">
              <w:rPr>
                <w:bCs/>
                <w:iCs/>
                <w:color w:val="000000" w:themeColor="text1"/>
                <w:lang w:val="en-US" w:eastAsia="ko-KR"/>
              </w:rPr>
              <w:t>is</w:t>
            </w:r>
            <w:r w:rsidRPr="000610D5">
              <w:rPr>
                <w:bCs/>
                <w:iCs/>
                <w:color w:val="000000" w:themeColor="text1"/>
                <w:lang w:val="en-US" w:eastAsia="ko-KR"/>
              </w:rPr>
              <w:t xml:space="preserve"> Rel-17 WI and FR2-2 is also Rel-17 WI, we </w:t>
            </w:r>
            <w:r w:rsidR="00D50C83" w:rsidRPr="000610D5">
              <w:rPr>
                <w:bCs/>
                <w:iCs/>
                <w:color w:val="000000" w:themeColor="text1"/>
                <w:lang w:val="en-US" w:eastAsia="ko-KR"/>
              </w:rPr>
              <w:t>agree</w:t>
            </w:r>
            <w:r w:rsidRPr="000610D5">
              <w:rPr>
                <w:bCs/>
                <w:iCs/>
                <w:color w:val="000000" w:themeColor="text1"/>
                <w:lang w:val="en-US" w:eastAsia="ko-KR"/>
              </w:rPr>
              <w:t xml:space="preserve"> FR2-2 is excluded from the scope of </w:t>
            </w:r>
            <w:proofErr w:type="spellStart"/>
            <w:r w:rsidRPr="000610D5">
              <w:rPr>
                <w:bCs/>
                <w:iCs/>
                <w:color w:val="000000" w:themeColor="text1"/>
                <w:lang w:val="en-US" w:eastAsia="ko-KR"/>
              </w:rPr>
              <w:t>RedCap</w:t>
            </w:r>
            <w:proofErr w:type="spellEnd"/>
            <w:r w:rsidRPr="000610D5">
              <w:rPr>
                <w:bCs/>
                <w:iCs/>
                <w:color w:val="000000" w:themeColor="text1"/>
                <w:lang w:val="en-US" w:eastAsia="ko-KR"/>
              </w:rPr>
              <w:t xml:space="preserve"> FR2 UE demodulation requirements. </w:t>
            </w:r>
            <w:r w:rsidR="004E7C1D" w:rsidRPr="000610D5">
              <w:rPr>
                <w:bCs/>
                <w:iCs/>
                <w:color w:val="000000" w:themeColor="text1"/>
                <w:lang w:val="en-US" w:eastAsia="ko-KR"/>
              </w:rPr>
              <w:t xml:space="preserve">Please also note that UE </w:t>
            </w:r>
            <w:r w:rsidR="00325313" w:rsidRPr="000610D5">
              <w:rPr>
                <w:bCs/>
                <w:iCs/>
                <w:color w:val="000000" w:themeColor="text1"/>
                <w:lang w:val="en-US" w:eastAsia="ko-KR"/>
              </w:rPr>
              <w:t xml:space="preserve">PC7 is applicable </w:t>
            </w:r>
            <w:r w:rsidR="004E7C1D" w:rsidRPr="000610D5">
              <w:rPr>
                <w:bCs/>
                <w:iCs/>
                <w:color w:val="000000" w:themeColor="text1"/>
                <w:lang w:val="en-US" w:eastAsia="ko-KR"/>
              </w:rPr>
              <w:t xml:space="preserve">only </w:t>
            </w:r>
            <w:r w:rsidR="00325313" w:rsidRPr="000610D5">
              <w:rPr>
                <w:bCs/>
                <w:iCs/>
                <w:color w:val="000000" w:themeColor="text1"/>
                <w:lang w:val="en-US" w:eastAsia="ko-KR"/>
              </w:rPr>
              <w:t>for FR2 bands n257/258/261</w:t>
            </w:r>
            <w:r w:rsidR="004E7C1D" w:rsidRPr="000610D5">
              <w:rPr>
                <w:bCs/>
                <w:iCs/>
                <w:color w:val="000000" w:themeColor="text1"/>
                <w:lang w:val="en-US" w:eastAsia="ko-KR"/>
              </w:rPr>
              <w:t xml:space="preserve">. </w:t>
            </w:r>
          </w:p>
          <w:p w14:paraId="631F3403" w14:textId="2BBA2D31" w:rsidR="00BF6C92" w:rsidRPr="000610D5" w:rsidRDefault="00252201" w:rsidP="00084BF1">
            <w:pPr>
              <w:rPr>
                <w:bCs/>
                <w:iCs/>
                <w:color w:val="000000" w:themeColor="text1"/>
                <w:lang w:val="en-US" w:eastAsia="ko-KR"/>
              </w:rPr>
            </w:pPr>
            <w:r w:rsidRPr="000610D5">
              <w:rPr>
                <w:bCs/>
                <w:iCs/>
                <w:color w:val="000000" w:themeColor="text1"/>
                <w:lang w:val="en-US" w:eastAsia="ko-KR"/>
              </w:rPr>
              <w:t xml:space="preserve">As the moderator recommended, we don’t think </w:t>
            </w:r>
            <w:r w:rsidR="004E7C1D" w:rsidRPr="000610D5">
              <w:rPr>
                <w:bCs/>
                <w:iCs/>
                <w:color w:val="000000" w:themeColor="text1"/>
                <w:lang w:val="en-US" w:eastAsia="ko-KR"/>
              </w:rPr>
              <w:t xml:space="preserve">this proposal affects to TS38.101-4. </w:t>
            </w:r>
            <w:r w:rsidRPr="000610D5">
              <w:rPr>
                <w:bCs/>
                <w:iCs/>
                <w:color w:val="000000" w:themeColor="text1"/>
                <w:lang w:val="en-US" w:eastAsia="ko-KR"/>
              </w:rPr>
              <w:t xml:space="preserve"> </w:t>
            </w:r>
          </w:p>
        </w:tc>
      </w:tr>
      <w:tr w:rsidR="00084BF1" w:rsidRPr="000610D5" w14:paraId="149A33C8" w14:textId="77777777" w:rsidTr="006C5B99">
        <w:tc>
          <w:tcPr>
            <w:tcW w:w="1236" w:type="dxa"/>
          </w:tcPr>
          <w:p w14:paraId="24F6E147" w14:textId="624C0014" w:rsidR="00084BF1" w:rsidRPr="000610D5" w:rsidRDefault="00084BF1"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lastRenderedPageBreak/>
              <w:t>Huawei</w:t>
            </w:r>
          </w:p>
        </w:tc>
        <w:tc>
          <w:tcPr>
            <w:tcW w:w="8395" w:type="dxa"/>
          </w:tcPr>
          <w:p w14:paraId="5681D06D" w14:textId="77777777" w:rsidR="00084BF1" w:rsidRPr="000610D5" w:rsidRDefault="00084BF1" w:rsidP="00084BF1">
            <w:pPr>
              <w:rPr>
                <w:b/>
                <w:iCs/>
                <w:color w:val="000000" w:themeColor="text1"/>
                <w:u w:val="single"/>
                <w:lang w:val="en-US" w:eastAsia="ko-KR"/>
              </w:rPr>
            </w:pPr>
            <w:r w:rsidRPr="000610D5">
              <w:rPr>
                <w:b/>
                <w:iCs/>
                <w:color w:val="000000" w:themeColor="text1"/>
                <w:u w:val="single"/>
                <w:lang w:val="en-US" w:eastAsia="ko-KR"/>
              </w:rPr>
              <w:t xml:space="preserve">Issue 1-1-1: </w:t>
            </w:r>
            <w:r w:rsidRPr="000610D5">
              <w:rPr>
                <w:b/>
                <w:color w:val="000000" w:themeColor="text1"/>
                <w:u w:val="single"/>
                <w:lang w:val="en-US"/>
              </w:rPr>
              <w:t xml:space="preserve">UE demodulation and CSI reporting requirements for 2Rx </w:t>
            </w:r>
            <w:proofErr w:type="spellStart"/>
            <w:r w:rsidRPr="000610D5">
              <w:rPr>
                <w:b/>
                <w:color w:val="000000" w:themeColor="text1"/>
                <w:u w:val="single"/>
                <w:lang w:val="en-US"/>
              </w:rPr>
              <w:t>RedCap</w:t>
            </w:r>
            <w:proofErr w:type="spellEnd"/>
            <w:r w:rsidRPr="000610D5">
              <w:rPr>
                <w:b/>
                <w:color w:val="000000" w:themeColor="text1"/>
                <w:u w:val="single"/>
                <w:lang w:val="en-US"/>
              </w:rPr>
              <w:t xml:space="preserve"> UE supporting HD-FDD in FDD bands</w:t>
            </w:r>
          </w:p>
          <w:p w14:paraId="176823A8" w14:textId="77777777" w:rsidR="00084BF1" w:rsidRPr="000610D5" w:rsidRDefault="00084BF1" w:rsidP="00084BF1">
            <w:pPr>
              <w:rPr>
                <w:rFonts w:eastAsiaTheme="minorEastAsia"/>
                <w:iCs/>
                <w:color w:val="000000" w:themeColor="text1"/>
                <w:lang w:val="en-US" w:eastAsia="zh-CN"/>
              </w:rPr>
            </w:pPr>
            <w:r w:rsidRPr="000610D5">
              <w:rPr>
                <w:rFonts w:eastAsiaTheme="minorEastAsia"/>
                <w:iCs/>
                <w:color w:val="000000" w:themeColor="text1"/>
                <w:lang w:val="en-US" w:eastAsia="zh-CN"/>
              </w:rPr>
              <w:t>We prefer to follow the previous agreement that only defining HD-FDD requirements for 1RX UE.</w:t>
            </w:r>
          </w:p>
          <w:p w14:paraId="75048B0E" w14:textId="77777777" w:rsidR="00084BF1" w:rsidRPr="000610D5" w:rsidRDefault="00084BF1" w:rsidP="00084BF1">
            <w:pPr>
              <w:rPr>
                <w:b/>
                <w:iCs/>
                <w:color w:val="000000" w:themeColor="text1"/>
                <w:u w:val="single"/>
                <w:lang w:val="en-US" w:eastAsia="ko-KR"/>
              </w:rPr>
            </w:pPr>
            <w:r w:rsidRPr="000610D5">
              <w:rPr>
                <w:b/>
                <w:iCs/>
                <w:color w:val="000000" w:themeColor="text1"/>
                <w:u w:val="single"/>
                <w:lang w:val="en-US" w:eastAsia="ko-KR"/>
              </w:rPr>
              <w:t xml:space="preserve">Issue 1-1-2: Section names for </w:t>
            </w:r>
            <w:proofErr w:type="spellStart"/>
            <w:r w:rsidRPr="000610D5">
              <w:rPr>
                <w:b/>
                <w:iCs/>
                <w:color w:val="000000" w:themeColor="text1"/>
                <w:u w:val="single"/>
                <w:lang w:val="en-US" w:eastAsia="ko-KR"/>
              </w:rPr>
              <w:t>RedCap</w:t>
            </w:r>
            <w:proofErr w:type="spellEnd"/>
            <w:r w:rsidRPr="000610D5">
              <w:rPr>
                <w:b/>
                <w:iCs/>
                <w:color w:val="000000" w:themeColor="text1"/>
                <w:u w:val="single"/>
                <w:lang w:val="en-US" w:eastAsia="ko-KR"/>
              </w:rPr>
              <w:t xml:space="preserve"> UE demodulation and CSI reporting requirements</w:t>
            </w:r>
          </w:p>
          <w:p w14:paraId="112C9C3B" w14:textId="22730051" w:rsidR="00084BF1" w:rsidRPr="000610D5" w:rsidRDefault="00084BF1" w:rsidP="00084BF1">
            <w:pPr>
              <w:rPr>
                <w:rFonts w:eastAsiaTheme="minorEastAsia"/>
                <w:iCs/>
                <w:color w:val="000000" w:themeColor="text1"/>
                <w:lang w:val="en-US" w:eastAsia="zh-CN"/>
              </w:rPr>
            </w:pPr>
            <w:r w:rsidRPr="000610D5">
              <w:rPr>
                <w:rFonts w:eastAsiaTheme="minorEastAsia"/>
                <w:iCs/>
                <w:color w:val="000000" w:themeColor="text1"/>
                <w:lang w:val="en-US" w:eastAsia="zh-CN"/>
              </w:rPr>
              <w:t xml:space="preserve">Support this proposal </w:t>
            </w:r>
          </w:p>
          <w:p w14:paraId="061CA5AB" w14:textId="77777777" w:rsidR="00797205" w:rsidRPr="000610D5" w:rsidRDefault="00797205" w:rsidP="00797205">
            <w:pPr>
              <w:rPr>
                <w:b/>
                <w:iCs/>
                <w:color w:val="000000" w:themeColor="text1"/>
                <w:u w:val="single"/>
                <w:lang w:val="en-US" w:eastAsia="ko-KR"/>
              </w:rPr>
            </w:pPr>
            <w:r w:rsidRPr="000610D5">
              <w:rPr>
                <w:b/>
                <w:iCs/>
                <w:color w:val="000000" w:themeColor="text1"/>
                <w:u w:val="single"/>
                <w:lang w:val="en-US" w:eastAsia="ko-KR"/>
              </w:rPr>
              <w:t xml:space="preserve">Issue 1-1-3: Applicable FR2 bands for </w:t>
            </w:r>
            <w:proofErr w:type="spellStart"/>
            <w:r w:rsidRPr="000610D5">
              <w:rPr>
                <w:b/>
                <w:iCs/>
                <w:color w:val="000000" w:themeColor="text1"/>
                <w:u w:val="single"/>
                <w:lang w:val="en-US" w:eastAsia="ko-KR"/>
              </w:rPr>
              <w:t>RedCap</w:t>
            </w:r>
            <w:proofErr w:type="spellEnd"/>
            <w:r w:rsidRPr="000610D5">
              <w:rPr>
                <w:b/>
                <w:iCs/>
                <w:color w:val="000000" w:themeColor="text1"/>
                <w:u w:val="single"/>
                <w:lang w:val="en-US" w:eastAsia="ko-KR"/>
              </w:rPr>
              <w:t xml:space="preserve"> UE</w:t>
            </w:r>
          </w:p>
          <w:p w14:paraId="30DFE60A" w14:textId="243D0DCF" w:rsidR="00084BF1" w:rsidRPr="000610D5" w:rsidRDefault="00797205" w:rsidP="00084BF1">
            <w:pPr>
              <w:rPr>
                <w:rFonts w:eastAsiaTheme="minorEastAsia"/>
                <w:iCs/>
                <w:color w:val="000000" w:themeColor="text1"/>
                <w:lang w:val="en-US" w:eastAsia="zh-CN"/>
              </w:rPr>
            </w:pPr>
            <w:r w:rsidRPr="000610D5">
              <w:rPr>
                <w:rFonts w:eastAsiaTheme="minorEastAsia"/>
                <w:iCs/>
                <w:color w:val="000000" w:themeColor="text1"/>
                <w:lang w:val="en-US" w:eastAsia="zh-CN"/>
              </w:rPr>
              <w:t>OK with proposals from Nokia</w:t>
            </w:r>
          </w:p>
          <w:p w14:paraId="2E2D22BB" w14:textId="421414A0" w:rsidR="00084BF1" w:rsidRPr="000610D5" w:rsidRDefault="00084BF1" w:rsidP="00084BF1">
            <w:pPr>
              <w:rPr>
                <w:rFonts w:eastAsiaTheme="minorEastAsia"/>
                <w:iCs/>
                <w:color w:val="000000" w:themeColor="text1"/>
                <w:lang w:val="en-US" w:eastAsia="zh-CN"/>
              </w:rPr>
            </w:pPr>
          </w:p>
        </w:tc>
      </w:tr>
      <w:tr w:rsidR="00B7355E" w:rsidRPr="000610D5" w14:paraId="796A2793" w14:textId="77777777" w:rsidTr="006C5B99">
        <w:tc>
          <w:tcPr>
            <w:tcW w:w="1236" w:type="dxa"/>
          </w:tcPr>
          <w:p w14:paraId="2C801E90" w14:textId="7839E732" w:rsidR="00B7355E" w:rsidRPr="000610D5" w:rsidRDefault="00B7355E" w:rsidP="00084BF1">
            <w:pPr>
              <w:spacing w:after="120"/>
              <w:rPr>
                <w:rFonts w:eastAsia="PMingLiU"/>
                <w:color w:val="000000" w:themeColor="text1"/>
                <w:lang w:val="en-US" w:eastAsia="zh-TW"/>
              </w:rPr>
            </w:pPr>
            <w:r w:rsidRPr="000610D5">
              <w:rPr>
                <w:rFonts w:eastAsia="PMingLiU"/>
                <w:color w:val="000000" w:themeColor="text1"/>
                <w:lang w:val="en-US" w:eastAsia="zh-TW"/>
              </w:rPr>
              <w:t>MediaTek</w:t>
            </w:r>
          </w:p>
        </w:tc>
        <w:tc>
          <w:tcPr>
            <w:tcW w:w="8395" w:type="dxa"/>
          </w:tcPr>
          <w:p w14:paraId="1BA33FA1" w14:textId="77777777" w:rsidR="00B7355E" w:rsidRPr="000610D5" w:rsidRDefault="00B7355E" w:rsidP="00B7355E">
            <w:pPr>
              <w:rPr>
                <w:b/>
                <w:iCs/>
                <w:color w:val="000000" w:themeColor="text1"/>
                <w:u w:val="single"/>
                <w:lang w:val="en-US" w:eastAsia="ko-KR"/>
              </w:rPr>
            </w:pPr>
            <w:r w:rsidRPr="000610D5">
              <w:rPr>
                <w:b/>
                <w:iCs/>
                <w:color w:val="000000" w:themeColor="text1"/>
                <w:u w:val="single"/>
                <w:lang w:val="en-US" w:eastAsia="ko-KR"/>
              </w:rPr>
              <w:t xml:space="preserve">Issue 1-1-1: </w:t>
            </w:r>
            <w:r w:rsidRPr="000610D5">
              <w:rPr>
                <w:b/>
                <w:color w:val="000000" w:themeColor="text1"/>
                <w:u w:val="single"/>
                <w:lang w:val="en-US"/>
              </w:rPr>
              <w:t xml:space="preserve">UE demodulation and CSI reporting requirements for 2Rx </w:t>
            </w:r>
            <w:proofErr w:type="spellStart"/>
            <w:r w:rsidRPr="000610D5">
              <w:rPr>
                <w:b/>
                <w:color w:val="000000" w:themeColor="text1"/>
                <w:u w:val="single"/>
                <w:lang w:val="en-US"/>
              </w:rPr>
              <w:t>RedCap</w:t>
            </w:r>
            <w:proofErr w:type="spellEnd"/>
            <w:r w:rsidRPr="000610D5">
              <w:rPr>
                <w:b/>
                <w:color w:val="000000" w:themeColor="text1"/>
                <w:u w:val="single"/>
                <w:lang w:val="en-US"/>
              </w:rPr>
              <w:t xml:space="preserve"> UE supporting HD-FDD in FDD bands</w:t>
            </w:r>
          </w:p>
          <w:p w14:paraId="60CCC739" w14:textId="78E3A671" w:rsidR="00B7355E" w:rsidRPr="000610D5" w:rsidRDefault="00B7355E" w:rsidP="00B7355E">
            <w:pPr>
              <w:rPr>
                <w:rFonts w:eastAsiaTheme="minorEastAsia"/>
                <w:iCs/>
                <w:color w:val="000000" w:themeColor="text1"/>
                <w:lang w:val="en-US" w:eastAsia="zh-CN"/>
              </w:rPr>
            </w:pPr>
            <w:r w:rsidRPr="000610D5">
              <w:rPr>
                <w:rFonts w:eastAsiaTheme="minorEastAsia"/>
                <w:iCs/>
                <w:color w:val="000000" w:themeColor="text1"/>
                <w:lang w:val="en-US" w:eastAsia="zh-CN"/>
              </w:rPr>
              <w:t>We prefer to only define HD-FDD requirements for 1RX UE.</w:t>
            </w:r>
          </w:p>
          <w:p w14:paraId="2B03B757" w14:textId="77777777" w:rsidR="00B7355E" w:rsidRPr="000610D5" w:rsidRDefault="00B7355E" w:rsidP="00B7355E">
            <w:pPr>
              <w:rPr>
                <w:b/>
                <w:iCs/>
                <w:color w:val="000000" w:themeColor="text1"/>
                <w:u w:val="single"/>
                <w:lang w:val="en-US" w:eastAsia="ko-KR"/>
              </w:rPr>
            </w:pPr>
            <w:r w:rsidRPr="000610D5">
              <w:rPr>
                <w:b/>
                <w:iCs/>
                <w:color w:val="000000" w:themeColor="text1"/>
                <w:u w:val="single"/>
                <w:lang w:val="en-US" w:eastAsia="ko-KR"/>
              </w:rPr>
              <w:t xml:space="preserve">Issue 1-1-2: Section names for </w:t>
            </w:r>
            <w:proofErr w:type="spellStart"/>
            <w:r w:rsidRPr="000610D5">
              <w:rPr>
                <w:b/>
                <w:iCs/>
                <w:color w:val="000000" w:themeColor="text1"/>
                <w:u w:val="single"/>
                <w:lang w:val="en-US" w:eastAsia="ko-KR"/>
              </w:rPr>
              <w:t>RedCap</w:t>
            </w:r>
            <w:proofErr w:type="spellEnd"/>
            <w:r w:rsidRPr="000610D5">
              <w:rPr>
                <w:b/>
                <w:iCs/>
                <w:color w:val="000000" w:themeColor="text1"/>
                <w:u w:val="single"/>
                <w:lang w:val="en-US" w:eastAsia="ko-KR"/>
              </w:rPr>
              <w:t xml:space="preserve"> UE demodulation and CSI reporting requirements</w:t>
            </w:r>
          </w:p>
          <w:p w14:paraId="489D5215" w14:textId="5FCD5138" w:rsidR="00B7355E" w:rsidRPr="000610D5" w:rsidRDefault="00FF7EC0" w:rsidP="00B7355E">
            <w:pPr>
              <w:rPr>
                <w:rFonts w:eastAsia="PMingLiU"/>
                <w:iCs/>
                <w:color w:val="000000" w:themeColor="text1"/>
                <w:lang w:val="en-US" w:eastAsia="zh-TW"/>
              </w:rPr>
            </w:pPr>
            <w:r w:rsidRPr="000610D5">
              <w:rPr>
                <w:rFonts w:eastAsia="PMingLiU"/>
                <w:iCs/>
                <w:color w:val="000000" w:themeColor="text1"/>
                <w:lang w:val="en-US" w:eastAsia="zh-TW"/>
              </w:rPr>
              <w:t>We are OK to the proposal.</w:t>
            </w:r>
          </w:p>
          <w:p w14:paraId="5662C26C" w14:textId="77777777" w:rsidR="00B7355E" w:rsidRPr="000610D5" w:rsidRDefault="00B7355E" w:rsidP="00B7355E">
            <w:pPr>
              <w:rPr>
                <w:b/>
                <w:iCs/>
                <w:color w:val="000000" w:themeColor="text1"/>
                <w:u w:val="single"/>
                <w:lang w:val="en-US" w:eastAsia="ko-KR"/>
              </w:rPr>
            </w:pPr>
            <w:r w:rsidRPr="000610D5">
              <w:rPr>
                <w:b/>
                <w:iCs/>
                <w:color w:val="000000" w:themeColor="text1"/>
                <w:u w:val="single"/>
                <w:lang w:val="en-US" w:eastAsia="ko-KR"/>
              </w:rPr>
              <w:lastRenderedPageBreak/>
              <w:t xml:space="preserve">Issue 1-1-3: Applicable FR2 bands for </w:t>
            </w:r>
            <w:proofErr w:type="spellStart"/>
            <w:r w:rsidRPr="000610D5">
              <w:rPr>
                <w:b/>
                <w:iCs/>
                <w:color w:val="000000" w:themeColor="text1"/>
                <w:u w:val="single"/>
                <w:lang w:val="en-US" w:eastAsia="ko-KR"/>
              </w:rPr>
              <w:t>RedCap</w:t>
            </w:r>
            <w:proofErr w:type="spellEnd"/>
            <w:r w:rsidRPr="000610D5">
              <w:rPr>
                <w:b/>
                <w:iCs/>
                <w:color w:val="000000" w:themeColor="text1"/>
                <w:u w:val="single"/>
                <w:lang w:val="en-US" w:eastAsia="ko-KR"/>
              </w:rPr>
              <w:t xml:space="preserve"> UE</w:t>
            </w:r>
          </w:p>
          <w:p w14:paraId="25C99E6D" w14:textId="59C5FDBD" w:rsidR="00B7355E" w:rsidRPr="000610D5" w:rsidRDefault="00B7355E" w:rsidP="00B7355E">
            <w:pPr>
              <w:rPr>
                <w:rFonts w:eastAsiaTheme="minorEastAsia"/>
                <w:iCs/>
                <w:color w:val="000000" w:themeColor="text1"/>
                <w:lang w:val="en-US" w:eastAsia="zh-CN"/>
              </w:rPr>
            </w:pPr>
            <w:r w:rsidRPr="000610D5">
              <w:rPr>
                <w:rFonts w:eastAsiaTheme="minorEastAsia"/>
                <w:iCs/>
                <w:color w:val="000000" w:themeColor="text1"/>
                <w:lang w:val="en-US" w:eastAsia="zh-CN"/>
              </w:rPr>
              <w:t xml:space="preserve">OK with </w:t>
            </w:r>
            <w:r w:rsidR="00785F63" w:rsidRPr="000610D5">
              <w:rPr>
                <w:rFonts w:eastAsiaTheme="minorEastAsia"/>
                <w:iCs/>
                <w:color w:val="000000" w:themeColor="text1"/>
                <w:lang w:val="en-US" w:eastAsia="zh-CN"/>
              </w:rPr>
              <w:t xml:space="preserve">the </w:t>
            </w:r>
            <w:r w:rsidRPr="000610D5">
              <w:rPr>
                <w:rFonts w:eastAsiaTheme="minorEastAsia"/>
                <w:iCs/>
                <w:color w:val="000000" w:themeColor="text1"/>
                <w:lang w:val="en-US" w:eastAsia="zh-CN"/>
              </w:rPr>
              <w:t>proposal</w:t>
            </w:r>
            <w:r w:rsidR="00785F63" w:rsidRPr="000610D5">
              <w:rPr>
                <w:rFonts w:eastAsiaTheme="minorEastAsia"/>
                <w:iCs/>
                <w:color w:val="000000" w:themeColor="text1"/>
                <w:lang w:val="en-US" w:eastAsia="zh-CN"/>
              </w:rPr>
              <w:t xml:space="preserve"> to </w:t>
            </w:r>
            <w:r w:rsidR="00785F63" w:rsidRPr="000610D5">
              <w:rPr>
                <w:iCs/>
                <w:color w:val="000000" w:themeColor="text1"/>
                <w:lang w:val="en-US"/>
              </w:rPr>
              <w:t>s</w:t>
            </w:r>
            <w:r w:rsidR="00785F63" w:rsidRPr="000610D5">
              <w:rPr>
                <w:lang w:val="en-US"/>
              </w:rPr>
              <w:t xml:space="preserve">pecify </w:t>
            </w:r>
            <w:proofErr w:type="spellStart"/>
            <w:r w:rsidR="00785F63" w:rsidRPr="000610D5">
              <w:rPr>
                <w:lang w:val="en-US"/>
              </w:rPr>
              <w:t>RedCap</w:t>
            </w:r>
            <w:proofErr w:type="spellEnd"/>
            <w:r w:rsidR="00785F63" w:rsidRPr="000610D5">
              <w:rPr>
                <w:lang w:val="en-US"/>
              </w:rPr>
              <w:t xml:space="preserve"> operation for FR2-1 only</w:t>
            </w:r>
            <w:r w:rsidR="006F4E7A" w:rsidRPr="000610D5">
              <w:rPr>
                <w:lang w:val="en-US"/>
              </w:rPr>
              <w:t>.</w:t>
            </w:r>
          </w:p>
          <w:p w14:paraId="4A21453E" w14:textId="77777777" w:rsidR="00B7355E" w:rsidRPr="000610D5" w:rsidRDefault="00B7355E" w:rsidP="00084BF1">
            <w:pPr>
              <w:rPr>
                <w:b/>
                <w:iCs/>
                <w:color w:val="000000" w:themeColor="text1"/>
                <w:u w:val="single"/>
                <w:lang w:val="en-US" w:eastAsia="ko-KR"/>
              </w:rPr>
            </w:pPr>
          </w:p>
        </w:tc>
      </w:tr>
      <w:tr w:rsidR="00F91769" w:rsidRPr="000610D5" w14:paraId="0901D626" w14:textId="77777777" w:rsidTr="006C5B99">
        <w:tc>
          <w:tcPr>
            <w:tcW w:w="1236" w:type="dxa"/>
          </w:tcPr>
          <w:p w14:paraId="7A591508" w14:textId="029B5F8E" w:rsidR="00F91769" w:rsidRPr="000610D5" w:rsidRDefault="00F91769" w:rsidP="00084BF1">
            <w:pPr>
              <w:spacing w:after="120"/>
              <w:rPr>
                <w:rFonts w:eastAsia="PMingLiU"/>
                <w:color w:val="000000" w:themeColor="text1"/>
                <w:lang w:val="en-US" w:eastAsia="zh-TW"/>
              </w:rPr>
            </w:pPr>
            <w:r w:rsidRPr="000610D5">
              <w:rPr>
                <w:rFonts w:eastAsia="PMingLiU"/>
                <w:color w:val="000000" w:themeColor="text1"/>
                <w:lang w:val="en-US" w:eastAsia="zh-TW"/>
              </w:rPr>
              <w:lastRenderedPageBreak/>
              <w:t>Apple</w:t>
            </w:r>
          </w:p>
        </w:tc>
        <w:tc>
          <w:tcPr>
            <w:tcW w:w="8395" w:type="dxa"/>
          </w:tcPr>
          <w:p w14:paraId="4EBA3FB3" w14:textId="77777777" w:rsidR="00F91769" w:rsidRPr="000610D5" w:rsidRDefault="00F91769" w:rsidP="00F91769">
            <w:pPr>
              <w:rPr>
                <w:b/>
                <w:iCs/>
                <w:color w:val="000000" w:themeColor="text1"/>
                <w:u w:val="single"/>
                <w:lang w:val="en-US" w:eastAsia="ko-KR"/>
              </w:rPr>
            </w:pPr>
            <w:r w:rsidRPr="000610D5">
              <w:rPr>
                <w:b/>
                <w:iCs/>
                <w:color w:val="000000" w:themeColor="text1"/>
                <w:u w:val="single"/>
                <w:lang w:val="en-US" w:eastAsia="ko-KR"/>
              </w:rPr>
              <w:t xml:space="preserve">Issue 1-1-1: </w:t>
            </w:r>
            <w:r w:rsidRPr="000610D5">
              <w:rPr>
                <w:b/>
                <w:color w:val="000000" w:themeColor="text1"/>
                <w:u w:val="single"/>
                <w:lang w:val="en-US"/>
              </w:rPr>
              <w:t xml:space="preserve">UE demodulation and CSI reporting requirements for 2Rx </w:t>
            </w:r>
            <w:proofErr w:type="spellStart"/>
            <w:r w:rsidRPr="000610D5">
              <w:rPr>
                <w:b/>
                <w:color w:val="000000" w:themeColor="text1"/>
                <w:u w:val="single"/>
                <w:lang w:val="en-US"/>
              </w:rPr>
              <w:t>RedCap</w:t>
            </w:r>
            <w:proofErr w:type="spellEnd"/>
            <w:r w:rsidRPr="000610D5">
              <w:rPr>
                <w:b/>
                <w:color w:val="000000" w:themeColor="text1"/>
                <w:u w:val="single"/>
                <w:lang w:val="en-US"/>
              </w:rPr>
              <w:t xml:space="preserve"> UE supporting HD-FDD in FDD bands</w:t>
            </w:r>
          </w:p>
          <w:p w14:paraId="5A2A8B25" w14:textId="076B0352" w:rsidR="00F91769" w:rsidRPr="000610D5" w:rsidRDefault="002C1219" w:rsidP="00F91769">
            <w:pPr>
              <w:spacing w:after="120"/>
              <w:rPr>
                <w:rFonts w:eastAsiaTheme="minorEastAsia"/>
                <w:color w:val="000000" w:themeColor="text1"/>
                <w:lang w:val="en-US" w:eastAsia="zh-CN"/>
              </w:rPr>
            </w:pPr>
            <w:r w:rsidRPr="000610D5">
              <w:rPr>
                <w:rFonts w:eastAsiaTheme="minorEastAsia"/>
                <w:color w:val="000000" w:themeColor="text1"/>
                <w:lang w:val="en-US" w:eastAsia="zh-CN"/>
              </w:rPr>
              <w:t>We support the proposal since a UE can support 1Rx or 2Rx in HD-FDD in FDD bands</w:t>
            </w:r>
            <w:r w:rsidR="00C46534" w:rsidRPr="000610D5">
              <w:rPr>
                <w:rFonts w:eastAsiaTheme="minorEastAsia"/>
                <w:color w:val="000000" w:themeColor="text1"/>
                <w:lang w:val="en-US" w:eastAsia="zh-CN"/>
              </w:rPr>
              <w:t>.</w:t>
            </w:r>
            <w:r w:rsidR="00865A2D" w:rsidRPr="000610D5">
              <w:rPr>
                <w:rFonts w:eastAsiaTheme="minorEastAsia"/>
                <w:color w:val="000000" w:themeColor="text1"/>
                <w:lang w:val="en-US" w:eastAsia="zh-CN"/>
              </w:rPr>
              <w:t xml:space="preserve"> </w:t>
            </w:r>
            <w:r w:rsidR="00463579" w:rsidRPr="000610D5">
              <w:rPr>
                <w:rFonts w:eastAsiaTheme="minorEastAsia"/>
                <w:color w:val="000000" w:themeColor="text1"/>
                <w:lang w:val="en-US" w:eastAsia="zh-CN"/>
              </w:rPr>
              <w:t>I</w:t>
            </w:r>
            <w:r w:rsidR="00865A2D" w:rsidRPr="000610D5">
              <w:rPr>
                <w:rFonts w:eastAsiaTheme="minorEastAsia"/>
                <w:color w:val="000000" w:themeColor="text1"/>
                <w:lang w:val="en-US" w:eastAsia="zh-CN"/>
              </w:rPr>
              <w:t xml:space="preserve">f UE supports HD-FDD and 2RX, </w:t>
            </w:r>
            <w:r w:rsidR="00463579" w:rsidRPr="000610D5">
              <w:rPr>
                <w:rFonts w:eastAsiaTheme="minorEastAsia"/>
                <w:color w:val="000000" w:themeColor="text1"/>
                <w:lang w:val="en-US" w:eastAsia="zh-CN"/>
              </w:rPr>
              <w:t>we should define requirements for that as well. During the previous meeting the discussion focused only on 1Rx requirements. These should be extended to 2Rx to have complete coverage.</w:t>
            </w:r>
          </w:p>
          <w:p w14:paraId="2D28F178" w14:textId="77777777" w:rsidR="00F91769" w:rsidRPr="000610D5" w:rsidRDefault="00F91769" w:rsidP="00F91769">
            <w:pPr>
              <w:rPr>
                <w:b/>
                <w:iCs/>
                <w:color w:val="000000" w:themeColor="text1"/>
                <w:u w:val="single"/>
                <w:lang w:val="en-US" w:eastAsia="ko-KR"/>
              </w:rPr>
            </w:pPr>
            <w:r w:rsidRPr="000610D5">
              <w:rPr>
                <w:b/>
                <w:iCs/>
                <w:color w:val="000000" w:themeColor="text1"/>
                <w:u w:val="single"/>
                <w:lang w:val="en-US" w:eastAsia="ko-KR"/>
              </w:rPr>
              <w:t xml:space="preserve">Issue 1-1-2: Section names for </w:t>
            </w:r>
            <w:proofErr w:type="spellStart"/>
            <w:r w:rsidRPr="000610D5">
              <w:rPr>
                <w:b/>
                <w:iCs/>
                <w:color w:val="000000" w:themeColor="text1"/>
                <w:u w:val="single"/>
                <w:lang w:val="en-US" w:eastAsia="ko-KR"/>
              </w:rPr>
              <w:t>RedCap</w:t>
            </w:r>
            <w:proofErr w:type="spellEnd"/>
            <w:r w:rsidRPr="000610D5">
              <w:rPr>
                <w:b/>
                <w:iCs/>
                <w:color w:val="000000" w:themeColor="text1"/>
                <w:u w:val="single"/>
                <w:lang w:val="en-US" w:eastAsia="ko-KR"/>
              </w:rPr>
              <w:t xml:space="preserve"> UE demodulation and CSI reporting requirements</w:t>
            </w:r>
          </w:p>
          <w:p w14:paraId="1478B93E" w14:textId="71E80B83" w:rsidR="00C46534" w:rsidRPr="000610D5" w:rsidRDefault="00463579" w:rsidP="00F91769">
            <w:pPr>
              <w:spacing w:after="120"/>
              <w:rPr>
                <w:rFonts w:eastAsiaTheme="minorEastAsia"/>
                <w:color w:val="000000" w:themeColor="text1"/>
                <w:lang w:val="en-US" w:eastAsia="zh-CN"/>
              </w:rPr>
            </w:pPr>
            <w:r w:rsidRPr="000610D5">
              <w:rPr>
                <w:rFonts w:eastAsiaTheme="minorEastAsia"/>
                <w:color w:val="000000" w:themeColor="text1"/>
                <w:lang w:val="en-US" w:eastAsia="zh-CN"/>
              </w:rPr>
              <w:t>T</w:t>
            </w:r>
            <w:r w:rsidR="00C46534" w:rsidRPr="000610D5">
              <w:rPr>
                <w:rFonts w:eastAsiaTheme="minorEastAsia"/>
                <w:color w:val="000000" w:themeColor="text1"/>
                <w:lang w:val="en-US" w:eastAsia="zh-CN"/>
              </w:rPr>
              <w:t xml:space="preserve">o avoid the excessive duplication of tables, we proposed in our </w:t>
            </w:r>
            <w:r w:rsidR="00882E87" w:rsidRPr="000610D5">
              <w:rPr>
                <w:rFonts w:eastAsiaTheme="minorEastAsia"/>
                <w:color w:val="000000" w:themeColor="text1"/>
                <w:lang w:val="en-US" w:eastAsia="zh-CN"/>
              </w:rPr>
              <w:t xml:space="preserve">draft </w:t>
            </w:r>
            <w:r w:rsidR="00C46534" w:rsidRPr="000610D5">
              <w:rPr>
                <w:rFonts w:eastAsiaTheme="minorEastAsia"/>
                <w:color w:val="000000" w:themeColor="text1"/>
                <w:lang w:val="en-US" w:eastAsia="zh-CN"/>
              </w:rPr>
              <w:t>CR to reuse the names already specified in 38.101-4. For 1RX requirements, the entire section needs to be created since no previous requirements had been agreed. For 2RX requirements, since the number of new tests is minimal, we propose to reuse existing sections and only add the incremental tests. Th</w:t>
            </w:r>
            <w:r w:rsidR="00882E87" w:rsidRPr="000610D5">
              <w:rPr>
                <w:rFonts w:eastAsiaTheme="minorEastAsia"/>
                <w:color w:val="000000" w:themeColor="text1"/>
                <w:lang w:val="en-US" w:eastAsia="zh-CN"/>
              </w:rPr>
              <w:t>e advantage of this is to</w:t>
            </w:r>
            <w:r w:rsidR="00C46534" w:rsidRPr="000610D5">
              <w:rPr>
                <w:rFonts w:eastAsiaTheme="minorEastAsia"/>
                <w:color w:val="000000" w:themeColor="text1"/>
                <w:lang w:val="en-US" w:eastAsia="zh-CN"/>
              </w:rPr>
              <w:t xml:space="preserve"> produce minimum maintenance </w:t>
            </w:r>
            <w:proofErr w:type="gramStart"/>
            <w:r w:rsidR="00C46534" w:rsidRPr="000610D5">
              <w:rPr>
                <w:rFonts w:eastAsiaTheme="minorEastAsia"/>
                <w:color w:val="000000" w:themeColor="text1"/>
                <w:lang w:val="en-US" w:eastAsia="zh-CN"/>
              </w:rPr>
              <w:t>effort</w:t>
            </w:r>
            <w:r w:rsidR="00882E87" w:rsidRPr="000610D5">
              <w:rPr>
                <w:rFonts w:eastAsiaTheme="minorEastAsia"/>
                <w:color w:val="000000" w:themeColor="text1"/>
                <w:lang w:val="en-US" w:eastAsia="zh-CN"/>
              </w:rPr>
              <w:t>,</w:t>
            </w:r>
            <w:r w:rsidR="00C46534" w:rsidRPr="000610D5">
              <w:rPr>
                <w:rFonts w:eastAsiaTheme="minorEastAsia"/>
                <w:color w:val="000000" w:themeColor="text1"/>
                <w:lang w:val="en-US" w:eastAsia="zh-CN"/>
              </w:rPr>
              <w:t xml:space="preserve"> since</w:t>
            </w:r>
            <w:proofErr w:type="gramEnd"/>
            <w:r w:rsidR="00C46534" w:rsidRPr="000610D5">
              <w:rPr>
                <w:rFonts w:eastAsiaTheme="minorEastAsia"/>
                <w:color w:val="000000" w:themeColor="text1"/>
                <w:lang w:val="en-US" w:eastAsia="zh-CN"/>
              </w:rPr>
              <w:t xml:space="preserve"> </w:t>
            </w:r>
            <w:r w:rsidR="00882E87" w:rsidRPr="000610D5">
              <w:rPr>
                <w:rFonts w:eastAsiaTheme="minorEastAsia"/>
                <w:color w:val="000000" w:themeColor="text1"/>
                <w:lang w:val="en-US" w:eastAsia="zh-CN"/>
              </w:rPr>
              <w:t xml:space="preserve">new </w:t>
            </w:r>
            <w:proofErr w:type="spellStart"/>
            <w:r w:rsidR="00882E87" w:rsidRPr="000610D5">
              <w:rPr>
                <w:rFonts w:eastAsiaTheme="minorEastAsia"/>
                <w:color w:val="000000" w:themeColor="text1"/>
                <w:lang w:val="en-US" w:eastAsia="zh-CN"/>
              </w:rPr>
              <w:t>RedCap</w:t>
            </w:r>
            <w:proofErr w:type="spellEnd"/>
            <w:r w:rsidR="00882E87" w:rsidRPr="000610D5">
              <w:rPr>
                <w:rFonts w:eastAsiaTheme="minorEastAsia"/>
                <w:color w:val="000000" w:themeColor="text1"/>
                <w:lang w:val="en-US" w:eastAsia="zh-CN"/>
              </w:rPr>
              <w:t xml:space="preserve"> tests can be unambiguously identified via Test Purpose tables and applicability rules.</w:t>
            </w:r>
          </w:p>
          <w:p w14:paraId="16C45912" w14:textId="232C02F4" w:rsidR="00F91769" w:rsidRPr="000610D5" w:rsidRDefault="00C46534" w:rsidP="00F91769">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We </w:t>
            </w:r>
            <w:r w:rsidR="00882E87" w:rsidRPr="000610D5">
              <w:rPr>
                <w:rFonts w:eastAsiaTheme="minorEastAsia"/>
                <w:color w:val="000000" w:themeColor="text1"/>
                <w:lang w:val="en-US" w:eastAsia="zh-CN"/>
              </w:rPr>
              <w:t xml:space="preserve">respectfully </w:t>
            </w:r>
            <w:r w:rsidRPr="000610D5">
              <w:rPr>
                <w:rFonts w:eastAsiaTheme="minorEastAsia"/>
                <w:color w:val="000000" w:themeColor="text1"/>
                <w:lang w:val="en-US" w:eastAsia="zh-CN"/>
              </w:rPr>
              <w:t xml:space="preserve">propose </w:t>
            </w:r>
            <w:r w:rsidR="00882E87" w:rsidRPr="000610D5">
              <w:rPr>
                <w:rFonts w:eastAsiaTheme="minorEastAsia"/>
                <w:color w:val="000000" w:themeColor="text1"/>
                <w:lang w:val="en-US" w:eastAsia="zh-CN"/>
              </w:rPr>
              <w:t xml:space="preserve">the involved companies </w:t>
            </w:r>
            <w:r w:rsidRPr="000610D5">
              <w:rPr>
                <w:rFonts w:eastAsiaTheme="minorEastAsia"/>
                <w:color w:val="000000" w:themeColor="text1"/>
                <w:lang w:val="en-US" w:eastAsia="zh-CN"/>
              </w:rPr>
              <w:t xml:space="preserve">to review </w:t>
            </w:r>
            <w:r w:rsidR="00882E87" w:rsidRPr="000610D5">
              <w:rPr>
                <w:rFonts w:eastAsiaTheme="minorEastAsia"/>
                <w:color w:val="000000" w:themeColor="text1"/>
                <w:lang w:val="en-US" w:eastAsia="zh-CN"/>
              </w:rPr>
              <w:t>the draft CR in</w:t>
            </w:r>
            <w:r w:rsidRPr="000610D5">
              <w:rPr>
                <w:rFonts w:eastAsiaTheme="minorEastAsia"/>
                <w:color w:val="000000" w:themeColor="text1"/>
                <w:lang w:val="en-US" w:eastAsia="zh-CN"/>
              </w:rPr>
              <w:t xml:space="preserve"> </w:t>
            </w:r>
            <w:r w:rsidR="00882E87" w:rsidRPr="000610D5">
              <w:rPr>
                <w:rFonts w:eastAsiaTheme="minorEastAsia"/>
                <w:color w:val="000000" w:themeColor="text1"/>
                <w:lang w:val="en-US" w:eastAsia="zh-CN"/>
              </w:rPr>
              <w:t>R4-2211835</w:t>
            </w:r>
            <w:r w:rsidR="002D00ED" w:rsidRPr="000610D5">
              <w:rPr>
                <w:rFonts w:eastAsiaTheme="minorEastAsia"/>
                <w:color w:val="000000" w:themeColor="text1"/>
                <w:lang w:val="en-US" w:eastAsia="zh-CN"/>
              </w:rPr>
              <w:t>.</w:t>
            </w:r>
            <w:r w:rsidR="00882E87" w:rsidRPr="000610D5">
              <w:rPr>
                <w:rFonts w:eastAsiaTheme="minorEastAsia"/>
                <w:color w:val="000000" w:themeColor="text1"/>
                <w:lang w:val="en-US" w:eastAsia="zh-CN"/>
              </w:rPr>
              <w:t xml:space="preserve"> </w:t>
            </w:r>
          </w:p>
          <w:p w14:paraId="0599BE2A" w14:textId="77777777" w:rsidR="00F91769" w:rsidRPr="000610D5" w:rsidRDefault="00F91769" w:rsidP="00F91769">
            <w:pPr>
              <w:rPr>
                <w:b/>
                <w:iCs/>
                <w:color w:val="000000" w:themeColor="text1"/>
                <w:u w:val="single"/>
                <w:lang w:val="en-US" w:eastAsia="ko-KR"/>
              </w:rPr>
            </w:pPr>
            <w:r w:rsidRPr="000610D5">
              <w:rPr>
                <w:b/>
                <w:iCs/>
                <w:color w:val="000000" w:themeColor="text1"/>
                <w:u w:val="single"/>
                <w:lang w:val="en-US" w:eastAsia="ko-KR"/>
              </w:rPr>
              <w:t xml:space="preserve">Issue 1-1-3: Applicable FR2 bands for </w:t>
            </w:r>
            <w:proofErr w:type="spellStart"/>
            <w:r w:rsidRPr="000610D5">
              <w:rPr>
                <w:b/>
                <w:iCs/>
                <w:color w:val="000000" w:themeColor="text1"/>
                <w:u w:val="single"/>
                <w:lang w:val="en-US" w:eastAsia="ko-KR"/>
              </w:rPr>
              <w:t>RedCap</w:t>
            </w:r>
            <w:proofErr w:type="spellEnd"/>
            <w:r w:rsidRPr="000610D5">
              <w:rPr>
                <w:b/>
                <w:iCs/>
                <w:color w:val="000000" w:themeColor="text1"/>
                <w:u w:val="single"/>
                <w:lang w:val="en-US" w:eastAsia="ko-KR"/>
              </w:rPr>
              <w:t xml:space="preserve"> UE</w:t>
            </w:r>
          </w:p>
          <w:p w14:paraId="4688CBDE" w14:textId="12592A61" w:rsidR="00F91769" w:rsidRPr="000610D5" w:rsidRDefault="00F91769" w:rsidP="00B7355E">
            <w:pPr>
              <w:rPr>
                <w:bCs/>
                <w:iCs/>
                <w:color w:val="000000" w:themeColor="text1"/>
                <w:lang w:val="en-US" w:eastAsia="ko-KR"/>
              </w:rPr>
            </w:pPr>
            <w:r w:rsidRPr="000610D5">
              <w:rPr>
                <w:bCs/>
                <w:iCs/>
                <w:color w:val="000000" w:themeColor="text1"/>
                <w:lang w:val="en-US" w:eastAsia="ko-KR"/>
              </w:rPr>
              <w:t>We support the proposal coming from Nokia</w:t>
            </w:r>
          </w:p>
        </w:tc>
      </w:tr>
      <w:tr w:rsidR="00BE27EE" w:rsidRPr="000610D5" w14:paraId="324DB8E9" w14:textId="77777777" w:rsidTr="006C5B99">
        <w:tc>
          <w:tcPr>
            <w:tcW w:w="1236" w:type="dxa"/>
          </w:tcPr>
          <w:p w14:paraId="06814D30" w14:textId="77777777" w:rsidR="00BE27EE" w:rsidRPr="000610D5" w:rsidRDefault="00BE27EE" w:rsidP="00B23CA5">
            <w:pPr>
              <w:spacing w:after="120"/>
              <w:rPr>
                <w:rFonts w:eastAsia="PMingLiU"/>
                <w:color w:val="000000" w:themeColor="text1"/>
                <w:lang w:val="en-US" w:eastAsia="zh-TW"/>
              </w:rPr>
            </w:pPr>
            <w:r w:rsidRPr="000610D5">
              <w:rPr>
                <w:rFonts w:eastAsia="PMingLiU"/>
                <w:color w:val="000000" w:themeColor="text1"/>
                <w:lang w:val="en-US" w:eastAsia="zh-TW"/>
              </w:rPr>
              <w:t>Nokia</w:t>
            </w:r>
          </w:p>
        </w:tc>
        <w:tc>
          <w:tcPr>
            <w:tcW w:w="8395" w:type="dxa"/>
          </w:tcPr>
          <w:p w14:paraId="297AE050" w14:textId="77777777" w:rsidR="00BE27EE" w:rsidRPr="000610D5" w:rsidRDefault="00BE27EE" w:rsidP="00B23CA5">
            <w:pPr>
              <w:spacing w:after="120"/>
              <w:rPr>
                <w:b/>
                <w:iCs/>
                <w:color w:val="000000" w:themeColor="text1"/>
                <w:u w:val="single"/>
                <w:lang w:val="en-US" w:eastAsia="ko-KR"/>
              </w:rPr>
            </w:pPr>
            <w:r w:rsidRPr="000610D5">
              <w:rPr>
                <w:b/>
                <w:iCs/>
                <w:color w:val="000000" w:themeColor="text1"/>
                <w:u w:val="single"/>
                <w:lang w:val="en-US" w:eastAsia="ko-KR"/>
              </w:rPr>
              <w:t xml:space="preserve">Issue 1-1-1: </w:t>
            </w:r>
            <w:r w:rsidRPr="000610D5">
              <w:rPr>
                <w:b/>
                <w:color w:val="000000" w:themeColor="text1"/>
                <w:u w:val="single"/>
                <w:lang w:val="en-US"/>
              </w:rPr>
              <w:t xml:space="preserve">UE demodulation and CSI reporting requirements for 2Rx </w:t>
            </w:r>
            <w:proofErr w:type="spellStart"/>
            <w:r w:rsidRPr="000610D5">
              <w:rPr>
                <w:b/>
                <w:color w:val="000000" w:themeColor="text1"/>
                <w:u w:val="single"/>
                <w:lang w:val="en-US"/>
              </w:rPr>
              <w:t>RedCap</w:t>
            </w:r>
            <w:proofErr w:type="spellEnd"/>
            <w:r w:rsidRPr="000610D5">
              <w:rPr>
                <w:b/>
                <w:color w:val="000000" w:themeColor="text1"/>
                <w:u w:val="single"/>
                <w:lang w:val="en-US"/>
              </w:rPr>
              <w:t xml:space="preserve"> UE supporting HD-FDD in FDD bands</w:t>
            </w:r>
          </w:p>
          <w:p w14:paraId="69FC278A" w14:textId="77777777" w:rsidR="00BE27EE" w:rsidRPr="000610D5" w:rsidRDefault="00BE27EE" w:rsidP="00B23CA5">
            <w:pPr>
              <w:spacing w:after="120"/>
              <w:rPr>
                <w:rFonts w:eastAsiaTheme="minorEastAsia"/>
                <w:color w:val="000000" w:themeColor="text1"/>
                <w:lang w:val="en-US" w:eastAsia="zh-CN"/>
              </w:rPr>
            </w:pPr>
            <w:bookmarkStart w:id="12" w:name="_Hlk111660114"/>
            <w:r w:rsidRPr="000610D5">
              <w:rPr>
                <w:rFonts w:eastAsiaTheme="minorEastAsia"/>
                <w:color w:val="000000" w:themeColor="text1"/>
                <w:lang w:val="en-US" w:eastAsia="zh-CN"/>
              </w:rPr>
              <w:t xml:space="preserve">We support the proposals from Ericsson. HD-FDD for 2 Rx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UE is not precluded in the WID and furthermore RAN4 has specified support for RRM for HD-FDD 2x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UE.</w:t>
            </w:r>
          </w:p>
          <w:bookmarkEnd w:id="12"/>
          <w:p w14:paraId="0985C81B" w14:textId="77777777" w:rsidR="00BE27EE" w:rsidRPr="000610D5" w:rsidRDefault="00BE27EE" w:rsidP="00B23CA5">
            <w:pPr>
              <w:spacing w:after="120"/>
              <w:rPr>
                <w:b/>
                <w:iCs/>
                <w:color w:val="000000" w:themeColor="text1"/>
                <w:u w:val="single"/>
                <w:lang w:val="en-US" w:eastAsia="ko-KR"/>
              </w:rPr>
            </w:pPr>
            <w:r w:rsidRPr="000610D5">
              <w:rPr>
                <w:b/>
                <w:iCs/>
                <w:color w:val="000000" w:themeColor="text1"/>
                <w:u w:val="single"/>
                <w:lang w:val="en-US" w:eastAsia="ko-KR"/>
              </w:rPr>
              <w:t xml:space="preserve">Issue 1-1-2: Section names for </w:t>
            </w:r>
            <w:proofErr w:type="spellStart"/>
            <w:r w:rsidRPr="000610D5">
              <w:rPr>
                <w:b/>
                <w:iCs/>
                <w:color w:val="000000" w:themeColor="text1"/>
                <w:u w:val="single"/>
                <w:lang w:val="en-US" w:eastAsia="ko-KR"/>
              </w:rPr>
              <w:t>RedCap</w:t>
            </w:r>
            <w:proofErr w:type="spellEnd"/>
            <w:r w:rsidRPr="000610D5">
              <w:rPr>
                <w:b/>
                <w:iCs/>
                <w:color w:val="000000" w:themeColor="text1"/>
                <w:u w:val="single"/>
                <w:lang w:val="en-US" w:eastAsia="ko-KR"/>
              </w:rPr>
              <w:t xml:space="preserve"> UE demodulation and CSI reporting requirements</w:t>
            </w:r>
          </w:p>
          <w:p w14:paraId="6C5A67A8" w14:textId="77777777" w:rsidR="00BE27EE" w:rsidRPr="000610D5" w:rsidRDefault="00BE27EE" w:rsidP="00B23CA5">
            <w:pPr>
              <w:spacing w:after="120"/>
              <w:rPr>
                <w:rFonts w:eastAsiaTheme="minorEastAsia"/>
                <w:color w:val="000000" w:themeColor="text1"/>
                <w:lang w:val="en-US" w:eastAsia="zh-CN"/>
              </w:rPr>
            </w:pPr>
            <w:r w:rsidRPr="000610D5">
              <w:rPr>
                <w:bCs/>
                <w:iCs/>
                <w:color w:val="000000" w:themeColor="text1"/>
                <w:lang w:val="en-US" w:eastAsia="ko-KR"/>
              </w:rPr>
              <w:t>We support the proposal.</w:t>
            </w:r>
          </w:p>
          <w:p w14:paraId="63478C8B" w14:textId="77777777" w:rsidR="00BE27EE" w:rsidRPr="000610D5" w:rsidRDefault="00BE27EE" w:rsidP="00B23CA5">
            <w:pPr>
              <w:spacing w:after="120"/>
              <w:rPr>
                <w:b/>
                <w:iCs/>
                <w:color w:val="000000" w:themeColor="text1"/>
                <w:u w:val="single"/>
                <w:lang w:val="en-US" w:eastAsia="ko-KR"/>
              </w:rPr>
            </w:pPr>
            <w:r w:rsidRPr="000610D5">
              <w:rPr>
                <w:b/>
                <w:iCs/>
                <w:color w:val="000000" w:themeColor="text1"/>
                <w:u w:val="single"/>
                <w:lang w:val="en-US" w:eastAsia="ko-KR"/>
              </w:rPr>
              <w:t xml:space="preserve">Issue 1-1-3: Applicable FR2 bands for </w:t>
            </w:r>
            <w:proofErr w:type="spellStart"/>
            <w:r w:rsidRPr="000610D5">
              <w:rPr>
                <w:b/>
                <w:iCs/>
                <w:color w:val="000000" w:themeColor="text1"/>
                <w:u w:val="single"/>
                <w:lang w:val="en-US" w:eastAsia="ko-KR"/>
              </w:rPr>
              <w:t>RedCap</w:t>
            </w:r>
            <w:proofErr w:type="spellEnd"/>
            <w:r w:rsidRPr="000610D5">
              <w:rPr>
                <w:b/>
                <w:iCs/>
                <w:color w:val="000000" w:themeColor="text1"/>
                <w:u w:val="single"/>
                <w:lang w:val="en-US" w:eastAsia="ko-KR"/>
              </w:rPr>
              <w:t xml:space="preserve"> UE</w:t>
            </w:r>
          </w:p>
          <w:p w14:paraId="4AE79BB8" w14:textId="77777777" w:rsidR="00BE27EE" w:rsidRPr="000610D5" w:rsidRDefault="00BE27EE" w:rsidP="00B23CA5">
            <w:pPr>
              <w:spacing w:after="120"/>
              <w:rPr>
                <w:bCs/>
                <w:iCs/>
                <w:color w:val="000000" w:themeColor="text1"/>
                <w:lang w:val="en-US" w:eastAsia="ko-KR"/>
              </w:rPr>
            </w:pPr>
            <w:r w:rsidRPr="000610D5">
              <w:rPr>
                <w:bCs/>
                <w:iCs/>
                <w:color w:val="000000" w:themeColor="text1"/>
                <w:lang w:val="en-US" w:eastAsia="ko-KR"/>
              </w:rPr>
              <w:t>We support the proposal.</w:t>
            </w:r>
          </w:p>
        </w:tc>
      </w:tr>
      <w:tr w:rsidR="00D13A6A" w:rsidRPr="000610D5" w14:paraId="115CB837" w14:textId="77777777" w:rsidTr="006C5B99">
        <w:tc>
          <w:tcPr>
            <w:tcW w:w="1236" w:type="dxa"/>
          </w:tcPr>
          <w:p w14:paraId="1DA7E412" w14:textId="24C39583" w:rsidR="00D13A6A" w:rsidRPr="000610D5" w:rsidRDefault="00D13A6A" w:rsidP="00B23CA5">
            <w:pPr>
              <w:spacing w:after="120"/>
              <w:rPr>
                <w:rFonts w:eastAsia="PMingLiU"/>
                <w:color w:val="000000" w:themeColor="text1"/>
                <w:lang w:val="en-US" w:eastAsia="zh-TW"/>
              </w:rPr>
            </w:pPr>
            <w:r w:rsidRPr="000610D5">
              <w:rPr>
                <w:rFonts w:eastAsia="PMingLiU"/>
                <w:color w:val="000000" w:themeColor="text1"/>
                <w:lang w:val="en-US" w:eastAsia="zh-TW"/>
              </w:rPr>
              <w:t>Qualcomm</w:t>
            </w:r>
          </w:p>
        </w:tc>
        <w:tc>
          <w:tcPr>
            <w:tcW w:w="8395" w:type="dxa"/>
          </w:tcPr>
          <w:p w14:paraId="581FA7F3" w14:textId="77777777" w:rsidR="003C3978" w:rsidRPr="000610D5" w:rsidRDefault="003C3978" w:rsidP="003C3978">
            <w:pPr>
              <w:rPr>
                <w:b/>
                <w:color w:val="000000" w:themeColor="text1"/>
                <w:u w:val="single"/>
                <w:lang w:val="en-US"/>
              </w:rPr>
            </w:pPr>
            <w:r w:rsidRPr="000610D5">
              <w:rPr>
                <w:b/>
                <w:iCs/>
                <w:color w:val="000000" w:themeColor="text1"/>
                <w:u w:val="single"/>
                <w:lang w:val="en-US" w:eastAsia="ko-KR"/>
              </w:rPr>
              <w:t xml:space="preserve">Issue 1-1-1: </w:t>
            </w:r>
            <w:r w:rsidRPr="000610D5">
              <w:rPr>
                <w:b/>
                <w:color w:val="000000" w:themeColor="text1"/>
                <w:u w:val="single"/>
                <w:lang w:val="en-US"/>
              </w:rPr>
              <w:t xml:space="preserve">UE demodulation and CSI reporting requirements for 2Rx </w:t>
            </w:r>
            <w:proofErr w:type="spellStart"/>
            <w:r w:rsidRPr="000610D5">
              <w:rPr>
                <w:b/>
                <w:color w:val="000000" w:themeColor="text1"/>
                <w:u w:val="single"/>
                <w:lang w:val="en-US"/>
              </w:rPr>
              <w:t>RedCap</w:t>
            </w:r>
            <w:proofErr w:type="spellEnd"/>
            <w:r w:rsidRPr="000610D5">
              <w:rPr>
                <w:b/>
                <w:color w:val="000000" w:themeColor="text1"/>
                <w:u w:val="single"/>
                <w:lang w:val="en-US"/>
              </w:rPr>
              <w:t xml:space="preserve"> UE supporting HD-FDD in FDD bands</w:t>
            </w:r>
          </w:p>
          <w:p w14:paraId="15253291" w14:textId="77777777" w:rsidR="00D13A6A" w:rsidRPr="000610D5" w:rsidRDefault="0017310F" w:rsidP="00B23CA5">
            <w:pPr>
              <w:spacing w:after="120"/>
              <w:rPr>
                <w:bCs/>
                <w:iCs/>
                <w:color w:val="000000" w:themeColor="text1"/>
                <w:u w:val="single"/>
                <w:lang w:val="en-US" w:eastAsia="ko-KR"/>
              </w:rPr>
            </w:pPr>
            <w:r w:rsidRPr="000610D5">
              <w:rPr>
                <w:bCs/>
                <w:iCs/>
                <w:color w:val="000000" w:themeColor="text1"/>
                <w:u w:val="single"/>
                <w:lang w:val="en-US" w:eastAsia="ko-KR"/>
              </w:rPr>
              <w:t xml:space="preserve">Based on the HD-FDD decision for 1Rx, we don’t see why RAN4 shouldn’t follow the same argument and introduce dedicated requirements for 2Rx UEs that </w:t>
            </w:r>
            <w:r w:rsidR="006A6A35" w:rsidRPr="000610D5">
              <w:rPr>
                <w:bCs/>
                <w:iCs/>
                <w:color w:val="000000" w:themeColor="text1"/>
                <w:u w:val="single"/>
                <w:lang w:val="en-US" w:eastAsia="ko-KR"/>
              </w:rPr>
              <w:t xml:space="preserve">only </w:t>
            </w:r>
            <w:r w:rsidRPr="000610D5">
              <w:rPr>
                <w:bCs/>
                <w:iCs/>
                <w:color w:val="000000" w:themeColor="text1"/>
                <w:u w:val="single"/>
                <w:lang w:val="en-US" w:eastAsia="ko-KR"/>
              </w:rPr>
              <w:t xml:space="preserve">support </w:t>
            </w:r>
            <w:r w:rsidR="006A6A35" w:rsidRPr="000610D5">
              <w:rPr>
                <w:bCs/>
                <w:iCs/>
                <w:color w:val="000000" w:themeColor="text1"/>
                <w:u w:val="single"/>
                <w:lang w:val="en-US" w:eastAsia="ko-KR"/>
              </w:rPr>
              <w:t>HD-</w:t>
            </w:r>
            <w:proofErr w:type="gramStart"/>
            <w:r w:rsidR="006A6A35" w:rsidRPr="000610D5">
              <w:rPr>
                <w:bCs/>
                <w:iCs/>
                <w:color w:val="000000" w:themeColor="text1"/>
                <w:u w:val="single"/>
                <w:lang w:val="en-US" w:eastAsia="ko-KR"/>
              </w:rPr>
              <w:t>FDD;</w:t>
            </w:r>
            <w:proofErr w:type="gramEnd"/>
          </w:p>
          <w:p w14:paraId="5DEBE97D" w14:textId="77777777" w:rsidR="006A6A35" w:rsidRPr="000610D5" w:rsidRDefault="006A6A35" w:rsidP="00B23CA5">
            <w:pPr>
              <w:spacing w:after="120"/>
              <w:rPr>
                <w:bCs/>
                <w:iCs/>
                <w:color w:val="000000" w:themeColor="text1"/>
                <w:u w:val="single"/>
                <w:lang w:val="en-US" w:eastAsia="ko-KR"/>
              </w:rPr>
            </w:pPr>
            <w:r w:rsidRPr="000610D5">
              <w:rPr>
                <w:bCs/>
                <w:iCs/>
                <w:color w:val="000000" w:themeColor="text1"/>
                <w:u w:val="single"/>
                <w:lang w:val="en-US" w:eastAsia="ko-KR"/>
              </w:rPr>
              <w:t xml:space="preserve">We support reusing the agreed applicability rule, and reusing the </w:t>
            </w:r>
            <w:r w:rsidR="008C0CF2" w:rsidRPr="000610D5">
              <w:rPr>
                <w:bCs/>
                <w:iCs/>
                <w:color w:val="000000" w:themeColor="text1"/>
                <w:u w:val="single"/>
                <w:lang w:val="en-US" w:eastAsia="ko-KR"/>
              </w:rPr>
              <w:t xml:space="preserve">requirement from FD-FDD, with the same changes done for 1RX to the test setup for allocation and resources if </w:t>
            </w:r>
            <w:proofErr w:type="gramStart"/>
            <w:r w:rsidR="008C0CF2" w:rsidRPr="000610D5">
              <w:rPr>
                <w:bCs/>
                <w:iCs/>
                <w:color w:val="000000" w:themeColor="text1"/>
                <w:u w:val="single"/>
                <w:lang w:val="en-US" w:eastAsia="ko-KR"/>
              </w:rPr>
              <w:t>necessary</w:t>
            </w:r>
            <w:r w:rsidR="00565F18" w:rsidRPr="000610D5">
              <w:rPr>
                <w:bCs/>
                <w:iCs/>
                <w:color w:val="000000" w:themeColor="text1"/>
                <w:u w:val="single"/>
                <w:lang w:val="en-US" w:eastAsia="ko-KR"/>
              </w:rPr>
              <w:t>;</w:t>
            </w:r>
            <w:proofErr w:type="gramEnd"/>
          </w:p>
          <w:p w14:paraId="51689CC9" w14:textId="77777777" w:rsidR="003C3978" w:rsidRPr="000610D5" w:rsidRDefault="003C3978" w:rsidP="003C3978">
            <w:pPr>
              <w:rPr>
                <w:b/>
                <w:iCs/>
                <w:color w:val="000000" w:themeColor="text1"/>
                <w:u w:val="single"/>
                <w:lang w:val="en-US" w:eastAsia="ko-KR"/>
              </w:rPr>
            </w:pPr>
            <w:r w:rsidRPr="000610D5">
              <w:rPr>
                <w:b/>
                <w:iCs/>
                <w:color w:val="000000" w:themeColor="text1"/>
                <w:u w:val="single"/>
                <w:lang w:val="en-US" w:eastAsia="ko-KR"/>
              </w:rPr>
              <w:t xml:space="preserve">Issue 1-1-2: Section names for </w:t>
            </w:r>
            <w:proofErr w:type="spellStart"/>
            <w:r w:rsidRPr="000610D5">
              <w:rPr>
                <w:b/>
                <w:iCs/>
                <w:color w:val="000000" w:themeColor="text1"/>
                <w:u w:val="single"/>
                <w:lang w:val="en-US" w:eastAsia="ko-KR"/>
              </w:rPr>
              <w:t>RedCap</w:t>
            </w:r>
            <w:proofErr w:type="spellEnd"/>
            <w:r w:rsidRPr="000610D5">
              <w:rPr>
                <w:b/>
                <w:iCs/>
                <w:color w:val="000000" w:themeColor="text1"/>
                <w:u w:val="single"/>
                <w:lang w:val="en-US" w:eastAsia="ko-KR"/>
              </w:rPr>
              <w:t xml:space="preserve"> UE demodulation and CSI reporting requirements</w:t>
            </w:r>
          </w:p>
          <w:p w14:paraId="2836B7A2" w14:textId="69873A01" w:rsidR="003C3978" w:rsidRPr="000610D5" w:rsidRDefault="00CF2491" w:rsidP="009F3C58">
            <w:pPr>
              <w:spacing w:after="120"/>
              <w:rPr>
                <w:rFonts w:eastAsiaTheme="minorEastAsia"/>
                <w:color w:val="000000" w:themeColor="text1"/>
                <w:lang w:val="en-US" w:eastAsia="zh-CN"/>
              </w:rPr>
            </w:pPr>
            <w:r w:rsidRPr="000610D5">
              <w:rPr>
                <w:bCs/>
                <w:iCs/>
                <w:color w:val="000000" w:themeColor="text1"/>
                <w:u w:val="single"/>
                <w:lang w:val="en-US" w:eastAsia="ko-KR"/>
              </w:rPr>
              <w:t xml:space="preserve">@Apple: while we see the point in reducing the overhead, the proposal in </w:t>
            </w:r>
            <w:r w:rsidRPr="000610D5">
              <w:rPr>
                <w:rFonts w:eastAsiaTheme="minorEastAsia"/>
                <w:color w:val="000000" w:themeColor="text1"/>
                <w:lang w:val="en-US" w:eastAsia="zh-CN"/>
              </w:rPr>
              <w:t xml:space="preserve">R4-2211835 in our opinion does not clearly state that </w:t>
            </w:r>
            <w:r w:rsidR="009F3C58" w:rsidRPr="000610D5">
              <w:rPr>
                <w:rFonts w:eastAsiaTheme="minorEastAsia"/>
                <w:color w:val="000000" w:themeColor="text1"/>
                <w:lang w:val="en-US" w:eastAsia="zh-CN"/>
              </w:rPr>
              <w:t xml:space="preserve">previous requirements do not apply to </w:t>
            </w:r>
            <w:proofErr w:type="spellStart"/>
            <w:r w:rsidR="009F3C58" w:rsidRPr="000610D5">
              <w:rPr>
                <w:rFonts w:eastAsiaTheme="minorEastAsia"/>
                <w:color w:val="000000" w:themeColor="text1"/>
                <w:lang w:val="en-US" w:eastAsia="zh-CN"/>
              </w:rPr>
              <w:t>RedCap</w:t>
            </w:r>
            <w:proofErr w:type="spellEnd"/>
            <w:r w:rsidR="009F3C58" w:rsidRPr="000610D5">
              <w:rPr>
                <w:rFonts w:eastAsiaTheme="minorEastAsia"/>
                <w:color w:val="000000" w:themeColor="text1"/>
                <w:lang w:val="en-US" w:eastAsia="zh-CN"/>
              </w:rPr>
              <w:t xml:space="preserve"> UEs, and it leads to having in the same table </w:t>
            </w:r>
            <w:r w:rsidR="00A333D3" w:rsidRPr="000610D5">
              <w:rPr>
                <w:rFonts w:eastAsiaTheme="minorEastAsia"/>
                <w:color w:val="000000" w:themeColor="text1"/>
                <w:lang w:val="en-US" w:eastAsia="zh-CN"/>
              </w:rPr>
              <w:t>requirement</w:t>
            </w:r>
            <w:r w:rsidR="009F3C58" w:rsidRPr="000610D5">
              <w:rPr>
                <w:rFonts w:eastAsiaTheme="minorEastAsia"/>
                <w:color w:val="000000" w:themeColor="text1"/>
                <w:lang w:val="en-US" w:eastAsia="zh-CN"/>
              </w:rPr>
              <w:t xml:space="preserve">s for different type of devices with no </w:t>
            </w:r>
            <w:proofErr w:type="gramStart"/>
            <w:r w:rsidR="009F3C58" w:rsidRPr="000610D5">
              <w:rPr>
                <w:rFonts w:eastAsiaTheme="minorEastAsia"/>
                <w:color w:val="000000" w:themeColor="text1"/>
                <w:lang w:val="en-US" w:eastAsia="zh-CN"/>
              </w:rPr>
              <w:t>overlap;</w:t>
            </w:r>
            <w:proofErr w:type="gramEnd"/>
          </w:p>
          <w:p w14:paraId="03C9320D" w14:textId="04A590F2" w:rsidR="009F3C58" w:rsidRPr="000610D5" w:rsidRDefault="009F3C58" w:rsidP="009F3C58">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For these reasons, we think that a separate section for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that contains only the tests that apply to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UEs would be the cleaner </w:t>
            </w:r>
            <w:proofErr w:type="gramStart"/>
            <w:r w:rsidRPr="000610D5">
              <w:rPr>
                <w:rFonts w:eastAsiaTheme="minorEastAsia"/>
                <w:color w:val="000000" w:themeColor="text1"/>
                <w:lang w:val="en-US" w:eastAsia="zh-CN"/>
              </w:rPr>
              <w:t>solution;</w:t>
            </w:r>
            <w:proofErr w:type="gramEnd"/>
          </w:p>
          <w:p w14:paraId="5EE0FC96" w14:textId="77777777" w:rsidR="006C5B99" w:rsidRPr="000610D5" w:rsidRDefault="006C5B99" w:rsidP="006C5B99">
            <w:pPr>
              <w:rPr>
                <w:b/>
                <w:iCs/>
                <w:color w:val="000000" w:themeColor="text1"/>
                <w:u w:val="single"/>
                <w:lang w:val="en-US" w:eastAsia="ko-KR"/>
              </w:rPr>
            </w:pPr>
            <w:r w:rsidRPr="000610D5">
              <w:rPr>
                <w:b/>
                <w:iCs/>
                <w:color w:val="000000" w:themeColor="text1"/>
                <w:u w:val="single"/>
                <w:lang w:val="en-US" w:eastAsia="ko-KR"/>
              </w:rPr>
              <w:t xml:space="preserve">Issue 1-1-3: Applicable FR2 bands for </w:t>
            </w:r>
            <w:proofErr w:type="spellStart"/>
            <w:r w:rsidRPr="000610D5">
              <w:rPr>
                <w:b/>
                <w:iCs/>
                <w:color w:val="000000" w:themeColor="text1"/>
                <w:u w:val="single"/>
                <w:lang w:val="en-US" w:eastAsia="ko-KR"/>
              </w:rPr>
              <w:t>RedCap</w:t>
            </w:r>
            <w:proofErr w:type="spellEnd"/>
            <w:r w:rsidRPr="000610D5">
              <w:rPr>
                <w:b/>
                <w:iCs/>
                <w:color w:val="000000" w:themeColor="text1"/>
                <w:u w:val="single"/>
                <w:lang w:val="en-US" w:eastAsia="ko-KR"/>
              </w:rPr>
              <w:t xml:space="preserve"> UE</w:t>
            </w:r>
          </w:p>
          <w:p w14:paraId="4CE53CDD" w14:textId="7FDBA56E" w:rsidR="006C5B99" w:rsidRPr="000610D5" w:rsidRDefault="006C5B99" w:rsidP="00B23CA5">
            <w:pPr>
              <w:spacing w:after="120"/>
              <w:rPr>
                <w:bCs/>
                <w:iCs/>
                <w:color w:val="000000" w:themeColor="text1"/>
                <w:u w:val="single"/>
                <w:lang w:val="en-US" w:eastAsia="ko-KR"/>
              </w:rPr>
            </w:pPr>
            <w:r w:rsidRPr="000610D5">
              <w:rPr>
                <w:bCs/>
                <w:iCs/>
                <w:color w:val="000000" w:themeColor="text1"/>
                <w:u w:val="single"/>
                <w:lang w:val="en-US" w:eastAsia="ko-KR"/>
              </w:rPr>
              <w:t>Support the proposal;</w:t>
            </w:r>
          </w:p>
        </w:tc>
      </w:tr>
    </w:tbl>
    <w:p w14:paraId="277037E2" w14:textId="77777777" w:rsidR="009C3C80" w:rsidRPr="000610D5" w:rsidRDefault="009C3C80" w:rsidP="005B4802">
      <w:pPr>
        <w:rPr>
          <w:color w:val="000000" w:themeColor="text1"/>
          <w:lang w:val="en-US" w:eastAsia="zh-CN"/>
        </w:rPr>
      </w:pPr>
    </w:p>
    <w:p w14:paraId="534E67F0" w14:textId="1670CAC5" w:rsidR="009415B0" w:rsidRPr="000610D5" w:rsidRDefault="009415B0" w:rsidP="00805BE8">
      <w:pPr>
        <w:pStyle w:val="Heading3"/>
        <w:rPr>
          <w:sz w:val="24"/>
          <w:szCs w:val="16"/>
          <w:lang w:val="en-US"/>
        </w:rPr>
      </w:pPr>
      <w:r w:rsidRPr="000610D5">
        <w:rPr>
          <w:sz w:val="24"/>
          <w:szCs w:val="16"/>
          <w:lang w:val="en-US"/>
        </w:rPr>
        <w:t>CRs/TPs comments collection</w:t>
      </w:r>
    </w:p>
    <w:p w14:paraId="3FFD8C7F" w14:textId="690055B7" w:rsidR="009415B0" w:rsidRPr="000610D5" w:rsidRDefault="007D6C59" w:rsidP="005B4802">
      <w:pPr>
        <w:rPr>
          <w:color w:val="000000" w:themeColor="text1"/>
          <w:lang w:val="en-US" w:eastAsia="zh-CN"/>
        </w:rPr>
      </w:pPr>
      <w:r w:rsidRPr="000610D5">
        <w:rPr>
          <w:color w:val="000000" w:themeColor="text1"/>
          <w:lang w:val="en-US" w:eastAsia="zh-CN"/>
        </w:rPr>
        <w:t xml:space="preserve">No CR to be revised. </w:t>
      </w:r>
    </w:p>
    <w:p w14:paraId="54C4684C" w14:textId="51FAA2A0" w:rsidR="003418CB" w:rsidRPr="000610D5" w:rsidRDefault="003418CB" w:rsidP="00B831AE">
      <w:pPr>
        <w:pStyle w:val="Heading2"/>
        <w:rPr>
          <w:lang w:val="en-US"/>
        </w:rPr>
      </w:pPr>
      <w:r w:rsidRPr="000610D5">
        <w:rPr>
          <w:lang w:val="en-US"/>
        </w:rPr>
        <w:lastRenderedPageBreak/>
        <w:t xml:space="preserve">Summary for 1st round </w:t>
      </w:r>
    </w:p>
    <w:p w14:paraId="702EFDB0" w14:textId="77777777" w:rsidR="00DD19DE" w:rsidRPr="000610D5" w:rsidRDefault="00DD19DE">
      <w:pPr>
        <w:pStyle w:val="Heading3"/>
        <w:rPr>
          <w:sz w:val="24"/>
          <w:szCs w:val="16"/>
          <w:lang w:val="en-US"/>
        </w:rPr>
      </w:pPr>
      <w:r w:rsidRPr="000610D5">
        <w:rPr>
          <w:sz w:val="24"/>
          <w:szCs w:val="16"/>
          <w:lang w:val="en-US"/>
        </w:rPr>
        <w:t xml:space="preserve">Open issues </w:t>
      </w:r>
    </w:p>
    <w:p w14:paraId="72FBF6C4" w14:textId="61182F8C" w:rsidR="003418CB" w:rsidRPr="000610D5" w:rsidRDefault="009415B0" w:rsidP="005B4802">
      <w:pPr>
        <w:rPr>
          <w:i/>
          <w:color w:val="000000" w:themeColor="text1"/>
          <w:lang w:val="en-US" w:eastAsia="zh-CN"/>
        </w:rPr>
      </w:pPr>
      <w:r w:rsidRPr="000610D5">
        <w:rPr>
          <w:i/>
          <w:color w:val="000000" w:themeColor="text1"/>
          <w:lang w:val="en-US" w:eastAsia="zh-CN"/>
        </w:rPr>
        <w:t>Moderator tries to summarize discussion status for 1</w:t>
      </w:r>
      <w:r w:rsidRPr="000610D5">
        <w:rPr>
          <w:i/>
          <w:color w:val="000000" w:themeColor="text1"/>
          <w:vertAlign w:val="superscript"/>
          <w:lang w:val="en-US" w:eastAsia="zh-CN"/>
        </w:rPr>
        <w:t>st</w:t>
      </w:r>
      <w:r w:rsidRPr="000610D5">
        <w:rPr>
          <w:i/>
          <w:color w:val="000000" w:themeColor="text1"/>
          <w:lang w:val="en-US" w:eastAsia="zh-CN"/>
        </w:rPr>
        <w:t xml:space="preserve"> round, list all the identified open issues and tentative agreements or candidate options and suggestion for 2</w:t>
      </w:r>
      <w:r w:rsidRPr="000610D5">
        <w:rPr>
          <w:i/>
          <w:color w:val="000000" w:themeColor="text1"/>
          <w:vertAlign w:val="superscript"/>
          <w:lang w:val="en-US" w:eastAsia="zh-CN"/>
        </w:rPr>
        <w:t>nd</w:t>
      </w:r>
      <w:r w:rsidRPr="000610D5">
        <w:rPr>
          <w:i/>
          <w:color w:val="000000" w:themeColor="text1"/>
          <w:lang w:val="en-US" w:eastAsia="zh-CN"/>
        </w:rPr>
        <w:t xml:space="preserve"> round </w:t>
      </w:r>
      <w:proofErr w:type="gramStart"/>
      <w:r w:rsidRPr="000610D5">
        <w:rPr>
          <w:i/>
          <w:color w:val="000000" w:themeColor="text1"/>
          <w:lang w:val="en-US" w:eastAsia="zh-CN"/>
        </w:rPr>
        <w:t>i.e.</w:t>
      </w:r>
      <w:proofErr w:type="gramEnd"/>
      <w:r w:rsidRPr="000610D5">
        <w:rPr>
          <w:i/>
          <w:color w:val="000000" w:themeColor="text1"/>
          <w:lang w:val="en-US" w:eastAsia="zh-CN"/>
        </w:rPr>
        <w:t xml:space="preserve"> WF assignment.</w:t>
      </w:r>
    </w:p>
    <w:tbl>
      <w:tblPr>
        <w:tblStyle w:val="TableGrid"/>
        <w:tblW w:w="9634" w:type="dxa"/>
        <w:tblLook w:val="04A0" w:firstRow="1" w:lastRow="0" w:firstColumn="1" w:lastColumn="0" w:noHBand="0" w:noVBand="1"/>
      </w:tblPr>
      <w:tblGrid>
        <w:gridCol w:w="1395"/>
        <w:gridCol w:w="8239"/>
      </w:tblGrid>
      <w:tr w:rsidR="000C349D" w:rsidRPr="000610D5" w14:paraId="3058A38F" w14:textId="77777777" w:rsidTr="005D6E42">
        <w:tc>
          <w:tcPr>
            <w:tcW w:w="1395" w:type="dxa"/>
          </w:tcPr>
          <w:p w14:paraId="6373A1EA" w14:textId="7A145712" w:rsidR="00855107" w:rsidRPr="000610D5" w:rsidRDefault="00855107" w:rsidP="005B4802">
            <w:pPr>
              <w:rPr>
                <w:rFonts w:eastAsiaTheme="minorEastAsia"/>
                <w:b/>
                <w:bCs/>
                <w:color w:val="000000" w:themeColor="text1"/>
                <w:lang w:val="en-US" w:eastAsia="zh-CN"/>
              </w:rPr>
            </w:pPr>
          </w:p>
        </w:tc>
        <w:tc>
          <w:tcPr>
            <w:tcW w:w="8236" w:type="dxa"/>
          </w:tcPr>
          <w:p w14:paraId="66178BBC" w14:textId="05A2C495" w:rsidR="00855107" w:rsidRPr="000610D5" w:rsidRDefault="00855107" w:rsidP="005B4802">
            <w:pPr>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Status summary </w:t>
            </w:r>
          </w:p>
        </w:tc>
      </w:tr>
      <w:tr w:rsidR="003816C5" w:rsidRPr="000610D5" w14:paraId="5AF0B3B8" w14:textId="77777777" w:rsidTr="005D6E42">
        <w:tc>
          <w:tcPr>
            <w:tcW w:w="1395" w:type="dxa"/>
          </w:tcPr>
          <w:p w14:paraId="789B5E2A" w14:textId="77777777" w:rsidR="00C51017" w:rsidRPr="000610D5" w:rsidRDefault="00C51017" w:rsidP="00B23CA5">
            <w:pPr>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Issue 1-1-1: UE demodulation and CSI reporting requirements for 2Rx </w:t>
            </w:r>
            <w:proofErr w:type="spellStart"/>
            <w:r w:rsidRPr="000610D5">
              <w:rPr>
                <w:rFonts w:eastAsiaTheme="minorEastAsia"/>
                <w:b/>
                <w:bCs/>
                <w:color w:val="000000" w:themeColor="text1"/>
                <w:lang w:val="en-US" w:eastAsia="zh-CN"/>
              </w:rPr>
              <w:t>RedCap</w:t>
            </w:r>
            <w:proofErr w:type="spellEnd"/>
            <w:r w:rsidRPr="000610D5">
              <w:rPr>
                <w:rFonts w:eastAsiaTheme="minorEastAsia"/>
                <w:b/>
                <w:bCs/>
                <w:color w:val="000000" w:themeColor="text1"/>
                <w:lang w:val="en-US" w:eastAsia="zh-CN"/>
              </w:rPr>
              <w:t xml:space="preserve"> UE supporting HD-FDD in FDD bands</w:t>
            </w:r>
          </w:p>
        </w:tc>
        <w:tc>
          <w:tcPr>
            <w:tcW w:w="8239" w:type="dxa"/>
          </w:tcPr>
          <w:p w14:paraId="7873C14C" w14:textId="77777777" w:rsidR="00F8697D" w:rsidRPr="000610D5" w:rsidRDefault="00F8697D" w:rsidP="00F8697D">
            <w:pPr>
              <w:rPr>
                <w:rFonts w:eastAsiaTheme="minorEastAsia"/>
                <w:b/>
                <w:bCs/>
                <w:iCs/>
                <w:color w:val="000000" w:themeColor="text1"/>
                <w:lang w:val="en-US" w:eastAsia="zh-CN"/>
              </w:rPr>
            </w:pPr>
            <w:r w:rsidRPr="000610D5">
              <w:rPr>
                <w:rFonts w:eastAsiaTheme="minorEastAsia"/>
                <w:b/>
                <w:bCs/>
                <w:iCs/>
                <w:color w:val="000000" w:themeColor="text1"/>
                <w:lang w:val="en-US" w:eastAsia="zh-CN"/>
              </w:rPr>
              <w:t>Candidate options:</w:t>
            </w:r>
          </w:p>
          <w:p w14:paraId="5368D9AE" w14:textId="0F2BA155" w:rsidR="00F8697D" w:rsidRPr="000610D5" w:rsidRDefault="00F8697D" w:rsidP="000610D5">
            <w:pPr>
              <w:pStyle w:val="ListParagraph"/>
              <w:numPr>
                <w:ilvl w:val="0"/>
                <w:numId w:val="13"/>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Option 1</w:t>
            </w:r>
            <w:r w:rsidR="00DB5444" w:rsidRPr="000610D5">
              <w:rPr>
                <w:rFonts w:eastAsiaTheme="minorEastAsia"/>
                <w:iCs/>
                <w:color w:val="000000" w:themeColor="text1"/>
                <w:lang w:val="en-US" w:eastAsia="zh-CN"/>
              </w:rPr>
              <w:t xml:space="preserve"> (Ericsson, Apple, Nokia</w:t>
            </w:r>
            <w:r w:rsidR="00DB2933" w:rsidRPr="000610D5">
              <w:rPr>
                <w:rFonts w:eastAsiaTheme="minorEastAsia"/>
                <w:iCs/>
                <w:color w:val="000000" w:themeColor="text1"/>
                <w:lang w:val="en-US" w:eastAsia="zh-CN"/>
              </w:rPr>
              <w:t>, Qualcomm</w:t>
            </w:r>
            <w:r w:rsidR="00DB5444" w:rsidRPr="000610D5">
              <w:rPr>
                <w:rFonts w:eastAsiaTheme="minorEastAsia"/>
                <w:iCs/>
                <w:color w:val="000000" w:themeColor="text1"/>
                <w:lang w:val="en-US" w:eastAsia="zh-CN"/>
              </w:rPr>
              <w:t>)</w:t>
            </w:r>
            <w:r w:rsidRPr="000610D5">
              <w:rPr>
                <w:rFonts w:eastAsiaTheme="minorEastAsia"/>
                <w:iCs/>
                <w:color w:val="000000" w:themeColor="text1"/>
                <w:lang w:val="en-US" w:eastAsia="zh-CN"/>
              </w:rPr>
              <w:t xml:space="preserve">: </w:t>
            </w:r>
          </w:p>
          <w:p w14:paraId="59B9BA4C" w14:textId="0617A02F" w:rsidR="00F8697D" w:rsidRPr="000610D5" w:rsidRDefault="00F8697D" w:rsidP="000610D5">
            <w:pPr>
              <w:pStyle w:val="ListParagraph"/>
              <w:numPr>
                <w:ilvl w:val="1"/>
                <w:numId w:val="13"/>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 xml:space="preserve">Specify the UE demodulation and CSI reporting requirements for 2Rx </w:t>
            </w:r>
            <w:proofErr w:type="spellStart"/>
            <w:r w:rsidRPr="000610D5">
              <w:rPr>
                <w:rFonts w:eastAsiaTheme="minorEastAsia"/>
                <w:iCs/>
                <w:color w:val="000000" w:themeColor="text1"/>
                <w:lang w:val="en-US" w:eastAsia="zh-CN"/>
              </w:rPr>
              <w:t>RedCap</w:t>
            </w:r>
            <w:proofErr w:type="spellEnd"/>
            <w:r w:rsidRPr="000610D5">
              <w:rPr>
                <w:rFonts w:eastAsiaTheme="minorEastAsia"/>
                <w:iCs/>
                <w:color w:val="000000" w:themeColor="text1"/>
                <w:lang w:val="en-US" w:eastAsia="zh-CN"/>
              </w:rPr>
              <w:t xml:space="preserve"> UE supporting HD-FDD in FDD bands as well as 1Rx UE. </w:t>
            </w:r>
          </w:p>
          <w:p w14:paraId="1BEA9AED" w14:textId="642D6F34" w:rsidR="00F8697D" w:rsidRPr="000610D5" w:rsidRDefault="00F8697D" w:rsidP="000610D5">
            <w:pPr>
              <w:pStyle w:val="ListParagraph"/>
              <w:numPr>
                <w:ilvl w:val="2"/>
                <w:numId w:val="13"/>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The requirements with HD-FDD should be the same as the corresponding (full-duplex) FDD requirements.</w:t>
            </w:r>
          </w:p>
          <w:p w14:paraId="2B703EA6" w14:textId="4002D2CF" w:rsidR="00F8697D" w:rsidRPr="000610D5" w:rsidRDefault="00F8697D" w:rsidP="000610D5">
            <w:pPr>
              <w:pStyle w:val="ListParagraph"/>
              <w:numPr>
                <w:ilvl w:val="0"/>
                <w:numId w:val="13"/>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Option 2</w:t>
            </w:r>
            <w:r w:rsidR="00DB5444" w:rsidRPr="000610D5">
              <w:rPr>
                <w:rFonts w:eastAsiaTheme="minorEastAsia"/>
                <w:iCs/>
                <w:color w:val="000000" w:themeColor="text1"/>
                <w:lang w:val="en-US" w:eastAsia="zh-CN"/>
              </w:rPr>
              <w:t xml:space="preserve"> (Huawei, MediaTek)</w:t>
            </w:r>
            <w:r w:rsidRPr="000610D5">
              <w:rPr>
                <w:rFonts w:eastAsiaTheme="minorEastAsia"/>
                <w:iCs/>
                <w:color w:val="000000" w:themeColor="text1"/>
                <w:lang w:val="en-US" w:eastAsia="zh-CN"/>
              </w:rPr>
              <w:t xml:space="preserve">: </w:t>
            </w:r>
          </w:p>
          <w:p w14:paraId="1F20A2B1" w14:textId="32664EE3" w:rsidR="00F8697D" w:rsidRPr="000610D5" w:rsidRDefault="00F8697D" w:rsidP="000610D5">
            <w:pPr>
              <w:pStyle w:val="ListParagraph"/>
              <w:numPr>
                <w:ilvl w:val="1"/>
                <w:numId w:val="13"/>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 xml:space="preserve">Not specify the UE demodulation and CSI reporting requirements for 2Rx </w:t>
            </w:r>
            <w:proofErr w:type="spellStart"/>
            <w:r w:rsidRPr="000610D5">
              <w:rPr>
                <w:rFonts w:eastAsiaTheme="minorEastAsia"/>
                <w:iCs/>
                <w:color w:val="000000" w:themeColor="text1"/>
                <w:lang w:val="en-US" w:eastAsia="zh-CN"/>
              </w:rPr>
              <w:t>RedCap</w:t>
            </w:r>
            <w:proofErr w:type="spellEnd"/>
            <w:r w:rsidRPr="000610D5">
              <w:rPr>
                <w:rFonts w:eastAsiaTheme="minorEastAsia"/>
                <w:iCs/>
                <w:color w:val="000000" w:themeColor="text1"/>
                <w:lang w:val="en-US" w:eastAsia="zh-CN"/>
              </w:rPr>
              <w:t xml:space="preserve"> UE supporting HD-FDD in FDD bands</w:t>
            </w:r>
          </w:p>
          <w:p w14:paraId="12D84A93" w14:textId="77777777" w:rsidR="00F8697D" w:rsidRPr="000610D5" w:rsidRDefault="00F8697D" w:rsidP="00F8697D">
            <w:pPr>
              <w:rPr>
                <w:rFonts w:eastAsiaTheme="minorEastAsia"/>
                <w:b/>
                <w:bCs/>
                <w:iCs/>
                <w:color w:val="000000" w:themeColor="text1"/>
                <w:lang w:val="en-US" w:eastAsia="zh-CN"/>
              </w:rPr>
            </w:pPr>
            <w:r w:rsidRPr="000610D5">
              <w:rPr>
                <w:rFonts w:eastAsiaTheme="minorEastAsia"/>
                <w:b/>
                <w:bCs/>
                <w:iCs/>
                <w:color w:val="000000" w:themeColor="text1"/>
                <w:lang w:val="en-US" w:eastAsia="zh-CN"/>
              </w:rPr>
              <w:t>Tentative agreements:</w:t>
            </w:r>
          </w:p>
          <w:p w14:paraId="1E939C91" w14:textId="70F0B7CE" w:rsidR="00C76AD4" w:rsidRPr="000610D5" w:rsidRDefault="00DE3021" w:rsidP="00F8697D">
            <w:pPr>
              <w:rPr>
                <w:rFonts w:eastAsiaTheme="minorEastAsia"/>
                <w:iCs/>
                <w:color w:val="000000" w:themeColor="text1"/>
                <w:lang w:val="en-US" w:eastAsia="zh-CN"/>
              </w:rPr>
            </w:pPr>
            <w:r w:rsidRPr="000610D5">
              <w:rPr>
                <w:rFonts w:eastAsiaTheme="minorEastAsia"/>
                <w:iCs/>
                <w:color w:val="000000" w:themeColor="text1"/>
                <w:lang w:val="en-US" w:eastAsia="zh-CN"/>
              </w:rPr>
              <w:t>Four</w:t>
            </w:r>
            <w:r w:rsidR="00593B2C" w:rsidRPr="000610D5">
              <w:rPr>
                <w:rFonts w:eastAsiaTheme="minorEastAsia"/>
                <w:iCs/>
                <w:color w:val="000000" w:themeColor="text1"/>
                <w:lang w:val="en-US" w:eastAsia="zh-CN"/>
              </w:rPr>
              <w:t xml:space="preserve"> companies support option </w:t>
            </w:r>
            <w:r w:rsidR="00ED4EE5" w:rsidRPr="000610D5">
              <w:rPr>
                <w:rFonts w:eastAsiaTheme="minorEastAsia"/>
                <w:iCs/>
                <w:color w:val="000000" w:themeColor="text1"/>
                <w:lang w:val="en-US" w:eastAsia="zh-CN"/>
              </w:rPr>
              <w:t>1</w:t>
            </w:r>
            <w:r w:rsidR="00C76AD4" w:rsidRPr="000610D5">
              <w:rPr>
                <w:rFonts w:eastAsiaTheme="minorEastAsia"/>
                <w:iCs/>
                <w:color w:val="000000" w:themeColor="text1"/>
                <w:lang w:val="en-US" w:eastAsia="zh-CN"/>
              </w:rPr>
              <w:t>,</w:t>
            </w:r>
            <w:r w:rsidR="00593B2C" w:rsidRPr="000610D5">
              <w:rPr>
                <w:rFonts w:eastAsiaTheme="minorEastAsia"/>
                <w:iCs/>
                <w:color w:val="000000" w:themeColor="text1"/>
                <w:lang w:val="en-US" w:eastAsia="zh-CN"/>
              </w:rPr>
              <w:t xml:space="preserve"> </w:t>
            </w:r>
            <w:r w:rsidR="00C76AD4" w:rsidRPr="000610D5">
              <w:rPr>
                <w:rFonts w:eastAsiaTheme="minorEastAsia"/>
                <w:iCs/>
                <w:color w:val="000000" w:themeColor="text1"/>
                <w:lang w:val="en-US" w:eastAsia="zh-CN"/>
              </w:rPr>
              <w:t>c</w:t>
            </w:r>
            <w:r w:rsidR="009973D1" w:rsidRPr="000610D5">
              <w:rPr>
                <w:rFonts w:eastAsiaTheme="minorEastAsia"/>
                <w:iCs/>
                <w:color w:val="000000" w:themeColor="text1"/>
                <w:lang w:val="en-US" w:eastAsia="zh-CN"/>
              </w:rPr>
              <w:t xml:space="preserve">onsidering the test coverage for 2Rx </w:t>
            </w:r>
            <w:proofErr w:type="spellStart"/>
            <w:r w:rsidR="002733BC" w:rsidRPr="000610D5">
              <w:rPr>
                <w:rFonts w:eastAsiaTheme="minorEastAsia"/>
                <w:iCs/>
                <w:color w:val="000000" w:themeColor="text1"/>
                <w:lang w:val="en-US" w:eastAsia="zh-CN"/>
              </w:rPr>
              <w:t>RedCap</w:t>
            </w:r>
            <w:proofErr w:type="spellEnd"/>
            <w:r w:rsidR="002733BC" w:rsidRPr="000610D5">
              <w:rPr>
                <w:rFonts w:eastAsiaTheme="minorEastAsia"/>
                <w:iCs/>
                <w:color w:val="000000" w:themeColor="text1"/>
                <w:lang w:val="en-US" w:eastAsia="zh-CN"/>
              </w:rPr>
              <w:t xml:space="preserve"> </w:t>
            </w:r>
            <w:r w:rsidR="009973D1" w:rsidRPr="000610D5">
              <w:rPr>
                <w:rFonts w:eastAsiaTheme="minorEastAsia"/>
                <w:iCs/>
                <w:color w:val="000000" w:themeColor="text1"/>
                <w:lang w:val="en-US" w:eastAsia="zh-CN"/>
              </w:rPr>
              <w:t xml:space="preserve">UE </w:t>
            </w:r>
            <w:r w:rsidR="009973D1" w:rsidRPr="000610D5">
              <w:rPr>
                <w:rFonts w:eastAsiaTheme="minorEastAsia"/>
                <w:b/>
                <w:bCs/>
                <w:iCs/>
                <w:color w:val="000000" w:themeColor="text1"/>
                <w:lang w:val="en-US" w:eastAsia="zh-CN"/>
              </w:rPr>
              <w:t>only supporting HD-FDD in FDD band</w:t>
            </w:r>
            <w:r w:rsidR="009973D1" w:rsidRPr="000610D5">
              <w:rPr>
                <w:rFonts w:eastAsiaTheme="minorEastAsia"/>
                <w:iCs/>
                <w:color w:val="000000" w:themeColor="text1"/>
                <w:lang w:val="en-US" w:eastAsia="zh-CN"/>
              </w:rPr>
              <w:t>, and</w:t>
            </w:r>
            <w:r w:rsidR="002733BC" w:rsidRPr="000610D5">
              <w:rPr>
                <w:rFonts w:eastAsiaTheme="minorEastAsia"/>
                <w:iCs/>
                <w:color w:val="000000" w:themeColor="text1"/>
                <w:lang w:val="en-US" w:eastAsia="zh-CN"/>
              </w:rPr>
              <w:t xml:space="preserve"> the </w:t>
            </w:r>
            <w:r w:rsidR="009973D1" w:rsidRPr="000610D5">
              <w:rPr>
                <w:rFonts w:eastAsiaTheme="minorEastAsia"/>
                <w:iCs/>
                <w:color w:val="000000" w:themeColor="text1"/>
                <w:lang w:val="en-US" w:eastAsia="zh-CN"/>
              </w:rPr>
              <w:t xml:space="preserve">consistency </w:t>
            </w:r>
            <w:r w:rsidR="00C76AD4" w:rsidRPr="000610D5">
              <w:rPr>
                <w:rFonts w:eastAsiaTheme="minorEastAsia"/>
                <w:iCs/>
                <w:color w:val="000000" w:themeColor="text1"/>
                <w:lang w:val="en-US" w:eastAsia="zh-CN"/>
              </w:rPr>
              <w:t xml:space="preserve">of requirements </w:t>
            </w:r>
            <w:r w:rsidR="009973D1" w:rsidRPr="000610D5">
              <w:rPr>
                <w:rFonts w:eastAsiaTheme="minorEastAsia"/>
                <w:iCs/>
                <w:color w:val="000000" w:themeColor="text1"/>
                <w:lang w:val="en-US" w:eastAsia="zh-CN"/>
              </w:rPr>
              <w:t>between 1Rx and 2Rx UEs</w:t>
            </w:r>
            <w:r w:rsidR="00C76AD4" w:rsidRPr="000610D5">
              <w:rPr>
                <w:rFonts w:eastAsiaTheme="minorEastAsia"/>
                <w:iCs/>
                <w:color w:val="000000" w:themeColor="text1"/>
                <w:lang w:val="en-US" w:eastAsia="zh-CN"/>
              </w:rPr>
              <w:t>.</w:t>
            </w:r>
            <w:r w:rsidR="009973D1" w:rsidRPr="000610D5">
              <w:rPr>
                <w:rFonts w:eastAsiaTheme="minorEastAsia"/>
                <w:iCs/>
                <w:color w:val="000000" w:themeColor="text1"/>
                <w:lang w:val="en-US" w:eastAsia="zh-CN"/>
              </w:rPr>
              <w:t xml:space="preserve"> </w:t>
            </w:r>
          </w:p>
          <w:p w14:paraId="6D5A8663" w14:textId="0395A2CF" w:rsidR="009973D1" w:rsidRPr="000610D5" w:rsidRDefault="00C76AD4" w:rsidP="00F8697D">
            <w:pPr>
              <w:rPr>
                <w:rFonts w:eastAsiaTheme="minorEastAsia"/>
                <w:iCs/>
                <w:color w:val="000000" w:themeColor="text1"/>
                <w:lang w:val="en-US" w:eastAsia="zh-CN"/>
              </w:rPr>
            </w:pPr>
            <w:r w:rsidRPr="000610D5">
              <w:rPr>
                <w:rFonts w:eastAsiaTheme="minorEastAsia"/>
                <w:iCs/>
                <w:color w:val="000000" w:themeColor="text1"/>
                <w:lang w:val="en-US" w:eastAsia="zh-CN"/>
              </w:rPr>
              <w:t>T</w:t>
            </w:r>
            <w:r w:rsidR="009973D1" w:rsidRPr="000610D5">
              <w:rPr>
                <w:rFonts w:eastAsiaTheme="minorEastAsia"/>
                <w:iCs/>
                <w:color w:val="000000" w:themeColor="text1"/>
                <w:lang w:val="en-US" w:eastAsia="zh-CN"/>
              </w:rPr>
              <w:t>he moderator proposes to:</w:t>
            </w:r>
          </w:p>
          <w:p w14:paraId="0C00B97B" w14:textId="00677594" w:rsidR="00F8697D" w:rsidRPr="000610D5" w:rsidRDefault="005F6355" w:rsidP="000610D5">
            <w:pPr>
              <w:pStyle w:val="ListParagraph"/>
              <w:numPr>
                <w:ilvl w:val="0"/>
                <w:numId w:val="19"/>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S</w:t>
            </w:r>
            <w:r w:rsidR="009973D1" w:rsidRPr="000610D5">
              <w:rPr>
                <w:rFonts w:eastAsiaTheme="minorEastAsia"/>
                <w:iCs/>
                <w:color w:val="000000" w:themeColor="text1"/>
                <w:lang w:val="en-US" w:eastAsia="zh-CN"/>
              </w:rPr>
              <w:t xml:space="preserve">pecify the UE demodulation and CSI reporting requirements for 2Rx </w:t>
            </w:r>
            <w:proofErr w:type="spellStart"/>
            <w:r w:rsidR="009973D1" w:rsidRPr="000610D5">
              <w:rPr>
                <w:rFonts w:eastAsiaTheme="minorEastAsia"/>
                <w:iCs/>
                <w:color w:val="000000" w:themeColor="text1"/>
                <w:lang w:val="en-US" w:eastAsia="zh-CN"/>
              </w:rPr>
              <w:t>RedCap</w:t>
            </w:r>
            <w:proofErr w:type="spellEnd"/>
            <w:r w:rsidR="009973D1" w:rsidRPr="000610D5">
              <w:rPr>
                <w:rFonts w:eastAsiaTheme="minorEastAsia"/>
                <w:iCs/>
                <w:color w:val="000000" w:themeColor="text1"/>
                <w:lang w:val="en-US" w:eastAsia="zh-CN"/>
              </w:rPr>
              <w:t xml:space="preserve"> UE supporting HD-FDD in FDD bands as well as 1Rx UE</w:t>
            </w:r>
            <w:r w:rsidRPr="000610D5">
              <w:rPr>
                <w:rFonts w:eastAsiaTheme="minorEastAsia"/>
                <w:iCs/>
                <w:color w:val="000000" w:themeColor="text1"/>
                <w:lang w:val="en-US" w:eastAsia="zh-CN"/>
              </w:rPr>
              <w:t>.</w:t>
            </w:r>
          </w:p>
          <w:p w14:paraId="4BBB3CBA" w14:textId="457D4F6A" w:rsidR="0038569D" w:rsidRPr="000610D5" w:rsidRDefault="005F6355" w:rsidP="000610D5">
            <w:pPr>
              <w:pStyle w:val="ListParagraph"/>
              <w:numPr>
                <w:ilvl w:val="1"/>
                <w:numId w:val="19"/>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 xml:space="preserve">The requirements with HD-FDD </w:t>
            </w:r>
            <w:r w:rsidR="0038569D" w:rsidRPr="000610D5">
              <w:rPr>
                <w:rFonts w:eastAsiaTheme="minorEastAsia"/>
                <w:iCs/>
                <w:color w:val="000000" w:themeColor="text1"/>
                <w:lang w:val="en-US" w:eastAsia="zh-CN"/>
              </w:rPr>
              <w:t>are</w:t>
            </w:r>
            <w:r w:rsidRPr="000610D5">
              <w:rPr>
                <w:rFonts w:eastAsiaTheme="minorEastAsia"/>
                <w:iCs/>
                <w:color w:val="000000" w:themeColor="text1"/>
                <w:lang w:val="en-US" w:eastAsia="zh-CN"/>
              </w:rPr>
              <w:t xml:space="preserve"> the same as the corresponding (full-duplex) FDD requirements.</w:t>
            </w:r>
          </w:p>
          <w:p w14:paraId="2661C0E2" w14:textId="19ED38E1" w:rsidR="00C51017" w:rsidRPr="000610D5" w:rsidRDefault="00F8697D" w:rsidP="00F8697D">
            <w:pPr>
              <w:rPr>
                <w:rFonts w:eastAsiaTheme="minorEastAsia"/>
                <w:b/>
                <w:bCs/>
                <w:iCs/>
                <w:color w:val="000000" w:themeColor="text1"/>
                <w:lang w:val="en-US" w:eastAsia="zh-CN"/>
              </w:rPr>
            </w:pPr>
            <w:r w:rsidRPr="000610D5">
              <w:rPr>
                <w:rFonts w:eastAsiaTheme="minorEastAsia"/>
                <w:b/>
                <w:bCs/>
                <w:iCs/>
                <w:color w:val="000000" w:themeColor="text1"/>
                <w:lang w:val="en-US" w:eastAsia="zh-CN"/>
              </w:rPr>
              <w:t>Recommendations for 2</w:t>
            </w:r>
            <w:r w:rsidRPr="000610D5">
              <w:rPr>
                <w:rFonts w:eastAsiaTheme="minorEastAsia"/>
                <w:b/>
                <w:bCs/>
                <w:iCs/>
                <w:color w:val="000000" w:themeColor="text1"/>
                <w:vertAlign w:val="superscript"/>
                <w:lang w:val="en-US" w:eastAsia="zh-CN"/>
              </w:rPr>
              <w:t>nd</w:t>
            </w:r>
            <w:r w:rsidRPr="000610D5">
              <w:rPr>
                <w:rFonts w:eastAsiaTheme="minorEastAsia"/>
                <w:b/>
                <w:bCs/>
                <w:iCs/>
                <w:color w:val="000000" w:themeColor="text1"/>
                <w:lang w:val="en-US" w:eastAsia="zh-CN"/>
              </w:rPr>
              <w:t xml:space="preserve"> round:</w:t>
            </w:r>
          </w:p>
          <w:p w14:paraId="7B785D87" w14:textId="566CB14C" w:rsidR="00F8697D" w:rsidRPr="000610D5" w:rsidRDefault="009973D1" w:rsidP="00F8697D">
            <w:pPr>
              <w:rPr>
                <w:rFonts w:eastAsiaTheme="minorEastAsia"/>
                <w:iCs/>
                <w:color w:val="000000" w:themeColor="text1"/>
                <w:lang w:val="en-US" w:eastAsia="zh-CN"/>
              </w:rPr>
            </w:pPr>
            <w:r w:rsidRPr="000610D5">
              <w:rPr>
                <w:rFonts w:eastAsiaTheme="minorEastAsia"/>
                <w:iCs/>
                <w:color w:val="000000" w:themeColor="text1"/>
                <w:lang w:val="en-US" w:eastAsia="zh-CN"/>
              </w:rPr>
              <w:t xml:space="preserve">Discuss </w:t>
            </w:r>
            <w:r w:rsidR="005F6355" w:rsidRPr="000610D5">
              <w:rPr>
                <w:rFonts w:eastAsiaTheme="minorEastAsia"/>
                <w:iCs/>
                <w:color w:val="000000" w:themeColor="text1"/>
                <w:lang w:val="en-US" w:eastAsia="zh-CN"/>
              </w:rPr>
              <w:t>if the tentative agreements</w:t>
            </w:r>
            <w:r w:rsidR="00593B2C" w:rsidRPr="000610D5">
              <w:rPr>
                <w:rFonts w:eastAsiaTheme="minorEastAsia"/>
                <w:iCs/>
                <w:color w:val="000000" w:themeColor="text1"/>
                <w:lang w:val="en-US" w:eastAsia="zh-CN"/>
              </w:rPr>
              <w:t xml:space="preserve"> are accepted.</w:t>
            </w:r>
          </w:p>
        </w:tc>
      </w:tr>
      <w:tr w:rsidR="003816C5" w:rsidRPr="000610D5" w14:paraId="16378831" w14:textId="77777777" w:rsidTr="005D6E42">
        <w:tc>
          <w:tcPr>
            <w:tcW w:w="1395" w:type="dxa"/>
          </w:tcPr>
          <w:p w14:paraId="130C998E" w14:textId="77777777" w:rsidR="00C51017" w:rsidRPr="000610D5" w:rsidRDefault="00C51017" w:rsidP="00B23CA5">
            <w:pPr>
              <w:rPr>
                <w:rFonts w:eastAsiaTheme="minorEastAsia"/>
                <w:b/>
                <w:bCs/>
                <w:color w:val="000000" w:themeColor="text1"/>
                <w:lang w:val="en-US" w:eastAsia="zh-CN"/>
              </w:rPr>
            </w:pPr>
            <w:proofErr w:type="spellStart"/>
            <w:r w:rsidRPr="000610D5">
              <w:rPr>
                <w:rFonts w:eastAsiaTheme="minorEastAsia"/>
                <w:b/>
                <w:bCs/>
                <w:color w:val="000000" w:themeColor="text1"/>
                <w:lang w:val="en-US" w:eastAsia="zh-CN"/>
              </w:rPr>
              <w:t>ue</w:t>
            </w:r>
            <w:proofErr w:type="spellEnd"/>
            <w:r w:rsidRPr="000610D5">
              <w:rPr>
                <w:rFonts w:eastAsiaTheme="minorEastAsia"/>
                <w:b/>
                <w:bCs/>
                <w:color w:val="000000" w:themeColor="text1"/>
                <w:lang w:val="en-US" w:eastAsia="zh-CN"/>
              </w:rPr>
              <w:t xml:space="preserve"> 1-1-2: Section names for </w:t>
            </w:r>
            <w:proofErr w:type="spellStart"/>
            <w:r w:rsidRPr="000610D5">
              <w:rPr>
                <w:rFonts w:eastAsiaTheme="minorEastAsia"/>
                <w:b/>
                <w:bCs/>
                <w:color w:val="000000" w:themeColor="text1"/>
                <w:lang w:val="en-US" w:eastAsia="zh-CN"/>
              </w:rPr>
              <w:t>RedCap</w:t>
            </w:r>
            <w:proofErr w:type="spellEnd"/>
            <w:r w:rsidRPr="000610D5">
              <w:rPr>
                <w:rFonts w:eastAsiaTheme="minorEastAsia"/>
                <w:b/>
                <w:bCs/>
                <w:color w:val="000000" w:themeColor="text1"/>
                <w:lang w:val="en-US" w:eastAsia="zh-CN"/>
              </w:rPr>
              <w:t xml:space="preserve"> UE demodulation and CSI reporting requirements</w:t>
            </w:r>
          </w:p>
        </w:tc>
        <w:tc>
          <w:tcPr>
            <w:tcW w:w="8239" w:type="dxa"/>
          </w:tcPr>
          <w:p w14:paraId="6633B15A" w14:textId="56689188" w:rsidR="0024501A" w:rsidRPr="000610D5" w:rsidRDefault="0024501A" w:rsidP="0024501A">
            <w:pPr>
              <w:rPr>
                <w:rFonts w:eastAsiaTheme="minorEastAsia"/>
                <w:b/>
                <w:bCs/>
                <w:iCs/>
                <w:color w:val="000000" w:themeColor="text1"/>
                <w:lang w:val="en-US" w:eastAsia="zh-CN"/>
              </w:rPr>
            </w:pPr>
            <w:r w:rsidRPr="000610D5">
              <w:rPr>
                <w:rFonts w:eastAsiaTheme="minorEastAsia"/>
                <w:b/>
                <w:bCs/>
                <w:iCs/>
                <w:color w:val="000000" w:themeColor="text1"/>
                <w:lang w:val="en-US" w:eastAsia="zh-CN"/>
              </w:rPr>
              <w:t>Candidate options:</w:t>
            </w:r>
          </w:p>
          <w:p w14:paraId="5BC857A8" w14:textId="5290C5F4" w:rsidR="0024501A" w:rsidRPr="000610D5" w:rsidRDefault="00F90484" w:rsidP="000610D5">
            <w:pPr>
              <w:pStyle w:val="ListParagraph"/>
              <w:numPr>
                <w:ilvl w:val="0"/>
                <w:numId w:val="14"/>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 xml:space="preserve">Name the new section for </w:t>
            </w:r>
            <w:proofErr w:type="spellStart"/>
            <w:r w:rsidRPr="000610D5">
              <w:rPr>
                <w:rFonts w:eastAsiaTheme="minorEastAsia"/>
                <w:iCs/>
                <w:color w:val="000000" w:themeColor="text1"/>
                <w:lang w:val="en-US" w:eastAsia="zh-CN"/>
              </w:rPr>
              <w:t>RedCap</w:t>
            </w:r>
            <w:proofErr w:type="spellEnd"/>
            <w:r w:rsidRPr="000610D5">
              <w:rPr>
                <w:rFonts w:eastAsiaTheme="minorEastAsia"/>
                <w:iCs/>
                <w:color w:val="000000" w:themeColor="text1"/>
                <w:lang w:val="en-US" w:eastAsia="zh-CN"/>
              </w:rPr>
              <w:t xml:space="preserve"> performance requirements as “Minimum requirements for </w:t>
            </w:r>
            <w:proofErr w:type="spellStart"/>
            <w:r w:rsidRPr="000610D5">
              <w:rPr>
                <w:rFonts w:eastAsiaTheme="minorEastAsia"/>
                <w:iCs/>
                <w:color w:val="000000" w:themeColor="text1"/>
                <w:lang w:val="en-US" w:eastAsia="zh-CN"/>
              </w:rPr>
              <w:t>RedCap</w:t>
            </w:r>
            <w:proofErr w:type="spellEnd"/>
            <w:r w:rsidRPr="000610D5">
              <w:rPr>
                <w:rFonts w:eastAsiaTheme="minorEastAsia"/>
                <w:iCs/>
                <w:color w:val="000000" w:themeColor="text1"/>
                <w:lang w:val="en-US" w:eastAsia="zh-CN"/>
              </w:rPr>
              <w:t>”</w:t>
            </w:r>
          </w:p>
          <w:p w14:paraId="59E52DA6" w14:textId="77777777" w:rsidR="00F8697D" w:rsidRPr="000610D5" w:rsidRDefault="00F8697D" w:rsidP="00F8697D">
            <w:pPr>
              <w:rPr>
                <w:rFonts w:eastAsiaTheme="minorEastAsia"/>
                <w:b/>
                <w:bCs/>
                <w:iCs/>
                <w:color w:val="000000" w:themeColor="text1"/>
                <w:lang w:val="en-US" w:eastAsia="zh-CN"/>
              </w:rPr>
            </w:pPr>
            <w:r w:rsidRPr="000610D5">
              <w:rPr>
                <w:rFonts w:eastAsiaTheme="minorEastAsia"/>
                <w:b/>
                <w:bCs/>
                <w:iCs/>
                <w:color w:val="000000" w:themeColor="text1"/>
                <w:lang w:val="en-US" w:eastAsia="zh-CN"/>
              </w:rPr>
              <w:t>Tentative agreements:</w:t>
            </w:r>
          </w:p>
          <w:p w14:paraId="27A3B780" w14:textId="35793D98" w:rsidR="00F90484" w:rsidRPr="000610D5" w:rsidRDefault="0045466C" w:rsidP="005057BB">
            <w:pPr>
              <w:rPr>
                <w:rFonts w:eastAsiaTheme="minorEastAsia"/>
                <w:color w:val="000000" w:themeColor="text1"/>
                <w:lang w:val="en-US" w:eastAsia="zh-CN"/>
              </w:rPr>
            </w:pPr>
            <w:r w:rsidRPr="000610D5">
              <w:rPr>
                <w:rFonts w:eastAsiaTheme="minorEastAsia"/>
                <w:iCs/>
                <w:color w:val="000000" w:themeColor="text1"/>
                <w:lang w:val="en-US" w:eastAsia="zh-CN"/>
              </w:rPr>
              <w:t>The moderator observes</w:t>
            </w:r>
            <w:r w:rsidR="00F90484" w:rsidRPr="000610D5">
              <w:rPr>
                <w:rFonts w:eastAsiaTheme="minorEastAsia"/>
                <w:iCs/>
                <w:color w:val="000000" w:themeColor="text1"/>
                <w:lang w:val="en-US" w:eastAsia="zh-CN"/>
              </w:rPr>
              <w:t xml:space="preserve"> this proposal is agreeable.</w:t>
            </w:r>
            <w:r w:rsidR="00F23220" w:rsidRPr="000610D5">
              <w:rPr>
                <w:rFonts w:eastAsiaTheme="minorEastAsia"/>
                <w:iCs/>
                <w:color w:val="000000" w:themeColor="text1"/>
                <w:lang w:val="en-US" w:eastAsia="zh-CN"/>
              </w:rPr>
              <w:t xml:space="preserve"> </w:t>
            </w:r>
            <w:r w:rsidR="00F90484" w:rsidRPr="000610D5">
              <w:rPr>
                <w:rFonts w:eastAsiaTheme="minorEastAsia"/>
                <w:color w:val="000000" w:themeColor="text1"/>
                <w:lang w:val="en-US" w:eastAsia="zh-CN"/>
              </w:rPr>
              <w:t xml:space="preserve">Based on the discussion the moderator propose as follows: </w:t>
            </w:r>
          </w:p>
          <w:p w14:paraId="7056FB88" w14:textId="7A4C8016" w:rsidR="00B1300C" w:rsidRPr="000610D5" w:rsidRDefault="00B1300C" w:rsidP="000610D5">
            <w:pPr>
              <w:pStyle w:val="ListParagraph"/>
              <w:numPr>
                <w:ilvl w:val="0"/>
                <w:numId w:val="14"/>
              </w:numPr>
              <w:spacing w:after="120"/>
              <w:ind w:firstLineChars="0"/>
              <w:rPr>
                <w:rFonts w:eastAsiaTheme="minorEastAsia"/>
                <w:color w:val="000000" w:themeColor="text1"/>
                <w:lang w:val="en-US" w:eastAsia="zh-CN"/>
              </w:rPr>
            </w:pPr>
            <w:r w:rsidRPr="000610D5">
              <w:rPr>
                <w:rFonts w:eastAsiaTheme="minorEastAsia"/>
                <w:color w:val="000000" w:themeColor="text1"/>
                <w:lang w:val="en-US" w:eastAsia="zh-CN"/>
              </w:rPr>
              <w:t>If</w:t>
            </w:r>
            <w:r w:rsidR="00F90484" w:rsidRPr="000610D5">
              <w:rPr>
                <w:rFonts w:eastAsiaTheme="minorEastAsia"/>
                <w:color w:val="000000" w:themeColor="text1"/>
                <w:lang w:val="en-US" w:eastAsia="zh-CN"/>
              </w:rPr>
              <w:t xml:space="preserve"> new</w:t>
            </w:r>
            <w:r w:rsidRPr="000610D5">
              <w:rPr>
                <w:rFonts w:eastAsiaTheme="minorEastAsia"/>
                <w:color w:val="000000" w:themeColor="text1"/>
                <w:lang w:val="en-US" w:eastAsia="zh-CN"/>
              </w:rPr>
              <w:t xml:space="preserve"> section is added for</w:t>
            </w:r>
            <w:r w:rsidR="00F90484" w:rsidRPr="000610D5">
              <w:rPr>
                <w:rFonts w:eastAsiaTheme="minorEastAsia"/>
                <w:color w:val="000000" w:themeColor="text1"/>
                <w:lang w:val="en-US" w:eastAsia="zh-CN"/>
              </w:rPr>
              <w:t xml:space="preserve"> </w:t>
            </w:r>
            <w:proofErr w:type="spellStart"/>
            <w:r w:rsidR="00F90484" w:rsidRPr="000610D5">
              <w:rPr>
                <w:rFonts w:eastAsiaTheme="minorEastAsia"/>
                <w:color w:val="000000" w:themeColor="text1"/>
                <w:lang w:val="en-US" w:eastAsia="zh-CN"/>
              </w:rPr>
              <w:t>for</w:t>
            </w:r>
            <w:proofErr w:type="spellEnd"/>
            <w:r w:rsidR="00F90484" w:rsidRPr="000610D5">
              <w:rPr>
                <w:rFonts w:eastAsiaTheme="minorEastAsia"/>
                <w:color w:val="000000" w:themeColor="text1"/>
                <w:lang w:val="en-US" w:eastAsia="zh-CN"/>
              </w:rPr>
              <w:t xml:space="preserve"> </w:t>
            </w:r>
            <w:proofErr w:type="spellStart"/>
            <w:r w:rsidR="00F90484" w:rsidRPr="000610D5">
              <w:rPr>
                <w:rFonts w:eastAsiaTheme="minorEastAsia"/>
                <w:color w:val="000000" w:themeColor="text1"/>
                <w:lang w:val="en-US" w:eastAsia="zh-CN"/>
              </w:rPr>
              <w:t>RedCap</w:t>
            </w:r>
            <w:proofErr w:type="spellEnd"/>
            <w:r w:rsidR="00F90484" w:rsidRPr="000610D5">
              <w:rPr>
                <w:rFonts w:eastAsiaTheme="minorEastAsia"/>
                <w:color w:val="000000" w:themeColor="text1"/>
                <w:lang w:val="en-US" w:eastAsia="zh-CN"/>
              </w:rPr>
              <w:t xml:space="preserve"> performance requirements, put ‘for </w:t>
            </w:r>
            <w:proofErr w:type="spellStart"/>
            <w:r w:rsidR="00F90484" w:rsidRPr="000610D5">
              <w:rPr>
                <w:rFonts w:eastAsiaTheme="minorEastAsia"/>
                <w:color w:val="000000" w:themeColor="text1"/>
                <w:lang w:val="en-US" w:eastAsia="zh-CN"/>
              </w:rPr>
              <w:t>RedCap</w:t>
            </w:r>
            <w:proofErr w:type="spellEnd"/>
            <w:r w:rsidR="00F90484" w:rsidRPr="000610D5">
              <w:rPr>
                <w:rFonts w:eastAsiaTheme="minorEastAsia"/>
                <w:color w:val="000000" w:themeColor="text1"/>
                <w:lang w:val="en-US" w:eastAsia="zh-CN"/>
              </w:rPr>
              <w:t xml:space="preserve">’ </w:t>
            </w:r>
            <w:r w:rsidR="008F290D" w:rsidRPr="000610D5">
              <w:rPr>
                <w:rFonts w:eastAsiaTheme="minorEastAsia"/>
                <w:color w:val="000000" w:themeColor="text1"/>
                <w:lang w:val="en-US" w:eastAsia="zh-CN"/>
              </w:rPr>
              <w:t xml:space="preserve">(not ‘for </w:t>
            </w:r>
            <w:proofErr w:type="spellStart"/>
            <w:r w:rsidR="008F290D" w:rsidRPr="000610D5">
              <w:rPr>
                <w:rFonts w:eastAsiaTheme="minorEastAsia"/>
                <w:color w:val="000000" w:themeColor="text1"/>
                <w:lang w:val="en-US" w:eastAsia="zh-CN"/>
              </w:rPr>
              <w:t>RedCap</w:t>
            </w:r>
            <w:proofErr w:type="spellEnd"/>
            <w:r w:rsidR="008F290D" w:rsidRPr="000610D5">
              <w:rPr>
                <w:rFonts w:eastAsiaTheme="minorEastAsia"/>
                <w:color w:val="000000" w:themeColor="text1"/>
                <w:lang w:val="en-US" w:eastAsia="zh-CN"/>
              </w:rPr>
              <w:t xml:space="preserve"> UE’) </w:t>
            </w:r>
            <w:r w:rsidR="00F90484" w:rsidRPr="000610D5">
              <w:rPr>
                <w:rFonts w:eastAsiaTheme="minorEastAsia"/>
                <w:color w:val="000000" w:themeColor="text1"/>
                <w:lang w:val="en-US" w:eastAsia="zh-CN"/>
              </w:rPr>
              <w:t xml:space="preserve">for </w:t>
            </w:r>
            <w:r w:rsidR="00D52E33" w:rsidRPr="000610D5">
              <w:rPr>
                <w:rFonts w:eastAsiaTheme="minorEastAsia"/>
                <w:color w:val="000000" w:themeColor="text1"/>
                <w:lang w:val="en-US" w:eastAsia="zh-CN"/>
              </w:rPr>
              <w:t xml:space="preserve">the </w:t>
            </w:r>
            <w:r w:rsidR="00F90484" w:rsidRPr="000610D5">
              <w:rPr>
                <w:rFonts w:eastAsiaTheme="minorEastAsia"/>
                <w:color w:val="000000" w:themeColor="text1"/>
                <w:lang w:val="en-US" w:eastAsia="zh-CN"/>
              </w:rPr>
              <w:t xml:space="preserve">section name. </w:t>
            </w:r>
          </w:p>
          <w:p w14:paraId="180F615F" w14:textId="77777777" w:rsidR="00F8697D" w:rsidRPr="000610D5" w:rsidRDefault="00F8697D" w:rsidP="00F8697D">
            <w:pPr>
              <w:rPr>
                <w:rFonts w:eastAsiaTheme="minorEastAsia"/>
                <w:b/>
                <w:bCs/>
                <w:iCs/>
                <w:color w:val="000000" w:themeColor="text1"/>
                <w:lang w:val="en-US" w:eastAsia="zh-CN"/>
              </w:rPr>
            </w:pPr>
            <w:r w:rsidRPr="000610D5">
              <w:rPr>
                <w:rFonts w:eastAsiaTheme="minorEastAsia"/>
                <w:b/>
                <w:bCs/>
                <w:iCs/>
                <w:color w:val="000000" w:themeColor="text1"/>
                <w:lang w:val="en-US" w:eastAsia="zh-CN"/>
              </w:rPr>
              <w:t>Recommendations for 2</w:t>
            </w:r>
            <w:r w:rsidRPr="000610D5">
              <w:rPr>
                <w:rFonts w:eastAsiaTheme="minorEastAsia"/>
                <w:b/>
                <w:bCs/>
                <w:iCs/>
                <w:color w:val="000000" w:themeColor="text1"/>
                <w:vertAlign w:val="superscript"/>
                <w:lang w:val="en-US" w:eastAsia="zh-CN"/>
              </w:rPr>
              <w:t>nd</w:t>
            </w:r>
            <w:r w:rsidRPr="000610D5">
              <w:rPr>
                <w:rFonts w:eastAsiaTheme="minorEastAsia"/>
                <w:b/>
                <w:bCs/>
                <w:iCs/>
                <w:color w:val="000000" w:themeColor="text1"/>
                <w:lang w:val="en-US" w:eastAsia="zh-CN"/>
              </w:rPr>
              <w:t xml:space="preserve"> round</w:t>
            </w:r>
          </w:p>
          <w:p w14:paraId="2C8158CC" w14:textId="1AA01D99" w:rsidR="00DB2933" w:rsidRPr="000610D5" w:rsidRDefault="005057BB" w:rsidP="00F8697D">
            <w:pPr>
              <w:rPr>
                <w:rFonts w:eastAsiaTheme="minorEastAsia"/>
                <w:iCs/>
                <w:color w:val="000000" w:themeColor="text1"/>
                <w:lang w:val="en-US" w:eastAsia="zh-CN"/>
              </w:rPr>
            </w:pPr>
            <w:r w:rsidRPr="000610D5">
              <w:rPr>
                <w:rFonts w:eastAsiaTheme="minorEastAsia"/>
                <w:iCs/>
                <w:color w:val="000000" w:themeColor="text1"/>
                <w:lang w:val="en-US" w:eastAsia="zh-CN"/>
              </w:rPr>
              <w:t>Review</w:t>
            </w:r>
            <w:r w:rsidR="00DB2933" w:rsidRPr="000610D5">
              <w:rPr>
                <w:rFonts w:eastAsiaTheme="minorEastAsia"/>
                <w:iCs/>
                <w:color w:val="000000" w:themeColor="text1"/>
                <w:lang w:val="en-US" w:eastAsia="zh-CN"/>
              </w:rPr>
              <w:t xml:space="preserve"> the </w:t>
            </w:r>
            <w:r w:rsidR="00832D16" w:rsidRPr="000610D5">
              <w:rPr>
                <w:rFonts w:eastAsiaTheme="minorEastAsia"/>
                <w:iCs/>
                <w:color w:val="000000" w:themeColor="text1"/>
                <w:lang w:val="en-US" w:eastAsia="zh-CN"/>
              </w:rPr>
              <w:t xml:space="preserve">revision of </w:t>
            </w:r>
            <w:r w:rsidR="00ED4EE5" w:rsidRPr="000610D5">
              <w:rPr>
                <w:rFonts w:eastAsiaTheme="minorEastAsia"/>
                <w:iCs/>
                <w:color w:val="000000" w:themeColor="text1"/>
                <w:lang w:val="en-US" w:eastAsia="zh-CN"/>
              </w:rPr>
              <w:t xml:space="preserve">corresponding </w:t>
            </w:r>
            <w:r w:rsidR="00DB2933" w:rsidRPr="000610D5">
              <w:rPr>
                <w:rFonts w:eastAsiaTheme="minorEastAsia"/>
                <w:iCs/>
                <w:color w:val="000000" w:themeColor="text1"/>
                <w:lang w:val="en-US" w:eastAsia="zh-CN"/>
              </w:rPr>
              <w:t>draft CRs.</w:t>
            </w:r>
          </w:p>
          <w:p w14:paraId="656B96BA" w14:textId="77777777" w:rsidR="00C51017" w:rsidRPr="000610D5" w:rsidRDefault="00C51017" w:rsidP="00B23CA5">
            <w:pPr>
              <w:rPr>
                <w:rFonts w:eastAsiaTheme="minorEastAsia"/>
                <w:iCs/>
                <w:color w:val="000000" w:themeColor="text1"/>
                <w:lang w:val="en-US" w:eastAsia="zh-CN"/>
              </w:rPr>
            </w:pPr>
          </w:p>
        </w:tc>
      </w:tr>
      <w:tr w:rsidR="003816C5" w:rsidRPr="000610D5" w14:paraId="22980983" w14:textId="77777777" w:rsidTr="005D6E42">
        <w:tc>
          <w:tcPr>
            <w:tcW w:w="1395" w:type="dxa"/>
          </w:tcPr>
          <w:p w14:paraId="030F49B6" w14:textId="77777777" w:rsidR="00C51017" w:rsidRPr="000610D5" w:rsidRDefault="00C51017" w:rsidP="00B23CA5">
            <w:pPr>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Issue 1-1-3: Applicable FR2 bands </w:t>
            </w:r>
            <w:r w:rsidRPr="000610D5">
              <w:rPr>
                <w:rFonts w:eastAsiaTheme="minorEastAsia"/>
                <w:b/>
                <w:bCs/>
                <w:color w:val="000000" w:themeColor="text1"/>
                <w:lang w:val="en-US" w:eastAsia="zh-CN"/>
              </w:rPr>
              <w:lastRenderedPageBreak/>
              <w:t xml:space="preserve">for </w:t>
            </w:r>
            <w:proofErr w:type="spellStart"/>
            <w:r w:rsidRPr="000610D5">
              <w:rPr>
                <w:rFonts w:eastAsiaTheme="minorEastAsia"/>
                <w:b/>
                <w:bCs/>
                <w:color w:val="000000" w:themeColor="text1"/>
                <w:lang w:val="en-US" w:eastAsia="zh-CN"/>
              </w:rPr>
              <w:t>RedCap</w:t>
            </w:r>
            <w:proofErr w:type="spellEnd"/>
            <w:r w:rsidRPr="000610D5">
              <w:rPr>
                <w:rFonts w:eastAsiaTheme="minorEastAsia"/>
                <w:b/>
                <w:bCs/>
                <w:color w:val="000000" w:themeColor="text1"/>
                <w:lang w:val="en-US" w:eastAsia="zh-CN"/>
              </w:rPr>
              <w:t xml:space="preserve"> UE</w:t>
            </w:r>
          </w:p>
        </w:tc>
        <w:tc>
          <w:tcPr>
            <w:tcW w:w="8239" w:type="dxa"/>
          </w:tcPr>
          <w:p w14:paraId="15EB1D0C" w14:textId="77777777" w:rsidR="00C51017" w:rsidRPr="000610D5" w:rsidRDefault="00067ED0" w:rsidP="00B23CA5">
            <w:pPr>
              <w:rPr>
                <w:rFonts w:eastAsiaTheme="minorEastAsia"/>
                <w:b/>
                <w:bCs/>
                <w:iCs/>
                <w:color w:val="000000" w:themeColor="text1"/>
                <w:lang w:val="en-US" w:eastAsia="zh-CN"/>
              </w:rPr>
            </w:pPr>
            <w:r w:rsidRPr="000610D5">
              <w:rPr>
                <w:rFonts w:eastAsiaTheme="minorEastAsia"/>
                <w:b/>
                <w:bCs/>
                <w:iCs/>
                <w:color w:val="000000" w:themeColor="text1"/>
                <w:lang w:val="en-US" w:eastAsia="zh-CN"/>
              </w:rPr>
              <w:lastRenderedPageBreak/>
              <w:t>Agreements:</w:t>
            </w:r>
          </w:p>
          <w:p w14:paraId="0613CB79" w14:textId="23288262" w:rsidR="00067ED0" w:rsidRPr="000610D5" w:rsidRDefault="0056146C" w:rsidP="000610D5">
            <w:pPr>
              <w:pStyle w:val="ListParagraph"/>
              <w:numPr>
                <w:ilvl w:val="0"/>
                <w:numId w:val="15"/>
              </w:numPr>
              <w:ind w:firstLineChars="0"/>
              <w:rPr>
                <w:rFonts w:eastAsiaTheme="minorEastAsia"/>
                <w:iCs/>
                <w:color w:val="000000" w:themeColor="text1"/>
                <w:lang w:val="en-US" w:eastAsia="zh-CN"/>
              </w:rPr>
            </w:pPr>
            <w:r w:rsidRPr="000610D5">
              <w:rPr>
                <w:lang w:val="en-US"/>
              </w:rPr>
              <w:t>In FR2 bands, s</w:t>
            </w:r>
            <w:r w:rsidR="0024501A" w:rsidRPr="000610D5">
              <w:rPr>
                <w:lang w:val="en-US"/>
              </w:rPr>
              <w:t xml:space="preserve">pecify </w:t>
            </w:r>
            <w:proofErr w:type="spellStart"/>
            <w:r w:rsidR="0024501A" w:rsidRPr="000610D5">
              <w:rPr>
                <w:lang w:val="en-US"/>
              </w:rPr>
              <w:t>RedCap</w:t>
            </w:r>
            <w:proofErr w:type="spellEnd"/>
            <w:r w:rsidR="0024501A" w:rsidRPr="000610D5">
              <w:rPr>
                <w:lang w:val="en-US"/>
              </w:rPr>
              <w:t xml:space="preserve"> </w:t>
            </w:r>
            <w:r w:rsidRPr="000610D5">
              <w:rPr>
                <w:lang w:val="en-US"/>
              </w:rPr>
              <w:t>UE demodulation and CSI reporting requirements</w:t>
            </w:r>
            <w:r w:rsidR="0024501A" w:rsidRPr="000610D5">
              <w:rPr>
                <w:lang w:val="en-US"/>
              </w:rPr>
              <w:t xml:space="preserve"> for FR2-1 only.</w:t>
            </w:r>
          </w:p>
          <w:p w14:paraId="206B378B" w14:textId="77777777" w:rsidR="00067ED0" w:rsidRPr="000610D5" w:rsidRDefault="00067ED0" w:rsidP="00B23CA5">
            <w:pPr>
              <w:rPr>
                <w:rFonts w:eastAsiaTheme="minorEastAsia"/>
                <w:b/>
                <w:bCs/>
                <w:iCs/>
                <w:color w:val="000000" w:themeColor="text1"/>
                <w:lang w:val="en-US" w:eastAsia="zh-CN"/>
              </w:rPr>
            </w:pPr>
            <w:r w:rsidRPr="000610D5">
              <w:rPr>
                <w:rFonts w:eastAsiaTheme="minorEastAsia"/>
                <w:b/>
                <w:bCs/>
                <w:iCs/>
                <w:color w:val="000000" w:themeColor="text1"/>
                <w:lang w:val="en-US" w:eastAsia="zh-CN"/>
              </w:rPr>
              <w:lastRenderedPageBreak/>
              <w:t>Recommendation for 2</w:t>
            </w:r>
            <w:r w:rsidRPr="000610D5">
              <w:rPr>
                <w:rFonts w:eastAsiaTheme="minorEastAsia"/>
                <w:b/>
                <w:bCs/>
                <w:iCs/>
                <w:color w:val="000000" w:themeColor="text1"/>
                <w:vertAlign w:val="superscript"/>
                <w:lang w:val="en-US" w:eastAsia="zh-CN"/>
              </w:rPr>
              <w:t>nd</w:t>
            </w:r>
            <w:r w:rsidRPr="000610D5">
              <w:rPr>
                <w:rFonts w:eastAsiaTheme="minorEastAsia"/>
                <w:b/>
                <w:bCs/>
                <w:iCs/>
                <w:color w:val="000000" w:themeColor="text1"/>
                <w:lang w:val="en-US" w:eastAsia="zh-CN"/>
              </w:rPr>
              <w:t xml:space="preserve"> round:</w:t>
            </w:r>
          </w:p>
          <w:p w14:paraId="7C8B6E1B" w14:textId="18CCD1A2" w:rsidR="00067ED0" w:rsidRPr="000610D5" w:rsidRDefault="00067ED0" w:rsidP="00B23CA5">
            <w:pPr>
              <w:rPr>
                <w:rFonts w:eastAsiaTheme="minorEastAsia"/>
                <w:iCs/>
                <w:color w:val="000000" w:themeColor="text1"/>
                <w:lang w:val="en-US" w:eastAsia="zh-CN"/>
              </w:rPr>
            </w:pPr>
            <w:r w:rsidRPr="000610D5">
              <w:rPr>
                <w:rFonts w:eastAsiaTheme="minorEastAsia"/>
                <w:iCs/>
                <w:color w:val="000000" w:themeColor="text1"/>
                <w:lang w:val="en-US" w:eastAsia="zh-CN"/>
              </w:rPr>
              <w:t>No discussion</w:t>
            </w:r>
          </w:p>
        </w:tc>
      </w:tr>
    </w:tbl>
    <w:p w14:paraId="3361B8C0" w14:textId="748EF76B" w:rsidR="00855107" w:rsidRPr="000610D5" w:rsidRDefault="00855107" w:rsidP="005B4802">
      <w:pPr>
        <w:rPr>
          <w:i/>
          <w:color w:val="000000" w:themeColor="text1"/>
          <w:lang w:val="en-US" w:eastAsia="zh-CN"/>
        </w:rPr>
      </w:pPr>
    </w:p>
    <w:p w14:paraId="32A58708" w14:textId="467474DE" w:rsidR="00962108" w:rsidRPr="000610D5" w:rsidRDefault="00962108" w:rsidP="005B4802">
      <w:pPr>
        <w:rPr>
          <w:i/>
          <w:color w:val="000000" w:themeColor="text1"/>
          <w:lang w:val="en-US" w:eastAsia="zh-CN"/>
        </w:rPr>
      </w:pPr>
    </w:p>
    <w:p w14:paraId="4432E4B7" w14:textId="72F0534B" w:rsidR="00DD19DE" w:rsidRPr="000610D5" w:rsidRDefault="00DD19DE">
      <w:pPr>
        <w:pStyle w:val="Heading3"/>
        <w:rPr>
          <w:color w:val="000000" w:themeColor="text1"/>
          <w:sz w:val="24"/>
          <w:szCs w:val="16"/>
          <w:lang w:val="en-US"/>
        </w:rPr>
      </w:pPr>
      <w:r w:rsidRPr="000610D5">
        <w:rPr>
          <w:color w:val="000000" w:themeColor="text1"/>
          <w:sz w:val="24"/>
          <w:szCs w:val="16"/>
          <w:lang w:val="en-US"/>
        </w:rPr>
        <w:t>CRs/TPs</w:t>
      </w:r>
    </w:p>
    <w:p w14:paraId="7E378822" w14:textId="1D4C868F" w:rsidR="00855107" w:rsidRPr="000610D5" w:rsidRDefault="00571777" w:rsidP="00805BE8">
      <w:pPr>
        <w:rPr>
          <w:i/>
          <w:color w:val="000000" w:themeColor="text1"/>
          <w:lang w:val="en-US" w:eastAsia="zh-CN"/>
        </w:rPr>
      </w:pPr>
      <w:r w:rsidRPr="000610D5">
        <w:rPr>
          <w:i/>
          <w:color w:val="000000" w:themeColor="text1"/>
          <w:lang w:val="en-US" w:eastAsia="zh-CN"/>
        </w:rPr>
        <w:t>Moderator tries to summarize discussion status for 1</w:t>
      </w:r>
      <w:r w:rsidRPr="000610D5">
        <w:rPr>
          <w:i/>
          <w:color w:val="000000" w:themeColor="text1"/>
          <w:vertAlign w:val="superscript"/>
          <w:lang w:val="en-US" w:eastAsia="zh-CN"/>
        </w:rPr>
        <w:t>st</w:t>
      </w:r>
      <w:r w:rsidRPr="000610D5">
        <w:rPr>
          <w:i/>
          <w:color w:val="000000" w:themeColor="text1"/>
          <w:lang w:val="en-US" w:eastAsia="zh-CN"/>
        </w:rPr>
        <w:t xml:space="preserve"> round and provide</w:t>
      </w:r>
      <w:r w:rsidR="001A59CB" w:rsidRPr="000610D5">
        <w:rPr>
          <w:i/>
          <w:color w:val="000000" w:themeColor="text1"/>
          <w:lang w:val="en-US" w:eastAsia="zh-CN"/>
        </w:rPr>
        <w:t>s</w:t>
      </w:r>
      <w:r w:rsidRPr="000610D5">
        <w:rPr>
          <w:i/>
          <w:color w:val="000000" w:themeColor="text1"/>
          <w:lang w:val="en-US" w:eastAsia="zh-CN"/>
        </w:rPr>
        <w:t xml:space="preserve"> recommendation on </w:t>
      </w:r>
      <w:r w:rsidR="00855107" w:rsidRPr="000610D5">
        <w:rPr>
          <w:i/>
          <w:color w:val="000000" w:themeColor="text1"/>
          <w:lang w:val="en-US" w:eastAsia="zh-CN"/>
        </w:rPr>
        <w:t>CRs/TPs Status update</w:t>
      </w:r>
    </w:p>
    <w:tbl>
      <w:tblPr>
        <w:tblStyle w:val="TableGrid"/>
        <w:tblW w:w="0" w:type="auto"/>
        <w:tblLook w:val="04A0" w:firstRow="1" w:lastRow="0" w:firstColumn="1" w:lastColumn="0" w:noHBand="0" w:noVBand="1"/>
      </w:tblPr>
      <w:tblGrid>
        <w:gridCol w:w="1231"/>
        <w:gridCol w:w="8400"/>
      </w:tblGrid>
      <w:tr w:rsidR="000C349D" w:rsidRPr="000610D5" w14:paraId="70EE0FDB" w14:textId="77777777" w:rsidTr="00084BF1">
        <w:tc>
          <w:tcPr>
            <w:tcW w:w="1242" w:type="dxa"/>
          </w:tcPr>
          <w:p w14:paraId="01BDEDBC" w14:textId="77777777" w:rsidR="00855107" w:rsidRPr="000610D5" w:rsidRDefault="00855107" w:rsidP="005B4802">
            <w:pPr>
              <w:rPr>
                <w:rFonts w:eastAsiaTheme="minorEastAsia"/>
                <w:b/>
                <w:bCs/>
                <w:color w:val="000000" w:themeColor="text1"/>
                <w:lang w:val="en-US" w:eastAsia="zh-CN"/>
              </w:rPr>
            </w:pPr>
            <w:r w:rsidRPr="000610D5">
              <w:rPr>
                <w:rFonts w:eastAsiaTheme="minorEastAsia"/>
                <w:b/>
                <w:bCs/>
                <w:color w:val="000000" w:themeColor="text1"/>
                <w:lang w:val="en-US" w:eastAsia="zh-CN"/>
              </w:rPr>
              <w:t>CR/TP number</w:t>
            </w:r>
          </w:p>
        </w:tc>
        <w:tc>
          <w:tcPr>
            <w:tcW w:w="8615" w:type="dxa"/>
          </w:tcPr>
          <w:p w14:paraId="6E55E98F" w14:textId="5DA298C8" w:rsidR="00855107" w:rsidRPr="000610D5" w:rsidRDefault="00855107">
            <w:pPr>
              <w:rPr>
                <w:rFonts w:eastAsia="ＭＳ 明朝"/>
                <w:b/>
                <w:bCs/>
                <w:color w:val="000000" w:themeColor="text1"/>
                <w:lang w:val="en-US" w:eastAsia="zh-CN"/>
              </w:rPr>
            </w:pPr>
            <w:r w:rsidRPr="000610D5">
              <w:rPr>
                <w:b/>
                <w:bCs/>
                <w:color w:val="000000" w:themeColor="text1"/>
                <w:lang w:val="en-US" w:eastAsia="zh-CN"/>
              </w:rPr>
              <w:t xml:space="preserve">CRs/TPs </w:t>
            </w:r>
            <w:r w:rsidRPr="000610D5">
              <w:rPr>
                <w:rFonts w:eastAsiaTheme="minorEastAsia"/>
                <w:b/>
                <w:bCs/>
                <w:color w:val="000000" w:themeColor="text1"/>
                <w:lang w:val="en-US" w:eastAsia="zh-CN"/>
              </w:rPr>
              <w:t xml:space="preserve">Status update </w:t>
            </w:r>
            <w:r w:rsidR="00B24CA0" w:rsidRPr="000610D5">
              <w:rPr>
                <w:rFonts w:eastAsiaTheme="minorEastAsia"/>
                <w:b/>
                <w:bCs/>
                <w:color w:val="000000" w:themeColor="text1"/>
                <w:lang w:val="en-US" w:eastAsia="zh-CN"/>
              </w:rPr>
              <w:t xml:space="preserve">recommendation  </w:t>
            </w:r>
          </w:p>
        </w:tc>
      </w:tr>
      <w:tr w:rsidR="000C349D" w:rsidRPr="000610D5" w14:paraId="7BEF164F" w14:textId="77777777" w:rsidTr="00084BF1">
        <w:tc>
          <w:tcPr>
            <w:tcW w:w="1242" w:type="dxa"/>
          </w:tcPr>
          <w:p w14:paraId="77E32D88" w14:textId="77777777" w:rsidR="00855107" w:rsidRPr="000610D5" w:rsidRDefault="00855107" w:rsidP="005B4802">
            <w:pPr>
              <w:rPr>
                <w:rFonts w:eastAsiaTheme="minorEastAsia"/>
                <w:color w:val="000000" w:themeColor="text1"/>
                <w:lang w:val="en-US" w:eastAsia="zh-CN"/>
              </w:rPr>
            </w:pPr>
            <w:r w:rsidRPr="000610D5">
              <w:rPr>
                <w:rFonts w:eastAsiaTheme="minorEastAsia"/>
                <w:color w:val="000000" w:themeColor="text1"/>
                <w:lang w:val="en-US" w:eastAsia="zh-CN"/>
              </w:rPr>
              <w:t>XXX</w:t>
            </w:r>
          </w:p>
        </w:tc>
        <w:tc>
          <w:tcPr>
            <w:tcW w:w="8615" w:type="dxa"/>
          </w:tcPr>
          <w:p w14:paraId="544526D2" w14:textId="3E53B7AC" w:rsidR="00855107" w:rsidRPr="000610D5" w:rsidRDefault="00855107" w:rsidP="00B831AE">
            <w:pPr>
              <w:rPr>
                <w:rFonts w:eastAsiaTheme="minorEastAsia"/>
                <w:color w:val="000000" w:themeColor="text1"/>
                <w:lang w:val="en-US" w:eastAsia="zh-CN"/>
              </w:rPr>
            </w:pPr>
            <w:r w:rsidRPr="000610D5">
              <w:rPr>
                <w:rFonts w:eastAsiaTheme="minorEastAsia"/>
                <w:i/>
                <w:color w:val="000000" w:themeColor="text1"/>
                <w:lang w:val="en-US" w:eastAsia="zh-CN"/>
              </w:rPr>
              <w:t>Based on 1</w:t>
            </w:r>
            <w:r w:rsidRPr="000610D5">
              <w:rPr>
                <w:rFonts w:eastAsiaTheme="minorEastAsia"/>
                <w:i/>
                <w:color w:val="000000" w:themeColor="text1"/>
                <w:vertAlign w:val="superscript"/>
                <w:lang w:val="en-US" w:eastAsia="zh-CN"/>
              </w:rPr>
              <w:t>st</w:t>
            </w:r>
            <w:r w:rsidRPr="000610D5">
              <w:rPr>
                <w:rFonts w:eastAsiaTheme="minorEastAsia"/>
                <w:i/>
                <w:color w:val="000000" w:themeColor="text1"/>
                <w:lang w:val="en-US" w:eastAsia="zh-CN"/>
              </w:rPr>
              <w:t xml:space="preserve"> </w:t>
            </w:r>
            <w:r w:rsidR="001A59CB" w:rsidRPr="000610D5">
              <w:rPr>
                <w:rFonts w:eastAsiaTheme="minorEastAsia"/>
                <w:i/>
                <w:color w:val="000000" w:themeColor="text1"/>
                <w:lang w:val="en-US" w:eastAsia="zh-CN"/>
              </w:rPr>
              <w:t xml:space="preserve">round of </w:t>
            </w:r>
            <w:r w:rsidRPr="000610D5">
              <w:rPr>
                <w:rFonts w:eastAsiaTheme="minorEastAsia"/>
                <w:i/>
                <w:color w:val="000000" w:themeColor="text1"/>
                <w:lang w:val="en-US" w:eastAsia="zh-CN"/>
              </w:rPr>
              <w:t xml:space="preserve">comments collection, moderator </w:t>
            </w:r>
            <w:r w:rsidR="001A59CB" w:rsidRPr="000610D5">
              <w:rPr>
                <w:rFonts w:eastAsiaTheme="minorEastAsia"/>
                <w:i/>
                <w:color w:val="000000" w:themeColor="text1"/>
                <w:lang w:val="en-US" w:eastAsia="zh-CN"/>
              </w:rPr>
              <w:t>can recommend the next steps such as “agreeable”, “to be revised”</w:t>
            </w:r>
          </w:p>
        </w:tc>
      </w:tr>
    </w:tbl>
    <w:p w14:paraId="2A0294E9" w14:textId="77777777" w:rsidR="009415B0" w:rsidRPr="000610D5" w:rsidRDefault="009415B0" w:rsidP="005B4802">
      <w:pPr>
        <w:rPr>
          <w:color w:val="0070C0"/>
          <w:lang w:val="en-US" w:eastAsia="zh-CN"/>
        </w:rPr>
      </w:pPr>
    </w:p>
    <w:p w14:paraId="5C1530F1" w14:textId="0995358B" w:rsidR="00035C50" w:rsidRPr="000610D5" w:rsidRDefault="00035C50" w:rsidP="00B831AE">
      <w:pPr>
        <w:pStyle w:val="Heading2"/>
        <w:rPr>
          <w:lang w:val="en-US"/>
        </w:rPr>
      </w:pPr>
      <w:r w:rsidRPr="000610D5">
        <w:rPr>
          <w:lang w:val="en-US"/>
        </w:rPr>
        <w:t>Discussion on 2nd round</w:t>
      </w:r>
    </w:p>
    <w:p w14:paraId="4BEC4C44" w14:textId="35E3CC0D" w:rsidR="00E46DDE" w:rsidRPr="000610D5" w:rsidRDefault="00E46DDE" w:rsidP="00E46DDE">
      <w:pPr>
        <w:pStyle w:val="Heading3"/>
        <w:rPr>
          <w:sz w:val="24"/>
          <w:szCs w:val="16"/>
          <w:lang w:val="en-US"/>
        </w:rPr>
      </w:pPr>
      <w:r w:rsidRPr="000610D5">
        <w:rPr>
          <w:sz w:val="24"/>
          <w:szCs w:val="16"/>
          <w:lang w:val="en-US"/>
        </w:rPr>
        <w:t xml:space="preserve">Open issues </w:t>
      </w:r>
      <w:r w:rsidR="00EB2B80" w:rsidRPr="000610D5">
        <w:rPr>
          <w:sz w:val="24"/>
          <w:szCs w:val="16"/>
          <w:lang w:val="en-US"/>
        </w:rPr>
        <w:t xml:space="preserve">and </w:t>
      </w:r>
      <w:proofErr w:type="gramStart"/>
      <w:r w:rsidR="00EB2B80" w:rsidRPr="000610D5">
        <w:rPr>
          <w:sz w:val="24"/>
          <w:szCs w:val="16"/>
          <w:lang w:val="en-US"/>
        </w:rPr>
        <w:t>companies</w:t>
      </w:r>
      <w:proofErr w:type="gramEnd"/>
      <w:r w:rsidR="00EB2B80" w:rsidRPr="000610D5">
        <w:rPr>
          <w:sz w:val="24"/>
          <w:szCs w:val="16"/>
          <w:lang w:val="en-US"/>
        </w:rPr>
        <w:t xml:space="preserve"> views’ collection</w:t>
      </w:r>
    </w:p>
    <w:p w14:paraId="32B656D8" w14:textId="77777777" w:rsidR="00D5255B" w:rsidRPr="000610D5" w:rsidRDefault="00D5255B" w:rsidP="00D5255B">
      <w:pPr>
        <w:rPr>
          <w:b/>
          <w:color w:val="000000" w:themeColor="text1"/>
          <w:u w:val="single"/>
          <w:lang w:val="en-US"/>
        </w:rPr>
      </w:pPr>
      <w:r w:rsidRPr="000610D5">
        <w:rPr>
          <w:b/>
          <w:iCs/>
          <w:color w:val="000000" w:themeColor="text1"/>
          <w:u w:val="single"/>
          <w:lang w:val="en-US" w:eastAsia="ko-KR"/>
        </w:rPr>
        <w:t xml:space="preserve">Issue 1-1-1: </w:t>
      </w:r>
      <w:r w:rsidRPr="000610D5">
        <w:rPr>
          <w:b/>
          <w:color w:val="000000" w:themeColor="text1"/>
          <w:u w:val="single"/>
          <w:lang w:val="en-US"/>
        </w:rPr>
        <w:t xml:space="preserve">UE demodulation and CSI reporting requirements for 2Rx </w:t>
      </w:r>
      <w:proofErr w:type="spellStart"/>
      <w:r w:rsidRPr="000610D5">
        <w:rPr>
          <w:b/>
          <w:color w:val="000000" w:themeColor="text1"/>
          <w:u w:val="single"/>
          <w:lang w:val="en-US"/>
        </w:rPr>
        <w:t>RedCap</w:t>
      </w:r>
      <w:proofErr w:type="spellEnd"/>
      <w:r w:rsidRPr="000610D5">
        <w:rPr>
          <w:b/>
          <w:color w:val="000000" w:themeColor="text1"/>
          <w:u w:val="single"/>
          <w:lang w:val="en-US"/>
        </w:rPr>
        <w:t xml:space="preserve"> UE supporting HD-FDD in FDD bands</w:t>
      </w:r>
    </w:p>
    <w:p w14:paraId="40244BCA" w14:textId="6FFFBFBF" w:rsidR="00576804" w:rsidRPr="000610D5" w:rsidRDefault="00576804" w:rsidP="000610D5">
      <w:pPr>
        <w:pStyle w:val="ListParagraph"/>
        <w:numPr>
          <w:ilvl w:val="0"/>
          <w:numId w:val="1"/>
        </w:numPr>
        <w:overflowPunct/>
        <w:autoSpaceDE/>
        <w:autoSpaceDN/>
        <w:adjustRightInd/>
        <w:spacing w:after="120"/>
        <w:ind w:left="720" w:firstLineChars="0"/>
        <w:textAlignment w:val="auto"/>
        <w:rPr>
          <w:rFonts w:eastAsia="SimSun"/>
          <w:iCs/>
          <w:color w:val="000000" w:themeColor="text1"/>
          <w:szCs w:val="24"/>
          <w:lang w:val="en-US" w:eastAsia="zh-CN"/>
        </w:rPr>
      </w:pPr>
      <w:r w:rsidRPr="000610D5">
        <w:rPr>
          <w:rFonts w:eastAsia="SimSun"/>
          <w:iCs/>
          <w:color w:val="000000" w:themeColor="text1"/>
          <w:szCs w:val="24"/>
          <w:lang w:val="en-US" w:eastAsia="zh-CN"/>
        </w:rPr>
        <w:t>Proposals</w:t>
      </w:r>
    </w:p>
    <w:p w14:paraId="7CECC5BD" w14:textId="0966613F" w:rsidR="00576804" w:rsidRPr="000610D5" w:rsidRDefault="00576804" w:rsidP="000610D5">
      <w:pPr>
        <w:pStyle w:val="ListParagraph"/>
        <w:numPr>
          <w:ilvl w:val="1"/>
          <w:numId w:val="1"/>
        </w:numPr>
        <w:overflowPunct/>
        <w:autoSpaceDE/>
        <w:autoSpaceDN/>
        <w:adjustRightInd/>
        <w:spacing w:after="120"/>
        <w:ind w:left="1440" w:firstLineChars="0"/>
        <w:textAlignment w:val="auto"/>
        <w:rPr>
          <w:rFonts w:eastAsia="SimSun"/>
          <w:iCs/>
          <w:color w:val="000000" w:themeColor="text1"/>
          <w:szCs w:val="24"/>
          <w:lang w:val="en-US" w:eastAsia="zh-CN"/>
        </w:rPr>
      </w:pPr>
      <w:r w:rsidRPr="000610D5">
        <w:rPr>
          <w:rFonts w:eastAsiaTheme="minorEastAsia"/>
          <w:iCs/>
          <w:color w:val="000000" w:themeColor="text1"/>
          <w:lang w:val="en-US" w:eastAsia="zh-CN"/>
        </w:rPr>
        <w:t xml:space="preserve">Specify the UE demodulation and CSI reporting requirements for 2Rx </w:t>
      </w:r>
      <w:proofErr w:type="spellStart"/>
      <w:r w:rsidRPr="000610D5">
        <w:rPr>
          <w:rFonts w:eastAsiaTheme="minorEastAsia"/>
          <w:iCs/>
          <w:color w:val="000000" w:themeColor="text1"/>
          <w:lang w:val="en-US" w:eastAsia="zh-CN"/>
        </w:rPr>
        <w:t>RedCap</w:t>
      </w:r>
      <w:proofErr w:type="spellEnd"/>
      <w:r w:rsidRPr="000610D5">
        <w:rPr>
          <w:rFonts w:eastAsiaTheme="minorEastAsia"/>
          <w:iCs/>
          <w:color w:val="000000" w:themeColor="text1"/>
          <w:lang w:val="en-US" w:eastAsia="zh-CN"/>
        </w:rPr>
        <w:t xml:space="preserve"> UE supporting HD-FDD in FDD bands as well as 1Rx UE</w:t>
      </w:r>
      <w:r w:rsidRPr="000610D5">
        <w:rPr>
          <w:rFonts w:eastAsia="SimSun"/>
          <w:iCs/>
          <w:color w:val="000000" w:themeColor="text1"/>
          <w:szCs w:val="24"/>
          <w:lang w:val="en-US" w:eastAsia="zh-CN"/>
        </w:rPr>
        <w:t xml:space="preserve">. </w:t>
      </w:r>
    </w:p>
    <w:p w14:paraId="37AD60FD" w14:textId="6BCA3966" w:rsidR="00576804" w:rsidRPr="000610D5" w:rsidRDefault="00576804" w:rsidP="000610D5">
      <w:pPr>
        <w:pStyle w:val="ListParagraph"/>
        <w:numPr>
          <w:ilvl w:val="2"/>
          <w:numId w:val="1"/>
        </w:numPr>
        <w:overflowPunct/>
        <w:autoSpaceDE/>
        <w:autoSpaceDN/>
        <w:adjustRightInd/>
        <w:spacing w:after="120"/>
        <w:ind w:firstLineChars="0"/>
        <w:textAlignment w:val="auto"/>
        <w:rPr>
          <w:rFonts w:eastAsia="SimSun"/>
          <w:iCs/>
          <w:color w:val="000000" w:themeColor="text1"/>
          <w:szCs w:val="24"/>
          <w:lang w:val="en-US" w:eastAsia="zh-CN"/>
        </w:rPr>
      </w:pPr>
      <w:r w:rsidRPr="000610D5">
        <w:rPr>
          <w:rFonts w:eastAsiaTheme="minorEastAsia"/>
          <w:iCs/>
          <w:color w:val="000000" w:themeColor="text1"/>
          <w:lang w:val="en-US" w:eastAsia="zh-CN"/>
        </w:rPr>
        <w:t>The requirements with HD-FDD are the same as the corresponding (full-duplex) FDD requirements</w:t>
      </w:r>
    </w:p>
    <w:p w14:paraId="226ADB79" w14:textId="77777777" w:rsidR="00576804" w:rsidRPr="000610D5" w:rsidRDefault="00576804" w:rsidP="000610D5">
      <w:pPr>
        <w:pStyle w:val="ListParagraph"/>
        <w:numPr>
          <w:ilvl w:val="0"/>
          <w:numId w:val="1"/>
        </w:numPr>
        <w:overflowPunct/>
        <w:autoSpaceDE/>
        <w:autoSpaceDN/>
        <w:adjustRightInd/>
        <w:spacing w:after="120"/>
        <w:ind w:left="720" w:firstLineChars="0"/>
        <w:textAlignment w:val="auto"/>
        <w:rPr>
          <w:rFonts w:eastAsia="SimSun"/>
          <w:iCs/>
          <w:color w:val="000000" w:themeColor="text1"/>
          <w:szCs w:val="24"/>
          <w:lang w:val="en-US" w:eastAsia="zh-CN"/>
        </w:rPr>
      </w:pPr>
      <w:r w:rsidRPr="000610D5">
        <w:rPr>
          <w:rFonts w:eastAsia="SimSun"/>
          <w:iCs/>
          <w:color w:val="000000" w:themeColor="text1"/>
          <w:szCs w:val="24"/>
          <w:lang w:val="en-US" w:eastAsia="zh-CN"/>
        </w:rPr>
        <w:t>Recommended WF</w:t>
      </w:r>
    </w:p>
    <w:p w14:paraId="47E400D8" w14:textId="5F93FC79" w:rsidR="002E7A2C" w:rsidRPr="000610D5" w:rsidRDefault="00576804" w:rsidP="000610D5">
      <w:pPr>
        <w:pStyle w:val="ListParagraph"/>
        <w:numPr>
          <w:ilvl w:val="1"/>
          <w:numId w:val="1"/>
        </w:numPr>
        <w:overflowPunct/>
        <w:autoSpaceDE/>
        <w:autoSpaceDN/>
        <w:adjustRightInd/>
        <w:spacing w:after="120"/>
        <w:ind w:left="1440" w:firstLineChars="0"/>
        <w:textAlignment w:val="auto"/>
        <w:rPr>
          <w:rFonts w:eastAsia="SimSun"/>
          <w:iCs/>
          <w:color w:val="000000" w:themeColor="text1"/>
          <w:szCs w:val="24"/>
          <w:lang w:val="en-US" w:eastAsia="zh-CN"/>
        </w:rPr>
      </w:pPr>
      <w:r w:rsidRPr="000610D5">
        <w:rPr>
          <w:rFonts w:eastAsiaTheme="minorEastAsia"/>
          <w:iCs/>
          <w:color w:val="000000" w:themeColor="text1"/>
          <w:lang w:val="en-US" w:eastAsia="zh-CN"/>
        </w:rPr>
        <w:t xml:space="preserve">Discuss if </w:t>
      </w:r>
      <w:r w:rsidR="001E1195" w:rsidRPr="000610D5">
        <w:rPr>
          <w:rFonts w:eastAsiaTheme="minorEastAsia"/>
          <w:iCs/>
          <w:color w:val="000000" w:themeColor="text1"/>
          <w:lang w:val="en-US" w:eastAsia="zh-CN"/>
        </w:rPr>
        <w:t>proposals</w:t>
      </w:r>
      <w:r w:rsidRPr="000610D5">
        <w:rPr>
          <w:rFonts w:eastAsiaTheme="minorEastAsia"/>
          <w:iCs/>
          <w:color w:val="000000" w:themeColor="text1"/>
          <w:lang w:val="en-US" w:eastAsia="zh-CN"/>
        </w:rPr>
        <w:t xml:space="preserve"> are </w:t>
      </w:r>
      <w:r w:rsidR="00E47FA7" w:rsidRPr="000610D5">
        <w:rPr>
          <w:rFonts w:eastAsiaTheme="minorEastAsia"/>
          <w:iCs/>
          <w:color w:val="000000" w:themeColor="text1"/>
          <w:lang w:val="en-US" w:eastAsia="zh-CN"/>
        </w:rPr>
        <w:t>agreed</w:t>
      </w:r>
      <w:r w:rsidRPr="000610D5">
        <w:rPr>
          <w:rFonts w:eastAsia="SimSun"/>
          <w:iCs/>
          <w:color w:val="000000" w:themeColor="text1"/>
          <w:szCs w:val="24"/>
          <w:lang w:val="en-US" w:eastAsia="zh-CN"/>
        </w:rPr>
        <w:t>.</w:t>
      </w:r>
    </w:p>
    <w:p w14:paraId="78727583" w14:textId="3B7A44A0" w:rsidR="00576804" w:rsidRPr="000610D5" w:rsidRDefault="002E7A2C" w:rsidP="000610D5">
      <w:pPr>
        <w:pStyle w:val="ListParagraph"/>
        <w:numPr>
          <w:ilvl w:val="1"/>
          <w:numId w:val="1"/>
        </w:numPr>
        <w:overflowPunct/>
        <w:autoSpaceDE/>
        <w:autoSpaceDN/>
        <w:adjustRightInd/>
        <w:spacing w:after="120"/>
        <w:ind w:left="1440" w:firstLineChars="0"/>
        <w:textAlignment w:val="auto"/>
        <w:rPr>
          <w:rFonts w:eastAsia="SimSun"/>
          <w:iCs/>
          <w:color w:val="000000" w:themeColor="text1"/>
          <w:szCs w:val="24"/>
          <w:lang w:val="en-US" w:eastAsia="zh-CN"/>
        </w:rPr>
      </w:pPr>
      <w:r w:rsidRPr="000610D5">
        <w:rPr>
          <w:rFonts w:eastAsia="SimSun"/>
          <w:iCs/>
          <w:color w:val="000000" w:themeColor="text1"/>
          <w:szCs w:val="24"/>
          <w:lang w:val="en-US" w:eastAsia="zh-CN"/>
        </w:rPr>
        <w:t xml:space="preserve">Affected draft CRs if </w:t>
      </w:r>
      <w:r w:rsidR="00E47FA7" w:rsidRPr="000610D5">
        <w:rPr>
          <w:rFonts w:eastAsia="SimSun"/>
          <w:iCs/>
          <w:color w:val="000000" w:themeColor="text1"/>
          <w:szCs w:val="24"/>
          <w:lang w:val="en-US" w:eastAsia="zh-CN"/>
        </w:rPr>
        <w:t>agreed</w:t>
      </w:r>
      <w:r w:rsidRPr="000610D5">
        <w:rPr>
          <w:rFonts w:eastAsia="SimSun"/>
          <w:iCs/>
          <w:color w:val="000000" w:themeColor="text1"/>
          <w:szCs w:val="24"/>
          <w:lang w:val="en-US" w:eastAsia="zh-CN"/>
        </w:rPr>
        <w:t>:</w:t>
      </w:r>
    </w:p>
    <w:p w14:paraId="0060A20D" w14:textId="2735B039" w:rsidR="002E7A2C" w:rsidRPr="000610D5" w:rsidRDefault="00AB5BD8" w:rsidP="000610D5">
      <w:pPr>
        <w:pStyle w:val="ListParagraph"/>
        <w:numPr>
          <w:ilvl w:val="2"/>
          <w:numId w:val="1"/>
        </w:numPr>
        <w:overflowPunct/>
        <w:autoSpaceDE/>
        <w:autoSpaceDN/>
        <w:adjustRightInd/>
        <w:spacing w:after="120"/>
        <w:ind w:firstLineChars="0"/>
        <w:textAlignment w:val="auto"/>
        <w:rPr>
          <w:rFonts w:eastAsia="SimSun"/>
          <w:iCs/>
          <w:color w:val="000000" w:themeColor="text1"/>
          <w:szCs w:val="24"/>
          <w:lang w:val="en-US" w:eastAsia="zh-CN"/>
        </w:rPr>
      </w:pPr>
      <w:r w:rsidRPr="000610D5">
        <w:rPr>
          <w:rFonts w:eastAsia="SimSun"/>
          <w:iCs/>
          <w:color w:val="000000" w:themeColor="text1"/>
          <w:szCs w:val="24"/>
          <w:lang w:val="en-US" w:eastAsia="zh-CN"/>
        </w:rPr>
        <w:t xml:space="preserve">Revision of R4-2211835 “Draft CR PDSCH demodulation requirements for </w:t>
      </w:r>
      <w:proofErr w:type="spellStart"/>
      <w:r w:rsidRPr="000610D5">
        <w:rPr>
          <w:rFonts w:eastAsia="SimSun"/>
          <w:iCs/>
          <w:color w:val="000000" w:themeColor="text1"/>
          <w:szCs w:val="24"/>
          <w:lang w:val="en-US" w:eastAsia="zh-CN"/>
        </w:rPr>
        <w:t>RedCap</w:t>
      </w:r>
      <w:proofErr w:type="spellEnd"/>
      <w:r w:rsidRPr="000610D5">
        <w:rPr>
          <w:rFonts w:eastAsia="SimSun"/>
          <w:iCs/>
          <w:color w:val="000000" w:themeColor="text1"/>
          <w:szCs w:val="24"/>
          <w:lang w:val="en-US" w:eastAsia="zh-CN"/>
        </w:rPr>
        <w:t>”, Apple.</w:t>
      </w:r>
    </w:p>
    <w:p w14:paraId="3C872225" w14:textId="0F751C75" w:rsidR="00AB5BD8" w:rsidRPr="000610D5" w:rsidRDefault="00AB5BD8" w:rsidP="000610D5">
      <w:pPr>
        <w:pStyle w:val="ListParagraph"/>
        <w:numPr>
          <w:ilvl w:val="2"/>
          <w:numId w:val="1"/>
        </w:numPr>
        <w:overflowPunct/>
        <w:autoSpaceDE/>
        <w:autoSpaceDN/>
        <w:adjustRightInd/>
        <w:spacing w:after="120"/>
        <w:ind w:firstLineChars="0"/>
        <w:textAlignment w:val="auto"/>
        <w:rPr>
          <w:rFonts w:eastAsia="SimSun"/>
          <w:iCs/>
          <w:color w:val="000000" w:themeColor="text1"/>
          <w:szCs w:val="24"/>
          <w:lang w:val="en-US" w:eastAsia="zh-CN"/>
        </w:rPr>
      </w:pPr>
      <w:r w:rsidRPr="000610D5">
        <w:rPr>
          <w:rFonts w:eastAsia="SimSun"/>
          <w:iCs/>
          <w:color w:val="000000" w:themeColor="text1"/>
          <w:szCs w:val="24"/>
          <w:lang w:val="en-US" w:eastAsia="zh-CN"/>
        </w:rPr>
        <w:t xml:space="preserve">Revision of R4-2212890, “draft CR: Applicability of </w:t>
      </w:r>
      <w:proofErr w:type="spellStart"/>
      <w:r w:rsidRPr="000610D5">
        <w:rPr>
          <w:rFonts w:eastAsia="SimSun"/>
          <w:iCs/>
          <w:color w:val="000000" w:themeColor="text1"/>
          <w:szCs w:val="24"/>
          <w:lang w:val="en-US" w:eastAsia="zh-CN"/>
        </w:rPr>
        <w:t>RedCap</w:t>
      </w:r>
      <w:proofErr w:type="spellEnd"/>
      <w:r w:rsidRPr="000610D5">
        <w:rPr>
          <w:rFonts w:eastAsia="SimSun"/>
          <w:iCs/>
          <w:color w:val="000000" w:themeColor="text1"/>
          <w:szCs w:val="24"/>
          <w:lang w:val="en-US" w:eastAsia="zh-CN"/>
        </w:rPr>
        <w:t xml:space="preserve"> UE demodulation requirements”, Ericsson. </w:t>
      </w:r>
    </w:p>
    <w:p w14:paraId="1AD175D8" w14:textId="2A47147D" w:rsidR="00AB5BD8" w:rsidRPr="000610D5" w:rsidRDefault="00AB5BD8" w:rsidP="000610D5">
      <w:pPr>
        <w:pStyle w:val="ListParagraph"/>
        <w:numPr>
          <w:ilvl w:val="2"/>
          <w:numId w:val="1"/>
        </w:numPr>
        <w:overflowPunct/>
        <w:autoSpaceDE/>
        <w:autoSpaceDN/>
        <w:adjustRightInd/>
        <w:spacing w:after="120"/>
        <w:ind w:firstLineChars="0"/>
        <w:textAlignment w:val="auto"/>
        <w:rPr>
          <w:rFonts w:eastAsia="SimSun"/>
          <w:iCs/>
          <w:color w:val="000000" w:themeColor="text1"/>
          <w:szCs w:val="24"/>
          <w:lang w:val="en-US" w:eastAsia="zh-CN"/>
        </w:rPr>
      </w:pPr>
      <w:r w:rsidRPr="000610D5">
        <w:rPr>
          <w:rFonts w:eastAsia="SimSun"/>
          <w:iCs/>
          <w:color w:val="000000" w:themeColor="text1"/>
          <w:szCs w:val="24"/>
          <w:lang w:val="en-US" w:eastAsia="zh-CN"/>
        </w:rPr>
        <w:t xml:space="preserve">Revision of R4-2212891, “draft CR: Applicability of </w:t>
      </w:r>
      <w:proofErr w:type="spellStart"/>
      <w:r w:rsidRPr="000610D5">
        <w:rPr>
          <w:rFonts w:eastAsia="SimSun"/>
          <w:iCs/>
          <w:color w:val="000000" w:themeColor="text1"/>
          <w:szCs w:val="24"/>
          <w:lang w:val="en-US" w:eastAsia="zh-CN"/>
        </w:rPr>
        <w:t>RedCap</w:t>
      </w:r>
      <w:proofErr w:type="spellEnd"/>
      <w:r w:rsidRPr="000610D5">
        <w:rPr>
          <w:rFonts w:eastAsia="SimSun"/>
          <w:iCs/>
          <w:color w:val="000000" w:themeColor="text1"/>
          <w:szCs w:val="24"/>
          <w:lang w:val="en-US" w:eastAsia="zh-CN"/>
        </w:rPr>
        <w:t xml:space="preserve"> UE CSI reporting requirements”, Ericsson. </w:t>
      </w:r>
    </w:p>
    <w:p w14:paraId="6C1187FF" w14:textId="779B389F" w:rsidR="00C75206" w:rsidRPr="000610D5" w:rsidRDefault="00C75206" w:rsidP="00C75206">
      <w:pPr>
        <w:rPr>
          <w:lang w:val="en-US" w:eastAsia="zh-CN"/>
        </w:rPr>
      </w:pPr>
    </w:p>
    <w:tbl>
      <w:tblPr>
        <w:tblStyle w:val="TableGrid"/>
        <w:tblW w:w="0" w:type="auto"/>
        <w:tblLook w:val="04A0" w:firstRow="1" w:lastRow="0" w:firstColumn="1" w:lastColumn="0" w:noHBand="0" w:noVBand="1"/>
      </w:tblPr>
      <w:tblGrid>
        <w:gridCol w:w="1236"/>
        <w:gridCol w:w="8395"/>
      </w:tblGrid>
      <w:tr w:rsidR="00876695" w:rsidRPr="000610D5" w14:paraId="1C243A51" w14:textId="77777777" w:rsidTr="00876695">
        <w:tc>
          <w:tcPr>
            <w:tcW w:w="1236" w:type="dxa"/>
            <w:tcBorders>
              <w:top w:val="single" w:sz="4" w:space="0" w:color="auto"/>
              <w:left w:val="single" w:sz="4" w:space="0" w:color="auto"/>
              <w:bottom w:val="single" w:sz="4" w:space="0" w:color="auto"/>
              <w:right w:val="single" w:sz="4" w:space="0" w:color="auto"/>
            </w:tcBorders>
            <w:hideMark/>
          </w:tcPr>
          <w:p w14:paraId="5E9644ED" w14:textId="77777777" w:rsidR="00876695" w:rsidRPr="000610D5" w:rsidRDefault="00876695">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45DF21E5" w14:textId="77777777" w:rsidR="00876695" w:rsidRPr="000610D5" w:rsidRDefault="00876695">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Comments</w:t>
            </w:r>
          </w:p>
        </w:tc>
      </w:tr>
      <w:tr w:rsidR="00EB2B80" w:rsidRPr="000610D5" w14:paraId="0955DBD8" w14:textId="77777777" w:rsidTr="00876695">
        <w:tc>
          <w:tcPr>
            <w:tcW w:w="1236" w:type="dxa"/>
            <w:tcBorders>
              <w:top w:val="single" w:sz="4" w:space="0" w:color="auto"/>
              <w:left w:val="single" w:sz="4" w:space="0" w:color="auto"/>
              <w:bottom w:val="single" w:sz="4" w:space="0" w:color="auto"/>
              <w:right w:val="single" w:sz="4" w:space="0" w:color="auto"/>
            </w:tcBorders>
          </w:tcPr>
          <w:p w14:paraId="760EED33" w14:textId="1A5938ED" w:rsidR="00EB2B80" w:rsidRPr="000610D5" w:rsidRDefault="00931919">
            <w:pPr>
              <w:spacing w:after="120"/>
              <w:rPr>
                <w:rFonts w:eastAsia="PMingLiU"/>
                <w:color w:val="000000" w:themeColor="text1"/>
                <w:lang w:val="en-US" w:eastAsia="zh-TW"/>
              </w:rPr>
            </w:pPr>
            <w:r w:rsidRPr="000610D5">
              <w:rPr>
                <w:rFonts w:eastAsia="PMingLiU"/>
                <w:color w:val="000000" w:themeColor="text1"/>
                <w:lang w:val="en-US" w:eastAsia="zh-TW"/>
              </w:rPr>
              <w:t>MediaTek</w:t>
            </w:r>
          </w:p>
        </w:tc>
        <w:tc>
          <w:tcPr>
            <w:tcW w:w="8395" w:type="dxa"/>
            <w:tcBorders>
              <w:top w:val="single" w:sz="4" w:space="0" w:color="auto"/>
              <w:left w:val="single" w:sz="4" w:space="0" w:color="auto"/>
              <w:bottom w:val="single" w:sz="4" w:space="0" w:color="auto"/>
              <w:right w:val="single" w:sz="4" w:space="0" w:color="auto"/>
            </w:tcBorders>
          </w:tcPr>
          <w:p w14:paraId="35AEADFF" w14:textId="6B685DC5" w:rsidR="00EB2B80" w:rsidRPr="000610D5" w:rsidRDefault="00931919">
            <w:pPr>
              <w:spacing w:after="120"/>
              <w:rPr>
                <w:rFonts w:eastAsia="PMingLiU"/>
                <w:color w:val="000000" w:themeColor="text1"/>
                <w:lang w:val="en-US" w:eastAsia="zh-TW"/>
              </w:rPr>
            </w:pPr>
            <w:r w:rsidRPr="000610D5">
              <w:rPr>
                <w:rFonts w:eastAsia="PMingLiU"/>
                <w:color w:val="000000" w:themeColor="text1"/>
                <w:lang w:val="en-US" w:eastAsia="zh-TW"/>
              </w:rPr>
              <w:t xml:space="preserve">We can compromise to define requirements for 2Rx UE supporting HD-FDD band. </w:t>
            </w:r>
            <w:r w:rsidR="007B5FFC" w:rsidRPr="000610D5">
              <w:rPr>
                <w:rFonts w:eastAsia="PMingLiU"/>
                <w:color w:val="000000" w:themeColor="text1"/>
                <w:lang w:val="en-US" w:eastAsia="zh-TW"/>
              </w:rPr>
              <w:t xml:space="preserve">However, </w:t>
            </w:r>
            <w:r w:rsidR="00913F07" w:rsidRPr="000610D5">
              <w:rPr>
                <w:rFonts w:eastAsia="PMingLiU"/>
                <w:color w:val="000000" w:themeColor="text1"/>
                <w:lang w:val="en-US" w:eastAsia="zh-TW"/>
              </w:rPr>
              <w:t xml:space="preserve">for CSI requirements, </w:t>
            </w:r>
            <w:r w:rsidR="007B5FFC" w:rsidRPr="000610D5">
              <w:rPr>
                <w:rFonts w:eastAsia="PMingLiU"/>
                <w:color w:val="000000" w:themeColor="text1"/>
                <w:lang w:val="en-US" w:eastAsia="zh-TW"/>
              </w:rPr>
              <w:t>w</w:t>
            </w:r>
            <w:r w:rsidRPr="000610D5">
              <w:rPr>
                <w:rFonts w:eastAsia="PMingLiU"/>
                <w:color w:val="000000" w:themeColor="text1"/>
                <w:lang w:val="en-US" w:eastAsia="zh-TW"/>
              </w:rPr>
              <w:t xml:space="preserve">e just want to emphasize that we cannot </w:t>
            </w:r>
            <w:r w:rsidR="008D65CA" w:rsidRPr="000610D5">
              <w:rPr>
                <w:rFonts w:eastAsia="PMingLiU"/>
                <w:color w:val="000000" w:themeColor="text1"/>
                <w:lang w:val="en-US" w:eastAsia="zh-TW"/>
              </w:rPr>
              <w:t>use</w:t>
            </w:r>
            <w:r w:rsidRPr="000610D5">
              <w:rPr>
                <w:rFonts w:eastAsia="PMingLiU"/>
                <w:color w:val="000000" w:themeColor="text1"/>
                <w:lang w:val="en-US" w:eastAsia="zh-TW"/>
              </w:rPr>
              <w:t xml:space="preserve"> the </w:t>
            </w:r>
            <w:r w:rsidR="00913F07" w:rsidRPr="000610D5">
              <w:rPr>
                <w:rFonts w:eastAsia="PMingLiU"/>
                <w:color w:val="000000" w:themeColor="text1"/>
                <w:lang w:val="en-US" w:eastAsia="zh-TW"/>
              </w:rPr>
              <w:t xml:space="preserve">existing </w:t>
            </w:r>
            <w:r w:rsidRPr="000610D5">
              <w:rPr>
                <w:rFonts w:eastAsia="PMingLiU"/>
                <w:color w:val="000000" w:themeColor="text1"/>
                <w:lang w:val="en-US" w:eastAsia="zh-TW"/>
              </w:rPr>
              <w:t xml:space="preserve">configuration of 2Rx FD-FDD </w:t>
            </w:r>
            <w:r w:rsidR="008D65CA" w:rsidRPr="000610D5">
              <w:rPr>
                <w:rFonts w:eastAsia="PMingLiU"/>
                <w:color w:val="000000" w:themeColor="text1"/>
                <w:lang w:val="en-US" w:eastAsia="zh-TW"/>
              </w:rPr>
              <w:t>for</w:t>
            </w:r>
            <w:r w:rsidRPr="000610D5">
              <w:rPr>
                <w:rFonts w:eastAsia="PMingLiU"/>
                <w:color w:val="000000" w:themeColor="text1"/>
                <w:lang w:val="en-US" w:eastAsia="zh-TW"/>
              </w:rPr>
              <w:t xml:space="preserve"> 2Rx HD-FDD. Maybe we can </w:t>
            </w:r>
            <w:r w:rsidR="008D65CA" w:rsidRPr="000610D5">
              <w:rPr>
                <w:rFonts w:eastAsia="PMingLiU"/>
                <w:color w:val="000000" w:themeColor="text1"/>
                <w:lang w:val="en-US" w:eastAsia="zh-TW"/>
              </w:rPr>
              <w:t>apply</w:t>
            </w:r>
            <w:r w:rsidRPr="000610D5">
              <w:rPr>
                <w:rFonts w:eastAsia="PMingLiU"/>
                <w:color w:val="000000" w:themeColor="text1"/>
                <w:lang w:val="en-US" w:eastAsia="zh-TW"/>
              </w:rPr>
              <w:t xml:space="preserve"> </w:t>
            </w:r>
            <w:r w:rsidRPr="000610D5">
              <w:rPr>
                <w:rFonts w:eastAsia="SimSun"/>
                <w:color w:val="000000" w:themeColor="text1"/>
                <w:szCs w:val="24"/>
                <w:lang w:val="en-US" w:eastAsia="zh-CN"/>
              </w:rPr>
              <w:t xml:space="preserve">CSI-RS periodicity and offset, </w:t>
            </w:r>
            <w:r w:rsidRPr="000610D5">
              <w:rPr>
                <w:lang w:val="en-US"/>
              </w:rPr>
              <w:t xml:space="preserve">CSI-Report periodicity and offset and CQI/RI/PMI delay of 1Rx HD-FDD to 2Rx HD-FDD. Also, </w:t>
            </w:r>
            <w:r w:rsidRPr="000610D5">
              <w:rPr>
                <w:rFonts w:eastAsiaTheme="minorEastAsia"/>
                <w:iCs/>
                <w:color w:val="000000" w:themeColor="text1"/>
                <w:lang w:val="en-US" w:eastAsia="zh-CN"/>
              </w:rPr>
              <w:t>interested companies can evaluated if the same requirements can be appl</w:t>
            </w:r>
            <w:r w:rsidR="00A36277" w:rsidRPr="000610D5">
              <w:rPr>
                <w:rFonts w:eastAsiaTheme="minorEastAsia"/>
                <w:iCs/>
                <w:color w:val="000000" w:themeColor="text1"/>
                <w:lang w:val="en-US" w:eastAsia="zh-CN"/>
              </w:rPr>
              <w:t>ied</w:t>
            </w:r>
            <w:r w:rsidRPr="000610D5">
              <w:rPr>
                <w:rFonts w:eastAsiaTheme="minorEastAsia"/>
                <w:iCs/>
                <w:color w:val="000000" w:themeColor="text1"/>
                <w:lang w:val="en-US" w:eastAsia="zh-CN"/>
              </w:rPr>
              <w:t xml:space="preserve"> for both 2Rx HD-FDD and 2Rx FD-FDD.</w:t>
            </w:r>
          </w:p>
        </w:tc>
      </w:tr>
      <w:tr w:rsidR="00FC775A" w:rsidRPr="000610D5" w14:paraId="7E0E886E" w14:textId="77777777" w:rsidTr="00876695">
        <w:tc>
          <w:tcPr>
            <w:tcW w:w="1236" w:type="dxa"/>
            <w:tcBorders>
              <w:top w:val="single" w:sz="4" w:space="0" w:color="auto"/>
              <w:left w:val="single" w:sz="4" w:space="0" w:color="auto"/>
              <w:bottom w:val="single" w:sz="4" w:space="0" w:color="auto"/>
              <w:right w:val="single" w:sz="4" w:space="0" w:color="auto"/>
            </w:tcBorders>
          </w:tcPr>
          <w:p w14:paraId="729E521A" w14:textId="6FE09595" w:rsidR="00FC775A" w:rsidRPr="000610D5" w:rsidRDefault="00FC775A">
            <w:pPr>
              <w:spacing w:after="120"/>
              <w:rPr>
                <w:rFonts w:eastAsia="PMingLiU"/>
                <w:color w:val="000000" w:themeColor="text1"/>
                <w:lang w:val="en-US" w:eastAsia="zh-TW"/>
              </w:rPr>
            </w:pPr>
            <w:r w:rsidRPr="000610D5">
              <w:rPr>
                <w:rFonts w:eastAsia="PMingLiU"/>
                <w:color w:val="000000" w:themeColor="text1"/>
                <w:lang w:val="en-US" w:eastAsia="zh-TW"/>
              </w:rPr>
              <w:t>Ericsson</w:t>
            </w:r>
          </w:p>
        </w:tc>
        <w:tc>
          <w:tcPr>
            <w:tcW w:w="8395" w:type="dxa"/>
            <w:tcBorders>
              <w:top w:val="single" w:sz="4" w:space="0" w:color="auto"/>
              <w:left w:val="single" w:sz="4" w:space="0" w:color="auto"/>
              <w:bottom w:val="single" w:sz="4" w:space="0" w:color="auto"/>
              <w:right w:val="single" w:sz="4" w:space="0" w:color="auto"/>
            </w:tcBorders>
          </w:tcPr>
          <w:p w14:paraId="0343E4F2" w14:textId="77777777" w:rsidR="00FC775A" w:rsidRPr="000610D5" w:rsidRDefault="00FC775A">
            <w:pPr>
              <w:spacing w:after="120"/>
              <w:rPr>
                <w:rFonts w:eastAsia="PMingLiU"/>
                <w:color w:val="000000" w:themeColor="text1"/>
                <w:lang w:val="en-US" w:eastAsia="zh-TW"/>
              </w:rPr>
            </w:pPr>
            <w:r w:rsidRPr="000610D5">
              <w:rPr>
                <w:rFonts w:eastAsia="PMingLiU"/>
                <w:color w:val="000000" w:themeColor="text1"/>
                <w:lang w:val="en-US" w:eastAsia="zh-TW"/>
              </w:rPr>
              <w:t xml:space="preserve">We support the recommended WF. </w:t>
            </w:r>
          </w:p>
          <w:p w14:paraId="64230325" w14:textId="7AF231D5" w:rsidR="00FC775A" w:rsidRPr="000610D5" w:rsidRDefault="00FC775A">
            <w:pPr>
              <w:spacing w:after="120"/>
              <w:rPr>
                <w:rFonts w:eastAsia="PMingLiU"/>
                <w:color w:val="000000" w:themeColor="text1"/>
                <w:lang w:val="en-US" w:eastAsia="zh-TW"/>
              </w:rPr>
            </w:pPr>
            <w:r w:rsidRPr="000610D5">
              <w:rPr>
                <w:rFonts w:eastAsia="PMingLiU"/>
                <w:color w:val="000000" w:themeColor="text1"/>
                <w:lang w:val="en-US" w:eastAsia="zh-TW"/>
              </w:rPr>
              <w:t xml:space="preserve">We agree to MediaTek, if necessary, the agreed CSI-RS periodicity and offset, CSI-Report periodicity and offset and CQI/RI/PMI delay of 1Rx HD-FDD </w:t>
            </w:r>
            <w:r w:rsidR="003034F3" w:rsidRPr="000610D5">
              <w:rPr>
                <w:rFonts w:eastAsia="PMingLiU"/>
                <w:color w:val="000000" w:themeColor="text1"/>
                <w:lang w:val="en-US" w:eastAsia="zh-TW"/>
              </w:rPr>
              <w:t xml:space="preserve">should be set </w:t>
            </w:r>
            <w:r w:rsidRPr="000610D5">
              <w:rPr>
                <w:rFonts w:eastAsia="PMingLiU"/>
                <w:color w:val="000000" w:themeColor="text1"/>
                <w:lang w:val="en-US" w:eastAsia="zh-TW"/>
              </w:rPr>
              <w:t>to 2Rx HD-FDD test</w:t>
            </w:r>
            <w:r w:rsidR="003034F3" w:rsidRPr="000610D5">
              <w:rPr>
                <w:rFonts w:eastAsia="PMingLiU"/>
                <w:color w:val="000000" w:themeColor="text1"/>
                <w:lang w:val="en-US" w:eastAsia="zh-TW"/>
              </w:rPr>
              <w:t>s</w:t>
            </w:r>
            <w:r w:rsidRPr="000610D5">
              <w:rPr>
                <w:rFonts w:eastAsia="PMingLiU"/>
                <w:color w:val="000000" w:themeColor="text1"/>
                <w:lang w:val="en-US" w:eastAsia="zh-TW"/>
              </w:rPr>
              <w:t>. We can work for CR drafting.</w:t>
            </w:r>
          </w:p>
          <w:p w14:paraId="3EC09B31" w14:textId="7455B453" w:rsidR="00FC775A" w:rsidRPr="000610D5" w:rsidRDefault="00FC775A">
            <w:pPr>
              <w:spacing w:after="120"/>
              <w:rPr>
                <w:rFonts w:eastAsia="PMingLiU"/>
                <w:color w:val="000000" w:themeColor="text1"/>
                <w:lang w:val="en-US" w:eastAsia="zh-TW"/>
              </w:rPr>
            </w:pPr>
            <w:r w:rsidRPr="000610D5">
              <w:rPr>
                <w:rFonts w:eastAsia="PMingLiU"/>
                <w:color w:val="000000" w:themeColor="text1"/>
                <w:lang w:val="en-US" w:eastAsia="zh-TW"/>
              </w:rPr>
              <w:lastRenderedPageBreak/>
              <w:t>We are fine to add ‘</w:t>
            </w:r>
            <w:r w:rsidRPr="000610D5">
              <w:rPr>
                <w:rFonts w:eastAsiaTheme="minorEastAsia"/>
                <w:iCs/>
                <w:color w:val="000000" w:themeColor="text1"/>
                <w:lang w:val="en-US" w:eastAsia="zh-CN"/>
              </w:rPr>
              <w:t>interested companies can evaluated if the same requirements can be applied for both 2Rx HD-FDD and 2Rx FD-FDD</w:t>
            </w:r>
            <w:r w:rsidRPr="000610D5">
              <w:rPr>
                <w:rFonts w:eastAsia="PMingLiU"/>
                <w:color w:val="000000" w:themeColor="text1"/>
                <w:lang w:val="en-US" w:eastAsia="zh-TW"/>
              </w:rPr>
              <w:t xml:space="preserve">’ in the WF.  </w:t>
            </w:r>
          </w:p>
        </w:tc>
      </w:tr>
      <w:tr w:rsidR="00B23CA5" w:rsidRPr="000610D5" w14:paraId="11D58D29" w14:textId="77777777" w:rsidTr="00876695">
        <w:tc>
          <w:tcPr>
            <w:tcW w:w="1236" w:type="dxa"/>
            <w:tcBorders>
              <w:top w:val="single" w:sz="4" w:space="0" w:color="auto"/>
              <w:left w:val="single" w:sz="4" w:space="0" w:color="auto"/>
              <w:bottom w:val="single" w:sz="4" w:space="0" w:color="auto"/>
              <w:right w:val="single" w:sz="4" w:space="0" w:color="auto"/>
            </w:tcBorders>
          </w:tcPr>
          <w:p w14:paraId="61C3E515" w14:textId="6B4876A4" w:rsidR="00B23CA5" w:rsidRPr="000610D5" w:rsidRDefault="00B23CA5">
            <w:pPr>
              <w:spacing w:after="120"/>
              <w:rPr>
                <w:rFonts w:eastAsia="PMingLiU"/>
                <w:color w:val="000000" w:themeColor="text1"/>
                <w:lang w:val="en-US" w:eastAsia="zh-TW"/>
              </w:rPr>
            </w:pPr>
            <w:r w:rsidRPr="000610D5">
              <w:rPr>
                <w:rFonts w:eastAsia="PMingLiU"/>
                <w:color w:val="000000" w:themeColor="text1"/>
                <w:lang w:val="en-US" w:eastAsia="zh-TW"/>
              </w:rPr>
              <w:lastRenderedPageBreak/>
              <w:t>Huawei</w:t>
            </w:r>
          </w:p>
        </w:tc>
        <w:tc>
          <w:tcPr>
            <w:tcW w:w="8395" w:type="dxa"/>
            <w:tcBorders>
              <w:top w:val="single" w:sz="4" w:space="0" w:color="auto"/>
              <w:left w:val="single" w:sz="4" w:space="0" w:color="auto"/>
              <w:bottom w:val="single" w:sz="4" w:space="0" w:color="auto"/>
              <w:right w:val="single" w:sz="4" w:space="0" w:color="auto"/>
            </w:tcBorders>
          </w:tcPr>
          <w:p w14:paraId="33384C58" w14:textId="1EFD7C79" w:rsidR="00B23CA5" w:rsidRPr="000610D5" w:rsidRDefault="00B23CA5">
            <w:pPr>
              <w:spacing w:after="120"/>
              <w:rPr>
                <w:rFonts w:eastAsiaTheme="minorEastAsia"/>
                <w:color w:val="000000" w:themeColor="text1"/>
                <w:lang w:val="en-US" w:eastAsia="zh-CN"/>
              </w:rPr>
            </w:pPr>
            <w:r w:rsidRPr="000610D5">
              <w:rPr>
                <w:rFonts w:eastAsiaTheme="minorEastAsia"/>
                <w:color w:val="000000" w:themeColor="text1"/>
                <w:lang w:val="en-US" w:eastAsia="zh-CN"/>
              </w:rPr>
              <w:t>We don’t support this proposal and propose to respect the previous agreements.</w:t>
            </w:r>
          </w:p>
        </w:tc>
      </w:tr>
      <w:tr w:rsidR="0000275C" w:rsidRPr="000610D5" w14:paraId="4E025274" w14:textId="77777777" w:rsidTr="00876695">
        <w:tc>
          <w:tcPr>
            <w:tcW w:w="1236" w:type="dxa"/>
            <w:tcBorders>
              <w:top w:val="single" w:sz="4" w:space="0" w:color="auto"/>
              <w:left w:val="single" w:sz="4" w:space="0" w:color="auto"/>
              <w:bottom w:val="single" w:sz="4" w:space="0" w:color="auto"/>
              <w:right w:val="single" w:sz="4" w:space="0" w:color="auto"/>
            </w:tcBorders>
          </w:tcPr>
          <w:p w14:paraId="5578D041" w14:textId="75B1D408" w:rsidR="0000275C" w:rsidRPr="000610D5" w:rsidRDefault="0000275C">
            <w:pPr>
              <w:spacing w:after="120"/>
              <w:rPr>
                <w:rFonts w:eastAsia="PMingLiU"/>
                <w:color w:val="000000" w:themeColor="text1"/>
                <w:lang w:val="en-US" w:eastAsia="zh-TW"/>
              </w:rPr>
            </w:pPr>
            <w:r w:rsidRPr="000610D5">
              <w:rPr>
                <w:rFonts w:eastAsia="PMingLiU"/>
                <w:color w:val="000000" w:themeColor="text1"/>
                <w:lang w:val="en-US" w:eastAsia="zh-TW"/>
              </w:rPr>
              <w:t>Apple</w:t>
            </w:r>
          </w:p>
        </w:tc>
        <w:tc>
          <w:tcPr>
            <w:tcW w:w="8395" w:type="dxa"/>
            <w:tcBorders>
              <w:top w:val="single" w:sz="4" w:space="0" w:color="auto"/>
              <w:left w:val="single" w:sz="4" w:space="0" w:color="auto"/>
              <w:bottom w:val="single" w:sz="4" w:space="0" w:color="auto"/>
              <w:right w:val="single" w:sz="4" w:space="0" w:color="auto"/>
            </w:tcBorders>
          </w:tcPr>
          <w:p w14:paraId="16DA4128" w14:textId="21EE5AD1" w:rsidR="0000275C" w:rsidRPr="000610D5" w:rsidRDefault="0000275C">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We support the recommended WF, including adjusting </w:t>
            </w:r>
            <w:r w:rsidR="008D3C49" w:rsidRPr="000610D5">
              <w:rPr>
                <w:rFonts w:eastAsiaTheme="minorEastAsia"/>
                <w:color w:val="000000" w:themeColor="text1"/>
                <w:lang w:val="en-US" w:eastAsia="zh-CN"/>
              </w:rPr>
              <w:t xml:space="preserve">of </w:t>
            </w:r>
            <w:r w:rsidRPr="000610D5">
              <w:rPr>
                <w:rFonts w:eastAsiaTheme="minorEastAsia"/>
                <w:color w:val="000000" w:themeColor="text1"/>
                <w:lang w:val="en-US" w:eastAsia="zh-CN"/>
              </w:rPr>
              <w:t xml:space="preserve">CSI report periodicity and offset, and the CQI/RI/PMI delay.  </w:t>
            </w:r>
          </w:p>
        </w:tc>
      </w:tr>
      <w:tr w:rsidR="00857E25" w:rsidRPr="000610D5" w14:paraId="5CBD9AF3" w14:textId="77777777" w:rsidTr="00876695">
        <w:tc>
          <w:tcPr>
            <w:tcW w:w="1236" w:type="dxa"/>
            <w:tcBorders>
              <w:top w:val="single" w:sz="4" w:space="0" w:color="auto"/>
              <w:left w:val="single" w:sz="4" w:space="0" w:color="auto"/>
              <w:bottom w:val="single" w:sz="4" w:space="0" w:color="auto"/>
              <w:right w:val="single" w:sz="4" w:space="0" w:color="auto"/>
            </w:tcBorders>
          </w:tcPr>
          <w:p w14:paraId="0255B633" w14:textId="5C2583CC" w:rsidR="00857E25" w:rsidRPr="000610D5" w:rsidRDefault="0054503D">
            <w:pPr>
              <w:spacing w:after="120"/>
              <w:rPr>
                <w:rFonts w:eastAsia="PMingLiU"/>
                <w:color w:val="000000" w:themeColor="text1"/>
                <w:lang w:val="en-US" w:eastAsia="zh-TW"/>
              </w:rPr>
            </w:pPr>
            <w:r w:rsidRPr="000610D5">
              <w:rPr>
                <w:rFonts w:eastAsia="PMingLiU"/>
                <w:color w:val="000000" w:themeColor="text1"/>
                <w:lang w:val="en-US" w:eastAsia="zh-TW"/>
              </w:rPr>
              <w:t>Qualcomm</w:t>
            </w:r>
          </w:p>
        </w:tc>
        <w:tc>
          <w:tcPr>
            <w:tcW w:w="8395" w:type="dxa"/>
            <w:tcBorders>
              <w:top w:val="single" w:sz="4" w:space="0" w:color="auto"/>
              <w:left w:val="single" w:sz="4" w:space="0" w:color="auto"/>
              <w:bottom w:val="single" w:sz="4" w:space="0" w:color="auto"/>
              <w:right w:val="single" w:sz="4" w:space="0" w:color="auto"/>
            </w:tcBorders>
          </w:tcPr>
          <w:p w14:paraId="06C7E88F" w14:textId="77777777" w:rsidR="00857E25" w:rsidRPr="000610D5" w:rsidRDefault="00AA67A0">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We support the recommended WF. </w:t>
            </w:r>
          </w:p>
          <w:p w14:paraId="2D3B7328" w14:textId="2A36D739" w:rsidR="0054503D" w:rsidRPr="000610D5" w:rsidRDefault="00AA67A0">
            <w:pPr>
              <w:spacing w:after="120"/>
              <w:rPr>
                <w:rFonts w:eastAsiaTheme="minorEastAsia"/>
                <w:color w:val="000000" w:themeColor="text1"/>
                <w:lang w:val="en-US" w:eastAsia="zh-CN"/>
              </w:rPr>
            </w:pPr>
            <w:r w:rsidRPr="000610D5">
              <w:rPr>
                <w:rFonts w:eastAsiaTheme="minorEastAsia"/>
                <w:color w:val="000000" w:themeColor="text1"/>
                <w:lang w:val="en-US" w:eastAsia="zh-CN"/>
              </w:rPr>
              <w:t>Align 2RX</w:t>
            </w:r>
            <w:r w:rsidR="0054503D" w:rsidRPr="000610D5">
              <w:rPr>
                <w:rFonts w:eastAsiaTheme="minorEastAsia"/>
                <w:color w:val="000000" w:themeColor="text1"/>
                <w:lang w:val="en-US" w:eastAsia="zh-CN"/>
              </w:rPr>
              <w:t xml:space="preserve"> test setup details to </w:t>
            </w:r>
            <w:r w:rsidRPr="000610D5">
              <w:rPr>
                <w:rFonts w:eastAsiaTheme="minorEastAsia"/>
                <w:color w:val="000000" w:themeColor="text1"/>
                <w:lang w:val="en-US" w:eastAsia="zh-CN"/>
              </w:rPr>
              <w:t>1RX</w:t>
            </w:r>
            <w:r w:rsidR="0054503D" w:rsidRPr="000610D5">
              <w:rPr>
                <w:rFonts w:eastAsiaTheme="minorEastAsia"/>
                <w:color w:val="000000" w:themeColor="text1"/>
                <w:lang w:val="en-US" w:eastAsia="zh-CN"/>
              </w:rPr>
              <w:t>, where changes have been agreed to extend support to HD-FDD;</w:t>
            </w:r>
          </w:p>
        </w:tc>
      </w:tr>
    </w:tbl>
    <w:p w14:paraId="3C417B44" w14:textId="77777777" w:rsidR="00876695" w:rsidRPr="000610D5" w:rsidRDefault="00876695" w:rsidP="00876695">
      <w:pPr>
        <w:rPr>
          <w:color w:val="0070C0"/>
          <w:lang w:val="en-US" w:eastAsia="zh-CN"/>
        </w:rPr>
      </w:pPr>
      <w:r w:rsidRPr="000610D5">
        <w:rPr>
          <w:color w:val="0070C0"/>
          <w:lang w:val="en-US" w:eastAsia="zh-CN"/>
        </w:rPr>
        <w:t xml:space="preserve"> </w:t>
      </w:r>
    </w:p>
    <w:p w14:paraId="776AC793" w14:textId="4116C282" w:rsidR="002A39D4" w:rsidRPr="000610D5" w:rsidRDefault="002A39D4" w:rsidP="002A39D4">
      <w:pPr>
        <w:rPr>
          <w:lang w:val="en-US" w:eastAsia="zh-CN"/>
        </w:rPr>
      </w:pPr>
    </w:p>
    <w:p w14:paraId="5DFFA70E" w14:textId="77777777" w:rsidR="006F58D1" w:rsidRPr="000610D5" w:rsidRDefault="006F58D1" w:rsidP="006F58D1">
      <w:pPr>
        <w:pStyle w:val="Heading2"/>
        <w:spacing w:after="120"/>
        <w:rPr>
          <w:lang w:val="en-US"/>
        </w:rPr>
      </w:pPr>
      <w:r w:rsidRPr="000610D5">
        <w:rPr>
          <w:lang w:val="en-US"/>
        </w:rPr>
        <w:t>Summary for 2</w:t>
      </w:r>
      <w:r w:rsidRPr="000610D5">
        <w:rPr>
          <w:vertAlign w:val="superscript"/>
          <w:lang w:val="en-US"/>
        </w:rPr>
        <w:t>nd</w:t>
      </w:r>
      <w:r w:rsidRPr="000610D5">
        <w:rPr>
          <w:lang w:val="en-US"/>
        </w:rPr>
        <w:t xml:space="preserve"> round</w:t>
      </w:r>
    </w:p>
    <w:tbl>
      <w:tblPr>
        <w:tblStyle w:val="TableGrid"/>
        <w:tblW w:w="0" w:type="auto"/>
        <w:tblLook w:val="04A0" w:firstRow="1" w:lastRow="0" w:firstColumn="1" w:lastColumn="0" w:noHBand="0" w:noVBand="1"/>
      </w:tblPr>
      <w:tblGrid>
        <w:gridCol w:w="1395"/>
        <w:gridCol w:w="8236"/>
      </w:tblGrid>
      <w:tr w:rsidR="001D620F" w:rsidRPr="000610D5" w14:paraId="2F95D76C" w14:textId="77777777" w:rsidTr="00F3430A">
        <w:trPr>
          <w:ins w:id="13" w:author="Kazuyoshi Uesaka" w:date="2022-08-25T09:49:00Z"/>
        </w:trPr>
        <w:tc>
          <w:tcPr>
            <w:tcW w:w="1395" w:type="dxa"/>
          </w:tcPr>
          <w:p w14:paraId="1ADBD424" w14:textId="77777777" w:rsidR="001D620F" w:rsidRPr="000610D5" w:rsidRDefault="001D620F" w:rsidP="00F3430A">
            <w:pPr>
              <w:rPr>
                <w:ins w:id="14" w:author="Kazuyoshi Uesaka" w:date="2022-08-25T09:49:00Z"/>
                <w:rFonts w:eastAsiaTheme="minorEastAsia"/>
                <w:b/>
                <w:bCs/>
                <w:color w:val="000000" w:themeColor="text1"/>
                <w:lang w:val="en-US" w:eastAsia="zh-CN"/>
              </w:rPr>
            </w:pPr>
          </w:p>
        </w:tc>
        <w:tc>
          <w:tcPr>
            <w:tcW w:w="8236" w:type="dxa"/>
          </w:tcPr>
          <w:p w14:paraId="7E662491" w14:textId="77777777" w:rsidR="001D620F" w:rsidRPr="000610D5" w:rsidRDefault="001D620F" w:rsidP="00F3430A">
            <w:pPr>
              <w:rPr>
                <w:ins w:id="15" w:author="Kazuyoshi Uesaka" w:date="2022-08-25T09:49:00Z"/>
                <w:rFonts w:eastAsiaTheme="minorEastAsia"/>
                <w:b/>
                <w:bCs/>
                <w:color w:val="000000" w:themeColor="text1"/>
                <w:lang w:val="en-US" w:eastAsia="zh-CN"/>
              </w:rPr>
            </w:pPr>
            <w:ins w:id="16" w:author="Kazuyoshi Uesaka" w:date="2022-08-25T09:49:00Z">
              <w:r w:rsidRPr="000610D5">
                <w:rPr>
                  <w:rFonts w:eastAsiaTheme="minorEastAsia"/>
                  <w:b/>
                  <w:bCs/>
                  <w:color w:val="000000" w:themeColor="text1"/>
                  <w:lang w:val="en-US" w:eastAsia="zh-CN"/>
                </w:rPr>
                <w:t xml:space="preserve">Status summary </w:t>
              </w:r>
            </w:ins>
          </w:p>
        </w:tc>
      </w:tr>
      <w:tr w:rsidR="001D620F" w:rsidRPr="000610D5" w14:paraId="1176B9CF" w14:textId="77777777" w:rsidTr="00F3430A">
        <w:trPr>
          <w:ins w:id="17" w:author="Kazuyoshi Uesaka" w:date="2022-08-25T09:49:00Z"/>
        </w:trPr>
        <w:tc>
          <w:tcPr>
            <w:tcW w:w="1395" w:type="dxa"/>
          </w:tcPr>
          <w:p w14:paraId="227610BE" w14:textId="108F12C1" w:rsidR="001D620F" w:rsidRPr="000610D5" w:rsidRDefault="001D620F" w:rsidP="00F3430A">
            <w:pPr>
              <w:rPr>
                <w:ins w:id="18" w:author="Kazuyoshi Uesaka" w:date="2022-08-25T09:49:00Z"/>
                <w:rFonts w:eastAsiaTheme="minorEastAsia"/>
                <w:b/>
                <w:bCs/>
                <w:color w:val="000000" w:themeColor="text1"/>
                <w:lang w:val="en-US" w:eastAsia="zh-CN"/>
              </w:rPr>
            </w:pPr>
            <w:ins w:id="19" w:author="Kazuyoshi Uesaka" w:date="2022-08-25T09:49:00Z">
              <w:r w:rsidRPr="000610D5">
                <w:rPr>
                  <w:rFonts w:eastAsiaTheme="minorEastAsia"/>
                  <w:b/>
                  <w:bCs/>
                  <w:color w:val="000000" w:themeColor="text1"/>
                  <w:lang w:val="en-US" w:eastAsia="zh-CN"/>
                </w:rPr>
                <w:t xml:space="preserve">Issue 1-1-1: UE demodulation and CSI reporting requirements for 2Rx </w:t>
              </w:r>
              <w:proofErr w:type="spellStart"/>
              <w:r w:rsidRPr="000610D5">
                <w:rPr>
                  <w:rFonts w:eastAsiaTheme="minorEastAsia"/>
                  <w:b/>
                  <w:bCs/>
                  <w:color w:val="000000" w:themeColor="text1"/>
                  <w:lang w:val="en-US" w:eastAsia="zh-CN"/>
                </w:rPr>
                <w:t>RedCap</w:t>
              </w:r>
              <w:proofErr w:type="spellEnd"/>
              <w:r w:rsidRPr="000610D5">
                <w:rPr>
                  <w:rFonts w:eastAsiaTheme="minorEastAsia"/>
                  <w:b/>
                  <w:bCs/>
                  <w:color w:val="000000" w:themeColor="text1"/>
                  <w:lang w:val="en-US" w:eastAsia="zh-CN"/>
                </w:rPr>
                <w:t xml:space="preserve"> UE supporting HD-FDD in FDD bands</w:t>
              </w:r>
            </w:ins>
          </w:p>
        </w:tc>
        <w:tc>
          <w:tcPr>
            <w:tcW w:w="8236" w:type="dxa"/>
          </w:tcPr>
          <w:p w14:paraId="5D60534F" w14:textId="765FB6AB" w:rsidR="00943450" w:rsidRPr="00144E70" w:rsidRDefault="00943450" w:rsidP="00F3430A">
            <w:pPr>
              <w:rPr>
                <w:ins w:id="20" w:author="Kazuyoshi Uesaka" w:date="2022-08-25T12:45:00Z"/>
                <w:rFonts w:eastAsiaTheme="minorEastAsia"/>
                <w:bCs/>
                <w:iCs/>
                <w:color w:val="000000" w:themeColor="text1"/>
                <w:lang w:val="en-US" w:eastAsia="zh-CN"/>
              </w:rPr>
            </w:pPr>
            <w:ins w:id="21" w:author="Kazuyoshi Uesaka" w:date="2022-08-25T12:45:00Z">
              <w:r w:rsidRPr="00144E70">
                <w:rPr>
                  <w:bCs/>
                  <w:lang w:val="en-US" w:eastAsia="zh-CN"/>
                </w:rPr>
                <w:t xml:space="preserve">Whether to introduce UE demodulation and CSI reporting requirements for 2Rx </w:t>
              </w:r>
              <w:proofErr w:type="spellStart"/>
              <w:r w:rsidRPr="00144E70">
                <w:rPr>
                  <w:bCs/>
                  <w:lang w:val="en-US" w:eastAsia="zh-CN"/>
                </w:rPr>
                <w:t>RedCap</w:t>
              </w:r>
              <w:proofErr w:type="spellEnd"/>
              <w:r w:rsidRPr="00144E70">
                <w:rPr>
                  <w:bCs/>
                  <w:lang w:val="en-US" w:eastAsia="zh-CN"/>
                </w:rPr>
                <w:t xml:space="preserve"> UE supporting HD-FDD in FDD bands as well as 1Rx UE</w:t>
              </w:r>
              <w:r>
                <w:rPr>
                  <w:bCs/>
                  <w:lang w:val="en-US" w:eastAsia="zh-CN"/>
                </w:rPr>
                <w:t>.</w:t>
              </w:r>
            </w:ins>
          </w:p>
          <w:p w14:paraId="432734FC" w14:textId="2FC96CD1" w:rsidR="001D620F" w:rsidRPr="000610D5" w:rsidRDefault="001D620F" w:rsidP="00F3430A">
            <w:pPr>
              <w:rPr>
                <w:ins w:id="22" w:author="Kazuyoshi Uesaka" w:date="2022-08-25T09:49:00Z"/>
                <w:rFonts w:eastAsiaTheme="minorEastAsia"/>
                <w:b/>
                <w:bCs/>
                <w:iCs/>
                <w:color w:val="000000" w:themeColor="text1"/>
                <w:lang w:val="en-US" w:eastAsia="zh-CN"/>
              </w:rPr>
            </w:pPr>
            <w:ins w:id="23" w:author="Kazuyoshi Uesaka" w:date="2022-08-25T09:49:00Z">
              <w:r w:rsidRPr="000610D5">
                <w:rPr>
                  <w:rFonts w:eastAsiaTheme="minorEastAsia"/>
                  <w:b/>
                  <w:bCs/>
                  <w:iCs/>
                  <w:color w:val="000000" w:themeColor="text1"/>
                  <w:lang w:val="en-US" w:eastAsia="zh-CN"/>
                </w:rPr>
                <w:t xml:space="preserve">Candidate options </w:t>
              </w:r>
            </w:ins>
          </w:p>
          <w:p w14:paraId="06911C59" w14:textId="659AFC1B" w:rsidR="00943450" w:rsidRPr="00144E70" w:rsidRDefault="00943450" w:rsidP="00144E70">
            <w:pPr>
              <w:pStyle w:val="ListParagraph"/>
              <w:numPr>
                <w:ilvl w:val="0"/>
                <w:numId w:val="15"/>
              </w:numPr>
              <w:ind w:firstLineChars="0"/>
              <w:rPr>
                <w:ins w:id="24" w:author="Kazuyoshi Uesaka" w:date="2022-08-25T12:43:00Z"/>
                <w:rFonts w:eastAsiaTheme="minorEastAsia"/>
                <w:iCs/>
                <w:color w:val="000000" w:themeColor="text1"/>
                <w:lang w:val="en-US" w:eastAsia="zh-CN"/>
              </w:rPr>
            </w:pPr>
            <w:ins w:id="25" w:author="Kazuyoshi Uesaka" w:date="2022-08-25T12:43:00Z">
              <w:r w:rsidRPr="00144E70">
                <w:rPr>
                  <w:rFonts w:eastAsiaTheme="minorEastAsia"/>
                  <w:iCs/>
                  <w:color w:val="000000" w:themeColor="text1"/>
                  <w:lang w:val="en-US" w:eastAsia="zh-CN"/>
                </w:rPr>
                <w:t>Option 1: Yes</w:t>
              </w:r>
            </w:ins>
            <w:ins w:id="26" w:author="Kazuyoshi Uesaka" w:date="2022-08-25T12:44:00Z">
              <w:r>
                <w:rPr>
                  <w:rFonts w:eastAsiaTheme="minorEastAsia"/>
                  <w:iCs/>
                  <w:color w:val="000000" w:themeColor="text1"/>
                  <w:lang w:val="en-US" w:eastAsia="zh-CN"/>
                </w:rPr>
                <w:t xml:space="preserve"> (MediaTek, Ericsson, Apple, Qualcomm)</w:t>
              </w:r>
            </w:ins>
            <w:ins w:id="27" w:author="Kazuyoshi Uesaka" w:date="2022-08-25T12:43:00Z">
              <w:r w:rsidRPr="00144E70">
                <w:rPr>
                  <w:rFonts w:eastAsiaTheme="minorEastAsia"/>
                  <w:iCs/>
                  <w:color w:val="000000" w:themeColor="text1"/>
                  <w:lang w:val="en-US" w:eastAsia="zh-CN"/>
                </w:rPr>
                <w:t xml:space="preserve"> </w:t>
              </w:r>
            </w:ins>
          </w:p>
          <w:p w14:paraId="790C4CB5" w14:textId="63F4CB31" w:rsidR="001D620F" w:rsidRPr="00144E70" w:rsidRDefault="00943450" w:rsidP="00144E70">
            <w:pPr>
              <w:pStyle w:val="ListParagraph"/>
              <w:numPr>
                <w:ilvl w:val="0"/>
                <w:numId w:val="15"/>
              </w:numPr>
              <w:ind w:firstLineChars="0"/>
              <w:rPr>
                <w:ins w:id="28" w:author="Kazuyoshi Uesaka" w:date="2022-08-25T09:49:00Z"/>
                <w:rFonts w:eastAsiaTheme="minorEastAsia"/>
                <w:iCs/>
                <w:color w:val="000000" w:themeColor="text1"/>
                <w:lang w:val="en-US" w:eastAsia="zh-CN"/>
              </w:rPr>
            </w:pPr>
            <w:ins w:id="29" w:author="Kazuyoshi Uesaka" w:date="2022-08-25T12:43:00Z">
              <w:r w:rsidRPr="00144E70">
                <w:rPr>
                  <w:rFonts w:eastAsiaTheme="minorEastAsia"/>
                  <w:iCs/>
                  <w:color w:val="000000" w:themeColor="text1"/>
                  <w:lang w:val="en-US" w:eastAsia="zh-CN"/>
                </w:rPr>
                <w:t>Option 2: No</w:t>
              </w:r>
            </w:ins>
            <w:ins w:id="30" w:author="Kazuyoshi Uesaka" w:date="2022-08-25T12:44:00Z">
              <w:r>
                <w:rPr>
                  <w:rFonts w:eastAsiaTheme="minorEastAsia"/>
                  <w:iCs/>
                  <w:color w:val="000000" w:themeColor="text1"/>
                  <w:lang w:val="en-US" w:eastAsia="zh-CN"/>
                </w:rPr>
                <w:t xml:space="preserve"> (Huawei)</w:t>
              </w:r>
            </w:ins>
          </w:p>
          <w:p w14:paraId="3ADCE836" w14:textId="412406E5" w:rsidR="001D620F" w:rsidRDefault="001D620F" w:rsidP="00F3430A">
            <w:pPr>
              <w:rPr>
                <w:ins w:id="31" w:author="Kazuyoshi Uesaka" w:date="2022-08-25T12:44:00Z"/>
                <w:rFonts w:eastAsiaTheme="minorEastAsia"/>
                <w:b/>
                <w:bCs/>
                <w:iCs/>
                <w:color w:val="000000" w:themeColor="text1"/>
                <w:lang w:val="en-US" w:eastAsia="zh-CN"/>
              </w:rPr>
            </w:pPr>
            <w:ins w:id="32" w:author="Kazuyoshi Uesaka" w:date="2022-08-25T09:49:00Z">
              <w:r w:rsidRPr="000610D5">
                <w:rPr>
                  <w:rFonts w:eastAsiaTheme="minorEastAsia"/>
                  <w:b/>
                  <w:bCs/>
                  <w:iCs/>
                  <w:color w:val="000000" w:themeColor="text1"/>
                  <w:lang w:val="en-US" w:eastAsia="zh-CN"/>
                </w:rPr>
                <w:t>Way forward</w:t>
              </w:r>
            </w:ins>
          </w:p>
          <w:p w14:paraId="09D48CE8" w14:textId="6FE77437" w:rsidR="00943450" w:rsidRDefault="00943450" w:rsidP="00F3430A">
            <w:pPr>
              <w:rPr>
                <w:ins w:id="33" w:author="Kazuyoshi Uesaka" w:date="2022-08-25T12:48:00Z"/>
                <w:rFonts w:eastAsiaTheme="minorEastAsia"/>
                <w:iCs/>
                <w:color w:val="000000" w:themeColor="text1"/>
                <w:lang w:val="en-US" w:eastAsia="zh-CN"/>
              </w:rPr>
            </w:pPr>
            <w:ins w:id="34" w:author="Kazuyoshi Uesaka" w:date="2022-08-25T12:47:00Z">
              <w:r>
                <w:rPr>
                  <w:rFonts w:eastAsiaTheme="minorEastAsia"/>
                  <w:iCs/>
                  <w:color w:val="000000" w:themeColor="text1"/>
                  <w:lang w:val="en-US" w:eastAsia="zh-CN"/>
                </w:rPr>
                <w:t xml:space="preserve">Most companies support </w:t>
              </w:r>
            </w:ins>
            <w:ins w:id="35" w:author="Kazuyoshi Uesaka" w:date="2022-08-25T13:51:00Z">
              <w:r w:rsidR="00664D44">
                <w:rPr>
                  <w:rFonts w:eastAsiaTheme="minorEastAsia"/>
                  <w:iCs/>
                  <w:color w:val="000000" w:themeColor="text1"/>
                  <w:lang w:val="en-US" w:eastAsia="zh-CN"/>
                </w:rPr>
                <w:t>Option 1, i</w:t>
              </w:r>
            </w:ins>
            <w:ins w:id="36" w:author="Kazuyoshi Uesaka" w:date="2022-08-25T12:46:00Z">
              <w:r>
                <w:rPr>
                  <w:rFonts w:eastAsiaTheme="minorEastAsia"/>
                  <w:iCs/>
                  <w:color w:val="000000" w:themeColor="text1"/>
                  <w:lang w:val="en-US" w:eastAsia="zh-CN"/>
                </w:rPr>
                <w:t xml:space="preserve">ntroduce UE demodulation and CSI reporting requirements for 2Rx </w:t>
              </w:r>
              <w:proofErr w:type="spellStart"/>
              <w:r>
                <w:rPr>
                  <w:rFonts w:eastAsiaTheme="minorEastAsia"/>
                  <w:iCs/>
                  <w:color w:val="000000" w:themeColor="text1"/>
                  <w:lang w:val="en-US" w:eastAsia="zh-CN"/>
                </w:rPr>
                <w:t>RedCap</w:t>
              </w:r>
              <w:proofErr w:type="spellEnd"/>
              <w:r>
                <w:rPr>
                  <w:rFonts w:eastAsiaTheme="minorEastAsia"/>
                  <w:iCs/>
                  <w:color w:val="000000" w:themeColor="text1"/>
                  <w:lang w:val="en-US" w:eastAsia="zh-CN"/>
                </w:rPr>
                <w:t xml:space="preserve"> UE supporting HD-FDD in FDD bands</w:t>
              </w:r>
            </w:ins>
            <w:ins w:id="37" w:author="Kazuyoshi Uesaka" w:date="2022-08-25T13:52:00Z">
              <w:r w:rsidR="00D73DE6">
                <w:rPr>
                  <w:rFonts w:eastAsiaTheme="minorEastAsia"/>
                  <w:iCs/>
                  <w:color w:val="000000" w:themeColor="text1"/>
                  <w:lang w:val="en-US" w:eastAsia="zh-CN"/>
                </w:rPr>
                <w:t>, and additionally</w:t>
              </w:r>
            </w:ins>
            <w:ins w:id="38" w:author="Kazuyoshi Uesaka" w:date="2022-08-25T12:47:00Z">
              <w:r>
                <w:rPr>
                  <w:rFonts w:eastAsiaTheme="minorEastAsia"/>
                  <w:iCs/>
                  <w:color w:val="000000" w:themeColor="text1"/>
                  <w:lang w:val="en-US" w:eastAsia="zh-CN"/>
                </w:rPr>
                <w:t xml:space="preserve"> one company propose to evaluate </w:t>
              </w:r>
              <w:r w:rsidRPr="005733A2">
                <w:rPr>
                  <w:rFonts w:eastAsiaTheme="minorEastAsia"/>
                  <w:iCs/>
                  <w:color w:val="000000" w:themeColor="text1"/>
                  <w:lang w:val="en-US" w:eastAsia="zh-CN"/>
                </w:rPr>
                <w:t>if the same requirements can be applied for both 2Rx HD-FDD and 2Rx FD-FDD</w:t>
              </w:r>
              <w:r>
                <w:rPr>
                  <w:rFonts w:eastAsiaTheme="minorEastAsia"/>
                  <w:iCs/>
                  <w:color w:val="000000" w:themeColor="text1"/>
                  <w:lang w:val="en-US" w:eastAsia="zh-CN"/>
                </w:rPr>
                <w:t xml:space="preserve">. </w:t>
              </w:r>
            </w:ins>
          </w:p>
          <w:p w14:paraId="1E294ED8" w14:textId="51092DB6" w:rsidR="00943450" w:rsidRDefault="00943450" w:rsidP="00F3430A">
            <w:pPr>
              <w:rPr>
                <w:ins w:id="39" w:author="Kazuyoshi Uesaka" w:date="2022-08-25T12:51:00Z"/>
                <w:rFonts w:eastAsiaTheme="minorEastAsia"/>
                <w:iCs/>
                <w:color w:val="000000" w:themeColor="text1"/>
                <w:lang w:val="en-US" w:eastAsia="zh-CN"/>
              </w:rPr>
            </w:pPr>
            <w:ins w:id="40" w:author="Kazuyoshi Uesaka" w:date="2022-08-25T12:48:00Z">
              <w:r>
                <w:rPr>
                  <w:rFonts w:eastAsiaTheme="minorEastAsia"/>
                  <w:iCs/>
                  <w:color w:val="000000" w:themeColor="text1"/>
                  <w:lang w:val="en-US" w:eastAsia="zh-CN"/>
                </w:rPr>
                <w:t xml:space="preserve">One company does not support </w:t>
              </w:r>
            </w:ins>
            <w:ins w:id="41" w:author="Kazuyoshi Uesaka" w:date="2022-08-25T13:53:00Z">
              <w:r w:rsidR="00175611">
                <w:rPr>
                  <w:rFonts w:eastAsiaTheme="minorEastAsia"/>
                  <w:iCs/>
                  <w:color w:val="000000" w:themeColor="text1"/>
                  <w:lang w:val="en-US" w:eastAsia="zh-CN"/>
                </w:rPr>
                <w:t>Option 1</w:t>
              </w:r>
            </w:ins>
            <w:ins w:id="42" w:author="Kazuyoshi Uesaka" w:date="2022-08-25T12:48:00Z">
              <w:r>
                <w:rPr>
                  <w:rFonts w:eastAsiaTheme="minorEastAsia"/>
                  <w:iCs/>
                  <w:color w:val="000000" w:themeColor="text1"/>
                  <w:lang w:val="en-US" w:eastAsia="zh-CN"/>
                </w:rPr>
                <w:t xml:space="preserve"> because RAN4 ha</w:t>
              </w:r>
            </w:ins>
            <w:ins w:id="43" w:author="Kazuyoshi Uesaka" w:date="2022-08-25T12:50:00Z">
              <w:r>
                <w:rPr>
                  <w:rFonts w:eastAsiaTheme="minorEastAsia"/>
                  <w:iCs/>
                  <w:color w:val="000000" w:themeColor="text1"/>
                  <w:lang w:val="en-US" w:eastAsia="zh-CN"/>
                </w:rPr>
                <w:t xml:space="preserve">s </w:t>
              </w:r>
            </w:ins>
            <w:ins w:id="44" w:author="Kazuyoshi Uesaka" w:date="2022-08-25T12:51:00Z">
              <w:r>
                <w:rPr>
                  <w:rFonts w:eastAsiaTheme="minorEastAsia"/>
                  <w:iCs/>
                  <w:color w:val="000000" w:themeColor="text1"/>
                  <w:lang w:val="en-US" w:eastAsia="zh-CN"/>
                </w:rPr>
                <w:t xml:space="preserve">agreed to use full duplex FDD for 2Rx </w:t>
              </w:r>
              <w:proofErr w:type="spellStart"/>
              <w:r>
                <w:rPr>
                  <w:rFonts w:eastAsiaTheme="minorEastAsia"/>
                  <w:iCs/>
                  <w:color w:val="000000" w:themeColor="text1"/>
                  <w:lang w:val="en-US" w:eastAsia="zh-CN"/>
                </w:rPr>
                <w:t>RedCap</w:t>
              </w:r>
              <w:proofErr w:type="spellEnd"/>
              <w:r>
                <w:rPr>
                  <w:rFonts w:eastAsiaTheme="minorEastAsia"/>
                  <w:iCs/>
                  <w:color w:val="000000" w:themeColor="text1"/>
                  <w:lang w:val="en-US" w:eastAsia="zh-CN"/>
                </w:rPr>
                <w:t xml:space="preserve"> UE demodulation requirements </w:t>
              </w:r>
            </w:ins>
            <w:ins w:id="45" w:author="Kazuyoshi Uesaka" w:date="2022-08-25T12:50:00Z">
              <w:r>
                <w:rPr>
                  <w:rFonts w:eastAsiaTheme="minorEastAsia"/>
                  <w:iCs/>
                  <w:color w:val="000000" w:themeColor="text1"/>
                  <w:lang w:val="en-US" w:eastAsia="zh-CN"/>
                </w:rPr>
                <w:t xml:space="preserve">in </w:t>
              </w:r>
            </w:ins>
            <w:ins w:id="46" w:author="Kazuyoshi Uesaka" w:date="2022-08-25T12:49:00Z">
              <w:r>
                <w:rPr>
                  <w:rFonts w:eastAsiaTheme="minorEastAsia"/>
                  <w:iCs/>
                  <w:color w:val="000000" w:themeColor="text1"/>
                  <w:lang w:val="en-US" w:eastAsia="zh-CN"/>
                </w:rPr>
                <w:t>RAN4#101-bis-e</w:t>
              </w:r>
            </w:ins>
            <w:ins w:id="47" w:author="Kazuyoshi Uesaka" w:date="2022-08-25T12:50:00Z">
              <w:r>
                <w:rPr>
                  <w:rFonts w:eastAsiaTheme="minorEastAsia"/>
                  <w:iCs/>
                  <w:color w:val="000000" w:themeColor="text1"/>
                  <w:lang w:val="en-US" w:eastAsia="zh-CN"/>
                </w:rPr>
                <w:t xml:space="preserve"> (R4-2203032)</w:t>
              </w:r>
            </w:ins>
            <w:ins w:id="48" w:author="Kazuyoshi Uesaka" w:date="2022-08-25T12:51:00Z">
              <w:r>
                <w:rPr>
                  <w:rFonts w:eastAsiaTheme="minorEastAsia"/>
                  <w:iCs/>
                  <w:color w:val="000000" w:themeColor="text1"/>
                  <w:lang w:val="en-US" w:eastAsia="zh-CN"/>
                </w:rPr>
                <w:t>.</w:t>
              </w:r>
            </w:ins>
          </w:p>
          <w:p w14:paraId="31CBD1E3" w14:textId="327FEF94" w:rsidR="00943450" w:rsidRPr="00144E70" w:rsidRDefault="00943450" w:rsidP="00F3430A">
            <w:pPr>
              <w:rPr>
                <w:ins w:id="49" w:author="Kazuyoshi Uesaka" w:date="2022-08-25T12:43:00Z"/>
                <w:rFonts w:eastAsiaTheme="minorEastAsia"/>
                <w:iCs/>
                <w:color w:val="000000" w:themeColor="text1"/>
                <w:lang w:val="en-US" w:eastAsia="zh-CN"/>
              </w:rPr>
            </w:pPr>
            <w:ins w:id="50" w:author="Kazuyoshi Uesaka" w:date="2022-08-25T12:52:00Z">
              <w:r>
                <w:rPr>
                  <w:rFonts w:eastAsiaTheme="minorEastAsia"/>
                  <w:iCs/>
                  <w:color w:val="000000" w:themeColor="text1"/>
                  <w:lang w:val="en-US" w:eastAsia="zh-CN"/>
                </w:rPr>
                <w:t>The moderator propose</w:t>
              </w:r>
            </w:ins>
            <w:ins w:id="51" w:author="Kazuyoshi Uesaka" w:date="2022-08-25T13:24:00Z">
              <w:r w:rsidR="007D1866">
                <w:rPr>
                  <w:rFonts w:eastAsiaTheme="minorEastAsia"/>
                  <w:iCs/>
                  <w:color w:val="000000" w:themeColor="text1"/>
                  <w:lang w:val="en-US" w:eastAsia="zh-CN"/>
                </w:rPr>
                <w:t>s</w:t>
              </w:r>
            </w:ins>
            <w:ins w:id="52" w:author="Kazuyoshi Uesaka" w:date="2022-08-25T12:52:00Z">
              <w:r>
                <w:rPr>
                  <w:rFonts w:eastAsiaTheme="minorEastAsia"/>
                  <w:iCs/>
                  <w:color w:val="000000" w:themeColor="text1"/>
                  <w:lang w:val="en-US" w:eastAsia="zh-CN"/>
                </w:rPr>
                <w:t xml:space="preserve"> </w:t>
              </w:r>
            </w:ins>
            <w:ins w:id="53" w:author="Kazuyoshi Uesaka" w:date="2022-08-25T13:53:00Z">
              <w:r w:rsidR="00175611">
                <w:rPr>
                  <w:rFonts w:eastAsiaTheme="minorEastAsia"/>
                  <w:iCs/>
                  <w:color w:val="000000" w:themeColor="text1"/>
                  <w:lang w:val="en-US" w:eastAsia="zh-CN"/>
                </w:rPr>
                <w:t xml:space="preserve">to </w:t>
              </w:r>
            </w:ins>
            <w:ins w:id="54" w:author="Kazuyoshi Uesaka" w:date="2022-08-25T12:52:00Z">
              <w:r>
                <w:rPr>
                  <w:rFonts w:eastAsiaTheme="minorEastAsia"/>
                  <w:iCs/>
                  <w:color w:val="000000" w:themeColor="text1"/>
                  <w:lang w:val="en-US" w:eastAsia="zh-CN"/>
                </w:rPr>
                <w:t>keep both option</w:t>
              </w:r>
            </w:ins>
            <w:ins w:id="55" w:author="Kazuyoshi Uesaka" w:date="2022-08-25T13:24:00Z">
              <w:r w:rsidR="007D1866">
                <w:rPr>
                  <w:rFonts w:eastAsiaTheme="minorEastAsia"/>
                  <w:iCs/>
                  <w:color w:val="000000" w:themeColor="text1"/>
                  <w:lang w:val="en-US" w:eastAsia="zh-CN"/>
                </w:rPr>
                <w:t>s</w:t>
              </w:r>
            </w:ins>
            <w:ins w:id="56" w:author="Kazuyoshi Uesaka" w:date="2022-08-25T12:52:00Z">
              <w:r>
                <w:rPr>
                  <w:rFonts w:eastAsiaTheme="minorEastAsia"/>
                  <w:iCs/>
                  <w:color w:val="000000" w:themeColor="text1"/>
                  <w:lang w:val="en-US" w:eastAsia="zh-CN"/>
                </w:rPr>
                <w:t xml:space="preserve"> open. </w:t>
              </w:r>
            </w:ins>
          </w:p>
          <w:p w14:paraId="1B36990E" w14:textId="77777777" w:rsidR="00943450" w:rsidRPr="005733A2" w:rsidRDefault="00943450" w:rsidP="00943450">
            <w:pPr>
              <w:pStyle w:val="ListParagraph"/>
              <w:numPr>
                <w:ilvl w:val="0"/>
                <w:numId w:val="15"/>
              </w:numPr>
              <w:ind w:firstLineChars="0"/>
              <w:rPr>
                <w:ins w:id="57" w:author="Kazuyoshi Uesaka" w:date="2022-08-25T12:44:00Z"/>
                <w:rFonts w:eastAsiaTheme="minorEastAsia"/>
                <w:iCs/>
                <w:color w:val="000000" w:themeColor="text1"/>
                <w:lang w:val="en-US" w:eastAsia="zh-CN"/>
              </w:rPr>
            </w:pPr>
            <w:ins w:id="58" w:author="Kazuyoshi Uesaka" w:date="2022-08-25T12:44:00Z">
              <w:r w:rsidRPr="005733A2">
                <w:rPr>
                  <w:rFonts w:eastAsiaTheme="minorEastAsia"/>
                  <w:iCs/>
                  <w:color w:val="000000" w:themeColor="text1"/>
                  <w:lang w:val="en-US" w:eastAsia="zh-CN"/>
                </w:rPr>
                <w:t xml:space="preserve">Option 1: Yes </w:t>
              </w:r>
            </w:ins>
          </w:p>
          <w:p w14:paraId="189A5C8B" w14:textId="77777777" w:rsidR="00943450" w:rsidRPr="005733A2" w:rsidRDefault="00943450" w:rsidP="00943450">
            <w:pPr>
              <w:pStyle w:val="ListParagraph"/>
              <w:numPr>
                <w:ilvl w:val="1"/>
                <w:numId w:val="15"/>
              </w:numPr>
              <w:ind w:firstLineChars="0"/>
              <w:rPr>
                <w:ins w:id="59" w:author="Kazuyoshi Uesaka" w:date="2022-08-25T12:44:00Z"/>
                <w:rFonts w:eastAsiaTheme="minorEastAsia"/>
                <w:iCs/>
                <w:color w:val="000000" w:themeColor="text1"/>
                <w:lang w:val="en-US" w:eastAsia="zh-CN"/>
              </w:rPr>
            </w:pPr>
            <w:ins w:id="60" w:author="Kazuyoshi Uesaka" w:date="2022-08-25T12:44:00Z">
              <w:r w:rsidRPr="005733A2">
                <w:rPr>
                  <w:rFonts w:eastAsiaTheme="minorEastAsia"/>
                  <w:iCs/>
                  <w:color w:val="000000" w:themeColor="text1"/>
                  <w:lang w:val="en-US" w:eastAsia="zh-CN"/>
                </w:rPr>
                <w:t>The requirements with HD-FDD are the same as the corresponding (full-duplex) FDD requirements if introduced.</w:t>
              </w:r>
            </w:ins>
          </w:p>
          <w:p w14:paraId="74DD0BA5" w14:textId="77777777" w:rsidR="00943450" w:rsidRPr="005733A2" w:rsidRDefault="00943450" w:rsidP="00144E70">
            <w:pPr>
              <w:pStyle w:val="ListParagraph"/>
              <w:numPr>
                <w:ilvl w:val="2"/>
                <w:numId w:val="15"/>
              </w:numPr>
              <w:ind w:firstLineChars="0"/>
              <w:rPr>
                <w:ins w:id="61" w:author="Kazuyoshi Uesaka" w:date="2022-08-25T12:44:00Z"/>
                <w:rFonts w:eastAsiaTheme="minorEastAsia"/>
                <w:iCs/>
                <w:color w:val="000000" w:themeColor="text1"/>
                <w:lang w:val="en-US" w:eastAsia="zh-CN"/>
              </w:rPr>
            </w:pPr>
            <w:ins w:id="62" w:author="Kazuyoshi Uesaka" w:date="2022-08-25T12:44:00Z">
              <w:r w:rsidRPr="005733A2">
                <w:rPr>
                  <w:rFonts w:eastAsiaTheme="minorEastAsia"/>
                  <w:iCs/>
                  <w:color w:val="000000" w:themeColor="text1"/>
                  <w:lang w:val="en-US" w:eastAsia="zh-CN"/>
                </w:rPr>
                <w:t>If introduced, interested companies can evaluate if the same requirements can be applied for both 2Rx HD-FDD and 2Rx FD-FDD.</w:t>
              </w:r>
            </w:ins>
          </w:p>
          <w:p w14:paraId="5DA15640" w14:textId="3C9EFA8C" w:rsidR="00943450" w:rsidRPr="00144E70" w:rsidRDefault="00943450" w:rsidP="00144E70">
            <w:pPr>
              <w:pStyle w:val="ListParagraph"/>
              <w:numPr>
                <w:ilvl w:val="0"/>
                <w:numId w:val="15"/>
              </w:numPr>
              <w:ind w:firstLineChars="0"/>
              <w:rPr>
                <w:ins w:id="63" w:author="Kazuyoshi Uesaka" w:date="2022-08-25T09:49:00Z"/>
                <w:rFonts w:eastAsiaTheme="minorEastAsia"/>
                <w:iCs/>
                <w:color w:val="000000" w:themeColor="text1"/>
                <w:lang w:val="en-US" w:eastAsia="zh-CN"/>
              </w:rPr>
            </w:pPr>
            <w:ins w:id="64" w:author="Kazuyoshi Uesaka" w:date="2022-08-25T12:44:00Z">
              <w:r w:rsidRPr="005733A2">
                <w:rPr>
                  <w:rFonts w:eastAsiaTheme="minorEastAsia"/>
                  <w:iCs/>
                  <w:color w:val="000000" w:themeColor="text1"/>
                  <w:lang w:val="en-US" w:eastAsia="zh-CN"/>
                </w:rPr>
                <w:t>Option 2: No</w:t>
              </w:r>
            </w:ins>
          </w:p>
        </w:tc>
      </w:tr>
    </w:tbl>
    <w:p w14:paraId="40BC43D2" w14:textId="77777777" w:rsidR="00035C50" w:rsidRPr="00144E70" w:rsidRDefault="00035C50" w:rsidP="00035C50">
      <w:pPr>
        <w:rPr>
          <w:lang w:val="en-US" w:eastAsia="zh-CN"/>
        </w:rPr>
      </w:pPr>
    </w:p>
    <w:p w14:paraId="011D7A65" w14:textId="77777777" w:rsidR="00B24CA0" w:rsidRPr="000610D5" w:rsidRDefault="00B24CA0" w:rsidP="00805BE8">
      <w:pPr>
        <w:rPr>
          <w:lang w:val="en-US"/>
        </w:rPr>
      </w:pPr>
    </w:p>
    <w:p w14:paraId="11F36725" w14:textId="1D894994" w:rsidR="00DD19DE" w:rsidRPr="000610D5" w:rsidRDefault="00142BB9" w:rsidP="00DD19DE">
      <w:pPr>
        <w:pStyle w:val="Heading1"/>
        <w:rPr>
          <w:lang w:val="en-US" w:eastAsia="ja-JP"/>
        </w:rPr>
      </w:pPr>
      <w:r w:rsidRPr="000610D5">
        <w:rPr>
          <w:lang w:val="en-US" w:eastAsia="ja-JP"/>
        </w:rPr>
        <w:t>Topic</w:t>
      </w:r>
      <w:r w:rsidR="00DD19DE" w:rsidRPr="000610D5">
        <w:rPr>
          <w:lang w:val="en-US" w:eastAsia="ja-JP"/>
        </w:rPr>
        <w:t xml:space="preserve"> #</w:t>
      </w:r>
      <w:r w:rsidR="00FA5848" w:rsidRPr="000610D5">
        <w:rPr>
          <w:lang w:val="en-US" w:eastAsia="ja-JP"/>
        </w:rPr>
        <w:t>2</w:t>
      </w:r>
      <w:r w:rsidR="00DD19DE" w:rsidRPr="000610D5">
        <w:rPr>
          <w:lang w:val="en-US" w:eastAsia="ja-JP"/>
        </w:rPr>
        <w:t xml:space="preserve">: </w:t>
      </w:r>
      <w:r w:rsidR="00F856D2" w:rsidRPr="000610D5">
        <w:rPr>
          <w:lang w:val="en-US" w:eastAsia="ja-JP"/>
        </w:rPr>
        <w:t>UE demodulation requirements</w:t>
      </w:r>
    </w:p>
    <w:p w14:paraId="4BA6DCF9" w14:textId="7273C795" w:rsidR="00DD19DE" w:rsidRPr="000610D5" w:rsidRDefault="00DD19DE" w:rsidP="00DD19DE">
      <w:pPr>
        <w:pStyle w:val="Heading2"/>
        <w:rPr>
          <w:lang w:val="en-US"/>
        </w:rPr>
      </w:pPr>
      <w:r w:rsidRPr="000610D5">
        <w:rPr>
          <w:lang w:val="en-US"/>
        </w:rPr>
        <w:t>Companies’ contributions summary</w:t>
      </w:r>
    </w:p>
    <w:p w14:paraId="5EBCA46D" w14:textId="52F8CF4E" w:rsidR="00F856D2" w:rsidRPr="000610D5" w:rsidRDefault="00F856D2" w:rsidP="00F856D2">
      <w:pPr>
        <w:rPr>
          <w:lang w:val="en-US" w:eastAsia="zh-CN"/>
        </w:rPr>
      </w:pPr>
      <w:r w:rsidRPr="000610D5">
        <w:rPr>
          <w:lang w:val="en-US" w:eastAsia="zh-CN"/>
        </w:rPr>
        <w:t>See 1.1</w:t>
      </w:r>
    </w:p>
    <w:p w14:paraId="70D89159" w14:textId="77777777" w:rsidR="00DD19DE" w:rsidRPr="000610D5" w:rsidRDefault="00DD19DE" w:rsidP="00DD19DE">
      <w:pPr>
        <w:pStyle w:val="Heading2"/>
        <w:rPr>
          <w:lang w:val="en-US"/>
        </w:rPr>
      </w:pPr>
      <w:r w:rsidRPr="000610D5">
        <w:rPr>
          <w:lang w:val="en-US"/>
        </w:rPr>
        <w:lastRenderedPageBreak/>
        <w:t>Open issues summary</w:t>
      </w:r>
    </w:p>
    <w:p w14:paraId="0420B56F" w14:textId="0B672370" w:rsidR="00DD19DE" w:rsidRPr="000610D5" w:rsidRDefault="00DD19DE" w:rsidP="00DD19DE">
      <w:pPr>
        <w:pStyle w:val="Heading3"/>
        <w:rPr>
          <w:sz w:val="24"/>
          <w:szCs w:val="16"/>
          <w:lang w:val="en-US"/>
        </w:rPr>
      </w:pPr>
      <w:r w:rsidRPr="000610D5">
        <w:rPr>
          <w:sz w:val="24"/>
          <w:szCs w:val="16"/>
          <w:lang w:val="en-US"/>
        </w:rPr>
        <w:t>Sub-</w:t>
      </w:r>
      <w:r w:rsidR="00142BB9" w:rsidRPr="000610D5">
        <w:rPr>
          <w:sz w:val="24"/>
          <w:szCs w:val="16"/>
          <w:lang w:val="en-US"/>
        </w:rPr>
        <w:t>topic</w:t>
      </w:r>
      <w:r w:rsidRPr="000610D5">
        <w:rPr>
          <w:sz w:val="24"/>
          <w:szCs w:val="16"/>
          <w:lang w:val="en-US"/>
        </w:rPr>
        <w:t xml:space="preserve"> </w:t>
      </w:r>
      <w:r w:rsidR="00FA5848" w:rsidRPr="000610D5">
        <w:rPr>
          <w:sz w:val="24"/>
          <w:szCs w:val="16"/>
          <w:lang w:val="en-US"/>
        </w:rPr>
        <w:t>2</w:t>
      </w:r>
      <w:r w:rsidRPr="000610D5">
        <w:rPr>
          <w:sz w:val="24"/>
          <w:szCs w:val="16"/>
          <w:lang w:val="en-US"/>
        </w:rPr>
        <w:t>-1</w:t>
      </w:r>
      <w:r w:rsidR="004376DA" w:rsidRPr="000610D5">
        <w:rPr>
          <w:sz w:val="24"/>
          <w:szCs w:val="16"/>
          <w:lang w:val="en-US"/>
        </w:rPr>
        <w:tab/>
        <w:t>PDSCH demodulation requirements</w:t>
      </w:r>
    </w:p>
    <w:p w14:paraId="4027AC78" w14:textId="44D67057" w:rsidR="00DD19DE" w:rsidRPr="000610D5" w:rsidRDefault="00DD19DE" w:rsidP="00DD19DE">
      <w:pPr>
        <w:rPr>
          <w:b/>
          <w:color w:val="000000" w:themeColor="text1"/>
          <w:u w:val="single"/>
          <w:lang w:val="en-US" w:eastAsia="ko-KR"/>
        </w:rPr>
      </w:pPr>
      <w:r w:rsidRPr="000610D5">
        <w:rPr>
          <w:b/>
          <w:color w:val="000000" w:themeColor="text1"/>
          <w:u w:val="single"/>
          <w:lang w:val="en-US" w:eastAsia="ko-KR"/>
        </w:rPr>
        <w:t xml:space="preserve">Issue </w:t>
      </w:r>
      <w:r w:rsidR="00FA5848" w:rsidRPr="000610D5">
        <w:rPr>
          <w:b/>
          <w:color w:val="000000" w:themeColor="text1"/>
          <w:u w:val="single"/>
          <w:lang w:val="en-US" w:eastAsia="ko-KR"/>
        </w:rPr>
        <w:t>2</w:t>
      </w:r>
      <w:r w:rsidRPr="000610D5">
        <w:rPr>
          <w:b/>
          <w:color w:val="000000" w:themeColor="text1"/>
          <w:u w:val="single"/>
          <w:lang w:val="en-US" w:eastAsia="ko-KR"/>
        </w:rPr>
        <w:t>-1</w:t>
      </w:r>
      <w:r w:rsidR="00143B28" w:rsidRPr="000610D5">
        <w:rPr>
          <w:b/>
          <w:color w:val="000000" w:themeColor="text1"/>
          <w:u w:val="single"/>
          <w:lang w:val="en-US" w:eastAsia="ko-KR"/>
        </w:rPr>
        <w:t>-1</w:t>
      </w:r>
      <w:r w:rsidRPr="000610D5">
        <w:rPr>
          <w:b/>
          <w:color w:val="000000" w:themeColor="text1"/>
          <w:u w:val="single"/>
          <w:lang w:val="en-US" w:eastAsia="ko-KR"/>
        </w:rPr>
        <w:t xml:space="preserve">: </w:t>
      </w:r>
      <w:r w:rsidR="00143B28" w:rsidRPr="000610D5">
        <w:rPr>
          <w:b/>
          <w:color w:val="000000" w:themeColor="text1"/>
          <w:u w:val="single"/>
          <w:lang w:val="en-US"/>
        </w:rPr>
        <w:t xml:space="preserve">Define 256QAM demodulation requirements for 1Rx </w:t>
      </w:r>
      <w:proofErr w:type="spellStart"/>
      <w:r w:rsidR="00A61CB7" w:rsidRPr="000610D5">
        <w:rPr>
          <w:b/>
          <w:color w:val="000000" w:themeColor="text1"/>
          <w:u w:val="single"/>
          <w:lang w:val="en-US"/>
        </w:rPr>
        <w:t>RedCap</w:t>
      </w:r>
      <w:proofErr w:type="spellEnd"/>
      <w:r w:rsidR="00A61CB7" w:rsidRPr="000610D5">
        <w:rPr>
          <w:b/>
          <w:color w:val="000000" w:themeColor="text1"/>
          <w:u w:val="single"/>
          <w:lang w:val="en-US"/>
        </w:rPr>
        <w:t xml:space="preserve"> UE </w:t>
      </w:r>
      <w:r w:rsidR="00143B28" w:rsidRPr="000610D5">
        <w:rPr>
          <w:b/>
          <w:color w:val="000000" w:themeColor="text1"/>
          <w:u w:val="single"/>
          <w:lang w:val="en-US"/>
        </w:rPr>
        <w:t>in FR1 or not. If defined, what i</w:t>
      </w:r>
      <w:r w:rsidR="00A61CB7" w:rsidRPr="000610D5">
        <w:rPr>
          <w:b/>
          <w:color w:val="000000" w:themeColor="text1"/>
          <w:u w:val="single"/>
          <w:lang w:val="en-US"/>
        </w:rPr>
        <w:t xml:space="preserve">s the MCS? </w:t>
      </w:r>
    </w:p>
    <w:p w14:paraId="4D10516F" w14:textId="77777777" w:rsidR="00DD19DE" w:rsidRPr="000610D5" w:rsidRDefault="00DD19DE" w:rsidP="000610D5">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Proposals</w:t>
      </w:r>
    </w:p>
    <w:p w14:paraId="0610E100" w14:textId="54D42100" w:rsidR="00DD19DE" w:rsidRPr="000610D5" w:rsidRDefault="00DD19DE" w:rsidP="000610D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 xml:space="preserve">Option 1: </w:t>
      </w:r>
      <w:r w:rsidR="00A61CB7" w:rsidRPr="000610D5">
        <w:rPr>
          <w:rFonts w:eastAsia="SimSun"/>
          <w:color w:val="000000" w:themeColor="text1"/>
          <w:szCs w:val="24"/>
          <w:lang w:val="en-US" w:eastAsia="zh-CN"/>
        </w:rPr>
        <w:t xml:space="preserve">Define 256QAM demodulation requirements for 1Rx </w:t>
      </w:r>
      <w:proofErr w:type="spellStart"/>
      <w:r w:rsidR="00A61CB7" w:rsidRPr="000610D5">
        <w:rPr>
          <w:rFonts w:eastAsia="SimSun"/>
          <w:color w:val="000000" w:themeColor="text1"/>
          <w:szCs w:val="24"/>
          <w:lang w:val="en-US" w:eastAsia="zh-CN"/>
        </w:rPr>
        <w:t>RedCap</w:t>
      </w:r>
      <w:proofErr w:type="spellEnd"/>
      <w:r w:rsidR="00A61CB7" w:rsidRPr="000610D5">
        <w:rPr>
          <w:rFonts w:eastAsia="SimSun"/>
          <w:color w:val="000000" w:themeColor="text1"/>
          <w:szCs w:val="24"/>
          <w:lang w:val="en-US" w:eastAsia="zh-CN"/>
        </w:rPr>
        <w:t xml:space="preserve"> UE in FR1</w:t>
      </w:r>
    </w:p>
    <w:p w14:paraId="50947007" w14:textId="45530E6E" w:rsidR="00DD19DE" w:rsidRPr="000610D5" w:rsidRDefault="00A61CB7" w:rsidP="000610D5">
      <w:pPr>
        <w:pStyle w:val="ListParagraph"/>
        <w:numPr>
          <w:ilvl w:val="2"/>
          <w:numId w:val="1"/>
        </w:numPr>
        <w:overflowPunct/>
        <w:autoSpaceDE/>
        <w:autoSpaceDN/>
        <w:adjustRightInd/>
        <w:spacing w:after="120"/>
        <w:ind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Option 1a (Nokia, Apple, Ericsson, MediaTek): MCS 20</w:t>
      </w:r>
    </w:p>
    <w:p w14:paraId="357A9027" w14:textId="0071F960" w:rsidR="00A61CB7" w:rsidRPr="000610D5" w:rsidRDefault="00A61CB7" w:rsidP="000610D5">
      <w:pPr>
        <w:pStyle w:val="ListParagraph"/>
        <w:numPr>
          <w:ilvl w:val="2"/>
          <w:numId w:val="1"/>
        </w:numPr>
        <w:overflowPunct/>
        <w:autoSpaceDE/>
        <w:autoSpaceDN/>
        <w:adjustRightInd/>
        <w:spacing w:after="120"/>
        <w:ind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Option 1b: (Qualcomm): MCS 21</w:t>
      </w:r>
    </w:p>
    <w:p w14:paraId="2251527A" w14:textId="5988216D" w:rsidR="00A61CB7" w:rsidRPr="000610D5" w:rsidRDefault="00A61CB7" w:rsidP="000610D5">
      <w:pPr>
        <w:pStyle w:val="ListParagraph"/>
        <w:numPr>
          <w:ilvl w:val="2"/>
          <w:numId w:val="1"/>
        </w:numPr>
        <w:overflowPunct/>
        <w:autoSpaceDE/>
        <w:autoSpaceDN/>
        <w:adjustRightInd/>
        <w:spacing w:after="120"/>
        <w:ind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Option 1c (Huawei): MCS 22</w:t>
      </w:r>
    </w:p>
    <w:p w14:paraId="699A8AC4" w14:textId="77777777" w:rsidR="00DD19DE" w:rsidRPr="000610D5" w:rsidRDefault="00DD19DE" w:rsidP="000610D5">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Recommended WF</w:t>
      </w:r>
    </w:p>
    <w:p w14:paraId="68CA7351" w14:textId="2B7D2E33" w:rsidR="00DD19DE" w:rsidRPr="000610D5" w:rsidRDefault="00A61CB7" w:rsidP="000610D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 xml:space="preserve">Define 256QAM demodulation requirements for 1Rx </w:t>
      </w:r>
      <w:proofErr w:type="spellStart"/>
      <w:r w:rsidRPr="000610D5">
        <w:rPr>
          <w:rFonts w:eastAsia="SimSun"/>
          <w:color w:val="000000" w:themeColor="text1"/>
          <w:szCs w:val="24"/>
          <w:lang w:val="en-US" w:eastAsia="zh-CN"/>
        </w:rPr>
        <w:t>RedCap</w:t>
      </w:r>
      <w:proofErr w:type="spellEnd"/>
      <w:r w:rsidRPr="000610D5">
        <w:rPr>
          <w:rFonts w:eastAsia="SimSun"/>
          <w:color w:val="000000" w:themeColor="text1"/>
          <w:szCs w:val="24"/>
          <w:lang w:val="en-US" w:eastAsia="zh-CN"/>
        </w:rPr>
        <w:t xml:space="preserve"> UE in FR1</w:t>
      </w:r>
      <w:r w:rsidR="00DF159D" w:rsidRPr="000610D5">
        <w:rPr>
          <w:rFonts w:eastAsia="SimSun"/>
          <w:color w:val="000000" w:themeColor="text1"/>
          <w:szCs w:val="24"/>
          <w:lang w:val="en-US" w:eastAsia="zh-CN"/>
        </w:rPr>
        <w:t>.</w:t>
      </w:r>
    </w:p>
    <w:p w14:paraId="15FCCA46" w14:textId="62BB41DC" w:rsidR="00A61CB7" w:rsidRPr="000610D5" w:rsidRDefault="00A61CB7" w:rsidP="000610D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 xml:space="preserve">Most companies prefer to set MCS20. Moderator would like to ask if MCS20 is acceptable or not. </w:t>
      </w:r>
    </w:p>
    <w:p w14:paraId="3BDD07BC" w14:textId="77777777" w:rsidR="00DD19DE" w:rsidRPr="000610D5" w:rsidRDefault="00DD19DE" w:rsidP="00DD19DE">
      <w:pPr>
        <w:rPr>
          <w:color w:val="0070C0"/>
          <w:lang w:val="en-US" w:eastAsia="zh-CN"/>
        </w:rPr>
      </w:pPr>
    </w:p>
    <w:p w14:paraId="297E9BED" w14:textId="77777777" w:rsidR="00DD19DE" w:rsidRPr="000610D5" w:rsidRDefault="00DD19DE" w:rsidP="00DD19DE">
      <w:pPr>
        <w:pStyle w:val="Heading2"/>
        <w:rPr>
          <w:lang w:val="en-US"/>
        </w:rPr>
      </w:pPr>
      <w:proofErr w:type="gramStart"/>
      <w:r w:rsidRPr="000610D5">
        <w:rPr>
          <w:lang w:val="en-US"/>
        </w:rPr>
        <w:t>Companies</w:t>
      </w:r>
      <w:proofErr w:type="gramEnd"/>
      <w:r w:rsidRPr="000610D5">
        <w:rPr>
          <w:lang w:val="en-US"/>
        </w:rPr>
        <w:t xml:space="preserve"> views’ collection for 1</w:t>
      </w:r>
      <w:r w:rsidRPr="000610D5">
        <w:rPr>
          <w:vertAlign w:val="superscript"/>
          <w:lang w:val="en-US"/>
        </w:rPr>
        <w:t>st</w:t>
      </w:r>
      <w:r w:rsidRPr="000610D5">
        <w:rPr>
          <w:lang w:val="en-US"/>
        </w:rPr>
        <w:t xml:space="preserve"> round </w:t>
      </w:r>
    </w:p>
    <w:p w14:paraId="7930AAC3" w14:textId="6A3199B1" w:rsidR="00DD19DE" w:rsidRPr="000610D5" w:rsidRDefault="00DD19DE">
      <w:pPr>
        <w:pStyle w:val="Heading3"/>
        <w:rPr>
          <w:sz w:val="24"/>
          <w:szCs w:val="16"/>
          <w:lang w:val="en-US"/>
        </w:rPr>
      </w:pPr>
      <w:r w:rsidRPr="000610D5">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A61CB7" w:rsidRPr="000610D5" w14:paraId="0AE28A69" w14:textId="77777777" w:rsidTr="00A61CB7">
        <w:tc>
          <w:tcPr>
            <w:tcW w:w="1236" w:type="dxa"/>
          </w:tcPr>
          <w:p w14:paraId="1316B01E" w14:textId="77777777" w:rsidR="00F115F5" w:rsidRPr="000610D5" w:rsidRDefault="00F115F5" w:rsidP="00084BF1">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Company</w:t>
            </w:r>
          </w:p>
        </w:tc>
        <w:tc>
          <w:tcPr>
            <w:tcW w:w="8395" w:type="dxa"/>
          </w:tcPr>
          <w:p w14:paraId="686F24C5" w14:textId="77777777" w:rsidR="00F115F5" w:rsidRPr="000610D5" w:rsidRDefault="00F115F5" w:rsidP="00084BF1">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Comments</w:t>
            </w:r>
          </w:p>
        </w:tc>
      </w:tr>
      <w:tr w:rsidR="00A61CB7" w:rsidRPr="000610D5" w:rsidDel="003815C1" w14:paraId="16E5A6DD" w14:textId="1169C1CF" w:rsidTr="00A61CB7">
        <w:trPr>
          <w:del w:id="65" w:author="Kazuyoshi Uesaka" w:date="2022-08-25T13:54:00Z"/>
        </w:trPr>
        <w:tc>
          <w:tcPr>
            <w:tcW w:w="1236" w:type="dxa"/>
          </w:tcPr>
          <w:p w14:paraId="2FE4A6C0" w14:textId="4E203069" w:rsidR="00F115F5" w:rsidRPr="000610D5" w:rsidDel="003815C1" w:rsidRDefault="00F115F5" w:rsidP="00084BF1">
            <w:pPr>
              <w:spacing w:after="120"/>
              <w:rPr>
                <w:del w:id="66" w:author="Kazuyoshi Uesaka" w:date="2022-08-25T13:54:00Z"/>
                <w:rFonts w:eastAsiaTheme="minorEastAsia"/>
                <w:color w:val="000000" w:themeColor="text1"/>
                <w:lang w:val="en-US" w:eastAsia="zh-CN"/>
              </w:rPr>
            </w:pPr>
            <w:del w:id="67" w:author="Kazuyoshi Uesaka" w:date="2022-08-25T13:54:00Z">
              <w:r w:rsidRPr="000610D5" w:rsidDel="003815C1">
                <w:rPr>
                  <w:rFonts w:eastAsiaTheme="minorEastAsia"/>
                  <w:color w:val="000000" w:themeColor="text1"/>
                  <w:lang w:val="en-US" w:eastAsia="zh-CN"/>
                </w:rPr>
                <w:delText>XXX</w:delText>
              </w:r>
            </w:del>
          </w:p>
        </w:tc>
        <w:tc>
          <w:tcPr>
            <w:tcW w:w="8395" w:type="dxa"/>
          </w:tcPr>
          <w:p w14:paraId="76739903" w14:textId="0851F6D0" w:rsidR="00A61CB7" w:rsidRPr="000610D5" w:rsidDel="003815C1" w:rsidRDefault="00A61CB7" w:rsidP="00A61CB7">
            <w:pPr>
              <w:rPr>
                <w:del w:id="68" w:author="Kazuyoshi Uesaka" w:date="2022-08-25T13:54:00Z"/>
                <w:b/>
                <w:color w:val="000000" w:themeColor="text1"/>
                <w:u w:val="single"/>
                <w:lang w:val="en-US" w:eastAsia="ko-KR"/>
              </w:rPr>
            </w:pPr>
            <w:del w:id="69" w:author="Kazuyoshi Uesaka" w:date="2022-08-25T13:54:00Z">
              <w:r w:rsidRPr="000610D5" w:rsidDel="003815C1">
                <w:rPr>
                  <w:b/>
                  <w:color w:val="000000" w:themeColor="text1"/>
                  <w:u w:val="single"/>
                  <w:lang w:val="en-US" w:eastAsia="ko-KR"/>
                </w:rPr>
                <w:delText xml:space="preserve">Issue 2-1-1: </w:delText>
              </w:r>
              <w:r w:rsidRPr="000610D5" w:rsidDel="003815C1">
                <w:rPr>
                  <w:b/>
                  <w:color w:val="000000" w:themeColor="text1"/>
                  <w:u w:val="single"/>
                  <w:lang w:val="en-US"/>
                </w:rPr>
                <w:delText xml:space="preserve">Define 256QAM demodulation requirements for 1Rx RedCap UE in FR1 or not. If defined, what is the MCS? </w:delText>
              </w:r>
            </w:del>
          </w:p>
          <w:p w14:paraId="6916486F" w14:textId="4B7638B1" w:rsidR="00F115F5" w:rsidRPr="000610D5" w:rsidDel="003815C1" w:rsidRDefault="00F115F5" w:rsidP="00084BF1">
            <w:pPr>
              <w:spacing w:after="120"/>
              <w:rPr>
                <w:del w:id="70" w:author="Kazuyoshi Uesaka" w:date="2022-08-25T13:54:00Z"/>
                <w:rFonts w:eastAsiaTheme="minorEastAsia"/>
                <w:color w:val="000000" w:themeColor="text1"/>
                <w:lang w:val="en-US" w:eastAsia="zh-CN"/>
              </w:rPr>
            </w:pPr>
          </w:p>
        </w:tc>
      </w:tr>
      <w:tr w:rsidR="00290FAE" w:rsidRPr="000610D5" w14:paraId="53EE3EE3" w14:textId="77777777" w:rsidTr="00290FAE">
        <w:tc>
          <w:tcPr>
            <w:tcW w:w="1236" w:type="dxa"/>
          </w:tcPr>
          <w:p w14:paraId="19DF3E34" w14:textId="0525E538" w:rsidR="00290FAE" w:rsidRPr="000610D5" w:rsidRDefault="00290FAE"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Ericsson</w:t>
            </w:r>
          </w:p>
        </w:tc>
        <w:tc>
          <w:tcPr>
            <w:tcW w:w="8395" w:type="dxa"/>
          </w:tcPr>
          <w:p w14:paraId="246211EE" w14:textId="77777777" w:rsidR="00290FAE" w:rsidRPr="000610D5" w:rsidRDefault="00290FAE" w:rsidP="00084BF1">
            <w:pPr>
              <w:rPr>
                <w:b/>
                <w:color w:val="000000" w:themeColor="text1"/>
                <w:u w:val="single"/>
                <w:lang w:val="en-US" w:eastAsia="ko-KR"/>
              </w:rPr>
            </w:pPr>
            <w:r w:rsidRPr="000610D5">
              <w:rPr>
                <w:b/>
                <w:color w:val="000000" w:themeColor="text1"/>
                <w:u w:val="single"/>
                <w:lang w:val="en-US" w:eastAsia="ko-KR"/>
              </w:rPr>
              <w:t xml:space="preserve">Issue 2-1-1: </w:t>
            </w:r>
            <w:r w:rsidRPr="000610D5">
              <w:rPr>
                <w:b/>
                <w:color w:val="000000" w:themeColor="text1"/>
                <w:u w:val="single"/>
                <w:lang w:val="en-US"/>
              </w:rPr>
              <w:t xml:space="preserve">Define 256QAM demodulation requirements for 1Rx </w:t>
            </w:r>
            <w:proofErr w:type="spellStart"/>
            <w:r w:rsidRPr="000610D5">
              <w:rPr>
                <w:b/>
                <w:color w:val="000000" w:themeColor="text1"/>
                <w:u w:val="single"/>
                <w:lang w:val="en-US"/>
              </w:rPr>
              <w:t>RedCap</w:t>
            </w:r>
            <w:proofErr w:type="spellEnd"/>
            <w:r w:rsidRPr="000610D5">
              <w:rPr>
                <w:b/>
                <w:color w:val="000000" w:themeColor="text1"/>
                <w:u w:val="single"/>
                <w:lang w:val="en-US"/>
              </w:rPr>
              <w:t xml:space="preserve"> UE in FR1 or not. If defined, what is the MCS? </w:t>
            </w:r>
          </w:p>
          <w:p w14:paraId="0DF2907C" w14:textId="77777777" w:rsidR="00290FAE" w:rsidRPr="000610D5" w:rsidRDefault="00290FAE"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We support Option 1a, MCS20. </w:t>
            </w:r>
          </w:p>
          <w:p w14:paraId="55477532" w14:textId="77777777" w:rsidR="00290FAE" w:rsidRPr="000610D5" w:rsidRDefault="00095DAF"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If</w:t>
            </w:r>
            <w:r w:rsidR="00290FAE" w:rsidRPr="000610D5">
              <w:rPr>
                <w:rFonts w:eastAsiaTheme="minorEastAsia"/>
                <w:color w:val="000000" w:themeColor="text1"/>
                <w:lang w:val="en-US" w:eastAsia="zh-CN"/>
              </w:rPr>
              <w:t xml:space="preserve"> we look the </w:t>
            </w:r>
            <w:proofErr w:type="gramStart"/>
            <w:r w:rsidR="00290FAE" w:rsidRPr="000610D5">
              <w:rPr>
                <w:rFonts w:eastAsiaTheme="minorEastAsia"/>
                <w:color w:val="000000" w:themeColor="text1"/>
                <w:lang w:val="en-US" w:eastAsia="zh-CN"/>
              </w:rPr>
              <w:t>companies</w:t>
            </w:r>
            <w:proofErr w:type="gramEnd"/>
            <w:r w:rsidR="00290FAE" w:rsidRPr="000610D5">
              <w:rPr>
                <w:rFonts w:eastAsiaTheme="minorEastAsia"/>
                <w:color w:val="000000" w:themeColor="text1"/>
                <w:lang w:val="en-US" w:eastAsia="zh-CN"/>
              </w:rPr>
              <w:t xml:space="preserve"> simulation results, required SNR for MCS20 with 1Rx is close to </w:t>
            </w:r>
            <w:r w:rsidR="00560488" w:rsidRPr="000610D5">
              <w:rPr>
                <w:rFonts w:eastAsiaTheme="minorEastAsia"/>
                <w:color w:val="000000" w:themeColor="text1"/>
                <w:lang w:val="en-US" w:eastAsia="zh-CN"/>
              </w:rPr>
              <w:t>the SNR</w:t>
            </w:r>
            <w:r w:rsidR="00290FAE" w:rsidRPr="000610D5">
              <w:rPr>
                <w:rFonts w:eastAsiaTheme="minorEastAsia"/>
                <w:color w:val="000000" w:themeColor="text1"/>
                <w:lang w:val="en-US" w:eastAsia="zh-CN"/>
              </w:rPr>
              <w:t xml:space="preserve"> </w:t>
            </w:r>
            <w:r w:rsidR="00560488" w:rsidRPr="000610D5">
              <w:rPr>
                <w:rFonts w:eastAsiaTheme="minorEastAsia"/>
                <w:color w:val="000000" w:themeColor="text1"/>
                <w:lang w:val="en-US" w:eastAsia="zh-CN"/>
              </w:rPr>
              <w:t>with</w:t>
            </w:r>
            <w:r w:rsidR="00290FAE" w:rsidRPr="000610D5">
              <w:rPr>
                <w:rFonts w:eastAsiaTheme="minorEastAsia"/>
                <w:color w:val="000000" w:themeColor="text1"/>
                <w:lang w:val="en-US" w:eastAsia="zh-CN"/>
              </w:rPr>
              <w:t xml:space="preserve"> 2Rx 256QAM requirements.  </w:t>
            </w:r>
          </w:p>
          <w:p w14:paraId="79D9F790" w14:textId="77777777" w:rsidR="00797205" w:rsidRPr="000610D5" w:rsidRDefault="00797205" w:rsidP="00797205">
            <w:pPr>
              <w:rPr>
                <w:b/>
                <w:color w:val="000000" w:themeColor="text1"/>
                <w:u w:val="single"/>
                <w:lang w:val="en-US" w:eastAsia="ko-KR"/>
              </w:rPr>
            </w:pPr>
            <w:r w:rsidRPr="000610D5">
              <w:rPr>
                <w:b/>
                <w:color w:val="000000" w:themeColor="text1"/>
                <w:u w:val="single"/>
                <w:lang w:val="en-US" w:eastAsia="ko-KR"/>
              </w:rPr>
              <w:t xml:space="preserve">Issue 2-1-1: </w:t>
            </w:r>
            <w:r w:rsidRPr="000610D5">
              <w:rPr>
                <w:b/>
                <w:color w:val="000000" w:themeColor="text1"/>
                <w:u w:val="single"/>
                <w:lang w:val="en-US"/>
              </w:rPr>
              <w:t xml:space="preserve">Define 256QAM demodulation requirements for 1Rx </w:t>
            </w:r>
            <w:proofErr w:type="spellStart"/>
            <w:r w:rsidRPr="000610D5">
              <w:rPr>
                <w:b/>
                <w:color w:val="000000" w:themeColor="text1"/>
                <w:u w:val="single"/>
                <w:lang w:val="en-US"/>
              </w:rPr>
              <w:t>RedCap</w:t>
            </w:r>
            <w:proofErr w:type="spellEnd"/>
            <w:r w:rsidRPr="000610D5">
              <w:rPr>
                <w:b/>
                <w:color w:val="000000" w:themeColor="text1"/>
                <w:u w:val="single"/>
                <w:lang w:val="en-US"/>
              </w:rPr>
              <w:t xml:space="preserve"> UE in FR1 or not. If defined, what is the MCS? </w:t>
            </w:r>
          </w:p>
          <w:p w14:paraId="6156A469" w14:textId="4E117EB9" w:rsidR="00797205" w:rsidRPr="000610D5" w:rsidRDefault="00797205"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We support option 1c but also can compromise to option 1a</w:t>
            </w:r>
          </w:p>
        </w:tc>
      </w:tr>
      <w:tr w:rsidR="006F4E7A" w:rsidRPr="000610D5" w14:paraId="039DD12D" w14:textId="77777777" w:rsidTr="00290FAE">
        <w:tc>
          <w:tcPr>
            <w:tcW w:w="1236" w:type="dxa"/>
          </w:tcPr>
          <w:p w14:paraId="37CAB429" w14:textId="4F2C6304" w:rsidR="006F4E7A" w:rsidRPr="000610D5" w:rsidRDefault="006F4E7A" w:rsidP="00084BF1">
            <w:pPr>
              <w:spacing w:after="120"/>
              <w:rPr>
                <w:rFonts w:eastAsia="PMingLiU"/>
                <w:color w:val="000000" w:themeColor="text1"/>
                <w:lang w:val="en-US" w:eastAsia="zh-TW"/>
              </w:rPr>
            </w:pPr>
            <w:r w:rsidRPr="000610D5">
              <w:rPr>
                <w:rFonts w:eastAsia="PMingLiU"/>
                <w:color w:val="000000" w:themeColor="text1"/>
                <w:lang w:val="en-US" w:eastAsia="zh-TW"/>
              </w:rPr>
              <w:t>MediaTek</w:t>
            </w:r>
          </w:p>
        </w:tc>
        <w:tc>
          <w:tcPr>
            <w:tcW w:w="8395" w:type="dxa"/>
          </w:tcPr>
          <w:p w14:paraId="7ACFC266" w14:textId="77777777" w:rsidR="006F4E7A" w:rsidRPr="000610D5" w:rsidRDefault="006F4E7A" w:rsidP="006F4E7A">
            <w:pPr>
              <w:rPr>
                <w:b/>
                <w:color w:val="000000" w:themeColor="text1"/>
                <w:u w:val="single"/>
                <w:lang w:val="en-US" w:eastAsia="ko-KR"/>
              </w:rPr>
            </w:pPr>
            <w:r w:rsidRPr="000610D5">
              <w:rPr>
                <w:b/>
                <w:color w:val="000000" w:themeColor="text1"/>
                <w:u w:val="single"/>
                <w:lang w:val="en-US" w:eastAsia="ko-KR"/>
              </w:rPr>
              <w:t xml:space="preserve">Issue 2-1-1: </w:t>
            </w:r>
            <w:r w:rsidRPr="000610D5">
              <w:rPr>
                <w:b/>
                <w:color w:val="000000" w:themeColor="text1"/>
                <w:u w:val="single"/>
                <w:lang w:val="en-US"/>
              </w:rPr>
              <w:t xml:space="preserve">Define 256QAM demodulation requirements for 1Rx </w:t>
            </w:r>
            <w:proofErr w:type="spellStart"/>
            <w:r w:rsidRPr="000610D5">
              <w:rPr>
                <w:b/>
                <w:color w:val="000000" w:themeColor="text1"/>
                <w:u w:val="single"/>
                <w:lang w:val="en-US"/>
              </w:rPr>
              <w:t>RedCap</w:t>
            </w:r>
            <w:proofErr w:type="spellEnd"/>
            <w:r w:rsidRPr="000610D5">
              <w:rPr>
                <w:b/>
                <w:color w:val="000000" w:themeColor="text1"/>
                <w:u w:val="single"/>
                <w:lang w:val="en-US"/>
              </w:rPr>
              <w:t xml:space="preserve"> UE in FR1 or not. If defined, what is the MCS? </w:t>
            </w:r>
          </w:p>
          <w:p w14:paraId="766E6176" w14:textId="7254ED31" w:rsidR="006F4E7A" w:rsidRPr="000610D5" w:rsidRDefault="008F0D89" w:rsidP="008F0D89">
            <w:pPr>
              <w:rPr>
                <w:rFonts w:eastAsia="PMingLiU"/>
                <w:bCs/>
                <w:color w:val="000000" w:themeColor="text1"/>
                <w:lang w:val="en-US" w:eastAsia="zh-TW"/>
              </w:rPr>
            </w:pPr>
            <w:r w:rsidRPr="000610D5">
              <w:rPr>
                <w:rFonts w:eastAsia="PMingLiU"/>
                <w:bCs/>
                <w:color w:val="000000" w:themeColor="text1"/>
                <w:lang w:val="en-US" w:eastAsia="zh-TW"/>
              </w:rPr>
              <w:t>We share the same view as Ericsson and support Option 1a, MCS20.</w:t>
            </w:r>
          </w:p>
        </w:tc>
      </w:tr>
      <w:tr w:rsidR="002D00ED" w:rsidRPr="000610D5" w14:paraId="35EC9C8C" w14:textId="77777777" w:rsidTr="00290FAE">
        <w:tc>
          <w:tcPr>
            <w:tcW w:w="1236" w:type="dxa"/>
          </w:tcPr>
          <w:p w14:paraId="40C9F174" w14:textId="331C4508" w:rsidR="002D00ED" w:rsidRPr="000610D5" w:rsidRDefault="002D00ED" w:rsidP="00084BF1">
            <w:pPr>
              <w:spacing w:after="120"/>
              <w:rPr>
                <w:rFonts w:eastAsia="PMingLiU"/>
                <w:color w:val="000000" w:themeColor="text1"/>
                <w:lang w:val="en-US" w:eastAsia="zh-TW"/>
              </w:rPr>
            </w:pPr>
            <w:r w:rsidRPr="000610D5">
              <w:rPr>
                <w:rFonts w:eastAsia="PMingLiU"/>
                <w:color w:val="000000" w:themeColor="text1"/>
                <w:lang w:val="en-US" w:eastAsia="zh-TW"/>
              </w:rPr>
              <w:t>Apple</w:t>
            </w:r>
          </w:p>
        </w:tc>
        <w:tc>
          <w:tcPr>
            <w:tcW w:w="8395" w:type="dxa"/>
          </w:tcPr>
          <w:p w14:paraId="028820F9" w14:textId="77777777" w:rsidR="002D00ED" w:rsidRPr="000610D5" w:rsidRDefault="002D00ED" w:rsidP="002D00ED">
            <w:pPr>
              <w:rPr>
                <w:b/>
                <w:color w:val="000000" w:themeColor="text1"/>
                <w:u w:val="single"/>
                <w:lang w:val="en-US" w:eastAsia="ko-KR"/>
              </w:rPr>
            </w:pPr>
            <w:r w:rsidRPr="000610D5">
              <w:rPr>
                <w:b/>
                <w:color w:val="000000" w:themeColor="text1"/>
                <w:u w:val="single"/>
                <w:lang w:val="en-US" w:eastAsia="ko-KR"/>
              </w:rPr>
              <w:t xml:space="preserve">Issue 2-1-1: </w:t>
            </w:r>
            <w:r w:rsidRPr="000610D5">
              <w:rPr>
                <w:b/>
                <w:color w:val="000000" w:themeColor="text1"/>
                <w:u w:val="single"/>
                <w:lang w:val="en-US"/>
              </w:rPr>
              <w:t xml:space="preserve">Define 256QAM demodulation requirements for 1Rx </w:t>
            </w:r>
            <w:proofErr w:type="spellStart"/>
            <w:r w:rsidRPr="000610D5">
              <w:rPr>
                <w:b/>
                <w:color w:val="000000" w:themeColor="text1"/>
                <w:u w:val="single"/>
                <w:lang w:val="en-US"/>
              </w:rPr>
              <w:t>RedCap</w:t>
            </w:r>
            <w:proofErr w:type="spellEnd"/>
            <w:r w:rsidRPr="000610D5">
              <w:rPr>
                <w:b/>
                <w:color w:val="000000" w:themeColor="text1"/>
                <w:u w:val="single"/>
                <w:lang w:val="en-US"/>
              </w:rPr>
              <w:t xml:space="preserve"> UE in FR1 or not. If defined, what is the MCS? </w:t>
            </w:r>
          </w:p>
          <w:p w14:paraId="1E40C5AF" w14:textId="66AC315E" w:rsidR="002D00ED" w:rsidRPr="000610D5" w:rsidRDefault="002D00ED" w:rsidP="002D00ED">
            <w:pPr>
              <w:rPr>
                <w:b/>
                <w:color w:val="000000" w:themeColor="text1"/>
                <w:u w:val="single"/>
                <w:lang w:val="en-US" w:eastAsia="ko-KR"/>
              </w:rPr>
            </w:pPr>
            <w:r w:rsidRPr="000610D5">
              <w:rPr>
                <w:rFonts w:eastAsia="PMingLiU"/>
                <w:bCs/>
                <w:color w:val="000000" w:themeColor="text1"/>
                <w:lang w:val="en-US" w:eastAsia="zh-TW"/>
              </w:rPr>
              <w:t xml:space="preserve">We maintain our position of using MCS20 for 1RX 256QAM demodulation requirement. We share the same observation by </w:t>
            </w:r>
            <w:r w:rsidR="008325AA" w:rsidRPr="000610D5">
              <w:rPr>
                <w:rFonts w:eastAsia="PMingLiU"/>
                <w:bCs/>
                <w:color w:val="000000" w:themeColor="text1"/>
                <w:lang w:val="en-US" w:eastAsia="zh-TW"/>
              </w:rPr>
              <w:t xml:space="preserve">stated above by </w:t>
            </w:r>
            <w:r w:rsidRPr="000610D5">
              <w:rPr>
                <w:rFonts w:eastAsia="PMingLiU"/>
                <w:bCs/>
                <w:color w:val="000000" w:themeColor="text1"/>
                <w:lang w:val="en-US" w:eastAsia="zh-TW"/>
              </w:rPr>
              <w:t>Ericsson.</w:t>
            </w:r>
          </w:p>
        </w:tc>
      </w:tr>
      <w:tr w:rsidR="00BE27EE" w:rsidRPr="000610D5" w14:paraId="71BB8036" w14:textId="77777777" w:rsidTr="00BE27EE">
        <w:tc>
          <w:tcPr>
            <w:tcW w:w="1236" w:type="dxa"/>
          </w:tcPr>
          <w:p w14:paraId="194BDF5F" w14:textId="77777777" w:rsidR="00BE27EE" w:rsidRPr="000610D5" w:rsidRDefault="00BE27EE" w:rsidP="00B23CA5">
            <w:pPr>
              <w:spacing w:after="120"/>
              <w:rPr>
                <w:rFonts w:eastAsia="PMingLiU"/>
                <w:color w:val="000000" w:themeColor="text1"/>
                <w:lang w:val="en-US" w:eastAsia="zh-TW"/>
              </w:rPr>
            </w:pPr>
            <w:r w:rsidRPr="000610D5">
              <w:rPr>
                <w:rFonts w:eastAsia="PMingLiU"/>
                <w:color w:val="000000" w:themeColor="text1"/>
                <w:lang w:val="en-US" w:eastAsia="zh-TW"/>
              </w:rPr>
              <w:t>Nokia</w:t>
            </w:r>
          </w:p>
        </w:tc>
        <w:tc>
          <w:tcPr>
            <w:tcW w:w="8395" w:type="dxa"/>
          </w:tcPr>
          <w:p w14:paraId="0EC50247" w14:textId="77777777" w:rsidR="00BE27EE" w:rsidRPr="000610D5" w:rsidRDefault="00BE27EE" w:rsidP="00B23CA5">
            <w:pPr>
              <w:rPr>
                <w:b/>
                <w:color w:val="000000" w:themeColor="text1"/>
                <w:u w:val="single"/>
                <w:lang w:val="en-US" w:eastAsia="ko-KR"/>
              </w:rPr>
            </w:pPr>
            <w:r w:rsidRPr="000610D5">
              <w:rPr>
                <w:b/>
                <w:color w:val="000000" w:themeColor="text1"/>
                <w:u w:val="single"/>
                <w:lang w:val="en-US" w:eastAsia="ko-KR"/>
              </w:rPr>
              <w:t xml:space="preserve">Issue 2-1-1: </w:t>
            </w:r>
            <w:r w:rsidRPr="000610D5">
              <w:rPr>
                <w:b/>
                <w:color w:val="000000" w:themeColor="text1"/>
                <w:u w:val="single"/>
                <w:lang w:val="en-US"/>
              </w:rPr>
              <w:t xml:space="preserve">Define 256QAM demodulation requirements for 1Rx </w:t>
            </w:r>
            <w:proofErr w:type="spellStart"/>
            <w:r w:rsidRPr="000610D5">
              <w:rPr>
                <w:b/>
                <w:color w:val="000000" w:themeColor="text1"/>
                <w:u w:val="single"/>
                <w:lang w:val="en-US"/>
              </w:rPr>
              <w:t>RedCap</w:t>
            </w:r>
            <w:proofErr w:type="spellEnd"/>
            <w:r w:rsidRPr="000610D5">
              <w:rPr>
                <w:b/>
                <w:color w:val="000000" w:themeColor="text1"/>
                <w:u w:val="single"/>
                <w:lang w:val="en-US"/>
              </w:rPr>
              <w:t xml:space="preserve"> UE in FR1 or not. If defined, what is the MCS? </w:t>
            </w:r>
          </w:p>
          <w:p w14:paraId="36F50B33" w14:textId="30F28DE2" w:rsidR="00BE27EE" w:rsidRPr="000610D5" w:rsidRDefault="00BE27EE" w:rsidP="00B23CA5">
            <w:pPr>
              <w:rPr>
                <w:bCs/>
                <w:color w:val="000000" w:themeColor="text1"/>
                <w:u w:val="single"/>
                <w:lang w:val="en-US" w:eastAsia="ko-KR"/>
              </w:rPr>
            </w:pPr>
            <w:r w:rsidRPr="000610D5">
              <w:rPr>
                <w:bCs/>
                <w:color w:val="000000" w:themeColor="text1"/>
                <w:u w:val="single"/>
                <w:lang w:val="en-US" w:eastAsia="ko-KR"/>
              </w:rPr>
              <w:t>We support option 1a and moderator’s suggestion on the recommended WF.</w:t>
            </w:r>
          </w:p>
        </w:tc>
      </w:tr>
      <w:tr w:rsidR="00B67E8D" w:rsidRPr="000610D5" w14:paraId="6A537345" w14:textId="77777777" w:rsidTr="00BE27EE">
        <w:tc>
          <w:tcPr>
            <w:tcW w:w="1236" w:type="dxa"/>
          </w:tcPr>
          <w:p w14:paraId="00928A43" w14:textId="23E9050C" w:rsidR="00B67E8D" w:rsidRPr="000610D5" w:rsidRDefault="00B67E8D" w:rsidP="00B23CA5">
            <w:pPr>
              <w:spacing w:after="120"/>
              <w:rPr>
                <w:rFonts w:eastAsia="PMingLiU"/>
                <w:color w:val="000000" w:themeColor="text1"/>
                <w:lang w:val="en-US" w:eastAsia="zh-TW"/>
              </w:rPr>
            </w:pPr>
            <w:r w:rsidRPr="000610D5">
              <w:rPr>
                <w:rFonts w:eastAsia="PMingLiU"/>
                <w:color w:val="000000" w:themeColor="text1"/>
                <w:lang w:val="en-US" w:eastAsia="zh-TW"/>
              </w:rPr>
              <w:t>Qualcomm</w:t>
            </w:r>
          </w:p>
        </w:tc>
        <w:tc>
          <w:tcPr>
            <w:tcW w:w="8395" w:type="dxa"/>
          </w:tcPr>
          <w:p w14:paraId="10CED87A" w14:textId="3B685260" w:rsidR="00E20557" w:rsidRPr="000610D5" w:rsidRDefault="00174194" w:rsidP="00B23CA5">
            <w:pPr>
              <w:rPr>
                <w:bCs/>
                <w:color w:val="000000" w:themeColor="text1"/>
                <w:u w:val="single"/>
                <w:lang w:val="en-US" w:eastAsia="ko-KR"/>
              </w:rPr>
            </w:pPr>
            <w:r w:rsidRPr="000610D5">
              <w:rPr>
                <w:bCs/>
                <w:color w:val="000000" w:themeColor="text1"/>
                <w:u w:val="single"/>
                <w:lang w:val="en-US" w:eastAsia="ko-KR"/>
              </w:rPr>
              <w:t xml:space="preserve">We </w:t>
            </w:r>
            <w:r w:rsidR="00CB5D2A" w:rsidRPr="000610D5">
              <w:rPr>
                <w:bCs/>
                <w:color w:val="000000" w:themeColor="text1"/>
                <w:u w:val="single"/>
                <w:lang w:val="en-US" w:eastAsia="ko-KR"/>
              </w:rPr>
              <w:t xml:space="preserve">can compromise based on </w:t>
            </w:r>
            <w:r w:rsidRPr="000610D5">
              <w:rPr>
                <w:bCs/>
                <w:color w:val="000000" w:themeColor="text1"/>
                <w:u w:val="single"/>
                <w:lang w:val="en-US" w:eastAsia="ko-KR"/>
              </w:rPr>
              <w:t>other compan</w:t>
            </w:r>
            <w:r w:rsidR="00CB5D2A" w:rsidRPr="000610D5">
              <w:rPr>
                <w:bCs/>
                <w:color w:val="000000" w:themeColor="text1"/>
                <w:u w:val="single"/>
                <w:lang w:val="en-US" w:eastAsia="ko-KR"/>
              </w:rPr>
              <w:t>ies’</w:t>
            </w:r>
            <w:r w:rsidRPr="000610D5">
              <w:rPr>
                <w:bCs/>
                <w:color w:val="000000" w:themeColor="text1"/>
                <w:u w:val="single"/>
                <w:lang w:val="en-US" w:eastAsia="ko-KR"/>
              </w:rPr>
              <w:t xml:space="preserve"> </w:t>
            </w:r>
            <w:r w:rsidR="00CB5D2A" w:rsidRPr="000610D5">
              <w:rPr>
                <w:bCs/>
                <w:color w:val="000000" w:themeColor="text1"/>
                <w:u w:val="single"/>
                <w:lang w:val="en-US" w:eastAsia="ko-KR"/>
              </w:rPr>
              <w:t>views</w:t>
            </w:r>
            <w:r w:rsidRPr="000610D5">
              <w:rPr>
                <w:bCs/>
                <w:color w:val="000000" w:themeColor="text1"/>
                <w:u w:val="single"/>
                <w:lang w:val="en-US" w:eastAsia="ko-KR"/>
              </w:rPr>
              <w:t xml:space="preserve"> and go </w:t>
            </w:r>
            <w:r w:rsidR="002D5CC7" w:rsidRPr="000610D5">
              <w:rPr>
                <w:bCs/>
                <w:color w:val="000000" w:themeColor="text1"/>
                <w:u w:val="single"/>
                <w:lang w:val="en-US" w:eastAsia="ko-KR"/>
              </w:rPr>
              <w:t>with the recommended</w:t>
            </w:r>
            <w:r w:rsidRPr="000610D5">
              <w:rPr>
                <w:bCs/>
                <w:color w:val="000000" w:themeColor="text1"/>
                <w:u w:val="single"/>
                <w:lang w:val="en-US" w:eastAsia="ko-KR"/>
              </w:rPr>
              <w:t xml:space="preserve"> WF;</w:t>
            </w:r>
          </w:p>
        </w:tc>
      </w:tr>
    </w:tbl>
    <w:p w14:paraId="2BD0B9C4" w14:textId="71DC4288" w:rsidR="00DD19DE" w:rsidRPr="000610D5" w:rsidRDefault="00DD19DE" w:rsidP="00D0036C">
      <w:pPr>
        <w:rPr>
          <w:color w:val="0070C0"/>
          <w:lang w:val="en-US" w:eastAsia="zh-CN"/>
        </w:rPr>
      </w:pPr>
    </w:p>
    <w:p w14:paraId="428B421A" w14:textId="0BE31593" w:rsidR="00DD19DE" w:rsidRPr="000610D5" w:rsidRDefault="00DD19DE" w:rsidP="00DD19DE">
      <w:pPr>
        <w:pStyle w:val="Heading3"/>
        <w:rPr>
          <w:sz w:val="24"/>
          <w:szCs w:val="16"/>
          <w:lang w:val="en-US"/>
        </w:rPr>
      </w:pPr>
      <w:r w:rsidRPr="000610D5">
        <w:rPr>
          <w:sz w:val="24"/>
          <w:szCs w:val="16"/>
          <w:lang w:val="en-US"/>
        </w:rPr>
        <w:lastRenderedPageBreak/>
        <w:t>CRs/TPs comments collection</w:t>
      </w:r>
    </w:p>
    <w:tbl>
      <w:tblPr>
        <w:tblStyle w:val="TableGrid"/>
        <w:tblW w:w="0" w:type="auto"/>
        <w:tblLook w:val="04A0" w:firstRow="1" w:lastRow="0" w:firstColumn="1" w:lastColumn="0" w:noHBand="0" w:noVBand="1"/>
      </w:tblPr>
      <w:tblGrid>
        <w:gridCol w:w="984"/>
        <w:gridCol w:w="8647"/>
      </w:tblGrid>
      <w:tr w:rsidR="00DD19DE" w:rsidRPr="000610D5" w14:paraId="7A2A72A9" w14:textId="77777777" w:rsidTr="00CA465A">
        <w:tc>
          <w:tcPr>
            <w:tcW w:w="984" w:type="dxa"/>
          </w:tcPr>
          <w:p w14:paraId="7373B7C9" w14:textId="77777777" w:rsidR="00DD19DE" w:rsidRPr="000610D5" w:rsidRDefault="00DD19DE" w:rsidP="00084BF1">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CR/TP number</w:t>
            </w:r>
          </w:p>
        </w:tc>
        <w:tc>
          <w:tcPr>
            <w:tcW w:w="8647" w:type="dxa"/>
          </w:tcPr>
          <w:p w14:paraId="395E853E" w14:textId="77777777" w:rsidR="00DD19DE" w:rsidRPr="000610D5" w:rsidRDefault="00DD19DE" w:rsidP="00084BF1">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Comments collection</w:t>
            </w:r>
          </w:p>
        </w:tc>
      </w:tr>
      <w:tr w:rsidR="007B4C76" w:rsidRPr="000610D5" w14:paraId="05A3A6DD" w14:textId="77777777" w:rsidTr="00CA465A">
        <w:tc>
          <w:tcPr>
            <w:tcW w:w="984" w:type="dxa"/>
            <w:vMerge w:val="restart"/>
          </w:tcPr>
          <w:p w14:paraId="497DC71D" w14:textId="5C8BD2E7" w:rsidR="007B4C76" w:rsidRPr="000610D5" w:rsidRDefault="007B4C76" w:rsidP="007B4C76">
            <w:pPr>
              <w:spacing w:after="120"/>
              <w:rPr>
                <w:color w:val="000000" w:themeColor="text1"/>
                <w:lang w:val="en-US"/>
              </w:rPr>
            </w:pPr>
            <w:r w:rsidRPr="000610D5">
              <w:rPr>
                <w:color w:val="000000" w:themeColor="text1"/>
                <w:lang w:val="en-US"/>
              </w:rPr>
              <w:t>R4-2211835 (Apple)</w:t>
            </w:r>
          </w:p>
        </w:tc>
        <w:tc>
          <w:tcPr>
            <w:tcW w:w="8647" w:type="dxa"/>
          </w:tcPr>
          <w:p w14:paraId="794C77FA" w14:textId="726F34C6" w:rsidR="007B4C76" w:rsidRPr="000610D5" w:rsidRDefault="007B4C76" w:rsidP="007B4C76">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Title: Draft CR PDSCH demodulation requirements for </w:t>
            </w:r>
            <w:proofErr w:type="spellStart"/>
            <w:r w:rsidRPr="000610D5">
              <w:rPr>
                <w:rFonts w:eastAsiaTheme="minorEastAsia"/>
                <w:b/>
                <w:bCs/>
                <w:color w:val="000000" w:themeColor="text1"/>
                <w:lang w:val="en-US" w:eastAsia="zh-CN"/>
              </w:rPr>
              <w:t>RedCap</w:t>
            </w:r>
            <w:proofErr w:type="spellEnd"/>
          </w:p>
        </w:tc>
      </w:tr>
      <w:tr w:rsidR="007B4C76" w:rsidRPr="000610D5" w14:paraId="49888B70" w14:textId="77777777" w:rsidTr="00CA465A">
        <w:tc>
          <w:tcPr>
            <w:tcW w:w="984" w:type="dxa"/>
            <w:vMerge/>
          </w:tcPr>
          <w:p w14:paraId="72451545" w14:textId="77777777" w:rsidR="007B4C76" w:rsidRPr="000610D5" w:rsidRDefault="007B4C76" w:rsidP="00084BF1">
            <w:pPr>
              <w:spacing w:after="120"/>
              <w:rPr>
                <w:rFonts w:eastAsiaTheme="minorEastAsia"/>
                <w:color w:val="000000" w:themeColor="text1"/>
                <w:lang w:val="en-US" w:eastAsia="zh-CN"/>
              </w:rPr>
            </w:pPr>
          </w:p>
        </w:tc>
        <w:tc>
          <w:tcPr>
            <w:tcW w:w="8647" w:type="dxa"/>
          </w:tcPr>
          <w:p w14:paraId="270E2CFE" w14:textId="1284FF83" w:rsidR="007B4C76" w:rsidRPr="000610D5" w:rsidRDefault="00486271"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Ericsson:</w:t>
            </w:r>
          </w:p>
          <w:p w14:paraId="0340157D" w14:textId="292604F2" w:rsidR="00340F4F" w:rsidRPr="000610D5" w:rsidRDefault="003468FA" w:rsidP="00FD1BFA">
            <w:pPr>
              <w:spacing w:after="120"/>
              <w:rPr>
                <w:rFonts w:eastAsiaTheme="minorEastAsia"/>
                <w:color w:val="000000" w:themeColor="text1"/>
                <w:lang w:val="en-US" w:eastAsia="zh-CN"/>
              </w:rPr>
            </w:pPr>
            <w:r w:rsidRPr="000610D5">
              <w:rPr>
                <w:rFonts w:eastAsiaTheme="minorEastAsia"/>
                <w:color w:val="000000" w:themeColor="text1"/>
                <w:lang w:val="en-US" w:eastAsia="zh-CN"/>
              </w:rPr>
              <w:t>S</w:t>
            </w:r>
            <w:r w:rsidR="00340F4F" w:rsidRPr="000610D5">
              <w:rPr>
                <w:rFonts w:eastAsiaTheme="minorEastAsia"/>
                <w:color w:val="000000" w:themeColor="text1"/>
                <w:lang w:val="en-US" w:eastAsia="zh-CN"/>
              </w:rPr>
              <w:t xml:space="preserve">ection name </w:t>
            </w:r>
            <w:r w:rsidRPr="000610D5">
              <w:rPr>
                <w:rFonts w:eastAsiaTheme="minorEastAsia"/>
                <w:color w:val="000000" w:themeColor="text1"/>
                <w:lang w:val="en-US" w:eastAsia="zh-CN"/>
              </w:rPr>
              <w:t xml:space="preserve">mismatch </w:t>
            </w:r>
            <w:r w:rsidR="00340F4F" w:rsidRPr="000610D5">
              <w:rPr>
                <w:rFonts w:eastAsiaTheme="minorEastAsia"/>
                <w:color w:val="000000" w:themeColor="text1"/>
                <w:lang w:val="en-US" w:eastAsia="zh-CN"/>
              </w:rPr>
              <w:t>between 5.2.1.1.1 and 5.2.1.2.1</w:t>
            </w:r>
            <w:r w:rsidR="00FD1BFA" w:rsidRPr="000610D5">
              <w:rPr>
                <w:rFonts w:eastAsiaTheme="minorEastAsia"/>
                <w:color w:val="000000" w:themeColor="text1"/>
                <w:lang w:val="en-US" w:eastAsia="zh-CN"/>
              </w:rPr>
              <w:t>.</w:t>
            </w:r>
            <w:r w:rsidRPr="000610D5">
              <w:rPr>
                <w:rFonts w:eastAsiaTheme="minorEastAsia"/>
                <w:color w:val="000000" w:themeColor="text1"/>
                <w:lang w:val="en-US" w:eastAsia="zh-CN"/>
              </w:rPr>
              <w:t xml:space="preserve"> </w:t>
            </w:r>
            <w:r w:rsidR="00FD1BFA" w:rsidRPr="000610D5">
              <w:rPr>
                <w:rFonts w:eastAsiaTheme="minorEastAsia"/>
                <w:color w:val="000000" w:themeColor="text1"/>
                <w:lang w:val="en-US" w:eastAsia="zh-CN"/>
              </w:rPr>
              <w:t>M</w:t>
            </w:r>
            <w:r w:rsidRPr="000610D5">
              <w:rPr>
                <w:rFonts w:eastAsiaTheme="minorEastAsia"/>
                <w:color w:val="000000" w:themeColor="text1"/>
                <w:lang w:val="en-US" w:eastAsia="zh-CN"/>
              </w:rPr>
              <w:t>aybe 5.2.1.1.1 should be “</w:t>
            </w:r>
            <w:r w:rsidR="00340F4F" w:rsidRPr="000610D5">
              <w:rPr>
                <w:rFonts w:eastAsiaTheme="minorEastAsia"/>
                <w:color w:val="000000" w:themeColor="text1"/>
                <w:lang w:val="en-US" w:eastAsia="zh-CN"/>
              </w:rPr>
              <w:t xml:space="preserve">Minimum requirements for </w:t>
            </w:r>
            <w:proofErr w:type="spellStart"/>
            <w:r w:rsidR="00340F4F" w:rsidRPr="000610D5">
              <w:rPr>
                <w:rFonts w:eastAsiaTheme="minorEastAsia"/>
                <w:color w:val="FF0000"/>
                <w:lang w:val="en-US" w:eastAsia="zh-CN"/>
              </w:rPr>
              <w:t>RedCap</w:t>
            </w:r>
            <w:proofErr w:type="spellEnd"/>
            <w:r w:rsidR="00340F4F" w:rsidRPr="000610D5">
              <w:rPr>
                <w:rFonts w:eastAsiaTheme="minorEastAsia"/>
                <w:color w:val="FF0000"/>
                <w:lang w:val="en-US" w:eastAsia="zh-CN"/>
              </w:rPr>
              <w:t xml:space="preserve"> </w:t>
            </w:r>
            <w:proofErr w:type="spellStart"/>
            <w:r w:rsidR="00340F4F" w:rsidRPr="000610D5">
              <w:rPr>
                <w:rFonts w:eastAsiaTheme="minorEastAsia"/>
                <w:color w:val="FF0000"/>
                <w:lang w:val="en-US" w:eastAsia="zh-CN"/>
              </w:rPr>
              <w:t>U</w:t>
            </w:r>
            <w:r w:rsidR="00B23CA5" w:rsidRPr="000610D5">
              <w:rPr>
                <w:rFonts w:eastAsiaTheme="minorEastAsia"/>
                <w:color w:val="FF0000"/>
                <w:lang w:val="en-US" w:eastAsia="zh-CN"/>
              </w:rPr>
              <w:t>e</w:t>
            </w:r>
            <w:r w:rsidR="00340F4F" w:rsidRPr="000610D5">
              <w:rPr>
                <w:rFonts w:eastAsiaTheme="minorEastAsia"/>
                <w:color w:val="FF0000"/>
                <w:lang w:val="en-US" w:eastAsia="zh-CN"/>
              </w:rPr>
              <w:t>s</w:t>
            </w:r>
            <w:proofErr w:type="spellEnd"/>
            <w:r w:rsidRPr="000610D5">
              <w:rPr>
                <w:rFonts w:eastAsiaTheme="minorEastAsia"/>
                <w:color w:val="FF0000"/>
                <w:lang w:val="en-US" w:eastAsia="zh-CN"/>
              </w:rPr>
              <w:t>”</w:t>
            </w:r>
          </w:p>
          <w:p w14:paraId="7F7F8F7A" w14:textId="2239297E" w:rsidR="00043087" w:rsidRPr="000610D5" w:rsidRDefault="00043087" w:rsidP="00FD1BFA">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For 2Rx, </w:t>
            </w:r>
            <w:r w:rsidR="003468FA" w:rsidRPr="000610D5">
              <w:rPr>
                <w:rFonts w:eastAsiaTheme="minorEastAsia"/>
                <w:color w:val="000000" w:themeColor="text1"/>
                <w:lang w:val="en-US" w:eastAsia="zh-CN"/>
              </w:rPr>
              <w:t xml:space="preserve">according to WF R4-2210672, </w:t>
            </w:r>
            <w:r w:rsidR="00EC1FB0" w:rsidRPr="000610D5">
              <w:rPr>
                <w:rFonts w:eastAsiaTheme="minorEastAsia"/>
                <w:color w:val="000000" w:themeColor="text1"/>
                <w:lang w:val="en-US" w:eastAsia="zh-CN"/>
              </w:rPr>
              <w:t xml:space="preserve">we suggest </w:t>
            </w:r>
            <w:proofErr w:type="gramStart"/>
            <w:r w:rsidR="00EC1FB0" w:rsidRPr="000610D5">
              <w:rPr>
                <w:rFonts w:eastAsiaTheme="minorEastAsia"/>
                <w:color w:val="000000" w:themeColor="text1"/>
                <w:lang w:val="en-US" w:eastAsia="zh-CN"/>
              </w:rPr>
              <w:t>to</w:t>
            </w:r>
            <w:r w:rsidRPr="000610D5">
              <w:rPr>
                <w:rFonts w:eastAsiaTheme="minorEastAsia"/>
                <w:color w:val="000000" w:themeColor="text1"/>
                <w:lang w:val="en-US" w:eastAsia="zh-CN"/>
              </w:rPr>
              <w:t xml:space="preserve"> create</w:t>
            </w:r>
            <w:proofErr w:type="gramEnd"/>
            <w:r w:rsidRPr="000610D5">
              <w:rPr>
                <w:rFonts w:eastAsiaTheme="minorEastAsia"/>
                <w:color w:val="000000" w:themeColor="text1"/>
                <w:lang w:val="en-US" w:eastAsia="zh-CN"/>
              </w:rPr>
              <w:t xml:space="preserve"> the dedicated s</w:t>
            </w:r>
            <w:r w:rsidR="003468FA" w:rsidRPr="000610D5">
              <w:rPr>
                <w:rFonts w:eastAsiaTheme="minorEastAsia"/>
                <w:color w:val="000000" w:themeColor="text1"/>
                <w:lang w:val="en-US" w:eastAsia="zh-CN"/>
              </w:rPr>
              <w:t>ub</w:t>
            </w:r>
            <w:r w:rsidRPr="000610D5">
              <w:rPr>
                <w:rFonts w:eastAsiaTheme="minorEastAsia"/>
                <w:color w:val="000000" w:themeColor="text1"/>
                <w:lang w:val="en-US" w:eastAsia="zh-CN"/>
              </w:rPr>
              <w:t xml:space="preserve">-clauses for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w:t>
            </w:r>
            <w:r w:rsidR="00D3373F" w:rsidRPr="000610D5">
              <w:rPr>
                <w:rFonts w:eastAsiaTheme="minorEastAsia"/>
                <w:color w:val="000000" w:themeColor="text1"/>
                <w:lang w:val="en-US" w:eastAsia="zh-CN"/>
              </w:rPr>
              <w:t xml:space="preserve">2Rx </w:t>
            </w:r>
            <w:proofErr w:type="spellStart"/>
            <w:r w:rsidRPr="000610D5">
              <w:rPr>
                <w:rFonts w:eastAsiaTheme="minorEastAsia"/>
                <w:color w:val="000000" w:themeColor="text1"/>
                <w:lang w:val="en-US" w:eastAsia="zh-CN"/>
              </w:rPr>
              <w:t>U</w:t>
            </w:r>
            <w:r w:rsidR="00B23CA5" w:rsidRPr="000610D5">
              <w:rPr>
                <w:rFonts w:eastAsiaTheme="minorEastAsia"/>
                <w:color w:val="000000" w:themeColor="text1"/>
                <w:lang w:val="en-US" w:eastAsia="zh-CN"/>
              </w:rPr>
              <w:t>e</w:t>
            </w:r>
            <w:r w:rsidRPr="000610D5">
              <w:rPr>
                <w:rFonts w:eastAsiaTheme="minorEastAsia"/>
                <w:color w:val="000000" w:themeColor="text1"/>
                <w:lang w:val="en-US" w:eastAsia="zh-CN"/>
              </w:rPr>
              <w:t>s</w:t>
            </w:r>
            <w:proofErr w:type="spellEnd"/>
            <w:r w:rsidRPr="000610D5">
              <w:rPr>
                <w:rFonts w:eastAsiaTheme="minorEastAsia"/>
                <w:color w:val="000000" w:themeColor="text1"/>
                <w:lang w:val="en-US" w:eastAsia="zh-CN"/>
              </w:rPr>
              <w:t>, e.g</w:t>
            </w:r>
            <w:r w:rsidR="00D3373F" w:rsidRPr="000610D5">
              <w:rPr>
                <w:rFonts w:eastAsiaTheme="minorEastAsia"/>
                <w:color w:val="000000" w:themeColor="text1"/>
                <w:lang w:val="en-US" w:eastAsia="zh-CN"/>
              </w:rPr>
              <w:t>.</w:t>
            </w:r>
            <w:r w:rsidR="003468FA" w:rsidRPr="000610D5">
              <w:rPr>
                <w:rFonts w:eastAsiaTheme="minorEastAsia"/>
                <w:color w:val="000000" w:themeColor="text1"/>
                <w:lang w:val="en-US" w:eastAsia="zh-CN"/>
              </w:rPr>
              <w:t xml:space="preserve">, </w:t>
            </w:r>
          </w:p>
          <w:p w14:paraId="12009B70" w14:textId="5414FE65" w:rsidR="00043087" w:rsidRPr="000610D5" w:rsidRDefault="00043087" w:rsidP="00043087">
            <w:pPr>
              <w:spacing w:after="120"/>
              <w:rPr>
                <w:rFonts w:eastAsiaTheme="minorEastAsia"/>
                <w:color w:val="000000" w:themeColor="text1"/>
                <w:lang w:val="en-US" w:eastAsia="zh-CN"/>
              </w:rPr>
            </w:pPr>
            <w:r w:rsidRPr="000610D5">
              <w:rPr>
                <w:rFonts w:eastAsiaTheme="minorEastAsia"/>
                <w:color w:val="FF0000"/>
                <w:lang w:val="en-US" w:eastAsia="zh-CN"/>
              </w:rPr>
              <w:t xml:space="preserve">5.2.2.1.16 </w:t>
            </w:r>
            <w:r w:rsidRPr="000610D5">
              <w:rPr>
                <w:rFonts w:eastAsiaTheme="minorEastAsia"/>
                <w:color w:val="000000" w:themeColor="text1"/>
                <w:lang w:val="en-US" w:eastAsia="zh-CN"/>
              </w:rPr>
              <w:t xml:space="preserve">Minimum requirements for </w:t>
            </w:r>
            <w:proofErr w:type="spellStart"/>
            <w:r w:rsidRPr="000610D5">
              <w:rPr>
                <w:rFonts w:eastAsiaTheme="minorEastAsia"/>
                <w:color w:val="000000" w:themeColor="text1"/>
                <w:lang w:val="en-US" w:eastAsia="zh-CN"/>
              </w:rPr>
              <w:t>RedCap</w:t>
            </w:r>
            <w:proofErr w:type="spellEnd"/>
            <w:r w:rsidR="003468FA" w:rsidRPr="000610D5">
              <w:rPr>
                <w:rFonts w:eastAsiaTheme="minorEastAsia"/>
                <w:color w:val="000000" w:themeColor="text1"/>
                <w:lang w:val="en-US" w:eastAsia="zh-CN"/>
              </w:rPr>
              <w:t xml:space="preserve"> </w:t>
            </w:r>
            <w:proofErr w:type="spellStart"/>
            <w:r w:rsidR="003468FA" w:rsidRPr="000610D5">
              <w:rPr>
                <w:rFonts w:eastAsiaTheme="minorEastAsia"/>
                <w:color w:val="000000" w:themeColor="text1"/>
                <w:lang w:val="en-US" w:eastAsia="zh-CN"/>
              </w:rPr>
              <w:t>U</w:t>
            </w:r>
            <w:r w:rsidR="00B23CA5" w:rsidRPr="000610D5">
              <w:rPr>
                <w:rFonts w:eastAsiaTheme="minorEastAsia"/>
                <w:color w:val="000000" w:themeColor="text1"/>
                <w:lang w:val="en-US" w:eastAsia="zh-CN"/>
              </w:rPr>
              <w:t>e</w:t>
            </w:r>
            <w:r w:rsidR="003468FA" w:rsidRPr="000610D5">
              <w:rPr>
                <w:rFonts w:eastAsiaTheme="minorEastAsia"/>
                <w:color w:val="000000" w:themeColor="text1"/>
                <w:lang w:val="en-US" w:eastAsia="zh-CN"/>
              </w:rPr>
              <w:t>s</w:t>
            </w:r>
            <w:proofErr w:type="spellEnd"/>
            <w:r w:rsidR="003468FA" w:rsidRPr="000610D5">
              <w:rPr>
                <w:rFonts w:eastAsiaTheme="minorEastAsia"/>
                <w:color w:val="000000" w:themeColor="text1"/>
                <w:lang w:val="en-US" w:eastAsia="zh-CN"/>
              </w:rPr>
              <w:t xml:space="preserve"> (for FDD)</w:t>
            </w:r>
          </w:p>
          <w:p w14:paraId="6763071C" w14:textId="25D13DBF" w:rsidR="00043087" w:rsidRPr="000610D5" w:rsidRDefault="00043087" w:rsidP="00084BF1">
            <w:pPr>
              <w:spacing w:after="120"/>
              <w:rPr>
                <w:rFonts w:eastAsiaTheme="minorEastAsia"/>
                <w:color w:val="000000" w:themeColor="text1"/>
                <w:lang w:val="en-US" w:eastAsia="zh-CN"/>
              </w:rPr>
            </w:pPr>
            <w:r w:rsidRPr="000610D5">
              <w:rPr>
                <w:rFonts w:eastAsiaTheme="minorEastAsia"/>
                <w:color w:val="FF0000"/>
                <w:lang w:val="en-US" w:eastAsia="zh-CN"/>
              </w:rPr>
              <w:t xml:space="preserve">5.2.2.2.17 </w:t>
            </w:r>
            <w:r w:rsidRPr="000610D5">
              <w:rPr>
                <w:rFonts w:eastAsiaTheme="minorEastAsia"/>
                <w:color w:val="000000" w:themeColor="text1"/>
                <w:lang w:val="en-US" w:eastAsia="zh-CN"/>
              </w:rPr>
              <w:t xml:space="preserve">Minimum requirements for </w:t>
            </w:r>
            <w:proofErr w:type="spellStart"/>
            <w:r w:rsidRPr="000610D5">
              <w:rPr>
                <w:rFonts w:eastAsiaTheme="minorEastAsia"/>
                <w:color w:val="000000" w:themeColor="text1"/>
                <w:lang w:val="en-US" w:eastAsia="zh-CN"/>
              </w:rPr>
              <w:t>RedCap</w:t>
            </w:r>
            <w:proofErr w:type="spellEnd"/>
            <w:r w:rsidR="003468FA" w:rsidRPr="000610D5">
              <w:rPr>
                <w:rFonts w:eastAsiaTheme="minorEastAsia"/>
                <w:color w:val="000000" w:themeColor="text1"/>
                <w:lang w:val="en-US" w:eastAsia="zh-CN"/>
              </w:rPr>
              <w:t xml:space="preserve"> </w:t>
            </w:r>
            <w:proofErr w:type="spellStart"/>
            <w:r w:rsidR="003468FA" w:rsidRPr="000610D5">
              <w:rPr>
                <w:rFonts w:eastAsiaTheme="minorEastAsia"/>
                <w:color w:val="000000" w:themeColor="text1"/>
                <w:lang w:val="en-US" w:eastAsia="zh-CN"/>
              </w:rPr>
              <w:t>U</w:t>
            </w:r>
            <w:r w:rsidR="00B23CA5" w:rsidRPr="000610D5">
              <w:rPr>
                <w:rFonts w:eastAsiaTheme="minorEastAsia"/>
                <w:color w:val="000000" w:themeColor="text1"/>
                <w:lang w:val="en-US" w:eastAsia="zh-CN"/>
              </w:rPr>
              <w:t>e</w:t>
            </w:r>
            <w:r w:rsidR="003468FA" w:rsidRPr="000610D5">
              <w:rPr>
                <w:rFonts w:eastAsiaTheme="minorEastAsia"/>
                <w:color w:val="000000" w:themeColor="text1"/>
                <w:lang w:val="en-US" w:eastAsia="zh-CN"/>
              </w:rPr>
              <w:t>s</w:t>
            </w:r>
            <w:proofErr w:type="spellEnd"/>
            <w:r w:rsidR="003468FA" w:rsidRPr="000610D5">
              <w:rPr>
                <w:rFonts w:eastAsiaTheme="minorEastAsia"/>
                <w:color w:val="000000" w:themeColor="text1"/>
                <w:lang w:val="en-US" w:eastAsia="zh-CN"/>
              </w:rPr>
              <w:t xml:space="preserve"> (for TDD)</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0"/>
              <w:gridCol w:w="4144"/>
              <w:gridCol w:w="2691"/>
            </w:tblGrid>
            <w:tr w:rsidR="00486271" w:rsidRPr="000610D5" w14:paraId="644CC2F8"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B958572" w14:textId="77777777"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5.2 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22D577C" w14:textId="77777777"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PDSCH demodulation requirements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081F2D0" w14:textId="77777777"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w:t>
                  </w:r>
                </w:p>
              </w:tc>
            </w:tr>
            <w:tr w:rsidR="00486271" w:rsidRPr="000610D5" w14:paraId="654350F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FE080C7" w14:textId="77777777"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5.2.1 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2B94696" w14:textId="77777777"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1RX requirements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8D5985F" w14:textId="77777777"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w:t>
                  </w:r>
                </w:p>
              </w:tc>
            </w:tr>
            <w:tr w:rsidR="00486271" w:rsidRPr="000610D5" w14:paraId="310AEE17"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2863FD7" w14:textId="77777777"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5.2.1.1 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534BFDB6" w14:textId="2A298EAD" w:rsidR="00486271" w:rsidRPr="000610D5" w:rsidRDefault="00486271" w:rsidP="00972046">
                  <w:pPr>
                    <w:spacing w:after="0"/>
                    <w:ind w:firstLine="195"/>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FDD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5510A75" w14:textId="77777777"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w:t>
                  </w:r>
                </w:p>
              </w:tc>
            </w:tr>
            <w:tr w:rsidR="00486271" w:rsidRPr="000610D5" w14:paraId="5F786606"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B5CBC0E" w14:textId="77777777"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5.2.1.1.1 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7FA71470" w14:textId="79B340C7"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xml:space="preserve">      Minimum requirements for </w:t>
                  </w:r>
                  <w:proofErr w:type="spellStart"/>
                  <w:r w:rsidRPr="000610D5">
                    <w:rPr>
                      <w:rFonts w:ascii="Arial" w:eastAsia="Times New Roman" w:hAnsi="Arial" w:cs="Arial"/>
                      <w:sz w:val="18"/>
                      <w:szCs w:val="18"/>
                      <w:lang w:val="en-US"/>
                    </w:rPr>
                    <w:t>RedCap</w:t>
                  </w:r>
                  <w:proofErr w:type="spellEnd"/>
                  <w:r w:rsidRPr="000610D5">
                    <w:rPr>
                      <w:rFonts w:ascii="Arial" w:eastAsia="Times New Roman" w:hAnsi="Arial" w:cs="Arial"/>
                      <w:sz w:val="18"/>
                      <w:szCs w:val="18"/>
                      <w:lang w:val="en-US"/>
                    </w:rPr>
                    <w:t xml:space="preserve"> </w:t>
                  </w:r>
                  <w:proofErr w:type="spellStart"/>
                  <w:r w:rsidRPr="000610D5">
                    <w:rPr>
                      <w:rFonts w:ascii="Arial" w:eastAsia="Times New Roman" w:hAnsi="Arial" w:cs="Arial"/>
                      <w:sz w:val="18"/>
                      <w:szCs w:val="18"/>
                      <w:lang w:val="en-US"/>
                    </w:rPr>
                    <w:t>U</w:t>
                  </w:r>
                  <w:r w:rsidR="00B23CA5" w:rsidRPr="000610D5">
                    <w:rPr>
                      <w:rFonts w:ascii="Arial" w:eastAsia="Times New Roman" w:hAnsi="Arial" w:cs="Arial"/>
                      <w:sz w:val="18"/>
                      <w:szCs w:val="18"/>
                      <w:lang w:val="en-US"/>
                    </w:rPr>
                    <w:t>e</w:t>
                  </w:r>
                  <w:r w:rsidRPr="000610D5">
                    <w:rPr>
                      <w:rFonts w:ascii="Arial" w:eastAsia="Times New Roman" w:hAnsi="Arial" w:cs="Arial"/>
                      <w:sz w:val="18"/>
                      <w:szCs w:val="18"/>
                      <w:lang w:val="en-US"/>
                    </w:rPr>
                    <w:t>s</w:t>
                  </w:r>
                  <w:proofErr w:type="spellEnd"/>
                  <w:r w:rsidRPr="000610D5">
                    <w:rPr>
                      <w:rFonts w:ascii="Arial" w:eastAsia="Times New Roman" w:hAnsi="Arial" w:cs="Arial"/>
                      <w:sz w:val="18"/>
                      <w:szCs w:val="18"/>
                      <w:lang w:val="en-US"/>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7C80519" w14:textId="77777777"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New section </w:t>
                  </w:r>
                </w:p>
              </w:tc>
            </w:tr>
            <w:tr w:rsidR="00486271" w:rsidRPr="000610D5" w14:paraId="7F14FD2E"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8EEDB22" w14:textId="77777777"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5.2.1.2 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E5970DB" w14:textId="17534610" w:rsidR="00486271" w:rsidRPr="000610D5" w:rsidRDefault="00486271" w:rsidP="00972046">
                  <w:pPr>
                    <w:spacing w:after="0"/>
                    <w:ind w:firstLine="195"/>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TDD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84B62AA" w14:textId="77777777"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w:t>
                  </w:r>
                </w:p>
              </w:tc>
            </w:tr>
            <w:tr w:rsidR="00486271" w:rsidRPr="000610D5" w14:paraId="77E48E9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341BD6D" w14:textId="77777777"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5.2.1.2.1 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C0CF834" w14:textId="7816D47D"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xml:space="preserve">      Minimum requirements for </w:t>
                  </w:r>
                  <w:proofErr w:type="spellStart"/>
                  <w:r w:rsidRPr="000610D5">
                    <w:rPr>
                      <w:rFonts w:ascii="Arial" w:eastAsia="Times New Roman" w:hAnsi="Arial" w:cs="Arial"/>
                      <w:sz w:val="18"/>
                      <w:szCs w:val="18"/>
                      <w:lang w:val="en-US"/>
                    </w:rPr>
                    <w:t>RedCap</w:t>
                  </w:r>
                  <w:proofErr w:type="spellEnd"/>
                  <w:r w:rsidRPr="000610D5">
                    <w:rPr>
                      <w:rFonts w:ascii="Arial" w:eastAsia="Times New Roman" w:hAnsi="Arial" w:cs="Arial"/>
                      <w:sz w:val="18"/>
                      <w:szCs w:val="18"/>
                      <w:lang w:val="en-US"/>
                    </w:rPr>
                    <w:t xml:space="preserve"> </w:t>
                  </w:r>
                  <w:proofErr w:type="spellStart"/>
                  <w:r w:rsidRPr="000610D5">
                    <w:rPr>
                      <w:rFonts w:ascii="Arial" w:eastAsia="Times New Roman" w:hAnsi="Arial" w:cs="Arial"/>
                      <w:sz w:val="18"/>
                      <w:szCs w:val="18"/>
                      <w:lang w:val="en-US"/>
                    </w:rPr>
                    <w:t>U</w:t>
                  </w:r>
                  <w:r w:rsidR="00B23CA5" w:rsidRPr="000610D5">
                    <w:rPr>
                      <w:rFonts w:ascii="Arial" w:eastAsia="Times New Roman" w:hAnsi="Arial" w:cs="Arial"/>
                      <w:sz w:val="18"/>
                      <w:szCs w:val="18"/>
                      <w:lang w:val="en-US"/>
                    </w:rPr>
                    <w:t>e</w:t>
                  </w:r>
                  <w:r w:rsidRPr="000610D5">
                    <w:rPr>
                      <w:rFonts w:ascii="Arial" w:eastAsia="Times New Roman" w:hAnsi="Arial" w:cs="Arial"/>
                      <w:sz w:val="18"/>
                      <w:szCs w:val="18"/>
                      <w:lang w:val="en-US"/>
                    </w:rPr>
                    <w:t>s</w:t>
                  </w:r>
                  <w:proofErr w:type="spellEnd"/>
                  <w:r w:rsidRPr="000610D5">
                    <w:rPr>
                      <w:rFonts w:ascii="Arial" w:eastAsia="Times New Roman" w:hAnsi="Arial" w:cs="Arial"/>
                      <w:sz w:val="18"/>
                      <w:szCs w:val="18"/>
                      <w:lang w:val="en-US"/>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89ADB86" w14:textId="77777777"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New section </w:t>
                  </w:r>
                </w:p>
              </w:tc>
            </w:tr>
            <w:tr w:rsidR="00486271" w:rsidRPr="000610D5" w14:paraId="1F4BEF32"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63F8B81" w14:textId="77777777"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5.2.2 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ED79A86" w14:textId="77777777"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2RX requirements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04FC52B" w14:textId="77777777"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w:t>
                  </w:r>
                </w:p>
              </w:tc>
            </w:tr>
            <w:tr w:rsidR="00486271" w:rsidRPr="000610D5" w14:paraId="05C9174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F240C35" w14:textId="77777777"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5.2.2.1 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4F52C30" w14:textId="70B384AA" w:rsidR="00486271" w:rsidRPr="000610D5" w:rsidRDefault="00486271" w:rsidP="00972046">
                  <w:pPr>
                    <w:spacing w:after="0"/>
                    <w:ind w:firstLine="195"/>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FDD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CAD0C99" w14:textId="77777777"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w:t>
                  </w:r>
                </w:p>
              </w:tc>
            </w:tr>
            <w:tr w:rsidR="00486271" w:rsidRPr="000610D5" w14:paraId="58826417"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E8F0CDC" w14:textId="77777777"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5.2.2.1.X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0ED1663" w14:textId="339486D5"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xml:space="preserve">      Minimum requirements for </w:t>
                  </w:r>
                  <w:proofErr w:type="spellStart"/>
                  <w:r w:rsidRPr="000610D5">
                    <w:rPr>
                      <w:rFonts w:ascii="Arial" w:eastAsia="Times New Roman" w:hAnsi="Arial" w:cs="Arial"/>
                      <w:sz w:val="18"/>
                      <w:szCs w:val="18"/>
                      <w:lang w:val="en-US"/>
                    </w:rPr>
                    <w:t>RedCap</w:t>
                  </w:r>
                  <w:proofErr w:type="spellEnd"/>
                  <w:r w:rsidRPr="000610D5">
                    <w:rPr>
                      <w:rFonts w:ascii="Arial" w:eastAsia="Times New Roman" w:hAnsi="Arial" w:cs="Arial"/>
                      <w:sz w:val="18"/>
                      <w:szCs w:val="18"/>
                      <w:lang w:val="en-US"/>
                    </w:rPr>
                    <w:t xml:space="preserve"> </w:t>
                  </w:r>
                  <w:proofErr w:type="spellStart"/>
                  <w:r w:rsidRPr="000610D5">
                    <w:rPr>
                      <w:rFonts w:ascii="Arial" w:eastAsia="Times New Roman" w:hAnsi="Arial" w:cs="Arial"/>
                      <w:sz w:val="18"/>
                      <w:szCs w:val="18"/>
                      <w:lang w:val="en-US"/>
                    </w:rPr>
                    <w:t>U</w:t>
                  </w:r>
                  <w:r w:rsidR="00B23CA5" w:rsidRPr="000610D5">
                    <w:rPr>
                      <w:rFonts w:ascii="Arial" w:eastAsia="Times New Roman" w:hAnsi="Arial" w:cs="Arial"/>
                      <w:sz w:val="18"/>
                      <w:szCs w:val="18"/>
                      <w:lang w:val="en-US"/>
                    </w:rPr>
                    <w:t>e</w:t>
                  </w:r>
                  <w:r w:rsidRPr="000610D5">
                    <w:rPr>
                      <w:rFonts w:ascii="Arial" w:eastAsia="Times New Roman" w:hAnsi="Arial" w:cs="Arial"/>
                      <w:sz w:val="18"/>
                      <w:szCs w:val="18"/>
                      <w:lang w:val="en-US"/>
                    </w:rPr>
                    <w:t>s</w:t>
                  </w:r>
                  <w:proofErr w:type="spellEnd"/>
                  <w:r w:rsidRPr="000610D5">
                    <w:rPr>
                      <w:rFonts w:ascii="Arial" w:eastAsia="Times New Roman" w:hAnsi="Arial" w:cs="Arial"/>
                      <w:sz w:val="18"/>
                      <w:szCs w:val="18"/>
                      <w:lang w:val="en-US"/>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2808BDD" w14:textId="77777777"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New section </w:t>
                  </w:r>
                </w:p>
              </w:tc>
            </w:tr>
            <w:tr w:rsidR="00486271" w:rsidRPr="000610D5" w14:paraId="412FC019"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D46B926" w14:textId="77777777"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5.2.2.2 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D39A4C5" w14:textId="31F55815" w:rsidR="00486271" w:rsidRPr="000610D5" w:rsidRDefault="00486271" w:rsidP="00972046">
                  <w:pPr>
                    <w:spacing w:after="0"/>
                    <w:ind w:firstLine="195"/>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TDD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772FBB8" w14:textId="77777777"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w:t>
                  </w:r>
                </w:p>
              </w:tc>
            </w:tr>
            <w:tr w:rsidR="00486271" w:rsidRPr="000610D5" w14:paraId="4A8EAEE7" w14:textId="77777777" w:rsidTr="00486271">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FE95B64" w14:textId="77777777"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5.2.2.2.X </w:t>
                  </w:r>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6640324" w14:textId="387044A5"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xml:space="preserve">      Minimum requirements for </w:t>
                  </w:r>
                  <w:proofErr w:type="spellStart"/>
                  <w:r w:rsidRPr="000610D5">
                    <w:rPr>
                      <w:rFonts w:ascii="Arial" w:eastAsia="Times New Roman" w:hAnsi="Arial" w:cs="Arial"/>
                      <w:sz w:val="18"/>
                      <w:szCs w:val="18"/>
                      <w:lang w:val="en-US"/>
                    </w:rPr>
                    <w:t>RedCap</w:t>
                  </w:r>
                  <w:proofErr w:type="spellEnd"/>
                  <w:r w:rsidRPr="000610D5">
                    <w:rPr>
                      <w:rFonts w:ascii="Arial" w:eastAsia="Times New Roman" w:hAnsi="Arial" w:cs="Arial"/>
                      <w:sz w:val="18"/>
                      <w:szCs w:val="18"/>
                      <w:lang w:val="en-US"/>
                    </w:rPr>
                    <w:t xml:space="preserve"> </w:t>
                  </w:r>
                  <w:proofErr w:type="spellStart"/>
                  <w:r w:rsidRPr="000610D5">
                    <w:rPr>
                      <w:rFonts w:ascii="Arial" w:eastAsia="Times New Roman" w:hAnsi="Arial" w:cs="Arial"/>
                      <w:sz w:val="18"/>
                      <w:szCs w:val="18"/>
                      <w:lang w:val="en-US"/>
                    </w:rPr>
                    <w:t>U</w:t>
                  </w:r>
                  <w:r w:rsidR="00B23CA5" w:rsidRPr="000610D5">
                    <w:rPr>
                      <w:rFonts w:ascii="Arial" w:eastAsia="Times New Roman" w:hAnsi="Arial" w:cs="Arial"/>
                      <w:sz w:val="18"/>
                      <w:szCs w:val="18"/>
                      <w:lang w:val="en-US"/>
                    </w:rPr>
                    <w:t>e</w:t>
                  </w:r>
                  <w:r w:rsidRPr="000610D5">
                    <w:rPr>
                      <w:rFonts w:ascii="Arial" w:eastAsia="Times New Roman" w:hAnsi="Arial" w:cs="Arial"/>
                      <w:sz w:val="18"/>
                      <w:szCs w:val="18"/>
                      <w:lang w:val="en-US"/>
                    </w:rPr>
                    <w:t>s</w:t>
                  </w:r>
                  <w:proofErr w:type="spellEnd"/>
                  <w:r w:rsidRPr="000610D5">
                    <w:rPr>
                      <w:rFonts w:ascii="Arial" w:eastAsia="Times New Roman" w:hAnsi="Arial" w:cs="Arial"/>
                      <w:sz w:val="18"/>
                      <w:szCs w:val="18"/>
                      <w:lang w:val="en-US"/>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5D94091" w14:textId="77777777" w:rsidR="00486271" w:rsidRPr="000610D5" w:rsidRDefault="00486271" w:rsidP="00486271">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New section </w:t>
                  </w:r>
                </w:p>
              </w:tc>
            </w:tr>
          </w:tbl>
          <w:p w14:paraId="1C0FDD4A" w14:textId="77777777" w:rsidR="00486271" w:rsidRPr="000610D5" w:rsidRDefault="00486271" w:rsidP="00084BF1">
            <w:pPr>
              <w:spacing w:after="120"/>
              <w:rPr>
                <w:rFonts w:eastAsiaTheme="minorEastAsia"/>
                <w:color w:val="000000" w:themeColor="text1"/>
                <w:lang w:val="en-US" w:eastAsia="zh-CN"/>
              </w:rPr>
            </w:pPr>
          </w:p>
          <w:p w14:paraId="32B66C33" w14:textId="61610895" w:rsidR="00AA36B2" w:rsidRPr="000610D5" w:rsidRDefault="00AA36B2" w:rsidP="00FD1BFA">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For FDD, we also need to define </w:t>
            </w:r>
            <w:r w:rsidR="00891F1A" w:rsidRPr="000610D5">
              <w:rPr>
                <w:rFonts w:eastAsiaTheme="minorEastAsia"/>
                <w:color w:val="000000" w:themeColor="text1"/>
                <w:lang w:val="en-US" w:eastAsia="zh-CN"/>
              </w:rPr>
              <w:t xml:space="preserve">new </w:t>
            </w:r>
            <w:r w:rsidRPr="000610D5">
              <w:rPr>
                <w:rFonts w:eastAsiaTheme="minorEastAsia"/>
                <w:color w:val="000000" w:themeColor="text1"/>
                <w:lang w:val="en-US" w:eastAsia="zh-CN"/>
              </w:rPr>
              <w:t>FRC</w:t>
            </w:r>
            <w:r w:rsidR="00891F1A" w:rsidRPr="000610D5">
              <w:rPr>
                <w:rFonts w:eastAsiaTheme="minorEastAsia"/>
                <w:color w:val="000000" w:themeColor="text1"/>
                <w:lang w:val="en-US" w:eastAsia="zh-CN"/>
              </w:rPr>
              <w:t>s corresponding to HD-FDD pattern</w:t>
            </w:r>
            <w:r w:rsidRPr="000610D5">
              <w:rPr>
                <w:rFonts w:eastAsiaTheme="minorEastAsia"/>
                <w:color w:val="000000" w:themeColor="text1"/>
                <w:lang w:val="en-US" w:eastAsia="zh-CN"/>
              </w:rPr>
              <w:t xml:space="preserve"> DDDSU</w:t>
            </w:r>
            <w:r w:rsidR="00FD1BFA" w:rsidRPr="000610D5">
              <w:rPr>
                <w:rFonts w:eastAsiaTheme="minorEastAsia"/>
                <w:color w:val="000000" w:themeColor="text1"/>
                <w:lang w:val="en-US" w:eastAsia="zh-CN"/>
              </w:rPr>
              <w:t xml:space="preserve">, according to the conclusion of Issue 1-1-1. </w:t>
            </w:r>
          </w:p>
          <w:p w14:paraId="5F4DDF9E" w14:textId="69FCA341" w:rsidR="00AA36B2" w:rsidRPr="000610D5" w:rsidRDefault="00AA36B2" w:rsidP="00084BF1">
            <w:pPr>
              <w:spacing w:after="120"/>
              <w:rPr>
                <w:color w:val="000000" w:themeColor="text1"/>
                <w:lang w:val="en-US" w:eastAsia="ja-JP"/>
              </w:rPr>
            </w:pPr>
          </w:p>
        </w:tc>
      </w:tr>
      <w:tr w:rsidR="007B4C76" w:rsidRPr="000610D5" w14:paraId="72E39A08" w14:textId="77777777" w:rsidTr="00CA465A">
        <w:tc>
          <w:tcPr>
            <w:tcW w:w="984" w:type="dxa"/>
            <w:vMerge/>
          </w:tcPr>
          <w:p w14:paraId="165A15C4" w14:textId="77777777" w:rsidR="007B4C76" w:rsidRPr="000610D5" w:rsidRDefault="007B4C76" w:rsidP="00084BF1">
            <w:pPr>
              <w:spacing w:after="120"/>
              <w:rPr>
                <w:rFonts w:eastAsiaTheme="minorEastAsia"/>
                <w:color w:val="000000" w:themeColor="text1"/>
                <w:lang w:val="en-US" w:eastAsia="zh-CN"/>
              </w:rPr>
            </w:pPr>
          </w:p>
        </w:tc>
        <w:tc>
          <w:tcPr>
            <w:tcW w:w="8647" w:type="dxa"/>
          </w:tcPr>
          <w:p w14:paraId="39D0F774" w14:textId="77777777" w:rsidR="00A223FD" w:rsidRPr="000610D5" w:rsidRDefault="00797205" w:rsidP="00AA36B2">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Huawei: </w:t>
            </w:r>
          </w:p>
          <w:p w14:paraId="0E42DAE9" w14:textId="1AF34DC2" w:rsidR="00797205" w:rsidRPr="000610D5" w:rsidRDefault="00A223FD" w:rsidP="00AA36B2">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1 </w:t>
            </w:r>
            <w:r w:rsidR="00797205" w:rsidRPr="000610D5">
              <w:rPr>
                <w:rFonts w:eastAsiaTheme="minorEastAsia"/>
                <w:color w:val="000000" w:themeColor="text1"/>
                <w:lang w:val="en-US" w:eastAsia="zh-CN"/>
              </w:rPr>
              <w:t>May be the section 5.2.1</w:t>
            </w:r>
            <w:r w:rsidR="00524B8F" w:rsidRPr="000610D5">
              <w:rPr>
                <w:rFonts w:eastAsiaTheme="minorEastAsia"/>
                <w:color w:val="000000" w:themeColor="text1"/>
                <w:lang w:val="en-US" w:eastAsia="zh-CN"/>
              </w:rPr>
              <w:t>.x</w:t>
            </w:r>
            <w:r w:rsidR="00797205" w:rsidRPr="000610D5">
              <w:rPr>
                <w:rFonts w:eastAsiaTheme="minorEastAsia"/>
                <w:color w:val="000000" w:themeColor="text1"/>
                <w:lang w:val="en-US" w:eastAsia="zh-CN"/>
              </w:rPr>
              <w:t xml:space="preserve"> is lost which is refer to FDD or TDD. </w:t>
            </w:r>
          </w:p>
          <w:p w14:paraId="3C71AD48" w14:textId="2C40EDE1" w:rsidR="00A223FD" w:rsidRPr="000610D5" w:rsidRDefault="00797205" w:rsidP="000610D5">
            <w:pPr>
              <w:pStyle w:val="ListParagraph"/>
              <w:numPr>
                <w:ilvl w:val="0"/>
                <w:numId w:val="23"/>
              </w:numPr>
              <w:spacing w:after="120"/>
              <w:ind w:firstLineChars="0"/>
              <w:rPr>
                <w:rFonts w:eastAsiaTheme="minorEastAsia"/>
                <w:color w:val="FF0000"/>
                <w:lang w:val="en-US" w:eastAsia="zh-CN"/>
              </w:rPr>
            </w:pPr>
            <w:r w:rsidRPr="000610D5">
              <w:rPr>
                <w:rFonts w:eastAsiaTheme="minorEastAsia"/>
                <w:color w:val="000000" w:themeColor="text1"/>
                <w:lang w:val="en-US" w:eastAsia="zh-CN"/>
              </w:rPr>
              <w:t xml:space="preserve">We </w:t>
            </w:r>
            <w:r w:rsidR="00A223FD" w:rsidRPr="000610D5">
              <w:rPr>
                <w:rFonts w:eastAsiaTheme="minorEastAsia"/>
                <w:color w:val="000000" w:themeColor="text1"/>
                <w:lang w:val="en-US" w:eastAsia="zh-CN"/>
              </w:rPr>
              <w:t xml:space="preserve">propose to change name </w:t>
            </w:r>
            <w:proofErr w:type="gramStart"/>
            <w:r w:rsidR="00A223FD" w:rsidRPr="000610D5">
              <w:rPr>
                <w:rFonts w:eastAsiaTheme="minorEastAsia"/>
                <w:color w:val="000000" w:themeColor="text1"/>
                <w:lang w:val="en-US" w:eastAsia="zh-CN"/>
              </w:rPr>
              <w:t>of  5.2.1.1.1</w:t>
            </w:r>
            <w:proofErr w:type="gramEnd"/>
            <w:r w:rsidR="00A223FD" w:rsidRPr="000610D5">
              <w:rPr>
                <w:rFonts w:eastAsiaTheme="minorEastAsia"/>
                <w:color w:val="000000" w:themeColor="text1"/>
                <w:lang w:val="en-US" w:eastAsia="zh-CN"/>
              </w:rPr>
              <w:t xml:space="preserve"> to be “Minimum requirements for </w:t>
            </w:r>
            <w:proofErr w:type="spellStart"/>
            <w:r w:rsidR="00A223FD" w:rsidRPr="000610D5">
              <w:rPr>
                <w:rFonts w:eastAsiaTheme="minorEastAsia"/>
                <w:color w:val="FF0000"/>
                <w:lang w:val="en-US" w:eastAsia="zh-CN"/>
              </w:rPr>
              <w:t>RedCap</w:t>
            </w:r>
            <w:proofErr w:type="spellEnd"/>
            <w:r w:rsidR="00A223FD" w:rsidRPr="000610D5">
              <w:rPr>
                <w:rFonts w:eastAsiaTheme="minorEastAsia"/>
                <w:color w:val="FF0000"/>
                <w:lang w:val="en-US" w:eastAsia="zh-CN"/>
              </w:rPr>
              <w:t>”</w:t>
            </w:r>
            <w:r w:rsidR="00A7746E" w:rsidRPr="000610D5">
              <w:rPr>
                <w:rFonts w:eastAsiaTheme="minorEastAsia"/>
                <w:color w:val="FF0000"/>
                <w:lang w:val="en-US" w:eastAsia="zh-CN"/>
              </w:rPr>
              <w:t xml:space="preserve">, change the name of 5.2.1.2.1 to be “Minimum requirements for </w:t>
            </w:r>
            <w:proofErr w:type="spellStart"/>
            <w:r w:rsidR="00A7746E" w:rsidRPr="000610D5">
              <w:rPr>
                <w:rFonts w:eastAsiaTheme="minorEastAsia"/>
                <w:color w:val="FF0000"/>
                <w:lang w:val="en-US" w:eastAsia="zh-CN"/>
              </w:rPr>
              <w:t>RedCap</w:t>
            </w:r>
            <w:proofErr w:type="spellEnd"/>
            <w:r w:rsidR="00A7746E" w:rsidRPr="000610D5">
              <w:rPr>
                <w:rFonts w:eastAsiaTheme="minorEastAsia"/>
                <w:color w:val="FF0000"/>
                <w:lang w:val="en-US" w:eastAsia="zh-CN"/>
              </w:rPr>
              <w:t xml:space="preserve"> ” rather than “Minimum requirements for </w:t>
            </w:r>
            <w:proofErr w:type="spellStart"/>
            <w:r w:rsidR="00A7746E" w:rsidRPr="000610D5">
              <w:rPr>
                <w:rFonts w:eastAsiaTheme="minorEastAsia"/>
                <w:color w:val="FF0000"/>
                <w:lang w:val="en-US" w:eastAsia="zh-CN"/>
              </w:rPr>
              <w:t>RedCap</w:t>
            </w:r>
            <w:proofErr w:type="spellEnd"/>
            <w:r w:rsidR="00A7746E" w:rsidRPr="000610D5">
              <w:rPr>
                <w:rFonts w:eastAsiaTheme="minorEastAsia"/>
                <w:color w:val="FF0000"/>
                <w:lang w:val="en-US" w:eastAsia="zh-CN"/>
              </w:rPr>
              <w:t xml:space="preserve"> UE”</w:t>
            </w:r>
          </w:p>
          <w:p w14:paraId="4146A144" w14:textId="51F298D2" w:rsidR="00A7746E" w:rsidRPr="000610D5" w:rsidRDefault="00A7746E" w:rsidP="000610D5">
            <w:pPr>
              <w:pStyle w:val="ListParagraph"/>
              <w:numPr>
                <w:ilvl w:val="0"/>
                <w:numId w:val="24"/>
              </w:numPr>
              <w:spacing w:after="120"/>
              <w:ind w:firstLineChars="0"/>
              <w:rPr>
                <w:rFonts w:eastAsiaTheme="minorEastAsia"/>
                <w:color w:val="FF0000"/>
                <w:lang w:val="en-US" w:eastAsia="zh-CN"/>
              </w:rPr>
            </w:pPr>
            <w:r w:rsidRPr="000610D5">
              <w:rPr>
                <w:rFonts w:eastAsiaTheme="minorEastAsia"/>
                <w:color w:val="FF0000"/>
                <w:lang w:val="en-US" w:eastAsia="zh-CN"/>
              </w:rPr>
              <w:t xml:space="preserve">For 2RX, we propose to change the section name “Minimum requirements for </w:t>
            </w:r>
            <w:proofErr w:type="spellStart"/>
            <w:r w:rsidRPr="000610D5">
              <w:rPr>
                <w:rFonts w:eastAsiaTheme="minorEastAsia"/>
                <w:color w:val="FF0000"/>
                <w:lang w:val="en-US" w:eastAsia="zh-CN"/>
              </w:rPr>
              <w:t>RedCap</w:t>
            </w:r>
            <w:proofErr w:type="spellEnd"/>
            <w:r w:rsidRPr="000610D5">
              <w:rPr>
                <w:rFonts w:eastAsiaTheme="minorEastAsia"/>
                <w:color w:val="FF0000"/>
                <w:lang w:val="en-US" w:eastAsia="zh-CN"/>
              </w:rPr>
              <w:t xml:space="preserve">” rather than “Minimum requirements for </w:t>
            </w:r>
            <w:proofErr w:type="spellStart"/>
            <w:r w:rsidRPr="000610D5">
              <w:rPr>
                <w:rFonts w:eastAsiaTheme="minorEastAsia"/>
                <w:color w:val="FF0000"/>
                <w:lang w:val="en-US" w:eastAsia="zh-CN"/>
              </w:rPr>
              <w:t>RedCap</w:t>
            </w:r>
            <w:proofErr w:type="spellEnd"/>
            <w:r w:rsidRPr="000610D5">
              <w:rPr>
                <w:rFonts w:eastAsiaTheme="minorEastAsia"/>
                <w:color w:val="FF0000"/>
                <w:lang w:val="en-US" w:eastAsia="zh-CN"/>
              </w:rPr>
              <w:t xml:space="preserve"> UE”. We can create a new section for </w:t>
            </w:r>
            <w:proofErr w:type="spellStart"/>
            <w:r w:rsidRPr="000610D5">
              <w:rPr>
                <w:rFonts w:eastAsiaTheme="minorEastAsia"/>
                <w:color w:val="FF0000"/>
                <w:lang w:val="en-US" w:eastAsia="zh-CN"/>
              </w:rPr>
              <w:t>RedCap</w:t>
            </w:r>
            <w:proofErr w:type="spellEnd"/>
            <w:r w:rsidRPr="000610D5">
              <w:rPr>
                <w:rFonts w:eastAsiaTheme="minorEastAsia"/>
                <w:color w:val="FF0000"/>
                <w:lang w:val="en-US" w:eastAsia="zh-CN"/>
              </w:rPr>
              <w:t>, we also propose to add “HD-FDD” in parameter table.</w:t>
            </w:r>
          </w:p>
          <w:p w14:paraId="4A870B80" w14:textId="77777777" w:rsidR="00A223FD" w:rsidRPr="000610D5" w:rsidRDefault="00A223FD" w:rsidP="00A223FD">
            <w:pPr>
              <w:spacing w:after="120"/>
              <w:rPr>
                <w:rFonts w:eastAsiaTheme="minorEastAsia"/>
                <w:color w:val="000000" w:themeColor="text1"/>
                <w:lang w:val="en-US" w:eastAsia="zh-CN"/>
              </w:rPr>
            </w:pPr>
          </w:p>
          <w:p w14:paraId="4AAB681A" w14:textId="77777777" w:rsidR="003C6A15" w:rsidRPr="000610D5" w:rsidRDefault="003C6A15" w:rsidP="003C6A15">
            <w:pPr>
              <w:spacing w:after="120"/>
              <w:rPr>
                <w:rFonts w:eastAsiaTheme="minorEastAsia"/>
                <w:color w:val="000000" w:themeColor="text1"/>
                <w:lang w:val="en-US" w:eastAsia="zh-CN"/>
              </w:rPr>
            </w:pPr>
            <w:r w:rsidRPr="000610D5">
              <w:rPr>
                <w:rFonts w:eastAsiaTheme="minorEastAsia"/>
                <w:color w:val="000000" w:themeColor="text1"/>
                <w:lang w:val="en-US" w:eastAsia="zh-CN"/>
              </w:rPr>
              <w:t>Apple:</w:t>
            </w:r>
          </w:p>
          <w:p w14:paraId="75E248C4" w14:textId="77777777" w:rsidR="00797205" w:rsidRPr="000610D5" w:rsidRDefault="003C6A15" w:rsidP="003C6A15">
            <w:pPr>
              <w:spacing w:after="120"/>
              <w:rPr>
                <w:rFonts w:eastAsiaTheme="minorEastAsia"/>
                <w:color w:val="000000" w:themeColor="text1"/>
                <w:lang w:val="en-US" w:eastAsia="zh-CN"/>
              </w:rPr>
            </w:pPr>
            <w:r w:rsidRPr="000610D5">
              <w:rPr>
                <w:rFonts w:eastAsiaTheme="minorEastAsia"/>
                <w:color w:val="000000" w:themeColor="text1"/>
                <w:lang w:val="en-US" w:eastAsia="zh-CN"/>
              </w:rPr>
              <w:t>Our main concern while creating this draft CR was to avoid excessive overhead and duplication of tables. For 1RX requirements, the entire section is entirely new, but for 2RX requirements, we can reuse the sections by via Test Purpose tables and applicability rules.</w:t>
            </w:r>
          </w:p>
          <w:p w14:paraId="12CD14C0" w14:textId="77777777" w:rsidR="0034420C" w:rsidRPr="000610D5" w:rsidRDefault="0034420C" w:rsidP="003C6A15">
            <w:pPr>
              <w:spacing w:after="120"/>
              <w:rPr>
                <w:rFonts w:eastAsiaTheme="minorEastAsia"/>
                <w:color w:val="000000" w:themeColor="text1"/>
                <w:lang w:val="en-US" w:eastAsia="zh-CN"/>
              </w:rPr>
            </w:pPr>
          </w:p>
          <w:p w14:paraId="2E0BD43B" w14:textId="77777777" w:rsidR="009D08AA" w:rsidRPr="000610D5" w:rsidRDefault="009D08AA" w:rsidP="003C6A15">
            <w:pPr>
              <w:spacing w:after="120"/>
              <w:rPr>
                <w:rFonts w:eastAsiaTheme="minorEastAsia"/>
                <w:color w:val="000000" w:themeColor="text1"/>
                <w:lang w:val="en-US" w:eastAsia="zh-CN"/>
              </w:rPr>
            </w:pPr>
            <w:r w:rsidRPr="000610D5">
              <w:rPr>
                <w:rFonts w:eastAsiaTheme="minorEastAsia"/>
                <w:color w:val="000000" w:themeColor="text1"/>
                <w:lang w:val="en-US" w:eastAsia="zh-CN"/>
              </w:rPr>
              <w:t>Ericsson2:</w:t>
            </w:r>
          </w:p>
          <w:p w14:paraId="20AD70A9" w14:textId="77777777" w:rsidR="005B7BB9" w:rsidRPr="000610D5" w:rsidRDefault="009D08AA" w:rsidP="003C6A15">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To Apple, we understand the </w:t>
            </w:r>
            <w:r w:rsidR="005B7BB9" w:rsidRPr="000610D5">
              <w:rPr>
                <w:rFonts w:eastAsiaTheme="minorEastAsia"/>
                <w:color w:val="000000" w:themeColor="text1"/>
                <w:lang w:val="en-US" w:eastAsia="zh-CN"/>
              </w:rPr>
              <w:t>motivation</w:t>
            </w:r>
            <w:r w:rsidRPr="000610D5">
              <w:rPr>
                <w:rFonts w:eastAsiaTheme="minorEastAsia"/>
                <w:color w:val="000000" w:themeColor="text1"/>
                <w:lang w:val="en-US" w:eastAsia="zh-CN"/>
              </w:rPr>
              <w:t xml:space="preserve">. But we still want to </w:t>
            </w:r>
            <w:r w:rsidR="005B7BB9" w:rsidRPr="000610D5">
              <w:rPr>
                <w:rFonts w:eastAsiaTheme="minorEastAsia"/>
                <w:color w:val="000000" w:themeColor="text1"/>
                <w:lang w:val="en-US" w:eastAsia="zh-CN"/>
              </w:rPr>
              <w:t>add</w:t>
            </w:r>
            <w:r w:rsidRPr="000610D5">
              <w:rPr>
                <w:rFonts w:eastAsiaTheme="minorEastAsia"/>
                <w:color w:val="000000" w:themeColor="text1"/>
                <w:lang w:val="en-US" w:eastAsia="zh-CN"/>
              </w:rPr>
              <w:t xml:space="preserve"> the dedicated section for 2Rx UE. </w:t>
            </w:r>
          </w:p>
          <w:p w14:paraId="00A167C1" w14:textId="2831FC6C" w:rsidR="009D08AA" w:rsidRPr="000610D5" w:rsidRDefault="009D08AA" w:rsidP="003C6A15">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For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UE, test purpose and applicability table can identify which test cases are applicable for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UE, as Apple commented. </w:t>
            </w:r>
          </w:p>
          <w:p w14:paraId="465E0762" w14:textId="0E84D337" w:rsidR="0099180C" w:rsidRPr="000610D5" w:rsidRDefault="009D08AA" w:rsidP="005B7BB9">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On the other hand, it is difficult to identify which tests are applicable </w:t>
            </w:r>
            <w:r w:rsidRPr="000610D5">
              <w:rPr>
                <w:rFonts w:eastAsiaTheme="minorEastAsia"/>
                <w:b/>
                <w:bCs/>
                <w:color w:val="000000" w:themeColor="text1"/>
                <w:lang w:val="en-US" w:eastAsia="zh-CN"/>
              </w:rPr>
              <w:t>for</w:t>
            </w:r>
            <w:r w:rsidRPr="000610D5">
              <w:rPr>
                <w:rFonts w:eastAsiaTheme="minorEastAsia"/>
                <w:color w:val="000000" w:themeColor="text1"/>
                <w:lang w:val="en-US" w:eastAsia="zh-CN"/>
              </w:rPr>
              <w:t xml:space="preserve"> </w:t>
            </w:r>
            <w:r w:rsidRPr="000610D5">
              <w:rPr>
                <w:rFonts w:eastAsiaTheme="minorEastAsia"/>
                <w:b/>
                <w:bCs/>
                <w:color w:val="000000" w:themeColor="text1"/>
                <w:lang w:val="en-US" w:eastAsia="zh-CN"/>
              </w:rPr>
              <w:t>non-</w:t>
            </w:r>
            <w:proofErr w:type="spellStart"/>
            <w:r w:rsidRPr="000610D5">
              <w:rPr>
                <w:rFonts w:eastAsiaTheme="minorEastAsia"/>
                <w:b/>
                <w:bCs/>
                <w:color w:val="000000" w:themeColor="text1"/>
                <w:lang w:val="en-US" w:eastAsia="zh-CN"/>
              </w:rPr>
              <w:t>RedCap</w:t>
            </w:r>
            <w:proofErr w:type="spellEnd"/>
            <w:r w:rsidRPr="000610D5">
              <w:rPr>
                <w:rFonts w:eastAsiaTheme="minorEastAsia"/>
                <w:b/>
                <w:bCs/>
                <w:color w:val="000000" w:themeColor="text1"/>
                <w:lang w:val="en-US" w:eastAsia="zh-CN"/>
              </w:rPr>
              <w:t xml:space="preserve"> </w:t>
            </w:r>
            <w:proofErr w:type="spellStart"/>
            <w:r w:rsidRPr="000610D5">
              <w:rPr>
                <w:rFonts w:eastAsiaTheme="minorEastAsia"/>
                <w:b/>
                <w:bCs/>
                <w:color w:val="000000" w:themeColor="text1"/>
                <w:lang w:val="en-US" w:eastAsia="zh-CN"/>
              </w:rPr>
              <w:t>U</w:t>
            </w:r>
            <w:r w:rsidR="00B23CA5" w:rsidRPr="000610D5">
              <w:rPr>
                <w:rFonts w:eastAsiaTheme="minorEastAsia"/>
                <w:b/>
                <w:bCs/>
                <w:color w:val="000000" w:themeColor="text1"/>
                <w:lang w:val="en-US" w:eastAsia="zh-CN"/>
              </w:rPr>
              <w:t>e</w:t>
            </w:r>
            <w:r w:rsidRPr="000610D5">
              <w:rPr>
                <w:rFonts w:eastAsiaTheme="minorEastAsia"/>
                <w:b/>
                <w:bCs/>
                <w:color w:val="000000" w:themeColor="text1"/>
                <w:lang w:val="en-US" w:eastAsia="zh-CN"/>
              </w:rPr>
              <w:t>s</w:t>
            </w:r>
            <w:proofErr w:type="spellEnd"/>
            <w:r w:rsidR="005B7BB9" w:rsidRPr="000610D5">
              <w:rPr>
                <w:rFonts w:eastAsiaTheme="minorEastAsia"/>
                <w:b/>
                <w:bCs/>
                <w:color w:val="000000" w:themeColor="text1"/>
                <w:lang w:val="en-US" w:eastAsia="zh-CN"/>
              </w:rPr>
              <w:t xml:space="preserve">, e.g., Rel-15 </w:t>
            </w:r>
            <w:proofErr w:type="spellStart"/>
            <w:r w:rsidR="005B7BB9" w:rsidRPr="000610D5">
              <w:rPr>
                <w:rFonts w:eastAsiaTheme="minorEastAsia"/>
                <w:b/>
                <w:bCs/>
                <w:color w:val="000000" w:themeColor="text1"/>
                <w:lang w:val="en-US" w:eastAsia="zh-CN"/>
              </w:rPr>
              <w:t>U</w:t>
            </w:r>
            <w:r w:rsidR="00B23CA5" w:rsidRPr="000610D5">
              <w:rPr>
                <w:rFonts w:eastAsiaTheme="minorEastAsia"/>
                <w:b/>
                <w:bCs/>
                <w:color w:val="000000" w:themeColor="text1"/>
                <w:lang w:val="en-US" w:eastAsia="zh-CN"/>
              </w:rPr>
              <w:t>e</w:t>
            </w:r>
            <w:r w:rsidR="005B7BB9" w:rsidRPr="000610D5">
              <w:rPr>
                <w:rFonts w:eastAsiaTheme="minorEastAsia"/>
                <w:b/>
                <w:bCs/>
                <w:color w:val="000000" w:themeColor="text1"/>
                <w:lang w:val="en-US" w:eastAsia="zh-CN"/>
              </w:rPr>
              <w:t>s</w:t>
            </w:r>
            <w:proofErr w:type="spellEnd"/>
            <w:r w:rsidR="005B7BB9" w:rsidRPr="000610D5">
              <w:rPr>
                <w:rFonts w:eastAsiaTheme="minorEastAsia"/>
                <w:color w:val="000000" w:themeColor="text1"/>
                <w:lang w:val="en-US" w:eastAsia="zh-CN"/>
              </w:rPr>
              <w:t>.</w:t>
            </w:r>
          </w:p>
          <w:p w14:paraId="1901BE06" w14:textId="416A2758" w:rsidR="005B7BB9" w:rsidRPr="000610D5" w:rsidRDefault="005B7BB9" w:rsidP="005B7BB9">
            <w:pPr>
              <w:spacing w:after="120"/>
              <w:rPr>
                <w:rFonts w:eastAsiaTheme="minorEastAsia"/>
                <w:color w:val="000000" w:themeColor="text1"/>
                <w:lang w:val="en-US" w:eastAsia="zh-CN"/>
              </w:rPr>
            </w:pPr>
            <w:proofErr w:type="gramStart"/>
            <w:r w:rsidRPr="000610D5">
              <w:rPr>
                <w:rFonts w:eastAsiaTheme="minorEastAsia"/>
                <w:color w:val="000000" w:themeColor="text1"/>
                <w:lang w:val="en-US" w:eastAsia="zh-CN"/>
              </w:rPr>
              <w:t>Moreover</w:t>
            </w:r>
            <w:proofErr w:type="gramEnd"/>
            <w:r w:rsidRPr="000610D5">
              <w:rPr>
                <w:rFonts w:eastAsiaTheme="minorEastAsia"/>
                <w:color w:val="000000" w:themeColor="text1"/>
                <w:lang w:val="en-US" w:eastAsia="zh-CN"/>
              </w:rPr>
              <w:t xml:space="preserve"> if RAN4 agree to define new demodulation requirements </w:t>
            </w:r>
            <w:r w:rsidR="00F832E5" w:rsidRPr="000610D5">
              <w:rPr>
                <w:rFonts w:eastAsiaTheme="minorEastAsia"/>
                <w:color w:val="000000" w:themeColor="text1"/>
                <w:lang w:val="en-US" w:eastAsia="zh-CN"/>
              </w:rPr>
              <w:t>in</w:t>
            </w:r>
            <w:r w:rsidRPr="000610D5">
              <w:rPr>
                <w:rFonts w:eastAsiaTheme="minorEastAsia"/>
                <w:color w:val="000000" w:themeColor="text1"/>
                <w:lang w:val="en-US" w:eastAsia="zh-CN"/>
              </w:rPr>
              <w:t xml:space="preserve"> Rel-18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we can add new tests </w:t>
            </w:r>
            <w:r w:rsidR="00F832E5" w:rsidRPr="000610D5">
              <w:rPr>
                <w:rFonts w:eastAsiaTheme="minorEastAsia"/>
                <w:color w:val="000000" w:themeColor="text1"/>
                <w:lang w:val="en-US" w:eastAsia="zh-CN"/>
              </w:rPr>
              <w:t>in</w:t>
            </w:r>
            <w:r w:rsidRPr="000610D5">
              <w:rPr>
                <w:rFonts w:eastAsiaTheme="minorEastAsia"/>
                <w:color w:val="000000" w:themeColor="text1"/>
                <w:lang w:val="en-US" w:eastAsia="zh-CN"/>
              </w:rPr>
              <w:t xml:space="preserve"> this section. </w:t>
            </w:r>
          </w:p>
        </w:tc>
      </w:tr>
      <w:tr w:rsidR="007B4C76" w:rsidRPr="000610D5" w14:paraId="7E2E58B3" w14:textId="77777777" w:rsidTr="00CA465A">
        <w:tc>
          <w:tcPr>
            <w:tcW w:w="984" w:type="dxa"/>
            <w:vMerge/>
          </w:tcPr>
          <w:p w14:paraId="5F19FE65" w14:textId="77777777" w:rsidR="007B4C76" w:rsidRPr="000610D5" w:rsidRDefault="007B4C76" w:rsidP="00084BF1">
            <w:pPr>
              <w:spacing w:after="120"/>
              <w:rPr>
                <w:rFonts w:eastAsiaTheme="minorEastAsia"/>
                <w:color w:val="000000" w:themeColor="text1"/>
                <w:lang w:val="en-US" w:eastAsia="zh-CN"/>
              </w:rPr>
            </w:pPr>
          </w:p>
        </w:tc>
        <w:tc>
          <w:tcPr>
            <w:tcW w:w="8647" w:type="dxa"/>
          </w:tcPr>
          <w:p w14:paraId="71605203" w14:textId="77777777" w:rsidR="007B4C76" w:rsidRPr="000610D5" w:rsidRDefault="00365380"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Apple2:</w:t>
            </w:r>
          </w:p>
          <w:p w14:paraId="034160E1" w14:textId="6A5FBBE0" w:rsidR="00365380" w:rsidRPr="000610D5" w:rsidRDefault="00BC5EBC"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Based on the received comments, w</w:t>
            </w:r>
            <w:r w:rsidR="00365380" w:rsidRPr="000610D5">
              <w:rPr>
                <w:rFonts w:eastAsiaTheme="minorEastAsia"/>
                <w:color w:val="000000" w:themeColor="text1"/>
                <w:lang w:val="en-US" w:eastAsia="zh-CN"/>
              </w:rPr>
              <w:t xml:space="preserve">e will provide a revised version of the draft CR </w:t>
            </w:r>
            <w:r w:rsidRPr="000610D5">
              <w:rPr>
                <w:rFonts w:eastAsiaTheme="minorEastAsia"/>
                <w:color w:val="000000" w:themeColor="text1"/>
                <w:lang w:val="en-US" w:eastAsia="zh-CN"/>
              </w:rPr>
              <w:t>for Round 2.</w:t>
            </w:r>
          </w:p>
        </w:tc>
      </w:tr>
      <w:tr w:rsidR="007B4C76" w:rsidRPr="000610D5" w14:paraId="6979FA8B" w14:textId="77777777" w:rsidTr="00CA465A">
        <w:tc>
          <w:tcPr>
            <w:tcW w:w="984" w:type="dxa"/>
            <w:vMerge w:val="restart"/>
          </w:tcPr>
          <w:p w14:paraId="20992B68" w14:textId="185B9B37" w:rsidR="007B4C76" w:rsidRPr="000610D5" w:rsidRDefault="007B4C76"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R4-2212890 (Ericsson)</w:t>
            </w:r>
          </w:p>
        </w:tc>
        <w:tc>
          <w:tcPr>
            <w:tcW w:w="8647" w:type="dxa"/>
          </w:tcPr>
          <w:p w14:paraId="2F22EA0E" w14:textId="73289297" w:rsidR="007B4C76" w:rsidRPr="000610D5" w:rsidRDefault="007B4C76" w:rsidP="00084BF1">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Title: draft CR: Applicability of </w:t>
            </w:r>
            <w:proofErr w:type="spellStart"/>
            <w:r w:rsidRPr="000610D5">
              <w:rPr>
                <w:rFonts w:eastAsiaTheme="minorEastAsia"/>
                <w:b/>
                <w:bCs/>
                <w:color w:val="000000" w:themeColor="text1"/>
                <w:lang w:val="en-US" w:eastAsia="zh-CN"/>
              </w:rPr>
              <w:t>RedCap</w:t>
            </w:r>
            <w:proofErr w:type="spellEnd"/>
            <w:r w:rsidRPr="000610D5">
              <w:rPr>
                <w:rFonts w:eastAsiaTheme="minorEastAsia"/>
                <w:b/>
                <w:bCs/>
                <w:color w:val="000000" w:themeColor="text1"/>
                <w:lang w:val="en-US" w:eastAsia="zh-CN"/>
              </w:rPr>
              <w:t xml:space="preserve"> UE demodulation requirements</w:t>
            </w:r>
          </w:p>
        </w:tc>
      </w:tr>
      <w:tr w:rsidR="007B4C76" w:rsidRPr="000610D5" w14:paraId="1F9AAB70" w14:textId="77777777" w:rsidTr="00CA465A">
        <w:tc>
          <w:tcPr>
            <w:tcW w:w="984" w:type="dxa"/>
            <w:vMerge/>
          </w:tcPr>
          <w:p w14:paraId="078D9013" w14:textId="77777777" w:rsidR="007B4C76" w:rsidRPr="000610D5" w:rsidRDefault="007B4C76" w:rsidP="00084BF1">
            <w:pPr>
              <w:spacing w:after="120"/>
              <w:rPr>
                <w:rFonts w:eastAsiaTheme="minorEastAsia"/>
                <w:color w:val="000000" w:themeColor="text1"/>
                <w:lang w:val="en-US" w:eastAsia="zh-CN"/>
              </w:rPr>
            </w:pPr>
          </w:p>
        </w:tc>
        <w:tc>
          <w:tcPr>
            <w:tcW w:w="8647" w:type="dxa"/>
          </w:tcPr>
          <w:p w14:paraId="5CDCD9C1" w14:textId="55D821B0" w:rsidR="007B4C76" w:rsidRPr="000610D5" w:rsidRDefault="00852DE7"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Ericsson: Update the clause numbers and test numbers. </w:t>
            </w:r>
          </w:p>
        </w:tc>
      </w:tr>
      <w:tr w:rsidR="007B4C76" w:rsidRPr="000610D5" w14:paraId="39F1CEFA" w14:textId="77777777" w:rsidTr="00CA465A">
        <w:tc>
          <w:tcPr>
            <w:tcW w:w="984" w:type="dxa"/>
            <w:vMerge/>
          </w:tcPr>
          <w:p w14:paraId="0BAFB7DD" w14:textId="77777777" w:rsidR="007B4C76" w:rsidRPr="000610D5" w:rsidRDefault="007B4C76" w:rsidP="00084BF1">
            <w:pPr>
              <w:spacing w:after="120"/>
              <w:rPr>
                <w:rFonts w:eastAsiaTheme="minorEastAsia"/>
                <w:color w:val="000000" w:themeColor="text1"/>
                <w:lang w:val="en-US" w:eastAsia="zh-CN"/>
              </w:rPr>
            </w:pPr>
          </w:p>
        </w:tc>
        <w:tc>
          <w:tcPr>
            <w:tcW w:w="8647" w:type="dxa"/>
          </w:tcPr>
          <w:p w14:paraId="6F2D5A65" w14:textId="1D376985" w:rsidR="007B4C76" w:rsidRPr="000610D5" w:rsidRDefault="00C13109"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Huawei: We propose to change all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UE” to </w:t>
            </w:r>
            <w:proofErr w:type="gramStart"/>
            <w:r w:rsidRPr="000610D5">
              <w:rPr>
                <w:rFonts w:eastAsiaTheme="minorEastAsia"/>
                <w:color w:val="000000" w:themeColor="text1"/>
                <w:lang w:val="en-US" w:eastAsia="zh-CN"/>
              </w:rPr>
              <w:t>“”</w:t>
            </w:r>
            <w:proofErr w:type="spellStart"/>
            <w:r w:rsidRPr="000610D5">
              <w:rPr>
                <w:rFonts w:eastAsiaTheme="minorEastAsia"/>
                <w:color w:val="000000" w:themeColor="text1"/>
                <w:lang w:val="en-US" w:eastAsia="zh-CN"/>
              </w:rPr>
              <w:t>RedCap</w:t>
            </w:r>
            <w:proofErr w:type="spellEnd"/>
            <w:proofErr w:type="gramEnd"/>
            <w:r w:rsidRPr="000610D5">
              <w:rPr>
                <w:rFonts w:eastAsiaTheme="minorEastAsia"/>
                <w:color w:val="000000" w:themeColor="text1"/>
                <w:lang w:val="en-US" w:eastAsia="zh-CN"/>
              </w:rPr>
              <w:t>”</w:t>
            </w:r>
          </w:p>
        </w:tc>
      </w:tr>
      <w:tr w:rsidR="007B4C76" w:rsidRPr="000610D5" w14:paraId="2D61F21D" w14:textId="77777777" w:rsidTr="00CA465A">
        <w:tc>
          <w:tcPr>
            <w:tcW w:w="984" w:type="dxa"/>
            <w:vMerge/>
          </w:tcPr>
          <w:p w14:paraId="5A5BBA11" w14:textId="77777777" w:rsidR="007B4C76" w:rsidRPr="000610D5" w:rsidRDefault="007B4C76" w:rsidP="00084BF1">
            <w:pPr>
              <w:spacing w:after="120"/>
              <w:rPr>
                <w:rFonts w:eastAsiaTheme="minorEastAsia"/>
                <w:color w:val="000000" w:themeColor="text1"/>
                <w:lang w:val="en-US" w:eastAsia="zh-CN"/>
              </w:rPr>
            </w:pPr>
          </w:p>
        </w:tc>
        <w:tc>
          <w:tcPr>
            <w:tcW w:w="8647" w:type="dxa"/>
          </w:tcPr>
          <w:p w14:paraId="0BFE146B" w14:textId="77777777" w:rsidR="007B4C76" w:rsidRPr="000610D5" w:rsidRDefault="007B4C76" w:rsidP="00084BF1">
            <w:pPr>
              <w:spacing w:after="120"/>
              <w:rPr>
                <w:rFonts w:eastAsiaTheme="minorEastAsia"/>
                <w:color w:val="000000" w:themeColor="text1"/>
                <w:lang w:val="en-US" w:eastAsia="zh-CN"/>
              </w:rPr>
            </w:pPr>
          </w:p>
        </w:tc>
      </w:tr>
      <w:tr w:rsidR="007B4C76" w:rsidRPr="000610D5" w14:paraId="1828FE4D" w14:textId="77777777" w:rsidTr="00CA465A">
        <w:tc>
          <w:tcPr>
            <w:tcW w:w="984" w:type="dxa"/>
            <w:vMerge w:val="restart"/>
          </w:tcPr>
          <w:p w14:paraId="337EA920" w14:textId="1A52080F" w:rsidR="007B4C76" w:rsidRPr="000610D5" w:rsidRDefault="007B4C76"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R4-</w:t>
            </w:r>
            <w:r w:rsidRPr="000610D5">
              <w:rPr>
                <w:color w:val="000000"/>
                <w:lang w:val="en-US"/>
              </w:rPr>
              <w:t>2213795</w:t>
            </w:r>
            <w:r w:rsidRPr="000610D5">
              <w:rPr>
                <w:rFonts w:eastAsiaTheme="minorEastAsia"/>
                <w:color w:val="000000" w:themeColor="text1"/>
                <w:lang w:val="en-US" w:eastAsia="zh-CN"/>
              </w:rPr>
              <w:t xml:space="preserve"> (</w:t>
            </w:r>
            <w:r w:rsidRPr="000610D5">
              <w:rPr>
                <w:color w:val="000000"/>
                <w:lang w:val="en-US"/>
              </w:rPr>
              <w:t xml:space="preserve">Huawei, </w:t>
            </w:r>
            <w:proofErr w:type="spellStart"/>
            <w:r w:rsidRPr="000610D5">
              <w:rPr>
                <w:color w:val="000000"/>
                <w:lang w:val="en-US"/>
              </w:rPr>
              <w:t>HiSilicon</w:t>
            </w:r>
            <w:proofErr w:type="spellEnd"/>
            <w:r w:rsidRPr="000610D5">
              <w:rPr>
                <w:rFonts w:eastAsiaTheme="minorEastAsia"/>
                <w:color w:val="000000" w:themeColor="text1"/>
                <w:lang w:val="en-US" w:eastAsia="zh-CN"/>
              </w:rPr>
              <w:t>)</w:t>
            </w:r>
          </w:p>
        </w:tc>
        <w:tc>
          <w:tcPr>
            <w:tcW w:w="8647" w:type="dxa"/>
          </w:tcPr>
          <w:p w14:paraId="1D2B109C" w14:textId="6DE80A9B" w:rsidR="007B4C76" w:rsidRPr="000610D5" w:rsidRDefault="007B4C76" w:rsidP="00084BF1">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Title: </w:t>
            </w:r>
            <w:proofErr w:type="spellStart"/>
            <w:r w:rsidR="00BE091F" w:rsidRPr="000610D5">
              <w:rPr>
                <w:rFonts w:eastAsiaTheme="minorEastAsia"/>
                <w:b/>
                <w:bCs/>
                <w:color w:val="000000" w:themeColor="text1"/>
                <w:lang w:val="en-US" w:eastAsia="zh-CN"/>
              </w:rPr>
              <w:t>draftCR</w:t>
            </w:r>
            <w:proofErr w:type="spellEnd"/>
            <w:r w:rsidR="00BE091F" w:rsidRPr="000610D5">
              <w:rPr>
                <w:rFonts w:eastAsiaTheme="minorEastAsia"/>
                <w:b/>
                <w:bCs/>
                <w:color w:val="000000" w:themeColor="text1"/>
                <w:lang w:val="en-US" w:eastAsia="zh-CN"/>
              </w:rPr>
              <w:t xml:space="preserve"> for introduction on sustained downlink data rate provided by lower layers for </w:t>
            </w:r>
            <w:proofErr w:type="spellStart"/>
            <w:r w:rsidR="00BE091F" w:rsidRPr="000610D5">
              <w:rPr>
                <w:rFonts w:eastAsiaTheme="minorEastAsia"/>
                <w:b/>
                <w:bCs/>
                <w:color w:val="000000" w:themeColor="text1"/>
                <w:lang w:val="en-US" w:eastAsia="zh-CN"/>
              </w:rPr>
              <w:t>RedCap</w:t>
            </w:r>
            <w:proofErr w:type="spellEnd"/>
          </w:p>
        </w:tc>
      </w:tr>
      <w:tr w:rsidR="007B4C76" w:rsidRPr="000610D5" w14:paraId="1392B743" w14:textId="77777777" w:rsidTr="00CA465A">
        <w:tc>
          <w:tcPr>
            <w:tcW w:w="984" w:type="dxa"/>
            <w:vMerge/>
          </w:tcPr>
          <w:p w14:paraId="77B08A57" w14:textId="77777777" w:rsidR="007B4C76" w:rsidRPr="000610D5" w:rsidRDefault="007B4C76" w:rsidP="00084BF1">
            <w:pPr>
              <w:spacing w:after="120"/>
              <w:rPr>
                <w:rFonts w:eastAsiaTheme="minorEastAsia"/>
                <w:color w:val="000000" w:themeColor="text1"/>
                <w:lang w:val="en-US" w:eastAsia="zh-CN"/>
              </w:rPr>
            </w:pPr>
          </w:p>
        </w:tc>
        <w:tc>
          <w:tcPr>
            <w:tcW w:w="8647" w:type="dxa"/>
          </w:tcPr>
          <w:p w14:paraId="1F52F96E" w14:textId="77777777" w:rsidR="00AD5B55" w:rsidRPr="000610D5" w:rsidRDefault="00AD5B55"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Ericsson: This is the agreements from the last meeting: </w:t>
            </w:r>
          </w:p>
          <w:p w14:paraId="204DCC60" w14:textId="77777777" w:rsidR="00072685" w:rsidRPr="000610D5" w:rsidRDefault="00AD5B55" w:rsidP="000610D5">
            <w:pPr>
              <w:pStyle w:val="ListParagraph"/>
              <w:numPr>
                <w:ilvl w:val="0"/>
                <w:numId w:val="10"/>
              </w:numPr>
              <w:spacing w:after="120"/>
              <w:ind w:firstLineChars="0"/>
              <w:rPr>
                <w:rStyle w:val="normaltextrun"/>
                <w:rFonts w:eastAsia="游明朝"/>
                <w:color w:val="000000"/>
                <w:shd w:val="clear" w:color="auto" w:fill="FFFFFF"/>
                <w:lang w:val="en-US"/>
              </w:rPr>
            </w:pPr>
            <w:r w:rsidRPr="000610D5">
              <w:rPr>
                <w:rStyle w:val="normaltextrun"/>
                <w:rFonts w:eastAsia="游明朝"/>
                <w:color w:val="000000"/>
                <w:shd w:val="clear" w:color="auto" w:fill="FFFFFF"/>
                <w:lang w:val="en-US"/>
              </w:rPr>
              <w:t xml:space="preserve">For FR1, define SDR requirements with configuration 1T1R for UE supporting 1 layer and 2T2R for UE supporting 2 layers. </w:t>
            </w:r>
          </w:p>
          <w:p w14:paraId="4EEC155E" w14:textId="6DACFC09" w:rsidR="007B4C76" w:rsidRPr="000610D5" w:rsidRDefault="00AD5B55" w:rsidP="000610D5">
            <w:pPr>
              <w:pStyle w:val="ListParagraph"/>
              <w:numPr>
                <w:ilvl w:val="0"/>
                <w:numId w:val="10"/>
              </w:numPr>
              <w:spacing w:after="120"/>
              <w:ind w:firstLineChars="0"/>
              <w:rPr>
                <w:rStyle w:val="eop"/>
                <w:rFonts w:eastAsia="游明朝"/>
                <w:color w:val="000000"/>
                <w:shd w:val="clear" w:color="auto" w:fill="FFFFFF"/>
                <w:lang w:val="en-US"/>
              </w:rPr>
            </w:pPr>
            <w:r w:rsidRPr="000610D5">
              <w:rPr>
                <w:rStyle w:val="normaltextrun"/>
                <w:rFonts w:eastAsia="游明朝"/>
                <w:color w:val="000000"/>
                <w:shd w:val="clear" w:color="auto" w:fill="FFFFFF"/>
                <w:lang w:val="en-US"/>
              </w:rPr>
              <w:t>For FR2, define SDR requirements for 2 layers only with configuration 2T2R</w:t>
            </w:r>
            <w:r w:rsidRPr="000610D5">
              <w:rPr>
                <w:rStyle w:val="eop"/>
                <w:rFonts w:eastAsia="游明朝"/>
                <w:color w:val="000000"/>
                <w:shd w:val="clear" w:color="auto" w:fill="FFFFFF"/>
                <w:lang w:val="en-US"/>
              </w:rPr>
              <w:t> </w:t>
            </w:r>
          </w:p>
          <w:p w14:paraId="66B9D501" w14:textId="77777777" w:rsidR="00072685" w:rsidRPr="000610D5" w:rsidRDefault="00072685" w:rsidP="00084BF1">
            <w:pPr>
              <w:spacing w:after="120"/>
              <w:rPr>
                <w:rFonts w:eastAsiaTheme="minorEastAsia"/>
                <w:color w:val="000000" w:themeColor="text1"/>
                <w:lang w:val="en-US" w:eastAsia="zh-CN"/>
              </w:rPr>
            </w:pPr>
          </w:p>
          <w:p w14:paraId="6CC7C2BA" w14:textId="50FBF206" w:rsidR="00072685" w:rsidRPr="000610D5" w:rsidRDefault="00FD1BFA"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Based on the agreements, w</w:t>
            </w:r>
            <w:r w:rsidR="00072685" w:rsidRPr="000610D5">
              <w:rPr>
                <w:rFonts w:eastAsiaTheme="minorEastAsia"/>
                <w:color w:val="000000" w:themeColor="text1"/>
                <w:lang w:val="en-US" w:eastAsia="zh-CN"/>
              </w:rPr>
              <w:t xml:space="preserve">e prefer to add the antenna configuration in Tables as follows. </w:t>
            </w:r>
          </w:p>
          <w:p w14:paraId="534779AC" w14:textId="77777777" w:rsidR="00072685" w:rsidRPr="000610D5" w:rsidRDefault="00072685" w:rsidP="00072685">
            <w:pPr>
              <w:rPr>
                <w:b/>
                <w:bCs/>
                <w:lang w:val="en-US" w:eastAsia="zh-CN"/>
              </w:rPr>
            </w:pPr>
            <w:r w:rsidRPr="000610D5">
              <w:rPr>
                <w:b/>
                <w:bCs/>
                <w:lang w:val="en-US" w:eastAsia="zh-CN"/>
              </w:rPr>
              <w:t>Table 5.5A-1: Common test parameters for FDD and TDD component carriers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3105"/>
              <w:gridCol w:w="691"/>
              <w:gridCol w:w="2925"/>
            </w:tblGrid>
            <w:tr w:rsidR="00072685" w:rsidRPr="000610D5" w14:paraId="60954F89" w14:textId="77777777" w:rsidTr="00084BF1">
              <w:trPr>
                <w:trHeight w:val="58"/>
              </w:trPr>
              <w:tc>
                <w:tcPr>
                  <w:tcW w:w="5480" w:type="dxa"/>
                  <w:gridSpan w:val="2"/>
                  <w:tcBorders>
                    <w:right w:val="single" w:sz="4" w:space="0" w:color="auto"/>
                  </w:tcBorders>
                  <w:shd w:val="clear" w:color="auto" w:fill="auto"/>
                  <w:vAlign w:val="center"/>
                </w:tcPr>
                <w:p w14:paraId="7813934C" w14:textId="77777777" w:rsidR="00072685" w:rsidRPr="000610D5" w:rsidRDefault="00072685" w:rsidP="00072685">
                  <w:pPr>
                    <w:pStyle w:val="TAL"/>
                    <w:rPr>
                      <w:rFonts w:cs="Arial"/>
                      <w:lang w:val="en-US"/>
                    </w:rPr>
                  </w:pPr>
                  <w:r w:rsidRPr="000610D5">
                    <w:rPr>
                      <w:rFonts w:cs="Arial"/>
                      <w:lang w:val="en-US"/>
                    </w:rPr>
                    <w:t>Propagation condition</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06C651" w14:textId="77777777" w:rsidR="00072685" w:rsidRPr="000610D5"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8F2E711" w14:textId="77777777" w:rsidR="00072685" w:rsidRPr="000610D5" w:rsidRDefault="00072685" w:rsidP="00072685">
                  <w:pPr>
                    <w:pStyle w:val="TAC"/>
                    <w:rPr>
                      <w:lang w:val="en-US"/>
                    </w:rPr>
                  </w:pPr>
                  <w:r w:rsidRPr="000610D5">
                    <w:rPr>
                      <w:lang w:val="en-US"/>
                    </w:rPr>
                    <w:t>Static propagation condition</w:t>
                  </w:r>
                </w:p>
                <w:p w14:paraId="1997689F" w14:textId="77777777" w:rsidR="00072685" w:rsidRPr="000610D5" w:rsidRDefault="00072685" w:rsidP="00072685">
                  <w:pPr>
                    <w:pStyle w:val="TAC"/>
                    <w:rPr>
                      <w:lang w:val="en-US"/>
                    </w:rPr>
                  </w:pPr>
                  <w:r w:rsidRPr="000610D5">
                    <w:rPr>
                      <w:lang w:val="en-US"/>
                    </w:rPr>
                    <w:t>No external noise sources are applied</w:t>
                  </w:r>
                </w:p>
              </w:tc>
            </w:tr>
            <w:tr w:rsidR="00072685" w:rsidRPr="000610D5" w14:paraId="67D6281A" w14:textId="77777777" w:rsidTr="00084BF1">
              <w:trPr>
                <w:trHeight w:val="58"/>
              </w:trPr>
              <w:tc>
                <w:tcPr>
                  <w:tcW w:w="1807" w:type="dxa"/>
                  <w:vMerge w:val="restart"/>
                  <w:tcBorders>
                    <w:right w:val="single" w:sz="4" w:space="0" w:color="auto"/>
                  </w:tcBorders>
                  <w:shd w:val="clear" w:color="auto" w:fill="auto"/>
                  <w:vAlign w:val="center"/>
                </w:tcPr>
                <w:p w14:paraId="5B192850" w14:textId="77777777" w:rsidR="00072685" w:rsidRPr="000610D5" w:rsidRDefault="00072685" w:rsidP="00072685">
                  <w:pPr>
                    <w:pStyle w:val="TAL"/>
                    <w:rPr>
                      <w:rFonts w:cs="Arial"/>
                      <w:lang w:val="en-US"/>
                    </w:rPr>
                  </w:pPr>
                  <w:r w:rsidRPr="000610D5">
                    <w:rPr>
                      <w:rFonts w:cs="Arial"/>
                      <w:lang w:val="en-US"/>
                    </w:rPr>
                    <w:t>Antenna configuration</w:t>
                  </w:r>
                </w:p>
              </w:tc>
              <w:tc>
                <w:tcPr>
                  <w:tcW w:w="3673" w:type="dxa"/>
                  <w:tcBorders>
                    <w:right w:val="single" w:sz="4" w:space="0" w:color="auto"/>
                  </w:tcBorders>
                  <w:shd w:val="clear" w:color="auto" w:fill="auto"/>
                  <w:vAlign w:val="center"/>
                </w:tcPr>
                <w:p w14:paraId="6F2C7454" w14:textId="77777777" w:rsidR="00072685" w:rsidRPr="000610D5" w:rsidRDefault="00072685" w:rsidP="00072685">
                  <w:pPr>
                    <w:pStyle w:val="TAL"/>
                    <w:rPr>
                      <w:rFonts w:cs="Arial"/>
                      <w:lang w:val="en-US"/>
                    </w:rPr>
                  </w:pPr>
                  <w:proofErr w:type="gramStart"/>
                  <w:r w:rsidRPr="000610D5">
                    <w:rPr>
                      <w:rFonts w:cs="Arial"/>
                      <w:lang w:val="en-US"/>
                    </w:rPr>
                    <w:t>1 layer</w:t>
                  </w:r>
                  <w:proofErr w:type="gramEnd"/>
                  <w:r w:rsidRPr="000610D5">
                    <w:rPr>
                      <w:rFonts w:cs="Arial"/>
                      <w:lang w:val="en-US"/>
                    </w:rPr>
                    <w:t xml:space="preserve">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777B09B" w14:textId="77777777" w:rsidR="00072685" w:rsidRPr="000610D5"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5BEE7F9" w14:textId="77777777" w:rsidR="00072685" w:rsidRPr="000610D5" w:rsidRDefault="00072685" w:rsidP="00072685">
                  <w:pPr>
                    <w:pStyle w:val="TAC"/>
                    <w:rPr>
                      <w:lang w:val="en-US" w:eastAsia="zh-CN"/>
                    </w:rPr>
                  </w:pPr>
                  <w:r w:rsidRPr="000610D5">
                    <w:rPr>
                      <w:lang w:val="en-US"/>
                    </w:rPr>
                    <w:t>1x2 or 1x4</w:t>
                  </w:r>
                </w:p>
              </w:tc>
            </w:tr>
            <w:tr w:rsidR="00072685" w:rsidRPr="000610D5" w14:paraId="781D1607" w14:textId="77777777" w:rsidTr="00084BF1">
              <w:trPr>
                <w:trHeight w:val="58"/>
              </w:trPr>
              <w:tc>
                <w:tcPr>
                  <w:tcW w:w="1807" w:type="dxa"/>
                  <w:vMerge/>
                  <w:tcBorders>
                    <w:right w:val="single" w:sz="4" w:space="0" w:color="auto"/>
                  </w:tcBorders>
                  <w:shd w:val="clear" w:color="auto" w:fill="auto"/>
                  <w:vAlign w:val="center"/>
                </w:tcPr>
                <w:p w14:paraId="1DCD55D3" w14:textId="77777777" w:rsidR="00072685" w:rsidRPr="000610D5" w:rsidRDefault="00072685" w:rsidP="00072685">
                  <w:pPr>
                    <w:pStyle w:val="TAL"/>
                    <w:rPr>
                      <w:rFonts w:cs="Arial"/>
                      <w:lang w:val="en-US"/>
                    </w:rPr>
                  </w:pPr>
                </w:p>
              </w:tc>
              <w:tc>
                <w:tcPr>
                  <w:tcW w:w="3673" w:type="dxa"/>
                  <w:tcBorders>
                    <w:right w:val="single" w:sz="4" w:space="0" w:color="auto"/>
                  </w:tcBorders>
                  <w:shd w:val="clear" w:color="auto" w:fill="auto"/>
                  <w:vAlign w:val="center"/>
                </w:tcPr>
                <w:p w14:paraId="6962341A" w14:textId="77777777" w:rsidR="00072685" w:rsidRPr="000610D5" w:rsidRDefault="00072685" w:rsidP="00072685">
                  <w:pPr>
                    <w:pStyle w:val="TAL"/>
                    <w:rPr>
                      <w:rFonts w:cs="Arial"/>
                      <w:lang w:val="en-US"/>
                    </w:rPr>
                  </w:pPr>
                  <w:r w:rsidRPr="000610D5">
                    <w:rPr>
                      <w:rFonts w:cs="Arial"/>
                      <w:lang w:val="en-US"/>
                    </w:rPr>
                    <w:t>2 layers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75A8FA" w14:textId="77777777" w:rsidR="00072685" w:rsidRPr="000610D5"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7E06F5C" w14:textId="77777777" w:rsidR="00072685" w:rsidRPr="000610D5" w:rsidRDefault="00072685" w:rsidP="00072685">
                  <w:pPr>
                    <w:pStyle w:val="TAC"/>
                    <w:rPr>
                      <w:lang w:val="en-US" w:eastAsia="zh-CN"/>
                    </w:rPr>
                  </w:pPr>
                  <w:r w:rsidRPr="000610D5">
                    <w:rPr>
                      <w:lang w:val="en-US"/>
                    </w:rPr>
                    <w:t>2x2 or 2x4</w:t>
                  </w:r>
                </w:p>
              </w:tc>
            </w:tr>
            <w:tr w:rsidR="00072685" w:rsidRPr="000610D5" w14:paraId="2CDB1CF0" w14:textId="77777777" w:rsidTr="00084BF1">
              <w:trPr>
                <w:trHeight w:val="58"/>
              </w:trPr>
              <w:tc>
                <w:tcPr>
                  <w:tcW w:w="1807" w:type="dxa"/>
                  <w:vMerge/>
                  <w:tcBorders>
                    <w:right w:val="single" w:sz="4" w:space="0" w:color="auto"/>
                  </w:tcBorders>
                  <w:shd w:val="clear" w:color="auto" w:fill="auto"/>
                  <w:vAlign w:val="center"/>
                </w:tcPr>
                <w:p w14:paraId="0EE30341" w14:textId="77777777" w:rsidR="00072685" w:rsidRPr="000610D5" w:rsidRDefault="00072685" w:rsidP="00072685">
                  <w:pPr>
                    <w:pStyle w:val="TAL"/>
                    <w:rPr>
                      <w:rFonts w:cs="Arial"/>
                      <w:lang w:val="en-US"/>
                    </w:rPr>
                  </w:pPr>
                </w:p>
              </w:tc>
              <w:tc>
                <w:tcPr>
                  <w:tcW w:w="3673" w:type="dxa"/>
                  <w:tcBorders>
                    <w:right w:val="single" w:sz="4" w:space="0" w:color="auto"/>
                  </w:tcBorders>
                  <w:shd w:val="clear" w:color="auto" w:fill="auto"/>
                  <w:vAlign w:val="center"/>
                </w:tcPr>
                <w:p w14:paraId="3600A011" w14:textId="77777777" w:rsidR="00072685" w:rsidRPr="000610D5" w:rsidRDefault="00072685" w:rsidP="00072685">
                  <w:pPr>
                    <w:pStyle w:val="TAL"/>
                    <w:rPr>
                      <w:rFonts w:cs="Arial"/>
                      <w:lang w:val="en-US"/>
                    </w:rPr>
                  </w:pPr>
                  <w:r w:rsidRPr="000610D5">
                    <w:rPr>
                      <w:rFonts w:cs="Arial"/>
                      <w:lang w:val="en-US"/>
                    </w:rPr>
                    <w:t>4 layers CCs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10982A4" w14:textId="77777777" w:rsidR="00072685" w:rsidRPr="000610D5"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4E5BEF1" w14:textId="77777777" w:rsidR="00072685" w:rsidRPr="000610D5" w:rsidRDefault="00072685" w:rsidP="00072685">
                  <w:pPr>
                    <w:pStyle w:val="TAC"/>
                    <w:rPr>
                      <w:lang w:val="en-US" w:eastAsia="zh-CN"/>
                    </w:rPr>
                  </w:pPr>
                  <w:r w:rsidRPr="000610D5">
                    <w:rPr>
                      <w:lang w:val="en-US"/>
                    </w:rPr>
                    <w:t>4x4</w:t>
                  </w:r>
                </w:p>
              </w:tc>
            </w:tr>
            <w:tr w:rsidR="00072685" w:rsidRPr="000610D5" w14:paraId="40DED5FA" w14:textId="77777777" w:rsidTr="00084BF1">
              <w:trPr>
                <w:trHeight w:val="58"/>
              </w:trPr>
              <w:tc>
                <w:tcPr>
                  <w:tcW w:w="1807" w:type="dxa"/>
                  <w:vMerge w:val="restart"/>
                  <w:tcBorders>
                    <w:right w:val="single" w:sz="4" w:space="0" w:color="auto"/>
                  </w:tcBorders>
                  <w:shd w:val="clear" w:color="auto" w:fill="auto"/>
                  <w:vAlign w:val="center"/>
                </w:tcPr>
                <w:p w14:paraId="6CF1E08D" w14:textId="77777777" w:rsidR="00072685" w:rsidRPr="000610D5" w:rsidRDefault="00072685" w:rsidP="00072685">
                  <w:pPr>
                    <w:pStyle w:val="TAL"/>
                    <w:rPr>
                      <w:rFonts w:cs="Arial"/>
                      <w:color w:val="FF0000"/>
                      <w:lang w:val="en-US"/>
                    </w:rPr>
                  </w:pPr>
                  <w:r w:rsidRPr="000610D5">
                    <w:rPr>
                      <w:rFonts w:cs="Arial"/>
                      <w:color w:val="FF0000"/>
                      <w:lang w:val="en-US"/>
                    </w:rPr>
                    <w:t xml:space="preserve">Antenna configuration for </w:t>
                  </w:r>
                  <w:proofErr w:type="spellStart"/>
                  <w:r w:rsidRPr="000610D5">
                    <w:rPr>
                      <w:rFonts w:cs="Arial"/>
                      <w:color w:val="FF0000"/>
                      <w:lang w:val="en-US"/>
                    </w:rPr>
                    <w:t>RedCap</w:t>
                  </w:r>
                  <w:proofErr w:type="spellEnd"/>
                  <w:r w:rsidRPr="000610D5">
                    <w:rPr>
                      <w:rFonts w:cs="Arial"/>
                      <w:color w:val="FF0000"/>
                      <w:lang w:val="en-US"/>
                    </w:rPr>
                    <w:t xml:space="preserve"> UE</w:t>
                  </w:r>
                </w:p>
              </w:tc>
              <w:tc>
                <w:tcPr>
                  <w:tcW w:w="3673" w:type="dxa"/>
                  <w:tcBorders>
                    <w:right w:val="single" w:sz="4" w:space="0" w:color="auto"/>
                  </w:tcBorders>
                  <w:shd w:val="clear" w:color="auto" w:fill="auto"/>
                  <w:vAlign w:val="center"/>
                </w:tcPr>
                <w:p w14:paraId="1640785D" w14:textId="77777777" w:rsidR="00072685" w:rsidRPr="000610D5" w:rsidRDefault="00072685" w:rsidP="00072685">
                  <w:pPr>
                    <w:pStyle w:val="TAL"/>
                    <w:rPr>
                      <w:rFonts w:cs="Arial"/>
                      <w:color w:val="FF0000"/>
                      <w:lang w:val="en-US"/>
                    </w:rPr>
                  </w:pPr>
                  <w:r w:rsidRPr="000610D5">
                    <w:rPr>
                      <w:rFonts w:cs="Arial"/>
                      <w:color w:val="FF0000"/>
                      <w:lang w:val="en-US"/>
                    </w:rPr>
                    <w:t>1 layer</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563411" w14:textId="77777777" w:rsidR="00072685" w:rsidRPr="000610D5" w:rsidRDefault="00072685" w:rsidP="00072685">
                  <w:pPr>
                    <w:pStyle w:val="TAC"/>
                    <w:rPr>
                      <w:color w:val="FF0000"/>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018576E" w14:textId="77777777" w:rsidR="00072685" w:rsidRPr="000610D5" w:rsidRDefault="00072685" w:rsidP="00072685">
                  <w:pPr>
                    <w:pStyle w:val="TAC"/>
                    <w:rPr>
                      <w:color w:val="FF0000"/>
                      <w:lang w:val="en-US"/>
                    </w:rPr>
                  </w:pPr>
                  <w:r w:rsidRPr="000610D5">
                    <w:rPr>
                      <w:color w:val="FF0000"/>
                      <w:lang w:val="en-US"/>
                    </w:rPr>
                    <w:t>1x1</w:t>
                  </w:r>
                </w:p>
              </w:tc>
            </w:tr>
            <w:tr w:rsidR="00072685" w:rsidRPr="000610D5" w14:paraId="762CE32F" w14:textId="77777777" w:rsidTr="00084BF1">
              <w:trPr>
                <w:trHeight w:val="58"/>
              </w:trPr>
              <w:tc>
                <w:tcPr>
                  <w:tcW w:w="1807" w:type="dxa"/>
                  <w:vMerge/>
                  <w:tcBorders>
                    <w:right w:val="single" w:sz="4" w:space="0" w:color="auto"/>
                  </w:tcBorders>
                  <w:shd w:val="clear" w:color="auto" w:fill="auto"/>
                  <w:vAlign w:val="center"/>
                </w:tcPr>
                <w:p w14:paraId="3FC3A872" w14:textId="77777777" w:rsidR="00072685" w:rsidRPr="000610D5" w:rsidRDefault="00072685" w:rsidP="00072685">
                  <w:pPr>
                    <w:pStyle w:val="TAL"/>
                    <w:rPr>
                      <w:rFonts w:cs="Arial"/>
                      <w:color w:val="FF0000"/>
                      <w:lang w:val="en-US"/>
                    </w:rPr>
                  </w:pPr>
                </w:p>
              </w:tc>
              <w:tc>
                <w:tcPr>
                  <w:tcW w:w="3673" w:type="dxa"/>
                  <w:tcBorders>
                    <w:right w:val="single" w:sz="4" w:space="0" w:color="auto"/>
                  </w:tcBorders>
                  <w:shd w:val="clear" w:color="auto" w:fill="auto"/>
                  <w:vAlign w:val="center"/>
                </w:tcPr>
                <w:p w14:paraId="5021EF9C" w14:textId="77777777" w:rsidR="00072685" w:rsidRPr="000610D5" w:rsidRDefault="00072685" w:rsidP="00072685">
                  <w:pPr>
                    <w:pStyle w:val="TAL"/>
                    <w:rPr>
                      <w:rFonts w:cs="Arial"/>
                      <w:color w:val="FF0000"/>
                      <w:lang w:val="en-US"/>
                    </w:rPr>
                  </w:pPr>
                  <w:r w:rsidRPr="000610D5">
                    <w:rPr>
                      <w:rFonts w:cs="Arial"/>
                      <w:color w:val="FF0000"/>
                      <w:lang w:val="en-US"/>
                    </w:rPr>
                    <w:t>2 layers</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0F2177A" w14:textId="77777777" w:rsidR="00072685" w:rsidRPr="000610D5" w:rsidRDefault="00072685" w:rsidP="00072685">
                  <w:pPr>
                    <w:pStyle w:val="TAC"/>
                    <w:rPr>
                      <w:color w:val="FF0000"/>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27B7B10" w14:textId="77777777" w:rsidR="00072685" w:rsidRPr="000610D5" w:rsidRDefault="00072685" w:rsidP="00072685">
                  <w:pPr>
                    <w:pStyle w:val="TAC"/>
                    <w:rPr>
                      <w:color w:val="FF0000"/>
                      <w:lang w:val="en-US"/>
                    </w:rPr>
                  </w:pPr>
                  <w:r w:rsidRPr="000610D5">
                    <w:rPr>
                      <w:color w:val="FF0000"/>
                      <w:lang w:val="en-US"/>
                    </w:rPr>
                    <w:t>2x2</w:t>
                  </w:r>
                </w:p>
              </w:tc>
            </w:tr>
            <w:tr w:rsidR="00072685" w:rsidRPr="000610D5" w14:paraId="778E0878" w14:textId="77777777" w:rsidTr="00084BF1">
              <w:trPr>
                <w:trHeight w:val="58"/>
              </w:trPr>
              <w:tc>
                <w:tcPr>
                  <w:tcW w:w="5480" w:type="dxa"/>
                  <w:gridSpan w:val="2"/>
                  <w:tcBorders>
                    <w:right w:val="single" w:sz="4" w:space="0" w:color="auto"/>
                  </w:tcBorders>
                  <w:shd w:val="clear" w:color="auto" w:fill="auto"/>
                  <w:vAlign w:val="center"/>
                </w:tcPr>
                <w:p w14:paraId="33148221" w14:textId="77777777" w:rsidR="00072685" w:rsidRPr="000610D5" w:rsidRDefault="00072685" w:rsidP="00072685">
                  <w:pPr>
                    <w:pStyle w:val="TAL"/>
                    <w:rPr>
                      <w:rFonts w:cs="Arial"/>
                      <w:lang w:val="en-US"/>
                    </w:rPr>
                  </w:pPr>
                  <w:r w:rsidRPr="000610D5">
                    <w:rPr>
                      <w:lang w:val="en-US"/>
                    </w:rPr>
                    <w:t>Physical signals, channels mapping and precoding</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4D0EFCD" w14:textId="77777777" w:rsidR="00072685" w:rsidRPr="000610D5" w:rsidRDefault="00072685" w:rsidP="00072685">
                  <w:pPr>
                    <w:pStyle w:val="TAC"/>
                    <w:rPr>
                      <w:lang w:val="en-US"/>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E8C4DB5" w14:textId="77777777" w:rsidR="00072685" w:rsidRPr="000610D5" w:rsidRDefault="00072685" w:rsidP="00072685">
                  <w:pPr>
                    <w:pStyle w:val="TAC"/>
                    <w:rPr>
                      <w:lang w:val="en-US"/>
                    </w:rPr>
                  </w:pPr>
                  <w:r w:rsidRPr="000610D5">
                    <w:rPr>
                      <w:lang w:val="en-US"/>
                    </w:rPr>
                    <w:t xml:space="preserve">As specified in </w:t>
                  </w:r>
                  <w:r w:rsidRPr="000610D5">
                    <w:rPr>
                      <w:lang w:val="en-US" w:eastAsia="zh-CN"/>
                    </w:rPr>
                    <w:t>Annex B.4.1</w:t>
                  </w:r>
                </w:p>
              </w:tc>
            </w:tr>
          </w:tbl>
          <w:p w14:paraId="1EE7DD21" w14:textId="77777777" w:rsidR="00072685" w:rsidRPr="000610D5" w:rsidRDefault="00072685" w:rsidP="00072685">
            <w:pPr>
              <w:rPr>
                <w:lang w:val="en-US" w:eastAsia="zh-CN"/>
              </w:rPr>
            </w:pPr>
          </w:p>
          <w:p w14:paraId="401B0671" w14:textId="77777777" w:rsidR="00072685" w:rsidRPr="000610D5" w:rsidRDefault="00072685" w:rsidP="00072685">
            <w:pPr>
              <w:rPr>
                <w:b/>
                <w:bCs/>
                <w:lang w:val="en-US" w:eastAsia="zh-CN"/>
              </w:rPr>
            </w:pPr>
            <w:r w:rsidRPr="000610D5">
              <w:rPr>
                <w:b/>
                <w:bCs/>
                <w:lang w:val="en-US" w:eastAsia="zh-CN"/>
              </w:rPr>
              <w:t>Table 7.5A.1-1: Test parameters for FR2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017"/>
              <w:gridCol w:w="919"/>
              <w:gridCol w:w="2815"/>
            </w:tblGrid>
            <w:tr w:rsidR="00072685" w:rsidRPr="000610D5" w14:paraId="491FBF3C" w14:textId="77777777" w:rsidTr="00084BF1">
              <w:trPr>
                <w:trHeight w:val="58"/>
                <w:jc w:val="center"/>
              </w:trPr>
              <w:tc>
                <w:tcPr>
                  <w:tcW w:w="5333" w:type="dxa"/>
                  <w:gridSpan w:val="2"/>
                  <w:tcBorders>
                    <w:right w:val="single" w:sz="4" w:space="0" w:color="auto"/>
                  </w:tcBorders>
                  <w:shd w:val="clear" w:color="auto" w:fill="auto"/>
                  <w:vAlign w:val="center"/>
                </w:tcPr>
                <w:p w14:paraId="67D2F384" w14:textId="77777777" w:rsidR="00072685" w:rsidRPr="000610D5" w:rsidRDefault="00072685" w:rsidP="00072685">
                  <w:pPr>
                    <w:pStyle w:val="TAL"/>
                    <w:rPr>
                      <w:rFonts w:cs="Arial"/>
                      <w:lang w:val="en-US"/>
                    </w:rPr>
                  </w:pPr>
                  <w:r w:rsidRPr="000610D5">
                    <w:rPr>
                      <w:rFonts w:cs="Arial"/>
                      <w:lang w:val="en-US"/>
                    </w:rPr>
                    <w:t>Propagation condition</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2D50052" w14:textId="77777777" w:rsidR="00072685" w:rsidRPr="000610D5" w:rsidRDefault="00072685" w:rsidP="00072685">
                  <w:pPr>
                    <w:pStyle w:val="TAC"/>
                    <w:rPr>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07A1CCF" w14:textId="77777777" w:rsidR="00072685" w:rsidRPr="000610D5" w:rsidRDefault="00072685" w:rsidP="00072685">
                  <w:pPr>
                    <w:pStyle w:val="TAC"/>
                    <w:rPr>
                      <w:lang w:val="en-US"/>
                    </w:rPr>
                  </w:pPr>
                  <w:r w:rsidRPr="000610D5">
                    <w:rPr>
                      <w:lang w:val="en-US"/>
                    </w:rPr>
                    <w:t>Static propagation condition</w:t>
                  </w:r>
                </w:p>
                <w:p w14:paraId="47B014EE" w14:textId="77777777" w:rsidR="00072685" w:rsidRPr="000610D5" w:rsidRDefault="00072685" w:rsidP="00072685">
                  <w:pPr>
                    <w:pStyle w:val="TAC"/>
                    <w:rPr>
                      <w:lang w:val="en-US"/>
                    </w:rPr>
                  </w:pPr>
                  <w:r w:rsidRPr="000610D5">
                    <w:rPr>
                      <w:lang w:val="en-US"/>
                    </w:rPr>
                    <w:t>No external noise sources are applied</w:t>
                  </w:r>
                </w:p>
              </w:tc>
            </w:tr>
            <w:tr w:rsidR="00072685" w:rsidRPr="000610D5" w14:paraId="5FE1509C" w14:textId="77777777" w:rsidTr="00084BF1">
              <w:trPr>
                <w:trHeight w:val="58"/>
                <w:jc w:val="center"/>
              </w:trPr>
              <w:tc>
                <w:tcPr>
                  <w:tcW w:w="1769" w:type="dxa"/>
                  <w:vMerge w:val="restart"/>
                  <w:tcBorders>
                    <w:right w:val="single" w:sz="4" w:space="0" w:color="auto"/>
                  </w:tcBorders>
                  <w:shd w:val="clear" w:color="auto" w:fill="auto"/>
                  <w:vAlign w:val="center"/>
                </w:tcPr>
                <w:p w14:paraId="61F8334B" w14:textId="77777777" w:rsidR="00072685" w:rsidRPr="000610D5" w:rsidRDefault="00072685" w:rsidP="00072685">
                  <w:pPr>
                    <w:pStyle w:val="TAL"/>
                    <w:rPr>
                      <w:rFonts w:cs="Arial"/>
                      <w:lang w:val="en-US"/>
                    </w:rPr>
                  </w:pPr>
                  <w:r w:rsidRPr="000610D5">
                    <w:rPr>
                      <w:rFonts w:cs="Arial"/>
                      <w:lang w:val="en-US"/>
                    </w:rPr>
                    <w:t>Antenna configuration</w:t>
                  </w:r>
                </w:p>
              </w:tc>
              <w:tc>
                <w:tcPr>
                  <w:tcW w:w="3564" w:type="dxa"/>
                  <w:tcBorders>
                    <w:right w:val="single" w:sz="4" w:space="0" w:color="auto"/>
                  </w:tcBorders>
                  <w:shd w:val="clear" w:color="auto" w:fill="auto"/>
                  <w:vAlign w:val="center"/>
                </w:tcPr>
                <w:p w14:paraId="09D49D90" w14:textId="77777777" w:rsidR="00072685" w:rsidRPr="000610D5" w:rsidRDefault="00072685" w:rsidP="00072685">
                  <w:pPr>
                    <w:pStyle w:val="TAL"/>
                    <w:rPr>
                      <w:rFonts w:cs="Arial"/>
                      <w:lang w:val="en-US"/>
                    </w:rPr>
                  </w:pPr>
                  <w:proofErr w:type="gramStart"/>
                  <w:r w:rsidRPr="000610D5">
                    <w:rPr>
                      <w:rFonts w:cs="Arial"/>
                      <w:lang w:val="en-US"/>
                    </w:rPr>
                    <w:t>1 layer</w:t>
                  </w:r>
                  <w:proofErr w:type="gramEnd"/>
                  <w:r w:rsidRPr="000610D5">
                    <w:rPr>
                      <w:rFonts w:cs="Arial"/>
                      <w:lang w:val="en-US"/>
                    </w:rPr>
                    <w:t xml:space="preserve">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CAD6492" w14:textId="77777777" w:rsidR="00072685" w:rsidRPr="000610D5" w:rsidRDefault="00072685" w:rsidP="00072685">
                  <w:pPr>
                    <w:pStyle w:val="TAC"/>
                    <w:rPr>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F804E9" w14:textId="77777777" w:rsidR="00072685" w:rsidRPr="000610D5" w:rsidRDefault="00072685" w:rsidP="00072685">
                  <w:pPr>
                    <w:pStyle w:val="TAC"/>
                    <w:rPr>
                      <w:lang w:val="en-US"/>
                    </w:rPr>
                  </w:pPr>
                  <w:r w:rsidRPr="000610D5">
                    <w:rPr>
                      <w:lang w:val="en-US"/>
                    </w:rPr>
                    <w:t xml:space="preserve">1x2 </w:t>
                  </w:r>
                </w:p>
              </w:tc>
            </w:tr>
            <w:tr w:rsidR="00072685" w:rsidRPr="000610D5" w14:paraId="774077AC" w14:textId="77777777" w:rsidTr="00084BF1">
              <w:trPr>
                <w:trHeight w:val="58"/>
                <w:jc w:val="center"/>
              </w:trPr>
              <w:tc>
                <w:tcPr>
                  <w:tcW w:w="1769" w:type="dxa"/>
                  <w:vMerge/>
                  <w:tcBorders>
                    <w:right w:val="single" w:sz="4" w:space="0" w:color="auto"/>
                  </w:tcBorders>
                  <w:shd w:val="clear" w:color="auto" w:fill="auto"/>
                  <w:vAlign w:val="center"/>
                </w:tcPr>
                <w:p w14:paraId="61DE5513" w14:textId="77777777" w:rsidR="00072685" w:rsidRPr="000610D5" w:rsidRDefault="00072685" w:rsidP="00072685">
                  <w:pPr>
                    <w:pStyle w:val="TAL"/>
                    <w:rPr>
                      <w:rFonts w:cs="Arial"/>
                      <w:lang w:val="en-US"/>
                    </w:rPr>
                  </w:pPr>
                </w:p>
              </w:tc>
              <w:tc>
                <w:tcPr>
                  <w:tcW w:w="3564" w:type="dxa"/>
                  <w:tcBorders>
                    <w:right w:val="single" w:sz="4" w:space="0" w:color="auto"/>
                  </w:tcBorders>
                  <w:shd w:val="clear" w:color="auto" w:fill="auto"/>
                  <w:vAlign w:val="center"/>
                </w:tcPr>
                <w:p w14:paraId="2972A307" w14:textId="77777777" w:rsidR="00072685" w:rsidRPr="000610D5" w:rsidRDefault="00072685" w:rsidP="00072685">
                  <w:pPr>
                    <w:pStyle w:val="TAL"/>
                    <w:rPr>
                      <w:rFonts w:cs="Arial"/>
                      <w:lang w:val="en-US"/>
                    </w:rPr>
                  </w:pPr>
                  <w:r w:rsidRPr="000610D5">
                    <w:rPr>
                      <w:rFonts w:cs="Arial"/>
                      <w:lang w:val="en-US"/>
                    </w:rPr>
                    <w:t>2 layers CCs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E51750" w14:textId="77777777" w:rsidR="00072685" w:rsidRPr="000610D5" w:rsidRDefault="00072685" w:rsidP="00072685">
                  <w:pPr>
                    <w:pStyle w:val="TAC"/>
                    <w:rPr>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8BC34C0" w14:textId="77777777" w:rsidR="00072685" w:rsidRPr="000610D5" w:rsidRDefault="00072685" w:rsidP="00072685">
                  <w:pPr>
                    <w:pStyle w:val="TAC"/>
                    <w:rPr>
                      <w:lang w:val="en-US"/>
                    </w:rPr>
                  </w:pPr>
                  <w:r w:rsidRPr="000610D5">
                    <w:rPr>
                      <w:lang w:val="en-US"/>
                    </w:rPr>
                    <w:t xml:space="preserve">2x2 </w:t>
                  </w:r>
                </w:p>
              </w:tc>
            </w:tr>
            <w:tr w:rsidR="00072685" w:rsidRPr="000610D5" w14:paraId="6669D7C4" w14:textId="77777777" w:rsidTr="00084BF1">
              <w:trPr>
                <w:trHeight w:val="58"/>
                <w:jc w:val="center"/>
              </w:trPr>
              <w:tc>
                <w:tcPr>
                  <w:tcW w:w="1769" w:type="dxa"/>
                  <w:vMerge w:val="restart"/>
                  <w:tcBorders>
                    <w:right w:val="single" w:sz="4" w:space="0" w:color="auto"/>
                  </w:tcBorders>
                  <w:shd w:val="clear" w:color="auto" w:fill="auto"/>
                  <w:vAlign w:val="center"/>
                </w:tcPr>
                <w:p w14:paraId="7F3BFE16" w14:textId="77777777" w:rsidR="00072685" w:rsidRPr="000610D5" w:rsidRDefault="00072685" w:rsidP="00072685">
                  <w:pPr>
                    <w:pStyle w:val="TAL"/>
                    <w:rPr>
                      <w:rFonts w:cs="Arial"/>
                      <w:color w:val="FF0000"/>
                      <w:lang w:val="en-US"/>
                    </w:rPr>
                  </w:pPr>
                  <w:r w:rsidRPr="000610D5">
                    <w:rPr>
                      <w:rFonts w:cs="Arial"/>
                      <w:color w:val="FF0000"/>
                      <w:lang w:val="en-US"/>
                    </w:rPr>
                    <w:t xml:space="preserve">Antenna configuration for </w:t>
                  </w:r>
                  <w:proofErr w:type="spellStart"/>
                  <w:r w:rsidRPr="000610D5">
                    <w:rPr>
                      <w:rFonts w:cs="Arial"/>
                      <w:color w:val="FF0000"/>
                      <w:lang w:val="en-US"/>
                    </w:rPr>
                    <w:t>RedCap</w:t>
                  </w:r>
                  <w:proofErr w:type="spellEnd"/>
                  <w:r w:rsidRPr="000610D5">
                    <w:rPr>
                      <w:rFonts w:cs="Arial"/>
                      <w:color w:val="FF0000"/>
                      <w:lang w:val="en-US"/>
                    </w:rPr>
                    <w:t xml:space="preserve"> UE</w:t>
                  </w:r>
                </w:p>
              </w:tc>
              <w:tc>
                <w:tcPr>
                  <w:tcW w:w="3564" w:type="dxa"/>
                  <w:tcBorders>
                    <w:right w:val="single" w:sz="4" w:space="0" w:color="auto"/>
                  </w:tcBorders>
                  <w:shd w:val="clear" w:color="auto" w:fill="auto"/>
                  <w:vAlign w:val="center"/>
                </w:tcPr>
                <w:p w14:paraId="3B8F94E4" w14:textId="77777777" w:rsidR="00072685" w:rsidRPr="000610D5" w:rsidRDefault="00072685" w:rsidP="00072685">
                  <w:pPr>
                    <w:pStyle w:val="TAL"/>
                    <w:rPr>
                      <w:rFonts w:cs="Arial"/>
                      <w:color w:val="FF0000"/>
                      <w:lang w:val="en-US"/>
                    </w:rPr>
                  </w:pPr>
                  <w:r w:rsidRPr="000610D5">
                    <w:rPr>
                      <w:rFonts w:cs="Arial"/>
                      <w:color w:val="FF0000"/>
                      <w:lang w:val="en-US"/>
                    </w:rPr>
                    <w:t xml:space="preserve">1 layer </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E4FD542" w14:textId="77777777" w:rsidR="00072685" w:rsidRPr="000610D5" w:rsidRDefault="00072685" w:rsidP="00072685">
                  <w:pPr>
                    <w:pStyle w:val="TAC"/>
                    <w:rPr>
                      <w:color w:val="FF0000"/>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7B50411" w14:textId="77777777" w:rsidR="00072685" w:rsidRPr="000610D5" w:rsidRDefault="00072685" w:rsidP="00072685">
                  <w:pPr>
                    <w:pStyle w:val="TAC"/>
                    <w:rPr>
                      <w:color w:val="FF0000"/>
                      <w:lang w:val="en-US"/>
                    </w:rPr>
                  </w:pPr>
                  <w:r w:rsidRPr="000610D5">
                    <w:rPr>
                      <w:color w:val="FF0000"/>
                      <w:lang w:val="en-US"/>
                    </w:rPr>
                    <w:t>1x2</w:t>
                  </w:r>
                </w:p>
              </w:tc>
            </w:tr>
            <w:tr w:rsidR="00072685" w:rsidRPr="000610D5" w14:paraId="2031E384" w14:textId="77777777" w:rsidTr="00084BF1">
              <w:trPr>
                <w:trHeight w:val="58"/>
                <w:jc w:val="center"/>
              </w:trPr>
              <w:tc>
                <w:tcPr>
                  <w:tcW w:w="1769" w:type="dxa"/>
                  <w:vMerge/>
                  <w:tcBorders>
                    <w:right w:val="single" w:sz="4" w:space="0" w:color="auto"/>
                  </w:tcBorders>
                  <w:shd w:val="clear" w:color="auto" w:fill="auto"/>
                  <w:vAlign w:val="center"/>
                </w:tcPr>
                <w:p w14:paraId="05876102" w14:textId="77777777" w:rsidR="00072685" w:rsidRPr="000610D5" w:rsidRDefault="00072685" w:rsidP="00072685">
                  <w:pPr>
                    <w:pStyle w:val="TAL"/>
                    <w:rPr>
                      <w:rFonts w:cs="Arial"/>
                      <w:color w:val="FF0000"/>
                      <w:lang w:val="en-US"/>
                    </w:rPr>
                  </w:pPr>
                </w:p>
              </w:tc>
              <w:tc>
                <w:tcPr>
                  <w:tcW w:w="3564" w:type="dxa"/>
                  <w:tcBorders>
                    <w:right w:val="single" w:sz="4" w:space="0" w:color="auto"/>
                  </w:tcBorders>
                  <w:shd w:val="clear" w:color="auto" w:fill="auto"/>
                  <w:vAlign w:val="center"/>
                </w:tcPr>
                <w:p w14:paraId="35A1454C" w14:textId="77777777" w:rsidR="00072685" w:rsidRPr="000610D5" w:rsidRDefault="00072685" w:rsidP="00072685">
                  <w:pPr>
                    <w:pStyle w:val="TAL"/>
                    <w:rPr>
                      <w:rFonts w:cs="Arial"/>
                      <w:color w:val="FF0000"/>
                      <w:lang w:val="en-US"/>
                    </w:rPr>
                  </w:pPr>
                  <w:r w:rsidRPr="000610D5">
                    <w:rPr>
                      <w:rFonts w:cs="Arial"/>
                      <w:color w:val="FF0000"/>
                      <w:lang w:val="en-US"/>
                    </w:rPr>
                    <w:t>2 layers</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6EC3799" w14:textId="77777777" w:rsidR="00072685" w:rsidRPr="000610D5" w:rsidRDefault="00072685" w:rsidP="00072685">
                  <w:pPr>
                    <w:pStyle w:val="TAC"/>
                    <w:rPr>
                      <w:color w:val="FF0000"/>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F1DAAE5" w14:textId="77777777" w:rsidR="00072685" w:rsidRPr="000610D5" w:rsidRDefault="00072685" w:rsidP="00072685">
                  <w:pPr>
                    <w:pStyle w:val="TAC"/>
                    <w:rPr>
                      <w:color w:val="FF0000"/>
                      <w:lang w:val="en-US"/>
                    </w:rPr>
                  </w:pPr>
                  <w:r w:rsidRPr="000610D5">
                    <w:rPr>
                      <w:color w:val="FF0000"/>
                      <w:lang w:val="en-US"/>
                    </w:rPr>
                    <w:t>2x2</w:t>
                  </w:r>
                </w:p>
              </w:tc>
            </w:tr>
            <w:tr w:rsidR="00072685" w:rsidRPr="000610D5" w14:paraId="1AAA325F" w14:textId="77777777" w:rsidTr="00084BF1">
              <w:trPr>
                <w:trHeight w:val="58"/>
                <w:jc w:val="center"/>
              </w:trPr>
              <w:tc>
                <w:tcPr>
                  <w:tcW w:w="5333" w:type="dxa"/>
                  <w:gridSpan w:val="2"/>
                  <w:tcBorders>
                    <w:right w:val="single" w:sz="4" w:space="0" w:color="auto"/>
                  </w:tcBorders>
                  <w:shd w:val="clear" w:color="auto" w:fill="auto"/>
                  <w:vAlign w:val="center"/>
                </w:tcPr>
                <w:p w14:paraId="34F20E01" w14:textId="77777777" w:rsidR="00072685" w:rsidRPr="000610D5" w:rsidRDefault="00072685" w:rsidP="00072685">
                  <w:pPr>
                    <w:pStyle w:val="TAL"/>
                    <w:rPr>
                      <w:rFonts w:cs="Arial"/>
                      <w:lang w:val="en-US"/>
                    </w:rPr>
                  </w:pPr>
                  <w:r w:rsidRPr="000610D5">
                    <w:rPr>
                      <w:lang w:val="en-US"/>
                    </w:rPr>
                    <w:t>Physical signals, channels mapping and precoding</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510080A" w14:textId="77777777" w:rsidR="00072685" w:rsidRPr="000610D5" w:rsidRDefault="00072685" w:rsidP="00072685">
                  <w:pPr>
                    <w:pStyle w:val="TAC"/>
                    <w:rPr>
                      <w:lang w:val="en-US"/>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3115302" w14:textId="77777777" w:rsidR="00072685" w:rsidRPr="000610D5" w:rsidRDefault="00072685" w:rsidP="00072685">
                  <w:pPr>
                    <w:pStyle w:val="TAC"/>
                    <w:rPr>
                      <w:lang w:val="en-US"/>
                    </w:rPr>
                  </w:pPr>
                  <w:r w:rsidRPr="000610D5">
                    <w:rPr>
                      <w:lang w:val="en-US"/>
                    </w:rPr>
                    <w:t xml:space="preserve">As specified in </w:t>
                  </w:r>
                  <w:r w:rsidRPr="000610D5">
                    <w:rPr>
                      <w:lang w:val="en-US" w:eastAsia="zh-CN"/>
                    </w:rPr>
                    <w:t>Annex B.4.1</w:t>
                  </w:r>
                </w:p>
              </w:tc>
            </w:tr>
          </w:tbl>
          <w:p w14:paraId="0E5B144C" w14:textId="77777777" w:rsidR="00072685" w:rsidRPr="000610D5" w:rsidRDefault="00072685" w:rsidP="00072685">
            <w:pPr>
              <w:rPr>
                <w:lang w:val="en-US" w:eastAsia="zh-CN"/>
              </w:rPr>
            </w:pPr>
          </w:p>
          <w:p w14:paraId="3EAC2C68" w14:textId="0B4ED067" w:rsidR="00072685" w:rsidRPr="000610D5" w:rsidRDefault="00072685"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Then we </w:t>
            </w:r>
            <w:r w:rsidR="00D3373F" w:rsidRPr="000610D5">
              <w:rPr>
                <w:rFonts w:eastAsiaTheme="minorEastAsia"/>
                <w:color w:val="000000" w:themeColor="text1"/>
                <w:lang w:val="en-US" w:eastAsia="zh-CN"/>
              </w:rPr>
              <w:t>can remove</w:t>
            </w:r>
            <w:r w:rsidRPr="000610D5">
              <w:rPr>
                <w:rFonts w:eastAsiaTheme="minorEastAsia"/>
                <w:color w:val="000000" w:themeColor="text1"/>
                <w:lang w:val="en-US" w:eastAsia="zh-CN"/>
              </w:rPr>
              <w:t xml:space="preserve"> </w:t>
            </w:r>
            <w:r w:rsidR="00B947E9" w:rsidRPr="000610D5">
              <w:rPr>
                <w:rFonts w:eastAsiaTheme="minorEastAsia"/>
                <w:color w:val="000000" w:themeColor="text1"/>
                <w:lang w:val="en-US" w:eastAsia="zh-CN"/>
              </w:rPr>
              <w:t xml:space="preserve">the following </w:t>
            </w:r>
            <w:r w:rsidRPr="000610D5">
              <w:rPr>
                <w:rFonts w:eastAsiaTheme="minorEastAsia"/>
                <w:color w:val="000000" w:themeColor="text1"/>
                <w:lang w:val="en-US" w:eastAsia="zh-CN"/>
              </w:rPr>
              <w:t>sentences:</w:t>
            </w:r>
          </w:p>
          <w:p w14:paraId="3335325A" w14:textId="5B7AF2FC" w:rsidR="00B947E9" w:rsidRPr="000610D5" w:rsidRDefault="00B947E9" w:rsidP="00084BF1">
            <w:pPr>
              <w:spacing w:after="120"/>
              <w:rPr>
                <w:rFonts w:eastAsiaTheme="minorEastAsia"/>
                <w:color w:val="000000" w:themeColor="text1"/>
                <w:lang w:val="en-US" w:eastAsia="zh-CN"/>
              </w:rPr>
            </w:pPr>
            <w:r w:rsidRPr="000610D5">
              <w:rPr>
                <w:rFonts w:ascii="Times-Roman" w:eastAsia="SimSun" w:hAnsi="Times-Roman"/>
                <w:lang w:val="en-US"/>
              </w:rPr>
              <w:t xml:space="preserve">- ‘For </w:t>
            </w:r>
            <w:proofErr w:type="spellStart"/>
            <w:r w:rsidRPr="000610D5">
              <w:rPr>
                <w:rFonts w:ascii="Times-Roman" w:eastAsia="SimSun" w:hAnsi="Times-Roman"/>
                <w:lang w:val="en-US"/>
              </w:rPr>
              <w:t>RedCap</w:t>
            </w:r>
            <w:proofErr w:type="spellEnd"/>
            <w:r w:rsidRPr="000610D5">
              <w:rPr>
                <w:rFonts w:ascii="Times-Roman" w:eastAsia="SimSun" w:hAnsi="Times-Roman"/>
                <w:lang w:val="en-US"/>
              </w:rPr>
              <w:t>, a</w:t>
            </w:r>
            <w:r w:rsidRPr="000610D5">
              <w:rPr>
                <w:rFonts w:eastAsia="SimSun" w:cs="Arial"/>
                <w:lang w:val="en-US"/>
              </w:rPr>
              <w:t>ntenna configuration is 1x1 for UE supporting 1 layer and 2x2 for UE supporting 2 layers’ from 5.5.1</w:t>
            </w:r>
          </w:p>
          <w:p w14:paraId="25F8ED82" w14:textId="5B764302" w:rsidR="00072685" w:rsidRPr="000610D5" w:rsidRDefault="00B947E9"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 ‘For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antenna configuration is 2x2 for UE supporting 2 layers’ from 7.5.1.</w:t>
            </w:r>
          </w:p>
          <w:p w14:paraId="4AB8188D" w14:textId="3AC69BA0" w:rsidR="00072685" w:rsidRPr="000610D5" w:rsidRDefault="00072685" w:rsidP="00084BF1">
            <w:pPr>
              <w:spacing w:after="120"/>
              <w:rPr>
                <w:rFonts w:eastAsiaTheme="minorEastAsia"/>
                <w:color w:val="000000" w:themeColor="text1"/>
                <w:lang w:val="en-US" w:eastAsia="zh-CN"/>
              </w:rPr>
            </w:pPr>
          </w:p>
        </w:tc>
      </w:tr>
      <w:tr w:rsidR="007B4C76" w:rsidRPr="000610D5" w14:paraId="62D0C657" w14:textId="77777777" w:rsidTr="00CA465A">
        <w:tc>
          <w:tcPr>
            <w:tcW w:w="984" w:type="dxa"/>
            <w:vMerge/>
          </w:tcPr>
          <w:p w14:paraId="7E8D373D" w14:textId="77777777" w:rsidR="007B4C76" w:rsidRPr="000610D5" w:rsidRDefault="007B4C76" w:rsidP="00084BF1">
            <w:pPr>
              <w:spacing w:after="120"/>
              <w:rPr>
                <w:rFonts w:eastAsiaTheme="minorEastAsia"/>
                <w:color w:val="000000" w:themeColor="text1"/>
                <w:lang w:val="en-US" w:eastAsia="zh-CN"/>
              </w:rPr>
            </w:pPr>
          </w:p>
        </w:tc>
        <w:tc>
          <w:tcPr>
            <w:tcW w:w="8647" w:type="dxa"/>
          </w:tcPr>
          <w:p w14:paraId="4D82BDD6" w14:textId="7076B356" w:rsidR="007B4C76" w:rsidRPr="000610D5" w:rsidRDefault="00C13109" w:rsidP="00DF146A">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Huawei: </w:t>
            </w:r>
            <w:r w:rsidR="00DF146A" w:rsidRPr="000610D5">
              <w:rPr>
                <w:rFonts w:eastAsiaTheme="minorEastAsia"/>
                <w:color w:val="000000" w:themeColor="text1"/>
                <w:lang w:val="en-US" w:eastAsia="zh-CN"/>
              </w:rPr>
              <w:t xml:space="preserve">@Ericsson. In Rel-15 SDR test, MIMO layers can be different per band. </w:t>
            </w:r>
            <w:r w:rsidR="00B23CA5" w:rsidRPr="000610D5">
              <w:rPr>
                <w:rFonts w:eastAsiaTheme="minorEastAsia"/>
                <w:color w:val="000000" w:themeColor="text1"/>
                <w:lang w:val="en-US" w:eastAsia="zh-CN"/>
              </w:rPr>
              <w:t>F</w:t>
            </w:r>
            <w:r w:rsidR="00DF146A" w:rsidRPr="000610D5">
              <w:rPr>
                <w:rFonts w:eastAsiaTheme="minorEastAsia"/>
                <w:color w:val="000000" w:themeColor="text1"/>
                <w:lang w:val="en-US" w:eastAsia="zh-CN"/>
              </w:rPr>
              <w:t xml:space="preserve">or 2RX </w:t>
            </w:r>
            <w:proofErr w:type="gramStart"/>
            <w:r w:rsidR="00DF146A" w:rsidRPr="000610D5">
              <w:rPr>
                <w:rFonts w:eastAsiaTheme="minorEastAsia"/>
                <w:color w:val="000000" w:themeColor="text1"/>
                <w:lang w:val="en-US" w:eastAsia="zh-CN"/>
              </w:rPr>
              <w:t>UE,  MIMO</w:t>
            </w:r>
            <w:proofErr w:type="gramEnd"/>
            <w:r w:rsidR="00DF146A" w:rsidRPr="000610D5">
              <w:rPr>
                <w:rFonts w:eastAsiaTheme="minorEastAsia"/>
                <w:color w:val="000000" w:themeColor="text1"/>
                <w:lang w:val="en-US" w:eastAsia="zh-CN"/>
              </w:rPr>
              <w:t xml:space="preserve"> layers are fixed to be 2 or depends on capability reporting per band? If MIMO layers is fixed to be 2, we propose to keep the current wording and add the </w:t>
            </w:r>
            <w:proofErr w:type="spellStart"/>
            <w:r w:rsidR="00DF146A" w:rsidRPr="000610D5">
              <w:rPr>
                <w:rFonts w:eastAsiaTheme="minorEastAsia"/>
                <w:color w:val="000000" w:themeColor="text1"/>
                <w:lang w:val="en-US" w:eastAsia="zh-CN"/>
              </w:rPr>
              <w:t>following</w:t>
            </w:r>
            <w:proofErr w:type="gramStart"/>
            <w:r w:rsidR="00DF146A" w:rsidRPr="000610D5">
              <w:rPr>
                <w:rFonts w:eastAsiaTheme="minorEastAsia"/>
                <w:color w:val="000000" w:themeColor="text1"/>
                <w:lang w:val="en-US" w:eastAsia="zh-CN"/>
              </w:rPr>
              <w:t>:”The</w:t>
            </w:r>
            <w:proofErr w:type="spellEnd"/>
            <w:proofErr w:type="gramEnd"/>
            <w:r w:rsidR="00DF146A" w:rsidRPr="000610D5">
              <w:rPr>
                <w:rFonts w:eastAsiaTheme="minorEastAsia"/>
                <w:color w:val="000000" w:themeColor="text1"/>
                <w:lang w:val="en-US" w:eastAsia="zh-CN"/>
              </w:rPr>
              <w:t xml:space="preserve"> MIMO layers is 2 for UE supporting 2 layers and 1 for UE supporting 1” since it is different from Rel-15 SDR test. If MIMO layers depends on capability per band, it is same as Rel-15 SDR </w:t>
            </w:r>
            <w:proofErr w:type="gramStart"/>
            <w:r w:rsidR="00DF146A" w:rsidRPr="000610D5">
              <w:rPr>
                <w:rFonts w:eastAsiaTheme="minorEastAsia"/>
                <w:color w:val="000000" w:themeColor="text1"/>
                <w:lang w:val="en-US" w:eastAsia="zh-CN"/>
              </w:rPr>
              <w:t>test</w:t>
            </w:r>
            <w:proofErr w:type="gramEnd"/>
            <w:r w:rsidR="00DF146A" w:rsidRPr="000610D5">
              <w:rPr>
                <w:rFonts w:eastAsiaTheme="minorEastAsia"/>
                <w:color w:val="000000" w:themeColor="text1"/>
                <w:lang w:val="en-US" w:eastAsia="zh-CN"/>
              </w:rPr>
              <w:t xml:space="preserve"> and we support your suggestion.</w:t>
            </w:r>
          </w:p>
          <w:p w14:paraId="218A9F98" w14:textId="4906F681" w:rsidR="005B7BB9" w:rsidRPr="000610D5" w:rsidRDefault="005B7BB9" w:rsidP="005B7BB9">
            <w:pPr>
              <w:spacing w:after="120"/>
              <w:rPr>
                <w:rFonts w:eastAsiaTheme="minorEastAsia"/>
                <w:color w:val="000000" w:themeColor="text1"/>
                <w:lang w:val="en-US" w:eastAsia="zh-CN"/>
              </w:rPr>
            </w:pPr>
            <w:r w:rsidRPr="000610D5">
              <w:rPr>
                <w:rFonts w:eastAsiaTheme="minorEastAsia"/>
                <w:color w:val="000000" w:themeColor="text1"/>
                <w:lang w:val="en-US" w:eastAsia="zh-CN"/>
              </w:rPr>
              <w:t>Ericsson2: To Huawei.</w:t>
            </w:r>
          </w:p>
          <w:p w14:paraId="0217C3E8" w14:textId="520B961C" w:rsidR="005B7BB9" w:rsidRPr="000610D5" w:rsidRDefault="005B7BB9" w:rsidP="005B7BB9">
            <w:pPr>
              <w:spacing w:after="120"/>
              <w:rPr>
                <w:rFonts w:eastAsiaTheme="minorEastAsia"/>
                <w:color w:val="000000" w:themeColor="text1"/>
                <w:lang w:val="en-US" w:eastAsia="zh-CN"/>
              </w:rPr>
            </w:pPr>
            <w:r w:rsidRPr="000610D5">
              <w:rPr>
                <w:rFonts w:eastAsiaTheme="minorEastAsia"/>
                <w:color w:val="000000" w:themeColor="text1"/>
                <w:lang w:val="en-US" w:eastAsia="zh-CN"/>
              </w:rPr>
              <w:t>According to TS38.306 4.2.21.1,</w:t>
            </w:r>
          </w:p>
          <w:tbl>
            <w:tblPr>
              <w:tblStyle w:val="TableGrid"/>
              <w:tblW w:w="0" w:type="auto"/>
              <w:tblLook w:val="04A0" w:firstRow="1" w:lastRow="0" w:firstColumn="1" w:lastColumn="0" w:noHBand="0" w:noVBand="1"/>
            </w:tblPr>
            <w:tblGrid>
              <w:gridCol w:w="8421"/>
            </w:tblGrid>
            <w:tr w:rsidR="005B7BB9" w:rsidRPr="000610D5" w14:paraId="321ECC42" w14:textId="77777777" w:rsidTr="00B23CA5">
              <w:tc>
                <w:tcPr>
                  <w:tcW w:w="8421" w:type="dxa"/>
                </w:tcPr>
                <w:p w14:paraId="64C34444" w14:textId="474ECC0F" w:rsidR="005B7BB9" w:rsidRPr="000610D5" w:rsidRDefault="005B7BB9" w:rsidP="005B7BB9">
                  <w:pPr>
                    <w:spacing w:after="120"/>
                    <w:rPr>
                      <w:rFonts w:eastAsiaTheme="minorEastAsia"/>
                      <w:color w:val="000000" w:themeColor="text1"/>
                      <w:lang w:val="en-US" w:eastAsia="zh-CN"/>
                    </w:rPr>
                  </w:pPr>
                  <w:r w:rsidRPr="000610D5">
                    <w:rPr>
                      <w:rFonts w:eastAsiaTheme="minorEastAsia"/>
                      <w:color w:val="000000" w:themeColor="text1"/>
                      <w:lang w:val="en-US" w:eastAsia="zh-CN"/>
                    </w:rPr>
                    <w:lastRenderedPageBreak/>
                    <w:t xml:space="preserve">For FR 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2 UE Tx </w:t>
                  </w:r>
                  <w:proofErr w:type="gramStart"/>
                  <w:r w:rsidRPr="000610D5">
                    <w:rPr>
                      <w:rFonts w:eastAsiaTheme="minorEastAsia"/>
                      <w:color w:val="000000" w:themeColor="text1"/>
                      <w:lang w:val="en-US" w:eastAsia="zh-CN"/>
                    </w:rPr>
                    <w:t>branches</w:t>
                  </w:r>
                  <w:proofErr w:type="gramEnd"/>
                  <w:r w:rsidRPr="000610D5">
                    <w:rPr>
                      <w:rFonts w:eastAsiaTheme="minorEastAsia"/>
                      <w:color w:val="000000" w:themeColor="text1"/>
                      <w:lang w:val="en-US" w:eastAsia="zh-CN"/>
                    </w:rPr>
                    <w:t xml:space="preserve"> or more than 2 UL MIMO layers are not supported by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w:t>
                  </w:r>
                  <w:proofErr w:type="spellStart"/>
                  <w:r w:rsidRPr="000610D5">
                    <w:rPr>
                      <w:rFonts w:eastAsiaTheme="minorEastAsia"/>
                      <w:color w:val="000000" w:themeColor="text1"/>
                      <w:lang w:val="en-US" w:eastAsia="zh-CN"/>
                    </w:rPr>
                    <w:t>U</w:t>
                  </w:r>
                  <w:r w:rsidR="00B23CA5" w:rsidRPr="000610D5">
                    <w:rPr>
                      <w:rFonts w:eastAsiaTheme="minorEastAsia"/>
                      <w:color w:val="000000" w:themeColor="text1"/>
                      <w:lang w:val="en-US" w:eastAsia="zh-CN"/>
                    </w:rPr>
                    <w:t>e</w:t>
                  </w:r>
                  <w:r w:rsidRPr="000610D5">
                    <w:rPr>
                      <w:rFonts w:eastAsiaTheme="minorEastAsia"/>
                      <w:color w:val="000000" w:themeColor="text1"/>
                      <w:lang w:val="en-US" w:eastAsia="zh-CN"/>
                    </w:rPr>
                    <w:t>s</w:t>
                  </w:r>
                  <w:proofErr w:type="spellEnd"/>
                  <w:r w:rsidRPr="000610D5">
                    <w:rPr>
                      <w:rFonts w:eastAsiaTheme="minorEastAsia"/>
                      <w:color w:val="000000" w:themeColor="text1"/>
                      <w:lang w:val="en-US" w:eastAsia="zh-CN"/>
                    </w:rPr>
                    <w:t>;</w:t>
                  </w:r>
                </w:p>
              </w:tc>
            </w:tr>
          </w:tbl>
          <w:p w14:paraId="628ECB81" w14:textId="77777777" w:rsidR="005B7BB9" w:rsidRPr="000610D5" w:rsidRDefault="005B7BB9" w:rsidP="005B7BB9">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From TS38.306, you’re right for FR1, we are ok to keep the sentence below.  </w:t>
            </w:r>
          </w:p>
          <w:p w14:paraId="1B21F14D" w14:textId="77777777" w:rsidR="005B7BB9" w:rsidRPr="000610D5" w:rsidRDefault="005B7BB9" w:rsidP="005B7BB9">
            <w:pPr>
              <w:spacing w:after="120"/>
              <w:rPr>
                <w:rFonts w:eastAsiaTheme="minorEastAsia"/>
                <w:color w:val="000000" w:themeColor="text1"/>
                <w:lang w:val="en-US" w:eastAsia="zh-CN"/>
              </w:rPr>
            </w:pPr>
            <w:r w:rsidRPr="000610D5">
              <w:rPr>
                <w:rFonts w:ascii="Times-Roman" w:eastAsia="SimSun" w:hAnsi="Times-Roman"/>
                <w:lang w:val="en-US"/>
              </w:rPr>
              <w:t xml:space="preserve">- For </w:t>
            </w:r>
            <w:proofErr w:type="spellStart"/>
            <w:r w:rsidRPr="000610D5">
              <w:rPr>
                <w:rFonts w:ascii="Times-Roman" w:eastAsia="SimSun" w:hAnsi="Times-Roman"/>
                <w:lang w:val="en-US"/>
              </w:rPr>
              <w:t>RedCap</w:t>
            </w:r>
            <w:proofErr w:type="spellEnd"/>
            <w:r w:rsidRPr="000610D5">
              <w:rPr>
                <w:rFonts w:ascii="Times-Roman" w:eastAsia="SimSun" w:hAnsi="Times-Roman"/>
                <w:lang w:val="en-US"/>
              </w:rPr>
              <w:t>, a</w:t>
            </w:r>
            <w:r w:rsidRPr="000610D5">
              <w:rPr>
                <w:rFonts w:eastAsia="SimSun" w:cs="Arial"/>
                <w:lang w:val="en-US"/>
              </w:rPr>
              <w:t xml:space="preserve">ntenna configuration is 1x1 for UE supporting 1 layer and 2x2 for UE supporting 2 layers. </w:t>
            </w:r>
          </w:p>
          <w:p w14:paraId="0032DDDC" w14:textId="77777777" w:rsidR="005B7BB9" w:rsidRPr="000610D5" w:rsidRDefault="005B7BB9" w:rsidP="005B7BB9">
            <w:pPr>
              <w:spacing w:after="120"/>
              <w:rPr>
                <w:rFonts w:eastAsiaTheme="minorEastAsia"/>
                <w:color w:val="000000" w:themeColor="text1"/>
                <w:lang w:val="en-US" w:eastAsia="zh-CN"/>
              </w:rPr>
            </w:pPr>
            <w:r w:rsidRPr="000610D5">
              <w:rPr>
                <w:rFonts w:eastAsiaTheme="minorEastAsia"/>
                <w:color w:val="000000" w:themeColor="text1"/>
                <w:lang w:val="en-US" w:eastAsia="zh-CN"/>
              </w:rPr>
              <w:t>Regarding the additional sentence, maybe we can reuse the sentence from TS38.306: ‘DL MIMO layer is 2 if 2 Rx branches are supported, and 1 if 1 Rx branch are supported’.</w:t>
            </w:r>
          </w:p>
          <w:p w14:paraId="3A75EDF4" w14:textId="77777777" w:rsidR="005B7BB9" w:rsidRPr="000610D5" w:rsidRDefault="005B7BB9" w:rsidP="005B7BB9">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On the other hand, it looks number of DL MIMO layers for FR2 depends on the UE capability. </w:t>
            </w:r>
            <w:proofErr w:type="gramStart"/>
            <w:r w:rsidRPr="000610D5">
              <w:rPr>
                <w:rFonts w:eastAsiaTheme="minorEastAsia"/>
                <w:color w:val="000000" w:themeColor="text1"/>
                <w:lang w:val="en-US" w:eastAsia="zh-CN"/>
              </w:rPr>
              <w:t>So</w:t>
            </w:r>
            <w:proofErr w:type="gramEnd"/>
            <w:r w:rsidRPr="000610D5">
              <w:rPr>
                <w:rFonts w:eastAsiaTheme="minorEastAsia"/>
                <w:color w:val="000000" w:themeColor="text1"/>
                <w:lang w:val="en-US" w:eastAsia="zh-CN"/>
              </w:rPr>
              <w:t xml:space="preserve"> we propose our suggestion. </w:t>
            </w:r>
          </w:p>
          <w:p w14:paraId="0A8D1E51" w14:textId="381D51B8" w:rsidR="005B7BB9" w:rsidRPr="000610D5" w:rsidRDefault="005B7BB9" w:rsidP="00DF146A">
            <w:pPr>
              <w:spacing w:after="120"/>
              <w:rPr>
                <w:rFonts w:eastAsiaTheme="minorEastAsia"/>
                <w:color w:val="000000" w:themeColor="text1"/>
                <w:lang w:val="en-US" w:eastAsia="zh-CN"/>
              </w:rPr>
            </w:pPr>
          </w:p>
        </w:tc>
      </w:tr>
      <w:tr w:rsidR="007B4C76" w:rsidRPr="000610D5" w14:paraId="7DC9DDBB" w14:textId="77777777" w:rsidTr="00CA465A">
        <w:tc>
          <w:tcPr>
            <w:tcW w:w="984" w:type="dxa"/>
            <w:vMerge/>
          </w:tcPr>
          <w:p w14:paraId="7E55EB4B" w14:textId="77777777" w:rsidR="007B4C76" w:rsidRPr="000610D5" w:rsidRDefault="007B4C76" w:rsidP="00084BF1">
            <w:pPr>
              <w:spacing w:after="120"/>
              <w:rPr>
                <w:rFonts w:eastAsiaTheme="minorEastAsia"/>
                <w:color w:val="000000" w:themeColor="text1"/>
                <w:lang w:val="en-US" w:eastAsia="zh-CN"/>
              </w:rPr>
            </w:pPr>
          </w:p>
        </w:tc>
        <w:tc>
          <w:tcPr>
            <w:tcW w:w="8647" w:type="dxa"/>
          </w:tcPr>
          <w:p w14:paraId="41308778" w14:textId="77777777" w:rsidR="007B4C76" w:rsidRPr="000610D5" w:rsidRDefault="007B4C76" w:rsidP="00084BF1">
            <w:pPr>
              <w:spacing w:after="120"/>
              <w:rPr>
                <w:rFonts w:eastAsiaTheme="minorEastAsia"/>
                <w:color w:val="000000" w:themeColor="text1"/>
                <w:lang w:val="en-US" w:eastAsia="zh-CN"/>
              </w:rPr>
            </w:pPr>
          </w:p>
        </w:tc>
      </w:tr>
      <w:tr w:rsidR="003D19D1" w:rsidRPr="000610D5" w14:paraId="07129B43" w14:textId="77777777" w:rsidTr="00CA465A">
        <w:tc>
          <w:tcPr>
            <w:tcW w:w="984" w:type="dxa"/>
            <w:vMerge w:val="restart"/>
          </w:tcPr>
          <w:p w14:paraId="2E7BE396" w14:textId="4CCCB0AE" w:rsidR="003D19D1" w:rsidRPr="000610D5" w:rsidRDefault="003D19D1"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R4-</w:t>
            </w:r>
            <w:r w:rsidRPr="000610D5">
              <w:rPr>
                <w:color w:val="000000"/>
                <w:lang w:val="en-US"/>
              </w:rPr>
              <w:t>2213794</w:t>
            </w:r>
            <w:r w:rsidRPr="000610D5">
              <w:rPr>
                <w:rFonts w:eastAsiaTheme="minorEastAsia"/>
                <w:color w:val="000000" w:themeColor="text1"/>
                <w:lang w:val="en-US" w:eastAsia="zh-CN"/>
              </w:rPr>
              <w:t xml:space="preserve"> (</w:t>
            </w:r>
            <w:r w:rsidRPr="000610D5">
              <w:rPr>
                <w:color w:val="000000"/>
                <w:lang w:val="en-US"/>
              </w:rPr>
              <w:t xml:space="preserve">Huawei, </w:t>
            </w:r>
            <w:proofErr w:type="spellStart"/>
            <w:r w:rsidRPr="000610D5">
              <w:rPr>
                <w:color w:val="000000"/>
                <w:lang w:val="en-US"/>
              </w:rPr>
              <w:t>HiSilicon</w:t>
            </w:r>
            <w:proofErr w:type="spellEnd"/>
            <w:r w:rsidRPr="000610D5">
              <w:rPr>
                <w:rFonts w:eastAsiaTheme="minorEastAsia"/>
                <w:color w:val="000000" w:themeColor="text1"/>
                <w:lang w:val="en-US" w:eastAsia="zh-CN"/>
              </w:rPr>
              <w:t>)</w:t>
            </w:r>
          </w:p>
        </w:tc>
        <w:tc>
          <w:tcPr>
            <w:tcW w:w="8647" w:type="dxa"/>
          </w:tcPr>
          <w:p w14:paraId="61D6C363" w14:textId="2D177D42" w:rsidR="003D19D1" w:rsidRPr="000610D5" w:rsidRDefault="003D19D1" w:rsidP="00084BF1">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Title: </w:t>
            </w:r>
            <w:r w:rsidR="00906E95" w:rsidRPr="000610D5">
              <w:rPr>
                <w:rFonts w:eastAsiaTheme="minorEastAsia"/>
                <w:b/>
                <w:bCs/>
                <w:color w:val="000000" w:themeColor="text1"/>
                <w:lang w:val="en-US" w:eastAsia="zh-CN"/>
              </w:rPr>
              <w:t xml:space="preserve">Draft CR Introduction of PBCH </w:t>
            </w:r>
            <w:proofErr w:type="spellStart"/>
            <w:r w:rsidR="00906E95" w:rsidRPr="000610D5">
              <w:rPr>
                <w:rFonts w:eastAsiaTheme="minorEastAsia"/>
                <w:b/>
                <w:bCs/>
                <w:color w:val="000000" w:themeColor="text1"/>
                <w:lang w:val="en-US" w:eastAsia="zh-CN"/>
              </w:rPr>
              <w:t>performamce</w:t>
            </w:r>
            <w:proofErr w:type="spellEnd"/>
            <w:r w:rsidR="00906E95" w:rsidRPr="000610D5">
              <w:rPr>
                <w:rFonts w:eastAsiaTheme="minorEastAsia"/>
                <w:b/>
                <w:bCs/>
                <w:color w:val="000000" w:themeColor="text1"/>
                <w:lang w:val="en-US" w:eastAsia="zh-CN"/>
              </w:rPr>
              <w:t xml:space="preserve"> requirements for </w:t>
            </w:r>
            <w:proofErr w:type="spellStart"/>
            <w:r w:rsidR="00906E95" w:rsidRPr="000610D5">
              <w:rPr>
                <w:rFonts w:eastAsiaTheme="minorEastAsia"/>
                <w:b/>
                <w:bCs/>
                <w:color w:val="000000" w:themeColor="text1"/>
                <w:lang w:val="en-US" w:eastAsia="zh-CN"/>
              </w:rPr>
              <w:t>RedCap</w:t>
            </w:r>
            <w:proofErr w:type="spellEnd"/>
          </w:p>
        </w:tc>
      </w:tr>
      <w:tr w:rsidR="003D19D1" w:rsidRPr="000610D5" w14:paraId="3B065521" w14:textId="77777777" w:rsidTr="00CA465A">
        <w:tc>
          <w:tcPr>
            <w:tcW w:w="984" w:type="dxa"/>
            <w:vMerge/>
          </w:tcPr>
          <w:p w14:paraId="6FDB1B33" w14:textId="77777777" w:rsidR="003D19D1" w:rsidRPr="000610D5" w:rsidRDefault="003D19D1" w:rsidP="00084BF1">
            <w:pPr>
              <w:spacing w:after="120"/>
              <w:rPr>
                <w:rFonts w:eastAsiaTheme="minorEastAsia"/>
                <w:color w:val="000000" w:themeColor="text1"/>
                <w:lang w:val="en-US" w:eastAsia="zh-CN"/>
              </w:rPr>
            </w:pPr>
          </w:p>
        </w:tc>
        <w:tc>
          <w:tcPr>
            <w:tcW w:w="8647" w:type="dxa"/>
          </w:tcPr>
          <w:p w14:paraId="1F800E0F" w14:textId="77777777" w:rsidR="00FD1BFA" w:rsidRPr="000610D5" w:rsidRDefault="00CE5BA1"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Ericsson:</w:t>
            </w:r>
          </w:p>
          <w:p w14:paraId="43AF66C4" w14:textId="0EA81B36" w:rsidR="003D19D1" w:rsidRPr="000610D5" w:rsidRDefault="00CE5BA1"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‘Note 1: The test case is also applicable for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is not necessary from Tables 5.4.2.1-2, 5.4.2.1-3, 7.4.2.2-2, and 7.4.2.2-3, because the applicable tests for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are specified in Applicability rule in R4-2212890. </w:t>
            </w:r>
          </w:p>
        </w:tc>
      </w:tr>
      <w:tr w:rsidR="003D19D1" w:rsidRPr="000610D5" w14:paraId="62E91D02" w14:textId="77777777" w:rsidTr="00CA465A">
        <w:tc>
          <w:tcPr>
            <w:tcW w:w="984" w:type="dxa"/>
            <w:vMerge/>
          </w:tcPr>
          <w:p w14:paraId="7CFCAA5A" w14:textId="77777777" w:rsidR="003D19D1" w:rsidRPr="000610D5" w:rsidRDefault="003D19D1" w:rsidP="00084BF1">
            <w:pPr>
              <w:spacing w:after="120"/>
              <w:rPr>
                <w:rFonts w:eastAsiaTheme="minorEastAsia"/>
                <w:color w:val="000000" w:themeColor="text1"/>
                <w:lang w:val="en-US" w:eastAsia="zh-CN"/>
              </w:rPr>
            </w:pPr>
          </w:p>
        </w:tc>
        <w:tc>
          <w:tcPr>
            <w:tcW w:w="8647" w:type="dxa"/>
          </w:tcPr>
          <w:p w14:paraId="042036F6" w14:textId="2557F0CA" w:rsidR="003D19D1" w:rsidRPr="000610D5" w:rsidRDefault="00DF146A"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Huawei: OK with Ericsson’s proposal</w:t>
            </w:r>
          </w:p>
        </w:tc>
      </w:tr>
      <w:tr w:rsidR="003D19D1" w:rsidRPr="000610D5" w14:paraId="1C695590" w14:textId="77777777" w:rsidTr="00CA465A">
        <w:tc>
          <w:tcPr>
            <w:tcW w:w="984" w:type="dxa"/>
            <w:vMerge/>
          </w:tcPr>
          <w:p w14:paraId="240AC4EC" w14:textId="77777777" w:rsidR="003D19D1" w:rsidRPr="000610D5" w:rsidRDefault="003D19D1" w:rsidP="00084BF1">
            <w:pPr>
              <w:spacing w:after="120"/>
              <w:rPr>
                <w:rFonts w:eastAsiaTheme="minorEastAsia"/>
                <w:color w:val="000000" w:themeColor="text1"/>
                <w:lang w:val="en-US" w:eastAsia="zh-CN"/>
              </w:rPr>
            </w:pPr>
          </w:p>
        </w:tc>
        <w:tc>
          <w:tcPr>
            <w:tcW w:w="8647" w:type="dxa"/>
          </w:tcPr>
          <w:p w14:paraId="4C315A7D" w14:textId="40BEB9CF" w:rsidR="003D19D1" w:rsidRPr="000610D5" w:rsidRDefault="00D02951"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Apple: It seems CBW should be revised in Table 5.4.1.2-2</w:t>
            </w:r>
          </w:p>
        </w:tc>
      </w:tr>
      <w:tr w:rsidR="003D19D1" w:rsidRPr="000610D5" w14:paraId="53957694" w14:textId="77777777" w:rsidTr="00CA465A">
        <w:tc>
          <w:tcPr>
            <w:tcW w:w="984" w:type="dxa"/>
            <w:vMerge w:val="restart"/>
          </w:tcPr>
          <w:p w14:paraId="10043B39" w14:textId="1545F13D" w:rsidR="003D19D1" w:rsidRPr="000610D5" w:rsidRDefault="003D19D1"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R4-</w:t>
            </w:r>
            <w:r w:rsidRPr="000610D5">
              <w:rPr>
                <w:color w:val="000000"/>
                <w:lang w:val="en-US"/>
              </w:rPr>
              <w:t>2213905</w:t>
            </w:r>
            <w:r w:rsidRPr="000610D5">
              <w:rPr>
                <w:rFonts w:eastAsiaTheme="minorEastAsia"/>
                <w:color w:val="000000" w:themeColor="text1"/>
                <w:lang w:val="en-US" w:eastAsia="zh-CN"/>
              </w:rPr>
              <w:t xml:space="preserve"> (</w:t>
            </w:r>
            <w:r w:rsidRPr="000610D5">
              <w:rPr>
                <w:color w:val="000000"/>
                <w:lang w:val="en-US"/>
              </w:rPr>
              <w:t>MediaTek inc.</w:t>
            </w:r>
            <w:r w:rsidRPr="000610D5">
              <w:rPr>
                <w:rFonts w:eastAsiaTheme="minorEastAsia"/>
                <w:color w:val="000000" w:themeColor="text1"/>
                <w:lang w:val="en-US" w:eastAsia="zh-CN"/>
              </w:rPr>
              <w:t>)</w:t>
            </w:r>
          </w:p>
        </w:tc>
        <w:tc>
          <w:tcPr>
            <w:tcW w:w="8647" w:type="dxa"/>
          </w:tcPr>
          <w:p w14:paraId="0D60BF3E" w14:textId="0D67AB2B" w:rsidR="003D19D1" w:rsidRPr="000610D5" w:rsidRDefault="003D19D1" w:rsidP="00084BF1">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Title: </w:t>
            </w:r>
            <w:r w:rsidR="00906E95" w:rsidRPr="000610D5">
              <w:rPr>
                <w:rFonts w:eastAsiaTheme="minorEastAsia"/>
                <w:b/>
                <w:bCs/>
                <w:color w:val="000000" w:themeColor="text1"/>
                <w:lang w:val="en-US" w:eastAsia="zh-CN"/>
              </w:rPr>
              <w:t xml:space="preserve">Draft CR to TS38.101-4, addition of PDCCH requirements for </w:t>
            </w:r>
            <w:proofErr w:type="spellStart"/>
            <w:r w:rsidR="00906E95" w:rsidRPr="000610D5">
              <w:rPr>
                <w:rFonts w:eastAsiaTheme="minorEastAsia"/>
                <w:b/>
                <w:bCs/>
                <w:color w:val="000000" w:themeColor="text1"/>
                <w:lang w:val="en-US" w:eastAsia="zh-CN"/>
              </w:rPr>
              <w:t>RedCap</w:t>
            </w:r>
            <w:proofErr w:type="spellEnd"/>
            <w:r w:rsidR="00906E95" w:rsidRPr="000610D5">
              <w:rPr>
                <w:rFonts w:eastAsiaTheme="minorEastAsia"/>
                <w:b/>
                <w:bCs/>
                <w:color w:val="000000" w:themeColor="text1"/>
                <w:lang w:val="en-US" w:eastAsia="zh-CN"/>
              </w:rPr>
              <w:t xml:space="preserve"> </w:t>
            </w:r>
            <w:proofErr w:type="spellStart"/>
            <w:r w:rsidR="00906E95" w:rsidRPr="000610D5">
              <w:rPr>
                <w:rFonts w:eastAsiaTheme="minorEastAsia"/>
                <w:b/>
                <w:bCs/>
                <w:color w:val="000000" w:themeColor="text1"/>
                <w:lang w:val="en-US" w:eastAsia="zh-CN"/>
              </w:rPr>
              <w:t>U</w:t>
            </w:r>
            <w:r w:rsidR="00B23CA5" w:rsidRPr="000610D5">
              <w:rPr>
                <w:rFonts w:eastAsiaTheme="minorEastAsia"/>
                <w:b/>
                <w:bCs/>
                <w:color w:val="000000" w:themeColor="text1"/>
                <w:lang w:val="en-US" w:eastAsia="zh-CN"/>
              </w:rPr>
              <w:t>e</w:t>
            </w:r>
            <w:r w:rsidR="00906E95" w:rsidRPr="000610D5">
              <w:rPr>
                <w:rFonts w:eastAsiaTheme="minorEastAsia"/>
                <w:b/>
                <w:bCs/>
                <w:color w:val="000000" w:themeColor="text1"/>
                <w:lang w:val="en-US" w:eastAsia="zh-CN"/>
              </w:rPr>
              <w:t>s</w:t>
            </w:r>
            <w:proofErr w:type="spellEnd"/>
          </w:p>
        </w:tc>
      </w:tr>
      <w:tr w:rsidR="003D19D1" w:rsidRPr="000610D5" w14:paraId="54BA5AFF" w14:textId="77777777" w:rsidTr="00CA465A">
        <w:tc>
          <w:tcPr>
            <w:tcW w:w="984" w:type="dxa"/>
            <w:vMerge/>
          </w:tcPr>
          <w:p w14:paraId="27F2E96E" w14:textId="77777777" w:rsidR="003D19D1" w:rsidRPr="000610D5" w:rsidRDefault="003D19D1" w:rsidP="00084BF1">
            <w:pPr>
              <w:spacing w:after="120"/>
              <w:rPr>
                <w:rFonts w:eastAsiaTheme="minorEastAsia"/>
                <w:color w:val="000000" w:themeColor="text1"/>
                <w:lang w:val="en-US" w:eastAsia="zh-CN"/>
              </w:rPr>
            </w:pPr>
          </w:p>
        </w:tc>
        <w:tc>
          <w:tcPr>
            <w:tcW w:w="8647" w:type="dxa"/>
          </w:tcPr>
          <w:p w14:paraId="4B4A7547" w14:textId="77777777" w:rsidR="00FD1BFA" w:rsidRPr="000610D5" w:rsidRDefault="00CE5BA1"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Ericsson: </w:t>
            </w:r>
          </w:p>
          <w:p w14:paraId="50883938" w14:textId="77777777" w:rsidR="00FD1BFA" w:rsidRPr="000610D5" w:rsidRDefault="00CE5BA1"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What is the difference between </w:t>
            </w:r>
            <w:proofErr w:type="gramStart"/>
            <w:r w:rsidRPr="000610D5">
              <w:rPr>
                <w:rFonts w:eastAsiaTheme="minorEastAsia"/>
                <w:color w:val="000000" w:themeColor="text1"/>
                <w:lang w:val="en-US" w:eastAsia="zh-CN"/>
              </w:rPr>
              <w:t>R.PDCCH</w:t>
            </w:r>
            <w:proofErr w:type="gramEnd"/>
            <w:r w:rsidRPr="000610D5">
              <w:rPr>
                <w:rFonts w:eastAsiaTheme="minorEastAsia"/>
                <w:color w:val="000000" w:themeColor="text1"/>
                <w:lang w:val="en-US" w:eastAsia="zh-CN"/>
              </w:rPr>
              <w:t xml:space="preserve">.2-1.5 TDD and R.PDCCH.2-1.6 TDD? </w:t>
            </w:r>
          </w:p>
          <w:p w14:paraId="2CF1D663" w14:textId="4C6E0EC7" w:rsidR="003D19D1" w:rsidRPr="000610D5" w:rsidRDefault="00CE5BA1"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If both FRCs are same, we only need to define one FRC and it </w:t>
            </w:r>
            <w:r w:rsidR="00FD1BFA" w:rsidRPr="000610D5">
              <w:rPr>
                <w:rFonts w:eastAsiaTheme="minorEastAsia"/>
                <w:color w:val="000000" w:themeColor="text1"/>
                <w:lang w:val="en-US" w:eastAsia="zh-CN"/>
              </w:rPr>
              <w:t>can be used</w:t>
            </w:r>
            <w:r w:rsidRPr="000610D5">
              <w:rPr>
                <w:rFonts w:eastAsiaTheme="minorEastAsia"/>
                <w:color w:val="000000" w:themeColor="text1"/>
                <w:lang w:val="en-US" w:eastAsia="zh-CN"/>
              </w:rPr>
              <w:t xml:space="preserve"> from 1Rx and 2Rx requirements. </w:t>
            </w:r>
          </w:p>
        </w:tc>
      </w:tr>
      <w:tr w:rsidR="003D19D1" w:rsidRPr="000610D5" w14:paraId="1091ADBC" w14:textId="77777777" w:rsidTr="00CA465A">
        <w:tc>
          <w:tcPr>
            <w:tcW w:w="984" w:type="dxa"/>
            <w:vMerge/>
          </w:tcPr>
          <w:p w14:paraId="0C41C9F9" w14:textId="77777777" w:rsidR="003D19D1" w:rsidRPr="000610D5" w:rsidRDefault="003D19D1" w:rsidP="00084BF1">
            <w:pPr>
              <w:spacing w:after="120"/>
              <w:rPr>
                <w:rFonts w:eastAsiaTheme="minorEastAsia"/>
                <w:color w:val="000000" w:themeColor="text1"/>
                <w:lang w:val="en-US" w:eastAsia="zh-CN"/>
              </w:rPr>
            </w:pPr>
          </w:p>
        </w:tc>
        <w:tc>
          <w:tcPr>
            <w:tcW w:w="8647" w:type="dxa"/>
          </w:tcPr>
          <w:p w14:paraId="52EE070F" w14:textId="14619C47" w:rsidR="003D19D1" w:rsidRPr="000610D5" w:rsidRDefault="00E62D2E" w:rsidP="00084BF1">
            <w:pPr>
              <w:spacing w:after="120"/>
              <w:rPr>
                <w:rFonts w:eastAsia="PMingLiU"/>
                <w:color w:val="000000" w:themeColor="text1"/>
                <w:lang w:val="en-US" w:eastAsia="zh-TW"/>
              </w:rPr>
            </w:pPr>
            <w:r w:rsidRPr="000610D5">
              <w:rPr>
                <w:rFonts w:eastAsia="PMingLiU"/>
                <w:color w:val="000000" w:themeColor="text1"/>
                <w:lang w:val="en-US" w:eastAsia="zh-TW"/>
              </w:rPr>
              <w:t xml:space="preserve">MediaTek: Thanks for the comments from Ericsson. We agree that </w:t>
            </w:r>
            <w:proofErr w:type="gramStart"/>
            <w:r w:rsidRPr="000610D5">
              <w:rPr>
                <w:rFonts w:eastAsiaTheme="minorEastAsia"/>
                <w:color w:val="000000" w:themeColor="text1"/>
                <w:lang w:val="en-US" w:eastAsia="zh-CN"/>
              </w:rPr>
              <w:t>R.PDCCH</w:t>
            </w:r>
            <w:proofErr w:type="gramEnd"/>
            <w:r w:rsidRPr="000610D5">
              <w:rPr>
                <w:rFonts w:eastAsiaTheme="minorEastAsia"/>
                <w:color w:val="000000" w:themeColor="text1"/>
                <w:lang w:val="en-US" w:eastAsia="zh-CN"/>
              </w:rPr>
              <w:t>.2-1.5 TDD can be used for both 1Rx and 2Rx requirements</w:t>
            </w:r>
            <w:r w:rsidR="00F226CB" w:rsidRPr="000610D5">
              <w:rPr>
                <w:rFonts w:eastAsiaTheme="minorEastAsia"/>
                <w:color w:val="000000" w:themeColor="text1"/>
                <w:lang w:val="en-US" w:eastAsia="zh-CN"/>
              </w:rPr>
              <w:t xml:space="preserve">. We </w:t>
            </w:r>
            <w:r w:rsidR="00780DEB" w:rsidRPr="000610D5">
              <w:rPr>
                <w:rFonts w:eastAsia="PMingLiU"/>
                <w:color w:val="000000" w:themeColor="text1"/>
                <w:lang w:val="en-US" w:eastAsia="zh-TW"/>
              </w:rPr>
              <w:t xml:space="preserve">will </w:t>
            </w:r>
            <w:r w:rsidR="00F226CB" w:rsidRPr="000610D5">
              <w:rPr>
                <w:rFonts w:eastAsiaTheme="minorEastAsia"/>
                <w:color w:val="000000" w:themeColor="text1"/>
                <w:lang w:val="en-US" w:eastAsia="zh-CN"/>
              </w:rPr>
              <w:t xml:space="preserve">modify it in the later </w:t>
            </w:r>
            <w:r w:rsidR="00780DEB" w:rsidRPr="000610D5">
              <w:rPr>
                <w:rFonts w:eastAsiaTheme="minorEastAsia"/>
                <w:color w:val="000000" w:themeColor="text1"/>
                <w:lang w:val="en-US" w:eastAsia="zh-CN"/>
              </w:rPr>
              <w:t>revision</w:t>
            </w:r>
            <w:r w:rsidR="00F226CB" w:rsidRPr="000610D5">
              <w:rPr>
                <w:rFonts w:eastAsiaTheme="minorEastAsia"/>
                <w:color w:val="000000" w:themeColor="text1"/>
                <w:lang w:val="en-US" w:eastAsia="zh-CN"/>
              </w:rPr>
              <w:t>.</w:t>
            </w:r>
          </w:p>
        </w:tc>
      </w:tr>
      <w:tr w:rsidR="003D19D1" w:rsidRPr="000610D5" w14:paraId="71ECBA97" w14:textId="77777777" w:rsidTr="00CA465A">
        <w:tc>
          <w:tcPr>
            <w:tcW w:w="984" w:type="dxa"/>
            <w:vMerge/>
          </w:tcPr>
          <w:p w14:paraId="3FC2AC43" w14:textId="77777777" w:rsidR="003D19D1" w:rsidRPr="000610D5" w:rsidRDefault="003D19D1" w:rsidP="00084BF1">
            <w:pPr>
              <w:spacing w:after="120"/>
              <w:rPr>
                <w:rFonts w:eastAsiaTheme="minorEastAsia"/>
                <w:color w:val="000000" w:themeColor="text1"/>
                <w:lang w:val="en-US" w:eastAsia="zh-CN"/>
              </w:rPr>
            </w:pPr>
          </w:p>
        </w:tc>
        <w:tc>
          <w:tcPr>
            <w:tcW w:w="8647" w:type="dxa"/>
          </w:tcPr>
          <w:p w14:paraId="2A574B33" w14:textId="77777777" w:rsidR="003D19D1" w:rsidRPr="000610D5" w:rsidRDefault="003D19D1" w:rsidP="00084BF1">
            <w:pPr>
              <w:spacing w:after="120"/>
              <w:rPr>
                <w:rFonts w:eastAsiaTheme="minorEastAsia"/>
                <w:color w:val="000000" w:themeColor="text1"/>
                <w:lang w:val="en-US" w:eastAsia="zh-CN"/>
              </w:rPr>
            </w:pPr>
          </w:p>
        </w:tc>
      </w:tr>
    </w:tbl>
    <w:p w14:paraId="0C9E1115" w14:textId="77777777" w:rsidR="00DD19DE" w:rsidRPr="000610D5" w:rsidRDefault="00DD19DE" w:rsidP="00DD19DE">
      <w:pPr>
        <w:rPr>
          <w:color w:val="0070C0"/>
          <w:lang w:val="en-US" w:eastAsia="zh-CN"/>
        </w:rPr>
      </w:pPr>
    </w:p>
    <w:p w14:paraId="27021850" w14:textId="77777777" w:rsidR="00DD19DE" w:rsidRPr="000610D5" w:rsidRDefault="00DD19DE" w:rsidP="00DD19DE">
      <w:pPr>
        <w:pStyle w:val="Heading2"/>
        <w:rPr>
          <w:lang w:val="en-US"/>
        </w:rPr>
      </w:pPr>
      <w:r w:rsidRPr="000610D5">
        <w:rPr>
          <w:lang w:val="en-US"/>
        </w:rPr>
        <w:t>Summary for 1</w:t>
      </w:r>
      <w:r w:rsidRPr="000610D5">
        <w:rPr>
          <w:vertAlign w:val="superscript"/>
          <w:lang w:val="en-US"/>
        </w:rPr>
        <w:t>st</w:t>
      </w:r>
      <w:r w:rsidRPr="000610D5">
        <w:rPr>
          <w:lang w:val="en-US"/>
        </w:rPr>
        <w:t xml:space="preserve"> round </w:t>
      </w:r>
    </w:p>
    <w:p w14:paraId="166B8C0F" w14:textId="77777777" w:rsidR="00DD19DE" w:rsidRPr="000610D5" w:rsidRDefault="00DD19DE">
      <w:pPr>
        <w:pStyle w:val="Heading3"/>
        <w:rPr>
          <w:sz w:val="24"/>
          <w:szCs w:val="16"/>
          <w:lang w:val="en-US"/>
        </w:rPr>
      </w:pPr>
      <w:r w:rsidRPr="000610D5">
        <w:rPr>
          <w:sz w:val="24"/>
          <w:szCs w:val="16"/>
          <w:lang w:val="en-US"/>
        </w:rPr>
        <w:t xml:space="preserve">Open issues </w:t>
      </w:r>
    </w:p>
    <w:p w14:paraId="36E8CA81" w14:textId="77777777" w:rsidR="00DD19DE" w:rsidRPr="000610D5" w:rsidRDefault="00DD19DE" w:rsidP="00DD19DE">
      <w:pPr>
        <w:rPr>
          <w:i/>
          <w:color w:val="000000" w:themeColor="text1"/>
          <w:lang w:val="en-US" w:eastAsia="zh-CN"/>
        </w:rPr>
      </w:pPr>
      <w:r w:rsidRPr="000610D5">
        <w:rPr>
          <w:i/>
          <w:color w:val="000000" w:themeColor="text1"/>
          <w:lang w:val="en-US" w:eastAsia="zh-CN"/>
        </w:rPr>
        <w:t>Moderator tries to summarize discussion status for 1</w:t>
      </w:r>
      <w:r w:rsidRPr="000610D5">
        <w:rPr>
          <w:i/>
          <w:color w:val="000000" w:themeColor="text1"/>
          <w:vertAlign w:val="superscript"/>
          <w:lang w:val="en-US" w:eastAsia="zh-CN"/>
        </w:rPr>
        <w:t>st</w:t>
      </w:r>
      <w:r w:rsidRPr="000610D5">
        <w:rPr>
          <w:i/>
          <w:color w:val="000000" w:themeColor="text1"/>
          <w:lang w:val="en-US" w:eastAsia="zh-CN"/>
        </w:rPr>
        <w:t xml:space="preserve"> round, list all the identified open issues and tentative agreements or candidate options and suggestion for 2</w:t>
      </w:r>
      <w:r w:rsidRPr="000610D5">
        <w:rPr>
          <w:i/>
          <w:color w:val="000000" w:themeColor="text1"/>
          <w:vertAlign w:val="superscript"/>
          <w:lang w:val="en-US" w:eastAsia="zh-CN"/>
        </w:rPr>
        <w:t>nd</w:t>
      </w:r>
      <w:r w:rsidRPr="000610D5">
        <w:rPr>
          <w:i/>
          <w:color w:val="000000" w:themeColor="text1"/>
          <w:lang w:val="en-US" w:eastAsia="zh-CN"/>
        </w:rPr>
        <w:t xml:space="preserve"> round </w:t>
      </w:r>
      <w:proofErr w:type="gramStart"/>
      <w:r w:rsidRPr="000610D5">
        <w:rPr>
          <w:i/>
          <w:color w:val="000000" w:themeColor="text1"/>
          <w:lang w:val="en-US" w:eastAsia="zh-CN"/>
        </w:rPr>
        <w:t>i.e.</w:t>
      </w:r>
      <w:proofErr w:type="gramEnd"/>
      <w:r w:rsidRPr="000610D5">
        <w:rPr>
          <w:i/>
          <w:color w:val="000000" w:themeColor="text1"/>
          <w:lang w:val="en-US" w:eastAsia="zh-CN"/>
        </w:rPr>
        <w:t xml:space="preserve"> WF assignment.</w:t>
      </w:r>
    </w:p>
    <w:tbl>
      <w:tblPr>
        <w:tblStyle w:val="TableGrid"/>
        <w:tblW w:w="0" w:type="auto"/>
        <w:tblLook w:val="04A0" w:firstRow="1" w:lastRow="0" w:firstColumn="1" w:lastColumn="0" w:noHBand="0" w:noVBand="1"/>
      </w:tblPr>
      <w:tblGrid>
        <w:gridCol w:w="1395"/>
        <w:gridCol w:w="8236"/>
      </w:tblGrid>
      <w:tr w:rsidR="00D97009" w:rsidRPr="000610D5" w14:paraId="3122F244" w14:textId="77777777" w:rsidTr="00C51017">
        <w:tc>
          <w:tcPr>
            <w:tcW w:w="1395" w:type="dxa"/>
          </w:tcPr>
          <w:p w14:paraId="1BAD9367" w14:textId="77777777" w:rsidR="00DD19DE" w:rsidRPr="000610D5" w:rsidRDefault="00DD19DE" w:rsidP="00084BF1">
            <w:pPr>
              <w:rPr>
                <w:rFonts w:eastAsiaTheme="minorEastAsia"/>
                <w:b/>
                <w:bCs/>
                <w:color w:val="000000" w:themeColor="text1"/>
                <w:lang w:val="en-US" w:eastAsia="zh-CN"/>
              </w:rPr>
            </w:pPr>
          </w:p>
        </w:tc>
        <w:tc>
          <w:tcPr>
            <w:tcW w:w="8236" w:type="dxa"/>
          </w:tcPr>
          <w:p w14:paraId="6CFC9668" w14:textId="77777777" w:rsidR="00DD19DE" w:rsidRPr="000610D5" w:rsidRDefault="00DD19DE" w:rsidP="00084BF1">
            <w:pPr>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Status summary </w:t>
            </w:r>
          </w:p>
        </w:tc>
      </w:tr>
      <w:tr w:rsidR="00D97009" w:rsidRPr="000610D5" w14:paraId="2A5ABD4C" w14:textId="77777777" w:rsidTr="00C51017">
        <w:tc>
          <w:tcPr>
            <w:tcW w:w="1395" w:type="dxa"/>
          </w:tcPr>
          <w:p w14:paraId="56EBC2EB" w14:textId="0524CCC4" w:rsidR="00D97009" w:rsidRPr="000610D5" w:rsidRDefault="00C51017" w:rsidP="00084BF1">
            <w:pPr>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Issue 2-1-1: Define 256QAM demodulation requirements for 1Rx </w:t>
            </w:r>
            <w:proofErr w:type="spellStart"/>
            <w:r w:rsidRPr="000610D5">
              <w:rPr>
                <w:rFonts w:eastAsiaTheme="minorEastAsia"/>
                <w:b/>
                <w:bCs/>
                <w:color w:val="000000" w:themeColor="text1"/>
                <w:lang w:val="en-US" w:eastAsia="zh-CN"/>
              </w:rPr>
              <w:t>RedCap</w:t>
            </w:r>
            <w:proofErr w:type="spellEnd"/>
            <w:r w:rsidRPr="000610D5">
              <w:rPr>
                <w:rFonts w:eastAsiaTheme="minorEastAsia"/>
                <w:b/>
                <w:bCs/>
                <w:color w:val="000000" w:themeColor="text1"/>
                <w:lang w:val="en-US" w:eastAsia="zh-CN"/>
              </w:rPr>
              <w:t xml:space="preserve"> UE in FR1 or not. If </w:t>
            </w:r>
            <w:r w:rsidRPr="000610D5">
              <w:rPr>
                <w:rFonts w:eastAsiaTheme="minorEastAsia"/>
                <w:b/>
                <w:bCs/>
                <w:color w:val="000000" w:themeColor="text1"/>
                <w:lang w:val="en-US" w:eastAsia="zh-CN"/>
              </w:rPr>
              <w:lastRenderedPageBreak/>
              <w:t>defined, what is the MCS?</w:t>
            </w:r>
          </w:p>
        </w:tc>
        <w:tc>
          <w:tcPr>
            <w:tcW w:w="8236" w:type="dxa"/>
          </w:tcPr>
          <w:p w14:paraId="19C8940D" w14:textId="77777777" w:rsidR="0024501A" w:rsidRPr="000610D5" w:rsidRDefault="0024501A" w:rsidP="0024501A">
            <w:pPr>
              <w:rPr>
                <w:rFonts w:eastAsiaTheme="minorEastAsia"/>
                <w:b/>
                <w:bCs/>
                <w:iCs/>
                <w:color w:val="000000" w:themeColor="text1"/>
                <w:lang w:val="en-US" w:eastAsia="zh-CN"/>
              </w:rPr>
            </w:pPr>
            <w:r w:rsidRPr="000610D5">
              <w:rPr>
                <w:rFonts w:eastAsiaTheme="minorEastAsia"/>
                <w:b/>
                <w:bCs/>
                <w:iCs/>
                <w:color w:val="000000" w:themeColor="text1"/>
                <w:lang w:val="en-US" w:eastAsia="zh-CN"/>
              </w:rPr>
              <w:lastRenderedPageBreak/>
              <w:t>Agreements:</w:t>
            </w:r>
          </w:p>
          <w:p w14:paraId="3EE46973" w14:textId="07C1F47F" w:rsidR="0024501A" w:rsidRPr="000610D5" w:rsidRDefault="0024501A" w:rsidP="000610D5">
            <w:pPr>
              <w:pStyle w:val="ListParagraph"/>
              <w:numPr>
                <w:ilvl w:val="0"/>
                <w:numId w:val="15"/>
              </w:numPr>
              <w:ind w:firstLineChars="0"/>
              <w:rPr>
                <w:rFonts w:eastAsiaTheme="minorEastAsia"/>
                <w:iCs/>
                <w:color w:val="000000" w:themeColor="text1"/>
                <w:lang w:val="en-US" w:eastAsia="zh-CN"/>
              </w:rPr>
            </w:pPr>
            <w:r w:rsidRPr="000610D5">
              <w:rPr>
                <w:lang w:val="en-US"/>
              </w:rPr>
              <w:t xml:space="preserve">Define 256QAM demodulation requirements for 1Rx </w:t>
            </w:r>
            <w:proofErr w:type="spellStart"/>
            <w:r w:rsidRPr="000610D5">
              <w:rPr>
                <w:lang w:val="en-US"/>
              </w:rPr>
              <w:t>RedCap</w:t>
            </w:r>
            <w:proofErr w:type="spellEnd"/>
            <w:r w:rsidRPr="000610D5">
              <w:rPr>
                <w:lang w:val="en-US"/>
              </w:rPr>
              <w:t xml:space="preserve"> UE in FR1.</w:t>
            </w:r>
          </w:p>
          <w:p w14:paraId="36CD4E4E" w14:textId="0BB30CBF" w:rsidR="0024501A" w:rsidRPr="000610D5" w:rsidRDefault="0024501A" w:rsidP="000610D5">
            <w:pPr>
              <w:pStyle w:val="ListParagraph"/>
              <w:numPr>
                <w:ilvl w:val="1"/>
                <w:numId w:val="15"/>
              </w:numPr>
              <w:ind w:firstLineChars="0"/>
              <w:rPr>
                <w:rFonts w:eastAsiaTheme="minorEastAsia"/>
                <w:iCs/>
                <w:color w:val="000000" w:themeColor="text1"/>
                <w:lang w:val="en-US" w:eastAsia="zh-CN"/>
              </w:rPr>
            </w:pPr>
            <w:r w:rsidRPr="000610D5">
              <w:rPr>
                <w:iCs/>
                <w:color w:val="000000" w:themeColor="text1"/>
                <w:lang w:val="en-US"/>
              </w:rPr>
              <w:t>Set MCS</w:t>
            </w:r>
            <w:r w:rsidR="00986B7F" w:rsidRPr="000610D5">
              <w:rPr>
                <w:iCs/>
                <w:color w:val="000000" w:themeColor="text1"/>
                <w:lang w:val="en-US"/>
              </w:rPr>
              <w:t>20</w:t>
            </w:r>
          </w:p>
          <w:p w14:paraId="5BAE397E" w14:textId="77777777" w:rsidR="0024501A" w:rsidRPr="000610D5" w:rsidRDefault="0024501A" w:rsidP="0024501A">
            <w:pPr>
              <w:rPr>
                <w:rFonts w:eastAsiaTheme="minorEastAsia"/>
                <w:b/>
                <w:bCs/>
                <w:iCs/>
                <w:color w:val="000000" w:themeColor="text1"/>
                <w:lang w:val="en-US" w:eastAsia="zh-CN"/>
              </w:rPr>
            </w:pPr>
            <w:r w:rsidRPr="000610D5">
              <w:rPr>
                <w:rFonts w:eastAsiaTheme="minorEastAsia"/>
                <w:b/>
                <w:bCs/>
                <w:iCs/>
                <w:color w:val="000000" w:themeColor="text1"/>
                <w:lang w:val="en-US" w:eastAsia="zh-CN"/>
              </w:rPr>
              <w:t>Recommendation for 2</w:t>
            </w:r>
            <w:r w:rsidRPr="000610D5">
              <w:rPr>
                <w:rFonts w:eastAsiaTheme="minorEastAsia"/>
                <w:b/>
                <w:bCs/>
                <w:iCs/>
                <w:color w:val="000000" w:themeColor="text1"/>
                <w:vertAlign w:val="superscript"/>
                <w:lang w:val="en-US" w:eastAsia="zh-CN"/>
              </w:rPr>
              <w:t>nd</w:t>
            </w:r>
            <w:r w:rsidRPr="000610D5">
              <w:rPr>
                <w:rFonts w:eastAsiaTheme="minorEastAsia"/>
                <w:b/>
                <w:bCs/>
                <w:iCs/>
                <w:color w:val="000000" w:themeColor="text1"/>
                <w:lang w:val="en-US" w:eastAsia="zh-CN"/>
              </w:rPr>
              <w:t xml:space="preserve"> round:</w:t>
            </w:r>
          </w:p>
          <w:p w14:paraId="78172A3C" w14:textId="77777777" w:rsidR="00D97009" w:rsidRPr="000610D5" w:rsidRDefault="0024501A" w:rsidP="0024501A">
            <w:pPr>
              <w:rPr>
                <w:rFonts w:eastAsiaTheme="minorEastAsia"/>
                <w:iCs/>
                <w:color w:val="000000" w:themeColor="text1"/>
                <w:lang w:val="en-US" w:eastAsia="zh-CN"/>
              </w:rPr>
            </w:pPr>
            <w:r w:rsidRPr="000610D5">
              <w:rPr>
                <w:rFonts w:eastAsiaTheme="minorEastAsia"/>
                <w:iCs/>
                <w:color w:val="000000" w:themeColor="text1"/>
                <w:lang w:val="en-US" w:eastAsia="zh-CN"/>
              </w:rPr>
              <w:t>No discussion</w:t>
            </w:r>
          </w:p>
          <w:p w14:paraId="2DA19195" w14:textId="64B7A55B" w:rsidR="009518CB" w:rsidRPr="000610D5" w:rsidRDefault="009518CB" w:rsidP="0024501A">
            <w:pPr>
              <w:rPr>
                <w:rFonts w:eastAsiaTheme="minorEastAsia"/>
                <w:color w:val="000000" w:themeColor="text1"/>
                <w:lang w:val="en-US" w:eastAsia="zh-CN"/>
              </w:rPr>
            </w:pPr>
            <w:r w:rsidRPr="000610D5">
              <w:rPr>
                <w:rFonts w:eastAsiaTheme="minorEastAsia"/>
                <w:color w:val="000000" w:themeColor="text1"/>
                <w:lang w:val="en-US" w:eastAsia="zh-CN"/>
              </w:rPr>
              <w:t>Add this test case in the revision of draft CR R4-2211835.</w:t>
            </w:r>
          </w:p>
        </w:tc>
      </w:tr>
    </w:tbl>
    <w:p w14:paraId="18553942" w14:textId="77777777" w:rsidR="00DD19DE" w:rsidRPr="000610D5" w:rsidRDefault="00DD19DE" w:rsidP="00DD19DE">
      <w:pPr>
        <w:rPr>
          <w:i/>
          <w:color w:val="000000" w:themeColor="text1"/>
          <w:lang w:val="en-US" w:eastAsia="zh-CN"/>
        </w:rPr>
      </w:pPr>
    </w:p>
    <w:p w14:paraId="10500C4D" w14:textId="77777777" w:rsidR="00962108" w:rsidRPr="000610D5" w:rsidRDefault="00962108" w:rsidP="00DD19DE">
      <w:pPr>
        <w:rPr>
          <w:i/>
          <w:color w:val="000000" w:themeColor="text1"/>
          <w:lang w:val="en-US" w:eastAsia="zh-CN"/>
        </w:rPr>
      </w:pPr>
    </w:p>
    <w:p w14:paraId="5C56B1CF" w14:textId="29BB621A" w:rsidR="00DD19DE" w:rsidRPr="000610D5" w:rsidRDefault="00DD19DE" w:rsidP="00DD19DE">
      <w:pPr>
        <w:pStyle w:val="Heading3"/>
        <w:rPr>
          <w:color w:val="000000" w:themeColor="text1"/>
          <w:sz w:val="24"/>
          <w:szCs w:val="16"/>
          <w:lang w:val="en-US"/>
        </w:rPr>
      </w:pPr>
      <w:r w:rsidRPr="000610D5">
        <w:rPr>
          <w:color w:val="000000" w:themeColor="text1"/>
          <w:sz w:val="24"/>
          <w:szCs w:val="16"/>
          <w:lang w:val="en-US"/>
        </w:rPr>
        <w:t>CRs/TPs</w:t>
      </w:r>
    </w:p>
    <w:tbl>
      <w:tblPr>
        <w:tblStyle w:val="TableGrid"/>
        <w:tblW w:w="0" w:type="auto"/>
        <w:tblLook w:val="04A0" w:firstRow="1" w:lastRow="0" w:firstColumn="1" w:lastColumn="0" w:noHBand="0" w:noVBand="1"/>
      </w:tblPr>
      <w:tblGrid>
        <w:gridCol w:w="1218"/>
        <w:gridCol w:w="8413"/>
      </w:tblGrid>
      <w:tr w:rsidR="00D97009" w:rsidRPr="000610D5" w14:paraId="39BA9302" w14:textId="77777777" w:rsidTr="005D6E42">
        <w:tc>
          <w:tcPr>
            <w:tcW w:w="1218" w:type="dxa"/>
          </w:tcPr>
          <w:p w14:paraId="04F02E97" w14:textId="77777777" w:rsidR="00DD19DE" w:rsidRPr="000610D5" w:rsidRDefault="00DD19DE" w:rsidP="00084BF1">
            <w:pPr>
              <w:rPr>
                <w:rFonts w:eastAsiaTheme="minorEastAsia"/>
                <w:b/>
                <w:bCs/>
                <w:color w:val="000000" w:themeColor="text1"/>
                <w:lang w:val="en-US" w:eastAsia="zh-CN"/>
              </w:rPr>
            </w:pPr>
            <w:r w:rsidRPr="000610D5">
              <w:rPr>
                <w:rFonts w:eastAsiaTheme="minorEastAsia"/>
                <w:b/>
                <w:bCs/>
                <w:color w:val="000000" w:themeColor="text1"/>
                <w:lang w:val="en-US" w:eastAsia="zh-CN"/>
              </w:rPr>
              <w:t>CR/TP number</w:t>
            </w:r>
          </w:p>
        </w:tc>
        <w:tc>
          <w:tcPr>
            <w:tcW w:w="8413" w:type="dxa"/>
          </w:tcPr>
          <w:p w14:paraId="0D3808E9" w14:textId="6F69636A" w:rsidR="00DD19DE" w:rsidRPr="000610D5" w:rsidRDefault="00DD19DE" w:rsidP="00B24CA0">
            <w:pPr>
              <w:rPr>
                <w:rFonts w:eastAsia="ＭＳ 明朝"/>
                <w:b/>
                <w:bCs/>
                <w:color w:val="000000" w:themeColor="text1"/>
                <w:lang w:val="en-US" w:eastAsia="zh-CN"/>
              </w:rPr>
            </w:pPr>
            <w:r w:rsidRPr="000610D5">
              <w:rPr>
                <w:b/>
                <w:bCs/>
                <w:color w:val="000000" w:themeColor="text1"/>
                <w:lang w:val="en-US" w:eastAsia="zh-CN"/>
              </w:rPr>
              <w:t xml:space="preserve">CRs/TPs </w:t>
            </w:r>
            <w:r w:rsidRPr="000610D5">
              <w:rPr>
                <w:rFonts w:eastAsiaTheme="minorEastAsia"/>
                <w:b/>
                <w:bCs/>
                <w:color w:val="000000" w:themeColor="text1"/>
                <w:lang w:val="en-US" w:eastAsia="zh-CN"/>
              </w:rPr>
              <w:t xml:space="preserve">Status update </w:t>
            </w:r>
            <w:r w:rsidR="00B24CA0" w:rsidRPr="000610D5">
              <w:rPr>
                <w:rFonts w:eastAsiaTheme="minorEastAsia"/>
                <w:b/>
                <w:bCs/>
                <w:color w:val="000000" w:themeColor="text1"/>
                <w:lang w:val="en-US" w:eastAsia="zh-CN"/>
              </w:rPr>
              <w:t>recommendation</w:t>
            </w:r>
            <w:r w:rsidRPr="000610D5">
              <w:rPr>
                <w:rFonts w:eastAsiaTheme="minorEastAsia"/>
                <w:b/>
                <w:bCs/>
                <w:color w:val="000000" w:themeColor="text1"/>
                <w:lang w:val="en-US" w:eastAsia="zh-CN"/>
              </w:rPr>
              <w:t xml:space="preserve">  </w:t>
            </w:r>
          </w:p>
        </w:tc>
      </w:tr>
      <w:tr w:rsidR="005F07FD" w:rsidRPr="000610D5" w14:paraId="33C58B79" w14:textId="77777777" w:rsidTr="006337CA">
        <w:tc>
          <w:tcPr>
            <w:tcW w:w="1218" w:type="dxa"/>
          </w:tcPr>
          <w:p w14:paraId="2B8AE218" w14:textId="64B5E090" w:rsidR="005F07FD" w:rsidRPr="000610D5" w:rsidRDefault="005F07FD" w:rsidP="005F07FD">
            <w:pPr>
              <w:rPr>
                <w:rFonts w:eastAsiaTheme="minorEastAsia"/>
                <w:b/>
                <w:bCs/>
                <w:color w:val="000000" w:themeColor="text1"/>
                <w:lang w:val="en-US" w:eastAsia="zh-CN"/>
              </w:rPr>
            </w:pPr>
            <w:r w:rsidRPr="000610D5">
              <w:rPr>
                <w:color w:val="000000" w:themeColor="text1"/>
                <w:lang w:val="en-US"/>
              </w:rPr>
              <w:t>R4-2211835 (Apple)</w:t>
            </w:r>
          </w:p>
        </w:tc>
        <w:tc>
          <w:tcPr>
            <w:tcW w:w="8413" w:type="dxa"/>
          </w:tcPr>
          <w:p w14:paraId="0A1070D7" w14:textId="3074D56C" w:rsidR="005F07FD" w:rsidRPr="000610D5" w:rsidRDefault="005F07FD" w:rsidP="005F07FD">
            <w:pPr>
              <w:rPr>
                <w:b/>
                <w:bCs/>
                <w:color w:val="000000" w:themeColor="text1"/>
                <w:lang w:val="en-US" w:eastAsia="zh-CN"/>
              </w:rPr>
            </w:pPr>
            <w:r w:rsidRPr="000610D5">
              <w:rPr>
                <w:rFonts w:eastAsiaTheme="minorEastAsia"/>
                <w:iCs/>
                <w:color w:val="000000" w:themeColor="text1"/>
                <w:lang w:val="en-US" w:eastAsia="zh-CN"/>
              </w:rPr>
              <w:t>To be revised</w:t>
            </w:r>
          </w:p>
        </w:tc>
      </w:tr>
      <w:tr w:rsidR="005F07FD" w:rsidRPr="000610D5" w14:paraId="183B490F" w14:textId="77777777" w:rsidTr="006337CA">
        <w:tc>
          <w:tcPr>
            <w:tcW w:w="1218" w:type="dxa"/>
          </w:tcPr>
          <w:p w14:paraId="61A5E242" w14:textId="0D2C534C" w:rsidR="005F07FD" w:rsidRPr="000610D5" w:rsidRDefault="005F07FD" w:rsidP="005F07FD">
            <w:pPr>
              <w:rPr>
                <w:rFonts w:eastAsiaTheme="minorEastAsia"/>
                <w:b/>
                <w:bCs/>
                <w:color w:val="000000" w:themeColor="text1"/>
                <w:lang w:val="en-US" w:eastAsia="zh-CN"/>
              </w:rPr>
            </w:pPr>
            <w:r w:rsidRPr="000610D5">
              <w:rPr>
                <w:lang w:val="en-US"/>
              </w:rPr>
              <w:t>R4-2212890 (</w:t>
            </w:r>
            <w:r w:rsidRPr="000610D5">
              <w:rPr>
                <w:color w:val="000000"/>
                <w:lang w:val="en-US"/>
              </w:rPr>
              <w:t xml:space="preserve">Huawei, </w:t>
            </w:r>
            <w:proofErr w:type="spellStart"/>
            <w:r w:rsidRPr="000610D5">
              <w:rPr>
                <w:color w:val="000000"/>
                <w:lang w:val="en-US"/>
              </w:rPr>
              <w:t>HiSilicon</w:t>
            </w:r>
            <w:proofErr w:type="spellEnd"/>
            <w:r w:rsidRPr="000610D5">
              <w:rPr>
                <w:lang w:val="en-US"/>
              </w:rPr>
              <w:t>)</w:t>
            </w:r>
          </w:p>
        </w:tc>
        <w:tc>
          <w:tcPr>
            <w:tcW w:w="8413" w:type="dxa"/>
          </w:tcPr>
          <w:p w14:paraId="33E5F6D6" w14:textId="788453E3" w:rsidR="005F07FD" w:rsidRPr="000610D5" w:rsidRDefault="005F07FD" w:rsidP="005F07FD">
            <w:pPr>
              <w:rPr>
                <w:b/>
                <w:bCs/>
                <w:color w:val="000000" w:themeColor="text1"/>
                <w:lang w:val="en-US" w:eastAsia="zh-CN"/>
              </w:rPr>
            </w:pPr>
            <w:r w:rsidRPr="000610D5">
              <w:rPr>
                <w:rFonts w:eastAsiaTheme="minorEastAsia"/>
                <w:iCs/>
                <w:color w:val="000000" w:themeColor="text1"/>
                <w:lang w:val="en-US" w:eastAsia="zh-CN"/>
              </w:rPr>
              <w:t>To be revised</w:t>
            </w:r>
          </w:p>
        </w:tc>
      </w:tr>
      <w:tr w:rsidR="005F07FD" w:rsidRPr="000610D5" w14:paraId="63E9480A" w14:textId="77777777" w:rsidTr="006337CA">
        <w:tc>
          <w:tcPr>
            <w:tcW w:w="1218" w:type="dxa"/>
          </w:tcPr>
          <w:p w14:paraId="2C7DA3BE" w14:textId="07931E09" w:rsidR="005F07FD" w:rsidRPr="000610D5" w:rsidRDefault="005F07FD" w:rsidP="005F07FD">
            <w:pPr>
              <w:rPr>
                <w:rFonts w:eastAsiaTheme="minorEastAsia"/>
                <w:b/>
                <w:bCs/>
                <w:color w:val="000000" w:themeColor="text1"/>
                <w:lang w:val="en-US" w:eastAsia="zh-CN"/>
              </w:rPr>
            </w:pPr>
            <w:r w:rsidRPr="000610D5">
              <w:rPr>
                <w:rFonts w:eastAsiaTheme="minorEastAsia"/>
                <w:color w:val="000000" w:themeColor="text1"/>
                <w:lang w:val="en-US" w:eastAsia="zh-CN"/>
              </w:rPr>
              <w:t>R4-</w:t>
            </w:r>
            <w:r w:rsidRPr="000610D5">
              <w:rPr>
                <w:color w:val="000000"/>
                <w:lang w:val="en-US"/>
              </w:rPr>
              <w:t>2213795</w:t>
            </w:r>
            <w:r w:rsidRPr="000610D5">
              <w:rPr>
                <w:rFonts w:eastAsiaTheme="minorEastAsia"/>
                <w:color w:val="000000" w:themeColor="text1"/>
                <w:lang w:val="en-US" w:eastAsia="zh-CN"/>
              </w:rPr>
              <w:t xml:space="preserve"> (</w:t>
            </w:r>
            <w:r w:rsidRPr="000610D5">
              <w:rPr>
                <w:color w:val="000000"/>
                <w:lang w:val="en-US"/>
              </w:rPr>
              <w:t xml:space="preserve">Huawei, </w:t>
            </w:r>
            <w:proofErr w:type="spellStart"/>
            <w:r w:rsidRPr="000610D5">
              <w:rPr>
                <w:color w:val="000000"/>
                <w:lang w:val="en-US"/>
              </w:rPr>
              <w:t>HiSilicon</w:t>
            </w:r>
            <w:proofErr w:type="spellEnd"/>
            <w:r w:rsidRPr="000610D5">
              <w:rPr>
                <w:rFonts w:eastAsiaTheme="minorEastAsia"/>
                <w:color w:val="000000" w:themeColor="text1"/>
                <w:lang w:val="en-US" w:eastAsia="zh-CN"/>
              </w:rPr>
              <w:t>)</w:t>
            </w:r>
          </w:p>
        </w:tc>
        <w:tc>
          <w:tcPr>
            <w:tcW w:w="8413" w:type="dxa"/>
          </w:tcPr>
          <w:p w14:paraId="6AFF6C43" w14:textId="31F3E868" w:rsidR="005F07FD" w:rsidRPr="000610D5" w:rsidRDefault="005F07FD" w:rsidP="005F07FD">
            <w:pPr>
              <w:rPr>
                <w:b/>
                <w:bCs/>
                <w:color w:val="000000" w:themeColor="text1"/>
                <w:lang w:val="en-US" w:eastAsia="zh-CN"/>
              </w:rPr>
            </w:pPr>
            <w:r w:rsidRPr="000610D5">
              <w:rPr>
                <w:rFonts w:eastAsiaTheme="minorEastAsia"/>
                <w:iCs/>
                <w:color w:val="000000" w:themeColor="text1"/>
                <w:lang w:val="en-US" w:eastAsia="zh-CN"/>
              </w:rPr>
              <w:t>To be revised</w:t>
            </w:r>
          </w:p>
        </w:tc>
      </w:tr>
      <w:tr w:rsidR="005F07FD" w:rsidRPr="000610D5" w14:paraId="3BB65DC3" w14:textId="77777777" w:rsidTr="006337CA">
        <w:tc>
          <w:tcPr>
            <w:tcW w:w="1218" w:type="dxa"/>
          </w:tcPr>
          <w:p w14:paraId="31F71FB6" w14:textId="7527ACE7" w:rsidR="005F07FD" w:rsidRPr="000610D5" w:rsidRDefault="005F07FD" w:rsidP="005F07FD">
            <w:pPr>
              <w:rPr>
                <w:rFonts w:eastAsiaTheme="minorEastAsia"/>
                <w:b/>
                <w:bCs/>
                <w:color w:val="000000" w:themeColor="text1"/>
                <w:lang w:val="en-US" w:eastAsia="zh-CN"/>
              </w:rPr>
            </w:pPr>
            <w:r w:rsidRPr="000610D5">
              <w:rPr>
                <w:rFonts w:eastAsiaTheme="minorEastAsia"/>
                <w:color w:val="000000" w:themeColor="text1"/>
                <w:lang w:val="en-US" w:eastAsia="zh-CN"/>
              </w:rPr>
              <w:t>R4-</w:t>
            </w:r>
            <w:r w:rsidRPr="000610D5">
              <w:rPr>
                <w:color w:val="000000"/>
                <w:lang w:val="en-US"/>
              </w:rPr>
              <w:t>2213794</w:t>
            </w:r>
            <w:r w:rsidRPr="000610D5">
              <w:rPr>
                <w:rFonts w:eastAsiaTheme="minorEastAsia"/>
                <w:color w:val="000000" w:themeColor="text1"/>
                <w:lang w:val="en-US" w:eastAsia="zh-CN"/>
              </w:rPr>
              <w:t xml:space="preserve"> (</w:t>
            </w:r>
            <w:r w:rsidRPr="000610D5">
              <w:rPr>
                <w:color w:val="000000"/>
                <w:lang w:val="en-US"/>
              </w:rPr>
              <w:t xml:space="preserve">Huawei, </w:t>
            </w:r>
            <w:proofErr w:type="spellStart"/>
            <w:r w:rsidRPr="000610D5">
              <w:rPr>
                <w:color w:val="000000"/>
                <w:lang w:val="en-US"/>
              </w:rPr>
              <w:t>HiSilicon</w:t>
            </w:r>
            <w:proofErr w:type="spellEnd"/>
            <w:r w:rsidRPr="000610D5">
              <w:rPr>
                <w:rFonts w:eastAsiaTheme="minorEastAsia"/>
                <w:color w:val="000000" w:themeColor="text1"/>
                <w:lang w:val="en-US" w:eastAsia="zh-CN"/>
              </w:rPr>
              <w:t>)</w:t>
            </w:r>
          </w:p>
        </w:tc>
        <w:tc>
          <w:tcPr>
            <w:tcW w:w="8413" w:type="dxa"/>
          </w:tcPr>
          <w:p w14:paraId="708865CD" w14:textId="0E2112EE" w:rsidR="005F07FD" w:rsidRPr="000610D5" w:rsidRDefault="005F07FD" w:rsidP="005F07FD">
            <w:pPr>
              <w:rPr>
                <w:b/>
                <w:bCs/>
                <w:color w:val="000000" w:themeColor="text1"/>
                <w:lang w:val="en-US" w:eastAsia="zh-CN"/>
              </w:rPr>
            </w:pPr>
            <w:r w:rsidRPr="000610D5">
              <w:rPr>
                <w:rFonts w:eastAsiaTheme="minorEastAsia"/>
                <w:iCs/>
                <w:color w:val="000000" w:themeColor="text1"/>
                <w:lang w:val="en-US" w:eastAsia="zh-CN"/>
              </w:rPr>
              <w:t>To be revised</w:t>
            </w:r>
          </w:p>
        </w:tc>
      </w:tr>
      <w:tr w:rsidR="005F07FD" w:rsidRPr="000610D5" w14:paraId="3AA6224A" w14:textId="77777777" w:rsidTr="006337CA">
        <w:tc>
          <w:tcPr>
            <w:tcW w:w="1218" w:type="dxa"/>
          </w:tcPr>
          <w:p w14:paraId="7F82F6E0" w14:textId="25DFF56D" w:rsidR="005F07FD" w:rsidRPr="000610D5" w:rsidRDefault="005F07FD" w:rsidP="005F07FD">
            <w:pPr>
              <w:rPr>
                <w:rFonts w:eastAsiaTheme="minorEastAsia"/>
                <w:b/>
                <w:bCs/>
                <w:color w:val="000000" w:themeColor="text1"/>
                <w:lang w:val="en-US" w:eastAsia="zh-CN"/>
              </w:rPr>
            </w:pPr>
            <w:r w:rsidRPr="000610D5">
              <w:rPr>
                <w:rFonts w:eastAsiaTheme="minorEastAsia"/>
                <w:color w:val="000000" w:themeColor="text1"/>
                <w:lang w:val="en-US" w:eastAsia="zh-CN"/>
              </w:rPr>
              <w:t>R4-</w:t>
            </w:r>
            <w:r w:rsidRPr="000610D5">
              <w:rPr>
                <w:color w:val="000000"/>
                <w:lang w:val="en-US"/>
              </w:rPr>
              <w:t>2213905</w:t>
            </w:r>
            <w:r w:rsidRPr="000610D5">
              <w:rPr>
                <w:rFonts w:eastAsiaTheme="minorEastAsia"/>
                <w:color w:val="000000" w:themeColor="text1"/>
                <w:lang w:val="en-US" w:eastAsia="zh-CN"/>
              </w:rPr>
              <w:t xml:space="preserve"> (</w:t>
            </w:r>
            <w:r w:rsidRPr="000610D5">
              <w:rPr>
                <w:color w:val="000000"/>
                <w:lang w:val="en-US"/>
              </w:rPr>
              <w:t>MediaTek inc.</w:t>
            </w:r>
            <w:r w:rsidRPr="000610D5">
              <w:rPr>
                <w:rFonts w:eastAsiaTheme="minorEastAsia"/>
                <w:color w:val="000000" w:themeColor="text1"/>
                <w:lang w:val="en-US" w:eastAsia="zh-CN"/>
              </w:rPr>
              <w:t>)</w:t>
            </w:r>
          </w:p>
        </w:tc>
        <w:tc>
          <w:tcPr>
            <w:tcW w:w="8413" w:type="dxa"/>
          </w:tcPr>
          <w:p w14:paraId="5E45E66F" w14:textId="1BD71C95" w:rsidR="005F07FD" w:rsidRPr="000610D5" w:rsidRDefault="005F07FD" w:rsidP="005F07FD">
            <w:pPr>
              <w:rPr>
                <w:b/>
                <w:bCs/>
                <w:color w:val="000000" w:themeColor="text1"/>
                <w:lang w:val="en-US" w:eastAsia="zh-CN"/>
              </w:rPr>
            </w:pPr>
            <w:r w:rsidRPr="000610D5">
              <w:rPr>
                <w:rFonts w:eastAsiaTheme="minorEastAsia"/>
                <w:iCs/>
                <w:color w:val="000000" w:themeColor="text1"/>
                <w:lang w:val="en-US" w:eastAsia="zh-CN"/>
              </w:rPr>
              <w:t>To be revised</w:t>
            </w:r>
          </w:p>
        </w:tc>
      </w:tr>
    </w:tbl>
    <w:p w14:paraId="2227E2DD" w14:textId="77777777" w:rsidR="00DD19DE" w:rsidRPr="000610D5" w:rsidRDefault="00DD19DE" w:rsidP="00DD19DE">
      <w:pPr>
        <w:rPr>
          <w:color w:val="000000" w:themeColor="text1"/>
          <w:lang w:val="en-US" w:eastAsia="zh-CN"/>
        </w:rPr>
      </w:pPr>
    </w:p>
    <w:p w14:paraId="6D970CAC" w14:textId="287BB2EC" w:rsidR="00F856D2" w:rsidRPr="000610D5" w:rsidRDefault="00DD19DE" w:rsidP="006F58D1">
      <w:pPr>
        <w:pStyle w:val="Heading2"/>
        <w:rPr>
          <w:lang w:val="en-US"/>
        </w:rPr>
      </w:pPr>
      <w:r w:rsidRPr="000610D5">
        <w:rPr>
          <w:lang w:val="en-US"/>
        </w:rPr>
        <w:t>Discussion on 2</w:t>
      </w:r>
      <w:r w:rsidRPr="000610D5">
        <w:rPr>
          <w:vertAlign w:val="superscript"/>
          <w:lang w:val="en-US"/>
        </w:rPr>
        <w:t>nd</w:t>
      </w:r>
      <w:r w:rsidRPr="000610D5">
        <w:rPr>
          <w:lang w:val="en-US"/>
        </w:rPr>
        <w:t xml:space="preserve"> round </w:t>
      </w:r>
    </w:p>
    <w:p w14:paraId="463FAF8D" w14:textId="77777777" w:rsidR="00B23CA5" w:rsidRPr="000610D5" w:rsidRDefault="00B23CA5" w:rsidP="00B23CA5">
      <w:pPr>
        <w:pStyle w:val="Heading3"/>
        <w:rPr>
          <w:sz w:val="24"/>
          <w:szCs w:val="16"/>
          <w:lang w:val="en-US"/>
        </w:rPr>
      </w:pPr>
      <w:r w:rsidRPr="000610D5">
        <w:rPr>
          <w:sz w:val="24"/>
          <w:szCs w:val="16"/>
          <w:lang w:val="en-US"/>
        </w:rPr>
        <w:t>Open issues</w:t>
      </w:r>
    </w:p>
    <w:p w14:paraId="143E87B2" w14:textId="77777777" w:rsidR="00B23CA5" w:rsidRPr="000610D5" w:rsidRDefault="00B23CA5" w:rsidP="00B23CA5">
      <w:pPr>
        <w:rPr>
          <w:lang w:val="en-US" w:eastAsia="zh-CN"/>
        </w:rPr>
      </w:pPr>
      <w:r w:rsidRPr="000610D5">
        <w:rPr>
          <w:lang w:val="en-US" w:eastAsia="zh-CN"/>
        </w:rPr>
        <w:t>No open issues.</w:t>
      </w:r>
    </w:p>
    <w:p w14:paraId="568250AD" w14:textId="3178A6C4" w:rsidR="00FB25A4" w:rsidRPr="000610D5" w:rsidRDefault="002A39D4" w:rsidP="006F58D1">
      <w:pPr>
        <w:pStyle w:val="Heading3"/>
        <w:rPr>
          <w:color w:val="000000" w:themeColor="text1"/>
          <w:sz w:val="24"/>
          <w:szCs w:val="16"/>
          <w:lang w:val="en-US"/>
        </w:rPr>
      </w:pPr>
      <w:r w:rsidRPr="000610D5">
        <w:rPr>
          <w:color w:val="000000" w:themeColor="text1"/>
          <w:sz w:val="24"/>
          <w:szCs w:val="16"/>
          <w:lang w:val="en-US"/>
        </w:rPr>
        <w:t>CRs/TPs</w:t>
      </w:r>
      <w:r w:rsidR="00DD041D" w:rsidRPr="000610D5">
        <w:rPr>
          <w:color w:val="000000" w:themeColor="text1"/>
          <w:sz w:val="24"/>
          <w:szCs w:val="16"/>
          <w:lang w:val="en-US"/>
        </w:rPr>
        <w:t xml:space="preserve"> comments collection</w:t>
      </w:r>
    </w:p>
    <w:tbl>
      <w:tblPr>
        <w:tblStyle w:val="TableGrid"/>
        <w:tblW w:w="0" w:type="auto"/>
        <w:tblLook w:val="04A0" w:firstRow="1" w:lastRow="0" w:firstColumn="1" w:lastColumn="0" w:noHBand="0" w:noVBand="1"/>
      </w:tblPr>
      <w:tblGrid>
        <w:gridCol w:w="1050"/>
        <w:gridCol w:w="8581"/>
      </w:tblGrid>
      <w:tr w:rsidR="00570F74" w:rsidRPr="000610D5" w14:paraId="34BE8420" w14:textId="77777777" w:rsidTr="00687112">
        <w:tc>
          <w:tcPr>
            <w:tcW w:w="1050" w:type="dxa"/>
          </w:tcPr>
          <w:p w14:paraId="51F62561" w14:textId="77777777" w:rsidR="00AD01FF" w:rsidRPr="000610D5" w:rsidRDefault="00AD01FF" w:rsidP="00B23CA5">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CR/TP number</w:t>
            </w:r>
          </w:p>
        </w:tc>
        <w:tc>
          <w:tcPr>
            <w:tcW w:w="8581" w:type="dxa"/>
          </w:tcPr>
          <w:p w14:paraId="6B04DDD1" w14:textId="77777777" w:rsidR="00AD01FF" w:rsidRPr="000610D5" w:rsidRDefault="00AD01FF" w:rsidP="00B23CA5">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Comments collection</w:t>
            </w:r>
          </w:p>
        </w:tc>
      </w:tr>
      <w:tr w:rsidR="00687112" w:rsidRPr="000610D5" w14:paraId="3AC6DCFF" w14:textId="77777777" w:rsidTr="00687112">
        <w:tc>
          <w:tcPr>
            <w:tcW w:w="1050" w:type="dxa"/>
            <w:vMerge w:val="restart"/>
          </w:tcPr>
          <w:p w14:paraId="0BDF9A5E" w14:textId="5436D88D" w:rsidR="00687112" w:rsidRPr="000610D5" w:rsidRDefault="00687112" w:rsidP="00B23CA5">
            <w:pPr>
              <w:spacing w:after="120"/>
              <w:rPr>
                <w:color w:val="000000" w:themeColor="text1"/>
                <w:lang w:val="en-US"/>
              </w:rPr>
            </w:pPr>
            <w:r w:rsidRPr="000610D5">
              <w:rPr>
                <w:color w:val="000000" w:themeColor="text1"/>
                <w:lang w:val="en-US"/>
              </w:rPr>
              <w:t>Revision of R4-2211835, Apple</w:t>
            </w:r>
          </w:p>
        </w:tc>
        <w:tc>
          <w:tcPr>
            <w:tcW w:w="8581" w:type="dxa"/>
          </w:tcPr>
          <w:p w14:paraId="1C31BA5A" w14:textId="77777777" w:rsidR="00687112" w:rsidRPr="000610D5" w:rsidRDefault="00687112" w:rsidP="00B23CA5">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Title: Draft CR PDSCH demodulation requirements for </w:t>
            </w:r>
            <w:proofErr w:type="spellStart"/>
            <w:r w:rsidRPr="000610D5">
              <w:rPr>
                <w:rFonts w:eastAsiaTheme="minorEastAsia"/>
                <w:b/>
                <w:bCs/>
                <w:color w:val="000000" w:themeColor="text1"/>
                <w:lang w:val="en-US" w:eastAsia="zh-CN"/>
              </w:rPr>
              <w:t>RedCap</w:t>
            </w:r>
            <w:proofErr w:type="spellEnd"/>
          </w:p>
        </w:tc>
      </w:tr>
      <w:tr w:rsidR="00687112" w:rsidRPr="000610D5" w14:paraId="49298E98" w14:textId="77777777" w:rsidTr="00687112">
        <w:tc>
          <w:tcPr>
            <w:tcW w:w="1050" w:type="dxa"/>
            <w:vMerge/>
          </w:tcPr>
          <w:p w14:paraId="7A18F55B" w14:textId="77777777" w:rsidR="00687112" w:rsidRPr="000610D5" w:rsidRDefault="00687112" w:rsidP="00B23CA5">
            <w:pPr>
              <w:spacing w:after="120"/>
              <w:rPr>
                <w:rFonts w:eastAsiaTheme="minorEastAsia"/>
                <w:color w:val="000000" w:themeColor="text1"/>
                <w:lang w:val="en-US" w:eastAsia="zh-CN"/>
              </w:rPr>
            </w:pPr>
          </w:p>
        </w:tc>
        <w:tc>
          <w:tcPr>
            <w:tcW w:w="8581" w:type="dxa"/>
          </w:tcPr>
          <w:p w14:paraId="5F2E6B28" w14:textId="77777777" w:rsidR="000610D5" w:rsidRDefault="000610D5" w:rsidP="000610D5">
            <w:pPr>
              <w:spacing w:after="120"/>
              <w:rPr>
                <w:ins w:id="71" w:author="Kazuyoshi Uesaka" w:date="2022-08-25T12:38:00Z"/>
                <w:lang w:val="en-US"/>
              </w:rPr>
            </w:pPr>
            <w:ins w:id="72" w:author="Kazuyoshi Uesaka" w:date="2022-08-25T12:38:00Z">
              <w:r>
                <w:t>Ericsson:</w:t>
              </w:r>
            </w:ins>
          </w:p>
          <w:p w14:paraId="12D1D439" w14:textId="77777777" w:rsidR="000610D5" w:rsidRDefault="000610D5" w:rsidP="000610D5">
            <w:pPr>
              <w:numPr>
                <w:ilvl w:val="0"/>
                <w:numId w:val="27"/>
              </w:numPr>
              <w:spacing w:after="120"/>
              <w:rPr>
                <w:ins w:id="73" w:author="Kazuyoshi Uesaka" w:date="2022-08-25T12:38:00Z"/>
              </w:rPr>
            </w:pPr>
            <w:ins w:id="74" w:author="Kazuyoshi Uesaka" w:date="2022-08-25T12:38:00Z">
              <w:r>
                <w:t>We prefer to set requirements from the simulation results summary.</w:t>
              </w:r>
            </w:ins>
          </w:p>
          <w:p w14:paraId="16C73765" w14:textId="77777777" w:rsidR="000610D5" w:rsidRDefault="000610D5" w:rsidP="000610D5">
            <w:pPr>
              <w:numPr>
                <w:ilvl w:val="0"/>
                <w:numId w:val="27"/>
              </w:numPr>
              <w:spacing w:after="120"/>
              <w:rPr>
                <w:ins w:id="75" w:author="Kazuyoshi Uesaka" w:date="2022-08-25T12:38:00Z"/>
              </w:rPr>
            </w:pPr>
            <w:ins w:id="76" w:author="Kazuyoshi Uesaka" w:date="2022-08-25T12:38:00Z">
              <w:r>
                <w:t>Please add the requirement tables corresponding to HD-FDD.  We also need FRC corresponding to HD-FDD; we can set TBD for FRC in this meeting and come back in the next meeting.</w:t>
              </w:r>
            </w:ins>
          </w:p>
          <w:p w14:paraId="73A4E95E" w14:textId="77777777" w:rsidR="000610D5" w:rsidRDefault="000610D5" w:rsidP="000610D5">
            <w:pPr>
              <w:numPr>
                <w:ilvl w:val="0"/>
                <w:numId w:val="27"/>
              </w:numPr>
              <w:spacing w:after="120"/>
              <w:rPr>
                <w:ins w:id="77" w:author="Kazuyoshi Uesaka" w:date="2022-08-25T12:38:00Z"/>
              </w:rPr>
            </w:pPr>
            <w:ins w:id="78" w:author="Kazuyoshi Uesaka" w:date="2022-08-25T12:38:00Z">
              <w:r>
                <w:t xml:space="preserve">In </w:t>
              </w:r>
              <w:proofErr w:type="gramStart"/>
              <w:r>
                <w:t>R.PDSCH</w:t>
              </w:r>
              <w:proofErr w:type="gramEnd"/>
              <w:r>
                <w:t xml:space="preserve"> 2-4.2 TDD, number of code blocks for special slots should be 2 (not 4). See below.</w:t>
              </w:r>
            </w:ins>
          </w:p>
          <w:p w14:paraId="0728F41C" w14:textId="72120FFF" w:rsidR="00687112" w:rsidRPr="000610D5" w:rsidRDefault="002F4351" w:rsidP="000610D5">
            <w:pPr>
              <w:spacing w:after="120"/>
              <w:rPr>
                <w:color w:val="000000" w:themeColor="text1"/>
                <w:lang w:val="en-US" w:eastAsia="ja-JP"/>
              </w:rPr>
            </w:pPr>
            <w:ins w:id="79" w:author="Kazuyoshi Uesaka" w:date="2022-08-25T12:39:00Z">
              <w:r>
                <w:rPr>
                  <w:noProof/>
                </w:rPr>
                <w:lastRenderedPageBreak/>
                <w:drawing>
                  <wp:inline distT="0" distB="0" distL="0" distR="0" wp14:anchorId="4C3F1AFD" wp14:editId="75B9C045">
                    <wp:extent cx="4274820" cy="1744980"/>
                    <wp:effectExtent l="0" t="0" r="1143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4820" cy="1744980"/>
                            </a:xfrm>
                            <a:prstGeom prst="rect">
                              <a:avLst/>
                            </a:prstGeom>
                            <a:noFill/>
                            <a:ln>
                              <a:noFill/>
                            </a:ln>
                          </pic:spPr>
                        </pic:pic>
                      </a:graphicData>
                    </a:graphic>
                  </wp:inline>
                </w:drawing>
              </w:r>
            </w:ins>
          </w:p>
        </w:tc>
      </w:tr>
      <w:tr w:rsidR="00687112" w:rsidRPr="000610D5" w14:paraId="199A81F9" w14:textId="77777777" w:rsidTr="00687112">
        <w:tc>
          <w:tcPr>
            <w:tcW w:w="1050" w:type="dxa"/>
            <w:vMerge/>
          </w:tcPr>
          <w:p w14:paraId="5A502E71" w14:textId="77777777" w:rsidR="00687112" w:rsidRPr="000610D5" w:rsidRDefault="00687112" w:rsidP="00B23CA5">
            <w:pPr>
              <w:spacing w:after="120"/>
              <w:rPr>
                <w:rFonts w:eastAsiaTheme="minorEastAsia"/>
                <w:color w:val="000000" w:themeColor="text1"/>
                <w:lang w:val="en-US" w:eastAsia="zh-CN"/>
              </w:rPr>
            </w:pPr>
          </w:p>
        </w:tc>
        <w:tc>
          <w:tcPr>
            <w:tcW w:w="8581" w:type="dxa"/>
          </w:tcPr>
          <w:p w14:paraId="626D63CC" w14:textId="191AC350" w:rsidR="00687112" w:rsidRPr="000610D5" w:rsidRDefault="00687112" w:rsidP="00B23CA5">
            <w:pPr>
              <w:spacing w:after="120"/>
              <w:rPr>
                <w:rFonts w:eastAsiaTheme="minorEastAsia"/>
                <w:color w:val="000000" w:themeColor="text1"/>
                <w:lang w:val="en-US" w:eastAsia="zh-CN"/>
              </w:rPr>
            </w:pPr>
          </w:p>
        </w:tc>
      </w:tr>
      <w:tr w:rsidR="00687112" w:rsidRPr="000610D5" w14:paraId="7D2B26D8" w14:textId="77777777" w:rsidTr="00687112">
        <w:tc>
          <w:tcPr>
            <w:tcW w:w="1050" w:type="dxa"/>
            <w:vMerge/>
          </w:tcPr>
          <w:p w14:paraId="5778E068" w14:textId="77777777" w:rsidR="00687112" w:rsidRPr="000610D5" w:rsidRDefault="00687112" w:rsidP="00B23CA5">
            <w:pPr>
              <w:spacing w:after="120"/>
              <w:rPr>
                <w:rFonts w:eastAsiaTheme="minorEastAsia"/>
                <w:color w:val="000000" w:themeColor="text1"/>
                <w:lang w:val="en-US" w:eastAsia="zh-CN"/>
              </w:rPr>
            </w:pPr>
          </w:p>
        </w:tc>
        <w:tc>
          <w:tcPr>
            <w:tcW w:w="8581" w:type="dxa"/>
          </w:tcPr>
          <w:p w14:paraId="3B31B64B" w14:textId="5461F17A" w:rsidR="00687112" w:rsidRPr="000610D5" w:rsidRDefault="00687112" w:rsidP="00B23CA5">
            <w:pPr>
              <w:spacing w:after="120"/>
              <w:rPr>
                <w:rFonts w:eastAsiaTheme="minorEastAsia"/>
                <w:color w:val="000000" w:themeColor="text1"/>
                <w:lang w:val="en-US" w:eastAsia="zh-CN"/>
              </w:rPr>
            </w:pPr>
          </w:p>
        </w:tc>
      </w:tr>
      <w:tr w:rsidR="00687112" w:rsidRPr="000610D5" w14:paraId="77552A65" w14:textId="77777777" w:rsidTr="00687112">
        <w:tc>
          <w:tcPr>
            <w:tcW w:w="1050" w:type="dxa"/>
            <w:vMerge/>
          </w:tcPr>
          <w:p w14:paraId="23731D35" w14:textId="77777777" w:rsidR="00687112" w:rsidRPr="000610D5" w:rsidRDefault="00687112" w:rsidP="00B23CA5">
            <w:pPr>
              <w:spacing w:after="120"/>
              <w:rPr>
                <w:rFonts w:eastAsiaTheme="minorEastAsia"/>
                <w:color w:val="000000" w:themeColor="text1"/>
                <w:lang w:val="en-US" w:eastAsia="zh-CN"/>
              </w:rPr>
            </w:pPr>
          </w:p>
        </w:tc>
        <w:tc>
          <w:tcPr>
            <w:tcW w:w="8581" w:type="dxa"/>
          </w:tcPr>
          <w:p w14:paraId="12343154" w14:textId="77777777" w:rsidR="00687112" w:rsidRPr="000610D5" w:rsidRDefault="00687112" w:rsidP="00B23CA5">
            <w:pPr>
              <w:spacing w:after="120"/>
              <w:rPr>
                <w:rFonts w:eastAsiaTheme="minorEastAsia"/>
                <w:color w:val="000000" w:themeColor="text1"/>
                <w:lang w:val="en-US" w:eastAsia="zh-CN"/>
              </w:rPr>
            </w:pPr>
          </w:p>
        </w:tc>
      </w:tr>
      <w:tr w:rsidR="00687112" w:rsidRPr="000610D5" w14:paraId="194FE109" w14:textId="77777777" w:rsidTr="00687112">
        <w:tc>
          <w:tcPr>
            <w:tcW w:w="1050" w:type="dxa"/>
            <w:vMerge/>
          </w:tcPr>
          <w:p w14:paraId="1ED2528B" w14:textId="77777777" w:rsidR="00687112" w:rsidRPr="000610D5" w:rsidRDefault="00687112" w:rsidP="00B23CA5">
            <w:pPr>
              <w:spacing w:after="120"/>
              <w:rPr>
                <w:rFonts w:eastAsiaTheme="minorEastAsia"/>
                <w:color w:val="000000" w:themeColor="text1"/>
                <w:lang w:val="en-US" w:eastAsia="zh-CN"/>
              </w:rPr>
            </w:pPr>
          </w:p>
        </w:tc>
        <w:tc>
          <w:tcPr>
            <w:tcW w:w="8581" w:type="dxa"/>
          </w:tcPr>
          <w:p w14:paraId="05B55A25" w14:textId="77777777" w:rsidR="00687112" w:rsidRPr="000610D5" w:rsidRDefault="00687112" w:rsidP="00B23CA5">
            <w:pPr>
              <w:spacing w:after="120"/>
              <w:rPr>
                <w:rFonts w:eastAsiaTheme="minorEastAsia"/>
                <w:color w:val="000000" w:themeColor="text1"/>
                <w:lang w:val="en-US" w:eastAsia="zh-CN"/>
              </w:rPr>
            </w:pPr>
          </w:p>
        </w:tc>
      </w:tr>
      <w:tr w:rsidR="00687112" w:rsidRPr="000610D5" w14:paraId="5FFCEE94" w14:textId="77777777" w:rsidTr="00687112">
        <w:tc>
          <w:tcPr>
            <w:tcW w:w="1050" w:type="dxa"/>
            <w:vMerge w:val="restart"/>
          </w:tcPr>
          <w:p w14:paraId="7B7E373C" w14:textId="7FF98318" w:rsidR="00687112" w:rsidRPr="000610D5" w:rsidRDefault="00687112" w:rsidP="00B23CA5">
            <w:pPr>
              <w:spacing w:after="120"/>
              <w:rPr>
                <w:rFonts w:eastAsiaTheme="minorEastAsia"/>
                <w:color w:val="000000" w:themeColor="text1"/>
                <w:lang w:val="en-US" w:eastAsia="zh-CN"/>
              </w:rPr>
            </w:pPr>
            <w:r w:rsidRPr="000610D5">
              <w:rPr>
                <w:rFonts w:eastAsiaTheme="minorEastAsia"/>
                <w:color w:val="000000" w:themeColor="text1"/>
                <w:lang w:val="en-US" w:eastAsia="zh-CN"/>
              </w:rPr>
              <w:t>Revision of R4-2212890, Ericsson</w:t>
            </w:r>
          </w:p>
        </w:tc>
        <w:tc>
          <w:tcPr>
            <w:tcW w:w="8581" w:type="dxa"/>
          </w:tcPr>
          <w:p w14:paraId="3419E1EC" w14:textId="77777777" w:rsidR="00687112" w:rsidRPr="000610D5" w:rsidRDefault="00687112" w:rsidP="00B23CA5">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Title: draft CR: Applicability of </w:t>
            </w:r>
            <w:proofErr w:type="spellStart"/>
            <w:r w:rsidRPr="000610D5">
              <w:rPr>
                <w:rFonts w:eastAsiaTheme="minorEastAsia"/>
                <w:b/>
                <w:bCs/>
                <w:color w:val="000000" w:themeColor="text1"/>
                <w:lang w:val="en-US" w:eastAsia="zh-CN"/>
              </w:rPr>
              <w:t>RedCap</w:t>
            </w:r>
            <w:proofErr w:type="spellEnd"/>
            <w:r w:rsidRPr="000610D5">
              <w:rPr>
                <w:rFonts w:eastAsiaTheme="minorEastAsia"/>
                <w:b/>
                <w:bCs/>
                <w:color w:val="000000" w:themeColor="text1"/>
                <w:lang w:val="en-US" w:eastAsia="zh-CN"/>
              </w:rPr>
              <w:t xml:space="preserve"> UE demodulation requirements</w:t>
            </w:r>
          </w:p>
        </w:tc>
      </w:tr>
      <w:tr w:rsidR="00687112" w:rsidRPr="000610D5" w14:paraId="4680CA40" w14:textId="77777777" w:rsidTr="00687112">
        <w:tc>
          <w:tcPr>
            <w:tcW w:w="1050" w:type="dxa"/>
            <w:vMerge/>
          </w:tcPr>
          <w:p w14:paraId="0559876D" w14:textId="77777777" w:rsidR="00687112" w:rsidRPr="000610D5" w:rsidRDefault="00687112" w:rsidP="00B23CA5">
            <w:pPr>
              <w:spacing w:after="120"/>
              <w:rPr>
                <w:rFonts w:eastAsiaTheme="minorEastAsia"/>
                <w:color w:val="000000" w:themeColor="text1"/>
                <w:lang w:val="en-US" w:eastAsia="zh-CN"/>
              </w:rPr>
            </w:pPr>
          </w:p>
        </w:tc>
        <w:tc>
          <w:tcPr>
            <w:tcW w:w="8581" w:type="dxa"/>
          </w:tcPr>
          <w:p w14:paraId="56AD040A" w14:textId="316ED7DF" w:rsidR="00687112" w:rsidRPr="000610D5" w:rsidRDefault="00687112" w:rsidP="00B23CA5">
            <w:pPr>
              <w:spacing w:after="120"/>
              <w:rPr>
                <w:rFonts w:eastAsiaTheme="minorEastAsia"/>
                <w:color w:val="000000" w:themeColor="text1"/>
                <w:lang w:val="en-US" w:eastAsia="zh-CN"/>
              </w:rPr>
            </w:pPr>
          </w:p>
        </w:tc>
      </w:tr>
      <w:tr w:rsidR="00687112" w:rsidRPr="000610D5" w14:paraId="50214E3E" w14:textId="77777777" w:rsidTr="00687112">
        <w:tc>
          <w:tcPr>
            <w:tcW w:w="1050" w:type="dxa"/>
            <w:vMerge/>
          </w:tcPr>
          <w:p w14:paraId="55DBD230" w14:textId="77777777" w:rsidR="00687112" w:rsidRPr="000610D5" w:rsidRDefault="00687112" w:rsidP="00B23CA5">
            <w:pPr>
              <w:spacing w:after="120"/>
              <w:rPr>
                <w:rFonts w:eastAsiaTheme="minorEastAsia"/>
                <w:color w:val="000000" w:themeColor="text1"/>
                <w:lang w:val="en-US" w:eastAsia="zh-CN"/>
              </w:rPr>
            </w:pPr>
          </w:p>
        </w:tc>
        <w:tc>
          <w:tcPr>
            <w:tcW w:w="8581" w:type="dxa"/>
          </w:tcPr>
          <w:p w14:paraId="6D1B6C94" w14:textId="045C40FC" w:rsidR="00687112" w:rsidRPr="000610D5" w:rsidRDefault="00687112" w:rsidP="00B23CA5">
            <w:pPr>
              <w:spacing w:after="120"/>
              <w:rPr>
                <w:rFonts w:eastAsiaTheme="minorEastAsia"/>
                <w:color w:val="000000" w:themeColor="text1"/>
                <w:lang w:val="en-US" w:eastAsia="zh-CN"/>
              </w:rPr>
            </w:pPr>
          </w:p>
        </w:tc>
      </w:tr>
      <w:tr w:rsidR="00687112" w:rsidRPr="000610D5" w14:paraId="23008C50" w14:textId="77777777" w:rsidTr="00687112">
        <w:tc>
          <w:tcPr>
            <w:tcW w:w="1050" w:type="dxa"/>
            <w:vMerge/>
          </w:tcPr>
          <w:p w14:paraId="28C390B1" w14:textId="77777777" w:rsidR="00687112" w:rsidRPr="000610D5" w:rsidRDefault="00687112" w:rsidP="00B23CA5">
            <w:pPr>
              <w:spacing w:after="120"/>
              <w:rPr>
                <w:rFonts w:eastAsiaTheme="minorEastAsia"/>
                <w:color w:val="000000" w:themeColor="text1"/>
                <w:lang w:val="en-US" w:eastAsia="zh-CN"/>
              </w:rPr>
            </w:pPr>
          </w:p>
        </w:tc>
        <w:tc>
          <w:tcPr>
            <w:tcW w:w="8581" w:type="dxa"/>
          </w:tcPr>
          <w:p w14:paraId="7192ACEA" w14:textId="77777777" w:rsidR="00687112" w:rsidRPr="000610D5" w:rsidRDefault="00687112" w:rsidP="00B23CA5">
            <w:pPr>
              <w:spacing w:after="120"/>
              <w:rPr>
                <w:rFonts w:eastAsiaTheme="minorEastAsia"/>
                <w:color w:val="000000" w:themeColor="text1"/>
                <w:lang w:val="en-US" w:eastAsia="zh-CN"/>
              </w:rPr>
            </w:pPr>
          </w:p>
        </w:tc>
      </w:tr>
      <w:tr w:rsidR="00687112" w:rsidRPr="000610D5" w14:paraId="0D7CC568" w14:textId="77777777" w:rsidTr="00687112">
        <w:tc>
          <w:tcPr>
            <w:tcW w:w="1050" w:type="dxa"/>
            <w:vMerge/>
          </w:tcPr>
          <w:p w14:paraId="2753C7F6" w14:textId="77777777" w:rsidR="00687112" w:rsidRPr="000610D5" w:rsidRDefault="00687112" w:rsidP="00B23CA5">
            <w:pPr>
              <w:spacing w:after="120"/>
              <w:rPr>
                <w:rFonts w:eastAsiaTheme="minorEastAsia"/>
                <w:color w:val="000000" w:themeColor="text1"/>
                <w:lang w:val="en-US" w:eastAsia="zh-CN"/>
              </w:rPr>
            </w:pPr>
          </w:p>
        </w:tc>
        <w:tc>
          <w:tcPr>
            <w:tcW w:w="8581" w:type="dxa"/>
          </w:tcPr>
          <w:p w14:paraId="542AEAC1" w14:textId="77777777" w:rsidR="00687112" w:rsidRPr="000610D5" w:rsidRDefault="00687112" w:rsidP="00B23CA5">
            <w:pPr>
              <w:spacing w:after="120"/>
              <w:rPr>
                <w:rFonts w:eastAsiaTheme="minorEastAsia"/>
                <w:color w:val="000000" w:themeColor="text1"/>
                <w:lang w:val="en-US" w:eastAsia="zh-CN"/>
              </w:rPr>
            </w:pPr>
          </w:p>
        </w:tc>
      </w:tr>
      <w:tr w:rsidR="00687112" w:rsidRPr="000610D5" w14:paraId="356AC720" w14:textId="77777777" w:rsidTr="00687112">
        <w:tc>
          <w:tcPr>
            <w:tcW w:w="1050" w:type="dxa"/>
            <w:vMerge/>
          </w:tcPr>
          <w:p w14:paraId="565F22F2" w14:textId="77777777" w:rsidR="00687112" w:rsidRPr="000610D5" w:rsidRDefault="00687112" w:rsidP="00B23CA5">
            <w:pPr>
              <w:spacing w:after="120"/>
              <w:rPr>
                <w:rFonts w:eastAsiaTheme="minorEastAsia"/>
                <w:color w:val="000000" w:themeColor="text1"/>
                <w:lang w:val="en-US" w:eastAsia="zh-CN"/>
              </w:rPr>
            </w:pPr>
          </w:p>
        </w:tc>
        <w:tc>
          <w:tcPr>
            <w:tcW w:w="8581" w:type="dxa"/>
          </w:tcPr>
          <w:p w14:paraId="1ACC9487" w14:textId="77777777" w:rsidR="00687112" w:rsidRPr="000610D5" w:rsidRDefault="00687112" w:rsidP="00B23CA5">
            <w:pPr>
              <w:spacing w:after="120"/>
              <w:rPr>
                <w:rFonts w:eastAsiaTheme="minorEastAsia"/>
                <w:color w:val="000000" w:themeColor="text1"/>
                <w:lang w:val="en-US" w:eastAsia="zh-CN"/>
              </w:rPr>
            </w:pPr>
          </w:p>
        </w:tc>
      </w:tr>
      <w:tr w:rsidR="00687112" w:rsidRPr="000610D5" w14:paraId="25B6D51D" w14:textId="77777777" w:rsidTr="00687112">
        <w:tc>
          <w:tcPr>
            <w:tcW w:w="1050" w:type="dxa"/>
            <w:vMerge w:val="restart"/>
          </w:tcPr>
          <w:p w14:paraId="6713A3EA" w14:textId="4D04703C" w:rsidR="00687112" w:rsidRPr="000610D5" w:rsidRDefault="00687112" w:rsidP="00B23CA5">
            <w:pPr>
              <w:spacing w:after="120"/>
              <w:rPr>
                <w:rFonts w:eastAsiaTheme="minorEastAsia"/>
                <w:color w:val="000000" w:themeColor="text1"/>
                <w:lang w:val="en-US" w:eastAsia="zh-CN"/>
              </w:rPr>
            </w:pPr>
            <w:r w:rsidRPr="000610D5">
              <w:rPr>
                <w:rFonts w:eastAsiaTheme="minorEastAsia"/>
                <w:color w:val="000000" w:themeColor="text1"/>
                <w:lang w:val="en-US" w:eastAsia="zh-CN"/>
              </w:rPr>
              <w:t>Revision of R4-</w:t>
            </w:r>
            <w:r w:rsidRPr="000610D5">
              <w:rPr>
                <w:color w:val="000000"/>
                <w:lang w:val="en-US"/>
              </w:rPr>
              <w:t>2213795</w:t>
            </w:r>
            <w:r w:rsidRPr="000610D5">
              <w:rPr>
                <w:rFonts w:eastAsiaTheme="minorEastAsia"/>
                <w:color w:val="000000" w:themeColor="text1"/>
                <w:lang w:val="en-US" w:eastAsia="zh-CN"/>
              </w:rPr>
              <w:t xml:space="preserve">, </w:t>
            </w:r>
            <w:r w:rsidRPr="000610D5">
              <w:rPr>
                <w:color w:val="000000"/>
                <w:lang w:val="en-US"/>
              </w:rPr>
              <w:t xml:space="preserve">Huawei, </w:t>
            </w:r>
            <w:proofErr w:type="spellStart"/>
            <w:r w:rsidRPr="000610D5">
              <w:rPr>
                <w:color w:val="000000"/>
                <w:lang w:val="en-US"/>
              </w:rPr>
              <w:t>HiSilicon</w:t>
            </w:r>
            <w:proofErr w:type="spellEnd"/>
          </w:p>
        </w:tc>
        <w:tc>
          <w:tcPr>
            <w:tcW w:w="8581" w:type="dxa"/>
          </w:tcPr>
          <w:p w14:paraId="77843374" w14:textId="77777777" w:rsidR="00687112" w:rsidRPr="000610D5" w:rsidRDefault="00687112" w:rsidP="00B23CA5">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Title: </w:t>
            </w:r>
            <w:proofErr w:type="spellStart"/>
            <w:r w:rsidRPr="000610D5">
              <w:rPr>
                <w:rFonts w:eastAsiaTheme="minorEastAsia"/>
                <w:b/>
                <w:bCs/>
                <w:color w:val="000000" w:themeColor="text1"/>
                <w:lang w:val="en-US" w:eastAsia="zh-CN"/>
              </w:rPr>
              <w:t>draftCR</w:t>
            </w:r>
            <w:proofErr w:type="spellEnd"/>
            <w:r w:rsidRPr="000610D5">
              <w:rPr>
                <w:rFonts w:eastAsiaTheme="minorEastAsia"/>
                <w:b/>
                <w:bCs/>
                <w:color w:val="000000" w:themeColor="text1"/>
                <w:lang w:val="en-US" w:eastAsia="zh-CN"/>
              </w:rPr>
              <w:t xml:space="preserve"> for introduction on sustained downlink data rate provided by lower layers for </w:t>
            </w:r>
            <w:proofErr w:type="spellStart"/>
            <w:r w:rsidRPr="000610D5">
              <w:rPr>
                <w:rFonts w:eastAsiaTheme="minorEastAsia"/>
                <w:b/>
                <w:bCs/>
                <w:color w:val="000000" w:themeColor="text1"/>
                <w:lang w:val="en-US" w:eastAsia="zh-CN"/>
              </w:rPr>
              <w:t>RedCap</w:t>
            </w:r>
            <w:proofErr w:type="spellEnd"/>
          </w:p>
        </w:tc>
      </w:tr>
      <w:tr w:rsidR="00687112" w:rsidRPr="000610D5" w14:paraId="487296D8" w14:textId="77777777" w:rsidTr="00687112">
        <w:tc>
          <w:tcPr>
            <w:tcW w:w="1050" w:type="dxa"/>
            <w:vMerge/>
          </w:tcPr>
          <w:p w14:paraId="721A89A1" w14:textId="77777777" w:rsidR="00687112" w:rsidRPr="000610D5" w:rsidRDefault="00687112" w:rsidP="00B23CA5">
            <w:pPr>
              <w:spacing w:after="120"/>
              <w:rPr>
                <w:rFonts w:eastAsiaTheme="minorEastAsia"/>
                <w:color w:val="000000" w:themeColor="text1"/>
                <w:lang w:val="en-US" w:eastAsia="zh-CN"/>
              </w:rPr>
            </w:pPr>
          </w:p>
        </w:tc>
        <w:tc>
          <w:tcPr>
            <w:tcW w:w="8581" w:type="dxa"/>
          </w:tcPr>
          <w:p w14:paraId="4DA4DB01" w14:textId="77777777" w:rsidR="00687112" w:rsidRPr="000610D5" w:rsidRDefault="00687112" w:rsidP="00B23CA5">
            <w:pPr>
              <w:spacing w:after="120"/>
              <w:rPr>
                <w:rFonts w:eastAsiaTheme="minorEastAsia"/>
                <w:color w:val="000000" w:themeColor="text1"/>
                <w:lang w:val="en-US" w:eastAsia="zh-CN"/>
              </w:rPr>
            </w:pPr>
          </w:p>
        </w:tc>
      </w:tr>
      <w:tr w:rsidR="00687112" w:rsidRPr="000610D5" w14:paraId="48C326B4" w14:textId="77777777" w:rsidTr="00687112">
        <w:tc>
          <w:tcPr>
            <w:tcW w:w="1050" w:type="dxa"/>
            <w:vMerge/>
          </w:tcPr>
          <w:p w14:paraId="6F11C25E" w14:textId="77777777" w:rsidR="00687112" w:rsidRPr="000610D5" w:rsidRDefault="00687112" w:rsidP="00B23CA5">
            <w:pPr>
              <w:spacing w:after="120"/>
              <w:rPr>
                <w:rFonts w:eastAsiaTheme="minorEastAsia"/>
                <w:color w:val="000000" w:themeColor="text1"/>
                <w:lang w:val="en-US" w:eastAsia="zh-CN"/>
              </w:rPr>
            </w:pPr>
          </w:p>
        </w:tc>
        <w:tc>
          <w:tcPr>
            <w:tcW w:w="8581" w:type="dxa"/>
          </w:tcPr>
          <w:p w14:paraId="35F66666" w14:textId="77777777" w:rsidR="00687112" w:rsidRPr="000610D5" w:rsidRDefault="00687112" w:rsidP="00B23CA5">
            <w:pPr>
              <w:spacing w:after="120"/>
              <w:rPr>
                <w:rFonts w:eastAsiaTheme="minorEastAsia"/>
                <w:color w:val="000000" w:themeColor="text1"/>
                <w:lang w:val="en-US" w:eastAsia="zh-CN"/>
              </w:rPr>
            </w:pPr>
          </w:p>
        </w:tc>
      </w:tr>
      <w:tr w:rsidR="00687112" w:rsidRPr="000610D5" w14:paraId="08647C81" w14:textId="77777777" w:rsidTr="00687112">
        <w:tc>
          <w:tcPr>
            <w:tcW w:w="1050" w:type="dxa"/>
            <w:vMerge/>
          </w:tcPr>
          <w:p w14:paraId="01B0A475" w14:textId="77777777" w:rsidR="00687112" w:rsidRPr="000610D5" w:rsidRDefault="00687112" w:rsidP="00B23CA5">
            <w:pPr>
              <w:spacing w:after="120"/>
              <w:rPr>
                <w:rFonts w:eastAsiaTheme="minorEastAsia"/>
                <w:color w:val="000000" w:themeColor="text1"/>
                <w:lang w:val="en-US" w:eastAsia="zh-CN"/>
              </w:rPr>
            </w:pPr>
          </w:p>
        </w:tc>
        <w:tc>
          <w:tcPr>
            <w:tcW w:w="8581" w:type="dxa"/>
          </w:tcPr>
          <w:p w14:paraId="70A1C08B" w14:textId="77777777" w:rsidR="00687112" w:rsidRPr="000610D5" w:rsidRDefault="00687112" w:rsidP="00B23CA5">
            <w:pPr>
              <w:spacing w:after="120"/>
              <w:rPr>
                <w:rFonts w:eastAsiaTheme="minorEastAsia"/>
                <w:color w:val="000000" w:themeColor="text1"/>
                <w:lang w:val="en-US" w:eastAsia="zh-CN"/>
              </w:rPr>
            </w:pPr>
          </w:p>
        </w:tc>
      </w:tr>
      <w:tr w:rsidR="00687112" w:rsidRPr="000610D5" w14:paraId="46AC17B5" w14:textId="77777777" w:rsidTr="00687112">
        <w:tc>
          <w:tcPr>
            <w:tcW w:w="1050" w:type="dxa"/>
            <w:vMerge/>
          </w:tcPr>
          <w:p w14:paraId="05B7DFC1" w14:textId="77777777" w:rsidR="00687112" w:rsidRPr="000610D5" w:rsidRDefault="00687112" w:rsidP="00B23CA5">
            <w:pPr>
              <w:spacing w:after="120"/>
              <w:rPr>
                <w:rFonts w:eastAsiaTheme="minorEastAsia"/>
                <w:color w:val="000000" w:themeColor="text1"/>
                <w:lang w:val="en-US" w:eastAsia="zh-CN"/>
              </w:rPr>
            </w:pPr>
          </w:p>
        </w:tc>
        <w:tc>
          <w:tcPr>
            <w:tcW w:w="8581" w:type="dxa"/>
          </w:tcPr>
          <w:p w14:paraId="7A0FAEA6" w14:textId="77777777" w:rsidR="00687112" w:rsidRPr="000610D5" w:rsidRDefault="00687112" w:rsidP="00B23CA5">
            <w:pPr>
              <w:spacing w:after="120"/>
              <w:rPr>
                <w:rFonts w:eastAsiaTheme="minorEastAsia"/>
                <w:color w:val="000000" w:themeColor="text1"/>
                <w:lang w:val="en-US" w:eastAsia="zh-CN"/>
              </w:rPr>
            </w:pPr>
          </w:p>
        </w:tc>
      </w:tr>
      <w:tr w:rsidR="00687112" w:rsidRPr="000610D5" w14:paraId="3AFB5F14" w14:textId="77777777" w:rsidTr="00687112">
        <w:tc>
          <w:tcPr>
            <w:tcW w:w="1050" w:type="dxa"/>
            <w:vMerge/>
          </w:tcPr>
          <w:p w14:paraId="63CD1C78" w14:textId="77777777" w:rsidR="00687112" w:rsidRPr="000610D5" w:rsidRDefault="00687112" w:rsidP="00B23CA5">
            <w:pPr>
              <w:spacing w:after="120"/>
              <w:rPr>
                <w:rFonts w:eastAsiaTheme="minorEastAsia"/>
                <w:color w:val="000000" w:themeColor="text1"/>
                <w:lang w:val="en-US" w:eastAsia="zh-CN"/>
              </w:rPr>
            </w:pPr>
          </w:p>
        </w:tc>
        <w:tc>
          <w:tcPr>
            <w:tcW w:w="8581" w:type="dxa"/>
          </w:tcPr>
          <w:p w14:paraId="4ECA1E5B" w14:textId="77777777" w:rsidR="00687112" w:rsidRPr="000610D5" w:rsidRDefault="00687112" w:rsidP="00B23CA5">
            <w:pPr>
              <w:spacing w:after="120"/>
              <w:rPr>
                <w:rFonts w:eastAsiaTheme="minorEastAsia"/>
                <w:color w:val="000000" w:themeColor="text1"/>
                <w:lang w:val="en-US" w:eastAsia="zh-CN"/>
              </w:rPr>
            </w:pPr>
          </w:p>
        </w:tc>
      </w:tr>
      <w:tr w:rsidR="00687112" w:rsidRPr="000610D5" w14:paraId="0B472FEE" w14:textId="77777777" w:rsidTr="00687112">
        <w:tc>
          <w:tcPr>
            <w:tcW w:w="1050" w:type="dxa"/>
            <w:vMerge w:val="restart"/>
          </w:tcPr>
          <w:p w14:paraId="1209098D" w14:textId="05F0087A" w:rsidR="00687112" w:rsidRPr="000610D5" w:rsidRDefault="00687112" w:rsidP="00B23CA5">
            <w:pPr>
              <w:spacing w:after="120"/>
              <w:rPr>
                <w:rFonts w:eastAsiaTheme="minorEastAsia"/>
                <w:color w:val="000000" w:themeColor="text1"/>
                <w:lang w:val="en-US" w:eastAsia="zh-CN"/>
              </w:rPr>
            </w:pPr>
            <w:r w:rsidRPr="000610D5">
              <w:rPr>
                <w:rFonts w:eastAsiaTheme="minorEastAsia"/>
                <w:color w:val="000000" w:themeColor="text1"/>
                <w:lang w:val="en-US" w:eastAsia="zh-CN"/>
              </w:rPr>
              <w:t>Revision of R4-</w:t>
            </w:r>
            <w:r w:rsidRPr="000610D5">
              <w:rPr>
                <w:color w:val="000000"/>
                <w:lang w:val="en-US"/>
              </w:rPr>
              <w:t>2213794</w:t>
            </w:r>
            <w:r w:rsidRPr="000610D5">
              <w:rPr>
                <w:rFonts w:eastAsiaTheme="minorEastAsia"/>
                <w:color w:val="000000" w:themeColor="text1"/>
                <w:lang w:val="en-US" w:eastAsia="zh-CN"/>
              </w:rPr>
              <w:t xml:space="preserve">, </w:t>
            </w:r>
            <w:r w:rsidRPr="000610D5">
              <w:rPr>
                <w:color w:val="000000"/>
                <w:lang w:val="en-US"/>
              </w:rPr>
              <w:t xml:space="preserve">Huawei, </w:t>
            </w:r>
            <w:proofErr w:type="spellStart"/>
            <w:r w:rsidRPr="000610D5">
              <w:rPr>
                <w:color w:val="000000"/>
                <w:lang w:val="en-US"/>
              </w:rPr>
              <w:t>HiSilicon</w:t>
            </w:r>
            <w:proofErr w:type="spellEnd"/>
          </w:p>
        </w:tc>
        <w:tc>
          <w:tcPr>
            <w:tcW w:w="8581" w:type="dxa"/>
          </w:tcPr>
          <w:p w14:paraId="7FC031E6" w14:textId="77777777" w:rsidR="00687112" w:rsidRPr="000610D5" w:rsidRDefault="00687112" w:rsidP="00B23CA5">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Title: Draft CR Introduction of PBCH </w:t>
            </w:r>
            <w:proofErr w:type="spellStart"/>
            <w:r w:rsidRPr="000610D5">
              <w:rPr>
                <w:rFonts w:eastAsiaTheme="minorEastAsia"/>
                <w:b/>
                <w:bCs/>
                <w:color w:val="000000" w:themeColor="text1"/>
                <w:lang w:val="en-US" w:eastAsia="zh-CN"/>
              </w:rPr>
              <w:t>performamce</w:t>
            </w:r>
            <w:proofErr w:type="spellEnd"/>
            <w:r w:rsidRPr="000610D5">
              <w:rPr>
                <w:rFonts w:eastAsiaTheme="minorEastAsia"/>
                <w:b/>
                <w:bCs/>
                <w:color w:val="000000" w:themeColor="text1"/>
                <w:lang w:val="en-US" w:eastAsia="zh-CN"/>
              </w:rPr>
              <w:t xml:space="preserve"> requirements for </w:t>
            </w:r>
            <w:proofErr w:type="spellStart"/>
            <w:r w:rsidRPr="000610D5">
              <w:rPr>
                <w:rFonts w:eastAsiaTheme="minorEastAsia"/>
                <w:b/>
                <w:bCs/>
                <w:color w:val="000000" w:themeColor="text1"/>
                <w:lang w:val="en-US" w:eastAsia="zh-CN"/>
              </w:rPr>
              <w:t>RedCap</w:t>
            </w:r>
            <w:proofErr w:type="spellEnd"/>
          </w:p>
        </w:tc>
      </w:tr>
      <w:tr w:rsidR="00687112" w:rsidRPr="000610D5" w14:paraId="7C0FEEB3" w14:textId="77777777" w:rsidTr="00687112">
        <w:tc>
          <w:tcPr>
            <w:tcW w:w="1050" w:type="dxa"/>
            <w:vMerge/>
          </w:tcPr>
          <w:p w14:paraId="45067C2D" w14:textId="77777777" w:rsidR="00687112" w:rsidRPr="000610D5" w:rsidRDefault="00687112" w:rsidP="00B23CA5">
            <w:pPr>
              <w:spacing w:after="120"/>
              <w:rPr>
                <w:rFonts w:eastAsiaTheme="minorEastAsia"/>
                <w:color w:val="000000" w:themeColor="text1"/>
                <w:lang w:val="en-US" w:eastAsia="zh-CN"/>
              </w:rPr>
            </w:pPr>
          </w:p>
        </w:tc>
        <w:tc>
          <w:tcPr>
            <w:tcW w:w="8581" w:type="dxa"/>
          </w:tcPr>
          <w:p w14:paraId="349BAC28" w14:textId="77777777" w:rsidR="000610D5" w:rsidRDefault="000610D5" w:rsidP="000610D5">
            <w:pPr>
              <w:spacing w:after="120"/>
              <w:rPr>
                <w:ins w:id="80" w:author="Kazuyoshi Uesaka" w:date="2022-08-25T12:38:00Z"/>
                <w:lang w:val="en-US"/>
              </w:rPr>
            </w:pPr>
            <w:ins w:id="81" w:author="Kazuyoshi Uesaka" w:date="2022-08-25T12:38:00Z">
              <w:r>
                <w:t> Ericsson:</w:t>
              </w:r>
              <w:r>
                <w:rPr>
                  <w:rStyle w:val="apple-converted-space"/>
                </w:rPr>
                <w:t> </w:t>
              </w:r>
            </w:ins>
          </w:p>
          <w:p w14:paraId="53284AEE" w14:textId="39FCB06F" w:rsidR="000610D5" w:rsidRDefault="000610D5" w:rsidP="000610D5">
            <w:pPr>
              <w:numPr>
                <w:ilvl w:val="0"/>
                <w:numId w:val="28"/>
              </w:numPr>
              <w:spacing w:after="120"/>
              <w:rPr>
                <w:ins w:id="82" w:author="Kazuyoshi Uesaka" w:date="2022-08-25T12:40:00Z"/>
              </w:rPr>
            </w:pPr>
            <w:ins w:id="83" w:author="Kazuyoshi Uesaka" w:date="2022-08-25T12:38:00Z">
              <w:r>
                <w:t>Please delete 'Note 1' from Tables 5.4.2.1-2 and Table 5.4.2.1-3</w:t>
              </w:r>
            </w:ins>
          </w:p>
          <w:p w14:paraId="2E096379" w14:textId="1DB4FC37" w:rsidR="002F4351" w:rsidRDefault="002F4351" w:rsidP="002F4351">
            <w:pPr>
              <w:spacing w:after="120"/>
              <w:rPr>
                <w:ins w:id="84" w:author="Kazuyoshi Uesaka" w:date="2022-08-25T12:38:00Z"/>
              </w:rPr>
            </w:pPr>
            <w:ins w:id="85" w:author="Kazuyoshi Uesaka" w:date="2022-08-25T12:40:00Z">
              <w:r>
                <w:rPr>
                  <w:noProof/>
                </w:rPr>
                <w:drawing>
                  <wp:inline distT="0" distB="0" distL="0" distR="0" wp14:anchorId="4F98D39D" wp14:editId="62B6E67C">
                    <wp:extent cx="1051560" cy="342900"/>
                    <wp:effectExtent l="0" t="0" r="152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051560" cy="342900"/>
                            </a:xfrm>
                            <a:prstGeom prst="rect">
                              <a:avLst/>
                            </a:prstGeom>
                            <a:noFill/>
                            <a:ln>
                              <a:noFill/>
                            </a:ln>
                          </pic:spPr>
                        </pic:pic>
                      </a:graphicData>
                    </a:graphic>
                  </wp:inline>
                </w:drawing>
              </w:r>
            </w:ins>
          </w:p>
          <w:p w14:paraId="6E01D03D" w14:textId="77777777" w:rsidR="000610D5" w:rsidRDefault="000610D5" w:rsidP="000610D5">
            <w:pPr>
              <w:numPr>
                <w:ilvl w:val="0"/>
                <w:numId w:val="29"/>
              </w:numPr>
              <w:spacing w:after="120"/>
              <w:rPr>
                <w:ins w:id="86" w:author="Kazuyoshi Uesaka" w:date="2022-08-25T12:38:00Z"/>
              </w:rPr>
            </w:pPr>
            <w:ins w:id="87" w:author="Kazuyoshi Uesaka" w:date="2022-08-25T12:38:00Z">
              <w:r>
                <w:t xml:space="preserve">Please delete 'Note 1: The test case is also applicable for </w:t>
              </w:r>
              <w:proofErr w:type="spellStart"/>
              <w:r>
                <w:t>RedCap</w:t>
              </w:r>
              <w:proofErr w:type="spellEnd"/>
              <w:r>
                <w:t>' from Tables 7.4.2.2-2 and Table 7.4.2.2-3. They are specified in the applicability table.</w:t>
              </w:r>
            </w:ins>
          </w:p>
          <w:p w14:paraId="599674E9" w14:textId="54239510" w:rsidR="00687112" w:rsidRPr="002F4351" w:rsidRDefault="002F4351" w:rsidP="00B23CA5">
            <w:pPr>
              <w:spacing w:after="120"/>
              <w:rPr>
                <w:rFonts w:eastAsiaTheme="minorEastAsia"/>
                <w:color w:val="000000" w:themeColor="text1"/>
                <w:lang w:eastAsia="zh-CN"/>
              </w:rPr>
            </w:pPr>
            <w:ins w:id="88" w:author="Kazuyoshi Uesaka" w:date="2022-08-25T12:40:00Z">
              <w:r>
                <w:rPr>
                  <w:noProof/>
                </w:rPr>
                <w:drawing>
                  <wp:inline distT="0" distB="0" distL="0" distR="0" wp14:anchorId="118D9B03" wp14:editId="448241D0">
                    <wp:extent cx="3093720" cy="365760"/>
                    <wp:effectExtent l="0" t="0" r="11430" b="152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093720" cy="365760"/>
                            </a:xfrm>
                            <a:prstGeom prst="rect">
                              <a:avLst/>
                            </a:prstGeom>
                            <a:noFill/>
                            <a:ln>
                              <a:noFill/>
                            </a:ln>
                          </pic:spPr>
                        </pic:pic>
                      </a:graphicData>
                    </a:graphic>
                  </wp:inline>
                </w:drawing>
              </w:r>
            </w:ins>
          </w:p>
        </w:tc>
      </w:tr>
      <w:tr w:rsidR="00687112" w:rsidRPr="000610D5" w14:paraId="301286B9" w14:textId="77777777" w:rsidTr="00687112">
        <w:tc>
          <w:tcPr>
            <w:tcW w:w="1050" w:type="dxa"/>
            <w:vMerge/>
          </w:tcPr>
          <w:p w14:paraId="0A4543FD" w14:textId="77777777" w:rsidR="00687112" w:rsidRPr="000610D5" w:rsidRDefault="00687112" w:rsidP="00B23CA5">
            <w:pPr>
              <w:spacing w:after="120"/>
              <w:rPr>
                <w:rFonts w:eastAsiaTheme="minorEastAsia"/>
                <w:color w:val="000000" w:themeColor="text1"/>
                <w:lang w:val="en-US" w:eastAsia="zh-CN"/>
              </w:rPr>
            </w:pPr>
          </w:p>
        </w:tc>
        <w:tc>
          <w:tcPr>
            <w:tcW w:w="8581" w:type="dxa"/>
          </w:tcPr>
          <w:p w14:paraId="1E4DF73C" w14:textId="087C9A95" w:rsidR="00687112" w:rsidRPr="000610D5" w:rsidRDefault="00687112" w:rsidP="00B23CA5">
            <w:pPr>
              <w:spacing w:after="120"/>
              <w:rPr>
                <w:rFonts w:eastAsiaTheme="minorEastAsia"/>
                <w:color w:val="000000" w:themeColor="text1"/>
                <w:lang w:val="en-US" w:eastAsia="zh-CN"/>
              </w:rPr>
            </w:pPr>
          </w:p>
        </w:tc>
      </w:tr>
      <w:tr w:rsidR="00687112" w:rsidRPr="000610D5" w14:paraId="3D0CA08B" w14:textId="77777777" w:rsidTr="00687112">
        <w:tc>
          <w:tcPr>
            <w:tcW w:w="1050" w:type="dxa"/>
            <w:vMerge/>
          </w:tcPr>
          <w:p w14:paraId="51C73D73" w14:textId="77777777" w:rsidR="00687112" w:rsidRPr="000610D5" w:rsidRDefault="00687112" w:rsidP="00B23CA5">
            <w:pPr>
              <w:spacing w:after="120"/>
              <w:rPr>
                <w:rFonts w:eastAsiaTheme="minorEastAsia"/>
                <w:color w:val="000000" w:themeColor="text1"/>
                <w:lang w:val="en-US" w:eastAsia="zh-CN"/>
              </w:rPr>
            </w:pPr>
          </w:p>
        </w:tc>
        <w:tc>
          <w:tcPr>
            <w:tcW w:w="8581" w:type="dxa"/>
          </w:tcPr>
          <w:p w14:paraId="638D413D" w14:textId="2F42E96C" w:rsidR="00687112" w:rsidRPr="000610D5" w:rsidRDefault="00687112" w:rsidP="00B23CA5">
            <w:pPr>
              <w:spacing w:after="120"/>
              <w:rPr>
                <w:rFonts w:eastAsiaTheme="minorEastAsia"/>
                <w:color w:val="000000" w:themeColor="text1"/>
                <w:lang w:val="en-US" w:eastAsia="zh-CN"/>
              </w:rPr>
            </w:pPr>
          </w:p>
        </w:tc>
      </w:tr>
      <w:tr w:rsidR="00687112" w:rsidRPr="000610D5" w14:paraId="14D75672" w14:textId="77777777" w:rsidTr="00687112">
        <w:tc>
          <w:tcPr>
            <w:tcW w:w="1050" w:type="dxa"/>
            <w:vMerge/>
          </w:tcPr>
          <w:p w14:paraId="7552A5DE" w14:textId="77777777" w:rsidR="00687112" w:rsidRPr="000610D5" w:rsidRDefault="00687112" w:rsidP="00B23CA5">
            <w:pPr>
              <w:spacing w:after="120"/>
              <w:rPr>
                <w:rFonts w:eastAsiaTheme="minorEastAsia"/>
                <w:color w:val="000000" w:themeColor="text1"/>
                <w:lang w:val="en-US" w:eastAsia="zh-CN"/>
              </w:rPr>
            </w:pPr>
          </w:p>
        </w:tc>
        <w:tc>
          <w:tcPr>
            <w:tcW w:w="8581" w:type="dxa"/>
          </w:tcPr>
          <w:p w14:paraId="7EB22F8E" w14:textId="77777777" w:rsidR="00687112" w:rsidRPr="000610D5" w:rsidRDefault="00687112" w:rsidP="00B23CA5">
            <w:pPr>
              <w:spacing w:after="120"/>
              <w:rPr>
                <w:rFonts w:eastAsiaTheme="minorEastAsia"/>
                <w:color w:val="000000" w:themeColor="text1"/>
                <w:lang w:val="en-US" w:eastAsia="zh-CN"/>
              </w:rPr>
            </w:pPr>
          </w:p>
        </w:tc>
      </w:tr>
      <w:tr w:rsidR="00687112" w:rsidRPr="000610D5" w14:paraId="0695493B" w14:textId="77777777" w:rsidTr="00687112">
        <w:tc>
          <w:tcPr>
            <w:tcW w:w="1050" w:type="dxa"/>
            <w:vMerge/>
          </w:tcPr>
          <w:p w14:paraId="7150A945" w14:textId="77777777" w:rsidR="00687112" w:rsidRPr="000610D5" w:rsidRDefault="00687112" w:rsidP="00B23CA5">
            <w:pPr>
              <w:spacing w:after="120"/>
              <w:rPr>
                <w:rFonts w:eastAsiaTheme="minorEastAsia"/>
                <w:color w:val="000000" w:themeColor="text1"/>
                <w:lang w:val="en-US" w:eastAsia="zh-CN"/>
              </w:rPr>
            </w:pPr>
          </w:p>
        </w:tc>
        <w:tc>
          <w:tcPr>
            <w:tcW w:w="8581" w:type="dxa"/>
          </w:tcPr>
          <w:p w14:paraId="3E7AC2F0" w14:textId="77777777" w:rsidR="00687112" w:rsidRPr="000610D5" w:rsidRDefault="00687112" w:rsidP="00B23CA5">
            <w:pPr>
              <w:spacing w:after="120"/>
              <w:rPr>
                <w:rFonts w:eastAsiaTheme="minorEastAsia"/>
                <w:color w:val="000000" w:themeColor="text1"/>
                <w:lang w:val="en-US" w:eastAsia="zh-CN"/>
              </w:rPr>
            </w:pPr>
          </w:p>
        </w:tc>
      </w:tr>
      <w:tr w:rsidR="00687112" w:rsidRPr="000610D5" w14:paraId="1593719C" w14:textId="77777777" w:rsidTr="00687112">
        <w:tc>
          <w:tcPr>
            <w:tcW w:w="1050" w:type="dxa"/>
            <w:vMerge w:val="restart"/>
          </w:tcPr>
          <w:p w14:paraId="2877D71A" w14:textId="73159D1B" w:rsidR="00687112" w:rsidRPr="000610D5" w:rsidRDefault="00687112" w:rsidP="00B23CA5">
            <w:pPr>
              <w:spacing w:after="120"/>
              <w:rPr>
                <w:rFonts w:eastAsiaTheme="minorEastAsia"/>
                <w:color w:val="000000" w:themeColor="text1"/>
                <w:lang w:val="en-US" w:eastAsia="zh-CN"/>
              </w:rPr>
            </w:pPr>
            <w:r w:rsidRPr="000610D5">
              <w:rPr>
                <w:rFonts w:eastAsiaTheme="minorEastAsia"/>
                <w:color w:val="000000" w:themeColor="text1"/>
                <w:lang w:val="en-US" w:eastAsia="zh-CN"/>
              </w:rPr>
              <w:t>Revision of R4-</w:t>
            </w:r>
            <w:r w:rsidRPr="000610D5">
              <w:rPr>
                <w:color w:val="000000"/>
                <w:lang w:val="en-US"/>
              </w:rPr>
              <w:t>2213905</w:t>
            </w:r>
            <w:r w:rsidRPr="000610D5">
              <w:rPr>
                <w:rFonts w:eastAsiaTheme="minorEastAsia"/>
                <w:color w:val="000000" w:themeColor="text1"/>
                <w:lang w:val="en-US" w:eastAsia="zh-CN"/>
              </w:rPr>
              <w:t xml:space="preserve">, </w:t>
            </w:r>
            <w:r w:rsidRPr="000610D5">
              <w:rPr>
                <w:color w:val="000000"/>
                <w:lang w:val="en-US"/>
              </w:rPr>
              <w:lastRenderedPageBreak/>
              <w:t>MediaTek inc.</w:t>
            </w:r>
          </w:p>
        </w:tc>
        <w:tc>
          <w:tcPr>
            <w:tcW w:w="8581" w:type="dxa"/>
          </w:tcPr>
          <w:p w14:paraId="1883DBC9" w14:textId="6BAEB5B1" w:rsidR="00687112" w:rsidRPr="000610D5" w:rsidRDefault="00687112" w:rsidP="00B23CA5">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lastRenderedPageBreak/>
              <w:t xml:space="preserve">Title: Draft CR to TS38.101-4, addition of PDCCH requirements for </w:t>
            </w:r>
            <w:proofErr w:type="spellStart"/>
            <w:r w:rsidRPr="000610D5">
              <w:rPr>
                <w:rFonts w:eastAsiaTheme="minorEastAsia"/>
                <w:b/>
                <w:bCs/>
                <w:color w:val="000000" w:themeColor="text1"/>
                <w:lang w:val="en-US" w:eastAsia="zh-CN"/>
              </w:rPr>
              <w:t>RedCap</w:t>
            </w:r>
            <w:proofErr w:type="spellEnd"/>
            <w:r w:rsidRPr="000610D5">
              <w:rPr>
                <w:rFonts w:eastAsiaTheme="minorEastAsia"/>
                <w:b/>
                <w:bCs/>
                <w:color w:val="000000" w:themeColor="text1"/>
                <w:lang w:val="en-US" w:eastAsia="zh-CN"/>
              </w:rPr>
              <w:t xml:space="preserve"> </w:t>
            </w:r>
            <w:proofErr w:type="spellStart"/>
            <w:r w:rsidRPr="000610D5">
              <w:rPr>
                <w:rFonts w:eastAsiaTheme="minorEastAsia"/>
                <w:b/>
                <w:bCs/>
                <w:color w:val="000000" w:themeColor="text1"/>
                <w:lang w:val="en-US" w:eastAsia="zh-CN"/>
              </w:rPr>
              <w:t>U</w:t>
            </w:r>
            <w:r w:rsidR="00B23CA5" w:rsidRPr="000610D5">
              <w:rPr>
                <w:rFonts w:eastAsiaTheme="minorEastAsia"/>
                <w:b/>
                <w:bCs/>
                <w:color w:val="000000" w:themeColor="text1"/>
                <w:lang w:val="en-US" w:eastAsia="zh-CN"/>
              </w:rPr>
              <w:t>e</w:t>
            </w:r>
            <w:r w:rsidRPr="000610D5">
              <w:rPr>
                <w:rFonts w:eastAsiaTheme="minorEastAsia"/>
                <w:b/>
                <w:bCs/>
                <w:color w:val="000000" w:themeColor="text1"/>
                <w:lang w:val="en-US" w:eastAsia="zh-CN"/>
              </w:rPr>
              <w:t>s</w:t>
            </w:r>
            <w:proofErr w:type="spellEnd"/>
          </w:p>
        </w:tc>
      </w:tr>
      <w:tr w:rsidR="00687112" w:rsidRPr="000610D5" w14:paraId="639D8C68" w14:textId="77777777" w:rsidTr="00687112">
        <w:tc>
          <w:tcPr>
            <w:tcW w:w="1050" w:type="dxa"/>
            <w:vMerge/>
          </w:tcPr>
          <w:p w14:paraId="547A1B01" w14:textId="77777777" w:rsidR="00687112" w:rsidRPr="000610D5" w:rsidRDefault="00687112" w:rsidP="00B23CA5">
            <w:pPr>
              <w:spacing w:after="120"/>
              <w:rPr>
                <w:rFonts w:eastAsiaTheme="minorEastAsia"/>
                <w:color w:val="000000" w:themeColor="text1"/>
                <w:lang w:val="en-US" w:eastAsia="zh-CN"/>
              </w:rPr>
            </w:pPr>
          </w:p>
        </w:tc>
        <w:tc>
          <w:tcPr>
            <w:tcW w:w="8581" w:type="dxa"/>
          </w:tcPr>
          <w:p w14:paraId="54562507" w14:textId="77777777" w:rsidR="000610D5" w:rsidRDefault="000610D5" w:rsidP="000610D5">
            <w:pPr>
              <w:spacing w:before="100" w:beforeAutospacing="1" w:after="120"/>
              <w:rPr>
                <w:ins w:id="89" w:author="Kazuyoshi Uesaka" w:date="2022-08-25T12:39:00Z"/>
                <w:rFonts w:ascii="ＭＳ Ｐゴシック" w:eastAsia="ＭＳ Ｐゴシック" w:hAnsi="ＭＳ Ｐゴシック"/>
                <w:lang w:val="en-US"/>
              </w:rPr>
            </w:pPr>
            <w:ins w:id="90" w:author="Kazuyoshi Uesaka" w:date="2022-08-25T12:39:00Z">
              <w:r>
                <w:t>Ericsson:</w:t>
              </w:r>
            </w:ins>
          </w:p>
          <w:p w14:paraId="7255E0CA" w14:textId="07D752AA" w:rsidR="00687112" w:rsidRPr="000610D5" w:rsidRDefault="000610D5" w:rsidP="000610D5">
            <w:pPr>
              <w:spacing w:after="120"/>
              <w:rPr>
                <w:rFonts w:eastAsiaTheme="minorEastAsia"/>
                <w:color w:val="000000" w:themeColor="text1"/>
                <w:lang w:val="en-US" w:eastAsia="zh-CN"/>
              </w:rPr>
            </w:pPr>
            <w:ins w:id="91" w:author="Kazuyoshi Uesaka" w:date="2022-08-25T12:39:00Z">
              <w:r>
                <w:lastRenderedPageBreak/>
                <w:t xml:space="preserve">We prefer to set requirements from the simulation </w:t>
              </w:r>
              <w:proofErr w:type="gramStart"/>
              <w:r>
                <w:t>results summary, if</w:t>
              </w:r>
              <w:proofErr w:type="gramEnd"/>
              <w:r>
                <w:t xml:space="preserve"> the span is small enough. But it is ok to keep TBD for results whose span is large. </w:t>
              </w:r>
            </w:ins>
          </w:p>
        </w:tc>
      </w:tr>
      <w:tr w:rsidR="00687112" w:rsidRPr="000610D5" w14:paraId="0E5DCD4B" w14:textId="77777777" w:rsidTr="00687112">
        <w:tc>
          <w:tcPr>
            <w:tcW w:w="1050" w:type="dxa"/>
            <w:vMerge/>
          </w:tcPr>
          <w:p w14:paraId="2E2068B2" w14:textId="77777777" w:rsidR="00687112" w:rsidRPr="000610D5" w:rsidRDefault="00687112" w:rsidP="00B23CA5">
            <w:pPr>
              <w:spacing w:after="120"/>
              <w:rPr>
                <w:rFonts w:eastAsiaTheme="minorEastAsia"/>
                <w:color w:val="000000" w:themeColor="text1"/>
                <w:lang w:val="en-US" w:eastAsia="zh-CN"/>
              </w:rPr>
            </w:pPr>
          </w:p>
        </w:tc>
        <w:tc>
          <w:tcPr>
            <w:tcW w:w="8581" w:type="dxa"/>
          </w:tcPr>
          <w:p w14:paraId="664D8486" w14:textId="77777777" w:rsidR="000610D5" w:rsidRDefault="000610D5" w:rsidP="000610D5">
            <w:pPr>
              <w:spacing w:after="120"/>
              <w:rPr>
                <w:ins w:id="92" w:author="Kazuyoshi Uesaka" w:date="2022-08-25T12:39:00Z"/>
                <w:lang w:val="en-US"/>
              </w:rPr>
            </w:pPr>
            <w:ins w:id="93" w:author="Kazuyoshi Uesaka" w:date="2022-08-25T12:39:00Z">
              <w:r>
                <w:t>MediaTek:</w:t>
              </w:r>
            </w:ins>
          </w:p>
          <w:p w14:paraId="46E1F088" w14:textId="77777777" w:rsidR="000610D5" w:rsidRDefault="000610D5" w:rsidP="000610D5">
            <w:pPr>
              <w:spacing w:after="120"/>
              <w:rPr>
                <w:ins w:id="94" w:author="Kazuyoshi Uesaka" w:date="2022-08-25T12:39:00Z"/>
              </w:rPr>
            </w:pPr>
            <w:ins w:id="95" w:author="Kazuyoshi Uesaka" w:date="2022-08-25T12:39:00Z">
              <w:r>
                <w:t>According to the latest simulation summary, there are no impairment results from Huawei. Also, the span for alignment results of “TDD, 1x1, AL4” is 3.8 dB, which is quite large. Therefore, we prefer to keep the requirements as [TBD].    </w:t>
              </w:r>
            </w:ins>
          </w:p>
          <w:p w14:paraId="2C5D3242" w14:textId="64D561CD" w:rsidR="00687112" w:rsidRPr="000610D5" w:rsidRDefault="000610D5" w:rsidP="000610D5">
            <w:pPr>
              <w:spacing w:after="120"/>
              <w:rPr>
                <w:rFonts w:eastAsia="PMingLiU"/>
                <w:color w:val="000000" w:themeColor="text1"/>
                <w:lang w:val="en-US" w:eastAsia="zh-TW"/>
              </w:rPr>
            </w:pPr>
            <w:ins w:id="96" w:author="Kazuyoshi Uesaka" w:date="2022-08-25T12:39:00Z">
              <w:r>
                <w:fldChar w:fldCharType="begin"/>
              </w:r>
              <w:r>
                <w:instrText xml:space="preserve"> HYPERLINK "https://urldefense.com/v3/__https:/www.3gpp.org/ftp/tsg_ran/WG4_Radio/TSGR4_104-e/Inbox/Drafts/*5B104-e*5D*5B328*5D*20NR_RedCap_Demod/Sim*20results/draft*20R4-2212889*20simulation*20summary*20RedCap_v03_MTK_MTK2.xlsx__;JSUlJSUlJSUlJQ!!CTRNKA9wMg0ARbw!0W5jMlLYwQqqNQn2UPg1xLI1nW_Ye4RU8zJuFBdpm4Xr9Co2iUL0KFiKPxLLv90Hl7s$" </w:instrText>
              </w:r>
              <w:r>
                <w:fldChar w:fldCharType="separate"/>
              </w:r>
              <w:r>
                <w:rPr>
                  <w:rStyle w:val="Hyperlink"/>
                </w:rPr>
                <w:t>draft R4-2212889 simulation summary RedCap_v03_MTK_MTK2.xlsx</w:t>
              </w:r>
              <w:r>
                <w:fldChar w:fldCharType="end"/>
              </w:r>
            </w:ins>
          </w:p>
        </w:tc>
      </w:tr>
      <w:tr w:rsidR="00687112" w:rsidRPr="000610D5" w14:paraId="48DA22E7" w14:textId="77777777" w:rsidTr="00687112">
        <w:tc>
          <w:tcPr>
            <w:tcW w:w="1050" w:type="dxa"/>
            <w:vMerge/>
          </w:tcPr>
          <w:p w14:paraId="3F997C61" w14:textId="77777777" w:rsidR="00687112" w:rsidRPr="000610D5" w:rsidRDefault="00687112" w:rsidP="00B23CA5">
            <w:pPr>
              <w:spacing w:after="120"/>
              <w:rPr>
                <w:rFonts w:eastAsiaTheme="minorEastAsia"/>
                <w:color w:val="000000" w:themeColor="text1"/>
                <w:lang w:val="en-US" w:eastAsia="zh-CN"/>
              </w:rPr>
            </w:pPr>
          </w:p>
        </w:tc>
        <w:tc>
          <w:tcPr>
            <w:tcW w:w="8581" w:type="dxa"/>
          </w:tcPr>
          <w:p w14:paraId="7E456FAC" w14:textId="77777777" w:rsidR="00687112" w:rsidRPr="000610D5" w:rsidRDefault="00687112" w:rsidP="00B23CA5">
            <w:pPr>
              <w:spacing w:after="120"/>
              <w:rPr>
                <w:rFonts w:eastAsiaTheme="minorEastAsia"/>
                <w:color w:val="000000" w:themeColor="text1"/>
                <w:lang w:val="en-US" w:eastAsia="zh-CN"/>
              </w:rPr>
            </w:pPr>
          </w:p>
        </w:tc>
      </w:tr>
      <w:tr w:rsidR="00687112" w:rsidRPr="000610D5" w14:paraId="7F089543" w14:textId="77777777" w:rsidTr="00687112">
        <w:tc>
          <w:tcPr>
            <w:tcW w:w="1050" w:type="dxa"/>
            <w:vMerge/>
          </w:tcPr>
          <w:p w14:paraId="7F34D447" w14:textId="77777777" w:rsidR="00687112" w:rsidRPr="000610D5" w:rsidRDefault="00687112" w:rsidP="00B23CA5">
            <w:pPr>
              <w:spacing w:after="120"/>
              <w:rPr>
                <w:rFonts w:eastAsiaTheme="minorEastAsia"/>
                <w:color w:val="000000" w:themeColor="text1"/>
                <w:lang w:val="en-US" w:eastAsia="zh-CN"/>
              </w:rPr>
            </w:pPr>
          </w:p>
        </w:tc>
        <w:tc>
          <w:tcPr>
            <w:tcW w:w="8581" w:type="dxa"/>
          </w:tcPr>
          <w:p w14:paraId="28C0945E" w14:textId="77777777" w:rsidR="00687112" w:rsidRPr="000610D5" w:rsidRDefault="00687112" w:rsidP="00B23CA5">
            <w:pPr>
              <w:spacing w:after="120"/>
              <w:rPr>
                <w:rFonts w:eastAsiaTheme="minorEastAsia"/>
                <w:color w:val="000000" w:themeColor="text1"/>
                <w:lang w:val="en-US" w:eastAsia="zh-CN"/>
              </w:rPr>
            </w:pPr>
          </w:p>
        </w:tc>
      </w:tr>
      <w:tr w:rsidR="00687112" w:rsidRPr="000610D5" w14:paraId="6E2908F5" w14:textId="77777777" w:rsidTr="00687112">
        <w:tc>
          <w:tcPr>
            <w:tcW w:w="1050" w:type="dxa"/>
            <w:vMerge/>
          </w:tcPr>
          <w:p w14:paraId="78CA0FAC" w14:textId="77777777" w:rsidR="00687112" w:rsidRPr="000610D5" w:rsidRDefault="00687112" w:rsidP="00B23CA5">
            <w:pPr>
              <w:spacing w:after="120"/>
              <w:rPr>
                <w:rFonts w:eastAsiaTheme="minorEastAsia"/>
                <w:color w:val="000000" w:themeColor="text1"/>
                <w:lang w:val="en-US" w:eastAsia="zh-CN"/>
              </w:rPr>
            </w:pPr>
          </w:p>
        </w:tc>
        <w:tc>
          <w:tcPr>
            <w:tcW w:w="8581" w:type="dxa"/>
          </w:tcPr>
          <w:p w14:paraId="7AC83869" w14:textId="77777777" w:rsidR="00687112" w:rsidRPr="000610D5" w:rsidRDefault="00687112" w:rsidP="00B23CA5">
            <w:pPr>
              <w:spacing w:after="120"/>
              <w:rPr>
                <w:rFonts w:eastAsiaTheme="minorEastAsia"/>
                <w:color w:val="000000" w:themeColor="text1"/>
                <w:lang w:val="en-US" w:eastAsia="zh-CN"/>
              </w:rPr>
            </w:pPr>
          </w:p>
        </w:tc>
      </w:tr>
    </w:tbl>
    <w:p w14:paraId="0D12D7D1" w14:textId="26EE28F2" w:rsidR="00FB25A4" w:rsidRPr="000610D5" w:rsidRDefault="00FB25A4" w:rsidP="006F58D1">
      <w:pPr>
        <w:rPr>
          <w:lang w:val="en-US" w:eastAsia="zh-CN"/>
        </w:rPr>
      </w:pPr>
    </w:p>
    <w:p w14:paraId="0B138147" w14:textId="77777777" w:rsidR="00090187" w:rsidRPr="000610D5" w:rsidRDefault="00090187" w:rsidP="00090187">
      <w:pPr>
        <w:pStyle w:val="Heading2"/>
        <w:spacing w:after="120"/>
        <w:rPr>
          <w:lang w:val="en-US"/>
        </w:rPr>
      </w:pPr>
      <w:r w:rsidRPr="000610D5">
        <w:rPr>
          <w:lang w:val="en-US"/>
        </w:rPr>
        <w:t>Summary for 2</w:t>
      </w:r>
      <w:r w:rsidRPr="000610D5">
        <w:rPr>
          <w:vertAlign w:val="superscript"/>
          <w:lang w:val="en-US"/>
        </w:rPr>
        <w:t>nd</w:t>
      </w:r>
      <w:r w:rsidRPr="000610D5">
        <w:rPr>
          <w:lang w:val="en-US"/>
        </w:rPr>
        <w:t xml:space="preserve"> round</w:t>
      </w:r>
    </w:p>
    <w:p w14:paraId="19A59259" w14:textId="56FF9BF4" w:rsidR="00FB25A4" w:rsidRPr="000610D5" w:rsidRDefault="00A36809" w:rsidP="006F58D1">
      <w:pPr>
        <w:rPr>
          <w:lang w:val="en-US" w:eastAsia="zh-CN"/>
        </w:rPr>
      </w:pPr>
      <w:ins w:id="97" w:author="Kazuyoshi Uesaka" w:date="2022-08-25T09:48:00Z">
        <w:r w:rsidRPr="000610D5">
          <w:rPr>
            <w:lang w:val="en-US" w:eastAsia="zh-CN"/>
          </w:rPr>
          <w:t>No discussion.</w:t>
        </w:r>
      </w:ins>
    </w:p>
    <w:p w14:paraId="56CE02FE" w14:textId="33452680" w:rsidR="00F856D2" w:rsidRPr="000610D5" w:rsidRDefault="00F856D2" w:rsidP="00F856D2">
      <w:pPr>
        <w:pStyle w:val="Heading1"/>
        <w:rPr>
          <w:lang w:val="en-US" w:eastAsia="ja-JP"/>
        </w:rPr>
      </w:pPr>
      <w:r w:rsidRPr="000610D5">
        <w:rPr>
          <w:lang w:val="en-US" w:eastAsia="ja-JP"/>
        </w:rPr>
        <w:t>Topic #3: CSI reporting requirements</w:t>
      </w:r>
    </w:p>
    <w:p w14:paraId="3855A251" w14:textId="77777777" w:rsidR="00F856D2" w:rsidRPr="000610D5" w:rsidRDefault="00F856D2" w:rsidP="00F856D2">
      <w:pPr>
        <w:pStyle w:val="Heading2"/>
        <w:rPr>
          <w:lang w:val="en-US"/>
        </w:rPr>
      </w:pPr>
      <w:r w:rsidRPr="000610D5">
        <w:rPr>
          <w:lang w:val="en-US"/>
        </w:rPr>
        <w:t>Companies’ contributions summary</w:t>
      </w:r>
    </w:p>
    <w:p w14:paraId="4840C150" w14:textId="77777777" w:rsidR="00F856D2" w:rsidRPr="000610D5" w:rsidRDefault="00F856D2" w:rsidP="00F856D2">
      <w:pPr>
        <w:rPr>
          <w:lang w:val="en-US" w:eastAsia="zh-CN"/>
        </w:rPr>
      </w:pPr>
      <w:r w:rsidRPr="000610D5">
        <w:rPr>
          <w:lang w:val="en-US" w:eastAsia="zh-CN"/>
        </w:rPr>
        <w:t>See 1.1</w:t>
      </w:r>
    </w:p>
    <w:p w14:paraId="7744E344" w14:textId="77777777" w:rsidR="00F856D2" w:rsidRPr="000610D5" w:rsidRDefault="00F856D2" w:rsidP="00F856D2">
      <w:pPr>
        <w:pStyle w:val="Heading2"/>
        <w:rPr>
          <w:lang w:val="en-US"/>
        </w:rPr>
      </w:pPr>
      <w:r w:rsidRPr="000610D5">
        <w:rPr>
          <w:lang w:val="en-US"/>
        </w:rPr>
        <w:t>Open issues summary</w:t>
      </w:r>
    </w:p>
    <w:p w14:paraId="3E52C485" w14:textId="416F7D41" w:rsidR="00F856D2" w:rsidRPr="000610D5" w:rsidRDefault="00F856D2" w:rsidP="00F856D2">
      <w:pPr>
        <w:pStyle w:val="Heading3"/>
        <w:rPr>
          <w:sz w:val="24"/>
          <w:szCs w:val="16"/>
          <w:lang w:val="en-US"/>
        </w:rPr>
      </w:pPr>
      <w:r w:rsidRPr="000610D5">
        <w:rPr>
          <w:sz w:val="24"/>
          <w:szCs w:val="16"/>
          <w:lang w:val="en-US"/>
        </w:rPr>
        <w:t xml:space="preserve">Sub-topic </w:t>
      </w:r>
      <w:r w:rsidR="00E15641" w:rsidRPr="000610D5">
        <w:rPr>
          <w:sz w:val="24"/>
          <w:szCs w:val="16"/>
          <w:lang w:val="en-US"/>
        </w:rPr>
        <w:t>3</w:t>
      </w:r>
      <w:r w:rsidRPr="000610D5">
        <w:rPr>
          <w:sz w:val="24"/>
          <w:szCs w:val="16"/>
          <w:lang w:val="en-US"/>
        </w:rPr>
        <w:t>-1</w:t>
      </w:r>
      <w:r w:rsidR="00DE3CCD" w:rsidRPr="000610D5">
        <w:rPr>
          <w:sz w:val="24"/>
          <w:szCs w:val="16"/>
          <w:lang w:val="en-US"/>
        </w:rPr>
        <w:tab/>
        <w:t>CQI reporting requirements</w:t>
      </w:r>
    </w:p>
    <w:p w14:paraId="10A360A2" w14:textId="1582091F" w:rsidR="00F856D2" w:rsidRPr="000610D5" w:rsidRDefault="00F856D2" w:rsidP="00F856D2">
      <w:pPr>
        <w:rPr>
          <w:b/>
          <w:color w:val="000000" w:themeColor="text1"/>
          <w:u w:val="single"/>
          <w:lang w:val="en-US" w:eastAsia="ko-KR"/>
        </w:rPr>
      </w:pPr>
      <w:r w:rsidRPr="000610D5">
        <w:rPr>
          <w:b/>
          <w:color w:val="000000" w:themeColor="text1"/>
          <w:u w:val="single"/>
          <w:lang w:val="en-US" w:eastAsia="ko-KR"/>
        </w:rPr>
        <w:t xml:space="preserve">Issue </w:t>
      </w:r>
      <w:r w:rsidR="00E15641" w:rsidRPr="000610D5">
        <w:rPr>
          <w:b/>
          <w:color w:val="000000" w:themeColor="text1"/>
          <w:u w:val="single"/>
          <w:lang w:val="en-US" w:eastAsia="ko-KR"/>
        </w:rPr>
        <w:t>3</w:t>
      </w:r>
      <w:r w:rsidRPr="000610D5">
        <w:rPr>
          <w:b/>
          <w:color w:val="000000" w:themeColor="text1"/>
          <w:u w:val="single"/>
          <w:lang w:val="en-US" w:eastAsia="ko-KR"/>
        </w:rPr>
        <w:t>-1</w:t>
      </w:r>
      <w:r w:rsidR="00E15641" w:rsidRPr="000610D5">
        <w:rPr>
          <w:b/>
          <w:color w:val="000000" w:themeColor="text1"/>
          <w:u w:val="single"/>
          <w:lang w:val="en-US" w:eastAsia="ko-KR"/>
        </w:rPr>
        <w:t>-1</w:t>
      </w:r>
      <w:r w:rsidRPr="000610D5">
        <w:rPr>
          <w:b/>
          <w:color w:val="000000" w:themeColor="text1"/>
          <w:u w:val="single"/>
          <w:lang w:val="en-US" w:eastAsia="ko-KR"/>
        </w:rPr>
        <w:t xml:space="preserve">: </w:t>
      </w:r>
      <w:r w:rsidR="000642B4" w:rsidRPr="000610D5">
        <w:rPr>
          <w:b/>
          <w:color w:val="000000" w:themeColor="text1"/>
          <w:u w:val="single"/>
          <w:lang w:val="en-US" w:eastAsia="ko-KR"/>
        </w:rPr>
        <w:t xml:space="preserve">CQI feedback scheduling pattern </w:t>
      </w:r>
      <w:r w:rsidR="000642B4" w:rsidRPr="000610D5">
        <w:rPr>
          <w:b/>
          <w:color w:val="000000" w:themeColor="text1"/>
          <w:szCs w:val="24"/>
          <w:u w:val="single"/>
          <w:lang w:val="en-US" w:eastAsia="zh-CN"/>
        </w:rPr>
        <w:t>in static/fading condition (periodic CSI reporting) for</w:t>
      </w:r>
      <w:r w:rsidR="000642B4" w:rsidRPr="000610D5">
        <w:rPr>
          <w:b/>
          <w:color w:val="000000" w:themeColor="text1"/>
          <w:u w:val="single"/>
          <w:lang w:val="en-US" w:eastAsia="ko-KR"/>
        </w:rPr>
        <w:t xml:space="preserve"> both FD-FDD and HD-FDD</w:t>
      </w:r>
    </w:p>
    <w:p w14:paraId="66BEE783" w14:textId="77777777" w:rsidR="00F856D2" w:rsidRPr="000610D5" w:rsidRDefault="00F856D2" w:rsidP="000610D5">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Proposals</w:t>
      </w:r>
    </w:p>
    <w:p w14:paraId="44C4836D" w14:textId="2F4EED5D" w:rsidR="00F856D2" w:rsidRPr="000610D5" w:rsidRDefault="00F856D2" w:rsidP="000610D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Option 1</w:t>
      </w:r>
      <w:r w:rsidR="000642B4" w:rsidRPr="000610D5">
        <w:rPr>
          <w:rFonts w:eastAsia="SimSun"/>
          <w:color w:val="000000" w:themeColor="text1"/>
          <w:szCs w:val="24"/>
          <w:lang w:val="en-US" w:eastAsia="zh-CN"/>
        </w:rPr>
        <w:t xml:space="preserve"> (Huawei</w:t>
      </w:r>
      <w:r w:rsidR="00704D7B" w:rsidRPr="000610D5">
        <w:rPr>
          <w:rFonts w:eastAsia="SimSun"/>
          <w:color w:val="000000" w:themeColor="text1"/>
          <w:szCs w:val="24"/>
          <w:lang w:val="en-US" w:eastAsia="zh-CN"/>
        </w:rPr>
        <w:t>, Apple, Nokia</w:t>
      </w:r>
      <w:r w:rsidR="000642B4" w:rsidRPr="000610D5">
        <w:rPr>
          <w:rFonts w:eastAsia="SimSun"/>
          <w:color w:val="000000" w:themeColor="text1"/>
          <w:szCs w:val="24"/>
          <w:lang w:val="en-US" w:eastAsia="zh-CN"/>
        </w:rPr>
        <w:t>)</w:t>
      </w:r>
      <w:r w:rsidRPr="000610D5">
        <w:rPr>
          <w:rFonts w:eastAsia="SimSun"/>
          <w:color w:val="000000" w:themeColor="text1"/>
          <w:szCs w:val="24"/>
          <w:lang w:val="en-US" w:eastAsia="zh-CN"/>
        </w:rPr>
        <w:t xml:space="preserve">: </w:t>
      </w:r>
    </w:p>
    <w:p w14:paraId="1F0585FB" w14:textId="2CC59D12" w:rsidR="00704D7B" w:rsidRPr="000610D5" w:rsidRDefault="00704D7B" w:rsidP="000610D5">
      <w:pPr>
        <w:pStyle w:val="ListParagraph"/>
        <w:numPr>
          <w:ilvl w:val="2"/>
          <w:numId w:val="1"/>
        </w:numPr>
        <w:overflowPunct/>
        <w:autoSpaceDE/>
        <w:autoSpaceDN/>
        <w:adjustRightInd/>
        <w:spacing w:after="120"/>
        <w:ind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 xml:space="preserve">CSI-RS periodicity and offset: </w:t>
      </w:r>
      <w:r w:rsidRPr="000610D5">
        <w:rPr>
          <w:rFonts w:eastAsia="SimSun"/>
          <w:b/>
          <w:bCs/>
          <w:color w:val="000000" w:themeColor="text1"/>
          <w:szCs w:val="24"/>
          <w:lang w:val="en-US" w:eastAsia="zh-CN"/>
        </w:rPr>
        <w:t>10/1</w:t>
      </w:r>
    </w:p>
    <w:p w14:paraId="595D105B" w14:textId="77777777" w:rsidR="00704D7B" w:rsidRPr="000610D5" w:rsidRDefault="00704D7B" w:rsidP="000610D5">
      <w:pPr>
        <w:pStyle w:val="ListParagraph"/>
        <w:numPr>
          <w:ilvl w:val="2"/>
          <w:numId w:val="1"/>
        </w:numPr>
        <w:ind w:firstLineChars="0"/>
        <w:rPr>
          <w:rFonts w:eastAsia="SimSun"/>
          <w:color w:val="000000" w:themeColor="text1"/>
          <w:szCs w:val="24"/>
          <w:lang w:val="en-US" w:eastAsia="zh-CN"/>
        </w:rPr>
      </w:pPr>
      <w:r w:rsidRPr="000610D5">
        <w:rPr>
          <w:rFonts w:eastAsia="SimSun"/>
          <w:color w:val="000000" w:themeColor="text1"/>
          <w:szCs w:val="24"/>
          <w:lang w:val="en-US" w:eastAsia="zh-CN"/>
        </w:rPr>
        <w:t>CSI-Report periodicity and offset: 10/9</w:t>
      </w:r>
    </w:p>
    <w:p w14:paraId="3427844C" w14:textId="0F1CD672" w:rsidR="00704D7B" w:rsidRPr="000610D5" w:rsidRDefault="00704D7B" w:rsidP="000610D5">
      <w:pPr>
        <w:pStyle w:val="ListParagraph"/>
        <w:numPr>
          <w:ilvl w:val="2"/>
          <w:numId w:val="1"/>
        </w:numPr>
        <w:overflowPunct/>
        <w:autoSpaceDE/>
        <w:autoSpaceDN/>
        <w:adjustRightInd/>
        <w:spacing w:after="120"/>
        <w:ind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 xml:space="preserve">CQI/RI/PMI delay: </w:t>
      </w:r>
      <w:r w:rsidRPr="000610D5">
        <w:rPr>
          <w:rFonts w:eastAsia="SimSun"/>
          <w:b/>
          <w:bCs/>
          <w:color w:val="000000" w:themeColor="text1"/>
          <w:szCs w:val="24"/>
          <w:lang w:val="en-US" w:eastAsia="zh-CN"/>
        </w:rPr>
        <w:t>14ms</w:t>
      </w:r>
    </w:p>
    <w:p w14:paraId="11B5E433" w14:textId="090E9603" w:rsidR="000F7BD4" w:rsidRPr="000610D5" w:rsidRDefault="000F7BD4" w:rsidP="000610D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Option 2 (Qualcomm</w:t>
      </w:r>
      <w:r w:rsidR="00117BEE" w:rsidRPr="000610D5">
        <w:rPr>
          <w:rFonts w:eastAsia="SimSun"/>
          <w:color w:val="000000" w:themeColor="text1"/>
          <w:szCs w:val="24"/>
          <w:lang w:val="en-US" w:eastAsia="zh-CN"/>
        </w:rPr>
        <w:t>, Nokia</w:t>
      </w:r>
      <w:r w:rsidRPr="000610D5">
        <w:rPr>
          <w:rFonts w:eastAsia="SimSun"/>
          <w:color w:val="000000" w:themeColor="text1"/>
          <w:szCs w:val="24"/>
          <w:lang w:val="en-US" w:eastAsia="zh-CN"/>
        </w:rPr>
        <w:t xml:space="preserve">): </w:t>
      </w:r>
    </w:p>
    <w:p w14:paraId="0A0044CF" w14:textId="77777777" w:rsidR="000F7BD4" w:rsidRPr="000610D5" w:rsidRDefault="000F7BD4" w:rsidP="000610D5">
      <w:pPr>
        <w:pStyle w:val="ListParagraph"/>
        <w:numPr>
          <w:ilvl w:val="2"/>
          <w:numId w:val="1"/>
        </w:numPr>
        <w:overflowPunct/>
        <w:autoSpaceDE/>
        <w:autoSpaceDN/>
        <w:adjustRightInd/>
        <w:spacing w:after="120"/>
        <w:ind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 xml:space="preserve">CSI-RS periodicity and offset: </w:t>
      </w:r>
      <w:r w:rsidRPr="000610D5">
        <w:rPr>
          <w:rFonts w:eastAsia="SimSun"/>
          <w:b/>
          <w:bCs/>
          <w:color w:val="000000" w:themeColor="text1"/>
          <w:szCs w:val="24"/>
          <w:lang w:val="en-US" w:eastAsia="zh-CN"/>
        </w:rPr>
        <w:t>10/1</w:t>
      </w:r>
    </w:p>
    <w:p w14:paraId="475C693A" w14:textId="77777777" w:rsidR="000F7BD4" w:rsidRPr="000610D5" w:rsidRDefault="000F7BD4" w:rsidP="000610D5">
      <w:pPr>
        <w:pStyle w:val="ListParagraph"/>
        <w:numPr>
          <w:ilvl w:val="2"/>
          <w:numId w:val="1"/>
        </w:numPr>
        <w:ind w:firstLineChars="0"/>
        <w:rPr>
          <w:rFonts w:eastAsia="SimSun"/>
          <w:color w:val="000000" w:themeColor="text1"/>
          <w:szCs w:val="24"/>
          <w:lang w:val="en-US" w:eastAsia="zh-CN"/>
        </w:rPr>
      </w:pPr>
      <w:r w:rsidRPr="000610D5">
        <w:rPr>
          <w:rFonts w:eastAsia="SimSun"/>
          <w:color w:val="000000" w:themeColor="text1"/>
          <w:szCs w:val="24"/>
          <w:lang w:val="en-US" w:eastAsia="zh-CN"/>
        </w:rPr>
        <w:t>CSI-Report periodicity and offset: 10/9</w:t>
      </w:r>
    </w:p>
    <w:p w14:paraId="3F3DC078" w14:textId="763098F8" w:rsidR="000F7BD4" w:rsidRPr="000610D5" w:rsidRDefault="000F7BD4" w:rsidP="000610D5">
      <w:pPr>
        <w:pStyle w:val="ListParagraph"/>
        <w:numPr>
          <w:ilvl w:val="2"/>
          <w:numId w:val="1"/>
        </w:numPr>
        <w:overflowPunct/>
        <w:autoSpaceDE/>
        <w:autoSpaceDN/>
        <w:adjustRightInd/>
        <w:spacing w:after="120"/>
        <w:ind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 xml:space="preserve">CQI/RI/PMI delay: </w:t>
      </w:r>
      <w:r w:rsidRPr="000610D5">
        <w:rPr>
          <w:rFonts w:eastAsia="SimSun"/>
          <w:b/>
          <w:bCs/>
          <w:color w:val="000000" w:themeColor="text1"/>
          <w:szCs w:val="24"/>
          <w:lang w:val="en-US" w:eastAsia="zh-CN"/>
        </w:rPr>
        <w:t>10ms</w:t>
      </w:r>
    </w:p>
    <w:p w14:paraId="41F2C995" w14:textId="66CEDF90" w:rsidR="00F856D2" w:rsidRPr="000610D5" w:rsidRDefault="00F856D2" w:rsidP="000610D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 xml:space="preserve">Option </w:t>
      </w:r>
      <w:r w:rsidR="000F7BD4" w:rsidRPr="000610D5">
        <w:rPr>
          <w:rFonts w:eastAsia="SimSun"/>
          <w:color w:val="000000" w:themeColor="text1"/>
          <w:szCs w:val="24"/>
          <w:lang w:val="en-US" w:eastAsia="zh-CN"/>
        </w:rPr>
        <w:t>3</w:t>
      </w:r>
      <w:r w:rsidR="00704D7B" w:rsidRPr="000610D5">
        <w:rPr>
          <w:rFonts w:eastAsia="SimSun"/>
          <w:color w:val="000000" w:themeColor="text1"/>
          <w:szCs w:val="24"/>
          <w:lang w:val="en-US" w:eastAsia="zh-CN"/>
        </w:rPr>
        <w:t xml:space="preserve"> (Ericsson)</w:t>
      </w:r>
      <w:r w:rsidRPr="000610D5">
        <w:rPr>
          <w:rFonts w:eastAsia="SimSun"/>
          <w:color w:val="000000" w:themeColor="text1"/>
          <w:szCs w:val="24"/>
          <w:lang w:val="en-US" w:eastAsia="zh-CN"/>
        </w:rPr>
        <w:t xml:space="preserve">: </w:t>
      </w:r>
    </w:p>
    <w:p w14:paraId="6D7E11EA" w14:textId="118317F1" w:rsidR="00704D7B" w:rsidRPr="000610D5" w:rsidRDefault="00704D7B" w:rsidP="000610D5">
      <w:pPr>
        <w:pStyle w:val="ListParagraph"/>
        <w:numPr>
          <w:ilvl w:val="2"/>
          <w:numId w:val="1"/>
        </w:numPr>
        <w:overflowPunct/>
        <w:autoSpaceDE/>
        <w:autoSpaceDN/>
        <w:adjustRightInd/>
        <w:spacing w:after="120"/>
        <w:ind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 xml:space="preserve">CSI-RS periodicity and offset: </w:t>
      </w:r>
      <w:r w:rsidRPr="000610D5">
        <w:rPr>
          <w:rFonts w:eastAsia="SimSun"/>
          <w:b/>
          <w:bCs/>
          <w:color w:val="000000" w:themeColor="text1"/>
          <w:szCs w:val="24"/>
          <w:lang w:val="en-US" w:eastAsia="zh-CN"/>
        </w:rPr>
        <w:t>10/5</w:t>
      </w:r>
    </w:p>
    <w:p w14:paraId="18823E83" w14:textId="77777777" w:rsidR="00704D7B" w:rsidRPr="000610D5" w:rsidRDefault="00704D7B" w:rsidP="000610D5">
      <w:pPr>
        <w:pStyle w:val="ListParagraph"/>
        <w:numPr>
          <w:ilvl w:val="2"/>
          <w:numId w:val="1"/>
        </w:numPr>
        <w:ind w:firstLineChars="0"/>
        <w:rPr>
          <w:rFonts w:eastAsia="SimSun"/>
          <w:color w:val="000000" w:themeColor="text1"/>
          <w:szCs w:val="24"/>
          <w:lang w:val="en-US" w:eastAsia="zh-CN"/>
        </w:rPr>
      </w:pPr>
      <w:r w:rsidRPr="000610D5">
        <w:rPr>
          <w:rFonts w:eastAsia="SimSun"/>
          <w:color w:val="000000" w:themeColor="text1"/>
          <w:szCs w:val="24"/>
          <w:lang w:val="en-US" w:eastAsia="zh-CN"/>
        </w:rPr>
        <w:t>CSI-Report periodicity and offset: 10/9</w:t>
      </w:r>
    </w:p>
    <w:p w14:paraId="2E19FE20" w14:textId="64CC0808" w:rsidR="000F7BD4" w:rsidRPr="000610D5" w:rsidRDefault="00704D7B" w:rsidP="000610D5">
      <w:pPr>
        <w:pStyle w:val="ListParagraph"/>
        <w:numPr>
          <w:ilvl w:val="2"/>
          <w:numId w:val="1"/>
        </w:numPr>
        <w:overflowPunct/>
        <w:autoSpaceDE/>
        <w:autoSpaceDN/>
        <w:adjustRightInd/>
        <w:spacing w:after="120"/>
        <w:ind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 xml:space="preserve">CQI/RI/PMI delay: </w:t>
      </w:r>
      <w:r w:rsidRPr="000610D5">
        <w:rPr>
          <w:rFonts w:eastAsia="SimSun"/>
          <w:b/>
          <w:bCs/>
          <w:color w:val="000000" w:themeColor="text1"/>
          <w:szCs w:val="24"/>
          <w:lang w:val="en-US" w:eastAsia="zh-CN"/>
        </w:rPr>
        <w:t>10ms</w:t>
      </w:r>
    </w:p>
    <w:p w14:paraId="1A2C42EE" w14:textId="77777777" w:rsidR="00F856D2" w:rsidRPr="000610D5" w:rsidRDefault="00F856D2" w:rsidP="000610D5">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Recommended WF</w:t>
      </w:r>
    </w:p>
    <w:p w14:paraId="2F106A38" w14:textId="53368D3C" w:rsidR="00F856D2" w:rsidRPr="000610D5" w:rsidRDefault="000F7BD4" w:rsidP="000610D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The difference</w:t>
      </w:r>
      <w:r w:rsidR="0007777C" w:rsidRPr="000610D5">
        <w:rPr>
          <w:rFonts w:eastAsia="SimSun"/>
          <w:color w:val="000000" w:themeColor="text1"/>
          <w:szCs w:val="24"/>
          <w:lang w:val="en-US" w:eastAsia="zh-CN"/>
        </w:rPr>
        <w:t>s</w:t>
      </w:r>
      <w:r w:rsidRPr="000610D5">
        <w:rPr>
          <w:rFonts w:eastAsia="SimSun"/>
          <w:color w:val="000000" w:themeColor="text1"/>
          <w:szCs w:val="24"/>
          <w:lang w:val="en-US" w:eastAsia="zh-CN"/>
        </w:rPr>
        <w:t xml:space="preserve"> among options </w:t>
      </w:r>
      <w:r w:rsidR="0007777C" w:rsidRPr="000610D5">
        <w:rPr>
          <w:rFonts w:eastAsia="SimSun"/>
          <w:color w:val="000000" w:themeColor="text1"/>
          <w:szCs w:val="24"/>
          <w:lang w:val="en-US" w:eastAsia="zh-CN"/>
        </w:rPr>
        <w:t>are</w:t>
      </w:r>
      <w:r w:rsidRPr="000610D5">
        <w:rPr>
          <w:rFonts w:eastAsia="SimSun"/>
          <w:color w:val="000000" w:themeColor="text1"/>
          <w:szCs w:val="24"/>
          <w:lang w:val="en-US" w:eastAsia="zh-CN"/>
        </w:rPr>
        <w:t xml:space="preserve"> the slot offset of CSI-RS resource for CSI acquisition and CQI/RI/PMI delay.</w:t>
      </w:r>
    </w:p>
    <w:p w14:paraId="102B116C" w14:textId="32FC63EB" w:rsidR="007722EC" w:rsidRPr="000610D5" w:rsidRDefault="00CF3165" w:rsidP="000610D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lastRenderedPageBreak/>
        <w:t xml:space="preserve">Three companies prefer Option 1. </w:t>
      </w:r>
      <w:r w:rsidR="007722EC" w:rsidRPr="000610D5">
        <w:rPr>
          <w:rFonts w:eastAsia="SimSun"/>
          <w:color w:val="000000" w:themeColor="text1"/>
          <w:szCs w:val="24"/>
          <w:lang w:val="en-US" w:eastAsia="zh-CN"/>
        </w:rPr>
        <w:t>Moderator would like to ask companies if there any technical concern</w:t>
      </w:r>
      <w:r w:rsidRPr="000610D5">
        <w:rPr>
          <w:rFonts w:eastAsia="SimSun"/>
          <w:color w:val="000000" w:themeColor="text1"/>
          <w:szCs w:val="24"/>
          <w:lang w:val="en-US" w:eastAsia="zh-CN"/>
        </w:rPr>
        <w:t xml:space="preserve"> for</w:t>
      </w:r>
      <w:r w:rsidR="007722EC" w:rsidRPr="000610D5">
        <w:rPr>
          <w:rFonts w:eastAsia="SimSun"/>
          <w:color w:val="000000" w:themeColor="text1"/>
          <w:szCs w:val="24"/>
          <w:lang w:val="en-US" w:eastAsia="zh-CN"/>
        </w:rPr>
        <w:t xml:space="preserve"> </w:t>
      </w:r>
      <w:r w:rsidR="007722EC" w:rsidRPr="000610D5">
        <w:rPr>
          <w:rFonts w:eastAsia="SimSun"/>
          <w:b/>
          <w:bCs/>
          <w:color w:val="000000" w:themeColor="text1"/>
          <w:szCs w:val="24"/>
          <w:lang w:val="en-US" w:eastAsia="zh-CN"/>
        </w:rPr>
        <w:t>Option 1</w:t>
      </w:r>
      <w:r w:rsidR="007722EC" w:rsidRPr="000610D5">
        <w:rPr>
          <w:rFonts w:eastAsia="SimSun"/>
          <w:color w:val="000000" w:themeColor="text1"/>
          <w:szCs w:val="24"/>
          <w:lang w:val="en-US" w:eastAsia="zh-CN"/>
        </w:rPr>
        <w:t xml:space="preserve">. </w:t>
      </w:r>
    </w:p>
    <w:p w14:paraId="14A1EAFA" w14:textId="22C0416E" w:rsidR="00EE621A" w:rsidRPr="000610D5" w:rsidRDefault="00EE621A" w:rsidP="00F856D2">
      <w:pPr>
        <w:rPr>
          <w:iCs/>
          <w:color w:val="0070C0"/>
          <w:lang w:val="en-US" w:eastAsia="zh-CN"/>
        </w:rPr>
      </w:pPr>
    </w:p>
    <w:p w14:paraId="01B015B8" w14:textId="7B0B0048" w:rsidR="00EE621A" w:rsidRPr="000610D5" w:rsidRDefault="00EE621A" w:rsidP="00EE621A">
      <w:pPr>
        <w:rPr>
          <w:b/>
          <w:color w:val="000000" w:themeColor="text1"/>
          <w:u w:val="single"/>
          <w:lang w:val="en-US" w:eastAsia="ko-KR"/>
        </w:rPr>
      </w:pPr>
      <w:r w:rsidRPr="000610D5">
        <w:rPr>
          <w:b/>
          <w:color w:val="000000" w:themeColor="text1"/>
          <w:u w:val="single"/>
          <w:lang w:val="en-US" w:eastAsia="ko-KR"/>
        </w:rPr>
        <w:t xml:space="preserve">Issue 3-1-2: Lower </w:t>
      </w:r>
      <w:r w:rsidRPr="000610D5">
        <w:rPr>
          <w:b/>
          <w:u w:val="single"/>
          <w:lang w:val="en-US" w:eastAsia="ko-KR"/>
        </w:rPr>
        <w:t>test points for CQI reporting test in fading condition for 2Rx (FR1 FDD and TDD)</w:t>
      </w:r>
    </w:p>
    <w:p w14:paraId="5B3DD243" w14:textId="73CA79BE" w:rsidR="00EE621A" w:rsidRPr="000610D5" w:rsidRDefault="00EE621A" w:rsidP="000610D5">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Proposals</w:t>
      </w:r>
    </w:p>
    <w:p w14:paraId="4FADB8CC" w14:textId="0853B47E" w:rsidR="006E553A" w:rsidRPr="000610D5" w:rsidRDefault="00EE621A" w:rsidP="000610D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Option 1 (Ericsson</w:t>
      </w:r>
      <w:r w:rsidR="00214031" w:rsidRPr="000610D5">
        <w:rPr>
          <w:rFonts w:eastAsia="SimSun"/>
          <w:color w:val="000000" w:themeColor="text1"/>
          <w:szCs w:val="24"/>
          <w:lang w:val="en-US" w:eastAsia="zh-CN"/>
        </w:rPr>
        <w:t>, Qualcomm</w:t>
      </w:r>
      <w:r w:rsidRPr="000610D5">
        <w:rPr>
          <w:rFonts w:eastAsia="SimSun"/>
          <w:color w:val="000000" w:themeColor="text1"/>
          <w:szCs w:val="24"/>
          <w:lang w:val="en-US" w:eastAsia="zh-CN"/>
        </w:rPr>
        <w:t xml:space="preserve">): </w:t>
      </w:r>
      <w:r w:rsidRPr="000610D5">
        <w:rPr>
          <w:lang w:val="en-US" w:eastAsia="zh-CN"/>
        </w:rPr>
        <w:t>SNR=6/7 dB</w:t>
      </w:r>
    </w:p>
    <w:p w14:paraId="0E4007F0" w14:textId="34C2DD4A" w:rsidR="006E553A" w:rsidRPr="000610D5" w:rsidRDefault="006E553A" w:rsidP="000610D5">
      <w:pPr>
        <w:pStyle w:val="ListParagraph"/>
        <w:numPr>
          <w:ilvl w:val="2"/>
          <w:numId w:val="1"/>
        </w:numPr>
        <w:overflowPunct/>
        <w:autoSpaceDE/>
        <w:autoSpaceDN/>
        <w:adjustRightInd/>
        <w:spacing w:after="120"/>
        <w:ind w:firstLineChars="0"/>
        <w:textAlignment w:val="auto"/>
        <w:rPr>
          <w:rFonts w:eastAsia="SimSun"/>
          <w:color w:val="000000" w:themeColor="text1"/>
          <w:szCs w:val="24"/>
          <w:lang w:val="en-US" w:eastAsia="zh-CN"/>
        </w:rPr>
      </w:pPr>
      <w:r w:rsidRPr="000610D5">
        <w:rPr>
          <w:lang w:val="en-US" w:eastAsia="zh-CN"/>
        </w:rPr>
        <w:t>Option 1a (Nokia): select the test points according to the majority view</w:t>
      </w:r>
    </w:p>
    <w:p w14:paraId="3B06918F" w14:textId="2D511584" w:rsidR="00214031" w:rsidRPr="000610D5" w:rsidRDefault="00214031" w:rsidP="000610D5">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Recommended WF</w:t>
      </w:r>
    </w:p>
    <w:p w14:paraId="7F3210E8" w14:textId="7AB25911" w:rsidR="00713BF7" w:rsidRPr="000610D5" w:rsidRDefault="00214031" w:rsidP="000610D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 xml:space="preserve">Set SNR=6/7dB </w:t>
      </w:r>
      <w:r w:rsidR="00713BF7" w:rsidRPr="000610D5">
        <w:rPr>
          <w:rFonts w:eastAsia="SimSun"/>
          <w:color w:val="000000" w:themeColor="text1"/>
          <w:szCs w:val="24"/>
          <w:lang w:val="en-US" w:eastAsia="zh-CN"/>
        </w:rPr>
        <w:t>for lower test points for CQI reporting test in fading condition for 2Rx</w:t>
      </w:r>
    </w:p>
    <w:p w14:paraId="449ACCD0" w14:textId="6E2A1175" w:rsidR="00EE621A" w:rsidRPr="000610D5" w:rsidRDefault="00EE621A" w:rsidP="00F856D2">
      <w:pPr>
        <w:rPr>
          <w:iCs/>
          <w:color w:val="0070C0"/>
          <w:lang w:val="en-US" w:eastAsia="zh-CN"/>
        </w:rPr>
      </w:pPr>
    </w:p>
    <w:p w14:paraId="2C854BDA" w14:textId="13239951" w:rsidR="001C74B2" w:rsidRPr="000610D5" w:rsidRDefault="006E553A" w:rsidP="006E553A">
      <w:pPr>
        <w:rPr>
          <w:b/>
          <w:color w:val="000000" w:themeColor="text1"/>
          <w:u w:val="single"/>
          <w:lang w:val="en-US" w:eastAsia="ko-KR"/>
        </w:rPr>
      </w:pPr>
      <w:r w:rsidRPr="000610D5">
        <w:rPr>
          <w:b/>
          <w:color w:val="000000" w:themeColor="text1"/>
          <w:u w:val="single"/>
          <w:lang w:val="en-US" w:eastAsia="ko-KR"/>
        </w:rPr>
        <w:t xml:space="preserve">Issue 3-1-3: </w:t>
      </w:r>
      <w:r w:rsidR="006409C6" w:rsidRPr="000610D5">
        <w:rPr>
          <w:b/>
          <w:color w:val="000000" w:themeColor="text1"/>
          <w:u w:val="single"/>
          <w:lang w:val="en-US" w:eastAsia="ko-KR"/>
        </w:rPr>
        <w:t>Static channel matrix used for 1Rx UE and SNR test points for CQI reporting tests</w:t>
      </w:r>
    </w:p>
    <w:p w14:paraId="3C0D4D55" w14:textId="287E4830" w:rsidR="00CB55B3" w:rsidRPr="000610D5" w:rsidRDefault="00BE5086" w:rsidP="006E553A">
      <w:pPr>
        <w:rPr>
          <w:bCs/>
          <w:color w:val="000000" w:themeColor="text1"/>
          <w:lang w:val="en-US" w:eastAsia="ko-KR"/>
        </w:rPr>
      </w:pPr>
      <w:r w:rsidRPr="000610D5">
        <w:rPr>
          <w:b/>
          <w:color w:val="000000" w:themeColor="text1"/>
          <w:lang w:val="en-US" w:eastAsia="ko-KR"/>
        </w:rPr>
        <w:t>Agreement from the last meeting</w:t>
      </w:r>
      <w:r w:rsidR="00CB55B3" w:rsidRPr="000610D5">
        <w:rPr>
          <w:b/>
          <w:color w:val="000000" w:themeColor="text1"/>
          <w:lang w:val="en-US" w:eastAsia="ko-KR"/>
        </w:rPr>
        <w:t xml:space="preserve">: </w:t>
      </w:r>
      <w:r w:rsidR="00CB55B3" w:rsidRPr="000610D5">
        <w:rPr>
          <w:bCs/>
          <w:color w:val="000000" w:themeColor="text1"/>
          <w:lang w:val="en-US" w:eastAsia="ko-KR"/>
        </w:rPr>
        <w:t xml:space="preserve">Define the </w:t>
      </w:r>
      <w:proofErr w:type="spellStart"/>
      <w:r w:rsidR="00CB55B3" w:rsidRPr="000610D5">
        <w:rPr>
          <w:bCs/>
          <w:color w:val="000000" w:themeColor="text1"/>
          <w:lang w:val="en-US" w:eastAsia="ko-KR"/>
        </w:rPr>
        <w:t>codebookSubsetRestriction</w:t>
      </w:r>
      <w:proofErr w:type="spellEnd"/>
      <w:r w:rsidR="00CB55B3" w:rsidRPr="000610D5">
        <w:rPr>
          <w:bCs/>
          <w:color w:val="000000" w:themeColor="text1"/>
          <w:lang w:val="en-US" w:eastAsia="ko-KR"/>
        </w:rPr>
        <w:t xml:space="preserve"> for 2T1R to avoid the equivalent channel matrix is 0. </w:t>
      </w:r>
      <w:r w:rsidR="00CB55B3" w:rsidRPr="000610D5">
        <w:rPr>
          <w:rStyle w:val="normaltextrun"/>
          <w:color w:val="000000"/>
          <w:shd w:val="clear" w:color="auto" w:fill="FFFFFF"/>
          <w:lang w:val="en-US"/>
        </w:rPr>
        <w:t xml:space="preserve">Set </w:t>
      </w:r>
      <w:proofErr w:type="spellStart"/>
      <w:r w:rsidR="00CB55B3" w:rsidRPr="000610D5">
        <w:rPr>
          <w:rStyle w:val="normaltextrun"/>
          <w:color w:val="000000"/>
          <w:shd w:val="clear" w:color="auto" w:fill="FFFFFF"/>
          <w:lang w:val="en-US"/>
        </w:rPr>
        <w:t>codebookSubsetRestriction</w:t>
      </w:r>
      <w:proofErr w:type="spellEnd"/>
      <w:r w:rsidR="00CB55B3" w:rsidRPr="000610D5">
        <w:rPr>
          <w:rStyle w:val="normaltextrun"/>
          <w:color w:val="000000"/>
          <w:shd w:val="clear" w:color="auto" w:fill="FFFFFF"/>
          <w:lang w:val="en-US"/>
        </w:rPr>
        <w:t xml:space="preserve"> to 000001 if H = [1 1] is used</w:t>
      </w:r>
      <w:r w:rsidR="00CB55B3" w:rsidRPr="000610D5">
        <w:rPr>
          <w:rStyle w:val="eop"/>
          <w:color w:val="000000"/>
          <w:shd w:val="clear" w:color="auto" w:fill="FFFFFF"/>
          <w:lang w:val="en-US"/>
        </w:rPr>
        <w:t xml:space="preserve">. </w:t>
      </w:r>
      <w:r w:rsidR="00CB55B3" w:rsidRPr="000610D5">
        <w:rPr>
          <w:bCs/>
          <w:color w:val="000000" w:themeColor="text1"/>
          <w:lang w:val="en-US" w:eastAsia="ko-KR"/>
        </w:rPr>
        <w:t xml:space="preserve">Set test points for CQI reporting test in static condition for 1Rx is </w:t>
      </w:r>
      <w:proofErr w:type="spellStart"/>
      <w:r w:rsidR="00CB55B3" w:rsidRPr="000610D5">
        <w:rPr>
          <w:bCs/>
          <w:color w:val="000000" w:themeColor="text1"/>
          <w:lang w:val="en-US" w:eastAsia="ko-KR"/>
        </w:rPr>
        <w:t>XdB</w:t>
      </w:r>
      <w:proofErr w:type="spellEnd"/>
      <w:r w:rsidR="00CB55B3" w:rsidRPr="000610D5">
        <w:rPr>
          <w:bCs/>
          <w:color w:val="000000" w:themeColor="text1"/>
          <w:lang w:val="en-US" w:eastAsia="ko-KR"/>
        </w:rPr>
        <w:t xml:space="preserve"> lower than 2Rx case, where X=3dB. </w:t>
      </w:r>
    </w:p>
    <w:p w14:paraId="07BCF7B4" w14:textId="6714F1B7" w:rsidR="006E553A" w:rsidRPr="000610D5" w:rsidRDefault="006E553A" w:rsidP="000610D5">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Proposals</w:t>
      </w:r>
    </w:p>
    <w:p w14:paraId="2B8DF428" w14:textId="77777777" w:rsidR="00972B27" w:rsidRPr="000610D5" w:rsidRDefault="00972B27" w:rsidP="000610D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 xml:space="preserve">Option 1 (Qualcomm): </w:t>
      </w:r>
    </w:p>
    <w:p w14:paraId="6003608A" w14:textId="617A4AA1" w:rsidR="00450846" w:rsidRPr="000610D5" w:rsidRDefault="00972B27" w:rsidP="000610D5">
      <w:pPr>
        <w:pStyle w:val="ListParagraph"/>
        <w:numPr>
          <w:ilvl w:val="2"/>
          <w:numId w:val="1"/>
        </w:numPr>
        <w:overflowPunct/>
        <w:autoSpaceDE/>
        <w:autoSpaceDN/>
        <w:adjustRightInd/>
        <w:spacing w:after="120"/>
        <w:ind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Set</w:t>
      </w:r>
      <w:r w:rsidR="00450846" w:rsidRPr="000610D5">
        <w:rPr>
          <w:rFonts w:eastAsia="SimSun"/>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sidR="00450846" w:rsidRPr="000610D5">
        <w:rPr>
          <w:rFonts w:eastAsia="SimSun"/>
          <w:color w:val="000000" w:themeColor="text1"/>
          <w:szCs w:val="24"/>
          <w:lang w:val="en-US" w:eastAsia="zh-CN"/>
        </w:rPr>
        <w:t>.</w:t>
      </w:r>
    </w:p>
    <w:p w14:paraId="4604180F" w14:textId="1034CBA0" w:rsidR="00972B27" w:rsidRPr="000610D5" w:rsidRDefault="00450846" w:rsidP="000610D5">
      <w:pPr>
        <w:pStyle w:val="ListParagraph"/>
        <w:numPr>
          <w:ilvl w:val="2"/>
          <w:numId w:val="1"/>
        </w:numPr>
        <w:overflowPunct/>
        <w:autoSpaceDE/>
        <w:autoSpaceDN/>
        <w:adjustRightInd/>
        <w:spacing w:after="120"/>
        <w:ind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 xml:space="preserve">If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sidRPr="000610D5">
        <w:rPr>
          <w:rFonts w:eastAsia="SimSun"/>
          <w:color w:val="000000" w:themeColor="text1"/>
          <w:szCs w:val="24"/>
          <w:lang w:val="en-US" w:eastAsia="zh-CN"/>
        </w:rPr>
        <w:t xml:space="preserve"> is used, set the same SNR test points for 1Rx and 2Rx UE CQI reporting tests in static condition</w:t>
      </w:r>
      <w:r w:rsidR="009F7D34" w:rsidRPr="000610D5">
        <w:rPr>
          <w:rFonts w:eastAsia="SimSun"/>
          <w:color w:val="000000" w:themeColor="text1"/>
          <w:szCs w:val="24"/>
          <w:lang w:val="en-US" w:eastAsia="zh-CN"/>
        </w:rPr>
        <w:t>, that is X=0dB.</w:t>
      </w:r>
    </w:p>
    <w:p w14:paraId="4273EC2E" w14:textId="439C5F24" w:rsidR="00972B27" w:rsidRPr="000610D5" w:rsidRDefault="00972B27" w:rsidP="000610D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 xml:space="preserve">Option 2 (Current assumption): </w:t>
      </w:r>
    </w:p>
    <w:p w14:paraId="0C12A5EB" w14:textId="2A71BE2B" w:rsidR="00972B27" w:rsidRPr="000610D5" w:rsidRDefault="00972B27" w:rsidP="000610D5">
      <w:pPr>
        <w:pStyle w:val="ListParagraph"/>
        <w:numPr>
          <w:ilvl w:val="2"/>
          <w:numId w:val="1"/>
        </w:numPr>
        <w:overflowPunct/>
        <w:autoSpaceDE/>
        <w:autoSpaceDN/>
        <w:adjustRightInd/>
        <w:spacing w:after="120"/>
        <w:ind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 xml:space="preserve">Set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1</m:t>
                  </m:r>
                </m:e>
              </m:mr>
            </m:m>
          </m:e>
        </m:d>
      </m:oMath>
      <w:r w:rsidRPr="000610D5">
        <w:rPr>
          <w:rFonts w:eastAsia="SimSun"/>
          <w:color w:val="000000" w:themeColor="text1"/>
          <w:szCs w:val="24"/>
          <w:lang w:val="en-US" w:eastAsia="zh-CN"/>
        </w:rPr>
        <w:t>.</w:t>
      </w:r>
    </w:p>
    <w:p w14:paraId="68993CB4" w14:textId="0C88DE8F" w:rsidR="00972B27" w:rsidRPr="000610D5" w:rsidRDefault="009F7D34" w:rsidP="000610D5">
      <w:pPr>
        <w:pStyle w:val="ListParagraph"/>
        <w:numPr>
          <w:ilvl w:val="2"/>
          <w:numId w:val="1"/>
        </w:numPr>
        <w:overflowPunct/>
        <w:autoSpaceDE/>
        <w:autoSpaceDN/>
        <w:adjustRightInd/>
        <w:spacing w:after="120"/>
        <w:ind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 xml:space="preserve">Keep X=3dB. </w:t>
      </w:r>
    </w:p>
    <w:p w14:paraId="3CC6EB14" w14:textId="77777777" w:rsidR="006E553A" w:rsidRPr="000610D5" w:rsidRDefault="006E553A" w:rsidP="000610D5">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Recommended WF</w:t>
      </w:r>
    </w:p>
    <w:p w14:paraId="36352586" w14:textId="27F7CB51" w:rsidR="006E553A" w:rsidRPr="000610D5" w:rsidRDefault="00972B27" w:rsidP="000610D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Collect the companies view</w:t>
      </w:r>
      <w:r w:rsidR="00B208EA" w:rsidRPr="000610D5">
        <w:rPr>
          <w:rFonts w:eastAsia="SimSun"/>
          <w:color w:val="000000" w:themeColor="text1"/>
          <w:szCs w:val="24"/>
          <w:lang w:val="en-US" w:eastAsia="zh-CN"/>
        </w:rPr>
        <w:t xml:space="preserve"> on the </w:t>
      </w:r>
      <w:r w:rsidRPr="000610D5">
        <w:rPr>
          <w:rFonts w:eastAsia="SimSun"/>
          <w:color w:val="000000" w:themeColor="text1"/>
          <w:szCs w:val="24"/>
          <w:lang w:val="en-US" w:eastAsia="zh-CN"/>
        </w:rPr>
        <w:t>proposal by Qualcomm</w:t>
      </w:r>
      <w:r w:rsidR="00B208EA" w:rsidRPr="000610D5">
        <w:rPr>
          <w:rFonts w:eastAsia="SimSun"/>
          <w:color w:val="000000" w:themeColor="text1"/>
          <w:szCs w:val="24"/>
          <w:lang w:val="en-US" w:eastAsia="zh-CN"/>
        </w:rPr>
        <w:t xml:space="preserve">. </w:t>
      </w:r>
    </w:p>
    <w:p w14:paraId="5EECB3C2" w14:textId="61F45781" w:rsidR="006E553A" w:rsidRPr="000610D5" w:rsidRDefault="006E553A" w:rsidP="00F856D2">
      <w:pPr>
        <w:rPr>
          <w:iCs/>
          <w:color w:val="0070C0"/>
          <w:lang w:val="en-US" w:eastAsia="zh-CN"/>
        </w:rPr>
      </w:pPr>
    </w:p>
    <w:p w14:paraId="77C4B640" w14:textId="1D7B701E" w:rsidR="006E553A" w:rsidRPr="000610D5" w:rsidRDefault="006E553A" w:rsidP="006E553A">
      <w:pPr>
        <w:rPr>
          <w:b/>
          <w:color w:val="000000" w:themeColor="text1"/>
          <w:u w:val="single"/>
          <w:lang w:val="en-US" w:eastAsia="ko-KR"/>
        </w:rPr>
      </w:pPr>
      <w:r w:rsidRPr="000610D5">
        <w:rPr>
          <w:b/>
          <w:color w:val="000000" w:themeColor="text1"/>
          <w:u w:val="single"/>
          <w:lang w:val="en-US" w:eastAsia="ko-KR"/>
        </w:rPr>
        <w:t>Issue 3-1-4:</w:t>
      </w:r>
      <w:r w:rsidR="00D6441D" w:rsidRPr="000610D5">
        <w:rPr>
          <w:b/>
          <w:u w:val="single"/>
          <w:lang w:val="en-US"/>
        </w:rPr>
        <w:t xml:space="preserve"> </w:t>
      </w:r>
      <w:r w:rsidR="00D6441D" w:rsidRPr="000610D5">
        <w:rPr>
          <w:b/>
          <w:color w:val="000000" w:themeColor="text1"/>
          <w:u w:val="single"/>
          <w:lang w:val="en-US" w:eastAsia="ko-KR"/>
        </w:rPr>
        <w:t>Mapping of CQI index to information bit payload</w:t>
      </w:r>
    </w:p>
    <w:p w14:paraId="5090B467" w14:textId="0FA43168" w:rsidR="006E553A" w:rsidRPr="000610D5" w:rsidRDefault="006E553A" w:rsidP="000610D5">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Proposal</w:t>
      </w:r>
      <w:r w:rsidR="00BE5086" w:rsidRPr="000610D5">
        <w:rPr>
          <w:rFonts w:eastAsia="SimSun"/>
          <w:color w:val="000000" w:themeColor="text1"/>
          <w:szCs w:val="24"/>
          <w:lang w:val="en-US" w:eastAsia="zh-CN"/>
        </w:rPr>
        <w:t>s</w:t>
      </w:r>
      <w:r w:rsidR="00D6441D" w:rsidRPr="000610D5">
        <w:rPr>
          <w:rFonts w:eastAsia="SimSun"/>
          <w:color w:val="000000" w:themeColor="text1"/>
          <w:szCs w:val="24"/>
          <w:lang w:val="en-US" w:eastAsia="zh-CN"/>
        </w:rPr>
        <w:t xml:space="preserve"> (Nokia)</w:t>
      </w:r>
    </w:p>
    <w:p w14:paraId="10806AC9" w14:textId="77777777" w:rsidR="00D6441D" w:rsidRPr="000610D5" w:rsidRDefault="00D6441D" w:rsidP="000610D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val="en-US" w:eastAsia="zh-CN"/>
        </w:rPr>
      </w:pPr>
      <w:r w:rsidRPr="000610D5">
        <w:rPr>
          <w:lang w:val="en-US"/>
        </w:rPr>
        <w:t xml:space="preserve">FR1: </w:t>
      </w:r>
    </w:p>
    <w:p w14:paraId="5A65B6B2" w14:textId="1D63960E" w:rsidR="006E553A" w:rsidRPr="000610D5" w:rsidRDefault="00D6441D" w:rsidP="000610D5">
      <w:pPr>
        <w:pStyle w:val="ListParagraph"/>
        <w:numPr>
          <w:ilvl w:val="2"/>
          <w:numId w:val="1"/>
        </w:numPr>
        <w:overflowPunct/>
        <w:autoSpaceDE/>
        <w:autoSpaceDN/>
        <w:adjustRightInd/>
        <w:spacing w:after="120"/>
        <w:ind w:firstLineChars="0"/>
        <w:textAlignment w:val="auto"/>
        <w:rPr>
          <w:rFonts w:eastAsia="SimSun"/>
          <w:color w:val="000000" w:themeColor="text1"/>
          <w:szCs w:val="24"/>
          <w:lang w:val="en-US" w:eastAsia="zh-CN"/>
        </w:rPr>
      </w:pPr>
      <w:r w:rsidRPr="000610D5">
        <w:rPr>
          <w:lang w:val="en-US"/>
        </w:rPr>
        <w:t>Reuse value 0 for the overhead parameter for TBS determination</w:t>
      </w:r>
    </w:p>
    <w:p w14:paraId="43CBFDBC" w14:textId="4CE45690" w:rsidR="00D6441D" w:rsidRPr="000610D5" w:rsidRDefault="00D6441D" w:rsidP="000610D5">
      <w:pPr>
        <w:pStyle w:val="ListParagraph"/>
        <w:numPr>
          <w:ilvl w:val="2"/>
          <w:numId w:val="1"/>
        </w:numPr>
        <w:overflowPunct/>
        <w:autoSpaceDE/>
        <w:autoSpaceDN/>
        <w:adjustRightInd/>
        <w:spacing w:after="120"/>
        <w:ind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Set 52RB for 10MHz/15kHz and 51RB for 20MHz/30kHz.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083"/>
        <w:gridCol w:w="1083"/>
        <w:gridCol w:w="1083"/>
        <w:gridCol w:w="884"/>
        <w:gridCol w:w="884"/>
        <w:gridCol w:w="884"/>
        <w:gridCol w:w="884"/>
        <w:gridCol w:w="884"/>
        <w:gridCol w:w="880"/>
      </w:tblGrid>
      <w:tr w:rsidR="00990761" w:rsidRPr="000610D5" w14:paraId="2D1C94C6" w14:textId="77777777" w:rsidTr="00084BF1">
        <w:tc>
          <w:tcPr>
            <w:tcW w:w="2248" w:type="pct"/>
            <w:gridSpan w:val="4"/>
            <w:shd w:val="clear" w:color="auto" w:fill="auto"/>
          </w:tcPr>
          <w:p w14:paraId="62E2BF79" w14:textId="77777777" w:rsidR="00990761" w:rsidRPr="000610D5" w:rsidRDefault="00990761" w:rsidP="00084BF1">
            <w:pPr>
              <w:keepNext/>
              <w:keepLines/>
              <w:spacing w:after="0"/>
              <w:rPr>
                <w:sz w:val="18"/>
                <w:szCs w:val="18"/>
                <w:lang w:val="en-US" w:eastAsia="zh-CN"/>
              </w:rPr>
            </w:pPr>
            <w:r w:rsidRPr="000610D5">
              <w:rPr>
                <w:sz w:val="18"/>
                <w:szCs w:val="18"/>
                <w:lang w:val="en-US" w:eastAsia="zh-CN"/>
              </w:rPr>
              <w:lastRenderedPageBreak/>
              <w:t>TBS Scheme</w:t>
            </w:r>
          </w:p>
        </w:tc>
        <w:tc>
          <w:tcPr>
            <w:tcW w:w="459" w:type="pct"/>
            <w:shd w:val="clear" w:color="auto" w:fill="auto"/>
          </w:tcPr>
          <w:p w14:paraId="2FD882FD"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TBS.1-1</w:t>
            </w:r>
          </w:p>
        </w:tc>
        <w:tc>
          <w:tcPr>
            <w:tcW w:w="459" w:type="pct"/>
            <w:shd w:val="clear" w:color="auto" w:fill="auto"/>
          </w:tcPr>
          <w:p w14:paraId="2025EB52"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TBS.1-2</w:t>
            </w:r>
          </w:p>
        </w:tc>
        <w:tc>
          <w:tcPr>
            <w:tcW w:w="459" w:type="pct"/>
            <w:shd w:val="clear" w:color="auto" w:fill="auto"/>
          </w:tcPr>
          <w:p w14:paraId="69C1603C"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TBS.1-X1</w:t>
            </w:r>
          </w:p>
        </w:tc>
        <w:tc>
          <w:tcPr>
            <w:tcW w:w="459" w:type="pct"/>
            <w:shd w:val="clear" w:color="auto" w:fill="auto"/>
          </w:tcPr>
          <w:p w14:paraId="3A95C785"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TBS.1-X2</w:t>
            </w:r>
          </w:p>
        </w:tc>
        <w:tc>
          <w:tcPr>
            <w:tcW w:w="459" w:type="pct"/>
            <w:shd w:val="clear" w:color="auto" w:fill="auto"/>
          </w:tcPr>
          <w:p w14:paraId="1F141E79"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TBS.1-X3</w:t>
            </w:r>
          </w:p>
        </w:tc>
        <w:tc>
          <w:tcPr>
            <w:tcW w:w="457" w:type="pct"/>
            <w:shd w:val="clear" w:color="auto" w:fill="auto"/>
          </w:tcPr>
          <w:p w14:paraId="61E1C3AC"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TBS.1-X4</w:t>
            </w:r>
          </w:p>
        </w:tc>
      </w:tr>
      <w:tr w:rsidR="00990761" w:rsidRPr="000610D5" w14:paraId="428487E9" w14:textId="77777777" w:rsidTr="00084BF1">
        <w:tc>
          <w:tcPr>
            <w:tcW w:w="2248" w:type="pct"/>
            <w:gridSpan w:val="4"/>
            <w:shd w:val="clear" w:color="auto" w:fill="auto"/>
          </w:tcPr>
          <w:p w14:paraId="3C842A00" w14:textId="77777777" w:rsidR="00990761" w:rsidRPr="000610D5" w:rsidRDefault="00990761" w:rsidP="00084BF1">
            <w:pPr>
              <w:keepNext/>
              <w:keepLines/>
              <w:spacing w:after="0"/>
              <w:rPr>
                <w:sz w:val="18"/>
                <w:szCs w:val="18"/>
                <w:lang w:val="en-US" w:eastAsia="zh-CN"/>
              </w:rPr>
            </w:pPr>
            <w:r w:rsidRPr="000610D5">
              <w:rPr>
                <w:sz w:val="18"/>
                <w:szCs w:val="18"/>
                <w:lang w:val="en-US"/>
              </w:rPr>
              <w:t>MCS table</w:t>
            </w:r>
          </w:p>
        </w:tc>
        <w:tc>
          <w:tcPr>
            <w:tcW w:w="2752" w:type="pct"/>
            <w:gridSpan w:val="6"/>
            <w:shd w:val="clear" w:color="auto" w:fill="auto"/>
          </w:tcPr>
          <w:p w14:paraId="354C1313"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64QAM</w:t>
            </w:r>
          </w:p>
        </w:tc>
      </w:tr>
      <w:tr w:rsidR="00990761" w:rsidRPr="000610D5" w14:paraId="3C3E63F1" w14:textId="77777777" w:rsidTr="00084BF1">
        <w:tc>
          <w:tcPr>
            <w:tcW w:w="2248" w:type="pct"/>
            <w:gridSpan w:val="4"/>
            <w:shd w:val="clear" w:color="auto" w:fill="auto"/>
          </w:tcPr>
          <w:p w14:paraId="715EBE79" w14:textId="77777777" w:rsidR="00990761" w:rsidRPr="000610D5" w:rsidRDefault="00990761" w:rsidP="00084BF1">
            <w:pPr>
              <w:keepNext/>
              <w:keepLines/>
              <w:spacing w:after="0"/>
              <w:rPr>
                <w:sz w:val="18"/>
                <w:szCs w:val="18"/>
                <w:lang w:val="en-US" w:eastAsia="zh-CN"/>
              </w:rPr>
            </w:pPr>
            <w:r w:rsidRPr="000610D5">
              <w:rPr>
                <w:sz w:val="18"/>
                <w:szCs w:val="18"/>
                <w:lang w:val="en-US"/>
              </w:rPr>
              <w:t>Number of allocated PDSCH resource blocks</w:t>
            </w:r>
          </w:p>
        </w:tc>
        <w:tc>
          <w:tcPr>
            <w:tcW w:w="459" w:type="pct"/>
            <w:shd w:val="clear" w:color="auto" w:fill="auto"/>
          </w:tcPr>
          <w:p w14:paraId="5ABE1713"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66</w:t>
            </w:r>
          </w:p>
        </w:tc>
        <w:tc>
          <w:tcPr>
            <w:tcW w:w="459" w:type="pct"/>
            <w:shd w:val="clear" w:color="auto" w:fill="auto"/>
          </w:tcPr>
          <w:p w14:paraId="49881C21"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66</w:t>
            </w:r>
          </w:p>
        </w:tc>
        <w:tc>
          <w:tcPr>
            <w:tcW w:w="459" w:type="pct"/>
            <w:shd w:val="clear" w:color="auto" w:fill="auto"/>
          </w:tcPr>
          <w:p w14:paraId="05ABEADE"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52</w:t>
            </w:r>
          </w:p>
        </w:tc>
        <w:tc>
          <w:tcPr>
            <w:tcW w:w="459" w:type="pct"/>
            <w:shd w:val="clear" w:color="auto" w:fill="auto"/>
          </w:tcPr>
          <w:p w14:paraId="2F5E0810"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52</w:t>
            </w:r>
          </w:p>
        </w:tc>
        <w:tc>
          <w:tcPr>
            <w:tcW w:w="459" w:type="pct"/>
            <w:shd w:val="clear" w:color="auto" w:fill="auto"/>
          </w:tcPr>
          <w:p w14:paraId="4568173E"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Theme="minorEastAsia"/>
                <w:color w:val="0000FF"/>
                <w:sz w:val="18"/>
                <w:szCs w:val="18"/>
                <w:lang w:val="en-US"/>
              </w:rPr>
              <w:t>51</w:t>
            </w:r>
          </w:p>
        </w:tc>
        <w:tc>
          <w:tcPr>
            <w:tcW w:w="457" w:type="pct"/>
            <w:shd w:val="clear" w:color="auto" w:fill="auto"/>
          </w:tcPr>
          <w:p w14:paraId="45507FAA"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Theme="minorEastAsia"/>
                <w:color w:val="0000FF"/>
                <w:sz w:val="18"/>
                <w:szCs w:val="18"/>
                <w:lang w:val="en-US"/>
              </w:rPr>
              <w:t>51</w:t>
            </w:r>
          </w:p>
        </w:tc>
      </w:tr>
      <w:tr w:rsidR="00990761" w:rsidRPr="000610D5" w14:paraId="78679A23" w14:textId="77777777" w:rsidTr="00084BF1">
        <w:tc>
          <w:tcPr>
            <w:tcW w:w="2248" w:type="pct"/>
            <w:gridSpan w:val="4"/>
            <w:shd w:val="clear" w:color="auto" w:fill="auto"/>
          </w:tcPr>
          <w:p w14:paraId="408CDD75" w14:textId="77777777" w:rsidR="00990761" w:rsidRPr="000610D5" w:rsidRDefault="00990761" w:rsidP="00084BF1">
            <w:pPr>
              <w:keepNext/>
              <w:keepLines/>
              <w:spacing w:after="0"/>
              <w:rPr>
                <w:sz w:val="18"/>
                <w:szCs w:val="18"/>
                <w:lang w:val="en-US" w:eastAsia="zh-CN"/>
              </w:rPr>
            </w:pPr>
            <w:r w:rsidRPr="000610D5">
              <w:rPr>
                <w:sz w:val="18"/>
                <w:szCs w:val="18"/>
                <w:lang w:val="en-US"/>
              </w:rPr>
              <w:t>Number of consecutive PDSCH symbols</w:t>
            </w:r>
          </w:p>
        </w:tc>
        <w:tc>
          <w:tcPr>
            <w:tcW w:w="459" w:type="pct"/>
            <w:shd w:val="clear" w:color="auto" w:fill="auto"/>
          </w:tcPr>
          <w:p w14:paraId="7718A139"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12</w:t>
            </w:r>
          </w:p>
        </w:tc>
        <w:tc>
          <w:tcPr>
            <w:tcW w:w="459" w:type="pct"/>
            <w:shd w:val="clear" w:color="auto" w:fill="auto"/>
          </w:tcPr>
          <w:p w14:paraId="06EE121A"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12</w:t>
            </w:r>
          </w:p>
        </w:tc>
        <w:tc>
          <w:tcPr>
            <w:tcW w:w="459" w:type="pct"/>
            <w:shd w:val="clear" w:color="auto" w:fill="auto"/>
          </w:tcPr>
          <w:p w14:paraId="763935CD"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12</w:t>
            </w:r>
          </w:p>
        </w:tc>
        <w:tc>
          <w:tcPr>
            <w:tcW w:w="459" w:type="pct"/>
            <w:shd w:val="clear" w:color="auto" w:fill="auto"/>
          </w:tcPr>
          <w:p w14:paraId="0BD1E8D2"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12</w:t>
            </w:r>
          </w:p>
        </w:tc>
        <w:tc>
          <w:tcPr>
            <w:tcW w:w="459" w:type="pct"/>
            <w:shd w:val="clear" w:color="auto" w:fill="auto"/>
          </w:tcPr>
          <w:p w14:paraId="0EDD70C5"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Theme="minorEastAsia"/>
                <w:color w:val="0000FF"/>
                <w:sz w:val="18"/>
                <w:szCs w:val="18"/>
                <w:lang w:val="en-US"/>
              </w:rPr>
              <w:t>12</w:t>
            </w:r>
          </w:p>
        </w:tc>
        <w:tc>
          <w:tcPr>
            <w:tcW w:w="457" w:type="pct"/>
            <w:shd w:val="clear" w:color="auto" w:fill="auto"/>
          </w:tcPr>
          <w:p w14:paraId="603BFD0C"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Theme="minorEastAsia"/>
                <w:color w:val="0000FF"/>
                <w:sz w:val="18"/>
                <w:szCs w:val="18"/>
                <w:lang w:val="en-US"/>
              </w:rPr>
              <w:t>12</w:t>
            </w:r>
          </w:p>
        </w:tc>
      </w:tr>
      <w:tr w:rsidR="00990761" w:rsidRPr="000610D5" w14:paraId="62B7C9DA" w14:textId="77777777" w:rsidTr="00084BF1">
        <w:tc>
          <w:tcPr>
            <w:tcW w:w="2248" w:type="pct"/>
            <w:gridSpan w:val="4"/>
            <w:shd w:val="clear" w:color="auto" w:fill="auto"/>
            <w:vAlign w:val="center"/>
          </w:tcPr>
          <w:p w14:paraId="39911651" w14:textId="77777777" w:rsidR="00990761" w:rsidRPr="000610D5" w:rsidRDefault="00990761" w:rsidP="00084BF1">
            <w:pPr>
              <w:keepNext/>
              <w:keepLines/>
              <w:spacing w:after="0"/>
              <w:rPr>
                <w:sz w:val="18"/>
                <w:szCs w:val="18"/>
                <w:lang w:val="en-US" w:eastAsia="zh-CN"/>
              </w:rPr>
            </w:pPr>
            <w:r w:rsidRPr="000610D5">
              <w:rPr>
                <w:sz w:val="18"/>
                <w:szCs w:val="18"/>
                <w:lang w:val="en-US"/>
              </w:rPr>
              <w:t>Number of PDSCH MIMO layers</w:t>
            </w:r>
          </w:p>
        </w:tc>
        <w:tc>
          <w:tcPr>
            <w:tcW w:w="459" w:type="pct"/>
            <w:shd w:val="clear" w:color="auto" w:fill="auto"/>
          </w:tcPr>
          <w:p w14:paraId="0E1206F5"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1</w:t>
            </w:r>
          </w:p>
        </w:tc>
        <w:tc>
          <w:tcPr>
            <w:tcW w:w="459" w:type="pct"/>
            <w:shd w:val="clear" w:color="auto" w:fill="auto"/>
          </w:tcPr>
          <w:p w14:paraId="64A19D33"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2</w:t>
            </w:r>
          </w:p>
        </w:tc>
        <w:tc>
          <w:tcPr>
            <w:tcW w:w="459" w:type="pct"/>
            <w:shd w:val="clear" w:color="auto" w:fill="auto"/>
          </w:tcPr>
          <w:p w14:paraId="27189036"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1</w:t>
            </w:r>
          </w:p>
        </w:tc>
        <w:tc>
          <w:tcPr>
            <w:tcW w:w="459" w:type="pct"/>
            <w:shd w:val="clear" w:color="auto" w:fill="auto"/>
          </w:tcPr>
          <w:p w14:paraId="7461238F"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2</w:t>
            </w:r>
          </w:p>
        </w:tc>
        <w:tc>
          <w:tcPr>
            <w:tcW w:w="459" w:type="pct"/>
            <w:shd w:val="clear" w:color="auto" w:fill="auto"/>
          </w:tcPr>
          <w:p w14:paraId="4D9E0AC7"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1</w:t>
            </w:r>
          </w:p>
        </w:tc>
        <w:tc>
          <w:tcPr>
            <w:tcW w:w="457" w:type="pct"/>
            <w:shd w:val="clear" w:color="auto" w:fill="auto"/>
          </w:tcPr>
          <w:p w14:paraId="43104870"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2</w:t>
            </w:r>
          </w:p>
        </w:tc>
      </w:tr>
      <w:tr w:rsidR="00990761" w:rsidRPr="000610D5" w14:paraId="03C6978E" w14:textId="77777777" w:rsidTr="00084BF1">
        <w:tc>
          <w:tcPr>
            <w:tcW w:w="2248" w:type="pct"/>
            <w:gridSpan w:val="4"/>
            <w:shd w:val="clear" w:color="auto" w:fill="auto"/>
            <w:vAlign w:val="center"/>
          </w:tcPr>
          <w:p w14:paraId="3FC78FE1" w14:textId="5F83BE82" w:rsidR="00990761" w:rsidRPr="000610D5" w:rsidRDefault="00990761" w:rsidP="00084BF1">
            <w:pPr>
              <w:keepNext/>
              <w:keepLines/>
              <w:spacing w:after="0"/>
              <w:rPr>
                <w:sz w:val="18"/>
                <w:szCs w:val="18"/>
                <w:lang w:val="en-US" w:eastAsia="zh-CN"/>
              </w:rPr>
            </w:pPr>
            <w:r w:rsidRPr="000610D5">
              <w:rPr>
                <w:sz w:val="18"/>
                <w:szCs w:val="18"/>
                <w:lang w:val="en-US"/>
              </w:rPr>
              <w:t xml:space="preserve">Number of DMRS </w:t>
            </w:r>
            <w:r w:rsidRPr="000610D5">
              <w:rPr>
                <w:sz w:val="18"/>
                <w:szCs w:val="18"/>
                <w:lang w:val="en-US" w:eastAsia="zh-CN"/>
              </w:rPr>
              <w:t>R</w:t>
            </w:r>
            <w:r w:rsidR="008608D7" w:rsidRPr="000610D5">
              <w:rPr>
                <w:sz w:val="18"/>
                <w:szCs w:val="18"/>
                <w:lang w:val="en-US" w:eastAsia="zh-CN"/>
              </w:rPr>
              <w:t>e</w:t>
            </w:r>
            <w:r w:rsidRPr="000610D5">
              <w:rPr>
                <w:sz w:val="18"/>
                <w:szCs w:val="18"/>
                <w:lang w:val="en-US" w:eastAsia="zh-CN"/>
              </w:rPr>
              <w:t>s</w:t>
            </w:r>
            <w:r w:rsidRPr="000610D5">
              <w:rPr>
                <w:sz w:val="18"/>
                <w:szCs w:val="18"/>
                <w:lang w:val="en-US"/>
              </w:rPr>
              <w:t xml:space="preserve"> (Note 1)</w:t>
            </w:r>
          </w:p>
        </w:tc>
        <w:tc>
          <w:tcPr>
            <w:tcW w:w="459" w:type="pct"/>
            <w:shd w:val="clear" w:color="auto" w:fill="auto"/>
          </w:tcPr>
          <w:p w14:paraId="65E782DA"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24</w:t>
            </w:r>
          </w:p>
        </w:tc>
        <w:tc>
          <w:tcPr>
            <w:tcW w:w="459" w:type="pct"/>
            <w:shd w:val="clear" w:color="auto" w:fill="auto"/>
          </w:tcPr>
          <w:p w14:paraId="7D93D669"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24</w:t>
            </w:r>
          </w:p>
        </w:tc>
        <w:tc>
          <w:tcPr>
            <w:tcW w:w="459" w:type="pct"/>
            <w:shd w:val="clear" w:color="auto" w:fill="auto"/>
          </w:tcPr>
          <w:p w14:paraId="2B956598"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24</w:t>
            </w:r>
          </w:p>
        </w:tc>
        <w:tc>
          <w:tcPr>
            <w:tcW w:w="459" w:type="pct"/>
            <w:shd w:val="clear" w:color="auto" w:fill="auto"/>
          </w:tcPr>
          <w:p w14:paraId="1D673DFB"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24</w:t>
            </w:r>
          </w:p>
        </w:tc>
        <w:tc>
          <w:tcPr>
            <w:tcW w:w="459" w:type="pct"/>
            <w:shd w:val="clear" w:color="auto" w:fill="auto"/>
          </w:tcPr>
          <w:p w14:paraId="1CC17DC8"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Theme="minorEastAsia"/>
                <w:color w:val="0000FF"/>
                <w:sz w:val="18"/>
                <w:szCs w:val="18"/>
                <w:lang w:val="en-US"/>
              </w:rPr>
              <w:t>24</w:t>
            </w:r>
          </w:p>
        </w:tc>
        <w:tc>
          <w:tcPr>
            <w:tcW w:w="457" w:type="pct"/>
            <w:shd w:val="clear" w:color="auto" w:fill="auto"/>
          </w:tcPr>
          <w:p w14:paraId="460332F4"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Theme="minorEastAsia"/>
                <w:color w:val="0000FF"/>
                <w:sz w:val="18"/>
                <w:szCs w:val="18"/>
                <w:lang w:val="en-US"/>
              </w:rPr>
              <w:t>24</w:t>
            </w:r>
          </w:p>
        </w:tc>
      </w:tr>
      <w:tr w:rsidR="00990761" w:rsidRPr="000610D5" w14:paraId="44ECAB32" w14:textId="77777777" w:rsidTr="00084BF1">
        <w:tc>
          <w:tcPr>
            <w:tcW w:w="2248" w:type="pct"/>
            <w:gridSpan w:val="4"/>
            <w:shd w:val="clear" w:color="auto" w:fill="auto"/>
          </w:tcPr>
          <w:p w14:paraId="74B0DF0D" w14:textId="77777777" w:rsidR="00990761" w:rsidRPr="000610D5" w:rsidRDefault="00990761" w:rsidP="00084BF1">
            <w:pPr>
              <w:keepNext/>
              <w:keepLines/>
              <w:spacing w:after="0"/>
              <w:rPr>
                <w:sz w:val="18"/>
                <w:szCs w:val="18"/>
                <w:lang w:val="en-US" w:eastAsia="zh-CN"/>
              </w:rPr>
            </w:pPr>
            <w:r w:rsidRPr="000610D5">
              <w:rPr>
                <w:sz w:val="18"/>
                <w:szCs w:val="18"/>
                <w:lang w:val="en-US"/>
              </w:rPr>
              <w:t>Overhead for TBS determination</w:t>
            </w:r>
          </w:p>
        </w:tc>
        <w:tc>
          <w:tcPr>
            <w:tcW w:w="459" w:type="pct"/>
            <w:shd w:val="clear" w:color="auto" w:fill="auto"/>
          </w:tcPr>
          <w:p w14:paraId="4069E5F7"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6</w:t>
            </w:r>
          </w:p>
        </w:tc>
        <w:tc>
          <w:tcPr>
            <w:tcW w:w="459" w:type="pct"/>
            <w:shd w:val="clear" w:color="auto" w:fill="auto"/>
          </w:tcPr>
          <w:p w14:paraId="39A81277"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6</w:t>
            </w:r>
          </w:p>
        </w:tc>
        <w:tc>
          <w:tcPr>
            <w:tcW w:w="459" w:type="pct"/>
            <w:shd w:val="clear" w:color="auto" w:fill="auto"/>
          </w:tcPr>
          <w:p w14:paraId="7FD941FB"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0</w:t>
            </w:r>
          </w:p>
        </w:tc>
        <w:tc>
          <w:tcPr>
            <w:tcW w:w="459" w:type="pct"/>
            <w:shd w:val="clear" w:color="auto" w:fill="auto"/>
          </w:tcPr>
          <w:p w14:paraId="4CC549D2"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0</w:t>
            </w:r>
          </w:p>
        </w:tc>
        <w:tc>
          <w:tcPr>
            <w:tcW w:w="459" w:type="pct"/>
            <w:shd w:val="clear" w:color="auto" w:fill="auto"/>
          </w:tcPr>
          <w:p w14:paraId="47ADDF12"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Theme="minorEastAsia"/>
                <w:color w:val="0000FF"/>
                <w:sz w:val="18"/>
                <w:szCs w:val="18"/>
                <w:lang w:val="en-US"/>
              </w:rPr>
              <w:t>0</w:t>
            </w:r>
          </w:p>
        </w:tc>
        <w:tc>
          <w:tcPr>
            <w:tcW w:w="457" w:type="pct"/>
            <w:shd w:val="clear" w:color="auto" w:fill="auto"/>
          </w:tcPr>
          <w:p w14:paraId="745390F3"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Theme="minorEastAsia"/>
                <w:color w:val="0000FF"/>
                <w:sz w:val="18"/>
                <w:szCs w:val="18"/>
                <w:lang w:val="en-US"/>
              </w:rPr>
              <w:t>0</w:t>
            </w:r>
          </w:p>
        </w:tc>
      </w:tr>
      <w:tr w:rsidR="00990761" w:rsidRPr="000610D5" w14:paraId="0D55CBD7" w14:textId="77777777" w:rsidTr="00084BF1">
        <w:tc>
          <w:tcPr>
            <w:tcW w:w="2248" w:type="pct"/>
            <w:gridSpan w:val="4"/>
            <w:shd w:val="clear" w:color="auto" w:fill="auto"/>
          </w:tcPr>
          <w:p w14:paraId="46706CD0" w14:textId="77777777" w:rsidR="00990761" w:rsidRPr="000610D5" w:rsidRDefault="00990761" w:rsidP="00084BF1">
            <w:pPr>
              <w:keepNext/>
              <w:keepLines/>
              <w:spacing w:after="0"/>
              <w:rPr>
                <w:sz w:val="18"/>
                <w:szCs w:val="18"/>
                <w:lang w:val="en-US" w:eastAsia="zh-CN"/>
              </w:rPr>
            </w:pPr>
            <w:r w:rsidRPr="000610D5">
              <w:rPr>
                <w:sz w:val="18"/>
                <w:szCs w:val="18"/>
                <w:lang w:val="en-US" w:eastAsia="zh-CN"/>
              </w:rPr>
              <w:t>Available RE-s</w:t>
            </w:r>
          </w:p>
        </w:tc>
        <w:tc>
          <w:tcPr>
            <w:tcW w:w="459" w:type="pct"/>
            <w:shd w:val="clear" w:color="auto" w:fill="auto"/>
          </w:tcPr>
          <w:p w14:paraId="620B449F"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7590</w:t>
            </w:r>
          </w:p>
        </w:tc>
        <w:tc>
          <w:tcPr>
            <w:tcW w:w="459" w:type="pct"/>
            <w:shd w:val="clear" w:color="auto" w:fill="auto"/>
          </w:tcPr>
          <w:p w14:paraId="65547887"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7590</w:t>
            </w:r>
          </w:p>
        </w:tc>
        <w:tc>
          <w:tcPr>
            <w:tcW w:w="459" w:type="pct"/>
            <w:shd w:val="clear" w:color="auto" w:fill="auto"/>
          </w:tcPr>
          <w:p w14:paraId="74A0BB0A"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color w:val="0000FF"/>
                <w:sz w:val="18"/>
                <w:szCs w:val="18"/>
                <w:lang w:val="en-US" w:eastAsia="zh-CN"/>
              </w:rPr>
              <w:t>6240</w:t>
            </w:r>
          </w:p>
        </w:tc>
        <w:tc>
          <w:tcPr>
            <w:tcW w:w="459" w:type="pct"/>
            <w:shd w:val="clear" w:color="auto" w:fill="auto"/>
          </w:tcPr>
          <w:p w14:paraId="55347354"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color w:val="0000FF"/>
                <w:sz w:val="18"/>
                <w:szCs w:val="18"/>
                <w:lang w:val="en-US" w:eastAsia="zh-CN"/>
              </w:rPr>
              <w:t>6240</w:t>
            </w:r>
          </w:p>
        </w:tc>
        <w:tc>
          <w:tcPr>
            <w:tcW w:w="459" w:type="pct"/>
            <w:shd w:val="clear" w:color="auto" w:fill="auto"/>
          </w:tcPr>
          <w:p w14:paraId="583951BA"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Theme="minorEastAsia"/>
                <w:color w:val="0000FF"/>
                <w:sz w:val="18"/>
                <w:szCs w:val="18"/>
                <w:lang w:val="en-US"/>
              </w:rPr>
              <w:t>6120</w:t>
            </w:r>
          </w:p>
        </w:tc>
        <w:tc>
          <w:tcPr>
            <w:tcW w:w="457" w:type="pct"/>
            <w:shd w:val="clear" w:color="auto" w:fill="auto"/>
          </w:tcPr>
          <w:p w14:paraId="2A014236"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Theme="minorEastAsia"/>
                <w:color w:val="0000FF"/>
                <w:sz w:val="18"/>
                <w:szCs w:val="18"/>
                <w:lang w:val="en-US"/>
              </w:rPr>
              <w:t>6120</w:t>
            </w:r>
          </w:p>
        </w:tc>
      </w:tr>
      <w:tr w:rsidR="00990761" w:rsidRPr="000610D5" w14:paraId="741A557D" w14:textId="77777777" w:rsidTr="00084BF1">
        <w:tc>
          <w:tcPr>
            <w:tcW w:w="562" w:type="pct"/>
            <w:shd w:val="clear" w:color="auto" w:fill="auto"/>
          </w:tcPr>
          <w:p w14:paraId="2F79AFC1"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CQI index</w:t>
            </w:r>
          </w:p>
        </w:tc>
        <w:tc>
          <w:tcPr>
            <w:tcW w:w="562" w:type="pct"/>
            <w:shd w:val="clear" w:color="auto" w:fill="auto"/>
          </w:tcPr>
          <w:p w14:paraId="6A583EE0"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Spectral efficiency</w:t>
            </w:r>
          </w:p>
        </w:tc>
        <w:tc>
          <w:tcPr>
            <w:tcW w:w="562" w:type="pct"/>
            <w:shd w:val="clear" w:color="auto" w:fill="auto"/>
          </w:tcPr>
          <w:p w14:paraId="56710751"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MCS index</w:t>
            </w:r>
          </w:p>
        </w:tc>
        <w:tc>
          <w:tcPr>
            <w:tcW w:w="562" w:type="pct"/>
          </w:tcPr>
          <w:p w14:paraId="49329680" w14:textId="77777777" w:rsidR="00990761" w:rsidRPr="000610D5" w:rsidRDefault="00990761" w:rsidP="00084BF1">
            <w:pPr>
              <w:keepNext/>
              <w:keepLines/>
              <w:spacing w:after="0"/>
              <w:jc w:val="center"/>
              <w:rPr>
                <w:rFonts w:eastAsia="Calibri"/>
                <w:sz w:val="18"/>
                <w:szCs w:val="18"/>
                <w:lang w:val="en-US"/>
              </w:rPr>
            </w:pPr>
            <w:r w:rsidRPr="000610D5">
              <w:rPr>
                <w:rFonts w:eastAsia="Calibri"/>
                <w:sz w:val="18"/>
                <w:szCs w:val="18"/>
                <w:lang w:val="en-US"/>
              </w:rPr>
              <w:t>Modulation</w:t>
            </w:r>
          </w:p>
        </w:tc>
        <w:tc>
          <w:tcPr>
            <w:tcW w:w="2752" w:type="pct"/>
            <w:gridSpan w:val="6"/>
            <w:shd w:val="clear" w:color="auto" w:fill="auto"/>
          </w:tcPr>
          <w:p w14:paraId="34C491CE"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Information Bit Payload per Slot</w:t>
            </w:r>
          </w:p>
        </w:tc>
      </w:tr>
      <w:tr w:rsidR="00990761" w:rsidRPr="000610D5" w14:paraId="238B88C7" w14:textId="77777777" w:rsidTr="00084BF1">
        <w:tc>
          <w:tcPr>
            <w:tcW w:w="562" w:type="pct"/>
            <w:shd w:val="clear" w:color="auto" w:fill="auto"/>
          </w:tcPr>
          <w:p w14:paraId="314E8B75"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0</w:t>
            </w:r>
          </w:p>
        </w:tc>
        <w:tc>
          <w:tcPr>
            <w:tcW w:w="562" w:type="pct"/>
            <w:shd w:val="clear" w:color="auto" w:fill="auto"/>
          </w:tcPr>
          <w:p w14:paraId="2D48C279"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OOR</w:t>
            </w:r>
          </w:p>
        </w:tc>
        <w:tc>
          <w:tcPr>
            <w:tcW w:w="562" w:type="pct"/>
            <w:shd w:val="clear" w:color="auto" w:fill="auto"/>
          </w:tcPr>
          <w:p w14:paraId="5B5973EC"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OOR</w:t>
            </w:r>
          </w:p>
        </w:tc>
        <w:tc>
          <w:tcPr>
            <w:tcW w:w="562" w:type="pct"/>
          </w:tcPr>
          <w:p w14:paraId="11C10804"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OOR</w:t>
            </w:r>
          </w:p>
        </w:tc>
        <w:tc>
          <w:tcPr>
            <w:tcW w:w="459" w:type="pct"/>
            <w:shd w:val="clear" w:color="auto" w:fill="auto"/>
          </w:tcPr>
          <w:p w14:paraId="355D4EC8"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N/A</w:t>
            </w:r>
          </w:p>
        </w:tc>
        <w:tc>
          <w:tcPr>
            <w:tcW w:w="459" w:type="pct"/>
            <w:shd w:val="clear" w:color="auto" w:fill="auto"/>
          </w:tcPr>
          <w:p w14:paraId="57A41384"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N/A</w:t>
            </w:r>
          </w:p>
        </w:tc>
        <w:tc>
          <w:tcPr>
            <w:tcW w:w="459" w:type="pct"/>
            <w:shd w:val="clear" w:color="auto" w:fill="auto"/>
          </w:tcPr>
          <w:p w14:paraId="4C8D8605"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N/A</w:t>
            </w:r>
          </w:p>
        </w:tc>
        <w:tc>
          <w:tcPr>
            <w:tcW w:w="459" w:type="pct"/>
            <w:shd w:val="clear" w:color="auto" w:fill="auto"/>
          </w:tcPr>
          <w:p w14:paraId="6C5B4A33"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N/A</w:t>
            </w:r>
          </w:p>
        </w:tc>
        <w:tc>
          <w:tcPr>
            <w:tcW w:w="459" w:type="pct"/>
            <w:shd w:val="clear" w:color="auto" w:fill="auto"/>
          </w:tcPr>
          <w:p w14:paraId="053A854F"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N/A</w:t>
            </w:r>
          </w:p>
        </w:tc>
        <w:tc>
          <w:tcPr>
            <w:tcW w:w="457" w:type="pct"/>
            <w:shd w:val="clear" w:color="auto" w:fill="auto"/>
          </w:tcPr>
          <w:p w14:paraId="3118E810"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N/A</w:t>
            </w:r>
          </w:p>
        </w:tc>
      </w:tr>
      <w:tr w:rsidR="00990761" w:rsidRPr="000610D5" w14:paraId="1255E740" w14:textId="77777777" w:rsidTr="00084BF1">
        <w:tc>
          <w:tcPr>
            <w:tcW w:w="562" w:type="pct"/>
            <w:shd w:val="clear" w:color="auto" w:fill="auto"/>
          </w:tcPr>
          <w:p w14:paraId="3B0B0167"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1</w:t>
            </w:r>
          </w:p>
        </w:tc>
        <w:tc>
          <w:tcPr>
            <w:tcW w:w="562" w:type="pct"/>
            <w:shd w:val="clear" w:color="auto" w:fill="auto"/>
          </w:tcPr>
          <w:p w14:paraId="30418E5B"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0.2344</w:t>
            </w:r>
          </w:p>
        </w:tc>
        <w:tc>
          <w:tcPr>
            <w:tcW w:w="562" w:type="pct"/>
            <w:shd w:val="clear" w:color="auto" w:fill="auto"/>
          </w:tcPr>
          <w:p w14:paraId="5DFF0CE7"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0</w:t>
            </w:r>
          </w:p>
        </w:tc>
        <w:tc>
          <w:tcPr>
            <w:tcW w:w="562" w:type="pct"/>
            <w:vMerge w:val="restart"/>
            <w:vAlign w:val="center"/>
          </w:tcPr>
          <w:p w14:paraId="1C9EDD93"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QPSK</w:t>
            </w:r>
          </w:p>
        </w:tc>
        <w:tc>
          <w:tcPr>
            <w:tcW w:w="459" w:type="pct"/>
            <w:shd w:val="clear" w:color="auto" w:fill="auto"/>
          </w:tcPr>
          <w:p w14:paraId="15A71A36"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1800</w:t>
            </w:r>
          </w:p>
        </w:tc>
        <w:tc>
          <w:tcPr>
            <w:tcW w:w="459" w:type="pct"/>
            <w:shd w:val="clear" w:color="auto" w:fill="auto"/>
          </w:tcPr>
          <w:p w14:paraId="46A539DF"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3624</w:t>
            </w:r>
          </w:p>
        </w:tc>
        <w:tc>
          <w:tcPr>
            <w:tcW w:w="459" w:type="pct"/>
            <w:shd w:val="clear" w:color="auto" w:fill="auto"/>
          </w:tcPr>
          <w:p w14:paraId="4BA9F8F4"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1480</w:t>
            </w:r>
          </w:p>
        </w:tc>
        <w:tc>
          <w:tcPr>
            <w:tcW w:w="459" w:type="pct"/>
            <w:shd w:val="clear" w:color="auto" w:fill="auto"/>
          </w:tcPr>
          <w:p w14:paraId="52C0736B"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2976</w:t>
            </w:r>
          </w:p>
        </w:tc>
        <w:tc>
          <w:tcPr>
            <w:tcW w:w="459" w:type="pct"/>
            <w:shd w:val="clear" w:color="auto" w:fill="auto"/>
          </w:tcPr>
          <w:p w14:paraId="3C18B45A"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1480</w:t>
            </w:r>
          </w:p>
        </w:tc>
        <w:tc>
          <w:tcPr>
            <w:tcW w:w="457" w:type="pct"/>
            <w:shd w:val="clear" w:color="auto" w:fill="auto"/>
          </w:tcPr>
          <w:p w14:paraId="1ACBAA6D"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Theme="minorEastAsia"/>
                <w:color w:val="0000FF"/>
                <w:sz w:val="18"/>
                <w:szCs w:val="18"/>
                <w:lang w:val="en-US"/>
              </w:rPr>
              <w:t>2856</w:t>
            </w:r>
          </w:p>
        </w:tc>
      </w:tr>
      <w:tr w:rsidR="00990761" w:rsidRPr="000610D5" w14:paraId="51E5D564" w14:textId="77777777" w:rsidTr="00084BF1">
        <w:tc>
          <w:tcPr>
            <w:tcW w:w="562" w:type="pct"/>
            <w:shd w:val="clear" w:color="auto" w:fill="auto"/>
          </w:tcPr>
          <w:p w14:paraId="049538F4"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2</w:t>
            </w:r>
          </w:p>
        </w:tc>
        <w:tc>
          <w:tcPr>
            <w:tcW w:w="562" w:type="pct"/>
            <w:shd w:val="clear" w:color="auto" w:fill="auto"/>
          </w:tcPr>
          <w:p w14:paraId="6BB68CAE"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0.2344</w:t>
            </w:r>
          </w:p>
        </w:tc>
        <w:tc>
          <w:tcPr>
            <w:tcW w:w="562" w:type="pct"/>
            <w:shd w:val="clear" w:color="auto" w:fill="auto"/>
          </w:tcPr>
          <w:p w14:paraId="553FD736"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0</w:t>
            </w:r>
          </w:p>
        </w:tc>
        <w:tc>
          <w:tcPr>
            <w:tcW w:w="562" w:type="pct"/>
            <w:vMerge/>
          </w:tcPr>
          <w:p w14:paraId="0D3010F5" w14:textId="77777777" w:rsidR="00990761" w:rsidRPr="000610D5"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08072E6C"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1800</w:t>
            </w:r>
          </w:p>
        </w:tc>
        <w:tc>
          <w:tcPr>
            <w:tcW w:w="459" w:type="pct"/>
            <w:shd w:val="clear" w:color="auto" w:fill="auto"/>
          </w:tcPr>
          <w:p w14:paraId="168C872E"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3624</w:t>
            </w:r>
          </w:p>
        </w:tc>
        <w:tc>
          <w:tcPr>
            <w:tcW w:w="459" w:type="pct"/>
            <w:shd w:val="clear" w:color="auto" w:fill="auto"/>
          </w:tcPr>
          <w:p w14:paraId="282AAE0E"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1480</w:t>
            </w:r>
          </w:p>
        </w:tc>
        <w:tc>
          <w:tcPr>
            <w:tcW w:w="459" w:type="pct"/>
            <w:shd w:val="clear" w:color="auto" w:fill="auto"/>
          </w:tcPr>
          <w:p w14:paraId="0864075C"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2976</w:t>
            </w:r>
          </w:p>
        </w:tc>
        <w:tc>
          <w:tcPr>
            <w:tcW w:w="459" w:type="pct"/>
            <w:shd w:val="clear" w:color="auto" w:fill="auto"/>
          </w:tcPr>
          <w:p w14:paraId="007B17B6"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1480</w:t>
            </w:r>
          </w:p>
        </w:tc>
        <w:tc>
          <w:tcPr>
            <w:tcW w:w="457" w:type="pct"/>
            <w:shd w:val="clear" w:color="auto" w:fill="auto"/>
          </w:tcPr>
          <w:p w14:paraId="0D4958F1"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Theme="minorEastAsia"/>
                <w:color w:val="0000FF"/>
                <w:sz w:val="18"/>
                <w:szCs w:val="18"/>
                <w:lang w:val="en-US"/>
              </w:rPr>
              <w:t>2856</w:t>
            </w:r>
          </w:p>
        </w:tc>
      </w:tr>
      <w:tr w:rsidR="00990761" w:rsidRPr="000610D5" w14:paraId="54AE49F8" w14:textId="77777777" w:rsidTr="00084BF1">
        <w:tc>
          <w:tcPr>
            <w:tcW w:w="562" w:type="pct"/>
            <w:shd w:val="clear" w:color="auto" w:fill="auto"/>
          </w:tcPr>
          <w:p w14:paraId="79383960"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3</w:t>
            </w:r>
          </w:p>
        </w:tc>
        <w:tc>
          <w:tcPr>
            <w:tcW w:w="562" w:type="pct"/>
            <w:shd w:val="clear" w:color="auto" w:fill="auto"/>
          </w:tcPr>
          <w:p w14:paraId="7CFE0A83"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0.3770</w:t>
            </w:r>
          </w:p>
        </w:tc>
        <w:tc>
          <w:tcPr>
            <w:tcW w:w="562" w:type="pct"/>
            <w:shd w:val="clear" w:color="auto" w:fill="auto"/>
          </w:tcPr>
          <w:p w14:paraId="38E6407F"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2</w:t>
            </w:r>
          </w:p>
        </w:tc>
        <w:tc>
          <w:tcPr>
            <w:tcW w:w="562" w:type="pct"/>
            <w:vMerge/>
          </w:tcPr>
          <w:p w14:paraId="74451A2E" w14:textId="77777777" w:rsidR="00990761" w:rsidRPr="000610D5"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1A0A52F2"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2856</w:t>
            </w:r>
          </w:p>
        </w:tc>
        <w:tc>
          <w:tcPr>
            <w:tcW w:w="459" w:type="pct"/>
            <w:shd w:val="clear" w:color="auto" w:fill="auto"/>
          </w:tcPr>
          <w:p w14:paraId="191CC7B0"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5640</w:t>
            </w:r>
          </w:p>
        </w:tc>
        <w:tc>
          <w:tcPr>
            <w:tcW w:w="459" w:type="pct"/>
            <w:shd w:val="clear" w:color="auto" w:fill="auto"/>
          </w:tcPr>
          <w:p w14:paraId="00256024"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2408</w:t>
            </w:r>
          </w:p>
        </w:tc>
        <w:tc>
          <w:tcPr>
            <w:tcW w:w="459" w:type="pct"/>
            <w:shd w:val="clear" w:color="auto" w:fill="auto"/>
          </w:tcPr>
          <w:p w14:paraId="34E5F735"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4744</w:t>
            </w:r>
          </w:p>
        </w:tc>
        <w:tc>
          <w:tcPr>
            <w:tcW w:w="459" w:type="pct"/>
            <w:shd w:val="clear" w:color="auto" w:fill="auto"/>
          </w:tcPr>
          <w:p w14:paraId="75497396"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2408</w:t>
            </w:r>
          </w:p>
        </w:tc>
        <w:tc>
          <w:tcPr>
            <w:tcW w:w="457" w:type="pct"/>
            <w:shd w:val="clear" w:color="auto" w:fill="auto"/>
          </w:tcPr>
          <w:p w14:paraId="1DE426B9"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Theme="minorEastAsia"/>
                <w:color w:val="0000FF"/>
                <w:sz w:val="18"/>
                <w:szCs w:val="18"/>
                <w:lang w:val="en-US"/>
              </w:rPr>
              <w:t>4616</w:t>
            </w:r>
          </w:p>
        </w:tc>
      </w:tr>
      <w:tr w:rsidR="00990761" w:rsidRPr="000610D5" w14:paraId="4F97285E" w14:textId="77777777" w:rsidTr="00084BF1">
        <w:tc>
          <w:tcPr>
            <w:tcW w:w="562" w:type="pct"/>
            <w:shd w:val="clear" w:color="auto" w:fill="auto"/>
          </w:tcPr>
          <w:p w14:paraId="3D5882DD"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4</w:t>
            </w:r>
          </w:p>
        </w:tc>
        <w:tc>
          <w:tcPr>
            <w:tcW w:w="562" w:type="pct"/>
            <w:shd w:val="clear" w:color="auto" w:fill="auto"/>
          </w:tcPr>
          <w:p w14:paraId="07A134FA"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0.6016</w:t>
            </w:r>
          </w:p>
        </w:tc>
        <w:tc>
          <w:tcPr>
            <w:tcW w:w="562" w:type="pct"/>
            <w:shd w:val="clear" w:color="auto" w:fill="auto"/>
          </w:tcPr>
          <w:p w14:paraId="4E7A0262"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4</w:t>
            </w:r>
          </w:p>
        </w:tc>
        <w:tc>
          <w:tcPr>
            <w:tcW w:w="562" w:type="pct"/>
            <w:vMerge/>
          </w:tcPr>
          <w:p w14:paraId="39BA3FD8" w14:textId="77777777" w:rsidR="00990761" w:rsidRPr="000610D5"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39301DEE"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4480</w:t>
            </w:r>
          </w:p>
        </w:tc>
        <w:tc>
          <w:tcPr>
            <w:tcW w:w="459" w:type="pct"/>
            <w:shd w:val="clear" w:color="auto" w:fill="auto"/>
          </w:tcPr>
          <w:p w14:paraId="05F912D9"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8968</w:t>
            </w:r>
          </w:p>
        </w:tc>
        <w:tc>
          <w:tcPr>
            <w:tcW w:w="459" w:type="pct"/>
            <w:shd w:val="clear" w:color="auto" w:fill="auto"/>
          </w:tcPr>
          <w:p w14:paraId="3F54CB13"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3752</w:t>
            </w:r>
          </w:p>
        </w:tc>
        <w:tc>
          <w:tcPr>
            <w:tcW w:w="459" w:type="pct"/>
            <w:shd w:val="clear" w:color="auto" w:fill="auto"/>
          </w:tcPr>
          <w:p w14:paraId="32FF733E"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7424</w:t>
            </w:r>
          </w:p>
        </w:tc>
        <w:tc>
          <w:tcPr>
            <w:tcW w:w="459" w:type="pct"/>
            <w:shd w:val="clear" w:color="auto" w:fill="auto"/>
          </w:tcPr>
          <w:p w14:paraId="0CF4D51D"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3752</w:t>
            </w:r>
          </w:p>
        </w:tc>
        <w:tc>
          <w:tcPr>
            <w:tcW w:w="457" w:type="pct"/>
            <w:shd w:val="clear" w:color="auto" w:fill="auto"/>
          </w:tcPr>
          <w:p w14:paraId="27A066DE"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7296</w:t>
            </w:r>
          </w:p>
        </w:tc>
      </w:tr>
      <w:tr w:rsidR="00990761" w:rsidRPr="000610D5" w14:paraId="3FE62B6F" w14:textId="77777777" w:rsidTr="00084BF1">
        <w:tc>
          <w:tcPr>
            <w:tcW w:w="562" w:type="pct"/>
            <w:shd w:val="clear" w:color="auto" w:fill="auto"/>
          </w:tcPr>
          <w:p w14:paraId="74F47031"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5</w:t>
            </w:r>
          </w:p>
        </w:tc>
        <w:tc>
          <w:tcPr>
            <w:tcW w:w="562" w:type="pct"/>
            <w:shd w:val="clear" w:color="auto" w:fill="auto"/>
          </w:tcPr>
          <w:p w14:paraId="60810408"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0.8770</w:t>
            </w:r>
          </w:p>
        </w:tc>
        <w:tc>
          <w:tcPr>
            <w:tcW w:w="562" w:type="pct"/>
            <w:shd w:val="clear" w:color="auto" w:fill="auto"/>
          </w:tcPr>
          <w:p w14:paraId="5084870A"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6</w:t>
            </w:r>
          </w:p>
        </w:tc>
        <w:tc>
          <w:tcPr>
            <w:tcW w:w="562" w:type="pct"/>
            <w:vMerge/>
          </w:tcPr>
          <w:p w14:paraId="073D6633" w14:textId="77777777" w:rsidR="00990761" w:rsidRPr="000610D5"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598664A7"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6528</w:t>
            </w:r>
          </w:p>
        </w:tc>
        <w:tc>
          <w:tcPr>
            <w:tcW w:w="459" w:type="pct"/>
            <w:shd w:val="clear" w:color="auto" w:fill="auto"/>
          </w:tcPr>
          <w:p w14:paraId="13D0485E"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13064</w:t>
            </w:r>
          </w:p>
        </w:tc>
        <w:tc>
          <w:tcPr>
            <w:tcW w:w="459" w:type="pct"/>
            <w:shd w:val="clear" w:color="auto" w:fill="auto"/>
          </w:tcPr>
          <w:p w14:paraId="3874EEA1"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5504</w:t>
            </w:r>
          </w:p>
        </w:tc>
        <w:tc>
          <w:tcPr>
            <w:tcW w:w="459" w:type="pct"/>
            <w:shd w:val="clear" w:color="auto" w:fill="auto"/>
          </w:tcPr>
          <w:p w14:paraId="78F35DF7"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11016</w:t>
            </w:r>
          </w:p>
        </w:tc>
        <w:tc>
          <w:tcPr>
            <w:tcW w:w="459" w:type="pct"/>
            <w:shd w:val="clear" w:color="auto" w:fill="auto"/>
          </w:tcPr>
          <w:p w14:paraId="2B68D7E0"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5376</w:t>
            </w:r>
          </w:p>
        </w:tc>
        <w:tc>
          <w:tcPr>
            <w:tcW w:w="457" w:type="pct"/>
            <w:shd w:val="clear" w:color="auto" w:fill="auto"/>
          </w:tcPr>
          <w:p w14:paraId="702E6BB0"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Theme="minorEastAsia"/>
                <w:color w:val="0000FF"/>
                <w:sz w:val="18"/>
                <w:szCs w:val="18"/>
                <w:lang w:val="en-US"/>
              </w:rPr>
              <w:t>10760</w:t>
            </w:r>
          </w:p>
        </w:tc>
      </w:tr>
      <w:tr w:rsidR="00990761" w:rsidRPr="000610D5" w14:paraId="2D4D8D82" w14:textId="77777777" w:rsidTr="00084BF1">
        <w:tc>
          <w:tcPr>
            <w:tcW w:w="562" w:type="pct"/>
            <w:shd w:val="clear" w:color="auto" w:fill="auto"/>
          </w:tcPr>
          <w:p w14:paraId="7C1D1BC2"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6</w:t>
            </w:r>
          </w:p>
        </w:tc>
        <w:tc>
          <w:tcPr>
            <w:tcW w:w="562" w:type="pct"/>
            <w:shd w:val="clear" w:color="auto" w:fill="auto"/>
          </w:tcPr>
          <w:p w14:paraId="03BEEAE6"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1.1758</w:t>
            </w:r>
          </w:p>
        </w:tc>
        <w:tc>
          <w:tcPr>
            <w:tcW w:w="562" w:type="pct"/>
            <w:shd w:val="clear" w:color="auto" w:fill="auto"/>
          </w:tcPr>
          <w:p w14:paraId="4E463220"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8</w:t>
            </w:r>
          </w:p>
        </w:tc>
        <w:tc>
          <w:tcPr>
            <w:tcW w:w="562" w:type="pct"/>
            <w:vMerge/>
          </w:tcPr>
          <w:p w14:paraId="75FDD4C8" w14:textId="77777777" w:rsidR="00990761" w:rsidRPr="000610D5"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25D8F0B9"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8712</w:t>
            </w:r>
          </w:p>
        </w:tc>
        <w:tc>
          <w:tcPr>
            <w:tcW w:w="459" w:type="pct"/>
            <w:shd w:val="clear" w:color="auto" w:fill="auto"/>
          </w:tcPr>
          <w:p w14:paraId="0E97AA9F"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17928</w:t>
            </w:r>
          </w:p>
        </w:tc>
        <w:tc>
          <w:tcPr>
            <w:tcW w:w="459" w:type="pct"/>
            <w:shd w:val="clear" w:color="auto" w:fill="auto"/>
          </w:tcPr>
          <w:p w14:paraId="6B795F30"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7296</w:t>
            </w:r>
          </w:p>
        </w:tc>
        <w:tc>
          <w:tcPr>
            <w:tcW w:w="459" w:type="pct"/>
            <w:shd w:val="clear" w:color="auto" w:fill="auto"/>
          </w:tcPr>
          <w:p w14:paraId="2A45B4F1"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14600</w:t>
            </w:r>
          </w:p>
        </w:tc>
        <w:tc>
          <w:tcPr>
            <w:tcW w:w="459" w:type="pct"/>
            <w:shd w:val="clear" w:color="auto" w:fill="auto"/>
          </w:tcPr>
          <w:p w14:paraId="4F3B48CF"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7168</w:t>
            </w:r>
          </w:p>
        </w:tc>
        <w:tc>
          <w:tcPr>
            <w:tcW w:w="457" w:type="pct"/>
            <w:shd w:val="clear" w:color="auto" w:fill="auto"/>
          </w:tcPr>
          <w:p w14:paraId="3064FD13"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14344</w:t>
            </w:r>
          </w:p>
        </w:tc>
      </w:tr>
      <w:tr w:rsidR="00990761" w:rsidRPr="000610D5" w14:paraId="062FB589" w14:textId="77777777" w:rsidTr="00084BF1">
        <w:tc>
          <w:tcPr>
            <w:tcW w:w="562" w:type="pct"/>
            <w:shd w:val="clear" w:color="auto" w:fill="auto"/>
          </w:tcPr>
          <w:p w14:paraId="133A7245"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7</w:t>
            </w:r>
          </w:p>
        </w:tc>
        <w:tc>
          <w:tcPr>
            <w:tcW w:w="562" w:type="pct"/>
            <w:shd w:val="clear" w:color="auto" w:fill="auto"/>
          </w:tcPr>
          <w:p w14:paraId="443E83D4"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1.4766</w:t>
            </w:r>
          </w:p>
        </w:tc>
        <w:tc>
          <w:tcPr>
            <w:tcW w:w="562" w:type="pct"/>
            <w:shd w:val="clear" w:color="auto" w:fill="auto"/>
          </w:tcPr>
          <w:p w14:paraId="2D542FC9"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11</w:t>
            </w:r>
          </w:p>
        </w:tc>
        <w:tc>
          <w:tcPr>
            <w:tcW w:w="562" w:type="pct"/>
            <w:vMerge w:val="restart"/>
            <w:vAlign w:val="center"/>
          </w:tcPr>
          <w:p w14:paraId="11BA0EB5"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16QAM</w:t>
            </w:r>
          </w:p>
        </w:tc>
        <w:tc>
          <w:tcPr>
            <w:tcW w:w="459" w:type="pct"/>
            <w:shd w:val="clear" w:color="auto" w:fill="auto"/>
          </w:tcPr>
          <w:p w14:paraId="29D303AE"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11016</w:t>
            </w:r>
          </w:p>
        </w:tc>
        <w:tc>
          <w:tcPr>
            <w:tcW w:w="459" w:type="pct"/>
            <w:shd w:val="clear" w:color="auto" w:fill="auto"/>
          </w:tcPr>
          <w:p w14:paraId="1F410075"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22032</w:t>
            </w:r>
          </w:p>
        </w:tc>
        <w:tc>
          <w:tcPr>
            <w:tcW w:w="459" w:type="pct"/>
            <w:shd w:val="clear" w:color="auto" w:fill="auto"/>
          </w:tcPr>
          <w:p w14:paraId="1BBB3E9B"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9224</w:t>
            </w:r>
          </w:p>
        </w:tc>
        <w:tc>
          <w:tcPr>
            <w:tcW w:w="459" w:type="pct"/>
            <w:shd w:val="clear" w:color="auto" w:fill="auto"/>
          </w:tcPr>
          <w:p w14:paraId="795D7953"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18432</w:t>
            </w:r>
          </w:p>
        </w:tc>
        <w:tc>
          <w:tcPr>
            <w:tcW w:w="459" w:type="pct"/>
            <w:shd w:val="clear" w:color="auto" w:fill="auto"/>
          </w:tcPr>
          <w:p w14:paraId="12046E20"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8968</w:t>
            </w:r>
          </w:p>
        </w:tc>
        <w:tc>
          <w:tcPr>
            <w:tcW w:w="457" w:type="pct"/>
            <w:shd w:val="clear" w:color="auto" w:fill="auto"/>
          </w:tcPr>
          <w:p w14:paraId="4F017699"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Theme="minorEastAsia"/>
                <w:color w:val="0000FF"/>
                <w:sz w:val="18"/>
                <w:szCs w:val="18"/>
                <w:lang w:val="en-US"/>
              </w:rPr>
              <w:t>17928</w:t>
            </w:r>
          </w:p>
        </w:tc>
      </w:tr>
      <w:tr w:rsidR="00990761" w:rsidRPr="000610D5" w14:paraId="185D7A98" w14:textId="77777777" w:rsidTr="00084BF1">
        <w:tc>
          <w:tcPr>
            <w:tcW w:w="562" w:type="pct"/>
            <w:shd w:val="clear" w:color="auto" w:fill="auto"/>
          </w:tcPr>
          <w:p w14:paraId="6F53F619"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8</w:t>
            </w:r>
          </w:p>
        </w:tc>
        <w:tc>
          <w:tcPr>
            <w:tcW w:w="562" w:type="pct"/>
            <w:shd w:val="clear" w:color="auto" w:fill="auto"/>
          </w:tcPr>
          <w:p w14:paraId="0315192B"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1.9141</w:t>
            </w:r>
          </w:p>
        </w:tc>
        <w:tc>
          <w:tcPr>
            <w:tcW w:w="562" w:type="pct"/>
            <w:shd w:val="clear" w:color="auto" w:fill="auto"/>
          </w:tcPr>
          <w:p w14:paraId="5B73324E"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13</w:t>
            </w:r>
          </w:p>
        </w:tc>
        <w:tc>
          <w:tcPr>
            <w:tcW w:w="562" w:type="pct"/>
            <w:vMerge/>
          </w:tcPr>
          <w:p w14:paraId="6D5DB034" w14:textId="77777777" w:rsidR="00990761" w:rsidRPr="000610D5"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3E3DB1E1"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14344</w:t>
            </w:r>
          </w:p>
        </w:tc>
        <w:tc>
          <w:tcPr>
            <w:tcW w:w="459" w:type="pct"/>
            <w:shd w:val="clear" w:color="auto" w:fill="auto"/>
          </w:tcPr>
          <w:p w14:paraId="5FDDC94C"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28680</w:t>
            </w:r>
          </w:p>
        </w:tc>
        <w:tc>
          <w:tcPr>
            <w:tcW w:w="459" w:type="pct"/>
            <w:shd w:val="clear" w:color="auto" w:fill="auto"/>
          </w:tcPr>
          <w:p w14:paraId="5A804A2A"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12040</w:t>
            </w:r>
          </w:p>
        </w:tc>
        <w:tc>
          <w:tcPr>
            <w:tcW w:w="459" w:type="pct"/>
            <w:shd w:val="clear" w:color="auto" w:fill="auto"/>
          </w:tcPr>
          <w:p w14:paraId="06AA1A22"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24072</w:t>
            </w:r>
          </w:p>
        </w:tc>
        <w:tc>
          <w:tcPr>
            <w:tcW w:w="459" w:type="pct"/>
            <w:shd w:val="clear" w:color="auto" w:fill="auto"/>
          </w:tcPr>
          <w:p w14:paraId="46B93AE8"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11784</w:t>
            </w:r>
          </w:p>
        </w:tc>
        <w:tc>
          <w:tcPr>
            <w:tcW w:w="457" w:type="pct"/>
            <w:shd w:val="clear" w:color="auto" w:fill="auto"/>
          </w:tcPr>
          <w:p w14:paraId="4B15A4BB"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Theme="minorEastAsia"/>
                <w:color w:val="0000FF"/>
                <w:sz w:val="18"/>
                <w:szCs w:val="18"/>
                <w:lang w:val="en-US"/>
              </w:rPr>
              <w:t>23568</w:t>
            </w:r>
          </w:p>
        </w:tc>
      </w:tr>
      <w:tr w:rsidR="00990761" w:rsidRPr="000610D5" w14:paraId="60563C7D" w14:textId="77777777" w:rsidTr="00084BF1">
        <w:tc>
          <w:tcPr>
            <w:tcW w:w="562" w:type="pct"/>
            <w:shd w:val="clear" w:color="auto" w:fill="auto"/>
          </w:tcPr>
          <w:p w14:paraId="5534D8D5"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9</w:t>
            </w:r>
          </w:p>
        </w:tc>
        <w:tc>
          <w:tcPr>
            <w:tcW w:w="562" w:type="pct"/>
            <w:shd w:val="clear" w:color="auto" w:fill="auto"/>
          </w:tcPr>
          <w:p w14:paraId="676F4562"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2.4063</w:t>
            </w:r>
          </w:p>
        </w:tc>
        <w:tc>
          <w:tcPr>
            <w:tcW w:w="562" w:type="pct"/>
            <w:shd w:val="clear" w:color="auto" w:fill="auto"/>
          </w:tcPr>
          <w:p w14:paraId="32C5B0EC"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15</w:t>
            </w:r>
          </w:p>
        </w:tc>
        <w:tc>
          <w:tcPr>
            <w:tcW w:w="562" w:type="pct"/>
            <w:vMerge/>
          </w:tcPr>
          <w:p w14:paraId="65210BEC" w14:textId="77777777" w:rsidR="00990761" w:rsidRPr="000610D5"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3FD353CC"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17928</w:t>
            </w:r>
          </w:p>
        </w:tc>
        <w:tc>
          <w:tcPr>
            <w:tcW w:w="459" w:type="pct"/>
            <w:shd w:val="clear" w:color="auto" w:fill="auto"/>
          </w:tcPr>
          <w:p w14:paraId="294284A4"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35856</w:t>
            </w:r>
          </w:p>
        </w:tc>
        <w:tc>
          <w:tcPr>
            <w:tcW w:w="459" w:type="pct"/>
            <w:shd w:val="clear" w:color="auto" w:fill="auto"/>
          </w:tcPr>
          <w:p w14:paraId="77E73EA6"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15112</w:t>
            </w:r>
          </w:p>
        </w:tc>
        <w:tc>
          <w:tcPr>
            <w:tcW w:w="459" w:type="pct"/>
            <w:shd w:val="clear" w:color="auto" w:fill="auto"/>
          </w:tcPr>
          <w:p w14:paraId="7D5B538C"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30216</w:t>
            </w:r>
          </w:p>
        </w:tc>
        <w:tc>
          <w:tcPr>
            <w:tcW w:w="459" w:type="pct"/>
            <w:shd w:val="clear" w:color="auto" w:fill="auto"/>
          </w:tcPr>
          <w:p w14:paraId="33A11BC5"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14600</w:t>
            </w:r>
          </w:p>
        </w:tc>
        <w:tc>
          <w:tcPr>
            <w:tcW w:w="457" w:type="pct"/>
            <w:shd w:val="clear" w:color="auto" w:fill="auto"/>
          </w:tcPr>
          <w:p w14:paraId="46B31C6C"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Theme="minorEastAsia"/>
                <w:color w:val="0000FF"/>
                <w:sz w:val="18"/>
                <w:szCs w:val="18"/>
                <w:lang w:val="en-US"/>
              </w:rPr>
              <w:t>29192</w:t>
            </w:r>
          </w:p>
        </w:tc>
      </w:tr>
      <w:tr w:rsidR="00990761" w:rsidRPr="000610D5" w14:paraId="169D4E21" w14:textId="77777777" w:rsidTr="00084BF1">
        <w:tc>
          <w:tcPr>
            <w:tcW w:w="562" w:type="pct"/>
            <w:shd w:val="clear" w:color="auto" w:fill="auto"/>
          </w:tcPr>
          <w:p w14:paraId="675B7EC5"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10</w:t>
            </w:r>
          </w:p>
        </w:tc>
        <w:tc>
          <w:tcPr>
            <w:tcW w:w="562" w:type="pct"/>
            <w:shd w:val="clear" w:color="auto" w:fill="auto"/>
          </w:tcPr>
          <w:p w14:paraId="3C1B32F8"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2.7305</w:t>
            </w:r>
          </w:p>
        </w:tc>
        <w:tc>
          <w:tcPr>
            <w:tcW w:w="562" w:type="pct"/>
            <w:shd w:val="clear" w:color="auto" w:fill="auto"/>
          </w:tcPr>
          <w:p w14:paraId="7A7F210B"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18</w:t>
            </w:r>
          </w:p>
        </w:tc>
        <w:tc>
          <w:tcPr>
            <w:tcW w:w="562" w:type="pct"/>
            <w:vMerge w:val="restart"/>
            <w:vAlign w:val="center"/>
          </w:tcPr>
          <w:p w14:paraId="7A2391BD"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64QAM</w:t>
            </w:r>
          </w:p>
        </w:tc>
        <w:tc>
          <w:tcPr>
            <w:tcW w:w="459" w:type="pct"/>
            <w:shd w:val="clear" w:color="auto" w:fill="auto"/>
          </w:tcPr>
          <w:p w14:paraId="419AEB7B"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20496</w:t>
            </w:r>
          </w:p>
        </w:tc>
        <w:tc>
          <w:tcPr>
            <w:tcW w:w="459" w:type="pct"/>
            <w:shd w:val="clear" w:color="auto" w:fill="auto"/>
          </w:tcPr>
          <w:p w14:paraId="6F48B635"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40976</w:t>
            </w:r>
          </w:p>
        </w:tc>
        <w:tc>
          <w:tcPr>
            <w:tcW w:w="459" w:type="pct"/>
            <w:shd w:val="clear" w:color="auto" w:fill="auto"/>
          </w:tcPr>
          <w:p w14:paraId="5382F801"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16896</w:t>
            </w:r>
          </w:p>
        </w:tc>
        <w:tc>
          <w:tcPr>
            <w:tcW w:w="459" w:type="pct"/>
            <w:shd w:val="clear" w:color="auto" w:fill="auto"/>
          </w:tcPr>
          <w:p w14:paraId="627115CE"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33816</w:t>
            </w:r>
          </w:p>
        </w:tc>
        <w:tc>
          <w:tcPr>
            <w:tcW w:w="459" w:type="pct"/>
            <w:shd w:val="clear" w:color="auto" w:fill="auto"/>
          </w:tcPr>
          <w:p w14:paraId="275E58B4"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16896</w:t>
            </w:r>
          </w:p>
        </w:tc>
        <w:tc>
          <w:tcPr>
            <w:tcW w:w="457" w:type="pct"/>
            <w:shd w:val="clear" w:color="auto" w:fill="auto"/>
          </w:tcPr>
          <w:p w14:paraId="697DB533"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Theme="minorEastAsia"/>
                <w:color w:val="0000FF"/>
                <w:sz w:val="18"/>
                <w:szCs w:val="18"/>
                <w:lang w:val="en-US"/>
              </w:rPr>
              <w:t>33816</w:t>
            </w:r>
          </w:p>
        </w:tc>
      </w:tr>
      <w:tr w:rsidR="00990761" w:rsidRPr="000610D5" w14:paraId="2314780D" w14:textId="77777777" w:rsidTr="00084BF1">
        <w:tc>
          <w:tcPr>
            <w:tcW w:w="562" w:type="pct"/>
            <w:shd w:val="clear" w:color="auto" w:fill="auto"/>
          </w:tcPr>
          <w:p w14:paraId="2BCB1158"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11</w:t>
            </w:r>
          </w:p>
        </w:tc>
        <w:tc>
          <w:tcPr>
            <w:tcW w:w="562" w:type="pct"/>
            <w:shd w:val="clear" w:color="auto" w:fill="auto"/>
          </w:tcPr>
          <w:p w14:paraId="28653024"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3.3223</w:t>
            </w:r>
          </w:p>
        </w:tc>
        <w:tc>
          <w:tcPr>
            <w:tcW w:w="562" w:type="pct"/>
            <w:shd w:val="clear" w:color="auto" w:fill="auto"/>
          </w:tcPr>
          <w:p w14:paraId="4CF4A061"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20</w:t>
            </w:r>
          </w:p>
        </w:tc>
        <w:tc>
          <w:tcPr>
            <w:tcW w:w="562" w:type="pct"/>
            <w:vMerge/>
          </w:tcPr>
          <w:p w14:paraId="5FB99821" w14:textId="77777777" w:rsidR="00990761" w:rsidRPr="000610D5"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6E0E2398"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25104</w:t>
            </w:r>
          </w:p>
        </w:tc>
        <w:tc>
          <w:tcPr>
            <w:tcW w:w="459" w:type="pct"/>
            <w:shd w:val="clear" w:color="auto" w:fill="auto"/>
          </w:tcPr>
          <w:p w14:paraId="2F7876DB"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50184</w:t>
            </w:r>
          </w:p>
        </w:tc>
        <w:tc>
          <w:tcPr>
            <w:tcW w:w="459" w:type="pct"/>
            <w:shd w:val="clear" w:color="auto" w:fill="auto"/>
          </w:tcPr>
          <w:p w14:paraId="3B74741E"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20496</w:t>
            </w:r>
          </w:p>
        </w:tc>
        <w:tc>
          <w:tcPr>
            <w:tcW w:w="459" w:type="pct"/>
            <w:shd w:val="clear" w:color="auto" w:fill="auto"/>
          </w:tcPr>
          <w:p w14:paraId="7D978474"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40976</w:t>
            </w:r>
          </w:p>
        </w:tc>
        <w:tc>
          <w:tcPr>
            <w:tcW w:w="459" w:type="pct"/>
            <w:shd w:val="clear" w:color="auto" w:fill="auto"/>
          </w:tcPr>
          <w:p w14:paraId="38C14303"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20496</w:t>
            </w:r>
          </w:p>
        </w:tc>
        <w:tc>
          <w:tcPr>
            <w:tcW w:w="457" w:type="pct"/>
            <w:shd w:val="clear" w:color="auto" w:fill="auto"/>
          </w:tcPr>
          <w:p w14:paraId="6934A114"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Theme="minorEastAsia"/>
                <w:color w:val="0000FF"/>
                <w:sz w:val="18"/>
                <w:szCs w:val="18"/>
                <w:lang w:val="en-US"/>
              </w:rPr>
              <w:t xml:space="preserve">40976 </w:t>
            </w:r>
          </w:p>
        </w:tc>
      </w:tr>
      <w:tr w:rsidR="00990761" w:rsidRPr="000610D5" w14:paraId="43489AD9" w14:textId="77777777" w:rsidTr="00084BF1">
        <w:tc>
          <w:tcPr>
            <w:tcW w:w="562" w:type="pct"/>
            <w:shd w:val="clear" w:color="auto" w:fill="auto"/>
          </w:tcPr>
          <w:p w14:paraId="634E40E5"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12</w:t>
            </w:r>
          </w:p>
        </w:tc>
        <w:tc>
          <w:tcPr>
            <w:tcW w:w="562" w:type="pct"/>
            <w:shd w:val="clear" w:color="auto" w:fill="auto"/>
          </w:tcPr>
          <w:p w14:paraId="4C1C778B"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3.9023</w:t>
            </w:r>
          </w:p>
        </w:tc>
        <w:tc>
          <w:tcPr>
            <w:tcW w:w="562" w:type="pct"/>
            <w:shd w:val="clear" w:color="auto" w:fill="auto"/>
          </w:tcPr>
          <w:p w14:paraId="7B22EDFA"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22</w:t>
            </w:r>
          </w:p>
        </w:tc>
        <w:tc>
          <w:tcPr>
            <w:tcW w:w="562" w:type="pct"/>
            <w:vMerge/>
          </w:tcPr>
          <w:p w14:paraId="061091E6" w14:textId="77777777" w:rsidR="00990761" w:rsidRPr="000610D5"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44B9E49E"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29192</w:t>
            </w:r>
          </w:p>
        </w:tc>
        <w:tc>
          <w:tcPr>
            <w:tcW w:w="459" w:type="pct"/>
            <w:shd w:val="clear" w:color="auto" w:fill="auto"/>
          </w:tcPr>
          <w:p w14:paraId="2A8466DA"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58384</w:t>
            </w:r>
          </w:p>
        </w:tc>
        <w:tc>
          <w:tcPr>
            <w:tcW w:w="459" w:type="pct"/>
            <w:shd w:val="clear" w:color="auto" w:fill="auto"/>
          </w:tcPr>
          <w:p w14:paraId="346A90CA"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24576</w:t>
            </w:r>
          </w:p>
        </w:tc>
        <w:tc>
          <w:tcPr>
            <w:tcW w:w="459" w:type="pct"/>
            <w:shd w:val="clear" w:color="auto" w:fill="auto"/>
          </w:tcPr>
          <w:p w14:paraId="774155D1"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49176</w:t>
            </w:r>
          </w:p>
        </w:tc>
        <w:tc>
          <w:tcPr>
            <w:tcW w:w="459" w:type="pct"/>
            <w:shd w:val="clear" w:color="auto" w:fill="auto"/>
          </w:tcPr>
          <w:p w14:paraId="20863B39"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24072</w:t>
            </w:r>
          </w:p>
        </w:tc>
        <w:tc>
          <w:tcPr>
            <w:tcW w:w="457" w:type="pct"/>
            <w:shd w:val="clear" w:color="auto" w:fill="auto"/>
          </w:tcPr>
          <w:p w14:paraId="589ABCC4"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Theme="minorEastAsia"/>
                <w:color w:val="0000FF"/>
                <w:sz w:val="18"/>
                <w:szCs w:val="18"/>
                <w:lang w:val="en-US"/>
              </w:rPr>
              <w:t>48168</w:t>
            </w:r>
          </w:p>
        </w:tc>
      </w:tr>
      <w:tr w:rsidR="00990761" w:rsidRPr="000610D5" w14:paraId="585AC8BE" w14:textId="77777777" w:rsidTr="00084BF1">
        <w:tc>
          <w:tcPr>
            <w:tcW w:w="562" w:type="pct"/>
            <w:shd w:val="clear" w:color="auto" w:fill="auto"/>
          </w:tcPr>
          <w:p w14:paraId="53694309"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13</w:t>
            </w:r>
          </w:p>
        </w:tc>
        <w:tc>
          <w:tcPr>
            <w:tcW w:w="562" w:type="pct"/>
            <w:shd w:val="clear" w:color="auto" w:fill="auto"/>
          </w:tcPr>
          <w:p w14:paraId="083D7FB2"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4.5234</w:t>
            </w:r>
          </w:p>
        </w:tc>
        <w:tc>
          <w:tcPr>
            <w:tcW w:w="562" w:type="pct"/>
            <w:shd w:val="clear" w:color="auto" w:fill="auto"/>
          </w:tcPr>
          <w:p w14:paraId="3A5897D2"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24</w:t>
            </w:r>
          </w:p>
        </w:tc>
        <w:tc>
          <w:tcPr>
            <w:tcW w:w="562" w:type="pct"/>
            <w:vMerge/>
          </w:tcPr>
          <w:p w14:paraId="73C52A0E" w14:textId="77777777" w:rsidR="00990761" w:rsidRPr="000610D5"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6DEB41F6"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33816</w:t>
            </w:r>
          </w:p>
        </w:tc>
        <w:tc>
          <w:tcPr>
            <w:tcW w:w="459" w:type="pct"/>
            <w:shd w:val="clear" w:color="auto" w:fill="auto"/>
          </w:tcPr>
          <w:p w14:paraId="754E6357"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67584</w:t>
            </w:r>
          </w:p>
        </w:tc>
        <w:tc>
          <w:tcPr>
            <w:tcW w:w="459" w:type="pct"/>
            <w:shd w:val="clear" w:color="auto" w:fill="auto"/>
          </w:tcPr>
          <w:p w14:paraId="5B45ECE0"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28168</w:t>
            </w:r>
          </w:p>
        </w:tc>
        <w:tc>
          <w:tcPr>
            <w:tcW w:w="459" w:type="pct"/>
            <w:shd w:val="clear" w:color="auto" w:fill="auto"/>
          </w:tcPr>
          <w:p w14:paraId="249D3959"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56368</w:t>
            </w:r>
          </w:p>
        </w:tc>
        <w:tc>
          <w:tcPr>
            <w:tcW w:w="459" w:type="pct"/>
            <w:shd w:val="clear" w:color="auto" w:fill="auto"/>
          </w:tcPr>
          <w:p w14:paraId="3EADDB5B"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27656</w:t>
            </w:r>
          </w:p>
        </w:tc>
        <w:tc>
          <w:tcPr>
            <w:tcW w:w="457" w:type="pct"/>
            <w:shd w:val="clear" w:color="auto" w:fill="auto"/>
          </w:tcPr>
          <w:p w14:paraId="2EC50B99"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Theme="minorEastAsia"/>
                <w:color w:val="0000FF"/>
                <w:sz w:val="18"/>
                <w:szCs w:val="18"/>
                <w:lang w:val="en-US"/>
              </w:rPr>
              <w:t>55304</w:t>
            </w:r>
          </w:p>
        </w:tc>
      </w:tr>
      <w:tr w:rsidR="00990761" w:rsidRPr="000610D5" w14:paraId="0902DE1C" w14:textId="77777777" w:rsidTr="00084BF1">
        <w:tc>
          <w:tcPr>
            <w:tcW w:w="562" w:type="pct"/>
            <w:shd w:val="clear" w:color="auto" w:fill="auto"/>
          </w:tcPr>
          <w:p w14:paraId="2DD40AE6"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14</w:t>
            </w:r>
          </w:p>
        </w:tc>
        <w:tc>
          <w:tcPr>
            <w:tcW w:w="562" w:type="pct"/>
            <w:shd w:val="clear" w:color="auto" w:fill="auto"/>
          </w:tcPr>
          <w:p w14:paraId="3AB2E648"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5.1152</w:t>
            </w:r>
          </w:p>
        </w:tc>
        <w:tc>
          <w:tcPr>
            <w:tcW w:w="562" w:type="pct"/>
            <w:shd w:val="clear" w:color="auto" w:fill="auto"/>
          </w:tcPr>
          <w:p w14:paraId="7C3931FE"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26</w:t>
            </w:r>
          </w:p>
        </w:tc>
        <w:tc>
          <w:tcPr>
            <w:tcW w:w="562" w:type="pct"/>
            <w:vMerge/>
          </w:tcPr>
          <w:p w14:paraId="393FD54F" w14:textId="77777777" w:rsidR="00990761" w:rsidRPr="000610D5"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60E7113D"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38936</w:t>
            </w:r>
          </w:p>
        </w:tc>
        <w:tc>
          <w:tcPr>
            <w:tcW w:w="459" w:type="pct"/>
            <w:shd w:val="clear" w:color="auto" w:fill="auto"/>
          </w:tcPr>
          <w:p w14:paraId="1B8D2D53"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77896</w:t>
            </w:r>
          </w:p>
        </w:tc>
        <w:tc>
          <w:tcPr>
            <w:tcW w:w="459" w:type="pct"/>
            <w:shd w:val="clear" w:color="auto" w:fill="auto"/>
          </w:tcPr>
          <w:p w14:paraId="12108CAA"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31752</w:t>
            </w:r>
          </w:p>
        </w:tc>
        <w:tc>
          <w:tcPr>
            <w:tcW w:w="459" w:type="pct"/>
            <w:shd w:val="clear" w:color="auto" w:fill="auto"/>
          </w:tcPr>
          <w:p w14:paraId="1FF1227D"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63528</w:t>
            </w:r>
          </w:p>
        </w:tc>
        <w:tc>
          <w:tcPr>
            <w:tcW w:w="459" w:type="pct"/>
            <w:shd w:val="clear" w:color="auto" w:fill="auto"/>
          </w:tcPr>
          <w:p w14:paraId="00C4C8E4"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31240</w:t>
            </w:r>
          </w:p>
        </w:tc>
        <w:tc>
          <w:tcPr>
            <w:tcW w:w="457" w:type="pct"/>
            <w:shd w:val="clear" w:color="auto" w:fill="auto"/>
          </w:tcPr>
          <w:p w14:paraId="185B7E24"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Theme="minorEastAsia"/>
                <w:color w:val="0000FF"/>
                <w:sz w:val="18"/>
                <w:szCs w:val="18"/>
                <w:lang w:val="en-US"/>
              </w:rPr>
              <w:t>62504</w:t>
            </w:r>
          </w:p>
        </w:tc>
      </w:tr>
      <w:tr w:rsidR="00990761" w:rsidRPr="000610D5" w14:paraId="08839151" w14:textId="77777777" w:rsidTr="00084BF1">
        <w:tc>
          <w:tcPr>
            <w:tcW w:w="562" w:type="pct"/>
            <w:shd w:val="clear" w:color="auto" w:fill="auto"/>
          </w:tcPr>
          <w:p w14:paraId="4E0F8B89"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15</w:t>
            </w:r>
          </w:p>
        </w:tc>
        <w:tc>
          <w:tcPr>
            <w:tcW w:w="562" w:type="pct"/>
            <w:shd w:val="clear" w:color="auto" w:fill="auto"/>
          </w:tcPr>
          <w:p w14:paraId="4568E12C"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5.5547</w:t>
            </w:r>
          </w:p>
        </w:tc>
        <w:tc>
          <w:tcPr>
            <w:tcW w:w="562" w:type="pct"/>
            <w:shd w:val="clear" w:color="auto" w:fill="auto"/>
          </w:tcPr>
          <w:p w14:paraId="63932169"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28</w:t>
            </w:r>
          </w:p>
        </w:tc>
        <w:tc>
          <w:tcPr>
            <w:tcW w:w="562" w:type="pct"/>
            <w:vMerge/>
          </w:tcPr>
          <w:p w14:paraId="1E759D7A" w14:textId="77777777" w:rsidR="00990761" w:rsidRPr="000610D5" w:rsidRDefault="00990761" w:rsidP="00084BF1">
            <w:pPr>
              <w:keepNext/>
              <w:keepLines/>
              <w:spacing w:after="0"/>
              <w:jc w:val="center"/>
              <w:rPr>
                <w:rFonts w:eastAsia="Calibri"/>
                <w:sz w:val="18"/>
                <w:szCs w:val="18"/>
                <w:lang w:val="en-US" w:eastAsia="zh-CN"/>
              </w:rPr>
            </w:pPr>
          </w:p>
        </w:tc>
        <w:tc>
          <w:tcPr>
            <w:tcW w:w="459" w:type="pct"/>
            <w:shd w:val="clear" w:color="auto" w:fill="auto"/>
          </w:tcPr>
          <w:p w14:paraId="21270D1E"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eastAsia="zh-CN"/>
              </w:rPr>
              <w:t>42016</w:t>
            </w:r>
          </w:p>
        </w:tc>
        <w:tc>
          <w:tcPr>
            <w:tcW w:w="459" w:type="pct"/>
            <w:shd w:val="clear" w:color="auto" w:fill="auto"/>
          </w:tcPr>
          <w:p w14:paraId="722EE96C" w14:textId="77777777" w:rsidR="00990761" w:rsidRPr="000610D5" w:rsidRDefault="00990761" w:rsidP="00084BF1">
            <w:pPr>
              <w:keepNext/>
              <w:keepLines/>
              <w:spacing w:after="0"/>
              <w:jc w:val="center"/>
              <w:rPr>
                <w:rFonts w:eastAsia="Calibri"/>
                <w:sz w:val="18"/>
                <w:szCs w:val="18"/>
                <w:lang w:val="en-US" w:eastAsia="zh-CN"/>
              </w:rPr>
            </w:pPr>
            <w:r w:rsidRPr="000610D5">
              <w:rPr>
                <w:rFonts w:eastAsia="Calibri"/>
                <w:sz w:val="18"/>
                <w:szCs w:val="18"/>
                <w:lang w:val="en-US"/>
              </w:rPr>
              <w:t>83976</w:t>
            </w:r>
          </w:p>
        </w:tc>
        <w:tc>
          <w:tcPr>
            <w:tcW w:w="459" w:type="pct"/>
            <w:shd w:val="clear" w:color="auto" w:fill="auto"/>
          </w:tcPr>
          <w:p w14:paraId="0CBDD6EA"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34816</w:t>
            </w:r>
          </w:p>
        </w:tc>
        <w:tc>
          <w:tcPr>
            <w:tcW w:w="459" w:type="pct"/>
            <w:shd w:val="clear" w:color="auto" w:fill="auto"/>
          </w:tcPr>
          <w:p w14:paraId="69EA7A17"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rPr>
              <w:t>69672</w:t>
            </w:r>
          </w:p>
        </w:tc>
        <w:tc>
          <w:tcPr>
            <w:tcW w:w="459" w:type="pct"/>
            <w:shd w:val="clear" w:color="auto" w:fill="auto"/>
          </w:tcPr>
          <w:p w14:paraId="635AAF34"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Calibri"/>
                <w:color w:val="0000FF"/>
                <w:sz w:val="18"/>
                <w:szCs w:val="18"/>
                <w:lang w:val="en-US" w:eastAsia="zh-CN"/>
              </w:rPr>
              <w:t>33816</w:t>
            </w:r>
          </w:p>
        </w:tc>
        <w:tc>
          <w:tcPr>
            <w:tcW w:w="457" w:type="pct"/>
            <w:shd w:val="clear" w:color="auto" w:fill="auto"/>
          </w:tcPr>
          <w:p w14:paraId="2900387B" w14:textId="77777777" w:rsidR="00990761" w:rsidRPr="000610D5" w:rsidRDefault="00990761" w:rsidP="00084BF1">
            <w:pPr>
              <w:keepNext/>
              <w:keepLines/>
              <w:spacing w:after="0"/>
              <w:jc w:val="center"/>
              <w:rPr>
                <w:rFonts w:eastAsia="Calibri"/>
                <w:color w:val="0000FF"/>
                <w:sz w:val="18"/>
                <w:szCs w:val="18"/>
                <w:lang w:val="en-US" w:eastAsia="zh-CN"/>
              </w:rPr>
            </w:pPr>
            <w:r w:rsidRPr="000610D5">
              <w:rPr>
                <w:rFonts w:eastAsiaTheme="minorEastAsia"/>
                <w:color w:val="0000FF"/>
                <w:sz w:val="18"/>
                <w:szCs w:val="18"/>
                <w:lang w:val="en-US"/>
              </w:rPr>
              <w:t>67584</w:t>
            </w:r>
          </w:p>
        </w:tc>
      </w:tr>
      <w:tr w:rsidR="00990761" w:rsidRPr="000610D5" w14:paraId="074435FB" w14:textId="77777777" w:rsidTr="00084BF1">
        <w:tc>
          <w:tcPr>
            <w:tcW w:w="5000" w:type="pct"/>
            <w:gridSpan w:val="10"/>
          </w:tcPr>
          <w:p w14:paraId="3A6A809B" w14:textId="4678A8F8" w:rsidR="00990761" w:rsidRPr="000610D5" w:rsidRDefault="00990761" w:rsidP="00084BF1">
            <w:pPr>
              <w:keepNext/>
              <w:keepLines/>
              <w:spacing w:after="0"/>
              <w:rPr>
                <w:sz w:val="18"/>
                <w:szCs w:val="18"/>
                <w:lang w:val="en-US" w:eastAsia="zh-CN"/>
              </w:rPr>
            </w:pPr>
            <w:r w:rsidRPr="000610D5">
              <w:rPr>
                <w:sz w:val="18"/>
                <w:szCs w:val="18"/>
                <w:lang w:val="en-US"/>
              </w:rPr>
              <w:t>Note 1:</w:t>
            </w:r>
            <w:r w:rsidRPr="000610D5">
              <w:rPr>
                <w:sz w:val="18"/>
                <w:szCs w:val="18"/>
                <w:lang w:val="en-US"/>
              </w:rPr>
              <w:tab/>
              <w:t xml:space="preserve">Number of DMRS </w:t>
            </w:r>
            <w:r w:rsidRPr="000610D5">
              <w:rPr>
                <w:sz w:val="18"/>
                <w:szCs w:val="18"/>
                <w:lang w:val="en-US" w:eastAsia="zh-CN"/>
              </w:rPr>
              <w:t>R</w:t>
            </w:r>
            <w:r w:rsidR="008608D7" w:rsidRPr="000610D5">
              <w:rPr>
                <w:sz w:val="18"/>
                <w:szCs w:val="18"/>
                <w:lang w:val="en-US" w:eastAsia="zh-CN"/>
              </w:rPr>
              <w:t>e</w:t>
            </w:r>
            <w:r w:rsidRPr="000610D5">
              <w:rPr>
                <w:sz w:val="18"/>
                <w:szCs w:val="18"/>
                <w:lang w:val="en-US" w:eastAsia="zh-CN"/>
              </w:rPr>
              <w:t>s</w:t>
            </w:r>
            <w:r w:rsidRPr="000610D5">
              <w:rPr>
                <w:sz w:val="18"/>
                <w:szCs w:val="18"/>
                <w:lang w:val="en-US"/>
              </w:rPr>
              <w:t xml:space="preserve"> includes the overhead of the DM-RS CDM groups without data</w:t>
            </w:r>
          </w:p>
          <w:p w14:paraId="22D48C48" w14:textId="77777777" w:rsidR="00990761" w:rsidRPr="000610D5" w:rsidRDefault="00990761" w:rsidP="00084BF1">
            <w:pPr>
              <w:pStyle w:val="TAN"/>
              <w:rPr>
                <w:rFonts w:ascii="Times New Roman" w:hAnsi="Times New Roman"/>
                <w:szCs w:val="18"/>
                <w:lang w:val="en-US" w:eastAsia="zh-CN"/>
              </w:rPr>
            </w:pPr>
            <w:r w:rsidRPr="000610D5">
              <w:rPr>
                <w:rFonts w:ascii="Times New Roman" w:hAnsi="Times New Roman"/>
                <w:szCs w:val="18"/>
                <w:lang w:val="en-US"/>
              </w:rPr>
              <w:t>Note 2</w:t>
            </w:r>
            <w:r w:rsidRPr="000610D5">
              <w:rPr>
                <w:rFonts w:ascii="Times New Roman" w:hAnsi="Times New Roman"/>
                <w:szCs w:val="18"/>
                <w:lang w:val="en-US" w:eastAsia="zh-CN"/>
              </w:rPr>
              <w:t>:</w:t>
            </w:r>
            <w:r w:rsidRPr="000610D5">
              <w:rPr>
                <w:rFonts w:ascii="Times New Roman" w:hAnsi="Times New Roman"/>
                <w:szCs w:val="18"/>
                <w:lang w:val="en-US" w:eastAsia="zh-CN"/>
              </w:rPr>
              <w:tab/>
            </w:r>
            <w:r w:rsidRPr="000610D5">
              <w:rPr>
                <w:rFonts w:ascii="Times New Roman" w:hAnsi="Times New Roman"/>
                <w:szCs w:val="18"/>
                <w:lang w:val="en-US" w:eastAsia="ko-KR"/>
              </w:rPr>
              <w:t>PDSCH is not scheduled on slots containing CSI-RS for tracking, CSI-RS for CSI acquisition and CSI-RS for beam refinement or slots which are not full DL</w:t>
            </w:r>
          </w:p>
          <w:p w14:paraId="4F16750E" w14:textId="77777777" w:rsidR="00990761" w:rsidRPr="000610D5" w:rsidRDefault="00990761" w:rsidP="00084BF1">
            <w:pPr>
              <w:pStyle w:val="TAN"/>
              <w:rPr>
                <w:rFonts w:ascii="Times New Roman" w:hAnsi="Times New Roman"/>
                <w:szCs w:val="18"/>
                <w:lang w:val="en-US"/>
              </w:rPr>
            </w:pPr>
            <w:r w:rsidRPr="000610D5">
              <w:rPr>
                <w:rFonts w:ascii="Times New Roman" w:hAnsi="Times New Roman"/>
                <w:szCs w:val="18"/>
                <w:lang w:val="en-US"/>
              </w:rPr>
              <w:t>Note 3</w:t>
            </w:r>
            <w:r w:rsidRPr="000610D5">
              <w:rPr>
                <w:rFonts w:ascii="Times New Roman" w:hAnsi="Times New Roman"/>
                <w:szCs w:val="18"/>
                <w:lang w:val="en-US" w:eastAsia="zh-CN"/>
              </w:rPr>
              <w:t>:</w:t>
            </w:r>
            <w:r w:rsidRPr="000610D5">
              <w:rPr>
                <w:rFonts w:ascii="Times New Roman" w:hAnsi="Times New Roman"/>
                <w:szCs w:val="18"/>
                <w:lang w:val="en-US" w:eastAsia="zh-CN"/>
              </w:rPr>
              <w:tab/>
              <w:t>PDSCH is not scheduled on slots containing PBCH</w:t>
            </w:r>
            <w:r w:rsidRPr="000610D5">
              <w:rPr>
                <w:rFonts w:ascii="Times New Roman" w:hAnsi="Times New Roman"/>
                <w:szCs w:val="18"/>
                <w:lang w:val="en-US"/>
              </w:rPr>
              <w:t xml:space="preserve">, </w:t>
            </w:r>
            <w:proofErr w:type="gramStart"/>
            <w:r w:rsidRPr="000610D5">
              <w:rPr>
                <w:rFonts w:ascii="Times New Roman" w:hAnsi="Times New Roman"/>
                <w:szCs w:val="18"/>
                <w:lang w:val="en-US"/>
              </w:rPr>
              <w:t>i.e.</w:t>
            </w:r>
            <w:proofErr w:type="gramEnd"/>
            <w:r w:rsidRPr="000610D5">
              <w:rPr>
                <w:rFonts w:ascii="Times New Roman" w:hAnsi="Times New Roman"/>
                <w:szCs w:val="18"/>
                <w:lang w:val="en-US"/>
              </w:rPr>
              <w:t xml:space="preserve"> slot#0 per 20ms periodicity</w:t>
            </w:r>
          </w:p>
          <w:p w14:paraId="2B957E31" w14:textId="77777777" w:rsidR="00990761" w:rsidRPr="000610D5" w:rsidRDefault="00990761" w:rsidP="00084BF1">
            <w:pPr>
              <w:pStyle w:val="TAN"/>
              <w:rPr>
                <w:rFonts w:ascii="Times New Roman" w:hAnsi="Times New Roman"/>
                <w:szCs w:val="18"/>
                <w:lang w:val="en-US"/>
              </w:rPr>
            </w:pPr>
            <w:r w:rsidRPr="000610D5">
              <w:rPr>
                <w:rFonts w:ascii="Times New Roman" w:hAnsi="Times New Roman"/>
                <w:szCs w:val="18"/>
                <w:lang w:val="en-US"/>
              </w:rPr>
              <w:t>Note 4:     Spectral efficiency is based on MCS Table defined in Table 5.1.3.1-1 of TS 38.214 [12]</w:t>
            </w:r>
          </w:p>
          <w:p w14:paraId="2116EB0E" w14:textId="77777777" w:rsidR="00990761" w:rsidRPr="000610D5" w:rsidRDefault="00990761" w:rsidP="00084BF1">
            <w:pPr>
              <w:pStyle w:val="TAN"/>
              <w:rPr>
                <w:rFonts w:ascii="Times New Roman" w:eastAsia="Calibri" w:hAnsi="Times New Roman"/>
                <w:szCs w:val="18"/>
                <w:lang w:val="en-US" w:eastAsia="zh-CN"/>
              </w:rPr>
            </w:pPr>
            <w:r w:rsidRPr="000610D5">
              <w:rPr>
                <w:rFonts w:ascii="Times New Roman" w:eastAsia="Calibri" w:hAnsi="Times New Roman"/>
                <w:szCs w:val="18"/>
                <w:lang w:val="en-US"/>
              </w:rPr>
              <w:t xml:space="preserve">Note 5: </w:t>
            </w:r>
            <w:r w:rsidRPr="000610D5">
              <w:rPr>
                <w:rFonts w:ascii="Times New Roman" w:eastAsia="Calibri" w:hAnsi="Times New Roman"/>
                <w:szCs w:val="18"/>
                <w:lang w:val="en-US"/>
              </w:rPr>
              <w:tab/>
              <w:t xml:space="preserve">TBS.1-3, TBS.1-4, TBS.1-5 and TBS.1-6 are applicable to </w:t>
            </w:r>
            <w:proofErr w:type="spellStart"/>
            <w:r w:rsidRPr="000610D5">
              <w:rPr>
                <w:rFonts w:ascii="Times New Roman" w:eastAsia="Calibri" w:hAnsi="Times New Roman"/>
                <w:szCs w:val="18"/>
                <w:lang w:val="en-US"/>
              </w:rPr>
              <w:t>RedCap</w:t>
            </w:r>
            <w:proofErr w:type="spellEnd"/>
            <w:r w:rsidRPr="000610D5">
              <w:rPr>
                <w:rFonts w:ascii="Times New Roman" w:eastAsia="Calibri" w:hAnsi="Times New Roman"/>
                <w:szCs w:val="18"/>
                <w:lang w:val="en-US"/>
              </w:rPr>
              <w:t xml:space="preserve"> UE.</w:t>
            </w:r>
          </w:p>
        </w:tc>
      </w:tr>
    </w:tbl>
    <w:p w14:paraId="6713D950" w14:textId="77777777" w:rsidR="00990761" w:rsidRPr="000610D5" w:rsidRDefault="00990761" w:rsidP="00990761">
      <w:pPr>
        <w:spacing w:after="120"/>
        <w:rPr>
          <w:color w:val="000000" w:themeColor="text1"/>
          <w:szCs w:val="24"/>
          <w:lang w:val="en-US" w:eastAsia="zh-CN"/>
        </w:rPr>
      </w:pPr>
    </w:p>
    <w:p w14:paraId="5469B16A" w14:textId="77777777" w:rsidR="00D6441D" w:rsidRPr="000610D5" w:rsidRDefault="00D6441D" w:rsidP="000610D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FR2</w:t>
      </w:r>
    </w:p>
    <w:p w14:paraId="473DBA7C" w14:textId="55BD260D" w:rsidR="00D6441D" w:rsidRPr="000610D5" w:rsidRDefault="00D6441D" w:rsidP="000610D5">
      <w:pPr>
        <w:pStyle w:val="ListParagraph"/>
        <w:numPr>
          <w:ilvl w:val="2"/>
          <w:numId w:val="1"/>
        </w:numPr>
        <w:overflowPunct/>
        <w:autoSpaceDE/>
        <w:autoSpaceDN/>
        <w:adjustRightInd/>
        <w:spacing w:after="120"/>
        <w:ind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 xml:space="preserve">Reuse existing test for CQI reporting under static condition in clause 8.2.2.2.1 and corresponding CSI RMC for </w:t>
      </w:r>
      <w:proofErr w:type="spellStart"/>
      <w:r w:rsidRPr="000610D5">
        <w:rPr>
          <w:rFonts w:eastAsia="SimSun"/>
          <w:color w:val="000000" w:themeColor="text1"/>
          <w:szCs w:val="24"/>
          <w:lang w:val="en-US" w:eastAsia="zh-CN"/>
        </w:rPr>
        <w:t>RedCap</w:t>
      </w:r>
      <w:proofErr w:type="spellEnd"/>
      <w:r w:rsidRPr="000610D5">
        <w:rPr>
          <w:rFonts w:eastAsia="SimSun"/>
          <w:color w:val="000000" w:themeColor="text1"/>
          <w:szCs w:val="24"/>
          <w:lang w:val="en-US" w:eastAsia="zh-CN"/>
        </w:rPr>
        <w:t xml:space="preserve"> UE in FR2-1</w:t>
      </w:r>
    </w:p>
    <w:p w14:paraId="0B1EBE5B" w14:textId="77777777" w:rsidR="006E553A" w:rsidRPr="000610D5" w:rsidRDefault="006E553A" w:rsidP="000610D5">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Recommended WF</w:t>
      </w:r>
    </w:p>
    <w:p w14:paraId="35796DEB" w14:textId="0D4D4AEC" w:rsidR="006E553A" w:rsidRPr="000610D5" w:rsidRDefault="00990761" w:rsidP="000610D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Companies are encouraged to review the mapping of CQI index to information bit payload proposed by Nokia.</w:t>
      </w:r>
    </w:p>
    <w:p w14:paraId="75CDEB31" w14:textId="77777777" w:rsidR="006E553A" w:rsidRPr="000610D5" w:rsidRDefault="006E553A" w:rsidP="00F856D2">
      <w:pPr>
        <w:rPr>
          <w:iCs/>
          <w:color w:val="0070C0"/>
          <w:lang w:val="en-US" w:eastAsia="zh-CN"/>
        </w:rPr>
      </w:pPr>
    </w:p>
    <w:p w14:paraId="41C2B5A2" w14:textId="2F7B01C1" w:rsidR="00F856D2" w:rsidRPr="000610D5" w:rsidRDefault="00F856D2" w:rsidP="00F856D2">
      <w:pPr>
        <w:pStyle w:val="Heading3"/>
        <w:rPr>
          <w:color w:val="000000" w:themeColor="text1"/>
          <w:sz w:val="24"/>
          <w:szCs w:val="16"/>
          <w:lang w:val="en-US"/>
        </w:rPr>
      </w:pPr>
      <w:r w:rsidRPr="000610D5">
        <w:rPr>
          <w:sz w:val="24"/>
          <w:szCs w:val="16"/>
          <w:lang w:val="en-US"/>
        </w:rPr>
        <w:t>Sub-to</w:t>
      </w:r>
      <w:r w:rsidRPr="000610D5">
        <w:rPr>
          <w:color w:val="000000" w:themeColor="text1"/>
          <w:sz w:val="24"/>
          <w:szCs w:val="16"/>
          <w:lang w:val="en-US"/>
        </w:rPr>
        <w:t xml:space="preserve">pic </w:t>
      </w:r>
      <w:r w:rsidR="00E15641" w:rsidRPr="000610D5">
        <w:rPr>
          <w:color w:val="000000" w:themeColor="text1"/>
          <w:sz w:val="24"/>
          <w:szCs w:val="16"/>
          <w:lang w:val="en-US"/>
        </w:rPr>
        <w:t>3</w:t>
      </w:r>
      <w:r w:rsidRPr="000610D5">
        <w:rPr>
          <w:color w:val="000000" w:themeColor="text1"/>
          <w:sz w:val="24"/>
          <w:szCs w:val="16"/>
          <w:lang w:val="en-US"/>
        </w:rPr>
        <w:t>-2</w:t>
      </w:r>
      <w:r w:rsidR="00DE3CCD" w:rsidRPr="000610D5">
        <w:rPr>
          <w:color w:val="000000" w:themeColor="text1"/>
          <w:sz w:val="24"/>
          <w:szCs w:val="16"/>
          <w:lang w:val="en-US"/>
        </w:rPr>
        <w:tab/>
        <w:t>PMI reporting requirements</w:t>
      </w:r>
    </w:p>
    <w:p w14:paraId="26A9635E" w14:textId="3F550C25" w:rsidR="00F856D2" w:rsidRPr="000610D5" w:rsidRDefault="00F856D2" w:rsidP="00F856D2">
      <w:pPr>
        <w:rPr>
          <w:b/>
          <w:color w:val="000000" w:themeColor="text1"/>
          <w:u w:val="single"/>
          <w:lang w:val="en-US" w:eastAsia="ko-KR"/>
        </w:rPr>
      </w:pPr>
      <w:r w:rsidRPr="000610D5">
        <w:rPr>
          <w:b/>
          <w:color w:val="000000" w:themeColor="text1"/>
          <w:u w:val="single"/>
          <w:lang w:val="en-US" w:eastAsia="ko-KR"/>
        </w:rPr>
        <w:t xml:space="preserve">Issue </w:t>
      </w:r>
      <w:r w:rsidR="00DE3CCD" w:rsidRPr="000610D5">
        <w:rPr>
          <w:b/>
          <w:color w:val="000000" w:themeColor="text1"/>
          <w:u w:val="single"/>
          <w:lang w:val="en-US" w:eastAsia="ko-KR"/>
        </w:rPr>
        <w:t>3</w:t>
      </w:r>
      <w:r w:rsidRPr="000610D5">
        <w:rPr>
          <w:b/>
          <w:color w:val="000000" w:themeColor="text1"/>
          <w:u w:val="single"/>
          <w:lang w:val="en-US" w:eastAsia="ko-KR"/>
        </w:rPr>
        <w:t>-2</w:t>
      </w:r>
      <w:r w:rsidR="00DE3CCD" w:rsidRPr="000610D5">
        <w:rPr>
          <w:b/>
          <w:color w:val="000000" w:themeColor="text1"/>
          <w:u w:val="single"/>
          <w:lang w:val="en-US" w:eastAsia="ko-KR"/>
        </w:rPr>
        <w:t>-1</w:t>
      </w:r>
      <w:r w:rsidRPr="000610D5">
        <w:rPr>
          <w:b/>
          <w:color w:val="000000" w:themeColor="text1"/>
          <w:u w:val="single"/>
          <w:lang w:val="en-US" w:eastAsia="ko-KR"/>
        </w:rPr>
        <w:t xml:space="preserve">: </w:t>
      </w:r>
      <w:r w:rsidR="00BE5086" w:rsidRPr="000610D5">
        <w:rPr>
          <w:b/>
          <w:color w:val="000000" w:themeColor="text1"/>
          <w:u w:val="single"/>
          <w:lang w:val="en-US" w:eastAsia="ko-KR"/>
        </w:rPr>
        <w:t xml:space="preserve">PMI feedback scheduling pattern </w:t>
      </w:r>
      <w:r w:rsidR="00BE5086" w:rsidRPr="000610D5">
        <w:rPr>
          <w:b/>
          <w:color w:val="000000" w:themeColor="text1"/>
          <w:szCs w:val="24"/>
          <w:u w:val="single"/>
          <w:lang w:val="en-US" w:eastAsia="zh-CN"/>
        </w:rPr>
        <w:t>(aperiodic CSI reporting) for</w:t>
      </w:r>
      <w:r w:rsidR="00BE5086" w:rsidRPr="000610D5">
        <w:rPr>
          <w:b/>
          <w:color w:val="000000" w:themeColor="text1"/>
          <w:u w:val="single"/>
          <w:lang w:val="en-US" w:eastAsia="ko-KR"/>
        </w:rPr>
        <w:t xml:space="preserve"> both FD-FDD and HD-FDD</w:t>
      </w:r>
    </w:p>
    <w:p w14:paraId="4B55C45F" w14:textId="5F4D4E7F" w:rsidR="00F856D2" w:rsidRPr="000610D5" w:rsidRDefault="00F856D2" w:rsidP="000610D5">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Proposal</w:t>
      </w:r>
      <w:r w:rsidR="00FE270A" w:rsidRPr="000610D5">
        <w:rPr>
          <w:rFonts w:eastAsia="SimSun"/>
          <w:color w:val="000000" w:themeColor="text1"/>
          <w:szCs w:val="24"/>
          <w:lang w:val="en-US" w:eastAsia="zh-CN"/>
        </w:rPr>
        <w:t>s</w:t>
      </w:r>
      <w:r w:rsidR="00184E78" w:rsidRPr="000610D5">
        <w:rPr>
          <w:rFonts w:eastAsia="SimSun"/>
          <w:color w:val="000000" w:themeColor="text1"/>
          <w:szCs w:val="24"/>
          <w:lang w:val="en-US" w:eastAsia="zh-CN"/>
        </w:rPr>
        <w:t xml:space="preserve"> (Huawei</w:t>
      </w:r>
      <w:r w:rsidR="004339FB" w:rsidRPr="000610D5">
        <w:rPr>
          <w:rFonts w:eastAsia="SimSun"/>
          <w:color w:val="000000" w:themeColor="text1"/>
          <w:szCs w:val="24"/>
          <w:lang w:val="en-US" w:eastAsia="zh-CN"/>
        </w:rPr>
        <w:t>, Apple, Ericsson</w:t>
      </w:r>
      <w:r w:rsidR="00184E78" w:rsidRPr="000610D5">
        <w:rPr>
          <w:rFonts w:eastAsia="SimSun"/>
          <w:color w:val="000000" w:themeColor="text1"/>
          <w:szCs w:val="24"/>
          <w:lang w:val="en-US" w:eastAsia="zh-CN"/>
        </w:rPr>
        <w:t>)</w:t>
      </w:r>
    </w:p>
    <w:p w14:paraId="345B4555" w14:textId="738B5209" w:rsidR="00F856D2" w:rsidRPr="000610D5" w:rsidRDefault="00184E78" w:rsidP="000610D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 xml:space="preserve">CSI request: 1 in slots </w:t>
      </w:r>
      <w:r w:rsidR="008608D7" w:rsidRPr="000610D5">
        <w:rPr>
          <w:rFonts w:eastAsia="SimSun"/>
          <w:color w:val="000000" w:themeColor="text1"/>
          <w:szCs w:val="24"/>
          <w:lang w:val="en-US" w:eastAsia="zh-CN"/>
        </w:rPr>
        <w:t>I</w:t>
      </w:r>
      <w:r w:rsidRPr="000610D5">
        <w:rPr>
          <w:rFonts w:eastAsia="SimSun"/>
          <w:color w:val="000000" w:themeColor="text1"/>
          <w:szCs w:val="24"/>
          <w:lang w:val="en-US" w:eastAsia="zh-CN"/>
        </w:rPr>
        <w:t xml:space="preserve">, where </w:t>
      </w:r>
      <w:proofErr w:type="gramStart"/>
      <w:r w:rsidRPr="000610D5">
        <w:rPr>
          <w:rFonts w:eastAsia="SimSun"/>
          <w:color w:val="000000" w:themeColor="text1"/>
          <w:szCs w:val="24"/>
          <w:lang w:val="en-US" w:eastAsia="zh-CN"/>
        </w:rPr>
        <w:t>mod(</w:t>
      </w:r>
      <w:proofErr w:type="gramEnd"/>
      <w:r w:rsidR="00B23CA5" w:rsidRPr="000610D5">
        <w:rPr>
          <w:rFonts w:eastAsia="SimSun"/>
          <w:color w:val="000000" w:themeColor="text1"/>
          <w:szCs w:val="24"/>
          <w:lang w:val="en-US" w:eastAsia="zh-CN"/>
        </w:rPr>
        <w:t>I</w:t>
      </w:r>
      <w:r w:rsidRPr="000610D5">
        <w:rPr>
          <w:rFonts w:eastAsia="SimSun"/>
          <w:color w:val="000000" w:themeColor="text1"/>
          <w:szCs w:val="24"/>
          <w:lang w:val="en-US" w:eastAsia="zh-CN"/>
        </w:rPr>
        <w:t xml:space="preserve">, 5) = 1, otherwise it is equal to. </w:t>
      </w:r>
    </w:p>
    <w:p w14:paraId="2BF0B0F2" w14:textId="0D1239F7" w:rsidR="00184E78" w:rsidRPr="000610D5" w:rsidRDefault="00184E78" w:rsidP="000610D5">
      <w:pPr>
        <w:pStyle w:val="ListParagraph"/>
        <w:numPr>
          <w:ilvl w:val="2"/>
          <w:numId w:val="1"/>
        </w:numPr>
        <w:overflowPunct/>
        <w:autoSpaceDE/>
        <w:autoSpaceDN/>
        <w:adjustRightInd/>
        <w:spacing w:after="120"/>
        <w:ind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Reuse the FRC from Rel-15 PMI test (</w:t>
      </w:r>
      <w:proofErr w:type="gramStart"/>
      <w:r w:rsidRPr="000610D5">
        <w:rPr>
          <w:rFonts w:eastAsia="SimSun"/>
          <w:color w:val="000000" w:themeColor="text1"/>
          <w:szCs w:val="24"/>
          <w:lang w:val="en-US" w:eastAsia="zh-CN"/>
        </w:rPr>
        <w:t>R.PDSCH</w:t>
      </w:r>
      <w:proofErr w:type="gramEnd"/>
      <w:r w:rsidRPr="000610D5">
        <w:rPr>
          <w:rFonts w:eastAsia="SimSun"/>
          <w:color w:val="000000" w:themeColor="text1"/>
          <w:szCs w:val="24"/>
          <w:lang w:val="en-US" w:eastAsia="zh-CN"/>
        </w:rPr>
        <w:t xml:space="preserve"> 1-6.1 FDD)</w:t>
      </w:r>
    </w:p>
    <w:p w14:paraId="2C7F9909" w14:textId="5A439E60" w:rsidR="00F856D2" w:rsidRPr="000610D5" w:rsidRDefault="00184E78" w:rsidP="000610D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Aperiodic Report Slot Offset: 3 slots</w:t>
      </w:r>
    </w:p>
    <w:p w14:paraId="6F1F9E71" w14:textId="278DB5DE" w:rsidR="00184E78" w:rsidRPr="000610D5" w:rsidRDefault="00184E78" w:rsidP="000610D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CQI/RI/PMI delay: 6ms</w:t>
      </w:r>
    </w:p>
    <w:p w14:paraId="361EA8DD" w14:textId="77777777" w:rsidR="00F856D2" w:rsidRPr="000610D5" w:rsidRDefault="00F856D2" w:rsidP="000610D5">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Recommended WF</w:t>
      </w:r>
    </w:p>
    <w:p w14:paraId="514101C6" w14:textId="103F2870" w:rsidR="00F856D2" w:rsidRPr="000610D5" w:rsidRDefault="00184E78" w:rsidP="000610D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 xml:space="preserve">Agree with </w:t>
      </w:r>
      <w:r w:rsidR="00E81C32" w:rsidRPr="000610D5">
        <w:rPr>
          <w:rFonts w:eastAsia="SimSun"/>
          <w:color w:val="000000" w:themeColor="text1"/>
          <w:szCs w:val="24"/>
          <w:lang w:val="en-US" w:eastAsia="zh-CN"/>
        </w:rPr>
        <w:t>the</w:t>
      </w:r>
      <w:r w:rsidRPr="000610D5">
        <w:rPr>
          <w:rFonts w:eastAsia="SimSun"/>
          <w:color w:val="000000" w:themeColor="text1"/>
          <w:szCs w:val="24"/>
          <w:lang w:val="en-US" w:eastAsia="zh-CN"/>
        </w:rPr>
        <w:t xml:space="preserve"> proposal</w:t>
      </w:r>
    </w:p>
    <w:p w14:paraId="45EDDA74" w14:textId="6D19A673" w:rsidR="00F856D2" w:rsidRPr="000610D5" w:rsidRDefault="00F856D2" w:rsidP="00F856D2">
      <w:pPr>
        <w:rPr>
          <w:color w:val="0070C0"/>
          <w:lang w:val="en-US" w:eastAsia="zh-CN"/>
        </w:rPr>
      </w:pPr>
    </w:p>
    <w:p w14:paraId="37F3D70A" w14:textId="1C87BFDA" w:rsidR="005B4C05" w:rsidRPr="000610D5" w:rsidRDefault="00DE3CCD" w:rsidP="005B4C05">
      <w:pPr>
        <w:pStyle w:val="Heading3"/>
        <w:rPr>
          <w:sz w:val="24"/>
          <w:szCs w:val="16"/>
          <w:lang w:val="en-US"/>
        </w:rPr>
      </w:pPr>
      <w:r w:rsidRPr="000610D5">
        <w:rPr>
          <w:sz w:val="24"/>
          <w:szCs w:val="16"/>
          <w:lang w:val="en-US"/>
        </w:rPr>
        <w:lastRenderedPageBreak/>
        <w:t>Sub-topic 3-3</w:t>
      </w:r>
      <w:r w:rsidRPr="000610D5">
        <w:rPr>
          <w:sz w:val="24"/>
          <w:szCs w:val="16"/>
          <w:lang w:val="en-US"/>
        </w:rPr>
        <w:tab/>
        <w:t>RI reporting requirements</w:t>
      </w:r>
    </w:p>
    <w:p w14:paraId="5B0A5D28" w14:textId="6B8A96EF" w:rsidR="005B4C05" w:rsidRPr="000610D5" w:rsidRDefault="00DE3CCD" w:rsidP="00DE3CCD">
      <w:pPr>
        <w:rPr>
          <w:b/>
          <w:color w:val="000000" w:themeColor="text1"/>
          <w:u w:val="single"/>
          <w:lang w:val="en-US" w:eastAsia="ko-KR"/>
        </w:rPr>
      </w:pPr>
      <w:r w:rsidRPr="000610D5">
        <w:rPr>
          <w:b/>
          <w:color w:val="000000" w:themeColor="text1"/>
          <w:u w:val="single"/>
          <w:lang w:val="en-US" w:eastAsia="ko-KR"/>
        </w:rPr>
        <w:t xml:space="preserve">Issue 3-3-1: </w:t>
      </w:r>
      <w:r w:rsidR="005B4C05" w:rsidRPr="000610D5">
        <w:rPr>
          <w:b/>
          <w:color w:val="000000" w:themeColor="text1"/>
          <w:u w:val="single"/>
          <w:lang w:val="en-US" w:eastAsia="ko-KR"/>
        </w:rPr>
        <w:t xml:space="preserve">Whether to define RI reporting requirements for </w:t>
      </w:r>
      <w:proofErr w:type="spellStart"/>
      <w:r w:rsidR="005B4C05" w:rsidRPr="000610D5">
        <w:rPr>
          <w:b/>
          <w:color w:val="000000" w:themeColor="text1"/>
          <w:u w:val="single"/>
          <w:lang w:val="en-US" w:eastAsia="ko-KR"/>
        </w:rPr>
        <w:t>RedCap</w:t>
      </w:r>
      <w:proofErr w:type="spellEnd"/>
      <w:r w:rsidR="005B4C05" w:rsidRPr="000610D5">
        <w:rPr>
          <w:b/>
          <w:color w:val="000000" w:themeColor="text1"/>
          <w:u w:val="single"/>
          <w:lang w:val="en-US" w:eastAsia="ko-KR"/>
        </w:rPr>
        <w:t xml:space="preserve"> 2Rx </w:t>
      </w:r>
      <w:proofErr w:type="spellStart"/>
      <w:r w:rsidR="008608D7" w:rsidRPr="000610D5">
        <w:rPr>
          <w:b/>
          <w:color w:val="000000" w:themeColor="text1"/>
          <w:u w:val="single"/>
          <w:lang w:val="en-US" w:eastAsia="ko-KR"/>
        </w:rPr>
        <w:t>u</w:t>
      </w:r>
      <w:r w:rsidR="005B4C05" w:rsidRPr="000610D5">
        <w:rPr>
          <w:b/>
          <w:color w:val="000000" w:themeColor="text1"/>
          <w:u w:val="single"/>
          <w:lang w:val="en-US" w:eastAsia="ko-KR"/>
        </w:rPr>
        <w:t>Es</w:t>
      </w:r>
      <w:proofErr w:type="spellEnd"/>
    </w:p>
    <w:p w14:paraId="6005D8FB" w14:textId="77777777" w:rsidR="00DE3CCD" w:rsidRPr="000610D5" w:rsidRDefault="00DE3CCD" w:rsidP="000610D5">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Proposals</w:t>
      </w:r>
    </w:p>
    <w:p w14:paraId="5B61F730" w14:textId="6323ED1C" w:rsidR="00DE3CCD" w:rsidRPr="000610D5" w:rsidRDefault="00DE3CCD" w:rsidP="000610D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 xml:space="preserve">Option 1: </w:t>
      </w:r>
      <w:r w:rsidR="00EA6E64" w:rsidRPr="000610D5">
        <w:rPr>
          <w:rFonts w:eastAsia="SimSun"/>
          <w:color w:val="000000" w:themeColor="text1"/>
          <w:szCs w:val="24"/>
          <w:lang w:val="en-US" w:eastAsia="zh-CN"/>
        </w:rPr>
        <w:t>Define RI reporting requirements</w:t>
      </w:r>
    </w:p>
    <w:p w14:paraId="3B21B15B" w14:textId="26E52AED" w:rsidR="00EA6E64" w:rsidRPr="000610D5" w:rsidRDefault="00EA6E64" w:rsidP="000610D5">
      <w:pPr>
        <w:pStyle w:val="ListParagraph"/>
        <w:numPr>
          <w:ilvl w:val="2"/>
          <w:numId w:val="1"/>
        </w:numPr>
        <w:overflowPunct/>
        <w:autoSpaceDE/>
        <w:autoSpaceDN/>
        <w:adjustRightInd/>
        <w:spacing w:after="120"/>
        <w:ind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 xml:space="preserve">Option 1a (Nokia, Ericsson): Apply Test 2 only. </w:t>
      </w:r>
    </w:p>
    <w:p w14:paraId="3D6D0D07" w14:textId="1DBE611C" w:rsidR="00EA6E64" w:rsidRPr="000610D5" w:rsidRDefault="00EA6E64" w:rsidP="000610D5">
      <w:pPr>
        <w:pStyle w:val="ListParagraph"/>
        <w:numPr>
          <w:ilvl w:val="2"/>
          <w:numId w:val="1"/>
        </w:numPr>
        <w:overflowPunct/>
        <w:autoSpaceDE/>
        <w:autoSpaceDN/>
        <w:adjustRightInd/>
        <w:spacing w:after="120"/>
        <w:ind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 xml:space="preserve">Option 1b (Qualcomm): Apply 3 tests. </w:t>
      </w:r>
    </w:p>
    <w:p w14:paraId="2BA03D79" w14:textId="2A25F939" w:rsidR="00674C42" w:rsidRPr="000610D5" w:rsidRDefault="00674C42" w:rsidP="000610D5">
      <w:pPr>
        <w:pStyle w:val="ListParagraph"/>
        <w:numPr>
          <w:ilvl w:val="2"/>
          <w:numId w:val="1"/>
        </w:numPr>
        <w:overflowPunct/>
        <w:autoSpaceDE/>
        <w:autoSpaceDN/>
        <w:adjustRightInd/>
        <w:spacing w:after="120"/>
        <w:ind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 xml:space="preserve">RI reporting is the mandatory capability for </w:t>
      </w:r>
      <w:proofErr w:type="spellStart"/>
      <w:r w:rsidRPr="000610D5">
        <w:rPr>
          <w:rFonts w:eastAsia="SimSun"/>
          <w:color w:val="000000" w:themeColor="text1"/>
          <w:szCs w:val="24"/>
          <w:lang w:val="en-US" w:eastAsia="zh-CN"/>
        </w:rPr>
        <w:t>RedCap</w:t>
      </w:r>
      <w:proofErr w:type="spellEnd"/>
      <w:r w:rsidRPr="000610D5">
        <w:rPr>
          <w:rFonts w:eastAsia="SimSun"/>
          <w:color w:val="000000" w:themeColor="text1"/>
          <w:szCs w:val="24"/>
          <w:lang w:val="en-US" w:eastAsia="zh-CN"/>
        </w:rPr>
        <w:t xml:space="preserve"> UE.</w:t>
      </w:r>
      <w:r w:rsidR="0002602F" w:rsidRPr="000610D5">
        <w:rPr>
          <w:rFonts w:eastAsia="SimSun"/>
          <w:color w:val="000000" w:themeColor="text1"/>
          <w:szCs w:val="24"/>
          <w:lang w:val="en-US" w:eastAsia="zh-CN"/>
        </w:rPr>
        <w:t xml:space="preserve"> It is necessary to </w:t>
      </w:r>
      <w:r w:rsidR="0002602F" w:rsidRPr="000610D5">
        <w:rPr>
          <w:rFonts w:eastAsiaTheme="minorEastAsia"/>
          <w:lang w:val="en-US" w:eastAsia="zh-CN"/>
        </w:rPr>
        <w:t xml:space="preserve">verify 2 Rx </w:t>
      </w:r>
      <w:proofErr w:type="spellStart"/>
      <w:r w:rsidR="0002602F" w:rsidRPr="000610D5">
        <w:rPr>
          <w:rFonts w:eastAsiaTheme="minorEastAsia"/>
          <w:lang w:val="en-US" w:eastAsia="zh-CN"/>
        </w:rPr>
        <w:t>RedCap</w:t>
      </w:r>
      <w:proofErr w:type="spellEnd"/>
      <w:r w:rsidR="0002602F" w:rsidRPr="000610D5">
        <w:rPr>
          <w:rFonts w:eastAsiaTheme="minorEastAsia"/>
          <w:lang w:val="en-US" w:eastAsia="zh-CN"/>
        </w:rPr>
        <w:t xml:space="preserve"> UE reports the appropriate MIMO rank.</w:t>
      </w:r>
    </w:p>
    <w:p w14:paraId="5854DCC1" w14:textId="514847B6" w:rsidR="00DE3CCD" w:rsidRPr="000610D5" w:rsidRDefault="00DE3CCD" w:rsidP="000610D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Option 2</w:t>
      </w:r>
      <w:r w:rsidR="00EA6E64" w:rsidRPr="000610D5">
        <w:rPr>
          <w:rFonts w:eastAsia="SimSun"/>
          <w:color w:val="000000" w:themeColor="text1"/>
          <w:szCs w:val="24"/>
          <w:lang w:val="en-US" w:eastAsia="zh-CN"/>
        </w:rPr>
        <w:t xml:space="preserve"> (Huawei, Apple)</w:t>
      </w:r>
      <w:r w:rsidRPr="000610D5">
        <w:rPr>
          <w:rFonts w:eastAsia="SimSun"/>
          <w:color w:val="000000" w:themeColor="text1"/>
          <w:szCs w:val="24"/>
          <w:lang w:val="en-US" w:eastAsia="zh-CN"/>
        </w:rPr>
        <w:t xml:space="preserve">: </w:t>
      </w:r>
      <w:r w:rsidR="00EA6E64" w:rsidRPr="000610D5">
        <w:rPr>
          <w:rFonts w:eastAsia="SimSun"/>
          <w:color w:val="000000" w:themeColor="text1"/>
          <w:szCs w:val="24"/>
          <w:lang w:val="en-US" w:eastAsia="zh-CN"/>
        </w:rPr>
        <w:t>Not define RI reporting requirements</w:t>
      </w:r>
    </w:p>
    <w:p w14:paraId="1E2F29C1" w14:textId="77777777" w:rsidR="008E05B3" w:rsidRPr="000610D5" w:rsidRDefault="008E05B3" w:rsidP="000610D5">
      <w:pPr>
        <w:pStyle w:val="ListParagraph"/>
        <w:numPr>
          <w:ilvl w:val="2"/>
          <w:numId w:val="1"/>
        </w:numPr>
        <w:overflowPunct/>
        <w:autoSpaceDE/>
        <w:autoSpaceDN/>
        <w:adjustRightInd/>
        <w:spacing w:after="120"/>
        <w:ind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 xml:space="preserve">To reduce the testing burden on a low-complexity device. </w:t>
      </w:r>
    </w:p>
    <w:p w14:paraId="5CF3FDC3" w14:textId="351A7B1B" w:rsidR="008E05B3" w:rsidRPr="000610D5" w:rsidRDefault="008E05B3" w:rsidP="000610D5">
      <w:pPr>
        <w:pStyle w:val="ListParagraph"/>
        <w:numPr>
          <w:ilvl w:val="2"/>
          <w:numId w:val="1"/>
        </w:numPr>
        <w:overflowPunct/>
        <w:autoSpaceDE/>
        <w:autoSpaceDN/>
        <w:adjustRightInd/>
        <w:spacing w:after="120"/>
        <w:ind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 xml:space="preserve">RI reporting test is only applicable for 2Rx UE and 2 layers which is still subject to the reported UE capability. </w:t>
      </w:r>
    </w:p>
    <w:p w14:paraId="53F19984" w14:textId="762DA23F" w:rsidR="008E05B3" w:rsidRPr="000610D5" w:rsidRDefault="008E05B3" w:rsidP="000610D5">
      <w:pPr>
        <w:pStyle w:val="ListParagraph"/>
        <w:numPr>
          <w:ilvl w:val="2"/>
          <w:numId w:val="1"/>
        </w:numPr>
        <w:overflowPunct/>
        <w:autoSpaceDE/>
        <w:autoSpaceDN/>
        <w:adjustRightInd/>
        <w:spacing w:after="120"/>
        <w:ind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Performance gain with following RI is limited according to the exiting RI requirements,</w:t>
      </w:r>
      <w:r w:rsidRPr="000610D5">
        <w:rPr>
          <w:color w:val="000000" w:themeColor="text1"/>
          <w:szCs w:val="24"/>
          <w:lang w:val="en-US" w:eastAsia="zh-CN"/>
        </w:rPr>
        <w:t xml:space="preserve"> and in some cases, the negative performance gain can be observed</w:t>
      </w:r>
    </w:p>
    <w:p w14:paraId="4AA5BCAB" w14:textId="77777777" w:rsidR="00DE3CCD" w:rsidRPr="000610D5" w:rsidRDefault="00DE3CCD" w:rsidP="000610D5">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Recommended WF</w:t>
      </w:r>
    </w:p>
    <w:p w14:paraId="68AF8FD1" w14:textId="651EF88E" w:rsidR="00DE3CCD" w:rsidRPr="000610D5" w:rsidRDefault="00353C58" w:rsidP="000610D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 xml:space="preserve">Collect views from companies. </w:t>
      </w:r>
      <w:r w:rsidR="00EA6E64" w:rsidRPr="000610D5">
        <w:rPr>
          <w:rFonts w:eastAsia="SimSun"/>
          <w:color w:val="000000" w:themeColor="text1"/>
          <w:szCs w:val="24"/>
          <w:lang w:val="en-US" w:eastAsia="zh-CN"/>
        </w:rPr>
        <w:t>To avoid repeating the same discussion, the moderator would like</w:t>
      </w:r>
      <w:r w:rsidRPr="000610D5">
        <w:rPr>
          <w:rFonts w:eastAsia="SimSun"/>
          <w:color w:val="000000" w:themeColor="text1"/>
          <w:szCs w:val="24"/>
          <w:lang w:val="en-US" w:eastAsia="zh-CN"/>
        </w:rPr>
        <w:t xml:space="preserve"> to address the arguments above. </w:t>
      </w:r>
    </w:p>
    <w:p w14:paraId="22E03AF5" w14:textId="213D6D6C" w:rsidR="00F146B1" w:rsidRPr="000610D5" w:rsidRDefault="00F146B1" w:rsidP="000610D5">
      <w:pPr>
        <w:pStyle w:val="ListParagraph"/>
        <w:numPr>
          <w:ilvl w:val="0"/>
          <w:numId w:val="1"/>
        </w:numPr>
        <w:overflowPunct/>
        <w:autoSpaceDE/>
        <w:autoSpaceDN/>
        <w:adjustRightInd/>
        <w:spacing w:after="120"/>
        <w:ind w:left="720"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Moderator: Conclusion of GTW discussion on August 1</w:t>
      </w:r>
      <w:r w:rsidRPr="000610D5">
        <w:rPr>
          <w:rFonts w:eastAsia="SimSun"/>
          <w:color w:val="000000" w:themeColor="text1"/>
          <w:szCs w:val="24"/>
          <w:vertAlign w:val="superscript"/>
          <w:lang w:val="en-US" w:eastAsia="zh-CN"/>
        </w:rPr>
        <w:t>8t</w:t>
      </w:r>
      <w:r w:rsidRPr="000610D5">
        <w:rPr>
          <w:rFonts w:eastAsia="SimSun"/>
          <w:color w:val="000000" w:themeColor="text1"/>
          <w:szCs w:val="24"/>
          <w:lang w:val="en-US" w:eastAsia="zh-CN"/>
        </w:rPr>
        <w:t xml:space="preserve">h. </w:t>
      </w:r>
    </w:p>
    <w:p w14:paraId="1EFC2A02" w14:textId="50EB43D3" w:rsidR="00F146B1" w:rsidRPr="000610D5" w:rsidRDefault="00F146B1" w:rsidP="000610D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val="en-US" w:eastAsia="zh-CN"/>
        </w:rPr>
      </w:pPr>
      <w:r w:rsidRPr="000610D5">
        <w:rPr>
          <w:color w:val="000000" w:themeColor="text1"/>
          <w:lang w:val="en-US" w:eastAsia="zh-CN"/>
        </w:rPr>
        <w:t xml:space="preserve">Agreement: </w:t>
      </w:r>
      <w:r w:rsidRPr="000610D5">
        <w:rPr>
          <w:color w:val="000000" w:themeColor="text1"/>
          <w:highlight w:val="green"/>
          <w:lang w:val="en-US" w:eastAsia="zh-CN"/>
        </w:rPr>
        <w:t>Replace fading CQI test for 2 Rx UE (high SNR point) by RI test case (Test 2)</w:t>
      </w:r>
    </w:p>
    <w:p w14:paraId="6C95E418" w14:textId="1B7BAB91" w:rsidR="00F146B1" w:rsidRPr="000610D5" w:rsidRDefault="00F146B1" w:rsidP="000610D5">
      <w:pPr>
        <w:pStyle w:val="ListParagraph"/>
        <w:numPr>
          <w:ilvl w:val="1"/>
          <w:numId w:val="1"/>
        </w:numPr>
        <w:overflowPunct/>
        <w:autoSpaceDE/>
        <w:autoSpaceDN/>
        <w:adjustRightInd/>
        <w:spacing w:after="120"/>
        <w:ind w:left="1440" w:firstLineChars="0"/>
        <w:textAlignment w:val="auto"/>
        <w:rPr>
          <w:rFonts w:eastAsia="SimSun"/>
          <w:color w:val="000000" w:themeColor="text1"/>
          <w:szCs w:val="24"/>
          <w:lang w:val="en-US" w:eastAsia="zh-CN"/>
        </w:rPr>
      </w:pPr>
      <w:r w:rsidRPr="000610D5">
        <w:rPr>
          <w:color w:val="000000" w:themeColor="text1"/>
          <w:lang w:val="en-US" w:eastAsia="zh-CN"/>
        </w:rPr>
        <w:t xml:space="preserve">Based on the agreement, no discussions are needed. </w:t>
      </w:r>
    </w:p>
    <w:p w14:paraId="0C136C29" w14:textId="402533B3" w:rsidR="00DE3CCD" w:rsidRPr="000610D5" w:rsidRDefault="00DE3CCD" w:rsidP="00F856D2">
      <w:pPr>
        <w:rPr>
          <w:color w:val="0070C0"/>
          <w:lang w:val="en-US" w:eastAsia="zh-CN"/>
        </w:rPr>
      </w:pPr>
    </w:p>
    <w:p w14:paraId="50E25F98" w14:textId="77777777" w:rsidR="00F856D2" w:rsidRPr="000610D5" w:rsidRDefault="00F856D2" w:rsidP="00F856D2">
      <w:pPr>
        <w:pStyle w:val="Heading2"/>
        <w:rPr>
          <w:lang w:val="en-US"/>
        </w:rPr>
      </w:pPr>
      <w:proofErr w:type="gramStart"/>
      <w:r w:rsidRPr="000610D5">
        <w:rPr>
          <w:lang w:val="en-US"/>
        </w:rPr>
        <w:t>Companies</w:t>
      </w:r>
      <w:proofErr w:type="gramEnd"/>
      <w:r w:rsidRPr="000610D5">
        <w:rPr>
          <w:lang w:val="en-US"/>
        </w:rPr>
        <w:t xml:space="preserve"> views’ collection for </w:t>
      </w:r>
      <w:r w:rsidRPr="000610D5">
        <w:rPr>
          <w:vertAlign w:val="superscript"/>
          <w:lang w:val="en-US"/>
        </w:rPr>
        <w:t>1s</w:t>
      </w:r>
      <w:r w:rsidRPr="000610D5">
        <w:rPr>
          <w:lang w:val="en-US"/>
        </w:rPr>
        <w:t xml:space="preserve">t round </w:t>
      </w:r>
    </w:p>
    <w:p w14:paraId="4344CAF1" w14:textId="0A9B929C" w:rsidR="00F856D2" w:rsidRPr="000610D5" w:rsidRDefault="00F856D2" w:rsidP="00F856D2">
      <w:pPr>
        <w:pStyle w:val="Heading3"/>
        <w:rPr>
          <w:sz w:val="24"/>
          <w:szCs w:val="16"/>
          <w:lang w:val="en-US"/>
        </w:rPr>
      </w:pPr>
      <w:r w:rsidRPr="000610D5">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B15A62" w:rsidRPr="000610D5" w14:paraId="36A7EC57" w14:textId="77777777" w:rsidTr="00093077">
        <w:tc>
          <w:tcPr>
            <w:tcW w:w="1236" w:type="dxa"/>
          </w:tcPr>
          <w:p w14:paraId="412A5292" w14:textId="77777777" w:rsidR="00F856D2" w:rsidRPr="000610D5" w:rsidRDefault="00F856D2" w:rsidP="00084BF1">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Company</w:t>
            </w:r>
          </w:p>
        </w:tc>
        <w:tc>
          <w:tcPr>
            <w:tcW w:w="8395" w:type="dxa"/>
          </w:tcPr>
          <w:p w14:paraId="0FAE8EC6" w14:textId="77777777" w:rsidR="00F856D2" w:rsidRPr="000610D5" w:rsidRDefault="00F856D2" w:rsidP="00084BF1">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Comments</w:t>
            </w:r>
          </w:p>
        </w:tc>
      </w:tr>
      <w:tr w:rsidR="00F856D2" w:rsidRPr="000610D5" w:rsidDel="003815C1" w14:paraId="2BD7ACB7" w14:textId="2B1E8478" w:rsidTr="00093077">
        <w:trPr>
          <w:del w:id="98" w:author="Kazuyoshi Uesaka" w:date="2022-08-25T13:54:00Z"/>
        </w:trPr>
        <w:tc>
          <w:tcPr>
            <w:tcW w:w="1236" w:type="dxa"/>
          </w:tcPr>
          <w:p w14:paraId="6322981A" w14:textId="3EA45B60" w:rsidR="00F856D2" w:rsidRPr="000610D5" w:rsidDel="003815C1" w:rsidRDefault="00F856D2" w:rsidP="00084BF1">
            <w:pPr>
              <w:spacing w:after="120"/>
              <w:rPr>
                <w:del w:id="99" w:author="Kazuyoshi Uesaka" w:date="2022-08-25T13:54:00Z"/>
                <w:rFonts w:eastAsiaTheme="minorEastAsia"/>
                <w:color w:val="000000" w:themeColor="text1"/>
                <w:lang w:val="en-US" w:eastAsia="zh-CN"/>
              </w:rPr>
            </w:pPr>
            <w:del w:id="100" w:author="Kazuyoshi Uesaka" w:date="2022-08-25T13:54:00Z">
              <w:r w:rsidRPr="000610D5" w:rsidDel="003815C1">
                <w:rPr>
                  <w:rFonts w:eastAsiaTheme="minorEastAsia"/>
                  <w:color w:val="000000" w:themeColor="text1"/>
                  <w:lang w:val="en-US" w:eastAsia="zh-CN"/>
                </w:rPr>
                <w:delText>XXX</w:delText>
              </w:r>
            </w:del>
          </w:p>
        </w:tc>
        <w:tc>
          <w:tcPr>
            <w:tcW w:w="8395" w:type="dxa"/>
          </w:tcPr>
          <w:p w14:paraId="135ECBF9" w14:textId="642A04A8" w:rsidR="00B15A62" w:rsidRPr="000610D5" w:rsidDel="003815C1" w:rsidRDefault="00B15A62" w:rsidP="00B15A62">
            <w:pPr>
              <w:rPr>
                <w:del w:id="101" w:author="Kazuyoshi Uesaka" w:date="2022-08-25T13:54:00Z"/>
                <w:b/>
                <w:color w:val="000000" w:themeColor="text1"/>
                <w:u w:val="single"/>
                <w:lang w:val="en-US" w:eastAsia="ko-KR"/>
              </w:rPr>
            </w:pPr>
            <w:del w:id="102" w:author="Kazuyoshi Uesaka" w:date="2022-08-25T13:54:00Z">
              <w:r w:rsidRPr="000610D5" w:rsidDel="003815C1">
                <w:rPr>
                  <w:b/>
                  <w:color w:val="000000" w:themeColor="text1"/>
                  <w:u w:val="single"/>
                  <w:lang w:val="en-US" w:eastAsia="ko-KR"/>
                </w:rPr>
                <w:delText xml:space="preserve">Issue 3-1-1: CQI feedback scheduling pattern </w:delText>
              </w:r>
              <w:r w:rsidRPr="000610D5" w:rsidDel="003815C1">
                <w:rPr>
                  <w:rFonts w:eastAsia="SimSun"/>
                  <w:b/>
                  <w:color w:val="000000" w:themeColor="text1"/>
                  <w:szCs w:val="24"/>
                  <w:u w:val="single"/>
                  <w:lang w:val="en-US" w:eastAsia="zh-CN"/>
                </w:rPr>
                <w:delText>in static/fading condition (periodic CSI reporting)</w:delText>
              </w:r>
              <w:r w:rsidRPr="000610D5" w:rsidDel="003815C1">
                <w:rPr>
                  <w:b/>
                  <w:color w:val="000000" w:themeColor="text1"/>
                  <w:szCs w:val="24"/>
                  <w:u w:val="single"/>
                  <w:lang w:val="en-US" w:eastAsia="zh-CN"/>
                </w:rPr>
                <w:delText xml:space="preserve"> for</w:delText>
              </w:r>
              <w:r w:rsidRPr="000610D5" w:rsidDel="003815C1">
                <w:rPr>
                  <w:b/>
                  <w:color w:val="000000" w:themeColor="text1"/>
                  <w:u w:val="single"/>
                  <w:lang w:val="en-US" w:eastAsia="ko-KR"/>
                </w:rPr>
                <w:delText xml:space="preserve"> both FD-FDD and HD-FDD</w:delText>
              </w:r>
            </w:del>
          </w:p>
          <w:p w14:paraId="4131F6C3" w14:textId="3B0182F7" w:rsidR="00F856D2" w:rsidRPr="000610D5" w:rsidDel="003815C1" w:rsidRDefault="00F856D2" w:rsidP="00084BF1">
            <w:pPr>
              <w:spacing w:after="120"/>
              <w:rPr>
                <w:del w:id="103" w:author="Kazuyoshi Uesaka" w:date="2022-08-25T13:54:00Z"/>
                <w:rFonts w:eastAsiaTheme="minorEastAsia"/>
                <w:color w:val="000000" w:themeColor="text1"/>
                <w:lang w:val="en-US" w:eastAsia="zh-CN"/>
              </w:rPr>
            </w:pPr>
          </w:p>
          <w:p w14:paraId="3E637601" w14:textId="4331AFDB" w:rsidR="001C74B2" w:rsidRPr="000610D5" w:rsidDel="003815C1" w:rsidRDefault="001C74B2" w:rsidP="001C74B2">
            <w:pPr>
              <w:rPr>
                <w:del w:id="104" w:author="Kazuyoshi Uesaka" w:date="2022-08-25T13:54:00Z"/>
                <w:b/>
                <w:color w:val="000000" w:themeColor="text1"/>
                <w:u w:val="single"/>
                <w:lang w:val="en-US" w:eastAsia="ko-KR"/>
              </w:rPr>
            </w:pPr>
            <w:del w:id="105" w:author="Kazuyoshi Uesaka" w:date="2022-08-25T13:54:00Z">
              <w:r w:rsidRPr="000610D5" w:rsidDel="003815C1">
                <w:rPr>
                  <w:b/>
                  <w:color w:val="000000" w:themeColor="text1"/>
                  <w:u w:val="single"/>
                  <w:lang w:val="en-US" w:eastAsia="ko-KR"/>
                </w:rPr>
                <w:delText xml:space="preserve">Issue 3-1-2: Lower </w:delText>
              </w:r>
              <w:r w:rsidRPr="000610D5" w:rsidDel="003815C1">
                <w:rPr>
                  <w:b/>
                  <w:u w:val="single"/>
                  <w:lang w:val="en-US" w:eastAsia="ko-KR"/>
                </w:rPr>
                <w:delText>test points for CQI reporting test in fading condition for 2Rx (FR1 FDD and TDD)</w:delText>
              </w:r>
            </w:del>
          </w:p>
          <w:p w14:paraId="1310A838" w14:textId="6434339B" w:rsidR="00F856D2" w:rsidRPr="000610D5" w:rsidDel="003815C1" w:rsidRDefault="00F856D2" w:rsidP="00084BF1">
            <w:pPr>
              <w:spacing w:after="120"/>
              <w:rPr>
                <w:del w:id="106" w:author="Kazuyoshi Uesaka" w:date="2022-08-25T13:54:00Z"/>
                <w:rFonts w:eastAsiaTheme="minorEastAsia"/>
                <w:color w:val="000000" w:themeColor="text1"/>
                <w:lang w:val="en-US" w:eastAsia="zh-CN"/>
              </w:rPr>
            </w:pPr>
          </w:p>
          <w:p w14:paraId="3505B850" w14:textId="196948B5" w:rsidR="001C74B2" w:rsidRPr="000610D5" w:rsidDel="003815C1" w:rsidRDefault="001C74B2" w:rsidP="001C74B2">
            <w:pPr>
              <w:rPr>
                <w:del w:id="107" w:author="Kazuyoshi Uesaka" w:date="2022-08-25T13:54:00Z"/>
                <w:b/>
                <w:color w:val="000000" w:themeColor="text1"/>
                <w:u w:val="single"/>
                <w:lang w:val="en-US" w:eastAsia="ko-KR"/>
              </w:rPr>
            </w:pPr>
            <w:del w:id="108" w:author="Kazuyoshi Uesaka" w:date="2022-08-25T13:54:00Z">
              <w:r w:rsidRPr="000610D5" w:rsidDel="003815C1">
                <w:rPr>
                  <w:b/>
                  <w:color w:val="000000" w:themeColor="text1"/>
                  <w:u w:val="single"/>
                  <w:lang w:val="en-US" w:eastAsia="ko-KR"/>
                </w:rPr>
                <w:delText xml:space="preserve">Issue 3-1-3: Static channel matrix used for 1Rx UE and SNR test points for CQI reporting tests. </w:delText>
              </w:r>
            </w:del>
          </w:p>
          <w:p w14:paraId="7136BFF6" w14:textId="77170664" w:rsidR="00B15A62" w:rsidRPr="000610D5" w:rsidDel="003815C1" w:rsidRDefault="00B15A62" w:rsidP="00084BF1">
            <w:pPr>
              <w:spacing w:after="120"/>
              <w:rPr>
                <w:del w:id="109" w:author="Kazuyoshi Uesaka" w:date="2022-08-25T13:54:00Z"/>
                <w:rFonts w:eastAsiaTheme="minorEastAsia"/>
                <w:color w:val="000000" w:themeColor="text1"/>
                <w:lang w:val="en-US" w:eastAsia="zh-CN"/>
              </w:rPr>
            </w:pPr>
          </w:p>
          <w:p w14:paraId="5C6F2837" w14:textId="6FEFEABC" w:rsidR="001C74B2" w:rsidRPr="000610D5" w:rsidDel="003815C1" w:rsidRDefault="001C74B2" w:rsidP="001C74B2">
            <w:pPr>
              <w:rPr>
                <w:del w:id="110" w:author="Kazuyoshi Uesaka" w:date="2022-08-25T13:54:00Z"/>
                <w:b/>
                <w:color w:val="000000" w:themeColor="text1"/>
                <w:u w:val="single"/>
                <w:lang w:val="en-US" w:eastAsia="ko-KR"/>
              </w:rPr>
            </w:pPr>
            <w:del w:id="111" w:author="Kazuyoshi Uesaka" w:date="2022-08-25T13:54:00Z">
              <w:r w:rsidRPr="000610D5" w:rsidDel="003815C1">
                <w:rPr>
                  <w:b/>
                  <w:color w:val="000000" w:themeColor="text1"/>
                  <w:u w:val="single"/>
                  <w:lang w:val="en-US" w:eastAsia="ko-KR"/>
                </w:rPr>
                <w:delText>Issue 3-1-4:</w:delText>
              </w:r>
              <w:r w:rsidRPr="000610D5" w:rsidDel="003815C1">
                <w:rPr>
                  <w:b/>
                  <w:u w:val="single"/>
                  <w:lang w:val="en-US"/>
                </w:rPr>
                <w:delText xml:space="preserve"> </w:delText>
              </w:r>
              <w:r w:rsidRPr="000610D5" w:rsidDel="003815C1">
                <w:rPr>
                  <w:b/>
                  <w:color w:val="000000" w:themeColor="text1"/>
                  <w:u w:val="single"/>
                  <w:lang w:val="en-US" w:eastAsia="ko-KR"/>
                </w:rPr>
                <w:delText>Mapping of CQI index to information bit payload</w:delText>
              </w:r>
            </w:del>
          </w:p>
          <w:p w14:paraId="13695AC9" w14:textId="620D1FE3" w:rsidR="001C74B2" w:rsidRPr="000610D5" w:rsidDel="003815C1" w:rsidRDefault="001C74B2" w:rsidP="00084BF1">
            <w:pPr>
              <w:spacing w:after="120"/>
              <w:rPr>
                <w:del w:id="112" w:author="Kazuyoshi Uesaka" w:date="2022-08-25T13:54:00Z"/>
                <w:rFonts w:eastAsiaTheme="minorEastAsia"/>
                <w:color w:val="000000" w:themeColor="text1"/>
                <w:lang w:val="en-US" w:eastAsia="zh-CN"/>
              </w:rPr>
            </w:pPr>
          </w:p>
          <w:p w14:paraId="4A758A1F" w14:textId="0970A5C6" w:rsidR="001C74B2" w:rsidRPr="000610D5" w:rsidDel="003815C1" w:rsidRDefault="001C74B2" w:rsidP="001C74B2">
            <w:pPr>
              <w:rPr>
                <w:del w:id="113" w:author="Kazuyoshi Uesaka" w:date="2022-08-25T13:54:00Z"/>
                <w:b/>
                <w:color w:val="000000" w:themeColor="text1"/>
                <w:u w:val="single"/>
                <w:lang w:val="en-US" w:eastAsia="ko-KR"/>
              </w:rPr>
            </w:pPr>
            <w:del w:id="114" w:author="Kazuyoshi Uesaka" w:date="2022-08-25T13:54:00Z">
              <w:r w:rsidRPr="000610D5" w:rsidDel="003815C1">
                <w:rPr>
                  <w:b/>
                  <w:color w:val="000000" w:themeColor="text1"/>
                  <w:u w:val="single"/>
                  <w:lang w:val="en-US" w:eastAsia="ko-KR"/>
                </w:rPr>
                <w:delText xml:space="preserve">Issue 3-2-1: PMI feedback scheduling pattern </w:delText>
              </w:r>
              <w:r w:rsidRPr="000610D5" w:rsidDel="003815C1">
                <w:rPr>
                  <w:rFonts w:eastAsia="SimSun"/>
                  <w:b/>
                  <w:color w:val="000000" w:themeColor="text1"/>
                  <w:szCs w:val="24"/>
                  <w:u w:val="single"/>
                  <w:lang w:val="en-US" w:eastAsia="zh-CN"/>
                </w:rPr>
                <w:delText>(</w:delText>
              </w:r>
              <w:r w:rsidRPr="000610D5" w:rsidDel="003815C1">
                <w:rPr>
                  <w:b/>
                  <w:color w:val="000000" w:themeColor="text1"/>
                  <w:szCs w:val="24"/>
                  <w:u w:val="single"/>
                  <w:lang w:val="en-US" w:eastAsia="zh-CN"/>
                </w:rPr>
                <w:delText>a</w:delText>
              </w:r>
              <w:r w:rsidRPr="000610D5" w:rsidDel="003815C1">
                <w:rPr>
                  <w:rFonts w:eastAsia="SimSun"/>
                  <w:b/>
                  <w:color w:val="000000" w:themeColor="text1"/>
                  <w:szCs w:val="24"/>
                  <w:u w:val="single"/>
                  <w:lang w:val="en-US" w:eastAsia="zh-CN"/>
                </w:rPr>
                <w:delText>periodic CSI reporting)</w:delText>
              </w:r>
              <w:r w:rsidRPr="000610D5" w:rsidDel="003815C1">
                <w:rPr>
                  <w:b/>
                  <w:color w:val="000000" w:themeColor="text1"/>
                  <w:szCs w:val="24"/>
                  <w:u w:val="single"/>
                  <w:lang w:val="en-US" w:eastAsia="zh-CN"/>
                </w:rPr>
                <w:delText xml:space="preserve"> for</w:delText>
              </w:r>
              <w:r w:rsidRPr="000610D5" w:rsidDel="003815C1">
                <w:rPr>
                  <w:b/>
                  <w:color w:val="000000" w:themeColor="text1"/>
                  <w:u w:val="single"/>
                  <w:lang w:val="en-US" w:eastAsia="ko-KR"/>
                </w:rPr>
                <w:delText xml:space="preserve"> both FD-FDD and HD-FDD</w:delText>
              </w:r>
            </w:del>
          </w:p>
          <w:p w14:paraId="7DADBD7B" w14:textId="4194623D" w:rsidR="001C74B2" w:rsidRPr="000610D5" w:rsidDel="003815C1" w:rsidRDefault="001C74B2" w:rsidP="00084BF1">
            <w:pPr>
              <w:spacing w:after="120"/>
              <w:rPr>
                <w:del w:id="115" w:author="Kazuyoshi Uesaka" w:date="2022-08-25T13:54:00Z"/>
                <w:rFonts w:eastAsiaTheme="minorEastAsia"/>
                <w:color w:val="000000" w:themeColor="text1"/>
                <w:lang w:val="en-US" w:eastAsia="zh-CN"/>
              </w:rPr>
            </w:pPr>
          </w:p>
          <w:p w14:paraId="6BA8BDF3" w14:textId="014EE54D" w:rsidR="001C74B2" w:rsidRPr="000610D5" w:rsidDel="003815C1" w:rsidRDefault="001C74B2" w:rsidP="001C74B2">
            <w:pPr>
              <w:rPr>
                <w:del w:id="116" w:author="Kazuyoshi Uesaka" w:date="2022-08-25T13:54:00Z"/>
                <w:b/>
                <w:color w:val="000000" w:themeColor="text1"/>
                <w:u w:val="single"/>
                <w:lang w:val="en-US" w:eastAsia="ko-KR"/>
              </w:rPr>
            </w:pPr>
            <w:del w:id="117" w:author="Kazuyoshi Uesaka" w:date="2022-08-25T13:54:00Z">
              <w:r w:rsidRPr="000610D5" w:rsidDel="003815C1">
                <w:rPr>
                  <w:b/>
                  <w:color w:val="000000" w:themeColor="text1"/>
                  <w:u w:val="single"/>
                  <w:lang w:val="en-US" w:eastAsia="ko-KR"/>
                </w:rPr>
                <w:delText xml:space="preserve">Issue 3-3-1: Whether to define RI reporting requirements for RedCap 2Rx </w:delText>
              </w:r>
              <w:r w:rsidR="008608D7" w:rsidRPr="000610D5" w:rsidDel="003815C1">
                <w:rPr>
                  <w:b/>
                  <w:color w:val="000000" w:themeColor="text1"/>
                  <w:u w:val="single"/>
                  <w:lang w:val="en-US" w:eastAsia="ko-KR"/>
                </w:rPr>
                <w:delText>u</w:delText>
              </w:r>
              <w:r w:rsidRPr="000610D5" w:rsidDel="003815C1">
                <w:rPr>
                  <w:b/>
                  <w:color w:val="000000" w:themeColor="text1"/>
                  <w:u w:val="single"/>
                  <w:lang w:val="en-US" w:eastAsia="ko-KR"/>
                </w:rPr>
                <w:delText>Es</w:delText>
              </w:r>
            </w:del>
          </w:p>
          <w:p w14:paraId="16D45AB6" w14:textId="4ABF62E9" w:rsidR="001C74B2" w:rsidRPr="000610D5" w:rsidDel="003815C1" w:rsidRDefault="001C74B2" w:rsidP="00084BF1">
            <w:pPr>
              <w:spacing w:after="120"/>
              <w:rPr>
                <w:del w:id="118" w:author="Kazuyoshi Uesaka" w:date="2022-08-25T13:54:00Z"/>
                <w:rFonts w:eastAsiaTheme="minorEastAsia"/>
                <w:color w:val="000000" w:themeColor="text1"/>
                <w:lang w:val="en-US" w:eastAsia="zh-CN"/>
              </w:rPr>
            </w:pPr>
          </w:p>
          <w:p w14:paraId="4B6CE69B" w14:textId="2B42575E" w:rsidR="001C74B2" w:rsidRPr="000610D5" w:rsidDel="003815C1" w:rsidRDefault="001C74B2" w:rsidP="00084BF1">
            <w:pPr>
              <w:spacing w:after="120"/>
              <w:rPr>
                <w:del w:id="119" w:author="Kazuyoshi Uesaka" w:date="2022-08-25T13:54:00Z"/>
                <w:rFonts w:eastAsiaTheme="minorEastAsia"/>
                <w:color w:val="000000" w:themeColor="text1"/>
                <w:lang w:val="en-US" w:eastAsia="zh-CN"/>
              </w:rPr>
            </w:pPr>
          </w:p>
        </w:tc>
      </w:tr>
      <w:tr w:rsidR="006C0D96" w:rsidRPr="000610D5" w14:paraId="6547AEEC" w14:textId="77777777" w:rsidTr="00093077">
        <w:tc>
          <w:tcPr>
            <w:tcW w:w="1236" w:type="dxa"/>
          </w:tcPr>
          <w:p w14:paraId="68C6D9F0" w14:textId="20830ED3" w:rsidR="006C0D96" w:rsidRPr="000610D5" w:rsidRDefault="006C0D96"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Ericsson</w:t>
            </w:r>
          </w:p>
        </w:tc>
        <w:tc>
          <w:tcPr>
            <w:tcW w:w="8395" w:type="dxa"/>
          </w:tcPr>
          <w:p w14:paraId="2FA3BC35" w14:textId="77777777" w:rsidR="006C0D96" w:rsidRPr="000610D5" w:rsidRDefault="006C0D96" w:rsidP="00084BF1">
            <w:pPr>
              <w:rPr>
                <w:b/>
                <w:color w:val="000000" w:themeColor="text1"/>
                <w:u w:val="single"/>
                <w:lang w:val="en-US" w:eastAsia="ko-KR"/>
              </w:rPr>
            </w:pPr>
            <w:r w:rsidRPr="000610D5">
              <w:rPr>
                <w:b/>
                <w:color w:val="000000" w:themeColor="text1"/>
                <w:u w:val="single"/>
                <w:lang w:val="en-US" w:eastAsia="ko-KR"/>
              </w:rPr>
              <w:t xml:space="preserve">Issue 3-1-1: CQI feedback scheduling pattern </w:t>
            </w:r>
            <w:r w:rsidRPr="000610D5">
              <w:rPr>
                <w:rFonts w:eastAsia="SimSun"/>
                <w:b/>
                <w:color w:val="000000" w:themeColor="text1"/>
                <w:szCs w:val="24"/>
                <w:u w:val="single"/>
                <w:lang w:val="en-US" w:eastAsia="zh-CN"/>
              </w:rPr>
              <w:t>in static/fading condition (periodic CSI reporting)</w:t>
            </w:r>
            <w:r w:rsidRPr="000610D5">
              <w:rPr>
                <w:b/>
                <w:color w:val="000000" w:themeColor="text1"/>
                <w:szCs w:val="24"/>
                <w:u w:val="single"/>
                <w:lang w:val="en-US" w:eastAsia="zh-CN"/>
              </w:rPr>
              <w:t xml:space="preserve"> for</w:t>
            </w:r>
            <w:r w:rsidRPr="000610D5">
              <w:rPr>
                <w:b/>
                <w:color w:val="000000" w:themeColor="text1"/>
                <w:u w:val="single"/>
                <w:lang w:val="en-US" w:eastAsia="ko-KR"/>
              </w:rPr>
              <w:t xml:space="preserve"> both FD-FDD and HD-FDD</w:t>
            </w:r>
          </w:p>
          <w:p w14:paraId="377805EF" w14:textId="6B0CAC2B" w:rsidR="006C0D96" w:rsidRPr="000610D5" w:rsidRDefault="006C0D96"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We are ok with Option 1</w:t>
            </w:r>
            <w:r w:rsidR="00BF705E" w:rsidRPr="000610D5">
              <w:rPr>
                <w:rFonts w:eastAsiaTheme="minorEastAsia"/>
                <w:color w:val="000000" w:themeColor="text1"/>
                <w:lang w:val="en-US" w:eastAsia="zh-CN"/>
              </w:rPr>
              <w:t>.</w:t>
            </w:r>
          </w:p>
          <w:p w14:paraId="12888302" w14:textId="77777777" w:rsidR="006C0D96" w:rsidRPr="000610D5" w:rsidRDefault="006C0D96" w:rsidP="00084BF1">
            <w:pPr>
              <w:rPr>
                <w:b/>
                <w:color w:val="000000" w:themeColor="text1"/>
                <w:u w:val="single"/>
                <w:lang w:val="en-US" w:eastAsia="ko-KR"/>
              </w:rPr>
            </w:pPr>
            <w:r w:rsidRPr="000610D5">
              <w:rPr>
                <w:b/>
                <w:color w:val="000000" w:themeColor="text1"/>
                <w:u w:val="single"/>
                <w:lang w:val="en-US" w:eastAsia="ko-KR"/>
              </w:rPr>
              <w:t xml:space="preserve">Issue 3-1-2: Lower </w:t>
            </w:r>
            <w:r w:rsidRPr="000610D5">
              <w:rPr>
                <w:b/>
                <w:u w:val="single"/>
                <w:lang w:val="en-US" w:eastAsia="ko-KR"/>
              </w:rPr>
              <w:t>test points for CQI reporting test in fading condition for 2Rx (FR1 FDD and TDD)</w:t>
            </w:r>
          </w:p>
          <w:p w14:paraId="1A16ADC2" w14:textId="614C8AEB" w:rsidR="006C0D96" w:rsidRPr="000610D5" w:rsidRDefault="006C0D96"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Support the recommended WF. </w:t>
            </w:r>
          </w:p>
          <w:p w14:paraId="7314B0A2" w14:textId="77777777" w:rsidR="006C0D96" w:rsidRPr="000610D5" w:rsidRDefault="006C0D96" w:rsidP="00084BF1">
            <w:pPr>
              <w:rPr>
                <w:b/>
                <w:color w:val="000000" w:themeColor="text1"/>
                <w:u w:val="single"/>
                <w:lang w:val="en-US" w:eastAsia="ko-KR"/>
              </w:rPr>
            </w:pPr>
            <w:r w:rsidRPr="000610D5">
              <w:rPr>
                <w:b/>
                <w:color w:val="000000" w:themeColor="text1"/>
                <w:u w:val="single"/>
                <w:lang w:val="en-US" w:eastAsia="ko-KR"/>
              </w:rPr>
              <w:t xml:space="preserve">Issue 3-1-3: Static channel matrix used for 1Rx UE and SNR test points for CQI reporting tests. </w:t>
            </w:r>
          </w:p>
          <w:p w14:paraId="082AA7F0" w14:textId="5F8F036F" w:rsidR="00B12AFD" w:rsidRPr="000610D5" w:rsidRDefault="00B12AFD"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The existing 2T2R channel matrix used for CQI reporting test is to provide the orthogonal channel suitable for </w:t>
            </w:r>
            <w:r w:rsidR="002A08F9" w:rsidRPr="000610D5">
              <w:rPr>
                <w:rFonts w:eastAsiaTheme="minorEastAsia"/>
                <w:color w:val="000000" w:themeColor="text1"/>
                <w:lang w:val="en-US" w:eastAsia="zh-CN"/>
              </w:rPr>
              <w:t xml:space="preserve">reporting </w:t>
            </w:r>
            <w:r w:rsidRPr="000610D5">
              <w:rPr>
                <w:rFonts w:eastAsiaTheme="minorEastAsia"/>
                <w:color w:val="000000" w:themeColor="text1"/>
                <w:lang w:val="en-US" w:eastAsia="zh-CN"/>
              </w:rPr>
              <w:t xml:space="preserve">CQI </w:t>
            </w:r>
            <w:r w:rsidR="002A08F9" w:rsidRPr="000610D5">
              <w:rPr>
                <w:rFonts w:eastAsiaTheme="minorEastAsia"/>
                <w:color w:val="000000" w:themeColor="text1"/>
                <w:lang w:val="en-US" w:eastAsia="zh-CN"/>
              </w:rPr>
              <w:t xml:space="preserve">index </w:t>
            </w:r>
            <w:r w:rsidRPr="000610D5">
              <w:rPr>
                <w:rFonts w:eastAsiaTheme="minorEastAsia"/>
                <w:color w:val="000000" w:themeColor="text1"/>
                <w:lang w:val="en-US" w:eastAsia="zh-CN"/>
              </w:rPr>
              <w:t xml:space="preserve">with rank 2. For 1Rx case, it only requires reporting CQI </w:t>
            </w:r>
            <w:r w:rsidR="002A08F9" w:rsidRPr="000610D5">
              <w:rPr>
                <w:rFonts w:eastAsiaTheme="minorEastAsia"/>
                <w:color w:val="000000" w:themeColor="text1"/>
                <w:lang w:val="en-US" w:eastAsia="zh-CN"/>
              </w:rPr>
              <w:t xml:space="preserve">index </w:t>
            </w:r>
            <w:r w:rsidRPr="000610D5">
              <w:rPr>
                <w:rFonts w:eastAsiaTheme="minorEastAsia"/>
                <w:color w:val="000000" w:themeColor="text1"/>
                <w:lang w:val="en-US" w:eastAsia="zh-CN"/>
              </w:rPr>
              <w:t>with rank 1, we have no strong view either [1 1] or [1 j].</w:t>
            </w:r>
          </w:p>
          <w:p w14:paraId="1C48A3D1" w14:textId="6D99A9C0" w:rsidR="00B12AFD" w:rsidRPr="000610D5" w:rsidRDefault="00B12AFD"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We slight prefer to keep the original proposal (i.e., Option 2) to avoid </w:t>
            </w:r>
            <w:proofErr w:type="gramStart"/>
            <w:r w:rsidR="002A08F9" w:rsidRPr="000610D5">
              <w:rPr>
                <w:rFonts w:eastAsiaTheme="minorEastAsia"/>
                <w:color w:val="000000" w:themeColor="text1"/>
                <w:lang w:val="en-US" w:eastAsia="zh-CN"/>
              </w:rPr>
              <w:t>to rerun</w:t>
            </w:r>
            <w:proofErr w:type="gramEnd"/>
            <w:r w:rsidR="002A08F9" w:rsidRPr="000610D5">
              <w:rPr>
                <w:rFonts w:eastAsiaTheme="minorEastAsia"/>
                <w:color w:val="000000" w:themeColor="text1"/>
                <w:lang w:val="en-US" w:eastAsia="zh-CN"/>
              </w:rPr>
              <w:t xml:space="preserve"> the </w:t>
            </w:r>
            <w:r w:rsidRPr="000610D5">
              <w:rPr>
                <w:rFonts w:eastAsiaTheme="minorEastAsia"/>
                <w:color w:val="000000" w:themeColor="text1"/>
                <w:lang w:val="en-US" w:eastAsia="zh-CN"/>
              </w:rPr>
              <w:t xml:space="preserve">simulation to verify the performance. </w:t>
            </w:r>
          </w:p>
          <w:p w14:paraId="4A45F293" w14:textId="77777777" w:rsidR="00B12AFD" w:rsidRPr="000610D5" w:rsidRDefault="00B12AFD" w:rsidP="00084BF1">
            <w:pPr>
              <w:spacing w:after="120"/>
              <w:rPr>
                <w:rFonts w:eastAsiaTheme="minorEastAsia"/>
                <w:color w:val="000000" w:themeColor="text1"/>
                <w:lang w:val="en-US" w:eastAsia="zh-CN"/>
              </w:rPr>
            </w:pPr>
          </w:p>
          <w:p w14:paraId="6F551CCC" w14:textId="77777777" w:rsidR="006C0D96" w:rsidRPr="000610D5" w:rsidRDefault="006C0D96" w:rsidP="00084BF1">
            <w:pPr>
              <w:rPr>
                <w:b/>
                <w:color w:val="000000" w:themeColor="text1"/>
                <w:u w:val="single"/>
                <w:lang w:val="en-US" w:eastAsia="ko-KR"/>
              </w:rPr>
            </w:pPr>
            <w:r w:rsidRPr="000610D5">
              <w:rPr>
                <w:b/>
                <w:color w:val="000000" w:themeColor="text1"/>
                <w:u w:val="single"/>
                <w:lang w:val="en-US" w:eastAsia="ko-KR"/>
              </w:rPr>
              <w:t>Issue 3-1-4:</w:t>
            </w:r>
            <w:r w:rsidRPr="000610D5">
              <w:rPr>
                <w:b/>
                <w:u w:val="single"/>
                <w:lang w:val="en-US"/>
              </w:rPr>
              <w:t xml:space="preserve"> </w:t>
            </w:r>
            <w:r w:rsidRPr="000610D5">
              <w:rPr>
                <w:b/>
                <w:color w:val="000000" w:themeColor="text1"/>
                <w:u w:val="single"/>
                <w:lang w:val="en-US" w:eastAsia="ko-KR"/>
              </w:rPr>
              <w:t>Mapping of CQI index to information bit payload</w:t>
            </w:r>
          </w:p>
          <w:p w14:paraId="2F3EA609" w14:textId="6099E41E" w:rsidR="006C0D96" w:rsidRPr="000610D5" w:rsidRDefault="006C0D96"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We also have the same table. Support this table. </w:t>
            </w:r>
          </w:p>
          <w:p w14:paraId="11747EB7" w14:textId="77777777" w:rsidR="006C0D96" w:rsidRPr="000610D5" w:rsidRDefault="006C0D96" w:rsidP="00084BF1">
            <w:pPr>
              <w:rPr>
                <w:b/>
                <w:color w:val="000000" w:themeColor="text1"/>
                <w:u w:val="single"/>
                <w:lang w:val="en-US" w:eastAsia="ko-KR"/>
              </w:rPr>
            </w:pPr>
            <w:r w:rsidRPr="000610D5">
              <w:rPr>
                <w:b/>
                <w:color w:val="000000" w:themeColor="text1"/>
                <w:u w:val="single"/>
                <w:lang w:val="en-US" w:eastAsia="ko-KR"/>
              </w:rPr>
              <w:lastRenderedPageBreak/>
              <w:t xml:space="preserve">Issue 3-2-1: PMI feedback scheduling pattern </w:t>
            </w:r>
            <w:r w:rsidRPr="000610D5">
              <w:rPr>
                <w:rFonts w:eastAsia="SimSun"/>
                <w:b/>
                <w:color w:val="000000" w:themeColor="text1"/>
                <w:szCs w:val="24"/>
                <w:u w:val="single"/>
                <w:lang w:val="en-US" w:eastAsia="zh-CN"/>
              </w:rPr>
              <w:t>(</w:t>
            </w:r>
            <w:r w:rsidRPr="000610D5">
              <w:rPr>
                <w:b/>
                <w:color w:val="000000" w:themeColor="text1"/>
                <w:szCs w:val="24"/>
                <w:u w:val="single"/>
                <w:lang w:val="en-US" w:eastAsia="zh-CN"/>
              </w:rPr>
              <w:t>a</w:t>
            </w:r>
            <w:r w:rsidRPr="000610D5">
              <w:rPr>
                <w:rFonts w:eastAsia="SimSun"/>
                <w:b/>
                <w:color w:val="000000" w:themeColor="text1"/>
                <w:szCs w:val="24"/>
                <w:u w:val="single"/>
                <w:lang w:val="en-US" w:eastAsia="zh-CN"/>
              </w:rPr>
              <w:t>periodic CSI reporting)</w:t>
            </w:r>
            <w:r w:rsidRPr="000610D5">
              <w:rPr>
                <w:b/>
                <w:color w:val="000000" w:themeColor="text1"/>
                <w:szCs w:val="24"/>
                <w:u w:val="single"/>
                <w:lang w:val="en-US" w:eastAsia="zh-CN"/>
              </w:rPr>
              <w:t xml:space="preserve"> for</w:t>
            </w:r>
            <w:r w:rsidRPr="000610D5">
              <w:rPr>
                <w:b/>
                <w:color w:val="000000" w:themeColor="text1"/>
                <w:u w:val="single"/>
                <w:lang w:val="en-US" w:eastAsia="ko-KR"/>
              </w:rPr>
              <w:t xml:space="preserve"> both FD-FDD and HD-FDD</w:t>
            </w:r>
          </w:p>
          <w:p w14:paraId="3D2DE4FC" w14:textId="7A381CBF" w:rsidR="006C0D96" w:rsidRPr="000610D5" w:rsidRDefault="006C0D96"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Support the recommended WF. </w:t>
            </w:r>
          </w:p>
          <w:p w14:paraId="24B65B5C" w14:textId="09504422" w:rsidR="006C0D96" w:rsidRPr="000610D5" w:rsidRDefault="006C0D96" w:rsidP="00084BF1">
            <w:pPr>
              <w:rPr>
                <w:b/>
                <w:color w:val="000000" w:themeColor="text1"/>
                <w:u w:val="single"/>
                <w:lang w:val="en-US" w:eastAsia="ko-KR"/>
              </w:rPr>
            </w:pPr>
            <w:r w:rsidRPr="000610D5">
              <w:rPr>
                <w:b/>
                <w:color w:val="000000" w:themeColor="text1"/>
                <w:u w:val="single"/>
                <w:lang w:val="en-US" w:eastAsia="ko-KR"/>
              </w:rPr>
              <w:t xml:space="preserve">Issue 3-3-1: Whether to define RI reporting requirements for </w:t>
            </w:r>
            <w:proofErr w:type="spellStart"/>
            <w:r w:rsidRPr="000610D5">
              <w:rPr>
                <w:b/>
                <w:color w:val="000000" w:themeColor="text1"/>
                <w:u w:val="single"/>
                <w:lang w:val="en-US" w:eastAsia="ko-KR"/>
              </w:rPr>
              <w:t>RedCap</w:t>
            </w:r>
            <w:proofErr w:type="spellEnd"/>
            <w:r w:rsidRPr="000610D5">
              <w:rPr>
                <w:b/>
                <w:color w:val="000000" w:themeColor="text1"/>
                <w:u w:val="single"/>
                <w:lang w:val="en-US" w:eastAsia="ko-KR"/>
              </w:rPr>
              <w:t xml:space="preserve"> 2Rx </w:t>
            </w:r>
            <w:proofErr w:type="spellStart"/>
            <w:r w:rsidR="008608D7" w:rsidRPr="000610D5">
              <w:rPr>
                <w:b/>
                <w:color w:val="000000" w:themeColor="text1"/>
                <w:u w:val="single"/>
                <w:lang w:val="en-US" w:eastAsia="ko-KR"/>
              </w:rPr>
              <w:t>u</w:t>
            </w:r>
            <w:r w:rsidRPr="000610D5">
              <w:rPr>
                <w:b/>
                <w:color w:val="000000" w:themeColor="text1"/>
                <w:u w:val="single"/>
                <w:lang w:val="en-US" w:eastAsia="ko-KR"/>
              </w:rPr>
              <w:t>Es</w:t>
            </w:r>
            <w:proofErr w:type="spellEnd"/>
          </w:p>
          <w:p w14:paraId="6C1896DE" w14:textId="3CDA5C0F" w:rsidR="003E4877" w:rsidRPr="000610D5" w:rsidRDefault="003E4877"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We support Option 1a. </w:t>
            </w:r>
          </w:p>
          <w:p w14:paraId="1F23A7DF" w14:textId="514BF9AA" w:rsidR="00290FAE" w:rsidRPr="000610D5" w:rsidRDefault="00290FAE"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We tend to agree the Rank 2 reporting functionality cannot be verified with PDSCH/SDR </w:t>
            </w:r>
            <w:r w:rsidR="003E4877" w:rsidRPr="000610D5">
              <w:rPr>
                <w:rFonts w:eastAsiaTheme="minorEastAsia"/>
                <w:color w:val="000000" w:themeColor="text1"/>
                <w:lang w:val="en-US" w:eastAsia="zh-CN"/>
              </w:rPr>
              <w:t>or</w:t>
            </w:r>
            <w:r w:rsidRPr="000610D5">
              <w:rPr>
                <w:rFonts w:eastAsiaTheme="minorEastAsia"/>
                <w:color w:val="000000" w:themeColor="text1"/>
                <w:lang w:val="en-US" w:eastAsia="zh-CN"/>
              </w:rPr>
              <w:t xml:space="preserve"> CQI/PMI reporting tests, and RI reporting is the mandatory feature even for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w:t>
            </w:r>
          </w:p>
          <w:p w14:paraId="5D5E6A6A" w14:textId="63F30EB1" w:rsidR="003E4877" w:rsidRPr="000610D5" w:rsidRDefault="00290FAE"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On the other hand, we also understand the concern on the increase of the number of tests</w:t>
            </w:r>
            <w:r w:rsidR="002D6908" w:rsidRPr="000610D5">
              <w:rPr>
                <w:rFonts w:eastAsiaTheme="minorEastAsia"/>
                <w:color w:val="000000" w:themeColor="text1"/>
                <w:lang w:val="en-US" w:eastAsia="zh-CN"/>
              </w:rPr>
              <w:t xml:space="preserve"> for </w:t>
            </w:r>
            <w:proofErr w:type="spellStart"/>
            <w:r w:rsidR="002D6908" w:rsidRPr="000610D5">
              <w:rPr>
                <w:rFonts w:eastAsiaTheme="minorEastAsia"/>
                <w:color w:val="000000" w:themeColor="text1"/>
                <w:lang w:val="en-US" w:eastAsia="zh-CN"/>
              </w:rPr>
              <w:t>RedCap</w:t>
            </w:r>
            <w:proofErr w:type="spellEnd"/>
            <w:r w:rsidR="002D6908" w:rsidRPr="000610D5">
              <w:rPr>
                <w:rFonts w:eastAsiaTheme="minorEastAsia"/>
                <w:color w:val="000000" w:themeColor="text1"/>
                <w:lang w:val="en-US" w:eastAsia="zh-CN"/>
              </w:rPr>
              <w:t xml:space="preserve"> </w:t>
            </w:r>
            <w:proofErr w:type="spellStart"/>
            <w:r w:rsidR="008608D7" w:rsidRPr="000610D5">
              <w:rPr>
                <w:rFonts w:eastAsiaTheme="minorEastAsia"/>
                <w:color w:val="000000" w:themeColor="text1"/>
                <w:lang w:val="en-US" w:eastAsia="zh-CN"/>
              </w:rPr>
              <w:t>u</w:t>
            </w:r>
            <w:r w:rsidR="002D6908" w:rsidRPr="000610D5">
              <w:rPr>
                <w:rFonts w:eastAsiaTheme="minorEastAsia"/>
                <w:color w:val="000000" w:themeColor="text1"/>
                <w:lang w:val="en-US" w:eastAsia="zh-CN"/>
              </w:rPr>
              <w:t>Es</w:t>
            </w:r>
            <w:proofErr w:type="spellEnd"/>
            <w:r w:rsidRPr="000610D5">
              <w:rPr>
                <w:rFonts w:eastAsiaTheme="minorEastAsia"/>
                <w:color w:val="000000" w:themeColor="text1"/>
                <w:lang w:val="en-US" w:eastAsia="zh-CN"/>
              </w:rPr>
              <w:t xml:space="preserve">. </w:t>
            </w:r>
          </w:p>
          <w:p w14:paraId="3DC90EC0" w14:textId="3E35B9C3" w:rsidR="006C0D96" w:rsidRPr="000610D5" w:rsidRDefault="00290FAE"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Since the proponent</w:t>
            </w:r>
            <w:r w:rsidR="002D6908" w:rsidRPr="000610D5">
              <w:rPr>
                <w:rFonts w:eastAsiaTheme="minorEastAsia"/>
                <w:color w:val="000000" w:themeColor="text1"/>
                <w:lang w:val="en-US" w:eastAsia="zh-CN"/>
              </w:rPr>
              <w:t>s</w:t>
            </w:r>
            <w:r w:rsidRPr="000610D5">
              <w:rPr>
                <w:rFonts w:eastAsiaTheme="minorEastAsia"/>
                <w:color w:val="000000" w:themeColor="text1"/>
                <w:lang w:val="en-US" w:eastAsia="zh-CN"/>
              </w:rPr>
              <w:t xml:space="preserve"> of RI test </w:t>
            </w:r>
            <w:r w:rsidR="002D6908" w:rsidRPr="000610D5">
              <w:rPr>
                <w:rFonts w:eastAsiaTheme="minorEastAsia"/>
                <w:color w:val="000000" w:themeColor="text1"/>
                <w:lang w:val="en-US" w:eastAsia="zh-CN"/>
              </w:rPr>
              <w:t>are</w:t>
            </w:r>
            <w:r w:rsidRPr="000610D5">
              <w:rPr>
                <w:rFonts w:eastAsiaTheme="minorEastAsia"/>
                <w:color w:val="000000" w:themeColor="text1"/>
                <w:lang w:val="en-US" w:eastAsia="zh-CN"/>
              </w:rPr>
              <w:t xml:space="preserve"> mainly interested in rank 2 reporting functionality, our compromised proposal is to reuse Test 2 (follow RI / fix RI=1</w:t>
            </w:r>
            <w:r w:rsidR="00072038" w:rsidRPr="000610D5">
              <w:rPr>
                <w:rFonts w:eastAsiaTheme="minorEastAsia"/>
                <w:color w:val="000000" w:themeColor="text1"/>
                <w:lang w:val="en-US" w:eastAsia="zh-CN"/>
              </w:rPr>
              <w:t xml:space="preserve"> at high SNR test point</w:t>
            </w:r>
            <w:r w:rsidRPr="000610D5">
              <w:rPr>
                <w:rFonts w:eastAsiaTheme="minorEastAsia"/>
                <w:color w:val="000000" w:themeColor="text1"/>
                <w:lang w:val="en-US" w:eastAsia="zh-CN"/>
              </w:rPr>
              <w:t>)</w:t>
            </w:r>
            <w:r w:rsidR="002D6908" w:rsidRPr="000610D5">
              <w:rPr>
                <w:rFonts w:eastAsiaTheme="minorEastAsia"/>
                <w:color w:val="000000" w:themeColor="text1"/>
                <w:lang w:val="en-US" w:eastAsia="zh-CN"/>
              </w:rPr>
              <w:t xml:space="preserve"> only</w:t>
            </w:r>
            <w:r w:rsidRPr="000610D5">
              <w:rPr>
                <w:rFonts w:eastAsiaTheme="minorEastAsia"/>
                <w:color w:val="000000" w:themeColor="text1"/>
                <w:lang w:val="en-US" w:eastAsia="zh-CN"/>
              </w:rPr>
              <w:t xml:space="preserve">. </w:t>
            </w:r>
          </w:p>
        </w:tc>
      </w:tr>
      <w:tr w:rsidR="008608D7" w:rsidRPr="000610D5" w14:paraId="34EED3D8" w14:textId="77777777" w:rsidTr="00093077">
        <w:tc>
          <w:tcPr>
            <w:tcW w:w="1236" w:type="dxa"/>
          </w:tcPr>
          <w:p w14:paraId="6985123B" w14:textId="2DF50804" w:rsidR="008608D7" w:rsidRPr="000610D5" w:rsidRDefault="008608D7"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lastRenderedPageBreak/>
              <w:t>Huawei</w:t>
            </w:r>
          </w:p>
        </w:tc>
        <w:tc>
          <w:tcPr>
            <w:tcW w:w="8395" w:type="dxa"/>
          </w:tcPr>
          <w:p w14:paraId="24047938" w14:textId="77777777" w:rsidR="008608D7" w:rsidRPr="000610D5" w:rsidRDefault="008608D7" w:rsidP="008608D7">
            <w:pPr>
              <w:rPr>
                <w:b/>
                <w:color w:val="000000" w:themeColor="text1"/>
                <w:u w:val="single"/>
                <w:lang w:val="en-US" w:eastAsia="ko-KR"/>
              </w:rPr>
            </w:pPr>
            <w:r w:rsidRPr="000610D5">
              <w:rPr>
                <w:b/>
                <w:color w:val="000000" w:themeColor="text1"/>
                <w:u w:val="single"/>
                <w:lang w:val="en-US" w:eastAsia="ko-KR"/>
              </w:rPr>
              <w:t xml:space="preserve">Issue 3-1-1: CQI feedback scheduling pattern </w:t>
            </w:r>
            <w:r w:rsidRPr="000610D5">
              <w:rPr>
                <w:rFonts w:eastAsia="SimSun"/>
                <w:b/>
                <w:color w:val="000000" w:themeColor="text1"/>
                <w:szCs w:val="24"/>
                <w:u w:val="single"/>
                <w:lang w:val="en-US" w:eastAsia="zh-CN"/>
              </w:rPr>
              <w:t>in static/fading condition (periodic CSI reporting)</w:t>
            </w:r>
            <w:r w:rsidRPr="000610D5">
              <w:rPr>
                <w:b/>
                <w:color w:val="000000" w:themeColor="text1"/>
                <w:szCs w:val="24"/>
                <w:u w:val="single"/>
                <w:lang w:val="en-US" w:eastAsia="zh-CN"/>
              </w:rPr>
              <w:t xml:space="preserve"> for</w:t>
            </w:r>
            <w:r w:rsidRPr="000610D5">
              <w:rPr>
                <w:b/>
                <w:color w:val="000000" w:themeColor="text1"/>
                <w:u w:val="single"/>
                <w:lang w:val="en-US" w:eastAsia="ko-KR"/>
              </w:rPr>
              <w:t xml:space="preserve"> both FD-FDD and HD-FDD</w:t>
            </w:r>
          </w:p>
          <w:p w14:paraId="5AAB1330" w14:textId="4FB8A006" w:rsidR="008608D7" w:rsidRPr="000610D5" w:rsidRDefault="008608D7" w:rsidP="008608D7">
            <w:pPr>
              <w:spacing w:after="120"/>
              <w:rPr>
                <w:rFonts w:eastAsiaTheme="minorEastAsia"/>
                <w:color w:val="000000" w:themeColor="text1"/>
                <w:lang w:val="en-US" w:eastAsia="zh-CN"/>
              </w:rPr>
            </w:pPr>
            <w:r w:rsidRPr="000610D5">
              <w:rPr>
                <w:rFonts w:eastAsiaTheme="minorEastAsia"/>
                <w:color w:val="000000" w:themeColor="text1"/>
                <w:lang w:val="en-US" w:eastAsia="zh-CN"/>
              </w:rPr>
              <w:t>Option 1</w:t>
            </w:r>
          </w:p>
          <w:p w14:paraId="5A5E163F" w14:textId="77777777" w:rsidR="008608D7" w:rsidRPr="000610D5" w:rsidRDefault="008608D7" w:rsidP="008608D7">
            <w:pPr>
              <w:rPr>
                <w:b/>
                <w:color w:val="000000" w:themeColor="text1"/>
                <w:u w:val="single"/>
                <w:lang w:val="en-US" w:eastAsia="ko-KR"/>
              </w:rPr>
            </w:pPr>
            <w:r w:rsidRPr="000610D5">
              <w:rPr>
                <w:b/>
                <w:color w:val="000000" w:themeColor="text1"/>
                <w:u w:val="single"/>
                <w:lang w:val="en-US" w:eastAsia="ko-KR"/>
              </w:rPr>
              <w:t xml:space="preserve">Issue 3-1-2: Lower </w:t>
            </w:r>
            <w:r w:rsidRPr="000610D5">
              <w:rPr>
                <w:b/>
                <w:u w:val="single"/>
                <w:lang w:val="en-US" w:eastAsia="ko-KR"/>
              </w:rPr>
              <w:t>test points for CQI reporting test in fading condition for 2Rx (FR1 FDD and TDD)</w:t>
            </w:r>
          </w:p>
          <w:p w14:paraId="3EF52D16" w14:textId="44F49B48" w:rsidR="008608D7" w:rsidRPr="000610D5" w:rsidRDefault="008608D7" w:rsidP="008608D7">
            <w:pPr>
              <w:spacing w:after="120"/>
              <w:rPr>
                <w:rFonts w:eastAsiaTheme="minorEastAsia"/>
                <w:color w:val="000000" w:themeColor="text1"/>
                <w:lang w:val="en-US" w:eastAsia="zh-CN"/>
              </w:rPr>
            </w:pPr>
            <w:r w:rsidRPr="000610D5">
              <w:rPr>
                <w:rFonts w:eastAsiaTheme="minorEastAsia"/>
                <w:color w:val="000000" w:themeColor="text1"/>
                <w:lang w:val="en-US" w:eastAsia="zh-CN"/>
              </w:rPr>
              <w:t>Option 1 is OK for us</w:t>
            </w:r>
          </w:p>
          <w:p w14:paraId="176321D6" w14:textId="77777777" w:rsidR="008608D7" w:rsidRPr="000610D5" w:rsidRDefault="008608D7" w:rsidP="008608D7">
            <w:pPr>
              <w:rPr>
                <w:b/>
                <w:color w:val="000000" w:themeColor="text1"/>
                <w:u w:val="single"/>
                <w:lang w:val="en-US" w:eastAsia="ko-KR"/>
              </w:rPr>
            </w:pPr>
            <w:r w:rsidRPr="000610D5">
              <w:rPr>
                <w:b/>
                <w:color w:val="000000" w:themeColor="text1"/>
                <w:u w:val="single"/>
                <w:lang w:val="en-US" w:eastAsia="ko-KR"/>
              </w:rPr>
              <w:t xml:space="preserve">Issue 3-1-3: Static channel matrix used for 1Rx UE and SNR test points for CQI reporting tests. </w:t>
            </w:r>
          </w:p>
          <w:p w14:paraId="76F5F192" w14:textId="2F8B8C75" w:rsidR="008608D7" w:rsidRPr="000610D5" w:rsidRDefault="008608D7" w:rsidP="008608D7">
            <w:pPr>
              <w:rPr>
                <w:rFonts w:eastAsiaTheme="minorEastAsia"/>
                <w:color w:val="000000" w:themeColor="text1"/>
                <w:lang w:val="en-US" w:eastAsia="zh-CN"/>
              </w:rPr>
            </w:pPr>
            <w:r w:rsidRPr="000610D5">
              <w:rPr>
                <w:rFonts w:eastAsiaTheme="minorEastAsia"/>
                <w:color w:val="000000" w:themeColor="text1"/>
                <w:lang w:val="en-US" w:eastAsia="zh-CN"/>
              </w:rPr>
              <w:t>We prefer [1 1] to follow previous agreements.</w:t>
            </w:r>
          </w:p>
          <w:p w14:paraId="4DEAABEF" w14:textId="77777777" w:rsidR="008608D7" w:rsidRPr="000610D5" w:rsidRDefault="008608D7" w:rsidP="008608D7">
            <w:pPr>
              <w:rPr>
                <w:b/>
                <w:color w:val="000000" w:themeColor="text1"/>
                <w:u w:val="single"/>
                <w:lang w:val="en-US" w:eastAsia="ko-KR"/>
              </w:rPr>
            </w:pPr>
            <w:r w:rsidRPr="000610D5">
              <w:rPr>
                <w:b/>
                <w:color w:val="000000" w:themeColor="text1"/>
                <w:u w:val="single"/>
                <w:lang w:val="en-US" w:eastAsia="ko-KR"/>
              </w:rPr>
              <w:t>Issue 3-1-4:</w:t>
            </w:r>
            <w:r w:rsidRPr="000610D5">
              <w:rPr>
                <w:b/>
                <w:u w:val="single"/>
                <w:lang w:val="en-US"/>
              </w:rPr>
              <w:t xml:space="preserve"> </w:t>
            </w:r>
            <w:r w:rsidRPr="000610D5">
              <w:rPr>
                <w:b/>
                <w:color w:val="000000" w:themeColor="text1"/>
                <w:u w:val="single"/>
                <w:lang w:val="en-US" w:eastAsia="ko-KR"/>
              </w:rPr>
              <w:t>Mapping of CQI index to information bit payload</w:t>
            </w:r>
          </w:p>
          <w:p w14:paraId="17983FB2" w14:textId="7281A28D" w:rsidR="008608D7" w:rsidRPr="000610D5" w:rsidRDefault="008608D7" w:rsidP="008608D7">
            <w:pPr>
              <w:rPr>
                <w:rFonts w:eastAsiaTheme="minorEastAsia"/>
                <w:color w:val="000000" w:themeColor="text1"/>
                <w:lang w:val="en-US" w:eastAsia="zh-CN"/>
              </w:rPr>
            </w:pPr>
            <w:r w:rsidRPr="000610D5">
              <w:rPr>
                <w:rFonts w:eastAsiaTheme="minorEastAsia"/>
                <w:color w:val="000000" w:themeColor="text1"/>
                <w:lang w:val="en-US" w:eastAsia="zh-CN"/>
              </w:rPr>
              <w:t>OK with this table</w:t>
            </w:r>
          </w:p>
          <w:p w14:paraId="6F75EAE1" w14:textId="77777777" w:rsidR="008608D7" w:rsidRPr="000610D5" w:rsidRDefault="008608D7" w:rsidP="008608D7">
            <w:pPr>
              <w:rPr>
                <w:b/>
                <w:color w:val="000000" w:themeColor="text1"/>
                <w:u w:val="single"/>
                <w:lang w:val="en-US" w:eastAsia="ko-KR"/>
              </w:rPr>
            </w:pPr>
            <w:r w:rsidRPr="000610D5">
              <w:rPr>
                <w:b/>
                <w:color w:val="000000" w:themeColor="text1"/>
                <w:u w:val="single"/>
                <w:lang w:val="en-US" w:eastAsia="ko-KR"/>
              </w:rPr>
              <w:t xml:space="preserve">Issue 3-2-1: PMI feedback scheduling pattern </w:t>
            </w:r>
            <w:r w:rsidRPr="000610D5">
              <w:rPr>
                <w:rFonts w:eastAsia="SimSun"/>
                <w:b/>
                <w:color w:val="000000" w:themeColor="text1"/>
                <w:szCs w:val="24"/>
                <w:u w:val="single"/>
                <w:lang w:val="en-US" w:eastAsia="zh-CN"/>
              </w:rPr>
              <w:t>(</w:t>
            </w:r>
            <w:r w:rsidRPr="000610D5">
              <w:rPr>
                <w:b/>
                <w:color w:val="000000" w:themeColor="text1"/>
                <w:szCs w:val="24"/>
                <w:u w:val="single"/>
                <w:lang w:val="en-US" w:eastAsia="zh-CN"/>
              </w:rPr>
              <w:t>a</w:t>
            </w:r>
            <w:r w:rsidRPr="000610D5">
              <w:rPr>
                <w:rFonts w:eastAsia="SimSun"/>
                <w:b/>
                <w:color w:val="000000" w:themeColor="text1"/>
                <w:szCs w:val="24"/>
                <w:u w:val="single"/>
                <w:lang w:val="en-US" w:eastAsia="zh-CN"/>
              </w:rPr>
              <w:t>periodic CSI reporting)</w:t>
            </w:r>
            <w:r w:rsidRPr="000610D5">
              <w:rPr>
                <w:b/>
                <w:color w:val="000000" w:themeColor="text1"/>
                <w:szCs w:val="24"/>
                <w:u w:val="single"/>
                <w:lang w:val="en-US" w:eastAsia="zh-CN"/>
              </w:rPr>
              <w:t xml:space="preserve"> for</w:t>
            </w:r>
            <w:r w:rsidRPr="000610D5">
              <w:rPr>
                <w:b/>
                <w:color w:val="000000" w:themeColor="text1"/>
                <w:u w:val="single"/>
                <w:lang w:val="en-US" w:eastAsia="ko-KR"/>
              </w:rPr>
              <w:t xml:space="preserve"> both FD-FDD and HD-FDD</w:t>
            </w:r>
          </w:p>
          <w:p w14:paraId="7E4A7EB1" w14:textId="744BD42D" w:rsidR="008608D7" w:rsidRPr="000610D5" w:rsidRDefault="008608D7" w:rsidP="008608D7">
            <w:pPr>
              <w:rPr>
                <w:rFonts w:eastAsia="Malgun Gothic"/>
                <w:b/>
                <w:color w:val="000000" w:themeColor="text1"/>
                <w:u w:val="single"/>
                <w:lang w:val="en-US" w:eastAsia="ko-KR"/>
              </w:rPr>
            </w:pPr>
            <w:r w:rsidRPr="000610D5">
              <w:rPr>
                <w:rFonts w:eastAsiaTheme="minorEastAsia"/>
                <w:color w:val="000000" w:themeColor="text1"/>
                <w:lang w:val="en-US" w:eastAsia="zh-CN"/>
              </w:rPr>
              <w:t>Support the recommended WF.</w:t>
            </w:r>
          </w:p>
          <w:p w14:paraId="0F5CBFB4" w14:textId="77777777" w:rsidR="008608D7" w:rsidRPr="000610D5" w:rsidRDefault="008608D7" w:rsidP="008608D7">
            <w:pPr>
              <w:rPr>
                <w:b/>
                <w:color w:val="000000" w:themeColor="text1"/>
                <w:u w:val="single"/>
                <w:lang w:val="en-US" w:eastAsia="ko-KR"/>
              </w:rPr>
            </w:pPr>
            <w:r w:rsidRPr="000610D5">
              <w:rPr>
                <w:b/>
                <w:color w:val="000000" w:themeColor="text1"/>
                <w:u w:val="single"/>
                <w:lang w:val="en-US" w:eastAsia="ko-KR"/>
              </w:rPr>
              <w:t xml:space="preserve">Issue 3-3-1: Whether to define RI reporting requirements for </w:t>
            </w:r>
            <w:proofErr w:type="spellStart"/>
            <w:r w:rsidRPr="000610D5">
              <w:rPr>
                <w:b/>
                <w:color w:val="000000" w:themeColor="text1"/>
                <w:u w:val="single"/>
                <w:lang w:val="en-US" w:eastAsia="ko-KR"/>
              </w:rPr>
              <w:t>RedCap</w:t>
            </w:r>
            <w:proofErr w:type="spellEnd"/>
            <w:r w:rsidRPr="000610D5">
              <w:rPr>
                <w:b/>
                <w:color w:val="000000" w:themeColor="text1"/>
                <w:u w:val="single"/>
                <w:lang w:val="en-US" w:eastAsia="ko-KR"/>
              </w:rPr>
              <w:t xml:space="preserve"> 2Rx </w:t>
            </w:r>
            <w:proofErr w:type="spellStart"/>
            <w:r w:rsidRPr="000610D5">
              <w:rPr>
                <w:b/>
                <w:color w:val="000000" w:themeColor="text1"/>
                <w:u w:val="single"/>
                <w:lang w:val="en-US" w:eastAsia="ko-KR"/>
              </w:rPr>
              <w:t>uEs</w:t>
            </w:r>
            <w:proofErr w:type="spellEnd"/>
          </w:p>
          <w:p w14:paraId="31195C18" w14:textId="17688EA4" w:rsidR="008608D7" w:rsidRPr="000610D5" w:rsidRDefault="008608D7" w:rsidP="00084BF1">
            <w:pPr>
              <w:rPr>
                <w:rFonts w:eastAsiaTheme="minorEastAsia"/>
                <w:color w:val="000000" w:themeColor="text1"/>
                <w:lang w:val="en-US" w:eastAsia="zh-CN"/>
              </w:rPr>
            </w:pPr>
            <w:r w:rsidRPr="000610D5">
              <w:rPr>
                <w:rFonts w:eastAsiaTheme="minorEastAsia"/>
                <w:color w:val="000000" w:themeColor="text1"/>
                <w:lang w:val="en-US" w:eastAsia="zh-CN"/>
              </w:rPr>
              <w:t xml:space="preserve">Option 2. </w:t>
            </w:r>
          </w:p>
        </w:tc>
      </w:tr>
      <w:tr w:rsidR="00D816CD" w:rsidRPr="000610D5" w14:paraId="50BC2827" w14:textId="77777777" w:rsidTr="00093077">
        <w:tc>
          <w:tcPr>
            <w:tcW w:w="1236" w:type="dxa"/>
          </w:tcPr>
          <w:p w14:paraId="387D5AAF" w14:textId="0FDC5117" w:rsidR="00D816CD" w:rsidRPr="000610D5" w:rsidRDefault="00D816CD" w:rsidP="00D816CD">
            <w:pPr>
              <w:spacing w:after="120"/>
              <w:rPr>
                <w:rFonts w:eastAsia="PMingLiU"/>
                <w:color w:val="000000" w:themeColor="text1"/>
                <w:lang w:val="en-US" w:eastAsia="zh-TW"/>
              </w:rPr>
            </w:pPr>
            <w:r w:rsidRPr="000610D5">
              <w:rPr>
                <w:rFonts w:eastAsia="PMingLiU"/>
                <w:color w:val="000000" w:themeColor="text1"/>
                <w:lang w:val="en-US" w:eastAsia="zh-TW"/>
              </w:rPr>
              <w:t>MediaTek</w:t>
            </w:r>
          </w:p>
        </w:tc>
        <w:tc>
          <w:tcPr>
            <w:tcW w:w="8395" w:type="dxa"/>
          </w:tcPr>
          <w:p w14:paraId="505BE62D" w14:textId="77777777" w:rsidR="00D816CD" w:rsidRPr="000610D5" w:rsidRDefault="00D816CD" w:rsidP="00D816CD">
            <w:pPr>
              <w:rPr>
                <w:b/>
                <w:color w:val="000000" w:themeColor="text1"/>
                <w:u w:val="single"/>
                <w:lang w:val="en-US" w:eastAsia="ko-KR"/>
              </w:rPr>
            </w:pPr>
            <w:r w:rsidRPr="000610D5">
              <w:rPr>
                <w:b/>
                <w:color w:val="000000" w:themeColor="text1"/>
                <w:u w:val="single"/>
                <w:lang w:val="en-US" w:eastAsia="ko-KR"/>
              </w:rPr>
              <w:t xml:space="preserve">Issue 3-1-1: CQI feedback scheduling pattern </w:t>
            </w:r>
            <w:r w:rsidRPr="000610D5">
              <w:rPr>
                <w:rFonts w:eastAsia="SimSun"/>
                <w:b/>
                <w:color w:val="000000" w:themeColor="text1"/>
                <w:szCs w:val="24"/>
                <w:u w:val="single"/>
                <w:lang w:val="en-US" w:eastAsia="zh-CN"/>
              </w:rPr>
              <w:t>in static/fading condition (periodic CSI reporting)</w:t>
            </w:r>
            <w:r w:rsidRPr="000610D5">
              <w:rPr>
                <w:b/>
                <w:color w:val="000000" w:themeColor="text1"/>
                <w:szCs w:val="24"/>
                <w:u w:val="single"/>
                <w:lang w:val="en-US" w:eastAsia="zh-CN"/>
              </w:rPr>
              <w:t xml:space="preserve"> for</w:t>
            </w:r>
            <w:r w:rsidRPr="000610D5">
              <w:rPr>
                <w:b/>
                <w:color w:val="000000" w:themeColor="text1"/>
                <w:u w:val="single"/>
                <w:lang w:val="en-US" w:eastAsia="ko-KR"/>
              </w:rPr>
              <w:t xml:space="preserve"> both FD-FDD and HD-FDD</w:t>
            </w:r>
          </w:p>
          <w:p w14:paraId="709A3804" w14:textId="7AE27C3A" w:rsidR="00D816CD" w:rsidRPr="000610D5" w:rsidRDefault="00805E61" w:rsidP="00D816CD">
            <w:pPr>
              <w:spacing w:after="120"/>
              <w:rPr>
                <w:rFonts w:eastAsia="PMingLiU"/>
                <w:color w:val="000000" w:themeColor="text1"/>
                <w:lang w:val="en-US" w:eastAsia="zh-TW"/>
              </w:rPr>
            </w:pPr>
            <w:r w:rsidRPr="000610D5">
              <w:rPr>
                <w:rFonts w:eastAsia="PMingLiU"/>
                <w:color w:val="000000" w:themeColor="text1"/>
                <w:lang w:val="en-US" w:eastAsia="zh-TW"/>
              </w:rPr>
              <w:t xml:space="preserve">Apple mentioned in the </w:t>
            </w:r>
            <w:proofErr w:type="spellStart"/>
            <w:r w:rsidRPr="000610D5">
              <w:rPr>
                <w:rFonts w:eastAsia="PMingLiU"/>
                <w:color w:val="000000" w:themeColor="text1"/>
                <w:lang w:val="en-US" w:eastAsia="zh-TW"/>
              </w:rPr>
              <w:t>Todc</w:t>
            </w:r>
            <w:proofErr w:type="spellEnd"/>
            <w:r w:rsidRPr="000610D5">
              <w:rPr>
                <w:rFonts w:eastAsia="PMingLiU"/>
                <w:color w:val="000000" w:themeColor="text1"/>
                <w:lang w:val="en-US" w:eastAsia="zh-TW"/>
              </w:rPr>
              <w:t xml:space="preserve"> “Delay of 10ms or 14ms is indifferent to UE, implies equivalent performance”. However, according to the simulation results provided by Ericsson, there </w:t>
            </w:r>
            <w:r w:rsidR="004876BD" w:rsidRPr="000610D5">
              <w:rPr>
                <w:rFonts w:eastAsia="PMingLiU"/>
                <w:color w:val="000000" w:themeColor="text1"/>
                <w:lang w:val="en-US" w:eastAsia="zh-TW"/>
              </w:rPr>
              <w:t>is</w:t>
            </w:r>
            <w:r w:rsidRPr="000610D5">
              <w:rPr>
                <w:rFonts w:eastAsia="PMingLiU"/>
                <w:color w:val="000000" w:themeColor="text1"/>
                <w:lang w:val="en-US" w:eastAsia="zh-TW"/>
              </w:rPr>
              <w:t xml:space="preserve"> performance difference for delay </w:t>
            </w:r>
            <w:r w:rsidR="004876BD" w:rsidRPr="000610D5">
              <w:rPr>
                <w:rFonts w:eastAsia="PMingLiU"/>
                <w:color w:val="000000" w:themeColor="text1"/>
                <w:lang w:val="en-US" w:eastAsia="zh-TW"/>
              </w:rPr>
              <w:t>of 14ms and</w:t>
            </w:r>
            <w:r w:rsidRPr="000610D5">
              <w:rPr>
                <w:rFonts w:eastAsia="PMingLiU"/>
                <w:color w:val="000000" w:themeColor="text1"/>
                <w:lang w:val="en-US" w:eastAsia="zh-TW"/>
              </w:rPr>
              <w:t xml:space="preserve"> 10 </w:t>
            </w:r>
            <w:proofErr w:type="spellStart"/>
            <w:r w:rsidRPr="000610D5">
              <w:rPr>
                <w:rFonts w:eastAsia="PMingLiU"/>
                <w:color w:val="000000" w:themeColor="text1"/>
                <w:lang w:val="en-US" w:eastAsia="zh-TW"/>
              </w:rPr>
              <w:t>ms.</w:t>
            </w:r>
            <w:proofErr w:type="spellEnd"/>
            <w:r w:rsidRPr="000610D5">
              <w:rPr>
                <w:rFonts w:eastAsia="PMingLiU"/>
                <w:color w:val="000000" w:themeColor="text1"/>
                <w:lang w:val="en-US" w:eastAsia="zh-TW"/>
              </w:rPr>
              <w:t xml:space="preserve"> Therefore, we propose that companies can provide simulations in the next meeting to check if the performance degradation can be acceptable and then determine the delay.</w:t>
            </w:r>
          </w:p>
          <w:p w14:paraId="6763F254" w14:textId="77777777" w:rsidR="00D816CD" w:rsidRPr="000610D5" w:rsidRDefault="00D816CD" w:rsidP="00D816CD">
            <w:pPr>
              <w:rPr>
                <w:b/>
                <w:color w:val="000000" w:themeColor="text1"/>
                <w:u w:val="single"/>
                <w:lang w:val="en-US" w:eastAsia="ko-KR"/>
              </w:rPr>
            </w:pPr>
            <w:r w:rsidRPr="000610D5">
              <w:rPr>
                <w:b/>
                <w:color w:val="000000" w:themeColor="text1"/>
                <w:u w:val="single"/>
                <w:lang w:val="en-US" w:eastAsia="ko-KR"/>
              </w:rPr>
              <w:t xml:space="preserve">Issue 3-1-2: Lower </w:t>
            </w:r>
            <w:r w:rsidRPr="000610D5">
              <w:rPr>
                <w:b/>
                <w:u w:val="single"/>
                <w:lang w:val="en-US" w:eastAsia="ko-KR"/>
              </w:rPr>
              <w:t>test points for CQI reporting test in fading condition for 2Rx (FR1 FDD and TDD)</w:t>
            </w:r>
          </w:p>
          <w:p w14:paraId="4B31969E" w14:textId="00F6439E" w:rsidR="00D816CD" w:rsidRPr="000610D5" w:rsidRDefault="002F0437" w:rsidP="00D816CD">
            <w:pPr>
              <w:rPr>
                <w:rFonts w:eastAsia="PMingLiU"/>
                <w:color w:val="000000" w:themeColor="text1"/>
                <w:lang w:val="en-US" w:eastAsia="zh-TW"/>
              </w:rPr>
            </w:pPr>
            <w:r w:rsidRPr="000610D5">
              <w:rPr>
                <w:rFonts w:eastAsia="PMingLiU"/>
                <w:color w:val="000000" w:themeColor="text1"/>
                <w:lang w:val="en-US" w:eastAsia="zh-TW"/>
              </w:rPr>
              <w:t>Support the recommended WF.</w:t>
            </w:r>
          </w:p>
          <w:p w14:paraId="41880ACC" w14:textId="329CFA0D" w:rsidR="00D816CD" w:rsidRPr="000610D5" w:rsidRDefault="00D816CD" w:rsidP="00D816CD">
            <w:pPr>
              <w:rPr>
                <w:b/>
                <w:color w:val="000000" w:themeColor="text1"/>
                <w:u w:val="single"/>
                <w:lang w:val="en-US" w:eastAsia="ko-KR"/>
              </w:rPr>
            </w:pPr>
            <w:r w:rsidRPr="000610D5">
              <w:rPr>
                <w:b/>
                <w:color w:val="000000" w:themeColor="text1"/>
                <w:u w:val="single"/>
                <w:lang w:val="en-US" w:eastAsia="ko-KR"/>
              </w:rPr>
              <w:t xml:space="preserve">Issue 3-1-3: Static channel matrix used for 1Rx UE and SNR test points for CQI reporting tests. </w:t>
            </w:r>
          </w:p>
          <w:p w14:paraId="60AFAD26" w14:textId="6C600A8C" w:rsidR="00B77001" w:rsidRPr="000610D5" w:rsidRDefault="002D2D67" w:rsidP="00D816CD">
            <w:pPr>
              <w:rPr>
                <w:rFonts w:eastAsia="PMingLiU"/>
                <w:bCs/>
                <w:color w:val="000000" w:themeColor="text1"/>
                <w:u w:val="single"/>
                <w:lang w:val="en-US" w:eastAsia="zh-TW"/>
              </w:rPr>
            </w:pPr>
            <w:r w:rsidRPr="000610D5">
              <w:rPr>
                <w:rFonts w:eastAsia="PMingLiU"/>
                <w:bCs/>
                <w:color w:val="000000" w:themeColor="text1"/>
                <w:u w:val="single"/>
                <w:lang w:val="en-US" w:eastAsia="zh-TW"/>
              </w:rPr>
              <w:t>We have no strong view for both Options. The proposal from Qualcomm is OK to us but we slightly prefer keeping the previous agreements to avoid rerunning the simulation</w:t>
            </w:r>
            <w:r w:rsidR="0021421C" w:rsidRPr="000610D5">
              <w:rPr>
                <w:rFonts w:eastAsia="PMingLiU"/>
                <w:bCs/>
                <w:color w:val="000000" w:themeColor="text1"/>
                <w:u w:val="single"/>
                <w:lang w:val="en-US" w:eastAsia="zh-TW"/>
              </w:rPr>
              <w:t>.</w:t>
            </w:r>
            <w:r w:rsidRPr="000610D5">
              <w:rPr>
                <w:rFonts w:eastAsia="PMingLiU"/>
                <w:bCs/>
                <w:color w:val="000000" w:themeColor="text1"/>
                <w:u w:val="single"/>
                <w:lang w:val="en-US" w:eastAsia="zh-TW"/>
              </w:rPr>
              <w:t xml:space="preserve"> </w:t>
            </w:r>
          </w:p>
          <w:p w14:paraId="43CED190" w14:textId="6E4B7AB7" w:rsidR="00D816CD" w:rsidRPr="000610D5" w:rsidRDefault="00D816CD" w:rsidP="00D816CD">
            <w:pPr>
              <w:rPr>
                <w:b/>
                <w:color w:val="000000" w:themeColor="text1"/>
                <w:u w:val="single"/>
                <w:lang w:val="en-US" w:eastAsia="ko-KR"/>
              </w:rPr>
            </w:pPr>
            <w:r w:rsidRPr="000610D5">
              <w:rPr>
                <w:b/>
                <w:color w:val="000000" w:themeColor="text1"/>
                <w:u w:val="single"/>
                <w:lang w:val="en-US" w:eastAsia="ko-KR"/>
              </w:rPr>
              <w:t>Issue 3-1-4:</w:t>
            </w:r>
            <w:r w:rsidRPr="000610D5">
              <w:rPr>
                <w:b/>
                <w:u w:val="single"/>
                <w:lang w:val="en-US"/>
              </w:rPr>
              <w:t xml:space="preserve"> </w:t>
            </w:r>
            <w:r w:rsidRPr="000610D5">
              <w:rPr>
                <w:b/>
                <w:color w:val="000000" w:themeColor="text1"/>
                <w:u w:val="single"/>
                <w:lang w:val="en-US" w:eastAsia="ko-KR"/>
              </w:rPr>
              <w:t>Mapping of CQI index to information bit payload</w:t>
            </w:r>
          </w:p>
          <w:p w14:paraId="1F0BA5C7" w14:textId="681E8837" w:rsidR="00D816CD" w:rsidRPr="000610D5" w:rsidRDefault="00662C7A" w:rsidP="00D816CD">
            <w:pPr>
              <w:rPr>
                <w:rFonts w:eastAsia="PMingLiU"/>
                <w:color w:val="000000" w:themeColor="text1"/>
                <w:lang w:val="en-US" w:eastAsia="zh-TW"/>
              </w:rPr>
            </w:pPr>
            <w:r w:rsidRPr="000610D5">
              <w:rPr>
                <w:rFonts w:eastAsia="PMingLiU"/>
                <w:color w:val="000000" w:themeColor="text1"/>
                <w:lang w:val="en-US" w:eastAsia="zh-TW"/>
              </w:rPr>
              <w:t xml:space="preserve">OK with </w:t>
            </w:r>
            <w:r w:rsidR="00B77001" w:rsidRPr="000610D5">
              <w:rPr>
                <w:rFonts w:eastAsia="PMingLiU"/>
                <w:color w:val="000000" w:themeColor="text1"/>
                <w:lang w:val="en-US" w:eastAsia="zh-TW"/>
              </w:rPr>
              <w:t>the proposed Table.</w:t>
            </w:r>
          </w:p>
          <w:p w14:paraId="6DC04E0C" w14:textId="5B45C7B7" w:rsidR="00D816CD" w:rsidRPr="000610D5" w:rsidRDefault="00D816CD" w:rsidP="00D816CD">
            <w:pPr>
              <w:rPr>
                <w:b/>
                <w:color w:val="000000" w:themeColor="text1"/>
                <w:u w:val="single"/>
                <w:lang w:val="en-US" w:eastAsia="ko-KR"/>
              </w:rPr>
            </w:pPr>
            <w:r w:rsidRPr="000610D5">
              <w:rPr>
                <w:b/>
                <w:color w:val="000000" w:themeColor="text1"/>
                <w:u w:val="single"/>
                <w:lang w:val="en-US" w:eastAsia="ko-KR"/>
              </w:rPr>
              <w:lastRenderedPageBreak/>
              <w:t xml:space="preserve">Issue 3-2-1: PMI feedback scheduling pattern </w:t>
            </w:r>
            <w:r w:rsidRPr="000610D5">
              <w:rPr>
                <w:rFonts w:eastAsia="SimSun"/>
                <w:b/>
                <w:color w:val="000000" w:themeColor="text1"/>
                <w:szCs w:val="24"/>
                <w:u w:val="single"/>
                <w:lang w:val="en-US" w:eastAsia="zh-CN"/>
              </w:rPr>
              <w:t>(</w:t>
            </w:r>
            <w:r w:rsidRPr="000610D5">
              <w:rPr>
                <w:b/>
                <w:color w:val="000000" w:themeColor="text1"/>
                <w:szCs w:val="24"/>
                <w:u w:val="single"/>
                <w:lang w:val="en-US" w:eastAsia="zh-CN"/>
              </w:rPr>
              <w:t>a</w:t>
            </w:r>
            <w:r w:rsidRPr="000610D5">
              <w:rPr>
                <w:rFonts w:eastAsia="SimSun"/>
                <w:b/>
                <w:color w:val="000000" w:themeColor="text1"/>
                <w:szCs w:val="24"/>
                <w:u w:val="single"/>
                <w:lang w:val="en-US" w:eastAsia="zh-CN"/>
              </w:rPr>
              <w:t>periodic CSI reporting)</w:t>
            </w:r>
            <w:r w:rsidRPr="000610D5">
              <w:rPr>
                <w:b/>
                <w:color w:val="000000" w:themeColor="text1"/>
                <w:szCs w:val="24"/>
                <w:u w:val="single"/>
                <w:lang w:val="en-US" w:eastAsia="zh-CN"/>
              </w:rPr>
              <w:t xml:space="preserve"> for</w:t>
            </w:r>
            <w:r w:rsidRPr="000610D5">
              <w:rPr>
                <w:b/>
                <w:color w:val="000000" w:themeColor="text1"/>
                <w:u w:val="single"/>
                <w:lang w:val="en-US" w:eastAsia="ko-KR"/>
              </w:rPr>
              <w:t xml:space="preserve"> both FD-FDD and HD-FDD</w:t>
            </w:r>
          </w:p>
          <w:p w14:paraId="1DE6A98F" w14:textId="4E084C1F" w:rsidR="00D816CD" w:rsidRPr="000610D5" w:rsidRDefault="00B77001" w:rsidP="00D816CD">
            <w:pPr>
              <w:rPr>
                <w:rFonts w:eastAsia="PMingLiU"/>
                <w:color w:val="000000" w:themeColor="text1"/>
                <w:lang w:val="en-US" w:eastAsia="zh-TW"/>
              </w:rPr>
            </w:pPr>
            <w:r w:rsidRPr="000610D5">
              <w:rPr>
                <w:rFonts w:eastAsia="PMingLiU"/>
                <w:color w:val="000000" w:themeColor="text1"/>
                <w:lang w:val="en-US" w:eastAsia="zh-TW"/>
              </w:rPr>
              <w:t>OK with the recommended WF.</w:t>
            </w:r>
          </w:p>
          <w:p w14:paraId="771ED9EC" w14:textId="5F781C68" w:rsidR="00D816CD" w:rsidRPr="000610D5" w:rsidRDefault="00D816CD" w:rsidP="00D816CD">
            <w:pPr>
              <w:rPr>
                <w:b/>
                <w:color w:val="000000" w:themeColor="text1"/>
                <w:u w:val="single"/>
                <w:lang w:val="en-US" w:eastAsia="ko-KR"/>
              </w:rPr>
            </w:pPr>
            <w:r w:rsidRPr="000610D5">
              <w:rPr>
                <w:b/>
                <w:color w:val="000000" w:themeColor="text1"/>
                <w:u w:val="single"/>
                <w:lang w:val="en-US" w:eastAsia="ko-KR"/>
              </w:rPr>
              <w:t xml:space="preserve">Issue 3-3-1: Whether to define RI reporting requirements for </w:t>
            </w:r>
            <w:proofErr w:type="spellStart"/>
            <w:r w:rsidRPr="000610D5">
              <w:rPr>
                <w:b/>
                <w:color w:val="000000" w:themeColor="text1"/>
                <w:u w:val="single"/>
                <w:lang w:val="en-US" w:eastAsia="ko-KR"/>
              </w:rPr>
              <w:t>RedCap</w:t>
            </w:r>
            <w:proofErr w:type="spellEnd"/>
            <w:r w:rsidRPr="000610D5">
              <w:rPr>
                <w:b/>
                <w:color w:val="000000" w:themeColor="text1"/>
                <w:u w:val="single"/>
                <w:lang w:val="en-US" w:eastAsia="ko-KR"/>
              </w:rPr>
              <w:t xml:space="preserve"> 2Rx </w:t>
            </w:r>
            <w:proofErr w:type="spellStart"/>
            <w:r w:rsidRPr="000610D5">
              <w:rPr>
                <w:b/>
                <w:color w:val="000000" w:themeColor="text1"/>
                <w:u w:val="single"/>
                <w:lang w:val="en-US" w:eastAsia="ko-KR"/>
              </w:rPr>
              <w:t>uEs</w:t>
            </w:r>
            <w:proofErr w:type="spellEnd"/>
          </w:p>
          <w:p w14:paraId="3C0CC3B1" w14:textId="79A0544C" w:rsidR="00D816CD" w:rsidRPr="000610D5" w:rsidRDefault="0021421C" w:rsidP="00D816CD">
            <w:pPr>
              <w:rPr>
                <w:rFonts w:eastAsia="PMingLiU"/>
                <w:bCs/>
                <w:color w:val="000000" w:themeColor="text1"/>
                <w:u w:val="single"/>
                <w:lang w:val="en-US" w:eastAsia="zh-TW"/>
              </w:rPr>
            </w:pPr>
            <w:r w:rsidRPr="000610D5">
              <w:rPr>
                <w:rFonts w:eastAsia="PMingLiU"/>
                <w:bCs/>
                <w:color w:val="000000" w:themeColor="text1"/>
                <w:u w:val="single"/>
                <w:lang w:val="en-US" w:eastAsia="zh-TW"/>
              </w:rPr>
              <w:t xml:space="preserve">Prefer option 2 as </w:t>
            </w:r>
            <w:r w:rsidRPr="000610D5">
              <w:rPr>
                <w:rFonts w:eastAsia="SimSun"/>
                <w:color w:val="000000" w:themeColor="text1"/>
                <w:szCs w:val="24"/>
                <w:lang w:val="en-US" w:eastAsia="zh-CN"/>
              </w:rPr>
              <w:t>RI reporting test is only applicable for 2Rx UE and 2 layers</w:t>
            </w:r>
            <w:r w:rsidR="00D60A76" w:rsidRPr="000610D5">
              <w:rPr>
                <w:rFonts w:eastAsia="SimSun"/>
                <w:color w:val="000000" w:themeColor="text1"/>
                <w:szCs w:val="24"/>
                <w:lang w:val="en-US" w:eastAsia="zh-CN"/>
              </w:rPr>
              <w:t>.</w:t>
            </w:r>
          </w:p>
        </w:tc>
      </w:tr>
      <w:tr w:rsidR="00321E2F" w:rsidRPr="000610D5" w14:paraId="7111F779" w14:textId="77777777" w:rsidTr="00093077">
        <w:tc>
          <w:tcPr>
            <w:tcW w:w="1236" w:type="dxa"/>
          </w:tcPr>
          <w:p w14:paraId="33D473EA" w14:textId="563F47B6" w:rsidR="00321E2F" w:rsidRPr="000610D5" w:rsidRDefault="00321E2F" w:rsidP="00321E2F">
            <w:pPr>
              <w:spacing w:after="120"/>
              <w:rPr>
                <w:rFonts w:eastAsia="PMingLiU"/>
                <w:color w:val="000000" w:themeColor="text1"/>
                <w:lang w:val="en-US" w:eastAsia="zh-TW"/>
              </w:rPr>
            </w:pPr>
            <w:r w:rsidRPr="000610D5">
              <w:rPr>
                <w:rFonts w:eastAsia="PMingLiU"/>
                <w:color w:val="000000" w:themeColor="text1"/>
                <w:lang w:val="en-US" w:eastAsia="zh-TW"/>
              </w:rPr>
              <w:lastRenderedPageBreak/>
              <w:t>Apple</w:t>
            </w:r>
          </w:p>
        </w:tc>
        <w:tc>
          <w:tcPr>
            <w:tcW w:w="8395" w:type="dxa"/>
          </w:tcPr>
          <w:p w14:paraId="0F3A8A62" w14:textId="77777777" w:rsidR="00321E2F" w:rsidRPr="000610D5" w:rsidRDefault="00321E2F" w:rsidP="00321E2F">
            <w:pPr>
              <w:rPr>
                <w:b/>
                <w:color w:val="000000" w:themeColor="text1"/>
                <w:u w:val="single"/>
                <w:lang w:val="en-US" w:eastAsia="ko-KR"/>
              </w:rPr>
            </w:pPr>
            <w:r w:rsidRPr="000610D5">
              <w:rPr>
                <w:b/>
                <w:color w:val="000000" w:themeColor="text1"/>
                <w:u w:val="single"/>
                <w:lang w:val="en-US" w:eastAsia="ko-KR"/>
              </w:rPr>
              <w:t xml:space="preserve">Issue 3-1-1: CQI feedback scheduling pattern </w:t>
            </w:r>
            <w:r w:rsidRPr="000610D5">
              <w:rPr>
                <w:rFonts w:eastAsia="SimSun"/>
                <w:b/>
                <w:color w:val="000000" w:themeColor="text1"/>
                <w:szCs w:val="24"/>
                <w:u w:val="single"/>
                <w:lang w:val="en-US" w:eastAsia="zh-CN"/>
              </w:rPr>
              <w:t>in static/fading condition (periodic CSI reporting)</w:t>
            </w:r>
            <w:r w:rsidRPr="000610D5">
              <w:rPr>
                <w:b/>
                <w:color w:val="000000" w:themeColor="text1"/>
                <w:szCs w:val="24"/>
                <w:u w:val="single"/>
                <w:lang w:val="en-US" w:eastAsia="zh-CN"/>
              </w:rPr>
              <w:t xml:space="preserve"> for</w:t>
            </w:r>
            <w:r w:rsidRPr="000610D5">
              <w:rPr>
                <w:b/>
                <w:color w:val="000000" w:themeColor="text1"/>
                <w:u w:val="single"/>
                <w:lang w:val="en-US" w:eastAsia="ko-KR"/>
              </w:rPr>
              <w:t xml:space="preserve"> both FD-FDD and HD-FDD</w:t>
            </w:r>
          </w:p>
          <w:p w14:paraId="767E2551" w14:textId="6A877E23" w:rsidR="00321E2F" w:rsidRPr="000610D5" w:rsidRDefault="00321E2F" w:rsidP="00CA465A">
            <w:pPr>
              <w:rPr>
                <w:rFonts w:eastAsia="PMingLiU"/>
                <w:color w:val="000000" w:themeColor="text1"/>
                <w:lang w:val="en-US" w:eastAsia="zh-TW"/>
              </w:rPr>
            </w:pPr>
            <w:r w:rsidRPr="000610D5">
              <w:rPr>
                <w:rFonts w:eastAsia="PMingLiU"/>
                <w:color w:val="000000" w:themeColor="text1"/>
                <w:lang w:val="en-US" w:eastAsia="zh-TW"/>
              </w:rPr>
              <w:t>Our proposal is based on 10/1 and 10/9 as CSI Resource and Report Periodicity/Offset respectively. We support the majority view on 14ms of delay</w:t>
            </w:r>
            <w:r w:rsidR="00411414" w:rsidRPr="000610D5">
              <w:rPr>
                <w:rFonts w:eastAsia="PMingLiU"/>
                <w:color w:val="000000" w:themeColor="text1"/>
                <w:lang w:val="en-US" w:eastAsia="zh-TW"/>
              </w:rPr>
              <w:t xml:space="preserve">, Option 1, but we may also </w:t>
            </w:r>
            <w:r w:rsidRPr="000610D5">
              <w:rPr>
                <w:rFonts w:eastAsia="PMingLiU"/>
                <w:color w:val="000000" w:themeColor="text1"/>
                <w:lang w:val="en-US" w:eastAsia="zh-TW"/>
              </w:rPr>
              <w:t xml:space="preserve">consider </w:t>
            </w:r>
            <w:r w:rsidR="00411414" w:rsidRPr="000610D5">
              <w:rPr>
                <w:rFonts w:eastAsia="PMingLiU"/>
                <w:color w:val="000000" w:themeColor="text1"/>
                <w:lang w:val="en-US" w:eastAsia="zh-TW"/>
              </w:rPr>
              <w:t xml:space="preserve">a </w:t>
            </w:r>
            <w:r w:rsidRPr="000610D5">
              <w:rPr>
                <w:rFonts w:eastAsia="PMingLiU"/>
                <w:color w:val="000000" w:themeColor="text1"/>
                <w:lang w:val="en-US" w:eastAsia="zh-TW"/>
              </w:rPr>
              <w:t xml:space="preserve">10ms </w:t>
            </w:r>
            <w:r w:rsidR="00411414" w:rsidRPr="000610D5">
              <w:rPr>
                <w:rFonts w:eastAsia="PMingLiU"/>
                <w:color w:val="000000" w:themeColor="text1"/>
                <w:lang w:val="en-US" w:eastAsia="zh-TW"/>
              </w:rPr>
              <w:t>delay. This, since the issue between 14ms or 10ms is only a slight performance difference of the test setup. This does not produce any actual burden to the UE</w:t>
            </w:r>
            <w:r w:rsidRPr="000610D5">
              <w:rPr>
                <w:rFonts w:eastAsia="PMingLiU"/>
                <w:color w:val="000000" w:themeColor="text1"/>
                <w:lang w:val="en-US" w:eastAsia="zh-TW"/>
              </w:rPr>
              <w:t>.</w:t>
            </w:r>
            <w:r w:rsidR="00411414" w:rsidRPr="000610D5">
              <w:rPr>
                <w:rFonts w:eastAsia="PMingLiU"/>
                <w:color w:val="000000" w:themeColor="text1"/>
                <w:lang w:val="en-US" w:eastAsia="zh-TW"/>
              </w:rPr>
              <w:t xml:space="preserve"> We want to note that the performance difference reported by Ericsson is rather minor, and that it also </w:t>
            </w:r>
            <w:r w:rsidRPr="000610D5">
              <w:rPr>
                <w:rFonts w:eastAsia="PMingLiU"/>
                <w:color w:val="000000" w:themeColor="text1"/>
                <w:lang w:val="en-US" w:eastAsia="zh-TW"/>
              </w:rPr>
              <w:t>correspond</w:t>
            </w:r>
            <w:r w:rsidR="00411414" w:rsidRPr="000610D5">
              <w:rPr>
                <w:rFonts w:eastAsia="PMingLiU"/>
                <w:color w:val="000000" w:themeColor="text1"/>
                <w:lang w:val="en-US" w:eastAsia="zh-TW"/>
              </w:rPr>
              <w:t>s</w:t>
            </w:r>
            <w:r w:rsidRPr="000610D5">
              <w:rPr>
                <w:rFonts w:eastAsia="PMingLiU"/>
                <w:color w:val="000000" w:themeColor="text1"/>
                <w:lang w:val="en-US" w:eastAsia="zh-TW"/>
              </w:rPr>
              <w:t xml:space="preserve"> to a different CSI Resource Periodicity. </w:t>
            </w:r>
          </w:p>
          <w:p w14:paraId="287BB735" w14:textId="77777777" w:rsidR="00321E2F" w:rsidRPr="000610D5" w:rsidRDefault="00321E2F" w:rsidP="00321E2F">
            <w:pPr>
              <w:rPr>
                <w:b/>
                <w:color w:val="000000" w:themeColor="text1"/>
                <w:u w:val="single"/>
                <w:lang w:val="en-US" w:eastAsia="ko-KR"/>
              </w:rPr>
            </w:pPr>
            <w:r w:rsidRPr="000610D5">
              <w:rPr>
                <w:b/>
                <w:color w:val="000000" w:themeColor="text1"/>
                <w:u w:val="single"/>
                <w:lang w:val="en-US" w:eastAsia="ko-KR"/>
              </w:rPr>
              <w:t xml:space="preserve">Issue 3-1-2: Lower </w:t>
            </w:r>
            <w:r w:rsidRPr="000610D5">
              <w:rPr>
                <w:b/>
                <w:u w:val="single"/>
                <w:lang w:val="en-US" w:eastAsia="ko-KR"/>
              </w:rPr>
              <w:t>test points for CQI reporting test in fading condition for 2Rx (FR1 FDD and TDD)</w:t>
            </w:r>
          </w:p>
          <w:p w14:paraId="2D302281" w14:textId="59903CF5" w:rsidR="00321E2F" w:rsidRPr="000610D5" w:rsidRDefault="00321E2F" w:rsidP="00321E2F">
            <w:pPr>
              <w:rPr>
                <w:rFonts w:eastAsia="PMingLiU"/>
                <w:color w:val="000000" w:themeColor="text1"/>
                <w:lang w:val="en-US" w:eastAsia="zh-TW"/>
              </w:rPr>
            </w:pPr>
            <w:r w:rsidRPr="000610D5">
              <w:rPr>
                <w:rFonts w:eastAsia="PMingLiU"/>
                <w:color w:val="000000" w:themeColor="text1"/>
                <w:lang w:val="en-US" w:eastAsia="zh-TW"/>
              </w:rPr>
              <w:t>We support the recommended WF.</w:t>
            </w:r>
          </w:p>
          <w:p w14:paraId="2AA875D2" w14:textId="77777777" w:rsidR="00321E2F" w:rsidRPr="000610D5" w:rsidRDefault="00321E2F" w:rsidP="00321E2F">
            <w:pPr>
              <w:rPr>
                <w:b/>
                <w:color w:val="000000" w:themeColor="text1"/>
                <w:u w:val="single"/>
                <w:lang w:val="en-US" w:eastAsia="ko-KR"/>
              </w:rPr>
            </w:pPr>
            <w:r w:rsidRPr="000610D5">
              <w:rPr>
                <w:b/>
                <w:color w:val="000000" w:themeColor="text1"/>
                <w:u w:val="single"/>
                <w:lang w:val="en-US" w:eastAsia="ko-KR"/>
              </w:rPr>
              <w:t xml:space="preserve">Issue 3-1-3: Static channel matrix used for 1Rx UE and SNR test points for CQI reporting tests. </w:t>
            </w:r>
          </w:p>
          <w:p w14:paraId="1BBCD3A8" w14:textId="04AB8977" w:rsidR="00321E2F" w:rsidRPr="000610D5" w:rsidRDefault="00321E2F" w:rsidP="00321E2F">
            <w:pPr>
              <w:rPr>
                <w:rFonts w:eastAsia="PMingLiU"/>
                <w:bCs/>
                <w:color w:val="000000" w:themeColor="text1"/>
                <w:u w:val="single"/>
                <w:lang w:val="en-US" w:eastAsia="zh-TW"/>
              </w:rPr>
            </w:pPr>
            <w:r w:rsidRPr="000610D5">
              <w:rPr>
                <w:rFonts w:eastAsia="PMingLiU"/>
                <w:bCs/>
                <w:color w:val="000000" w:themeColor="text1"/>
                <w:u w:val="single"/>
                <w:lang w:val="en-US" w:eastAsia="zh-TW"/>
              </w:rPr>
              <w:t xml:space="preserve">We have no strong view </w:t>
            </w:r>
            <w:r w:rsidR="008325AA" w:rsidRPr="000610D5">
              <w:rPr>
                <w:rFonts w:eastAsia="PMingLiU"/>
                <w:bCs/>
                <w:color w:val="000000" w:themeColor="text1"/>
                <w:u w:val="single"/>
                <w:lang w:val="en-US" w:eastAsia="zh-TW"/>
              </w:rPr>
              <w:t>on these</w:t>
            </w:r>
            <w:r w:rsidRPr="000610D5">
              <w:rPr>
                <w:rFonts w:eastAsia="PMingLiU"/>
                <w:bCs/>
                <w:color w:val="000000" w:themeColor="text1"/>
                <w:u w:val="single"/>
                <w:lang w:val="en-US" w:eastAsia="zh-TW"/>
              </w:rPr>
              <w:t xml:space="preserve"> </w:t>
            </w:r>
            <w:r w:rsidR="00DF6812" w:rsidRPr="000610D5">
              <w:rPr>
                <w:rFonts w:eastAsia="PMingLiU"/>
                <w:bCs/>
                <w:color w:val="000000" w:themeColor="text1"/>
                <w:u w:val="single"/>
                <w:lang w:val="en-US" w:eastAsia="zh-TW"/>
              </w:rPr>
              <w:t>o</w:t>
            </w:r>
            <w:r w:rsidRPr="000610D5">
              <w:rPr>
                <w:rFonts w:eastAsia="PMingLiU"/>
                <w:bCs/>
                <w:color w:val="000000" w:themeColor="text1"/>
                <w:u w:val="single"/>
                <w:lang w:val="en-US" w:eastAsia="zh-TW"/>
              </w:rPr>
              <w:t xml:space="preserve">ptions. </w:t>
            </w:r>
            <w:r w:rsidR="00DF6812" w:rsidRPr="000610D5">
              <w:rPr>
                <w:rFonts w:eastAsia="PMingLiU"/>
                <w:bCs/>
                <w:color w:val="000000" w:themeColor="text1"/>
                <w:u w:val="single"/>
                <w:lang w:val="en-US" w:eastAsia="zh-TW"/>
              </w:rPr>
              <w:t>It would be better to keep the previous agreement</w:t>
            </w:r>
            <w:r w:rsidRPr="000610D5">
              <w:rPr>
                <w:rFonts w:eastAsia="PMingLiU"/>
                <w:bCs/>
                <w:color w:val="000000" w:themeColor="text1"/>
                <w:u w:val="single"/>
                <w:lang w:val="en-US" w:eastAsia="zh-TW"/>
              </w:rPr>
              <w:t xml:space="preserve"> to avoid re</w:t>
            </w:r>
            <w:r w:rsidR="00DF6812" w:rsidRPr="000610D5">
              <w:rPr>
                <w:rFonts w:eastAsia="PMingLiU"/>
                <w:bCs/>
                <w:color w:val="000000" w:themeColor="text1"/>
                <w:u w:val="single"/>
                <w:lang w:val="en-US" w:eastAsia="zh-TW"/>
              </w:rPr>
              <w:t>-</w:t>
            </w:r>
            <w:r w:rsidRPr="000610D5">
              <w:rPr>
                <w:rFonts w:eastAsia="PMingLiU"/>
                <w:bCs/>
                <w:color w:val="000000" w:themeColor="text1"/>
                <w:u w:val="single"/>
                <w:lang w:val="en-US" w:eastAsia="zh-TW"/>
              </w:rPr>
              <w:t>running simulation</w:t>
            </w:r>
            <w:r w:rsidR="00DF6812" w:rsidRPr="000610D5">
              <w:rPr>
                <w:rFonts w:eastAsia="PMingLiU"/>
                <w:bCs/>
                <w:color w:val="000000" w:themeColor="text1"/>
                <w:u w:val="single"/>
                <w:lang w:val="en-US" w:eastAsia="zh-TW"/>
              </w:rPr>
              <w:t>s and avoid extending the discussion</w:t>
            </w:r>
            <w:r w:rsidRPr="000610D5">
              <w:rPr>
                <w:rFonts w:eastAsia="PMingLiU"/>
                <w:bCs/>
                <w:color w:val="000000" w:themeColor="text1"/>
                <w:u w:val="single"/>
                <w:lang w:val="en-US" w:eastAsia="zh-TW"/>
              </w:rPr>
              <w:t>.</w:t>
            </w:r>
          </w:p>
          <w:p w14:paraId="361089C1" w14:textId="77777777" w:rsidR="00321E2F" w:rsidRPr="000610D5" w:rsidRDefault="00321E2F" w:rsidP="00321E2F">
            <w:pPr>
              <w:rPr>
                <w:b/>
                <w:color w:val="000000" w:themeColor="text1"/>
                <w:u w:val="single"/>
                <w:lang w:val="en-US" w:eastAsia="ko-KR"/>
              </w:rPr>
            </w:pPr>
            <w:r w:rsidRPr="000610D5">
              <w:rPr>
                <w:b/>
                <w:color w:val="000000" w:themeColor="text1"/>
                <w:u w:val="single"/>
                <w:lang w:val="en-US" w:eastAsia="ko-KR"/>
              </w:rPr>
              <w:t>Issue 3-1-4:</w:t>
            </w:r>
            <w:r w:rsidRPr="000610D5">
              <w:rPr>
                <w:b/>
                <w:u w:val="single"/>
                <w:lang w:val="en-US"/>
              </w:rPr>
              <w:t xml:space="preserve"> </w:t>
            </w:r>
            <w:r w:rsidRPr="000610D5">
              <w:rPr>
                <w:b/>
                <w:color w:val="000000" w:themeColor="text1"/>
                <w:u w:val="single"/>
                <w:lang w:val="en-US" w:eastAsia="ko-KR"/>
              </w:rPr>
              <w:t>Mapping of CQI index to information bit payload</w:t>
            </w:r>
          </w:p>
          <w:p w14:paraId="33819405" w14:textId="666F8BCD" w:rsidR="00321E2F" w:rsidRPr="000610D5" w:rsidRDefault="00DF6812" w:rsidP="00321E2F">
            <w:pPr>
              <w:rPr>
                <w:rFonts w:eastAsia="PMingLiU"/>
                <w:color w:val="000000" w:themeColor="text1"/>
                <w:lang w:val="en-US" w:eastAsia="zh-TW"/>
              </w:rPr>
            </w:pPr>
            <w:r w:rsidRPr="000610D5">
              <w:rPr>
                <w:rFonts w:eastAsia="PMingLiU"/>
                <w:color w:val="000000" w:themeColor="text1"/>
                <w:lang w:val="en-US" w:eastAsia="zh-TW"/>
              </w:rPr>
              <w:t>We support the table proposed by Nokia</w:t>
            </w:r>
            <w:r w:rsidR="00321E2F" w:rsidRPr="000610D5">
              <w:rPr>
                <w:rFonts w:eastAsia="PMingLiU"/>
                <w:color w:val="000000" w:themeColor="text1"/>
                <w:lang w:val="en-US" w:eastAsia="zh-TW"/>
              </w:rPr>
              <w:t>.</w:t>
            </w:r>
          </w:p>
          <w:p w14:paraId="0D1854AB" w14:textId="77777777" w:rsidR="00321E2F" w:rsidRPr="000610D5" w:rsidRDefault="00321E2F" w:rsidP="00321E2F">
            <w:pPr>
              <w:rPr>
                <w:b/>
                <w:color w:val="000000" w:themeColor="text1"/>
                <w:u w:val="single"/>
                <w:lang w:val="en-US" w:eastAsia="ko-KR"/>
              </w:rPr>
            </w:pPr>
            <w:r w:rsidRPr="000610D5">
              <w:rPr>
                <w:b/>
                <w:color w:val="000000" w:themeColor="text1"/>
                <w:u w:val="single"/>
                <w:lang w:val="en-US" w:eastAsia="ko-KR"/>
              </w:rPr>
              <w:t xml:space="preserve">Issue 3-2-1: PMI feedback scheduling pattern </w:t>
            </w:r>
            <w:r w:rsidRPr="000610D5">
              <w:rPr>
                <w:rFonts w:eastAsia="SimSun"/>
                <w:b/>
                <w:color w:val="000000" w:themeColor="text1"/>
                <w:szCs w:val="24"/>
                <w:u w:val="single"/>
                <w:lang w:val="en-US" w:eastAsia="zh-CN"/>
              </w:rPr>
              <w:t>(</w:t>
            </w:r>
            <w:r w:rsidRPr="000610D5">
              <w:rPr>
                <w:b/>
                <w:color w:val="000000" w:themeColor="text1"/>
                <w:szCs w:val="24"/>
                <w:u w:val="single"/>
                <w:lang w:val="en-US" w:eastAsia="zh-CN"/>
              </w:rPr>
              <w:t>a</w:t>
            </w:r>
            <w:r w:rsidRPr="000610D5">
              <w:rPr>
                <w:rFonts w:eastAsia="SimSun"/>
                <w:b/>
                <w:color w:val="000000" w:themeColor="text1"/>
                <w:szCs w:val="24"/>
                <w:u w:val="single"/>
                <w:lang w:val="en-US" w:eastAsia="zh-CN"/>
              </w:rPr>
              <w:t>periodic CSI reporting)</w:t>
            </w:r>
            <w:r w:rsidRPr="000610D5">
              <w:rPr>
                <w:b/>
                <w:color w:val="000000" w:themeColor="text1"/>
                <w:szCs w:val="24"/>
                <w:u w:val="single"/>
                <w:lang w:val="en-US" w:eastAsia="zh-CN"/>
              </w:rPr>
              <w:t xml:space="preserve"> for</w:t>
            </w:r>
            <w:r w:rsidRPr="000610D5">
              <w:rPr>
                <w:b/>
                <w:color w:val="000000" w:themeColor="text1"/>
                <w:u w:val="single"/>
                <w:lang w:val="en-US" w:eastAsia="ko-KR"/>
              </w:rPr>
              <w:t xml:space="preserve"> both FD-FDD and HD-FDD</w:t>
            </w:r>
          </w:p>
          <w:p w14:paraId="7974D738" w14:textId="78B02147" w:rsidR="00321E2F" w:rsidRPr="000610D5" w:rsidRDefault="00321E2F" w:rsidP="00321E2F">
            <w:pPr>
              <w:rPr>
                <w:rFonts w:eastAsia="PMingLiU"/>
                <w:color w:val="000000" w:themeColor="text1"/>
                <w:lang w:val="en-US" w:eastAsia="zh-TW"/>
              </w:rPr>
            </w:pPr>
            <w:r w:rsidRPr="000610D5">
              <w:rPr>
                <w:rFonts w:eastAsia="PMingLiU"/>
                <w:color w:val="000000" w:themeColor="text1"/>
                <w:lang w:val="en-US" w:eastAsia="zh-TW"/>
              </w:rPr>
              <w:t xml:space="preserve">We </w:t>
            </w:r>
            <w:r w:rsidR="00DF6812" w:rsidRPr="000610D5">
              <w:rPr>
                <w:rFonts w:eastAsia="PMingLiU"/>
                <w:color w:val="000000" w:themeColor="text1"/>
                <w:lang w:val="en-US" w:eastAsia="zh-TW"/>
              </w:rPr>
              <w:t>agree with</w:t>
            </w:r>
            <w:r w:rsidRPr="000610D5">
              <w:rPr>
                <w:rFonts w:eastAsia="PMingLiU"/>
                <w:color w:val="000000" w:themeColor="text1"/>
                <w:lang w:val="en-US" w:eastAsia="zh-TW"/>
              </w:rPr>
              <w:t xml:space="preserve"> the recommended WF.</w:t>
            </w:r>
          </w:p>
          <w:p w14:paraId="12717AE7" w14:textId="77777777" w:rsidR="00321E2F" w:rsidRPr="000610D5" w:rsidRDefault="00321E2F" w:rsidP="00321E2F">
            <w:pPr>
              <w:rPr>
                <w:b/>
                <w:color w:val="000000" w:themeColor="text1"/>
                <w:u w:val="single"/>
                <w:lang w:val="en-US" w:eastAsia="ko-KR"/>
              </w:rPr>
            </w:pPr>
            <w:r w:rsidRPr="000610D5">
              <w:rPr>
                <w:b/>
                <w:color w:val="000000" w:themeColor="text1"/>
                <w:u w:val="single"/>
                <w:lang w:val="en-US" w:eastAsia="ko-KR"/>
              </w:rPr>
              <w:t xml:space="preserve">Issue 3-3-1: Whether to define RI reporting requirements for </w:t>
            </w:r>
            <w:proofErr w:type="spellStart"/>
            <w:r w:rsidRPr="000610D5">
              <w:rPr>
                <w:b/>
                <w:color w:val="000000" w:themeColor="text1"/>
                <w:u w:val="single"/>
                <w:lang w:val="en-US" w:eastAsia="ko-KR"/>
              </w:rPr>
              <w:t>RedCap</w:t>
            </w:r>
            <w:proofErr w:type="spellEnd"/>
            <w:r w:rsidRPr="000610D5">
              <w:rPr>
                <w:b/>
                <w:color w:val="000000" w:themeColor="text1"/>
                <w:u w:val="single"/>
                <w:lang w:val="en-US" w:eastAsia="ko-KR"/>
              </w:rPr>
              <w:t xml:space="preserve"> 2Rx </w:t>
            </w:r>
            <w:proofErr w:type="spellStart"/>
            <w:r w:rsidRPr="000610D5">
              <w:rPr>
                <w:b/>
                <w:color w:val="000000" w:themeColor="text1"/>
                <w:u w:val="single"/>
                <w:lang w:val="en-US" w:eastAsia="ko-KR"/>
              </w:rPr>
              <w:t>uEs</w:t>
            </w:r>
            <w:proofErr w:type="spellEnd"/>
          </w:p>
          <w:p w14:paraId="786FB8D0" w14:textId="686F24E8" w:rsidR="00321E2F" w:rsidRPr="000610D5" w:rsidRDefault="00321E2F" w:rsidP="00321E2F">
            <w:pPr>
              <w:rPr>
                <w:b/>
                <w:color w:val="000000" w:themeColor="text1"/>
                <w:u w:val="single"/>
                <w:lang w:val="en-US" w:eastAsia="ko-KR"/>
              </w:rPr>
            </w:pPr>
            <w:r w:rsidRPr="000610D5">
              <w:rPr>
                <w:rFonts w:eastAsia="PMingLiU"/>
                <w:bCs/>
                <w:color w:val="000000" w:themeColor="text1"/>
                <w:u w:val="single"/>
                <w:lang w:val="en-US" w:eastAsia="zh-TW"/>
              </w:rPr>
              <w:t>We remain in our position of Option 2</w:t>
            </w:r>
            <w:r w:rsidR="008325AA" w:rsidRPr="000610D5">
              <w:rPr>
                <w:rFonts w:eastAsia="PMingLiU"/>
                <w:bCs/>
                <w:color w:val="000000" w:themeColor="text1"/>
                <w:u w:val="single"/>
                <w:lang w:val="en-US" w:eastAsia="zh-TW"/>
              </w:rPr>
              <w:t xml:space="preserve"> of</w:t>
            </w:r>
            <w:r w:rsidR="00DF6812" w:rsidRPr="000610D5">
              <w:rPr>
                <w:rFonts w:eastAsia="PMingLiU"/>
                <w:bCs/>
                <w:color w:val="000000" w:themeColor="text1"/>
                <w:u w:val="single"/>
                <w:lang w:val="en-US" w:eastAsia="zh-TW"/>
              </w:rPr>
              <w:t xml:space="preserve"> not defin</w:t>
            </w:r>
            <w:r w:rsidR="008325AA" w:rsidRPr="000610D5">
              <w:rPr>
                <w:rFonts w:eastAsia="PMingLiU"/>
                <w:bCs/>
                <w:color w:val="000000" w:themeColor="text1"/>
                <w:u w:val="single"/>
                <w:lang w:val="en-US" w:eastAsia="zh-TW"/>
              </w:rPr>
              <w:t>ing</w:t>
            </w:r>
            <w:r w:rsidR="00DF6812" w:rsidRPr="000610D5">
              <w:rPr>
                <w:rFonts w:eastAsia="PMingLiU"/>
                <w:bCs/>
                <w:color w:val="000000" w:themeColor="text1"/>
                <w:u w:val="single"/>
                <w:lang w:val="en-US" w:eastAsia="zh-TW"/>
              </w:rPr>
              <w:t xml:space="preserve"> RI reporting requirements.</w:t>
            </w:r>
          </w:p>
        </w:tc>
      </w:tr>
      <w:tr w:rsidR="00BE27EE" w:rsidRPr="000610D5" w14:paraId="32A12722" w14:textId="77777777" w:rsidTr="00093077">
        <w:tc>
          <w:tcPr>
            <w:tcW w:w="1236" w:type="dxa"/>
          </w:tcPr>
          <w:p w14:paraId="196E415B" w14:textId="77777777" w:rsidR="00BE27EE" w:rsidRPr="000610D5" w:rsidRDefault="00BE27EE" w:rsidP="00B23CA5">
            <w:pPr>
              <w:spacing w:after="120"/>
              <w:rPr>
                <w:rFonts w:eastAsia="PMingLiU"/>
                <w:color w:val="000000" w:themeColor="text1"/>
                <w:lang w:val="en-US" w:eastAsia="zh-TW"/>
              </w:rPr>
            </w:pPr>
            <w:r w:rsidRPr="000610D5">
              <w:rPr>
                <w:rFonts w:eastAsia="PMingLiU"/>
                <w:color w:val="000000" w:themeColor="text1"/>
                <w:lang w:val="en-US" w:eastAsia="zh-TW"/>
              </w:rPr>
              <w:t>Nokia</w:t>
            </w:r>
          </w:p>
        </w:tc>
        <w:tc>
          <w:tcPr>
            <w:tcW w:w="8395" w:type="dxa"/>
          </w:tcPr>
          <w:p w14:paraId="35CE03B8" w14:textId="77777777" w:rsidR="00BE27EE" w:rsidRPr="000610D5" w:rsidRDefault="00BE27EE" w:rsidP="00B23CA5">
            <w:pPr>
              <w:rPr>
                <w:b/>
                <w:color w:val="000000" w:themeColor="text1"/>
                <w:u w:val="single"/>
                <w:lang w:val="en-US" w:eastAsia="ko-KR"/>
              </w:rPr>
            </w:pPr>
            <w:r w:rsidRPr="000610D5">
              <w:rPr>
                <w:b/>
                <w:color w:val="000000" w:themeColor="text1"/>
                <w:u w:val="single"/>
                <w:lang w:val="en-US" w:eastAsia="ko-KR"/>
              </w:rPr>
              <w:t xml:space="preserve">Issue 3-1-1: CQI feedback scheduling pattern </w:t>
            </w:r>
            <w:r w:rsidRPr="000610D5">
              <w:rPr>
                <w:rFonts w:eastAsia="SimSun"/>
                <w:b/>
                <w:color w:val="000000" w:themeColor="text1"/>
                <w:szCs w:val="24"/>
                <w:u w:val="single"/>
                <w:lang w:val="en-US" w:eastAsia="zh-CN"/>
              </w:rPr>
              <w:t>in static/fading condition (periodic CSI reporting)</w:t>
            </w:r>
            <w:r w:rsidRPr="000610D5">
              <w:rPr>
                <w:b/>
                <w:color w:val="000000" w:themeColor="text1"/>
                <w:szCs w:val="24"/>
                <w:u w:val="single"/>
                <w:lang w:val="en-US" w:eastAsia="zh-CN"/>
              </w:rPr>
              <w:t xml:space="preserve"> for</w:t>
            </w:r>
            <w:r w:rsidRPr="000610D5">
              <w:rPr>
                <w:b/>
                <w:color w:val="000000" w:themeColor="text1"/>
                <w:u w:val="single"/>
                <w:lang w:val="en-US" w:eastAsia="ko-KR"/>
              </w:rPr>
              <w:t xml:space="preserve"> both FD-FDD and HD-FDD</w:t>
            </w:r>
          </w:p>
          <w:p w14:paraId="3B718482" w14:textId="37D24931" w:rsidR="00BE27EE" w:rsidRPr="000610D5" w:rsidRDefault="00BE27EE" w:rsidP="00B23CA5">
            <w:pPr>
              <w:spacing w:after="120"/>
              <w:rPr>
                <w:rFonts w:eastAsiaTheme="minorEastAsia"/>
                <w:color w:val="000000" w:themeColor="text1"/>
                <w:lang w:val="en-US" w:eastAsia="zh-CN"/>
              </w:rPr>
            </w:pPr>
            <w:r w:rsidRPr="000610D5">
              <w:rPr>
                <w:rFonts w:eastAsiaTheme="minorEastAsia"/>
                <w:color w:val="000000" w:themeColor="text1"/>
                <w:lang w:val="en-US" w:eastAsia="zh-CN"/>
              </w:rPr>
              <w:t>We are fine with Option 1 and support moderator’s suggested WF.</w:t>
            </w:r>
          </w:p>
          <w:p w14:paraId="0CF540D4" w14:textId="77777777" w:rsidR="00BE27EE" w:rsidRPr="000610D5" w:rsidRDefault="00BE27EE" w:rsidP="00B23CA5">
            <w:pPr>
              <w:rPr>
                <w:b/>
                <w:color w:val="000000" w:themeColor="text1"/>
                <w:u w:val="single"/>
                <w:lang w:val="en-US" w:eastAsia="ko-KR"/>
              </w:rPr>
            </w:pPr>
            <w:r w:rsidRPr="000610D5">
              <w:rPr>
                <w:b/>
                <w:color w:val="000000" w:themeColor="text1"/>
                <w:u w:val="single"/>
                <w:lang w:val="en-US" w:eastAsia="ko-KR"/>
              </w:rPr>
              <w:t xml:space="preserve">Issue 3-1-2: Lower </w:t>
            </w:r>
            <w:r w:rsidRPr="000610D5">
              <w:rPr>
                <w:b/>
                <w:u w:val="single"/>
                <w:lang w:val="en-US" w:eastAsia="ko-KR"/>
              </w:rPr>
              <w:t>test points for CQI reporting test in fading condition for 2Rx (FR1 FDD and TDD)</w:t>
            </w:r>
          </w:p>
          <w:p w14:paraId="37C4B113" w14:textId="77777777" w:rsidR="00BE27EE" w:rsidRPr="000610D5" w:rsidRDefault="00BE27EE" w:rsidP="00B23CA5">
            <w:pPr>
              <w:spacing w:after="120"/>
              <w:rPr>
                <w:rFonts w:eastAsiaTheme="minorEastAsia"/>
                <w:color w:val="000000" w:themeColor="text1"/>
                <w:lang w:val="en-US" w:eastAsia="zh-CN"/>
              </w:rPr>
            </w:pPr>
            <w:r w:rsidRPr="000610D5">
              <w:rPr>
                <w:rFonts w:eastAsiaTheme="minorEastAsia"/>
                <w:color w:val="000000" w:themeColor="text1"/>
                <w:lang w:val="en-US" w:eastAsia="zh-CN"/>
              </w:rPr>
              <w:t>We are fine with the recommended WF.</w:t>
            </w:r>
          </w:p>
          <w:p w14:paraId="0FC9F840" w14:textId="77777777" w:rsidR="00BE27EE" w:rsidRPr="000610D5" w:rsidRDefault="00BE27EE" w:rsidP="00B23CA5">
            <w:pPr>
              <w:rPr>
                <w:b/>
                <w:color w:val="000000" w:themeColor="text1"/>
                <w:u w:val="single"/>
                <w:lang w:val="en-US" w:eastAsia="ko-KR"/>
              </w:rPr>
            </w:pPr>
            <w:r w:rsidRPr="000610D5">
              <w:rPr>
                <w:b/>
                <w:color w:val="000000" w:themeColor="text1"/>
                <w:u w:val="single"/>
                <w:lang w:val="en-US" w:eastAsia="ko-KR"/>
              </w:rPr>
              <w:t xml:space="preserve">Issue 3-1-3: Static channel matrix used for 1Rx UE and SNR test points for CQI reporting tests. </w:t>
            </w:r>
          </w:p>
          <w:p w14:paraId="52457AA1" w14:textId="6D0D009B" w:rsidR="00BE27EE" w:rsidRPr="000610D5" w:rsidRDefault="00BE27EE" w:rsidP="00B23CA5">
            <w:pPr>
              <w:spacing w:after="120"/>
              <w:rPr>
                <w:rFonts w:eastAsiaTheme="minorEastAsia"/>
                <w:color w:val="000000" w:themeColor="text1"/>
                <w:lang w:val="en-US" w:eastAsia="zh-CN"/>
              </w:rPr>
            </w:pPr>
            <w:r w:rsidRPr="000610D5">
              <w:rPr>
                <w:rFonts w:eastAsiaTheme="minorEastAsia"/>
                <w:color w:val="000000" w:themeColor="text1"/>
                <w:lang w:val="en-US" w:eastAsia="zh-CN"/>
              </w:rPr>
              <w:t>We understand the rationale in Qualcomm’s proposal. We have a slight preference for keeping current working assumption</w:t>
            </w:r>
            <w:r w:rsidR="00574846" w:rsidRPr="000610D5">
              <w:rPr>
                <w:rFonts w:eastAsiaTheme="minorEastAsia"/>
                <w:color w:val="000000" w:themeColor="text1"/>
                <w:lang w:val="en-US" w:eastAsia="zh-CN"/>
              </w:rPr>
              <w:t xml:space="preserve"> to avoid </w:t>
            </w:r>
            <w:r w:rsidR="00750498" w:rsidRPr="000610D5">
              <w:rPr>
                <w:rFonts w:eastAsiaTheme="minorEastAsia"/>
                <w:color w:val="000000" w:themeColor="text1"/>
                <w:lang w:val="en-US" w:eastAsia="zh-CN"/>
              </w:rPr>
              <w:t xml:space="preserve">additional </w:t>
            </w:r>
            <w:r w:rsidR="00574846" w:rsidRPr="000610D5">
              <w:rPr>
                <w:rFonts w:eastAsiaTheme="minorEastAsia"/>
                <w:color w:val="000000" w:themeColor="text1"/>
                <w:lang w:val="en-US" w:eastAsia="zh-CN"/>
              </w:rPr>
              <w:t>simulation efforts</w:t>
            </w:r>
            <w:r w:rsidRPr="000610D5">
              <w:rPr>
                <w:rFonts w:eastAsiaTheme="minorEastAsia"/>
                <w:color w:val="000000" w:themeColor="text1"/>
                <w:lang w:val="en-US" w:eastAsia="zh-CN"/>
              </w:rPr>
              <w:t>, but no strong view from our side.</w:t>
            </w:r>
          </w:p>
          <w:p w14:paraId="4E7E41FD" w14:textId="77777777" w:rsidR="00BE27EE" w:rsidRPr="000610D5" w:rsidRDefault="00BE27EE" w:rsidP="00B23CA5">
            <w:pPr>
              <w:rPr>
                <w:b/>
                <w:color w:val="000000" w:themeColor="text1"/>
                <w:u w:val="single"/>
                <w:lang w:val="en-US" w:eastAsia="ko-KR"/>
              </w:rPr>
            </w:pPr>
            <w:r w:rsidRPr="000610D5">
              <w:rPr>
                <w:b/>
                <w:color w:val="000000" w:themeColor="text1"/>
                <w:u w:val="single"/>
                <w:lang w:val="en-US" w:eastAsia="ko-KR"/>
              </w:rPr>
              <w:t>Issue 3-1-4:</w:t>
            </w:r>
            <w:r w:rsidRPr="000610D5">
              <w:rPr>
                <w:b/>
                <w:u w:val="single"/>
                <w:lang w:val="en-US"/>
              </w:rPr>
              <w:t xml:space="preserve"> </w:t>
            </w:r>
            <w:r w:rsidRPr="000610D5">
              <w:rPr>
                <w:b/>
                <w:color w:val="000000" w:themeColor="text1"/>
                <w:u w:val="single"/>
                <w:lang w:val="en-US" w:eastAsia="ko-KR"/>
              </w:rPr>
              <w:t>Mapping of CQI index to information bit payload</w:t>
            </w:r>
          </w:p>
          <w:p w14:paraId="5CB65608" w14:textId="77777777" w:rsidR="00BE27EE" w:rsidRPr="000610D5" w:rsidRDefault="00BE27EE" w:rsidP="00B23CA5">
            <w:pPr>
              <w:spacing w:after="120"/>
              <w:rPr>
                <w:rFonts w:eastAsiaTheme="minorEastAsia"/>
                <w:color w:val="000000" w:themeColor="text1"/>
                <w:lang w:val="en-US" w:eastAsia="zh-CN"/>
              </w:rPr>
            </w:pPr>
            <w:r w:rsidRPr="000610D5">
              <w:rPr>
                <w:rFonts w:eastAsiaTheme="minorEastAsia"/>
                <w:color w:val="000000" w:themeColor="text1"/>
                <w:lang w:val="en-US" w:eastAsia="zh-CN"/>
              </w:rPr>
              <w:t>We support the proposals.</w:t>
            </w:r>
          </w:p>
          <w:p w14:paraId="5A0F69EA" w14:textId="77777777" w:rsidR="00BE27EE" w:rsidRPr="000610D5" w:rsidRDefault="00BE27EE" w:rsidP="00B23CA5">
            <w:pPr>
              <w:rPr>
                <w:b/>
                <w:color w:val="000000" w:themeColor="text1"/>
                <w:u w:val="single"/>
                <w:lang w:val="en-US" w:eastAsia="ko-KR"/>
              </w:rPr>
            </w:pPr>
            <w:r w:rsidRPr="000610D5">
              <w:rPr>
                <w:b/>
                <w:color w:val="000000" w:themeColor="text1"/>
                <w:u w:val="single"/>
                <w:lang w:val="en-US" w:eastAsia="ko-KR"/>
              </w:rPr>
              <w:t xml:space="preserve">Issue 3-2-1: PMI feedback scheduling pattern </w:t>
            </w:r>
            <w:r w:rsidRPr="000610D5">
              <w:rPr>
                <w:rFonts w:eastAsia="SimSun"/>
                <w:b/>
                <w:color w:val="000000" w:themeColor="text1"/>
                <w:szCs w:val="24"/>
                <w:u w:val="single"/>
                <w:lang w:val="en-US" w:eastAsia="zh-CN"/>
              </w:rPr>
              <w:t>(</w:t>
            </w:r>
            <w:r w:rsidRPr="000610D5">
              <w:rPr>
                <w:b/>
                <w:color w:val="000000" w:themeColor="text1"/>
                <w:szCs w:val="24"/>
                <w:u w:val="single"/>
                <w:lang w:val="en-US" w:eastAsia="zh-CN"/>
              </w:rPr>
              <w:t>a</w:t>
            </w:r>
            <w:r w:rsidRPr="000610D5">
              <w:rPr>
                <w:rFonts w:eastAsia="SimSun"/>
                <w:b/>
                <w:color w:val="000000" w:themeColor="text1"/>
                <w:szCs w:val="24"/>
                <w:u w:val="single"/>
                <w:lang w:val="en-US" w:eastAsia="zh-CN"/>
              </w:rPr>
              <w:t>periodic CSI reporting)</w:t>
            </w:r>
            <w:r w:rsidRPr="000610D5">
              <w:rPr>
                <w:b/>
                <w:color w:val="000000" w:themeColor="text1"/>
                <w:szCs w:val="24"/>
                <w:u w:val="single"/>
                <w:lang w:val="en-US" w:eastAsia="zh-CN"/>
              </w:rPr>
              <w:t xml:space="preserve"> for</w:t>
            </w:r>
            <w:r w:rsidRPr="000610D5">
              <w:rPr>
                <w:b/>
                <w:color w:val="000000" w:themeColor="text1"/>
                <w:u w:val="single"/>
                <w:lang w:val="en-US" w:eastAsia="ko-KR"/>
              </w:rPr>
              <w:t xml:space="preserve"> both FD-FDD and HD-FDD</w:t>
            </w:r>
          </w:p>
          <w:p w14:paraId="1C5F1D43" w14:textId="77777777" w:rsidR="00BE27EE" w:rsidRPr="000610D5" w:rsidRDefault="00BE27EE" w:rsidP="00B23CA5">
            <w:pPr>
              <w:spacing w:after="120"/>
              <w:rPr>
                <w:rFonts w:eastAsiaTheme="minorEastAsia"/>
                <w:color w:val="000000" w:themeColor="text1"/>
                <w:lang w:val="en-US" w:eastAsia="zh-CN"/>
              </w:rPr>
            </w:pPr>
            <w:r w:rsidRPr="000610D5">
              <w:rPr>
                <w:rFonts w:eastAsiaTheme="minorEastAsia"/>
                <w:color w:val="000000" w:themeColor="text1"/>
                <w:lang w:val="en-US" w:eastAsia="zh-CN"/>
              </w:rPr>
              <w:t>We support the recommended WF.</w:t>
            </w:r>
          </w:p>
          <w:p w14:paraId="07F2525C" w14:textId="77777777" w:rsidR="00BE27EE" w:rsidRPr="000610D5" w:rsidRDefault="00BE27EE" w:rsidP="00B23CA5">
            <w:pPr>
              <w:rPr>
                <w:b/>
                <w:color w:val="000000" w:themeColor="text1"/>
                <w:u w:val="single"/>
                <w:lang w:val="en-US" w:eastAsia="ko-KR"/>
              </w:rPr>
            </w:pPr>
            <w:r w:rsidRPr="000610D5">
              <w:rPr>
                <w:b/>
                <w:color w:val="000000" w:themeColor="text1"/>
                <w:u w:val="single"/>
                <w:lang w:val="en-US" w:eastAsia="ko-KR"/>
              </w:rPr>
              <w:t xml:space="preserve">Issue 3-3-1: Whether to define RI reporting requirements for </w:t>
            </w:r>
            <w:proofErr w:type="spellStart"/>
            <w:r w:rsidRPr="000610D5">
              <w:rPr>
                <w:b/>
                <w:color w:val="000000" w:themeColor="text1"/>
                <w:u w:val="single"/>
                <w:lang w:val="en-US" w:eastAsia="ko-KR"/>
              </w:rPr>
              <w:t>RedCap</w:t>
            </w:r>
            <w:proofErr w:type="spellEnd"/>
            <w:r w:rsidRPr="000610D5">
              <w:rPr>
                <w:b/>
                <w:color w:val="000000" w:themeColor="text1"/>
                <w:u w:val="single"/>
                <w:lang w:val="en-US" w:eastAsia="ko-KR"/>
              </w:rPr>
              <w:t xml:space="preserve"> 2Rx </w:t>
            </w:r>
            <w:proofErr w:type="spellStart"/>
            <w:r w:rsidRPr="000610D5">
              <w:rPr>
                <w:b/>
                <w:color w:val="000000" w:themeColor="text1"/>
                <w:u w:val="single"/>
                <w:lang w:val="en-US" w:eastAsia="ko-KR"/>
              </w:rPr>
              <w:t>uEs</w:t>
            </w:r>
            <w:proofErr w:type="spellEnd"/>
          </w:p>
          <w:p w14:paraId="764E3DAE" w14:textId="77777777" w:rsidR="00BE27EE" w:rsidRPr="000610D5" w:rsidRDefault="00BE27EE" w:rsidP="00B23CA5">
            <w:pPr>
              <w:spacing w:after="120"/>
              <w:rPr>
                <w:b/>
                <w:color w:val="000000" w:themeColor="text1"/>
                <w:u w:val="single"/>
                <w:lang w:val="en-US" w:eastAsia="ko-KR"/>
              </w:rPr>
            </w:pPr>
            <w:r w:rsidRPr="000610D5">
              <w:rPr>
                <w:rFonts w:eastAsiaTheme="minorEastAsia"/>
                <w:color w:val="000000" w:themeColor="text1"/>
                <w:lang w:val="en-US" w:eastAsia="zh-CN"/>
              </w:rPr>
              <w:lastRenderedPageBreak/>
              <w:t>We support the GTW agreement.</w:t>
            </w:r>
          </w:p>
        </w:tc>
      </w:tr>
      <w:tr w:rsidR="00C946A0" w:rsidRPr="000610D5" w14:paraId="4BFC26F3" w14:textId="77777777" w:rsidTr="00093077">
        <w:tc>
          <w:tcPr>
            <w:tcW w:w="1236" w:type="dxa"/>
          </w:tcPr>
          <w:p w14:paraId="7A223DEA" w14:textId="369DAAB9" w:rsidR="00C946A0" w:rsidRPr="000610D5" w:rsidRDefault="00C946A0" w:rsidP="00B23CA5">
            <w:pPr>
              <w:spacing w:after="120"/>
              <w:rPr>
                <w:rFonts w:eastAsia="PMingLiU"/>
                <w:color w:val="000000" w:themeColor="text1"/>
                <w:lang w:val="en-US" w:eastAsia="zh-TW"/>
              </w:rPr>
            </w:pPr>
            <w:r w:rsidRPr="000610D5">
              <w:rPr>
                <w:rFonts w:eastAsia="PMingLiU"/>
                <w:color w:val="000000" w:themeColor="text1"/>
                <w:lang w:val="en-US" w:eastAsia="zh-TW"/>
              </w:rPr>
              <w:lastRenderedPageBreak/>
              <w:t>Qualcomm</w:t>
            </w:r>
          </w:p>
        </w:tc>
        <w:tc>
          <w:tcPr>
            <w:tcW w:w="8395" w:type="dxa"/>
          </w:tcPr>
          <w:p w14:paraId="122E69D8" w14:textId="77777777" w:rsidR="00144739" w:rsidRPr="000610D5" w:rsidRDefault="00144739" w:rsidP="00144739">
            <w:pPr>
              <w:rPr>
                <w:b/>
                <w:color w:val="000000" w:themeColor="text1"/>
                <w:u w:val="single"/>
                <w:lang w:val="en-US" w:eastAsia="ko-KR"/>
              </w:rPr>
            </w:pPr>
            <w:r w:rsidRPr="000610D5">
              <w:rPr>
                <w:b/>
                <w:color w:val="000000" w:themeColor="text1"/>
                <w:u w:val="single"/>
                <w:lang w:val="en-US" w:eastAsia="ko-KR"/>
              </w:rPr>
              <w:t xml:space="preserve">Issue 3-1-1: CQI feedback scheduling pattern </w:t>
            </w:r>
            <w:r w:rsidRPr="000610D5">
              <w:rPr>
                <w:b/>
                <w:color w:val="000000" w:themeColor="text1"/>
                <w:szCs w:val="24"/>
                <w:u w:val="single"/>
                <w:lang w:val="en-US" w:eastAsia="zh-CN"/>
              </w:rPr>
              <w:t>in static/fading condition (periodic CSI reporting) for</w:t>
            </w:r>
            <w:r w:rsidRPr="000610D5">
              <w:rPr>
                <w:b/>
                <w:color w:val="000000" w:themeColor="text1"/>
                <w:u w:val="single"/>
                <w:lang w:val="en-US" w:eastAsia="ko-KR"/>
              </w:rPr>
              <w:t xml:space="preserve"> both FD-FDD and HD-FDD</w:t>
            </w:r>
          </w:p>
          <w:p w14:paraId="574A176D" w14:textId="77777777" w:rsidR="00C946A0" w:rsidRPr="000610D5" w:rsidRDefault="00144739" w:rsidP="00B23CA5">
            <w:pPr>
              <w:rPr>
                <w:bCs/>
                <w:color w:val="000000" w:themeColor="text1"/>
                <w:u w:val="single"/>
                <w:lang w:val="en-US" w:eastAsia="ko-KR"/>
              </w:rPr>
            </w:pPr>
            <w:r w:rsidRPr="000610D5">
              <w:rPr>
                <w:bCs/>
                <w:color w:val="000000" w:themeColor="text1"/>
                <w:u w:val="single"/>
                <w:lang w:val="en-US" w:eastAsia="ko-KR"/>
              </w:rPr>
              <w:t xml:space="preserve">We </w:t>
            </w:r>
            <w:r w:rsidR="00374818" w:rsidRPr="000610D5">
              <w:rPr>
                <w:bCs/>
                <w:color w:val="000000" w:themeColor="text1"/>
                <w:u w:val="single"/>
                <w:lang w:val="en-US" w:eastAsia="ko-KR"/>
              </w:rPr>
              <w:t xml:space="preserve">are fine </w:t>
            </w:r>
            <w:r w:rsidRPr="000610D5">
              <w:rPr>
                <w:bCs/>
                <w:color w:val="000000" w:themeColor="text1"/>
                <w:u w:val="single"/>
                <w:lang w:val="en-US" w:eastAsia="ko-KR"/>
              </w:rPr>
              <w:t>with option 1</w:t>
            </w:r>
            <w:r w:rsidR="00374818" w:rsidRPr="000610D5">
              <w:rPr>
                <w:bCs/>
                <w:color w:val="000000" w:themeColor="text1"/>
                <w:u w:val="single"/>
                <w:lang w:val="en-US" w:eastAsia="ko-KR"/>
              </w:rPr>
              <w:t xml:space="preserve"> as </w:t>
            </w:r>
            <w:proofErr w:type="gramStart"/>
            <w:r w:rsidR="00374818" w:rsidRPr="000610D5">
              <w:rPr>
                <w:bCs/>
                <w:color w:val="000000" w:themeColor="text1"/>
                <w:u w:val="single"/>
                <w:lang w:val="en-US" w:eastAsia="ko-KR"/>
              </w:rPr>
              <w:t>well;</w:t>
            </w:r>
            <w:proofErr w:type="gramEnd"/>
          </w:p>
          <w:p w14:paraId="605C5321" w14:textId="77777777" w:rsidR="00C56A16" w:rsidRPr="000610D5" w:rsidRDefault="00C56A16" w:rsidP="00C56A16">
            <w:pPr>
              <w:rPr>
                <w:b/>
                <w:color w:val="000000" w:themeColor="text1"/>
                <w:u w:val="single"/>
                <w:lang w:val="en-US" w:eastAsia="ko-KR"/>
              </w:rPr>
            </w:pPr>
            <w:r w:rsidRPr="000610D5">
              <w:rPr>
                <w:b/>
                <w:color w:val="000000" w:themeColor="text1"/>
                <w:u w:val="single"/>
                <w:lang w:val="en-US" w:eastAsia="ko-KR"/>
              </w:rPr>
              <w:t xml:space="preserve">Issue 3-1-2: Lower </w:t>
            </w:r>
            <w:r w:rsidRPr="000610D5">
              <w:rPr>
                <w:b/>
                <w:u w:val="single"/>
                <w:lang w:val="en-US" w:eastAsia="ko-KR"/>
              </w:rPr>
              <w:t>test points for CQI reporting test in fading condition for 2Rx (FR1 FDD and TDD)</w:t>
            </w:r>
          </w:p>
          <w:p w14:paraId="07ACDE0A" w14:textId="77777777" w:rsidR="00374818" w:rsidRPr="000610D5" w:rsidRDefault="00C56A16" w:rsidP="00B23CA5">
            <w:pPr>
              <w:rPr>
                <w:bCs/>
                <w:color w:val="000000" w:themeColor="text1"/>
                <w:u w:val="single"/>
                <w:lang w:val="en-US" w:eastAsia="ko-KR"/>
              </w:rPr>
            </w:pPr>
            <w:r w:rsidRPr="000610D5">
              <w:rPr>
                <w:bCs/>
                <w:color w:val="000000" w:themeColor="text1"/>
                <w:u w:val="single"/>
                <w:lang w:val="en-US" w:eastAsia="ko-KR"/>
              </w:rPr>
              <w:t>Support WF</w:t>
            </w:r>
          </w:p>
          <w:p w14:paraId="0C3D88DB" w14:textId="77777777" w:rsidR="00F21A3A" w:rsidRPr="000610D5" w:rsidRDefault="00F21A3A" w:rsidP="00F21A3A">
            <w:pPr>
              <w:rPr>
                <w:b/>
                <w:color w:val="000000" w:themeColor="text1"/>
                <w:u w:val="single"/>
                <w:lang w:val="en-US" w:eastAsia="ko-KR"/>
              </w:rPr>
            </w:pPr>
            <w:r w:rsidRPr="000610D5">
              <w:rPr>
                <w:b/>
                <w:color w:val="000000" w:themeColor="text1"/>
                <w:u w:val="single"/>
                <w:lang w:val="en-US" w:eastAsia="ko-KR"/>
              </w:rPr>
              <w:t>Issue 3-1-3: Static channel matrix used for 1Rx UE and SNR test points for CQI reporting tests</w:t>
            </w:r>
          </w:p>
          <w:p w14:paraId="0A3861ED" w14:textId="77777777" w:rsidR="00C372D1" w:rsidRPr="000610D5" w:rsidRDefault="00F21A3A" w:rsidP="00B23CA5">
            <w:pPr>
              <w:rPr>
                <w:bCs/>
                <w:color w:val="000000" w:themeColor="text1"/>
                <w:u w:val="single"/>
                <w:lang w:val="en-US" w:eastAsia="ko-KR"/>
              </w:rPr>
            </w:pPr>
            <w:r w:rsidRPr="000610D5">
              <w:rPr>
                <w:bCs/>
                <w:color w:val="000000" w:themeColor="text1"/>
                <w:u w:val="single"/>
                <w:lang w:val="en-US" w:eastAsia="ko-KR"/>
              </w:rPr>
              <w:t xml:space="preserve">According to the comments received most companies </w:t>
            </w:r>
            <w:r w:rsidR="00B46B79" w:rsidRPr="000610D5">
              <w:rPr>
                <w:bCs/>
                <w:color w:val="000000" w:themeColor="text1"/>
                <w:u w:val="single"/>
                <w:lang w:val="en-US" w:eastAsia="ko-KR"/>
              </w:rPr>
              <w:t>would be okay with the change but would prefer to stick to the current agreements to avoid repeating simulations</w:t>
            </w:r>
            <w:r w:rsidR="00C372D1" w:rsidRPr="000610D5">
              <w:rPr>
                <w:bCs/>
                <w:color w:val="000000" w:themeColor="text1"/>
                <w:u w:val="single"/>
                <w:lang w:val="en-US" w:eastAsia="ko-KR"/>
              </w:rPr>
              <w:t>, and we understand this position considering the workload.</w:t>
            </w:r>
          </w:p>
          <w:p w14:paraId="7EDB4123" w14:textId="77777777" w:rsidR="00C372D1" w:rsidRPr="000610D5" w:rsidRDefault="008107F5" w:rsidP="00C7413C">
            <w:pPr>
              <w:rPr>
                <w:bCs/>
                <w:color w:val="000000" w:themeColor="text1"/>
                <w:u w:val="single"/>
                <w:lang w:val="en-US" w:eastAsia="ko-KR"/>
              </w:rPr>
            </w:pPr>
            <w:r w:rsidRPr="000610D5">
              <w:rPr>
                <w:bCs/>
                <w:color w:val="000000" w:themeColor="text1"/>
                <w:u w:val="single"/>
                <w:lang w:val="en-US" w:eastAsia="ko-KR"/>
              </w:rPr>
              <w:t>Still, w</w:t>
            </w:r>
            <w:r w:rsidR="00C372D1" w:rsidRPr="000610D5">
              <w:rPr>
                <w:bCs/>
                <w:color w:val="000000" w:themeColor="text1"/>
                <w:u w:val="single"/>
                <w:lang w:val="en-US" w:eastAsia="ko-KR"/>
              </w:rPr>
              <w:t xml:space="preserve">e’d like other companies to consider that the choice for this static channel matrix is not in line with </w:t>
            </w:r>
            <w:r w:rsidR="008F419D" w:rsidRPr="000610D5">
              <w:rPr>
                <w:bCs/>
                <w:color w:val="000000" w:themeColor="text1"/>
                <w:u w:val="single"/>
                <w:lang w:val="en-US" w:eastAsia="ko-KR"/>
              </w:rPr>
              <w:t xml:space="preserve">the rest of the static matrixes used in the rest of the TS 38.101-4, and </w:t>
            </w:r>
            <w:r w:rsidR="00826699" w:rsidRPr="000610D5">
              <w:rPr>
                <w:bCs/>
                <w:color w:val="000000" w:themeColor="text1"/>
                <w:u w:val="single"/>
                <w:lang w:val="en-US" w:eastAsia="ko-KR"/>
              </w:rPr>
              <w:t xml:space="preserve">the +3dB SNR approach to the AWGN CQI testing we are using can be considered </w:t>
            </w:r>
            <w:r w:rsidR="00D03F38" w:rsidRPr="000610D5">
              <w:rPr>
                <w:bCs/>
                <w:color w:val="000000" w:themeColor="text1"/>
                <w:u w:val="single"/>
                <w:lang w:val="en-US" w:eastAsia="ko-KR"/>
              </w:rPr>
              <w:t xml:space="preserve">not transparent for </w:t>
            </w:r>
            <w:r w:rsidR="00325117" w:rsidRPr="000610D5">
              <w:rPr>
                <w:bCs/>
                <w:color w:val="000000" w:themeColor="text1"/>
                <w:u w:val="single"/>
                <w:lang w:val="en-US" w:eastAsia="ko-KR"/>
              </w:rPr>
              <w:t xml:space="preserve">readers </w:t>
            </w:r>
            <w:r w:rsidRPr="000610D5">
              <w:rPr>
                <w:bCs/>
                <w:color w:val="000000" w:themeColor="text1"/>
                <w:u w:val="single"/>
                <w:lang w:val="en-US" w:eastAsia="ko-KR"/>
              </w:rPr>
              <w:t xml:space="preserve">that have </w:t>
            </w:r>
            <w:r w:rsidR="00325117" w:rsidRPr="000610D5">
              <w:rPr>
                <w:bCs/>
                <w:color w:val="000000" w:themeColor="text1"/>
                <w:u w:val="single"/>
                <w:lang w:val="en-US" w:eastAsia="ko-KR"/>
              </w:rPr>
              <w:t xml:space="preserve">not </w:t>
            </w:r>
            <w:r w:rsidRPr="000610D5">
              <w:rPr>
                <w:bCs/>
                <w:color w:val="000000" w:themeColor="text1"/>
                <w:u w:val="single"/>
                <w:lang w:val="en-US" w:eastAsia="ko-KR"/>
              </w:rPr>
              <w:t xml:space="preserve">been exposed to </w:t>
            </w:r>
            <w:r w:rsidR="00325117" w:rsidRPr="000610D5">
              <w:rPr>
                <w:bCs/>
                <w:color w:val="000000" w:themeColor="text1"/>
                <w:u w:val="single"/>
                <w:lang w:val="en-US" w:eastAsia="ko-KR"/>
              </w:rPr>
              <w:t>this discussion.</w:t>
            </w:r>
            <w:r w:rsidRPr="000610D5">
              <w:rPr>
                <w:bCs/>
                <w:color w:val="000000" w:themeColor="text1"/>
                <w:u w:val="single"/>
                <w:lang w:val="en-US" w:eastAsia="ko-KR"/>
              </w:rPr>
              <w:t xml:space="preserve"> </w:t>
            </w:r>
            <w:r w:rsidR="00293DF7" w:rsidRPr="000610D5">
              <w:rPr>
                <w:bCs/>
                <w:color w:val="000000" w:themeColor="text1"/>
                <w:u w:val="single"/>
                <w:lang w:val="en-US" w:eastAsia="ko-KR"/>
              </w:rPr>
              <w:t xml:space="preserve">Can we </w:t>
            </w:r>
            <w:r w:rsidR="00C7413C" w:rsidRPr="000610D5">
              <w:rPr>
                <w:bCs/>
                <w:color w:val="000000" w:themeColor="text1"/>
                <w:u w:val="single"/>
                <w:lang w:val="en-US" w:eastAsia="ko-KR"/>
              </w:rPr>
              <w:t xml:space="preserve">further </w:t>
            </w:r>
            <w:r w:rsidR="00293DF7" w:rsidRPr="000610D5">
              <w:rPr>
                <w:bCs/>
                <w:color w:val="000000" w:themeColor="text1"/>
                <w:u w:val="single"/>
                <w:lang w:val="en-US" w:eastAsia="ko-KR"/>
              </w:rPr>
              <w:t xml:space="preserve">check in the second round whether we could collaborate on this </w:t>
            </w:r>
            <w:r w:rsidR="00C7413C" w:rsidRPr="000610D5">
              <w:rPr>
                <w:bCs/>
                <w:color w:val="000000" w:themeColor="text1"/>
                <w:u w:val="single"/>
                <w:lang w:val="en-US" w:eastAsia="ko-KR"/>
              </w:rPr>
              <w:t>correction?</w:t>
            </w:r>
          </w:p>
          <w:p w14:paraId="7FCC11E3" w14:textId="77777777" w:rsidR="00CE3312" w:rsidRPr="000610D5" w:rsidRDefault="00CE3312" w:rsidP="00CE3312">
            <w:pPr>
              <w:rPr>
                <w:b/>
                <w:color w:val="000000" w:themeColor="text1"/>
                <w:u w:val="single"/>
                <w:lang w:val="en-US" w:eastAsia="ko-KR"/>
              </w:rPr>
            </w:pPr>
            <w:r w:rsidRPr="000610D5">
              <w:rPr>
                <w:b/>
                <w:color w:val="000000" w:themeColor="text1"/>
                <w:u w:val="single"/>
                <w:lang w:val="en-US" w:eastAsia="ko-KR"/>
              </w:rPr>
              <w:t>Issue 3-1-4:</w:t>
            </w:r>
            <w:r w:rsidRPr="000610D5">
              <w:rPr>
                <w:b/>
                <w:u w:val="single"/>
                <w:lang w:val="en-US"/>
              </w:rPr>
              <w:t xml:space="preserve"> </w:t>
            </w:r>
            <w:r w:rsidRPr="000610D5">
              <w:rPr>
                <w:b/>
                <w:color w:val="000000" w:themeColor="text1"/>
                <w:u w:val="single"/>
                <w:lang w:val="en-US" w:eastAsia="ko-KR"/>
              </w:rPr>
              <w:t>Mapping of CQI index to information bit payload</w:t>
            </w:r>
          </w:p>
          <w:p w14:paraId="302DA096" w14:textId="77777777" w:rsidR="00CE3312" w:rsidRPr="000610D5" w:rsidRDefault="00CE3312" w:rsidP="00C7413C">
            <w:pPr>
              <w:rPr>
                <w:bCs/>
                <w:color w:val="000000" w:themeColor="text1"/>
                <w:u w:val="single"/>
                <w:lang w:val="en-US" w:eastAsia="ko-KR"/>
              </w:rPr>
            </w:pPr>
            <w:r w:rsidRPr="000610D5">
              <w:rPr>
                <w:bCs/>
                <w:color w:val="000000" w:themeColor="text1"/>
                <w:u w:val="single"/>
                <w:lang w:val="en-US" w:eastAsia="ko-KR"/>
              </w:rPr>
              <w:t xml:space="preserve">Ok with the </w:t>
            </w:r>
            <w:proofErr w:type="gramStart"/>
            <w:r w:rsidRPr="000610D5">
              <w:rPr>
                <w:bCs/>
                <w:color w:val="000000" w:themeColor="text1"/>
                <w:u w:val="single"/>
                <w:lang w:val="en-US" w:eastAsia="ko-KR"/>
              </w:rPr>
              <w:t>proposal;</w:t>
            </w:r>
            <w:proofErr w:type="gramEnd"/>
          </w:p>
          <w:p w14:paraId="67D23A83" w14:textId="77777777" w:rsidR="00093077" w:rsidRPr="000610D5" w:rsidRDefault="00093077" w:rsidP="00093077">
            <w:pPr>
              <w:rPr>
                <w:b/>
                <w:color w:val="000000" w:themeColor="text1"/>
                <w:u w:val="single"/>
                <w:lang w:val="en-US" w:eastAsia="ko-KR"/>
              </w:rPr>
            </w:pPr>
            <w:r w:rsidRPr="000610D5">
              <w:rPr>
                <w:b/>
                <w:color w:val="000000" w:themeColor="text1"/>
                <w:u w:val="single"/>
                <w:lang w:val="en-US" w:eastAsia="ko-KR"/>
              </w:rPr>
              <w:t xml:space="preserve">Issue 3-2-1: PMI feedback scheduling pattern </w:t>
            </w:r>
            <w:r w:rsidRPr="000610D5">
              <w:rPr>
                <w:b/>
                <w:color w:val="000000" w:themeColor="text1"/>
                <w:szCs w:val="24"/>
                <w:u w:val="single"/>
                <w:lang w:val="en-US" w:eastAsia="zh-CN"/>
              </w:rPr>
              <w:t>(aperiodic CSI reporting) for</w:t>
            </w:r>
            <w:r w:rsidRPr="000610D5">
              <w:rPr>
                <w:b/>
                <w:color w:val="000000" w:themeColor="text1"/>
                <w:u w:val="single"/>
                <w:lang w:val="en-US" w:eastAsia="ko-KR"/>
              </w:rPr>
              <w:t xml:space="preserve"> both FD-FDD and HD-FDD</w:t>
            </w:r>
          </w:p>
          <w:p w14:paraId="1591B26F" w14:textId="77777777" w:rsidR="00CE3312" w:rsidRPr="000610D5" w:rsidRDefault="00093077" w:rsidP="00C7413C">
            <w:pPr>
              <w:rPr>
                <w:bCs/>
                <w:color w:val="000000" w:themeColor="text1"/>
                <w:u w:val="single"/>
                <w:lang w:val="en-US" w:eastAsia="ko-KR"/>
              </w:rPr>
            </w:pPr>
            <w:r w:rsidRPr="000610D5">
              <w:rPr>
                <w:bCs/>
                <w:color w:val="000000" w:themeColor="text1"/>
                <w:u w:val="single"/>
                <w:lang w:val="en-US" w:eastAsia="ko-KR"/>
              </w:rPr>
              <w:t xml:space="preserve">Support </w:t>
            </w:r>
            <w:proofErr w:type="gramStart"/>
            <w:r w:rsidRPr="000610D5">
              <w:rPr>
                <w:bCs/>
                <w:color w:val="000000" w:themeColor="text1"/>
                <w:u w:val="single"/>
                <w:lang w:val="en-US" w:eastAsia="ko-KR"/>
              </w:rPr>
              <w:t>WF;</w:t>
            </w:r>
            <w:proofErr w:type="gramEnd"/>
          </w:p>
          <w:p w14:paraId="0EAE338B" w14:textId="2C6764C5" w:rsidR="00093077" w:rsidRPr="000610D5" w:rsidRDefault="00093077" w:rsidP="00C7413C">
            <w:pPr>
              <w:rPr>
                <w:bCs/>
                <w:color w:val="000000" w:themeColor="text1"/>
                <w:u w:val="single"/>
                <w:lang w:val="en-US" w:eastAsia="ko-KR"/>
              </w:rPr>
            </w:pPr>
          </w:p>
        </w:tc>
      </w:tr>
    </w:tbl>
    <w:p w14:paraId="0C09AB3F" w14:textId="77777777" w:rsidR="00F856D2" w:rsidRPr="000610D5" w:rsidRDefault="00F856D2" w:rsidP="00F856D2">
      <w:pPr>
        <w:rPr>
          <w:color w:val="000000" w:themeColor="text1"/>
          <w:lang w:val="en-US" w:eastAsia="zh-CN"/>
        </w:rPr>
      </w:pPr>
    </w:p>
    <w:p w14:paraId="666B42EE" w14:textId="679E5623" w:rsidR="00F856D2" w:rsidRPr="000610D5" w:rsidRDefault="00F856D2" w:rsidP="00F856D2">
      <w:pPr>
        <w:pStyle w:val="Heading3"/>
        <w:rPr>
          <w:sz w:val="24"/>
          <w:szCs w:val="16"/>
          <w:lang w:val="en-US"/>
        </w:rPr>
      </w:pPr>
      <w:r w:rsidRPr="000610D5">
        <w:rPr>
          <w:sz w:val="24"/>
          <w:szCs w:val="16"/>
          <w:lang w:val="en-US"/>
        </w:rPr>
        <w:t>CRs/TPs comments collection</w:t>
      </w:r>
    </w:p>
    <w:tbl>
      <w:tblPr>
        <w:tblStyle w:val="TableGrid"/>
        <w:tblW w:w="0" w:type="auto"/>
        <w:tblLook w:val="04A0" w:firstRow="1" w:lastRow="0" w:firstColumn="1" w:lastColumn="0" w:noHBand="0" w:noVBand="1"/>
      </w:tblPr>
      <w:tblGrid>
        <w:gridCol w:w="1191"/>
        <w:gridCol w:w="8440"/>
      </w:tblGrid>
      <w:tr w:rsidR="00F036E7" w:rsidRPr="000610D5" w14:paraId="68D58ED8" w14:textId="77777777" w:rsidTr="00D2166A">
        <w:tc>
          <w:tcPr>
            <w:tcW w:w="1305" w:type="dxa"/>
          </w:tcPr>
          <w:p w14:paraId="69CDE496" w14:textId="77777777" w:rsidR="00F036E7" w:rsidRPr="000610D5" w:rsidRDefault="00F036E7" w:rsidP="00084BF1">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CR/TP number</w:t>
            </w:r>
          </w:p>
        </w:tc>
        <w:tc>
          <w:tcPr>
            <w:tcW w:w="9396" w:type="dxa"/>
          </w:tcPr>
          <w:p w14:paraId="1AC73F56" w14:textId="77777777" w:rsidR="00F036E7" w:rsidRPr="000610D5" w:rsidRDefault="00F036E7" w:rsidP="00084BF1">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Comments collection</w:t>
            </w:r>
          </w:p>
        </w:tc>
      </w:tr>
      <w:tr w:rsidR="00F036E7" w:rsidRPr="000610D5" w14:paraId="3E28B560" w14:textId="77777777" w:rsidTr="00D2166A">
        <w:tc>
          <w:tcPr>
            <w:tcW w:w="1305" w:type="dxa"/>
            <w:vMerge w:val="restart"/>
          </w:tcPr>
          <w:p w14:paraId="63D5F50B" w14:textId="70EFAF26" w:rsidR="00F036E7" w:rsidRPr="000610D5" w:rsidRDefault="00F036E7" w:rsidP="00084BF1">
            <w:pPr>
              <w:spacing w:after="120"/>
              <w:rPr>
                <w:color w:val="000000" w:themeColor="text1"/>
                <w:lang w:val="en-US"/>
              </w:rPr>
            </w:pPr>
            <w:r w:rsidRPr="000610D5">
              <w:rPr>
                <w:color w:val="000000" w:themeColor="text1"/>
                <w:lang w:val="en-US"/>
              </w:rPr>
              <w:t>R4-</w:t>
            </w:r>
            <w:r w:rsidRPr="000610D5">
              <w:rPr>
                <w:color w:val="000000"/>
                <w:lang w:val="en-US"/>
              </w:rPr>
              <w:t>2212891</w:t>
            </w:r>
            <w:r w:rsidRPr="000610D5">
              <w:rPr>
                <w:color w:val="000000" w:themeColor="text1"/>
                <w:lang w:val="en-US"/>
              </w:rPr>
              <w:t xml:space="preserve"> (Ericsson)</w:t>
            </w:r>
          </w:p>
        </w:tc>
        <w:tc>
          <w:tcPr>
            <w:tcW w:w="9396" w:type="dxa"/>
          </w:tcPr>
          <w:p w14:paraId="22269B83" w14:textId="053A4ED3" w:rsidR="00F036E7" w:rsidRPr="000610D5" w:rsidRDefault="00F036E7" w:rsidP="00084BF1">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Title: </w:t>
            </w:r>
            <w:r w:rsidR="00B10609" w:rsidRPr="000610D5">
              <w:rPr>
                <w:rFonts w:eastAsiaTheme="minorEastAsia"/>
                <w:b/>
                <w:bCs/>
                <w:color w:val="000000" w:themeColor="text1"/>
                <w:lang w:val="en-US" w:eastAsia="zh-CN"/>
              </w:rPr>
              <w:t xml:space="preserve">draft CR: Applicability of </w:t>
            </w:r>
            <w:proofErr w:type="spellStart"/>
            <w:r w:rsidR="00B10609" w:rsidRPr="000610D5">
              <w:rPr>
                <w:rFonts w:eastAsiaTheme="minorEastAsia"/>
                <w:b/>
                <w:bCs/>
                <w:color w:val="000000" w:themeColor="text1"/>
                <w:lang w:val="en-US" w:eastAsia="zh-CN"/>
              </w:rPr>
              <w:t>RedCap</w:t>
            </w:r>
            <w:proofErr w:type="spellEnd"/>
            <w:r w:rsidR="00B10609" w:rsidRPr="000610D5">
              <w:rPr>
                <w:rFonts w:eastAsiaTheme="minorEastAsia"/>
                <w:b/>
                <w:bCs/>
                <w:color w:val="000000" w:themeColor="text1"/>
                <w:lang w:val="en-US" w:eastAsia="zh-CN"/>
              </w:rPr>
              <w:t xml:space="preserve"> UE CSI reporting requirements</w:t>
            </w:r>
          </w:p>
        </w:tc>
      </w:tr>
      <w:tr w:rsidR="00F036E7" w:rsidRPr="000610D5" w14:paraId="4D0516C5" w14:textId="77777777" w:rsidTr="00D2166A">
        <w:tc>
          <w:tcPr>
            <w:tcW w:w="1305" w:type="dxa"/>
            <w:vMerge/>
          </w:tcPr>
          <w:p w14:paraId="3AC2F3F9" w14:textId="77777777" w:rsidR="00F036E7" w:rsidRPr="000610D5" w:rsidRDefault="00F036E7" w:rsidP="00084BF1">
            <w:pPr>
              <w:spacing w:after="120"/>
              <w:rPr>
                <w:rFonts w:eastAsiaTheme="minorEastAsia"/>
                <w:color w:val="000000" w:themeColor="text1"/>
                <w:lang w:val="en-US" w:eastAsia="zh-CN"/>
              </w:rPr>
            </w:pPr>
          </w:p>
        </w:tc>
        <w:tc>
          <w:tcPr>
            <w:tcW w:w="9396" w:type="dxa"/>
          </w:tcPr>
          <w:p w14:paraId="641677F6" w14:textId="201D033B" w:rsidR="00F036E7" w:rsidRPr="000610D5" w:rsidRDefault="00852DE7"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Ericsson: Update the clause number</w:t>
            </w:r>
            <w:r w:rsidR="00F705A7" w:rsidRPr="000610D5">
              <w:rPr>
                <w:rFonts w:eastAsiaTheme="minorEastAsia"/>
                <w:color w:val="000000" w:themeColor="text1"/>
                <w:lang w:val="en-US" w:eastAsia="zh-CN"/>
              </w:rPr>
              <w:t>s</w:t>
            </w:r>
            <w:r w:rsidRPr="000610D5">
              <w:rPr>
                <w:rFonts w:eastAsiaTheme="minorEastAsia"/>
                <w:color w:val="000000" w:themeColor="text1"/>
                <w:lang w:val="en-US" w:eastAsia="zh-CN"/>
              </w:rPr>
              <w:t>.</w:t>
            </w:r>
          </w:p>
        </w:tc>
      </w:tr>
      <w:tr w:rsidR="00F036E7" w:rsidRPr="000610D5" w14:paraId="1BA74196" w14:textId="77777777" w:rsidTr="00D2166A">
        <w:tc>
          <w:tcPr>
            <w:tcW w:w="1305" w:type="dxa"/>
            <w:vMerge/>
          </w:tcPr>
          <w:p w14:paraId="57476DD0" w14:textId="77777777" w:rsidR="00F036E7" w:rsidRPr="000610D5" w:rsidRDefault="00F036E7" w:rsidP="00084BF1">
            <w:pPr>
              <w:spacing w:after="120"/>
              <w:rPr>
                <w:rFonts w:eastAsiaTheme="minorEastAsia"/>
                <w:color w:val="000000" w:themeColor="text1"/>
                <w:lang w:val="en-US" w:eastAsia="zh-CN"/>
              </w:rPr>
            </w:pPr>
          </w:p>
        </w:tc>
        <w:tc>
          <w:tcPr>
            <w:tcW w:w="9396" w:type="dxa"/>
          </w:tcPr>
          <w:p w14:paraId="6A4CB421" w14:textId="77777777" w:rsidR="00F036E7" w:rsidRPr="000610D5" w:rsidRDefault="00F036E7" w:rsidP="00084BF1">
            <w:pPr>
              <w:spacing w:after="120"/>
              <w:rPr>
                <w:rFonts w:eastAsiaTheme="minorEastAsia"/>
                <w:color w:val="000000" w:themeColor="text1"/>
                <w:lang w:val="en-US" w:eastAsia="zh-CN"/>
              </w:rPr>
            </w:pPr>
          </w:p>
        </w:tc>
      </w:tr>
      <w:tr w:rsidR="00F036E7" w:rsidRPr="000610D5" w14:paraId="67310AF2" w14:textId="77777777" w:rsidTr="00D2166A">
        <w:tc>
          <w:tcPr>
            <w:tcW w:w="1305" w:type="dxa"/>
            <w:vMerge/>
          </w:tcPr>
          <w:p w14:paraId="7A8BEB09" w14:textId="77777777" w:rsidR="00F036E7" w:rsidRPr="000610D5" w:rsidRDefault="00F036E7" w:rsidP="00084BF1">
            <w:pPr>
              <w:spacing w:after="120"/>
              <w:rPr>
                <w:rFonts w:eastAsiaTheme="minorEastAsia"/>
                <w:color w:val="000000" w:themeColor="text1"/>
                <w:lang w:val="en-US" w:eastAsia="zh-CN"/>
              </w:rPr>
            </w:pPr>
          </w:p>
        </w:tc>
        <w:tc>
          <w:tcPr>
            <w:tcW w:w="9396" w:type="dxa"/>
          </w:tcPr>
          <w:p w14:paraId="64C4A66A" w14:textId="77777777" w:rsidR="00F036E7" w:rsidRPr="000610D5" w:rsidRDefault="00F036E7" w:rsidP="00084BF1">
            <w:pPr>
              <w:spacing w:after="120"/>
              <w:rPr>
                <w:rFonts w:eastAsiaTheme="minorEastAsia"/>
                <w:color w:val="000000" w:themeColor="text1"/>
                <w:lang w:val="en-US" w:eastAsia="zh-CN"/>
              </w:rPr>
            </w:pPr>
          </w:p>
        </w:tc>
      </w:tr>
      <w:tr w:rsidR="00F036E7" w:rsidRPr="000610D5" w14:paraId="219D17A6" w14:textId="77777777" w:rsidTr="00D2166A">
        <w:tc>
          <w:tcPr>
            <w:tcW w:w="1305" w:type="dxa"/>
            <w:vMerge w:val="restart"/>
          </w:tcPr>
          <w:p w14:paraId="45546ADC" w14:textId="44946E27" w:rsidR="00F036E7" w:rsidRPr="000610D5" w:rsidRDefault="00F036E7" w:rsidP="00084BF1">
            <w:pPr>
              <w:spacing w:after="120"/>
              <w:rPr>
                <w:color w:val="000000" w:themeColor="text1"/>
                <w:lang w:val="en-US"/>
              </w:rPr>
            </w:pPr>
            <w:r w:rsidRPr="000610D5">
              <w:rPr>
                <w:color w:val="000000" w:themeColor="text1"/>
                <w:lang w:val="en-US"/>
              </w:rPr>
              <w:t>R4-</w:t>
            </w:r>
            <w:r w:rsidRPr="000610D5">
              <w:rPr>
                <w:color w:val="000000"/>
                <w:lang w:val="en-US"/>
              </w:rPr>
              <w:t>2213072</w:t>
            </w:r>
            <w:r w:rsidRPr="000610D5">
              <w:rPr>
                <w:color w:val="000000" w:themeColor="text1"/>
                <w:lang w:val="en-US"/>
              </w:rPr>
              <w:t xml:space="preserve"> (</w:t>
            </w:r>
            <w:r w:rsidRPr="000610D5">
              <w:rPr>
                <w:color w:val="000000"/>
                <w:lang w:val="en-US"/>
              </w:rPr>
              <w:t>Nokia, Nokia Shanghai Bell</w:t>
            </w:r>
            <w:r w:rsidRPr="000610D5">
              <w:rPr>
                <w:color w:val="000000" w:themeColor="text1"/>
                <w:lang w:val="en-US"/>
              </w:rPr>
              <w:t>)</w:t>
            </w:r>
          </w:p>
        </w:tc>
        <w:tc>
          <w:tcPr>
            <w:tcW w:w="9396" w:type="dxa"/>
          </w:tcPr>
          <w:p w14:paraId="529462BF" w14:textId="21124D7B" w:rsidR="00F036E7" w:rsidRPr="000610D5" w:rsidRDefault="00F036E7" w:rsidP="00084BF1">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Title: </w:t>
            </w:r>
            <w:r w:rsidR="00B10609" w:rsidRPr="000610D5">
              <w:rPr>
                <w:rFonts w:eastAsiaTheme="minorEastAsia"/>
                <w:b/>
                <w:bCs/>
                <w:color w:val="000000" w:themeColor="text1"/>
                <w:lang w:val="en-US" w:eastAsia="zh-CN"/>
              </w:rPr>
              <w:t xml:space="preserve">Channel quality reporting for </w:t>
            </w:r>
            <w:proofErr w:type="spellStart"/>
            <w:r w:rsidR="00B10609" w:rsidRPr="000610D5">
              <w:rPr>
                <w:rFonts w:eastAsiaTheme="minorEastAsia"/>
                <w:b/>
                <w:bCs/>
                <w:color w:val="000000" w:themeColor="text1"/>
                <w:lang w:val="en-US" w:eastAsia="zh-CN"/>
              </w:rPr>
              <w:t>RedCap</w:t>
            </w:r>
            <w:proofErr w:type="spellEnd"/>
            <w:r w:rsidR="00B10609" w:rsidRPr="000610D5">
              <w:rPr>
                <w:rFonts w:eastAsiaTheme="minorEastAsia"/>
                <w:b/>
                <w:bCs/>
                <w:color w:val="000000" w:themeColor="text1"/>
                <w:lang w:val="en-US" w:eastAsia="zh-CN"/>
              </w:rPr>
              <w:t xml:space="preserve"> under static condition</w:t>
            </w:r>
          </w:p>
        </w:tc>
      </w:tr>
      <w:tr w:rsidR="00F036E7" w:rsidRPr="000610D5" w14:paraId="08A867B3" w14:textId="77777777" w:rsidTr="00D2166A">
        <w:tc>
          <w:tcPr>
            <w:tcW w:w="1305" w:type="dxa"/>
            <w:vMerge/>
          </w:tcPr>
          <w:p w14:paraId="22A1021D" w14:textId="77777777" w:rsidR="00F036E7" w:rsidRPr="000610D5" w:rsidRDefault="00F036E7" w:rsidP="00084BF1">
            <w:pPr>
              <w:spacing w:after="120"/>
              <w:rPr>
                <w:rFonts w:eastAsiaTheme="minorEastAsia"/>
                <w:color w:val="000000" w:themeColor="text1"/>
                <w:lang w:val="en-US" w:eastAsia="zh-CN"/>
              </w:rPr>
            </w:pPr>
          </w:p>
        </w:tc>
        <w:tc>
          <w:tcPr>
            <w:tcW w:w="9396" w:type="dxa"/>
          </w:tcPr>
          <w:p w14:paraId="5E104C3D" w14:textId="77777777" w:rsidR="00A74E50" w:rsidRPr="000610D5" w:rsidRDefault="00CE5BA1"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Ericsson: </w:t>
            </w:r>
          </w:p>
          <w:p w14:paraId="2884D37B" w14:textId="6ABD59CD" w:rsidR="00F036E7" w:rsidRPr="000610D5" w:rsidRDefault="00CE5BA1"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As it is proposed in </w:t>
            </w:r>
            <w:r w:rsidR="00622BE2" w:rsidRPr="000610D5">
              <w:rPr>
                <w:rFonts w:eastAsiaTheme="minorEastAsia"/>
                <w:color w:val="000000" w:themeColor="text1"/>
                <w:lang w:val="en-US" w:eastAsia="zh-CN"/>
              </w:rPr>
              <w:t xml:space="preserve">WF </w:t>
            </w:r>
            <w:r w:rsidRPr="000610D5">
              <w:rPr>
                <w:rFonts w:eastAsiaTheme="minorEastAsia"/>
                <w:color w:val="000000" w:themeColor="text1"/>
                <w:lang w:val="en-US" w:eastAsia="zh-CN"/>
              </w:rPr>
              <w:t>R4-</w:t>
            </w:r>
            <w:r w:rsidR="00622BE2" w:rsidRPr="000610D5">
              <w:rPr>
                <w:rFonts w:eastAsiaTheme="minorEastAsia"/>
                <w:color w:val="000000" w:themeColor="text1"/>
                <w:lang w:val="en-US" w:eastAsia="zh-CN"/>
              </w:rPr>
              <w:t xml:space="preserve">2210672, not use suffix ‘B’. </w:t>
            </w:r>
            <w:r w:rsidR="00125735" w:rsidRPr="000610D5">
              <w:rPr>
                <w:rFonts w:eastAsiaTheme="minorEastAsia"/>
                <w:color w:val="000000" w:themeColor="text1"/>
                <w:lang w:val="en-US" w:eastAsia="zh-CN"/>
              </w:rPr>
              <w:t xml:space="preserve">We suggest </w:t>
            </w:r>
            <w:proofErr w:type="gramStart"/>
            <w:r w:rsidR="00125735" w:rsidRPr="000610D5">
              <w:rPr>
                <w:rFonts w:eastAsiaTheme="minorEastAsia"/>
                <w:color w:val="000000" w:themeColor="text1"/>
                <w:lang w:val="en-US" w:eastAsia="zh-CN"/>
              </w:rPr>
              <w:t>to use</w:t>
            </w:r>
            <w:proofErr w:type="gramEnd"/>
            <w:r w:rsidR="00125735" w:rsidRPr="000610D5">
              <w:rPr>
                <w:rFonts w:eastAsiaTheme="minorEastAsia"/>
                <w:color w:val="000000" w:themeColor="text1"/>
                <w:lang w:val="en-US" w:eastAsia="zh-CN"/>
              </w:rPr>
              <w:t xml:space="preserve"> the following</w:t>
            </w:r>
            <w:r w:rsidR="00622BE2" w:rsidRPr="000610D5">
              <w:rPr>
                <w:rFonts w:eastAsiaTheme="minorEastAsia"/>
                <w:color w:val="000000" w:themeColor="text1"/>
                <w:lang w:val="en-US" w:eastAsia="zh-CN"/>
              </w:rPr>
              <w:t xml:space="preserve"> section number</w:t>
            </w:r>
            <w:r w:rsidR="00A74E50" w:rsidRPr="000610D5">
              <w:rPr>
                <w:rFonts w:eastAsiaTheme="minorEastAsia"/>
                <w:color w:val="000000" w:themeColor="text1"/>
                <w:lang w:val="en-US" w:eastAsia="zh-CN"/>
              </w:rPr>
              <w:t>s</w:t>
            </w:r>
            <w:r w:rsidR="00622BE2" w:rsidRPr="000610D5">
              <w:rPr>
                <w:rFonts w:eastAsiaTheme="minorEastAsia"/>
                <w:color w:val="000000" w:themeColor="text1"/>
                <w:lang w:val="en-US" w:eastAsia="zh-CN"/>
              </w:rPr>
              <w:t xml:space="preserve"> </w:t>
            </w:r>
            <w:r w:rsidR="00A74E50" w:rsidRPr="000610D5">
              <w:rPr>
                <w:rFonts w:eastAsiaTheme="minorEastAsia"/>
                <w:color w:val="000000" w:themeColor="text1"/>
                <w:lang w:val="en-US" w:eastAsia="zh-CN"/>
              </w:rPr>
              <w:t>for</w:t>
            </w:r>
            <w:r w:rsidR="00622BE2" w:rsidRPr="000610D5">
              <w:rPr>
                <w:rFonts w:eastAsiaTheme="minorEastAsia"/>
                <w:color w:val="000000" w:themeColor="text1"/>
                <w:lang w:val="en-US" w:eastAsia="zh-CN"/>
              </w:rPr>
              <w:t xml:space="preserve"> CQI reporting requirements in static condition</w:t>
            </w:r>
            <w:r w:rsidR="00125735" w:rsidRPr="000610D5">
              <w:rPr>
                <w:rFonts w:eastAsiaTheme="minorEastAsia"/>
                <w:color w:val="000000" w:themeColor="text1"/>
                <w:lang w:val="en-US" w:eastAsia="zh-CN"/>
              </w:rPr>
              <w:t>.</w:t>
            </w:r>
            <w:r w:rsidR="00622BE2" w:rsidRPr="000610D5">
              <w:rPr>
                <w:rFonts w:eastAsiaTheme="minorEastAsia"/>
                <w:color w:val="000000" w:themeColor="text1"/>
                <w:lang w:val="en-US" w:eastAsia="zh-CN"/>
              </w:rPr>
              <w:t xml:space="preserve"> </w:t>
            </w:r>
          </w:p>
          <w:tbl>
            <w:tblPr>
              <w:tblW w:w="82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2"/>
              <w:gridCol w:w="3489"/>
              <w:gridCol w:w="1582"/>
              <w:gridCol w:w="13"/>
              <w:gridCol w:w="1582"/>
            </w:tblGrid>
            <w:tr w:rsidR="00622BE2" w:rsidRPr="000610D5" w14:paraId="46EF243F"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CA199D8" w14:textId="77777777"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6.2.1 </w:t>
                  </w:r>
                </w:p>
              </w:tc>
              <w:tc>
                <w:tcPr>
                  <w:tcW w:w="507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97EEA7" w14:textId="77777777"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1RX requirements </w:t>
                  </w:r>
                </w:p>
              </w:tc>
              <w:tc>
                <w:tcPr>
                  <w:tcW w:w="15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AB47D1" w14:textId="77777777"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w:t>
                  </w:r>
                </w:p>
              </w:tc>
            </w:tr>
            <w:tr w:rsidR="00622BE2" w:rsidRPr="000610D5" w14:paraId="072BEA1A" w14:textId="77777777" w:rsidTr="00545884">
              <w:trPr>
                <w:gridAfter w:val="1"/>
                <w:wAfter w:w="1582" w:type="dxa"/>
              </w:trPr>
              <w:tc>
                <w:tcPr>
                  <w:tcW w:w="507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D9D423" w14:textId="527F361C" w:rsidR="00622BE2" w:rsidRPr="000610D5" w:rsidRDefault="00622BE2" w:rsidP="00972046">
                  <w:pPr>
                    <w:spacing w:after="0"/>
                    <w:ind w:firstLine="195"/>
                    <w:textAlignment w:val="baseline"/>
                    <w:rPr>
                      <w:rFonts w:ascii="Segoe UI" w:eastAsia="Times New Roman" w:hAnsi="Segoe UI" w:cs="Segoe UI"/>
                      <w:sz w:val="18"/>
                      <w:szCs w:val="18"/>
                      <w:lang w:val="en-US"/>
                    </w:rPr>
                  </w:pPr>
                  <w:proofErr w:type="gramStart"/>
                  <w:r w:rsidRPr="000610D5">
                    <w:rPr>
                      <w:rFonts w:ascii="Arial" w:eastAsia="Times New Roman" w:hAnsi="Arial" w:cs="Arial"/>
                      <w:sz w:val="18"/>
                      <w:szCs w:val="18"/>
                      <w:lang w:val="en-US"/>
                    </w:rPr>
                    <w:t>6.2.1.1  FDD</w:t>
                  </w:r>
                  <w:proofErr w:type="gramEnd"/>
                  <w:r w:rsidRPr="000610D5">
                    <w:rPr>
                      <w:rFonts w:ascii="Arial" w:eastAsia="Times New Roman" w:hAnsi="Arial" w:cs="Arial"/>
                      <w:sz w:val="18"/>
                      <w:szCs w:val="18"/>
                      <w:lang w:val="en-US"/>
                    </w:rPr>
                    <w:t> </w:t>
                  </w:r>
                </w:p>
              </w:tc>
              <w:tc>
                <w:tcPr>
                  <w:tcW w:w="15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BAC2C4A" w14:textId="77777777"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w:t>
                  </w:r>
                </w:p>
              </w:tc>
            </w:tr>
            <w:tr w:rsidR="00622BE2" w:rsidRPr="000610D5" w14:paraId="0B118ED2"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AC0AB68" w14:textId="77777777"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6.2.1.1.1 </w:t>
                  </w:r>
                </w:p>
              </w:tc>
              <w:tc>
                <w:tcPr>
                  <w:tcW w:w="507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7C84F5" w14:textId="6B461BAA"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CQI reporting definition under AWGN conditions</w:t>
                  </w:r>
                </w:p>
              </w:tc>
              <w:tc>
                <w:tcPr>
                  <w:tcW w:w="15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056C1E" w14:textId="77777777"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w:t>
                  </w:r>
                </w:p>
              </w:tc>
            </w:tr>
            <w:tr w:rsidR="00622BE2" w:rsidRPr="000610D5" w14:paraId="5F0451D9"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BA0D28D" w14:textId="77777777"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6.2.1.1.1.1 </w:t>
                  </w:r>
                </w:p>
              </w:tc>
              <w:tc>
                <w:tcPr>
                  <w:tcW w:w="507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BA30E8" w14:textId="77777777"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xml:space="preserve">        Minimum requirement for periodic CQI reporting for </w:t>
                  </w:r>
                  <w:proofErr w:type="spellStart"/>
                  <w:r w:rsidRPr="000610D5">
                    <w:rPr>
                      <w:rFonts w:ascii="Arial" w:eastAsia="Times New Roman" w:hAnsi="Arial" w:cs="Arial"/>
                      <w:sz w:val="18"/>
                      <w:szCs w:val="18"/>
                      <w:lang w:val="en-US"/>
                    </w:rPr>
                    <w:t>RedCap</w:t>
                  </w:r>
                  <w:proofErr w:type="spellEnd"/>
                  <w:r w:rsidRPr="000610D5">
                    <w:rPr>
                      <w:rFonts w:ascii="Arial" w:eastAsia="Times New Roman" w:hAnsi="Arial" w:cs="Arial"/>
                      <w:sz w:val="18"/>
                      <w:szCs w:val="18"/>
                      <w:lang w:val="en-US"/>
                    </w:rPr>
                    <w:t> </w:t>
                  </w:r>
                </w:p>
              </w:tc>
              <w:tc>
                <w:tcPr>
                  <w:tcW w:w="15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F30B46" w14:textId="77777777"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New section </w:t>
                  </w:r>
                </w:p>
              </w:tc>
            </w:tr>
            <w:tr w:rsidR="00622BE2" w:rsidRPr="000610D5" w14:paraId="2ED2DF6A" w14:textId="77777777" w:rsidTr="00545884">
              <w:trPr>
                <w:gridAfter w:val="1"/>
                <w:wAfter w:w="1582" w:type="dxa"/>
              </w:trPr>
              <w:tc>
                <w:tcPr>
                  <w:tcW w:w="507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D1B921" w14:textId="7D690595" w:rsidR="00622BE2" w:rsidRPr="000610D5" w:rsidRDefault="00622BE2" w:rsidP="00972046">
                  <w:pPr>
                    <w:spacing w:after="0"/>
                    <w:ind w:firstLine="195"/>
                    <w:textAlignment w:val="baseline"/>
                    <w:rPr>
                      <w:rFonts w:ascii="Segoe UI" w:eastAsia="Times New Roman" w:hAnsi="Segoe UI" w:cs="Segoe UI"/>
                      <w:sz w:val="18"/>
                      <w:szCs w:val="18"/>
                      <w:lang w:val="en-US"/>
                    </w:rPr>
                  </w:pPr>
                  <w:proofErr w:type="gramStart"/>
                  <w:r w:rsidRPr="000610D5">
                    <w:rPr>
                      <w:rFonts w:ascii="Arial" w:eastAsia="Times New Roman" w:hAnsi="Arial" w:cs="Arial"/>
                      <w:sz w:val="18"/>
                      <w:szCs w:val="18"/>
                      <w:lang w:val="en-US"/>
                    </w:rPr>
                    <w:t>6.2.1.2  TDD</w:t>
                  </w:r>
                  <w:proofErr w:type="gramEnd"/>
                  <w:r w:rsidRPr="000610D5">
                    <w:rPr>
                      <w:rFonts w:ascii="Arial" w:eastAsia="Times New Roman" w:hAnsi="Arial" w:cs="Arial"/>
                      <w:sz w:val="18"/>
                      <w:szCs w:val="18"/>
                      <w:lang w:val="en-US"/>
                    </w:rPr>
                    <w:t> </w:t>
                  </w:r>
                </w:p>
              </w:tc>
              <w:tc>
                <w:tcPr>
                  <w:tcW w:w="15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B820E6" w14:textId="77777777"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w:t>
                  </w:r>
                </w:p>
              </w:tc>
            </w:tr>
            <w:tr w:rsidR="00622BE2" w:rsidRPr="000610D5" w14:paraId="5A03FC77"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AD1A066" w14:textId="77777777"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6.2.1.2.1 </w:t>
                  </w:r>
                </w:p>
              </w:tc>
              <w:tc>
                <w:tcPr>
                  <w:tcW w:w="507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703606B" w14:textId="4ECF5F8A"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CQI reporting definition under AWGN conditions</w:t>
                  </w:r>
                </w:p>
              </w:tc>
              <w:tc>
                <w:tcPr>
                  <w:tcW w:w="15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96A9FC" w14:textId="77777777"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w:t>
                  </w:r>
                </w:p>
              </w:tc>
            </w:tr>
            <w:tr w:rsidR="00622BE2" w:rsidRPr="000610D5" w14:paraId="74CDA05E"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5F94BDA" w14:textId="77777777"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6.2.1.2.1.1 </w:t>
                  </w:r>
                </w:p>
              </w:tc>
              <w:tc>
                <w:tcPr>
                  <w:tcW w:w="507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DFD63E" w14:textId="77777777"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xml:space="preserve">        Minimum requirement for periodic CQI reporting for </w:t>
                  </w:r>
                  <w:proofErr w:type="spellStart"/>
                  <w:r w:rsidRPr="000610D5">
                    <w:rPr>
                      <w:rFonts w:ascii="Arial" w:eastAsia="Times New Roman" w:hAnsi="Arial" w:cs="Arial"/>
                      <w:sz w:val="18"/>
                      <w:szCs w:val="18"/>
                      <w:lang w:val="en-US"/>
                    </w:rPr>
                    <w:t>RedCap</w:t>
                  </w:r>
                  <w:proofErr w:type="spellEnd"/>
                  <w:r w:rsidRPr="000610D5">
                    <w:rPr>
                      <w:rFonts w:ascii="Arial" w:eastAsia="Times New Roman" w:hAnsi="Arial" w:cs="Arial"/>
                      <w:sz w:val="18"/>
                      <w:szCs w:val="18"/>
                      <w:lang w:val="en-US"/>
                    </w:rPr>
                    <w:t> </w:t>
                  </w:r>
                </w:p>
              </w:tc>
              <w:tc>
                <w:tcPr>
                  <w:tcW w:w="15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2ADF84" w14:textId="77777777"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New section </w:t>
                  </w:r>
                </w:p>
              </w:tc>
            </w:tr>
            <w:tr w:rsidR="00622BE2" w:rsidRPr="000610D5" w14:paraId="469B84F0"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7C0E0AC" w14:textId="77777777"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6.2.2 </w:t>
                  </w:r>
                </w:p>
              </w:tc>
              <w:tc>
                <w:tcPr>
                  <w:tcW w:w="507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77F588" w14:textId="77777777"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2RX requirements </w:t>
                  </w:r>
                </w:p>
              </w:tc>
              <w:tc>
                <w:tcPr>
                  <w:tcW w:w="15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E135472" w14:textId="77777777"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w:t>
                  </w:r>
                </w:p>
              </w:tc>
            </w:tr>
            <w:tr w:rsidR="00622BE2" w:rsidRPr="000610D5" w14:paraId="10CF6921" w14:textId="77777777" w:rsidTr="00545884">
              <w:trPr>
                <w:gridAfter w:val="1"/>
                <w:wAfter w:w="1582" w:type="dxa"/>
              </w:trPr>
              <w:tc>
                <w:tcPr>
                  <w:tcW w:w="507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6485F9" w14:textId="50D99DEF" w:rsidR="00622BE2" w:rsidRPr="000610D5" w:rsidRDefault="00622BE2" w:rsidP="00972046">
                  <w:pPr>
                    <w:spacing w:after="0"/>
                    <w:ind w:firstLine="195"/>
                    <w:textAlignment w:val="baseline"/>
                    <w:rPr>
                      <w:rFonts w:ascii="Segoe UI" w:eastAsia="Times New Roman" w:hAnsi="Segoe UI" w:cs="Segoe UI"/>
                      <w:sz w:val="18"/>
                      <w:szCs w:val="18"/>
                      <w:lang w:val="en-US"/>
                    </w:rPr>
                  </w:pPr>
                  <w:proofErr w:type="gramStart"/>
                  <w:r w:rsidRPr="000610D5">
                    <w:rPr>
                      <w:rFonts w:ascii="Arial" w:eastAsia="Times New Roman" w:hAnsi="Arial" w:cs="Arial"/>
                      <w:sz w:val="18"/>
                      <w:szCs w:val="18"/>
                      <w:lang w:val="en-US"/>
                    </w:rPr>
                    <w:t>6.2.2.1  FDD</w:t>
                  </w:r>
                  <w:proofErr w:type="gramEnd"/>
                  <w:r w:rsidRPr="000610D5">
                    <w:rPr>
                      <w:rFonts w:ascii="Arial" w:eastAsia="Times New Roman" w:hAnsi="Arial" w:cs="Arial"/>
                      <w:sz w:val="18"/>
                      <w:szCs w:val="18"/>
                      <w:lang w:val="en-US"/>
                    </w:rPr>
                    <w:t> </w:t>
                  </w:r>
                </w:p>
              </w:tc>
              <w:tc>
                <w:tcPr>
                  <w:tcW w:w="15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749D9D" w14:textId="77777777"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w:t>
                  </w:r>
                </w:p>
              </w:tc>
            </w:tr>
            <w:tr w:rsidR="00622BE2" w:rsidRPr="000610D5" w14:paraId="36FA82AC"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000C958" w14:textId="77777777"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lastRenderedPageBreak/>
                    <w:t>6.2.2.1.1 </w:t>
                  </w:r>
                </w:p>
              </w:tc>
              <w:tc>
                <w:tcPr>
                  <w:tcW w:w="5071"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38EAD8" w14:textId="092DD39D"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CQI reporting definition under AWGN conditions</w:t>
                  </w:r>
                </w:p>
              </w:tc>
              <w:tc>
                <w:tcPr>
                  <w:tcW w:w="15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962AF3" w14:textId="77777777"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w:t>
                  </w:r>
                </w:p>
              </w:tc>
            </w:tr>
            <w:tr w:rsidR="00622BE2" w:rsidRPr="000610D5" w14:paraId="40AB2C37"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4373C485" w14:textId="59E4EFAE"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6.2.1.1.1.</w:t>
                  </w:r>
                  <w:r w:rsidR="00125735" w:rsidRPr="000610D5">
                    <w:rPr>
                      <w:rFonts w:ascii="Arial" w:eastAsia="Times New Roman" w:hAnsi="Arial" w:cs="Arial"/>
                      <w:sz w:val="18"/>
                      <w:szCs w:val="18"/>
                      <w:lang w:val="en-US"/>
                    </w:rPr>
                    <w:t>4</w:t>
                  </w:r>
                </w:p>
              </w:tc>
              <w:tc>
                <w:tcPr>
                  <w:tcW w:w="507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46F975" w14:textId="77777777"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xml:space="preserve">        Minimum requirement for periodic CQI reporting for </w:t>
                  </w:r>
                  <w:proofErr w:type="spellStart"/>
                  <w:r w:rsidRPr="000610D5">
                    <w:rPr>
                      <w:rFonts w:ascii="Arial" w:eastAsia="Times New Roman" w:hAnsi="Arial" w:cs="Arial"/>
                      <w:sz w:val="18"/>
                      <w:szCs w:val="18"/>
                      <w:lang w:val="en-US"/>
                    </w:rPr>
                    <w:t>RedCap</w:t>
                  </w:r>
                  <w:proofErr w:type="spellEnd"/>
                  <w:r w:rsidRPr="000610D5">
                    <w:rPr>
                      <w:rFonts w:ascii="Arial" w:eastAsia="Times New Roman" w:hAnsi="Arial" w:cs="Arial"/>
                      <w:sz w:val="18"/>
                      <w:szCs w:val="18"/>
                      <w:lang w:val="en-US"/>
                    </w:rPr>
                    <w:t> </w:t>
                  </w:r>
                </w:p>
              </w:tc>
              <w:tc>
                <w:tcPr>
                  <w:tcW w:w="15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DCE0DB" w14:textId="77777777"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New section </w:t>
                  </w:r>
                </w:p>
              </w:tc>
            </w:tr>
            <w:tr w:rsidR="00622BE2" w:rsidRPr="000610D5" w14:paraId="2EBF7209" w14:textId="77777777" w:rsidTr="00545884">
              <w:trPr>
                <w:gridAfter w:val="1"/>
                <w:wAfter w:w="1582" w:type="dxa"/>
              </w:trPr>
              <w:tc>
                <w:tcPr>
                  <w:tcW w:w="507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2B912B" w14:textId="55C2780A" w:rsidR="00622BE2" w:rsidRPr="000610D5" w:rsidRDefault="00622BE2" w:rsidP="00972046">
                  <w:pPr>
                    <w:spacing w:after="0"/>
                    <w:ind w:firstLine="195"/>
                    <w:textAlignment w:val="baseline"/>
                    <w:rPr>
                      <w:rFonts w:ascii="Segoe UI" w:eastAsia="Times New Roman" w:hAnsi="Segoe UI" w:cs="Segoe UI"/>
                      <w:sz w:val="18"/>
                      <w:szCs w:val="18"/>
                      <w:lang w:val="en-US"/>
                    </w:rPr>
                  </w:pPr>
                  <w:proofErr w:type="gramStart"/>
                  <w:r w:rsidRPr="000610D5">
                    <w:rPr>
                      <w:rFonts w:ascii="Arial" w:eastAsia="Times New Roman" w:hAnsi="Arial" w:cs="Arial"/>
                      <w:sz w:val="18"/>
                      <w:szCs w:val="18"/>
                      <w:lang w:val="en-US"/>
                    </w:rPr>
                    <w:t>6.2.2.2  TDD</w:t>
                  </w:r>
                  <w:proofErr w:type="gramEnd"/>
                  <w:r w:rsidRPr="000610D5">
                    <w:rPr>
                      <w:rFonts w:ascii="Arial" w:eastAsia="Times New Roman" w:hAnsi="Arial" w:cs="Arial"/>
                      <w:sz w:val="18"/>
                      <w:szCs w:val="18"/>
                      <w:lang w:val="en-US"/>
                    </w:rPr>
                    <w:t> </w:t>
                  </w:r>
                </w:p>
              </w:tc>
              <w:tc>
                <w:tcPr>
                  <w:tcW w:w="15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36CC49B" w14:textId="77777777"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w:t>
                  </w:r>
                </w:p>
              </w:tc>
            </w:tr>
            <w:tr w:rsidR="00622BE2" w:rsidRPr="000610D5" w14:paraId="681472E5"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1868356" w14:textId="77777777"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6.2.2.2.1 </w:t>
                  </w:r>
                </w:p>
              </w:tc>
              <w:tc>
                <w:tcPr>
                  <w:tcW w:w="507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693956" w14:textId="7DA6AFD8"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CQI reporting definition under AWGN conditions</w:t>
                  </w:r>
                </w:p>
              </w:tc>
              <w:tc>
                <w:tcPr>
                  <w:tcW w:w="15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FC94978" w14:textId="77777777"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w:t>
                  </w:r>
                </w:p>
              </w:tc>
            </w:tr>
            <w:tr w:rsidR="00622BE2" w:rsidRPr="000610D5" w14:paraId="6C836223" w14:textId="77777777" w:rsidTr="00545884">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7388ABCE" w14:textId="020EAFDE"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6.2.2.2.1.</w:t>
                  </w:r>
                  <w:r w:rsidR="00125735" w:rsidRPr="000610D5">
                    <w:rPr>
                      <w:rFonts w:ascii="Arial" w:eastAsia="Times New Roman" w:hAnsi="Arial" w:cs="Arial"/>
                      <w:sz w:val="18"/>
                      <w:szCs w:val="18"/>
                      <w:lang w:val="en-US"/>
                    </w:rPr>
                    <w:t>5</w:t>
                  </w:r>
                </w:p>
              </w:tc>
              <w:tc>
                <w:tcPr>
                  <w:tcW w:w="507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33FE43" w14:textId="77777777"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 xml:space="preserve">        Minimum requirement for periodic CQI reporting for </w:t>
                  </w:r>
                  <w:proofErr w:type="spellStart"/>
                  <w:r w:rsidRPr="000610D5">
                    <w:rPr>
                      <w:rFonts w:ascii="Arial" w:eastAsia="Times New Roman" w:hAnsi="Arial" w:cs="Arial"/>
                      <w:sz w:val="18"/>
                      <w:szCs w:val="18"/>
                      <w:lang w:val="en-US"/>
                    </w:rPr>
                    <w:t>RedCap</w:t>
                  </w:r>
                  <w:proofErr w:type="spellEnd"/>
                  <w:r w:rsidRPr="000610D5">
                    <w:rPr>
                      <w:rFonts w:ascii="Arial" w:eastAsia="Times New Roman" w:hAnsi="Arial" w:cs="Arial"/>
                      <w:sz w:val="18"/>
                      <w:szCs w:val="18"/>
                      <w:lang w:val="en-US"/>
                    </w:rPr>
                    <w:t> </w:t>
                  </w:r>
                </w:p>
              </w:tc>
              <w:tc>
                <w:tcPr>
                  <w:tcW w:w="15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EAE3711" w14:textId="77777777" w:rsidR="00622BE2" w:rsidRPr="000610D5" w:rsidRDefault="00622BE2" w:rsidP="00622BE2">
                  <w:pPr>
                    <w:spacing w:after="0"/>
                    <w:textAlignment w:val="baseline"/>
                    <w:rPr>
                      <w:rFonts w:ascii="Segoe UI" w:eastAsia="Times New Roman" w:hAnsi="Segoe UI" w:cs="Segoe UI"/>
                      <w:sz w:val="18"/>
                      <w:szCs w:val="18"/>
                      <w:lang w:val="en-US"/>
                    </w:rPr>
                  </w:pPr>
                  <w:r w:rsidRPr="000610D5">
                    <w:rPr>
                      <w:rFonts w:ascii="Arial" w:eastAsia="Times New Roman" w:hAnsi="Arial" w:cs="Arial"/>
                      <w:sz w:val="18"/>
                      <w:szCs w:val="18"/>
                      <w:lang w:val="en-US"/>
                    </w:rPr>
                    <w:t>New section </w:t>
                  </w:r>
                </w:p>
              </w:tc>
            </w:tr>
          </w:tbl>
          <w:p w14:paraId="26BF4544" w14:textId="77777777" w:rsidR="00622BE2" w:rsidRPr="000610D5" w:rsidRDefault="00622BE2" w:rsidP="00084BF1">
            <w:pPr>
              <w:spacing w:after="120"/>
              <w:rPr>
                <w:rFonts w:eastAsiaTheme="minorEastAsia"/>
                <w:color w:val="000000" w:themeColor="text1"/>
                <w:lang w:val="en-US" w:eastAsia="zh-CN"/>
              </w:rPr>
            </w:pPr>
          </w:p>
          <w:p w14:paraId="32AC4F51" w14:textId="20501BC9" w:rsidR="00622BE2" w:rsidRPr="000610D5" w:rsidRDefault="00622BE2" w:rsidP="00545884">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Regarding the HD-FDD, since we agreed to configure the common CSI reporting configurations for both full-duplex FDD and HD-FDD, </w:t>
            </w:r>
            <w:r w:rsidR="00955488" w:rsidRPr="000610D5">
              <w:rPr>
                <w:rFonts w:eastAsiaTheme="minorEastAsia"/>
                <w:color w:val="000000" w:themeColor="text1"/>
                <w:lang w:val="en-US" w:eastAsia="zh-CN"/>
              </w:rPr>
              <w:t>o</w:t>
            </w:r>
            <w:r w:rsidR="00A74E50" w:rsidRPr="000610D5">
              <w:rPr>
                <w:rFonts w:eastAsiaTheme="minorEastAsia"/>
                <w:color w:val="000000" w:themeColor="text1"/>
                <w:lang w:val="en-US" w:eastAsia="zh-CN"/>
              </w:rPr>
              <w:t>ne requirement (e.g., 6.2.1.1.1.1) can cover both FD-FDD and HD-FDD</w:t>
            </w:r>
            <w:r w:rsidRPr="000610D5">
              <w:rPr>
                <w:rFonts w:eastAsiaTheme="minorEastAsia"/>
                <w:color w:val="000000" w:themeColor="text1"/>
                <w:lang w:val="en-US" w:eastAsia="zh-CN"/>
              </w:rPr>
              <w:t xml:space="preserve">. </w:t>
            </w:r>
            <w:r w:rsidR="00A96896" w:rsidRPr="000610D5">
              <w:rPr>
                <w:rFonts w:eastAsiaTheme="minorEastAsia"/>
                <w:color w:val="000000" w:themeColor="text1"/>
                <w:lang w:val="en-US" w:eastAsia="zh-CN"/>
              </w:rPr>
              <w:t xml:space="preserve">See R4-2213968 as the example. </w:t>
            </w:r>
          </w:p>
          <w:p w14:paraId="143001F2" w14:textId="77777777" w:rsidR="00A96896" w:rsidRPr="000610D5" w:rsidRDefault="00D1369C" w:rsidP="005B33A7">
            <w:pPr>
              <w:spacing w:after="120"/>
              <w:rPr>
                <w:rFonts w:eastAsiaTheme="minorEastAsia"/>
                <w:color w:val="000000" w:themeColor="text1"/>
                <w:lang w:val="en-US" w:eastAsia="zh-CN"/>
              </w:rPr>
            </w:pPr>
            <w:proofErr w:type="gramStart"/>
            <w:r w:rsidRPr="000610D5">
              <w:rPr>
                <w:rFonts w:eastAsiaTheme="minorEastAsia"/>
                <w:color w:val="000000" w:themeColor="text1"/>
                <w:lang w:val="en-US" w:eastAsia="zh-CN"/>
              </w:rPr>
              <w:t>Also</w:t>
            </w:r>
            <w:proofErr w:type="gramEnd"/>
            <w:r w:rsidRPr="000610D5">
              <w:rPr>
                <w:rFonts w:eastAsiaTheme="minorEastAsia"/>
                <w:color w:val="000000" w:themeColor="text1"/>
                <w:lang w:val="en-US" w:eastAsia="zh-CN"/>
              </w:rPr>
              <w:t xml:space="preserve"> we </w:t>
            </w:r>
            <w:r w:rsidRPr="000610D5">
              <w:rPr>
                <w:rFonts w:eastAsiaTheme="minorEastAsia"/>
                <w:b/>
                <w:bCs/>
                <w:color w:val="000000" w:themeColor="text1"/>
                <w:lang w:val="en-US" w:eastAsia="zh-CN"/>
              </w:rPr>
              <w:t>don’t</w:t>
            </w:r>
            <w:r w:rsidRPr="000610D5">
              <w:rPr>
                <w:rFonts w:eastAsiaTheme="minorEastAsia"/>
                <w:color w:val="000000" w:themeColor="text1"/>
                <w:lang w:val="en-US" w:eastAsia="zh-CN"/>
              </w:rPr>
              <w:t xml:space="preserve"> need to define HD-FDD UL-DL pattern below. </w:t>
            </w:r>
          </w:p>
          <w:p w14:paraId="2227D9B8" w14:textId="0228A28B" w:rsidR="00A96896" w:rsidRPr="000610D5" w:rsidRDefault="00A96896" w:rsidP="005B33A7">
            <w:pPr>
              <w:spacing w:after="120"/>
              <w:rPr>
                <w:rFonts w:eastAsiaTheme="minorEastAsia"/>
                <w:color w:val="000000" w:themeColor="text1"/>
                <w:lang w:val="en-US" w:eastAsia="zh-CN"/>
              </w:rPr>
            </w:pPr>
            <w:r w:rsidRPr="000610D5">
              <w:rPr>
                <w:rFonts w:eastAsiaTheme="minorEastAsia"/>
                <w:noProof/>
                <w:color w:val="000000" w:themeColor="text1"/>
                <w:lang w:val="en-US" w:eastAsia="zh-CN"/>
              </w:rPr>
              <w:drawing>
                <wp:inline distT="0" distB="0" distL="0" distR="0" wp14:anchorId="6BF069E9" wp14:editId="011C116D">
                  <wp:extent cx="5829300" cy="243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5829805" cy="243861"/>
                          </a:xfrm>
                          <a:prstGeom prst="rect">
                            <a:avLst/>
                          </a:prstGeom>
                        </pic:spPr>
                      </pic:pic>
                    </a:graphicData>
                  </a:graphic>
                </wp:inline>
              </w:drawing>
            </w:r>
          </w:p>
          <w:p w14:paraId="43D986C0" w14:textId="36597D73" w:rsidR="00D1369C" w:rsidRPr="000610D5" w:rsidRDefault="00D1369C" w:rsidP="005B33A7">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For example, if you look </w:t>
            </w:r>
            <w:proofErr w:type="spellStart"/>
            <w:r w:rsidRPr="000610D5">
              <w:rPr>
                <w:rFonts w:eastAsiaTheme="minorEastAsia"/>
                <w:color w:val="000000" w:themeColor="text1"/>
                <w:lang w:val="en-US" w:eastAsia="zh-CN"/>
              </w:rPr>
              <w:t>eMTC</w:t>
            </w:r>
            <w:proofErr w:type="spellEnd"/>
            <w:r w:rsidRPr="000610D5">
              <w:rPr>
                <w:rFonts w:eastAsiaTheme="minorEastAsia"/>
                <w:color w:val="000000" w:themeColor="text1"/>
                <w:lang w:val="en-US" w:eastAsia="zh-CN"/>
              </w:rPr>
              <w:t xml:space="preserve"> requirements</w:t>
            </w:r>
            <w:r w:rsidR="00A74E50" w:rsidRPr="000610D5">
              <w:rPr>
                <w:rFonts w:eastAsiaTheme="minorEastAsia"/>
                <w:color w:val="000000" w:themeColor="text1"/>
                <w:lang w:val="en-US" w:eastAsia="zh-CN"/>
              </w:rPr>
              <w:t xml:space="preserve"> in TS36.101</w:t>
            </w:r>
            <w:r w:rsidRPr="000610D5">
              <w:rPr>
                <w:rFonts w:eastAsiaTheme="minorEastAsia"/>
                <w:color w:val="000000" w:themeColor="text1"/>
                <w:lang w:val="en-US" w:eastAsia="zh-CN"/>
              </w:rPr>
              <w:t xml:space="preserve">, the requirements are set for both HD-FDD and FD-FDD, but no HD-FDD pattern is specified in the spec. </w:t>
            </w:r>
            <w:r w:rsidR="005B33A7" w:rsidRPr="000610D5">
              <w:rPr>
                <w:rFonts w:eastAsiaTheme="minorEastAsia"/>
                <w:color w:val="000000" w:themeColor="text1"/>
                <w:lang w:val="en-US" w:eastAsia="zh-CN"/>
              </w:rPr>
              <w:t xml:space="preserve">The test parameters (e.g., CSI-RS periodicity/offset and CSI-Report periodicity/offset) are sufficient. </w:t>
            </w:r>
            <w:r w:rsidR="009D73B9" w:rsidRPr="000610D5">
              <w:rPr>
                <w:rFonts w:eastAsiaTheme="minorEastAsia"/>
                <w:color w:val="000000" w:themeColor="text1"/>
                <w:lang w:val="en-US" w:eastAsia="zh-CN"/>
              </w:rPr>
              <w:t>See R4-2213796 also as another example.</w:t>
            </w:r>
          </w:p>
          <w:p w14:paraId="15DADEF7" w14:textId="18193743" w:rsidR="00622BE2" w:rsidRPr="000610D5" w:rsidRDefault="00622BE2" w:rsidP="00084BF1">
            <w:pPr>
              <w:spacing w:after="120"/>
              <w:rPr>
                <w:rFonts w:eastAsiaTheme="minorEastAsia"/>
                <w:color w:val="000000" w:themeColor="text1"/>
                <w:lang w:val="en-US" w:eastAsia="zh-CN"/>
              </w:rPr>
            </w:pPr>
          </w:p>
        </w:tc>
      </w:tr>
      <w:tr w:rsidR="00621EF0" w:rsidRPr="000610D5" w14:paraId="26B35206" w14:textId="77777777" w:rsidTr="00D2166A">
        <w:tc>
          <w:tcPr>
            <w:tcW w:w="1305" w:type="dxa"/>
            <w:vMerge/>
          </w:tcPr>
          <w:p w14:paraId="3F9EF9D2" w14:textId="77777777" w:rsidR="00621EF0" w:rsidRPr="000610D5" w:rsidRDefault="00621EF0" w:rsidP="00621EF0">
            <w:pPr>
              <w:spacing w:after="120"/>
              <w:rPr>
                <w:rFonts w:eastAsiaTheme="minorEastAsia"/>
                <w:color w:val="000000" w:themeColor="text1"/>
                <w:lang w:val="en-US" w:eastAsia="zh-CN"/>
              </w:rPr>
            </w:pPr>
          </w:p>
        </w:tc>
        <w:tc>
          <w:tcPr>
            <w:tcW w:w="9396" w:type="dxa"/>
          </w:tcPr>
          <w:p w14:paraId="50E2C52E" w14:textId="43FB6290" w:rsidR="00621EF0" w:rsidRPr="000610D5" w:rsidRDefault="00621EF0" w:rsidP="00621EF0">
            <w:pPr>
              <w:spacing w:after="120"/>
              <w:rPr>
                <w:rFonts w:eastAsia="PMingLiU"/>
                <w:color w:val="000000" w:themeColor="text1"/>
                <w:lang w:val="en-US" w:eastAsia="zh-TW"/>
              </w:rPr>
            </w:pPr>
            <w:r w:rsidRPr="000610D5">
              <w:rPr>
                <w:rFonts w:eastAsiaTheme="minorEastAsia"/>
                <w:color w:val="000000" w:themeColor="text1"/>
                <w:lang w:val="en-US" w:eastAsia="zh-CN"/>
              </w:rPr>
              <w:t>Nokia: Thanks for the comments, we will update the draft CR accordingly.</w:t>
            </w:r>
          </w:p>
        </w:tc>
      </w:tr>
      <w:tr w:rsidR="00621EF0" w:rsidRPr="000610D5" w14:paraId="47E1480C" w14:textId="77777777" w:rsidTr="00D2166A">
        <w:tc>
          <w:tcPr>
            <w:tcW w:w="1305" w:type="dxa"/>
            <w:vMerge/>
          </w:tcPr>
          <w:p w14:paraId="485E81A0" w14:textId="77777777" w:rsidR="00621EF0" w:rsidRPr="000610D5" w:rsidRDefault="00621EF0" w:rsidP="00621EF0">
            <w:pPr>
              <w:spacing w:after="120"/>
              <w:rPr>
                <w:rFonts w:eastAsiaTheme="minorEastAsia"/>
                <w:color w:val="000000" w:themeColor="text1"/>
                <w:lang w:val="en-US" w:eastAsia="zh-CN"/>
              </w:rPr>
            </w:pPr>
          </w:p>
        </w:tc>
        <w:tc>
          <w:tcPr>
            <w:tcW w:w="9396" w:type="dxa"/>
          </w:tcPr>
          <w:p w14:paraId="6C9FC1F8" w14:textId="77777777" w:rsidR="00621EF0" w:rsidRPr="000610D5" w:rsidRDefault="00621EF0" w:rsidP="00621EF0">
            <w:pPr>
              <w:spacing w:after="120"/>
              <w:rPr>
                <w:rFonts w:eastAsiaTheme="minorEastAsia"/>
                <w:color w:val="000000" w:themeColor="text1"/>
                <w:lang w:val="en-US" w:eastAsia="zh-CN"/>
              </w:rPr>
            </w:pPr>
          </w:p>
        </w:tc>
      </w:tr>
      <w:tr w:rsidR="00621EF0" w:rsidRPr="000610D5" w14:paraId="202C8C01" w14:textId="77777777" w:rsidTr="00D2166A">
        <w:tc>
          <w:tcPr>
            <w:tcW w:w="1305" w:type="dxa"/>
            <w:vMerge w:val="restart"/>
          </w:tcPr>
          <w:p w14:paraId="2895BF11" w14:textId="618BDD8F" w:rsidR="00621EF0" w:rsidRPr="000610D5" w:rsidRDefault="00621EF0" w:rsidP="00621EF0">
            <w:pPr>
              <w:spacing w:after="120"/>
              <w:rPr>
                <w:color w:val="000000" w:themeColor="text1"/>
                <w:lang w:val="en-US"/>
              </w:rPr>
            </w:pPr>
            <w:r w:rsidRPr="000610D5">
              <w:rPr>
                <w:color w:val="000000" w:themeColor="text1"/>
                <w:lang w:val="en-US"/>
              </w:rPr>
              <w:t>R4-</w:t>
            </w:r>
            <w:r w:rsidRPr="000610D5">
              <w:rPr>
                <w:color w:val="000000"/>
                <w:lang w:val="en-US"/>
              </w:rPr>
              <w:t>2213797</w:t>
            </w:r>
            <w:r w:rsidRPr="000610D5">
              <w:rPr>
                <w:color w:val="000000" w:themeColor="text1"/>
                <w:lang w:val="en-US"/>
              </w:rPr>
              <w:t xml:space="preserve"> (</w:t>
            </w:r>
            <w:r w:rsidRPr="000610D5">
              <w:rPr>
                <w:color w:val="000000"/>
                <w:lang w:val="en-US"/>
              </w:rPr>
              <w:t xml:space="preserve">Huawei, </w:t>
            </w:r>
            <w:proofErr w:type="spellStart"/>
            <w:r w:rsidRPr="000610D5">
              <w:rPr>
                <w:color w:val="000000"/>
                <w:lang w:val="en-US"/>
              </w:rPr>
              <w:t>HiSilicon</w:t>
            </w:r>
            <w:proofErr w:type="spellEnd"/>
            <w:r w:rsidRPr="000610D5">
              <w:rPr>
                <w:color w:val="000000" w:themeColor="text1"/>
                <w:lang w:val="en-US"/>
              </w:rPr>
              <w:t>)</w:t>
            </w:r>
          </w:p>
        </w:tc>
        <w:tc>
          <w:tcPr>
            <w:tcW w:w="9396" w:type="dxa"/>
          </w:tcPr>
          <w:p w14:paraId="13CFA653" w14:textId="1CCBF5C6" w:rsidR="00621EF0" w:rsidRPr="000610D5" w:rsidRDefault="00621EF0" w:rsidP="00621EF0">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Title: </w:t>
            </w:r>
            <w:proofErr w:type="spellStart"/>
            <w:r w:rsidRPr="000610D5">
              <w:rPr>
                <w:rFonts w:eastAsiaTheme="minorEastAsia"/>
                <w:b/>
                <w:bCs/>
                <w:color w:val="000000" w:themeColor="text1"/>
                <w:lang w:val="en-US" w:eastAsia="zh-CN"/>
              </w:rPr>
              <w:t>draftCR</w:t>
            </w:r>
            <w:proofErr w:type="spellEnd"/>
            <w:r w:rsidRPr="000610D5">
              <w:rPr>
                <w:rFonts w:eastAsiaTheme="minorEastAsia"/>
                <w:b/>
                <w:bCs/>
                <w:color w:val="000000" w:themeColor="text1"/>
                <w:lang w:val="en-US" w:eastAsia="zh-CN"/>
              </w:rPr>
              <w:t xml:space="preserve"> for introduction on static propagation condition</w:t>
            </w:r>
          </w:p>
        </w:tc>
      </w:tr>
      <w:tr w:rsidR="00621EF0" w:rsidRPr="000610D5" w14:paraId="6C72831E" w14:textId="77777777" w:rsidTr="00D2166A">
        <w:tc>
          <w:tcPr>
            <w:tcW w:w="1305" w:type="dxa"/>
            <w:vMerge/>
          </w:tcPr>
          <w:p w14:paraId="6803D1A3" w14:textId="77777777" w:rsidR="00621EF0" w:rsidRPr="000610D5" w:rsidRDefault="00621EF0" w:rsidP="00621EF0">
            <w:pPr>
              <w:spacing w:after="120"/>
              <w:rPr>
                <w:rFonts w:eastAsiaTheme="minorEastAsia"/>
                <w:color w:val="000000" w:themeColor="text1"/>
                <w:lang w:val="en-US" w:eastAsia="zh-CN"/>
              </w:rPr>
            </w:pPr>
          </w:p>
        </w:tc>
        <w:tc>
          <w:tcPr>
            <w:tcW w:w="9396" w:type="dxa"/>
          </w:tcPr>
          <w:p w14:paraId="758E3ACB" w14:textId="5AE76F5E" w:rsidR="00621EF0" w:rsidRPr="000610D5" w:rsidRDefault="00621EF0" w:rsidP="00621EF0">
            <w:pPr>
              <w:spacing w:after="120"/>
              <w:rPr>
                <w:rFonts w:eastAsiaTheme="minorEastAsia"/>
                <w:color w:val="000000" w:themeColor="text1"/>
                <w:lang w:val="en-US" w:eastAsia="zh-CN"/>
              </w:rPr>
            </w:pPr>
            <w:r w:rsidRPr="000610D5">
              <w:rPr>
                <w:rFonts w:eastAsiaTheme="minorEastAsia"/>
                <w:color w:val="000000" w:themeColor="text1"/>
                <w:lang w:val="en-US" w:eastAsia="zh-CN"/>
              </w:rPr>
              <w:t>Ericsson: It depends on the conclusion from Issue 3-1-3.</w:t>
            </w:r>
          </w:p>
        </w:tc>
      </w:tr>
      <w:tr w:rsidR="00621EF0" w:rsidRPr="000610D5" w14:paraId="7DAD0735" w14:textId="77777777" w:rsidTr="00D2166A">
        <w:tc>
          <w:tcPr>
            <w:tcW w:w="1305" w:type="dxa"/>
            <w:vMerge/>
          </w:tcPr>
          <w:p w14:paraId="001CFC08" w14:textId="77777777" w:rsidR="00621EF0" w:rsidRPr="000610D5" w:rsidRDefault="00621EF0" w:rsidP="00621EF0">
            <w:pPr>
              <w:spacing w:after="120"/>
              <w:rPr>
                <w:rFonts w:eastAsiaTheme="minorEastAsia"/>
                <w:color w:val="000000" w:themeColor="text1"/>
                <w:lang w:val="en-US" w:eastAsia="zh-CN"/>
              </w:rPr>
            </w:pPr>
          </w:p>
        </w:tc>
        <w:tc>
          <w:tcPr>
            <w:tcW w:w="9396" w:type="dxa"/>
          </w:tcPr>
          <w:p w14:paraId="72FD6232" w14:textId="77777777" w:rsidR="00621EF0" w:rsidRPr="000610D5" w:rsidRDefault="00621EF0" w:rsidP="00621EF0">
            <w:pPr>
              <w:spacing w:after="120"/>
              <w:rPr>
                <w:rFonts w:eastAsiaTheme="minorEastAsia"/>
                <w:color w:val="000000" w:themeColor="text1"/>
                <w:lang w:val="en-US" w:eastAsia="zh-CN"/>
              </w:rPr>
            </w:pPr>
          </w:p>
        </w:tc>
      </w:tr>
      <w:tr w:rsidR="00621EF0" w:rsidRPr="000610D5" w14:paraId="44A0B1F5" w14:textId="77777777" w:rsidTr="00D2166A">
        <w:tc>
          <w:tcPr>
            <w:tcW w:w="1305" w:type="dxa"/>
            <w:vMerge/>
          </w:tcPr>
          <w:p w14:paraId="71FA6BD2" w14:textId="77777777" w:rsidR="00621EF0" w:rsidRPr="000610D5" w:rsidRDefault="00621EF0" w:rsidP="00621EF0">
            <w:pPr>
              <w:spacing w:after="120"/>
              <w:rPr>
                <w:rFonts w:eastAsiaTheme="minorEastAsia"/>
                <w:color w:val="000000" w:themeColor="text1"/>
                <w:lang w:val="en-US" w:eastAsia="zh-CN"/>
              </w:rPr>
            </w:pPr>
          </w:p>
        </w:tc>
        <w:tc>
          <w:tcPr>
            <w:tcW w:w="9396" w:type="dxa"/>
          </w:tcPr>
          <w:p w14:paraId="2F0742F6" w14:textId="77777777" w:rsidR="00621EF0" w:rsidRPr="000610D5" w:rsidRDefault="00621EF0" w:rsidP="00621EF0">
            <w:pPr>
              <w:spacing w:after="120"/>
              <w:rPr>
                <w:rFonts w:eastAsiaTheme="minorEastAsia"/>
                <w:color w:val="000000" w:themeColor="text1"/>
                <w:lang w:val="en-US" w:eastAsia="zh-CN"/>
              </w:rPr>
            </w:pPr>
          </w:p>
        </w:tc>
      </w:tr>
      <w:tr w:rsidR="00D2166A" w:rsidRPr="000610D5" w14:paraId="636C3BA9" w14:textId="77777777" w:rsidTr="00D2166A">
        <w:tc>
          <w:tcPr>
            <w:tcW w:w="1305" w:type="dxa"/>
            <w:vMerge w:val="restart"/>
          </w:tcPr>
          <w:p w14:paraId="63D7CEA1" w14:textId="622EE86B" w:rsidR="00D2166A" w:rsidRPr="000610D5" w:rsidRDefault="00D2166A" w:rsidP="00621EF0">
            <w:pPr>
              <w:spacing w:after="120"/>
              <w:rPr>
                <w:color w:val="000000" w:themeColor="text1"/>
                <w:lang w:val="en-US"/>
              </w:rPr>
            </w:pPr>
            <w:r w:rsidRPr="000610D5">
              <w:rPr>
                <w:color w:val="000000" w:themeColor="text1"/>
                <w:lang w:val="en-US"/>
              </w:rPr>
              <w:t>R4-</w:t>
            </w:r>
            <w:r w:rsidRPr="000610D5">
              <w:rPr>
                <w:color w:val="000000"/>
                <w:lang w:val="en-US"/>
              </w:rPr>
              <w:t>2213968</w:t>
            </w:r>
            <w:r w:rsidRPr="000610D5">
              <w:rPr>
                <w:color w:val="000000" w:themeColor="text1"/>
                <w:lang w:val="en-US"/>
              </w:rPr>
              <w:t xml:space="preserve"> (</w:t>
            </w:r>
            <w:r w:rsidRPr="000610D5">
              <w:rPr>
                <w:color w:val="000000"/>
                <w:lang w:val="en-US"/>
              </w:rPr>
              <w:t>Qualcomm Incorporated</w:t>
            </w:r>
            <w:r w:rsidRPr="000610D5">
              <w:rPr>
                <w:color w:val="000000" w:themeColor="text1"/>
                <w:lang w:val="en-US"/>
              </w:rPr>
              <w:t>)</w:t>
            </w:r>
          </w:p>
        </w:tc>
        <w:tc>
          <w:tcPr>
            <w:tcW w:w="9396" w:type="dxa"/>
          </w:tcPr>
          <w:p w14:paraId="691EF364" w14:textId="39CAE384" w:rsidR="00D2166A" w:rsidRPr="000610D5" w:rsidRDefault="00D2166A" w:rsidP="00621EF0">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Title: </w:t>
            </w:r>
            <w:proofErr w:type="spellStart"/>
            <w:r w:rsidRPr="000610D5">
              <w:rPr>
                <w:rFonts w:eastAsiaTheme="minorEastAsia"/>
                <w:b/>
                <w:bCs/>
                <w:color w:val="000000" w:themeColor="text1"/>
                <w:lang w:val="en-US" w:eastAsia="zh-CN"/>
              </w:rPr>
              <w:t>draftCR</w:t>
            </w:r>
            <w:proofErr w:type="spellEnd"/>
            <w:r w:rsidRPr="000610D5">
              <w:rPr>
                <w:rFonts w:eastAsiaTheme="minorEastAsia"/>
                <w:b/>
                <w:bCs/>
                <w:color w:val="000000" w:themeColor="text1"/>
                <w:lang w:val="en-US" w:eastAsia="zh-CN"/>
              </w:rPr>
              <w:t xml:space="preserve"> for </w:t>
            </w:r>
            <w:proofErr w:type="spellStart"/>
            <w:r w:rsidRPr="000610D5">
              <w:rPr>
                <w:rFonts w:eastAsiaTheme="minorEastAsia"/>
                <w:b/>
                <w:bCs/>
                <w:color w:val="000000" w:themeColor="text1"/>
                <w:lang w:val="en-US" w:eastAsia="zh-CN"/>
              </w:rPr>
              <w:t>RedCapUE</w:t>
            </w:r>
            <w:proofErr w:type="spellEnd"/>
            <w:r w:rsidRPr="000610D5">
              <w:rPr>
                <w:rFonts w:eastAsiaTheme="minorEastAsia"/>
                <w:b/>
                <w:bCs/>
                <w:color w:val="000000" w:themeColor="text1"/>
                <w:lang w:val="en-US" w:eastAsia="zh-CN"/>
              </w:rPr>
              <w:t xml:space="preserve"> CQI Fading Reporting Requirements</w:t>
            </w:r>
          </w:p>
        </w:tc>
      </w:tr>
      <w:tr w:rsidR="00D2166A" w:rsidRPr="000610D5" w14:paraId="0AD7E7F8" w14:textId="77777777" w:rsidTr="00D2166A">
        <w:tc>
          <w:tcPr>
            <w:tcW w:w="1305" w:type="dxa"/>
            <w:vMerge/>
          </w:tcPr>
          <w:p w14:paraId="4A39B7A8" w14:textId="77777777" w:rsidR="00D2166A" w:rsidRPr="000610D5" w:rsidRDefault="00D2166A" w:rsidP="00621EF0">
            <w:pPr>
              <w:spacing w:after="120"/>
              <w:rPr>
                <w:rFonts w:eastAsiaTheme="minorEastAsia"/>
                <w:color w:val="000000" w:themeColor="text1"/>
                <w:lang w:val="en-US" w:eastAsia="zh-CN"/>
              </w:rPr>
            </w:pPr>
          </w:p>
        </w:tc>
        <w:tc>
          <w:tcPr>
            <w:tcW w:w="9396" w:type="dxa"/>
          </w:tcPr>
          <w:p w14:paraId="1DBB05D1" w14:textId="77777777" w:rsidR="00D2166A" w:rsidRPr="000610D5" w:rsidRDefault="00D2166A" w:rsidP="00621EF0">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Ericsson: </w:t>
            </w:r>
          </w:p>
          <w:p w14:paraId="2CA16E14" w14:textId="79CC780F" w:rsidR="00D2166A" w:rsidRPr="000610D5" w:rsidRDefault="00D2166A" w:rsidP="00621EF0">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Regarding the section numbers, to align with other requirements, we suggest to changes as follows. </w:t>
            </w:r>
          </w:p>
          <w:p w14:paraId="0453EDA6" w14:textId="25847CC9" w:rsidR="00D2166A" w:rsidRPr="000610D5" w:rsidRDefault="00D2166A" w:rsidP="00621EF0">
            <w:pPr>
              <w:spacing w:after="120"/>
              <w:rPr>
                <w:rFonts w:eastAsiaTheme="minorEastAsia"/>
                <w:color w:val="000000" w:themeColor="text1"/>
                <w:lang w:val="en-US" w:eastAsia="zh-CN"/>
              </w:rPr>
            </w:pPr>
            <w:r w:rsidRPr="000610D5">
              <w:rPr>
                <w:rFonts w:eastAsiaTheme="minorEastAsia"/>
                <w:color w:val="000000" w:themeColor="text1"/>
                <w:lang w:val="en-US" w:eastAsia="zh-CN"/>
              </w:rPr>
              <w:t>&lt;1Rx&gt;</w:t>
            </w:r>
          </w:p>
          <w:p w14:paraId="34AE25C9" w14:textId="7C59F6D7" w:rsidR="00D2166A" w:rsidRPr="000610D5" w:rsidRDefault="00D2166A" w:rsidP="00621EF0">
            <w:pPr>
              <w:spacing w:after="120"/>
              <w:rPr>
                <w:rFonts w:eastAsiaTheme="minorEastAsia"/>
                <w:color w:val="000000" w:themeColor="text1"/>
                <w:lang w:val="en-US" w:eastAsia="zh-CN"/>
              </w:rPr>
            </w:pPr>
            <w:r w:rsidRPr="000610D5">
              <w:rPr>
                <w:rFonts w:eastAsiaTheme="minorEastAsia"/>
                <w:color w:val="000000" w:themeColor="text1"/>
                <w:lang w:val="en-US" w:eastAsia="zh-CN"/>
              </w:rPr>
              <w:t>6.2.1.1.2</w:t>
            </w:r>
            <w:r w:rsidRPr="000610D5">
              <w:rPr>
                <w:rFonts w:eastAsiaTheme="minorEastAsia"/>
                <w:color w:val="000000" w:themeColor="text1"/>
                <w:lang w:val="en-US" w:eastAsia="zh-CN"/>
              </w:rPr>
              <w:tab/>
              <w:t xml:space="preserve">CQI reporting under fading conditions </w:t>
            </w:r>
            <w:r w:rsidRPr="000610D5">
              <w:rPr>
                <w:rFonts w:eastAsiaTheme="minorEastAsia"/>
                <w:strike/>
                <w:color w:val="FF0000"/>
                <w:lang w:val="en-US" w:eastAsia="zh-CN"/>
              </w:rPr>
              <w:t xml:space="preserve">for </w:t>
            </w:r>
            <w:proofErr w:type="spellStart"/>
            <w:r w:rsidRPr="000610D5">
              <w:rPr>
                <w:rFonts w:eastAsiaTheme="minorEastAsia"/>
                <w:strike/>
                <w:color w:val="FF0000"/>
                <w:lang w:val="en-US" w:eastAsia="zh-CN"/>
              </w:rPr>
              <w:t>RedCap</w:t>
            </w:r>
            <w:proofErr w:type="spellEnd"/>
            <w:r w:rsidRPr="000610D5">
              <w:rPr>
                <w:rFonts w:eastAsiaTheme="minorEastAsia"/>
                <w:strike/>
                <w:color w:val="FF0000"/>
                <w:lang w:val="en-US" w:eastAsia="zh-CN"/>
              </w:rPr>
              <w:t xml:space="preserve"> </w:t>
            </w:r>
            <w:proofErr w:type="spellStart"/>
            <w:r w:rsidR="00B23CA5" w:rsidRPr="000610D5">
              <w:rPr>
                <w:rFonts w:eastAsiaTheme="minorEastAsia"/>
                <w:strike/>
                <w:color w:val="FF0000"/>
                <w:lang w:val="en-US" w:eastAsia="zh-CN"/>
              </w:rPr>
              <w:t>u</w:t>
            </w:r>
            <w:r w:rsidRPr="000610D5">
              <w:rPr>
                <w:rFonts w:eastAsiaTheme="minorEastAsia"/>
                <w:strike/>
                <w:color w:val="FF0000"/>
                <w:lang w:val="en-US" w:eastAsia="zh-CN"/>
              </w:rPr>
              <w:t>Es</w:t>
            </w:r>
            <w:proofErr w:type="spellEnd"/>
            <w:r w:rsidRPr="000610D5">
              <w:rPr>
                <w:rFonts w:eastAsiaTheme="minorEastAsia"/>
                <w:color w:val="FF0000"/>
                <w:lang w:val="en-US" w:eastAsia="zh-CN"/>
              </w:rPr>
              <w:t xml:space="preserve"> </w:t>
            </w:r>
          </w:p>
          <w:p w14:paraId="52DF3DE4" w14:textId="46B49647" w:rsidR="00D2166A" w:rsidRPr="000610D5" w:rsidRDefault="00D2166A" w:rsidP="00621EF0">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6.2.1.1.2.1 </w:t>
            </w:r>
            <w:r w:rsidRPr="000610D5">
              <w:rPr>
                <w:rFonts w:eastAsiaTheme="minorEastAsia"/>
                <w:color w:val="000000" w:themeColor="text1"/>
                <w:lang w:val="en-US" w:eastAsia="zh-CN"/>
              </w:rPr>
              <w:tab/>
              <w:t xml:space="preserve">Minimum requirement for wideband CQI reporting for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w:t>
            </w:r>
            <w:proofErr w:type="spellStart"/>
            <w:r w:rsidR="00B23CA5" w:rsidRPr="000610D5">
              <w:rPr>
                <w:rFonts w:eastAsiaTheme="minorEastAsia"/>
                <w:color w:val="000000" w:themeColor="text1"/>
                <w:lang w:val="en-US" w:eastAsia="zh-CN"/>
              </w:rPr>
              <w:t>u</w:t>
            </w:r>
            <w:r w:rsidRPr="000610D5">
              <w:rPr>
                <w:rFonts w:eastAsiaTheme="minorEastAsia"/>
                <w:color w:val="000000" w:themeColor="text1"/>
                <w:lang w:val="en-US" w:eastAsia="zh-CN"/>
              </w:rPr>
              <w:t>Es</w:t>
            </w:r>
            <w:proofErr w:type="spellEnd"/>
          </w:p>
          <w:p w14:paraId="5C19C5BC" w14:textId="30EB5A34" w:rsidR="00D2166A" w:rsidRPr="000610D5" w:rsidRDefault="00D2166A" w:rsidP="00621EF0">
            <w:pPr>
              <w:spacing w:after="120"/>
              <w:rPr>
                <w:rFonts w:eastAsiaTheme="minorEastAsia"/>
                <w:color w:val="000000" w:themeColor="text1"/>
                <w:lang w:val="en-US" w:eastAsia="zh-CN"/>
              </w:rPr>
            </w:pPr>
            <w:r w:rsidRPr="000610D5">
              <w:rPr>
                <w:rFonts w:eastAsiaTheme="minorEastAsia"/>
                <w:color w:val="000000" w:themeColor="text1"/>
                <w:lang w:val="en-US" w:eastAsia="zh-CN"/>
              </w:rPr>
              <w:t>6.2.1.2.2</w:t>
            </w:r>
            <w:r w:rsidRPr="000610D5">
              <w:rPr>
                <w:rFonts w:eastAsiaTheme="minorEastAsia"/>
                <w:color w:val="000000" w:themeColor="text1"/>
                <w:lang w:val="en-US" w:eastAsia="zh-CN"/>
              </w:rPr>
              <w:tab/>
              <w:t xml:space="preserve"> CQI reporting under fading conditions </w:t>
            </w:r>
            <w:r w:rsidRPr="000610D5">
              <w:rPr>
                <w:rFonts w:eastAsiaTheme="minorEastAsia"/>
                <w:strike/>
                <w:color w:val="FF0000"/>
                <w:lang w:val="en-US" w:eastAsia="zh-CN"/>
              </w:rPr>
              <w:t xml:space="preserve">for </w:t>
            </w:r>
            <w:proofErr w:type="spellStart"/>
            <w:r w:rsidRPr="000610D5">
              <w:rPr>
                <w:rFonts w:eastAsiaTheme="minorEastAsia"/>
                <w:strike/>
                <w:color w:val="FF0000"/>
                <w:lang w:val="en-US" w:eastAsia="zh-CN"/>
              </w:rPr>
              <w:t>RedCap</w:t>
            </w:r>
            <w:proofErr w:type="spellEnd"/>
            <w:r w:rsidRPr="000610D5">
              <w:rPr>
                <w:rFonts w:eastAsiaTheme="minorEastAsia"/>
                <w:strike/>
                <w:color w:val="FF0000"/>
                <w:lang w:val="en-US" w:eastAsia="zh-CN"/>
              </w:rPr>
              <w:t xml:space="preserve"> </w:t>
            </w:r>
            <w:proofErr w:type="spellStart"/>
            <w:r w:rsidR="00B23CA5" w:rsidRPr="000610D5">
              <w:rPr>
                <w:rFonts w:eastAsiaTheme="minorEastAsia"/>
                <w:strike/>
                <w:color w:val="FF0000"/>
                <w:lang w:val="en-US" w:eastAsia="zh-CN"/>
              </w:rPr>
              <w:t>u</w:t>
            </w:r>
            <w:r w:rsidRPr="000610D5">
              <w:rPr>
                <w:rFonts w:eastAsiaTheme="minorEastAsia"/>
                <w:strike/>
                <w:color w:val="FF0000"/>
                <w:lang w:val="en-US" w:eastAsia="zh-CN"/>
              </w:rPr>
              <w:t>Es</w:t>
            </w:r>
            <w:proofErr w:type="spellEnd"/>
            <w:r w:rsidRPr="000610D5">
              <w:rPr>
                <w:rFonts w:eastAsiaTheme="minorEastAsia"/>
                <w:strike/>
                <w:color w:val="FF0000"/>
                <w:lang w:val="en-US" w:eastAsia="zh-CN"/>
              </w:rPr>
              <w:t xml:space="preserve"> </w:t>
            </w:r>
          </w:p>
          <w:p w14:paraId="72287557" w14:textId="51CBFAA6" w:rsidR="00D2166A" w:rsidRPr="000610D5" w:rsidRDefault="00D2166A" w:rsidP="00621EF0">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6.2.1.2.2.1 </w:t>
            </w:r>
            <w:r w:rsidRPr="000610D5">
              <w:rPr>
                <w:rFonts w:eastAsiaTheme="minorEastAsia"/>
                <w:color w:val="000000" w:themeColor="text1"/>
                <w:lang w:val="en-US" w:eastAsia="zh-CN"/>
              </w:rPr>
              <w:tab/>
              <w:t xml:space="preserve">Minimum requirement for wideband CQI reporting for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w:t>
            </w:r>
            <w:proofErr w:type="spellStart"/>
            <w:r w:rsidR="00B23CA5" w:rsidRPr="000610D5">
              <w:rPr>
                <w:rFonts w:eastAsiaTheme="minorEastAsia"/>
                <w:color w:val="000000" w:themeColor="text1"/>
                <w:lang w:val="en-US" w:eastAsia="zh-CN"/>
              </w:rPr>
              <w:t>u</w:t>
            </w:r>
            <w:r w:rsidRPr="000610D5">
              <w:rPr>
                <w:rFonts w:eastAsiaTheme="minorEastAsia"/>
                <w:color w:val="000000" w:themeColor="text1"/>
                <w:lang w:val="en-US" w:eastAsia="zh-CN"/>
              </w:rPr>
              <w:t>Es</w:t>
            </w:r>
            <w:proofErr w:type="spellEnd"/>
          </w:p>
          <w:p w14:paraId="219C41F0" w14:textId="525E568F" w:rsidR="00D2166A" w:rsidRPr="000610D5" w:rsidRDefault="00D2166A" w:rsidP="00621EF0">
            <w:pPr>
              <w:spacing w:after="120"/>
              <w:rPr>
                <w:rFonts w:eastAsiaTheme="minorEastAsia"/>
                <w:color w:val="000000" w:themeColor="text1"/>
                <w:lang w:val="en-US" w:eastAsia="zh-CN"/>
              </w:rPr>
            </w:pPr>
            <w:r w:rsidRPr="000610D5">
              <w:rPr>
                <w:rFonts w:eastAsiaTheme="minorEastAsia"/>
                <w:color w:val="000000" w:themeColor="text1"/>
                <w:lang w:val="en-US" w:eastAsia="zh-CN"/>
              </w:rPr>
              <w:t>&lt;2Rx&gt;</w:t>
            </w:r>
          </w:p>
          <w:p w14:paraId="6EB4FCD7" w14:textId="6921CD58" w:rsidR="00D2166A" w:rsidRPr="000610D5" w:rsidRDefault="00D2166A" w:rsidP="00621EF0">
            <w:pPr>
              <w:spacing w:after="120"/>
              <w:rPr>
                <w:rFonts w:eastAsiaTheme="minorEastAsia"/>
                <w:strike/>
                <w:color w:val="FF0000"/>
                <w:lang w:val="en-US" w:eastAsia="zh-CN"/>
              </w:rPr>
            </w:pPr>
            <w:r w:rsidRPr="000610D5">
              <w:rPr>
                <w:rFonts w:eastAsiaTheme="minorEastAsia"/>
                <w:strike/>
                <w:color w:val="FF0000"/>
                <w:lang w:val="en-US" w:eastAsia="zh-CN"/>
              </w:rPr>
              <w:t>6.2.2.1.3</w:t>
            </w:r>
            <w:r w:rsidRPr="000610D5">
              <w:rPr>
                <w:rFonts w:eastAsiaTheme="minorEastAsia"/>
                <w:strike/>
                <w:color w:val="FF0000"/>
                <w:lang w:val="en-US" w:eastAsia="zh-CN"/>
              </w:rPr>
              <w:tab/>
              <w:t xml:space="preserve">CQI reporting under fading conditions for </w:t>
            </w:r>
            <w:proofErr w:type="spellStart"/>
            <w:r w:rsidRPr="000610D5">
              <w:rPr>
                <w:rFonts w:eastAsiaTheme="minorEastAsia"/>
                <w:strike/>
                <w:color w:val="FF0000"/>
                <w:lang w:val="en-US" w:eastAsia="zh-CN"/>
              </w:rPr>
              <w:t>RedCap</w:t>
            </w:r>
            <w:proofErr w:type="spellEnd"/>
            <w:r w:rsidRPr="000610D5">
              <w:rPr>
                <w:rFonts w:eastAsiaTheme="minorEastAsia"/>
                <w:strike/>
                <w:color w:val="FF0000"/>
                <w:lang w:val="en-US" w:eastAsia="zh-CN"/>
              </w:rPr>
              <w:t xml:space="preserve"> </w:t>
            </w:r>
            <w:proofErr w:type="spellStart"/>
            <w:r w:rsidR="00B23CA5" w:rsidRPr="000610D5">
              <w:rPr>
                <w:rFonts w:eastAsiaTheme="minorEastAsia"/>
                <w:strike/>
                <w:color w:val="FF0000"/>
                <w:lang w:val="en-US" w:eastAsia="zh-CN"/>
              </w:rPr>
              <w:t>u</w:t>
            </w:r>
            <w:r w:rsidRPr="000610D5">
              <w:rPr>
                <w:rFonts w:eastAsiaTheme="minorEastAsia"/>
                <w:strike/>
                <w:color w:val="FF0000"/>
                <w:lang w:val="en-US" w:eastAsia="zh-CN"/>
              </w:rPr>
              <w:t>Es</w:t>
            </w:r>
            <w:proofErr w:type="spellEnd"/>
          </w:p>
          <w:p w14:paraId="2C615283" w14:textId="451362C6" w:rsidR="00D2166A" w:rsidRPr="000610D5" w:rsidRDefault="00D2166A" w:rsidP="00621EF0">
            <w:pPr>
              <w:spacing w:after="120"/>
              <w:rPr>
                <w:rFonts w:eastAsiaTheme="minorEastAsia"/>
                <w:color w:val="000000" w:themeColor="text1"/>
                <w:lang w:val="en-US" w:eastAsia="zh-CN"/>
              </w:rPr>
            </w:pPr>
            <w:r w:rsidRPr="000610D5">
              <w:rPr>
                <w:rFonts w:eastAsiaTheme="minorEastAsia"/>
                <w:color w:val="FF0000"/>
                <w:lang w:val="en-US" w:eastAsia="zh-CN"/>
              </w:rPr>
              <w:t>6.2.2.1.1.4</w:t>
            </w:r>
            <w:r w:rsidRPr="000610D5">
              <w:rPr>
                <w:rFonts w:eastAsiaTheme="minorEastAsia"/>
                <w:color w:val="000000" w:themeColor="text1"/>
                <w:lang w:val="en-US" w:eastAsia="zh-CN"/>
              </w:rPr>
              <w:t xml:space="preserve"> </w:t>
            </w:r>
            <w:r w:rsidRPr="000610D5">
              <w:rPr>
                <w:rFonts w:eastAsiaTheme="minorEastAsia"/>
                <w:color w:val="000000" w:themeColor="text1"/>
                <w:lang w:val="en-US" w:eastAsia="zh-CN"/>
              </w:rPr>
              <w:tab/>
              <w:t xml:space="preserve">Minimum requirement for wideband CQI reporting for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w:t>
            </w:r>
            <w:proofErr w:type="spellStart"/>
            <w:r w:rsidR="00B23CA5" w:rsidRPr="000610D5">
              <w:rPr>
                <w:rFonts w:eastAsiaTheme="minorEastAsia"/>
                <w:color w:val="000000" w:themeColor="text1"/>
                <w:lang w:val="en-US" w:eastAsia="zh-CN"/>
              </w:rPr>
              <w:t>u</w:t>
            </w:r>
            <w:r w:rsidRPr="000610D5">
              <w:rPr>
                <w:rFonts w:eastAsiaTheme="minorEastAsia"/>
                <w:color w:val="000000" w:themeColor="text1"/>
                <w:lang w:val="en-US" w:eastAsia="zh-CN"/>
              </w:rPr>
              <w:t>Es</w:t>
            </w:r>
            <w:proofErr w:type="spellEnd"/>
          </w:p>
          <w:p w14:paraId="57EB6F9E" w14:textId="7487A7BE" w:rsidR="00D2166A" w:rsidRPr="000610D5" w:rsidRDefault="00D2166A" w:rsidP="00621EF0">
            <w:pPr>
              <w:spacing w:after="120"/>
              <w:rPr>
                <w:rFonts w:eastAsiaTheme="minorEastAsia"/>
                <w:strike/>
                <w:color w:val="FF0000"/>
                <w:lang w:val="en-US" w:eastAsia="zh-CN"/>
              </w:rPr>
            </w:pPr>
            <w:r w:rsidRPr="000610D5">
              <w:rPr>
                <w:rFonts w:eastAsiaTheme="minorEastAsia"/>
                <w:strike/>
                <w:color w:val="FF0000"/>
                <w:lang w:val="en-US" w:eastAsia="zh-CN"/>
              </w:rPr>
              <w:t>6.2.2.2.3</w:t>
            </w:r>
            <w:r w:rsidRPr="000610D5">
              <w:rPr>
                <w:rFonts w:eastAsiaTheme="minorEastAsia"/>
                <w:strike/>
                <w:color w:val="FF0000"/>
                <w:lang w:val="en-US" w:eastAsia="zh-CN"/>
              </w:rPr>
              <w:tab/>
              <w:t xml:space="preserve">CQI reporting under fading conditions for </w:t>
            </w:r>
            <w:proofErr w:type="spellStart"/>
            <w:r w:rsidRPr="000610D5">
              <w:rPr>
                <w:rFonts w:eastAsiaTheme="minorEastAsia"/>
                <w:strike/>
                <w:color w:val="FF0000"/>
                <w:lang w:val="en-US" w:eastAsia="zh-CN"/>
              </w:rPr>
              <w:t>RedCap</w:t>
            </w:r>
            <w:proofErr w:type="spellEnd"/>
            <w:r w:rsidRPr="000610D5">
              <w:rPr>
                <w:rFonts w:eastAsiaTheme="minorEastAsia"/>
                <w:strike/>
                <w:color w:val="FF0000"/>
                <w:lang w:val="en-US" w:eastAsia="zh-CN"/>
              </w:rPr>
              <w:t xml:space="preserve"> </w:t>
            </w:r>
            <w:proofErr w:type="spellStart"/>
            <w:r w:rsidR="00B23CA5" w:rsidRPr="000610D5">
              <w:rPr>
                <w:rFonts w:eastAsiaTheme="minorEastAsia"/>
                <w:strike/>
                <w:color w:val="FF0000"/>
                <w:lang w:val="en-US" w:eastAsia="zh-CN"/>
              </w:rPr>
              <w:t>u</w:t>
            </w:r>
            <w:r w:rsidRPr="000610D5">
              <w:rPr>
                <w:rFonts w:eastAsiaTheme="minorEastAsia"/>
                <w:strike/>
                <w:color w:val="FF0000"/>
                <w:lang w:val="en-US" w:eastAsia="zh-CN"/>
              </w:rPr>
              <w:t>Es</w:t>
            </w:r>
            <w:proofErr w:type="spellEnd"/>
          </w:p>
          <w:p w14:paraId="1D771C64" w14:textId="5CC48F71" w:rsidR="00D2166A" w:rsidRPr="000610D5" w:rsidRDefault="00D2166A" w:rsidP="00621EF0">
            <w:pPr>
              <w:spacing w:after="120"/>
              <w:rPr>
                <w:rFonts w:eastAsiaTheme="minorEastAsia"/>
                <w:color w:val="000000" w:themeColor="text1"/>
                <w:lang w:val="en-US" w:eastAsia="zh-CN"/>
              </w:rPr>
            </w:pPr>
            <w:r w:rsidRPr="000610D5">
              <w:rPr>
                <w:rFonts w:eastAsiaTheme="minorEastAsia"/>
                <w:color w:val="FF0000"/>
                <w:lang w:val="en-US" w:eastAsia="zh-CN"/>
              </w:rPr>
              <w:t>6.2.2.2.2.4</w:t>
            </w:r>
            <w:r w:rsidRPr="000610D5">
              <w:rPr>
                <w:rFonts w:eastAsiaTheme="minorEastAsia"/>
                <w:color w:val="000000" w:themeColor="text1"/>
                <w:lang w:val="en-US" w:eastAsia="zh-CN"/>
              </w:rPr>
              <w:t xml:space="preserve"> </w:t>
            </w:r>
            <w:r w:rsidRPr="000610D5">
              <w:rPr>
                <w:rFonts w:eastAsiaTheme="minorEastAsia"/>
                <w:color w:val="000000" w:themeColor="text1"/>
                <w:lang w:val="en-US" w:eastAsia="zh-CN"/>
              </w:rPr>
              <w:tab/>
              <w:t xml:space="preserve">Minimum requirement for wideband CQI reporting for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w:t>
            </w:r>
            <w:proofErr w:type="spellStart"/>
            <w:r w:rsidR="00B23CA5" w:rsidRPr="000610D5">
              <w:rPr>
                <w:rFonts w:eastAsiaTheme="minorEastAsia"/>
                <w:color w:val="000000" w:themeColor="text1"/>
                <w:lang w:val="en-US" w:eastAsia="zh-CN"/>
              </w:rPr>
              <w:t>u</w:t>
            </w:r>
            <w:r w:rsidRPr="000610D5">
              <w:rPr>
                <w:rFonts w:eastAsiaTheme="minorEastAsia"/>
                <w:color w:val="000000" w:themeColor="text1"/>
                <w:lang w:val="en-US" w:eastAsia="zh-CN"/>
              </w:rPr>
              <w:t>Es</w:t>
            </w:r>
            <w:proofErr w:type="spellEnd"/>
          </w:p>
          <w:p w14:paraId="10F30036" w14:textId="4808B34E" w:rsidR="00D2166A" w:rsidRPr="000610D5" w:rsidRDefault="00D2166A" w:rsidP="00621EF0">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Same comment as R4-2213072, we </w:t>
            </w:r>
            <w:r w:rsidRPr="000610D5">
              <w:rPr>
                <w:rFonts w:eastAsiaTheme="minorEastAsia"/>
                <w:b/>
                <w:bCs/>
                <w:color w:val="000000" w:themeColor="text1"/>
                <w:lang w:val="en-US" w:eastAsia="zh-CN"/>
              </w:rPr>
              <w:t>don’t</w:t>
            </w:r>
            <w:r w:rsidRPr="000610D5">
              <w:rPr>
                <w:rFonts w:eastAsiaTheme="minorEastAsia"/>
                <w:color w:val="000000" w:themeColor="text1"/>
                <w:lang w:val="en-US" w:eastAsia="zh-CN"/>
              </w:rPr>
              <w:t xml:space="preserve"> need to define HD-FDD UL-DL pattern below.</w:t>
            </w:r>
          </w:p>
          <w:p w14:paraId="18CCD451" w14:textId="7FCE4768" w:rsidR="00D2166A" w:rsidRPr="000610D5" w:rsidRDefault="00D2166A" w:rsidP="00621EF0">
            <w:pPr>
              <w:spacing w:after="120"/>
              <w:rPr>
                <w:rFonts w:eastAsiaTheme="minorEastAsia"/>
                <w:color w:val="000000" w:themeColor="text1"/>
                <w:lang w:val="en-US" w:eastAsia="zh-CN"/>
              </w:rPr>
            </w:pPr>
            <w:r w:rsidRPr="000610D5">
              <w:rPr>
                <w:rFonts w:eastAsiaTheme="minorEastAsia"/>
                <w:noProof/>
                <w:color w:val="000000" w:themeColor="text1"/>
                <w:lang w:val="en-US" w:eastAsia="zh-CN"/>
              </w:rPr>
              <w:drawing>
                <wp:inline distT="0" distB="0" distL="0" distR="0" wp14:anchorId="27965A2B" wp14:editId="057D1AB0">
                  <wp:extent cx="5738357" cy="1981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9">
                            <a:extLst>
                              <a:ext uri="{28A0092B-C50C-407E-A947-70E740481C1C}">
                                <a14:useLocalDpi xmlns:a14="http://schemas.microsoft.com/office/drawing/2010/main" val="0"/>
                              </a:ext>
                            </a:extLst>
                          </a:blip>
                          <a:stretch>
                            <a:fillRect/>
                          </a:stretch>
                        </pic:blipFill>
                        <pic:spPr>
                          <a:xfrm>
                            <a:off x="0" y="0"/>
                            <a:ext cx="5738357" cy="198137"/>
                          </a:xfrm>
                          <a:prstGeom prst="rect">
                            <a:avLst/>
                          </a:prstGeom>
                        </pic:spPr>
                      </pic:pic>
                    </a:graphicData>
                  </a:graphic>
                </wp:inline>
              </w:drawing>
            </w:r>
          </w:p>
          <w:p w14:paraId="2A2DADED" w14:textId="3CCC8F28" w:rsidR="00D2166A" w:rsidRPr="000610D5" w:rsidRDefault="00D2166A" w:rsidP="00621EF0">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For example, if you look </w:t>
            </w:r>
            <w:proofErr w:type="spellStart"/>
            <w:r w:rsidRPr="000610D5">
              <w:rPr>
                <w:rFonts w:eastAsiaTheme="minorEastAsia"/>
                <w:color w:val="000000" w:themeColor="text1"/>
                <w:lang w:val="en-US" w:eastAsia="zh-CN"/>
              </w:rPr>
              <w:t>eMTC</w:t>
            </w:r>
            <w:proofErr w:type="spellEnd"/>
            <w:r w:rsidRPr="000610D5">
              <w:rPr>
                <w:rFonts w:eastAsiaTheme="minorEastAsia"/>
                <w:color w:val="000000" w:themeColor="text1"/>
                <w:lang w:val="en-US" w:eastAsia="zh-CN"/>
              </w:rPr>
              <w:t xml:space="preserve"> requirements in TS36.101, the requirements are set for both HD-FDD and FD-FDD, but no HD-FDD pattern is specified in the spec. The test parameters (e.g., CSI-RS periodicity/offset and CSI-Report periodicity/offset) are sufficient. See R4-2213796 also as another example.</w:t>
            </w:r>
          </w:p>
          <w:p w14:paraId="23478C23" w14:textId="679715D6" w:rsidR="00D2166A" w:rsidRPr="000610D5" w:rsidRDefault="00D2166A" w:rsidP="00621EF0">
            <w:pPr>
              <w:spacing w:after="120"/>
              <w:rPr>
                <w:rFonts w:eastAsiaTheme="minorEastAsia"/>
                <w:color w:val="000000" w:themeColor="text1"/>
                <w:lang w:val="en-US" w:eastAsia="zh-CN"/>
              </w:rPr>
            </w:pPr>
          </w:p>
        </w:tc>
      </w:tr>
      <w:tr w:rsidR="00D2166A" w:rsidRPr="000610D5" w14:paraId="5269504F" w14:textId="77777777" w:rsidTr="00D2166A">
        <w:tc>
          <w:tcPr>
            <w:tcW w:w="1305" w:type="dxa"/>
            <w:vMerge/>
          </w:tcPr>
          <w:p w14:paraId="17EAD2FD" w14:textId="77777777" w:rsidR="00D2166A" w:rsidRPr="000610D5" w:rsidRDefault="00D2166A" w:rsidP="00621EF0">
            <w:pPr>
              <w:spacing w:after="120"/>
              <w:rPr>
                <w:rFonts w:eastAsiaTheme="minorEastAsia"/>
                <w:color w:val="000000" w:themeColor="text1"/>
                <w:lang w:val="en-US" w:eastAsia="zh-CN"/>
              </w:rPr>
            </w:pPr>
          </w:p>
        </w:tc>
        <w:tc>
          <w:tcPr>
            <w:tcW w:w="9396" w:type="dxa"/>
          </w:tcPr>
          <w:p w14:paraId="26ACE8BD" w14:textId="5CB46675" w:rsidR="00D2166A" w:rsidRPr="000610D5" w:rsidRDefault="00D2166A" w:rsidP="00621EF0">
            <w:pPr>
              <w:spacing w:after="120"/>
              <w:rPr>
                <w:rFonts w:eastAsiaTheme="minorEastAsia"/>
                <w:color w:val="000000" w:themeColor="text1"/>
                <w:lang w:val="en-US" w:eastAsia="zh-CN"/>
              </w:rPr>
            </w:pPr>
            <w:r w:rsidRPr="000610D5">
              <w:rPr>
                <w:rFonts w:eastAsiaTheme="minorEastAsia"/>
                <w:color w:val="000000" w:themeColor="text1"/>
                <w:lang w:val="en-US" w:eastAsia="zh-CN"/>
              </w:rPr>
              <w:t>Huawei: Please change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UE” to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w:t>
            </w:r>
          </w:p>
        </w:tc>
      </w:tr>
      <w:tr w:rsidR="00D2166A" w:rsidRPr="000610D5" w14:paraId="21C5302B" w14:textId="77777777" w:rsidTr="00D2166A">
        <w:tc>
          <w:tcPr>
            <w:tcW w:w="1305" w:type="dxa"/>
            <w:vMerge/>
          </w:tcPr>
          <w:p w14:paraId="2D3AC2A3" w14:textId="77777777" w:rsidR="00D2166A" w:rsidRPr="000610D5" w:rsidRDefault="00D2166A" w:rsidP="00621EF0">
            <w:pPr>
              <w:spacing w:after="120"/>
              <w:rPr>
                <w:rFonts w:eastAsiaTheme="minorEastAsia"/>
                <w:color w:val="000000" w:themeColor="text1"/>
                <w:lang w:val="en-US" w:eastAsia="zh-CN"/>
              </w:rPr>
            </w:pPr>
          </w:p>
        </w:tc>
        <w:tc>
          <w:tcPr>
            <w:tcW w:w="9396" w:type="dxa"/>
          </w:tcPr>
          <w:p w14:paraId="4249BC2F" w14:textId="18133D21" w:rsidR="00D2166A" w:rsidRPr="000610D5" w:rsidRDefault="00D2166A" w:rsidP="00621EF0">
            <w:pPr>
              <w:spacing w:after="120"/>
              <w:rPr>
                <w:rFonts w:eastAsia="PMingLiU"/>
                <w:color w:val="000000" w:themeColor="text1"/>
                <w:lang w:val="en-US" w:eastAsia="zh-TW"/>
              </w:rPr>
            </w:pPr>
            <w:r w:rsidRPr="000610D5">
              <w:rPr>
                <w:rFonts w:eastAsia="PMingLiU"/>
                <w:color w:val="000000" w:themeColor="text1"/>
                <w:lang w:val="en-US" w:eastAsia="zh-TW"/>
              </w:rPr>
              <w:t>MediaTek: The CQI table is “Table 1”. Also, we might use 5/0 for CSI-Report periodicity and offset in Table 6.2.1.1.2.1-1 as we only consider HD-FDD for 1Rx UE now.</w:t>
            </w:r>
          </w:p>
        </w:tc>
      </w:tr>
      <w:tr w:rsidR="00D2166A" w:rsidRPr="000610D5" w14:paraId="3D516DB2" w14:textId="77777777" w:rsidTr="00D2166A">
        <w:tc>
          <w:tcPr>
            <w:tcW w:w="1305" w:type="dxa"/>
            <w:vMerge/>
          </w:tcPr>
          <w:p w14:paraId="52F162C6" w14:textId="77777777" w:rsidR="00D2166A" w:rsidRPr="000610D5" w:rsidRDefault="00D2166A" w:rsidP="00621EF0">
            <w:pPr>
              <w:spacing w:after="120"/>
              <w:rPr>
                <w:rFonts w:eastAsiaTheme="minorEastAsia"/>
                <w:color w:val="000000" w:themeColor="text1"/>
                <w:lang w:val="en-US" w:eastAsia="zh-CN"/>
              </w:rPr>
            </w:pPr>
          </w:p>
        </w:tc>
        <w:tc>
          <w:tcPr>
            <w:tcW w:w="9396" w:type="dxa"/>
          </w:tcPr>
          <w:p w14:paraId="1167270A" w14:textId="10D2C94E" w:rsidR="00D2166A" w:rsidRPr="000610D5" w:rsidRDefault="00D2166A" w:rsidP="00621EF0">
            <w:pPr>
              <w:spacing w:after="120"/>
              <w:rPr>
                <w:rFonts w:eastAsiaTheme="minorEastAsia"/>
                <w:color w:val="000000" w:themeColor="text1"/>
                <w:lang w:val="en-US" w:eastAsia="zh-CN"/>
              </w:rPr>
            </w:pPr>
            <w:r w:rsidRPr="000610D5">
              <w:rPr>
                <w:rFonts w:eastAsiaTheme="minorEastAsia"/>
                <w:color w:val="000000" w:themeColor="text1"/>
                <w:lang w:val="en-US" w:eastAsia="zh-CN"/>
              </w:rPr>
              <w:t>Ericsson2: According to the GTW conclusion, please remove ‘Test 2’ from 2Rx cases.</w:t>
            </w:r>
          </w:p>
        </w:tc>
      </w:tr>
      <w:tr w:rsidR="00D2166A" w:rsidRPr="000610D5" w14:paraId="59A33979" w14:textId="77777777" w:rsidTr="00D2166A">
        <w:tc>
          <w:tcPr>
            <w:tcW w:w="1305" w:type="dxa"/>
            <w:vMerge/>
          </w:tcPr>
          <w:p w14:paraId="142BB380" w14:textId="77777777" w:rsidR="00D2166A" w:rsidRPr="000610D5" w:rsidRDefault="00D2166A" w:rsidP="00621EF0">
            <w:pPr>
              <w:spacing w:after="120"/>
              <w:rPr>
                <w:rFonts w:eastAsiaTheme="minorEastAsia"/>
                <w:color w:val="000000" w:themeColor="text1"/>
                <w:lang w:val="en-US" w:eastAsia="zh-CN"/>
              </w:rPr>
            </w:pPr>
          </w:p>
        </w:tc>
        <w:tc>
          <w:tcPr>
            <w:tcW w:w="9396" w:type="dxa"/>
          </w:tcPr>
          <w:p w14:paraId="6B91F650" w14:textId="464259D5" w:rsidR="00D2166A" w:rsidRPr="000610D5" w:rsidRDefault="00D2166A" w:rsidP="00621EF0">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Qualcomm: We’ll provide a revised draft </w:t>
            </w:r>
            <w:r w:rsidR="00435956" w:rsidRPr="000610D5">
              <w:rPr>
                <w:rFonts w:eastAsiaTheme="minorEastAsia"/>
                <w:color w:val="000000" w:themeColor="text1"/>
                <w:lang w:val="en-US" w:eastAsia="zh-CN"/>
              </w:rPr>
              <w:t>in the 2</w:t>
            </w:r>
            <w:r w:rsidR="00435956" w:rsidRPr="000610D5">
              <w:rPr>
                <w:rFonts w:eastAsiaTheme="minorEastAsia"/>
                <w:color w:val="000000" w:themeColor="text1"/>
                <w:vertAlign w:val="superscript"/>
                <w:lang w:val="en-US" w:eastAsia="zh-CN"/>
              </w:rPr>
              <w:t>nd</w:t>
            </w:r>
            <w:r w:rsidR="00435956" w:rsidRPr="000610D5">
              <w:rPr>
                <w:rFonts w:eastAsiaTheme="minorEastAsia"/>
                <w:color w:val="000000" w:themeColor="text1"/>
                <w:lang w:val="en-US" w:eastAsia="zh-CN"/>
              </w:rPr>
              <w:t xml:space="preserve"> round </w:t>
            </w:r>
            <w:r w:rsidRPr="000610D5">
              <w:rPr>
                <w:rFonts w:eastAsiaTheme="minorEastAsia"/>
                <w:color w:val="000000" w:themeColor="text1"/>
                <w:lang w:val="en-US" w:eastAsia="zh-CN"/>
              </w:rPr>
              <w:t>based on the received comments and latest GTW agreements;</w:t>
            </w:r>
          </w:p>
        </w:tc>
      </w:tr>
      <w:tr w:rsidR="00621EF0" w:rsidRPr="000610D5" w14:paraId="30F381F1" w14:textId="77777777" w:rsidTr="00D2166A">
        <w:tc>
          <w:tcPr>
            <w:tcW w:w="1305" w:type="dxa"/>
            <w:vMerge w:val="restart"/>
          </w:tcPr>
          <w:p w14:paraId="7356F05A" w14:textId="570A391F" w:rsidR="00621EF0" w:rsidRPr="000610D5" w:rsidRDefault="00621EF0" w:rsidP="00621EF0">
            <w:pPr>
              <w:spacing w:after="120"/>
              <w:rPr>
                <w:color w:val="000000" w:themeColor="text1"/>
                <w:lang w:val="en-US"/>
              </w:rPr>
            </w:pPr>
            <w:r w:rsidRPr="000610D5">
              <w:rPr>
                <w:color w:val="000000" w:themeColor="text1"/>
                <w:lang w:val="en-US"/>
              </w:rPr>
              <w:t>R4-</w:t>
            </w:r>
            <w:r w:rsidRPr="000610D5">
              <w:rPr>
                <w:color w:val="000000"/>
                <w:lang w:val="en-US"/>
              </w:rPr>
              <w:t>2213796</w:t>
            </w:r>
            <w:r w:rsidRPr="000610D5">
              <w:rPr>
                <w:color w:val="000000" w:themeColor="text1"/>
                <w:lang w:val="en-US"/>
              </w:rPr>
              <w:t xml:space="preserve"> (</w:t>
            </w:r>
            <w:r w:rsidRPr="000610D5">
              <w:rPr>
                <w:color w:val="000000"/>
                <w:lang w:val="en-US"/>
              </w:rPr>
              <w:t xml:space="preserve">Huawei, </w:t>
            </w:r>
            <w:proofErr w:type="spellStart"/>
            <w:r w:rsidRPr="000610D5">
              <w:rPr>
                <w:color w:val="000000"/>
                <w:lang w:val="en-US"/>
              </w:rPr>
              <w:t>HiSilicon</w:t>
            </w:r>
            <w:proofErr w:type="spellEnd"/>
            <w:r w:rsidRPr="000610D5">
              <w:rPr>
                <w:color w:val="000000" w:themeColor="text1"/>
                <w:lang w:val="en-US"/>
              </w:rPr>
              <w:t>)</w:t>
            </w:r>
          </w:p>
        </w:tc>
        <w:tc>
          <w:tcPr>
            <w:tcW w:w="9396" w:type="dxa"/>
          </w:tcPr>
          <w:p w14:paraId="694FAED8" w14:textId="1E1F7117" w:rsidR="00621EF0" w:rsidRPr="000610D5" w:rsidRDefault="00621EF0" w:rsidP="00621EF0">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Title: </w:t>
            </w:r>
            <w:proofErr w:type="spellStart"/>
            <w:r w:rsidRPr="000610D5">
              <w:rPr>
                <w:rFonts w:eastAsiaTheme="minorEastAsia"/>
                <w:b/>
                <w:bCs/>
                <w:color w:val="000000" w:themeColor="text1"/>
                <w:lang w:val="en-US" w:eastAsia="zh-CN"/>
              </w:rPr>
              <w:t>draftCR</w:t>
            </w:r>
            <w:proofErr w:type="spellEnd"/>
            <w:r w:rsidRPr="000610D5">
              <w:rPr>
                <w:rFonts w:eastAsiaTheme="minorEastAsia"/>
                <w:b/>
                <w:bCs/>
                <w:color w:val="000000" w:themeColor="text1"/>
                <w:lang w:val="en-US" w:eastAsia="zh-CN"/>
              </w:rPr>
              <w:t xml:space="preserve"> for introduction on reporting of Precoding Matrix Indicator (PMI) for </w:t>
            </w:r>
            <w:proofErr w:type="spellStart"/>
            <w:r w:rsidRPr="000610D5">
              <w:rPr>
                <w:rFonts w:eastAsiaTheme="minorEastAsia"/>
                <w:b/>
                <w:bCs/>
                <w:color w:val="000000" w:themeColor="text1"/>
                <w:lang w:val="en-US" w:eastAsia="zh-CN"/>
              </w:rPr>
              <w:t>RedCap</w:t>
            </w:r>
            <w:proofErr w:type="spellEnd"/>
          </w:p>
        </w:tc>
      </w:tr>
      <w:tr w:rsidR="00621EF0" w:rsidRPr="000610D5" w14:paraId="78533044" w14:textId="77777777" w:rsidTr="00D2166A">
        <w:tc>
          <w:tcPr>
            <w:tcW w:w="1305" w:type="dxa"/>
            <w:vMerge/>
          </w:tcPr>
          <w:p w14:paraId="08CCBC7E" w14:textId="77777777" w:rsidR="00621EF0" w:rsidRPr="000610D5" w:rsidRDefault="00621EF0" w:rsidP="00621EF0">
            <w:pPr>
              <w:spacing w:after="120"/>
              <w:rPr>
                <w:rFonts w:eastAsiaTheme="minorEastAsia"/>
                <w:color w:val="000000" w:themeColor="text1"/>
                <w:lang w:val="en-US" w:eastAsia="zh-CN"/>
              </w:rPr>
            </w:pPr>
          </w:p>
        </w:tc>
        <w:tc>
          <w:tcPr>
            <w:tcW w:w="9396" w:type="dxa"/>
          </w:tcPr>
          <w:p w14:paraId="10EC92F9" w14:textId="77777777" w:rsidR="00621EF0" w:rsidRPr="000610D5" w:rsidRDefault="00621EF0" w:rsidP="00621EF0">
            <w:pPr>
              <w:spacing w:after="120"/>
              <w:rPr>
                <w:rFonts w:eastAsiaTheme="minorEastAsia"/>
                <w:color w:val="000000" w:themeColor="text1"/>
                <w:lang w:val="en-US" w:eastAsia="zh-CN"/>
              </w:rPr>
            </w:pPr>
            <w:r w:rsidRPr="000610D5">
              <w:rPr>
                <w:rFonts w:eastAsiaTheme="minorEastAsia"/>
                <w:color w:val="000000" w:themeColor="text1"/>
                <w:lang w:val="en-US" w:eastAsia="zh-CN"/>
              </w:rPr>
              <w:t>Ericsson:</w:t>
            </w:r>
          </w:p>
          <w:p w14:paraId="2E91256A" w14:textId="41188E86" w:rsidR="00621EF0" w:rsidRPr="000610D5" w:rsidRDefault="00621EF0" w:rsidP="00621EF0">
            <w:pPr>
              <w:spacing w:after="120"/>
              <w:rPr>
                <w:lang w:val="en-US"/>
              </w:rPr>
            </w:pPr>
            <w:r w:rsidRPr="000610D5">
              <w:rPr>
                <w:rFonts w:eastAsiaTheme="minorEastAsia"/>
                <w:color w:val="000000" w:themeColor="text1"/>
                <w:lang w:val="en-US" w:eastAsia="zh-CN"/>
              </w:rPr>
              <w:t>‘</w:t>
            </w:r>
            <w:r w:rsidRPr="000610D5">
              <w:rPr>
                <w:lang w:val="en-US"/>
              </w:rPr>
              <w:t xml:space="preserve">Test 1 is also applicable for </w:t>
            </w:r>
            <w:proofErr w:type="spellStart"/>
            <w:r w:rsidRPr="000610D5">
              <w:rPr>
                <w:lang w:val="en-US"/>
              </w:rPr>
              <w:t>RedCap</w:t>
            </w:r>
            <w:proofErr w:type="spellEnd"/>
            <w:r w:rsidRPr="000610D5">
              <w:rPr>
                <w:lang w:val="en-US"/>
              </w:rPr>
              <w:t>.’ is not necessary from 6.3.2.1.1, because it is captured in the applicability rule in R4-2212891.</w:t>
            </w:r>
          </w:p>
          <w:p w14:paraId="676CF028" w14:textId="77777777" w:rsidR="00621EF0" w:rsidRPr="000610D5" w:rsidRDefault="00621EF0" w:rsidP="00621EF0">
            <w:pPr>
              <w:spacing w:after="120"/>
              <w:rPr>
                <w:lang w:val="en-US"/>
              </w:rPr>
            </w:pPr>
            <w:r w:rsidRPr="000610D5">
              <w:rPr>
                <w:color w:val="000000" w:themeColor="text1"/>
                <w:lang w:val="en-US"/>
              </w:rPr>
              <w:t>‘</w:t>
            </w:r>
            <w:r w:rsidRPr="000610D5">
              <w:rPr>
                <w:lang w:val="en-US"/>
              </w:rPr>
              <w:t xml:space="preserve">Test 2 is also applicable for </w:t>
            </w:r>
            <w:proofErr w:type="spellStart"/>
            <w:r w:rsidRPr="000610D5">
              <w:rPr>
                <w:lang w:val="en-US"/>
              </w:rPr>
              <w:t>RedCap</w:t>
            </w:r>
            <w:proofErr w:type="spellEnd"/>
            <w:r w:rsidRPr="000610D5">
              <w:rPr>
                <w:lang w:val="en-US"/>
              </w:rPr>
              <w:t xml:space="preserve">.’ is not necessary </w:t>
            </w:r>
            <w:r w:rsidRPr="000610D5">
              <w:rPr>
                <w:color w:val="000000" w:themeColor="text1"/>
                <w:lang w:val="en-US"/>
              </w:rPr>
              <w:t xml:space="preserve">from </w:t>
            </w:r>
            <w:r w:rsidRPr="000610D5">
              <w:rPr>
                <w:lang w:val="en-US" w:eastAsia="zh-CN"/>
              </w:rPr>
              <w:t>8.3.2.2.1</w:t>
            </w:r>
            <w:r w:rsidRPr="000610D5">
              <w:rPr>
                <w:lang w:val="en-US"/>
              </w:rPr>
              <w:t>, because it is captured in the applicability rule in R4-2212891.</w:t>
            </w:r>
          </w:p>
          <w:p w14:paraId="3167DB42" w14:textId="43265A6E" w:rsidR="00621EF0" w:rsidRPr="000610D5" w:rsidRDefault="00621EF0" w:rsidP="00621EF0">
            <w:pPr>
              <w:spacing w:after="120"/>
              <w:rPr>
                <w:color w:val="000000" w:themeColor="text1"/>
                <w:lang w:val="en-US"/>
              </w:rPr>
            </w:pPr>
            <w:r w:rsidRPr="000610D5">
              <w:rPr>
                <w:color w:val="000000" w:themeColor="text1"/>
                <w:lang w:val="en-US"/>
              </w:rPr>
              <w:t xml:space="preserve">It looks many cells are empty in FRC </w:t>
            </w:r>
            <w:proofErr w:type="gramStart"/>
            <w:r w:rsidRPr="000610D5">
              <w:rPr>
                <w:color w:val="000000" w:themeColor="text1"/>
                <w:lang w:val="en-US"/>
              </w:rPr>
              <w:t>R.PDSCH</w:t>
            </w:r>
            <w:proofErr w:type="gramEnd"/>
            <w:r w:rsidRPr="000610D5">
              <w:rPr>
                <w:color w:val="000000" w:themeColor="text1"/>
                <w:lang w:val="en-US"/>
              </w:rPr>
              <w:t>.2-8.4 TDD, e.g. information bits, code blocks, channel bits. Please fix it.</w:t>
            </w:r>
          </w:p>
        </w:tc>
      </w:tr>
      <w:tr w:rsidR="00621EF0" w:rsidRPr="000610D5" w14:paraId="7783864C" w14:textId="77777777" w:rsidTr="00D2166A">
        <w:tc>
          <w:tcPr>
            <w:tcW w:w="1305" w:type="dxa"/>
            <w:vMerge/>
          </w:tcPr>
          <w:p w14:paraId="2A6F90DF" w14:textId="77777777" w:rsidR="00621EF0" w:rsidRPr="000610D5" w:rsidRDefault="00621EF0" w:rsidP="00621EF0">
            <w:pPr>
              <w:spacing w:after="120"/>
              <w:rPr>
                <w:rFonts w:eastAsiaTheme="minorEastAsia"/>
                <w:color w:val="000000" w:themeColor="text1"/>
                <w:lang w:val="en-US" w:eastAsia="zh-CN"/>
              </w:rPr>
            </w:pPr>
          </w:p>
        </w:tc>
        <w:tc>
          <w:tcPr>
            <w:tcW w:w="9396" w:type="dxa"/>
          </w:tcPr>
          <w:p w14:paraId="151591B5" w14:textId="745DA29F" w:rsidR="00621EF0" w:rsidRPr="000610D5" w:rsidRDefault="00621EF0" w:rsidP="00621EF0">
            <w:pPr>
              <w:spacing w:after="120"/>
              <w:rPr>
                <w:rFonts w:eastAsiaTheme="minorEastAsia"/>
                <w:color w:val="000000" w:themeColor="text1"/>
                <w:lang w:val="en-US" w:eastAsia="zh-CN"/>
              </w:rPr>
            </w:pPr>
            <w:r w:rsidRPr="000610D5">
              <w:rPr>
                <w:rFonts w:eastAsiaTheme="minorEastAsia"/>
                <w:color w:val="000000" w:themeColor="text1"/>
                <w:lang w:val="en-US" w:eastAsia="zh-CN"/>
              </w:rPr>
              <w:t>Huawei: Thanks, we will update it.</w:t>
            </w:r>
          </w:p>
        </w:tc>
      </w:tr>
      <w:tr w:rsidR="00621EF0" w:rsidRPr="000610D5" w14:paraId="67B6150C" w14:textId="77777777" w:rsidTr="00D2166A">
        <w:tc>
          <w:tcPr>
            <w:tcW w:w="1305" w:type="dxa"/>
            <w:vMerge/>
          </w:tcPr>
          <w:p w14:paraId="0BC3FEA2" w14:textId="77777777" w:rsidR="00621EF0" w:rsidRPr="000610D5" w:rsidRDefault="00621EF0" w:rsidP="00621EF0">
            <w:pPr>
              <w:spacing w:after="120"/>
              <w:rPr>
                <w:rFonts w:eastAsiaTheme="minorEastAsia"/>
                <w:color w:val="000000" w:themeColor="text1"/>
                <w:lang w:val="en-US" w:eastAsia="zh-CN"/>
              </w:rPr>
            </w:pPr>
          </w:p>
        </w:tc>
        <w:tc>
          <w:tcPr>
            <w:tcW w:w="9396" w:type="dxa"/>
          </w:tcPr>
          <w:p w14:paraId="790C4B6A" w14:textId="180A6737" w:rsidR="00621EF0" w:rsidRPr="000610D5" w:rsidRDefault="00621EF0" w:rsidP="00621EF0">
            <w:pPr>
              <w:spacing w:after="120"/>
              <w:rPr>
                <w:rFonts w:eastAsia="PMingLiU"/>
                <w:color w:val="000000" w:themeColor="text1"/>
                <w:lang w:val="en-US" w:eastAsia="zh-TW"/>
              </w:rPr>
            </w:pPr>
            <w:r w:rsidRPr="000610D5">
              <w:rPr>
                <w:rFonts w:eastAsia="PMingLiU"/>
                <w:color w:val="000000" w:themeColor="text1"/>
                <w:lang w:val="en-US" w:eastAsia="zh-TW"/>
              </w:rPr>
              <w:t>MediaTek: The antenna configuration for 1Rx is 4x1 ULA high.</w:t>
            </w:r>
          </w:p>
        </w:tc>
      </w:tr>
      <w:tr w:rsidR="00621EF0" w:rsidRPr="000610D5" w14:paraId="54A96B64" w14:textId="77777777" w:rsidTr="00D2166A">
        <w:tc>
          <w:tcPr>
            <w:tcW w:w="1305" w:type="dxa"/>
            <w:vMerge w:val="restart"/>
          </w:tcPr>
          <w:p w14:paraId="47DF4D21" w14:textId="115561F5" w:rsidR="00621EF0" w:rsidRPr="000610D5" w:rsidRDefault="00621EF0" w:rsidP="00621EF0">
            <w:pPr>
              <w:spacing w:after="120"/>
              <w:rPr>
                <w:color w:val="000000" w:themeColor="text1"/>
                <w:lang w:val="en-US"/>
              </w:rPr>
            </w:pPr>
            <w:r w:rsidRPr="000610D5">
              <w:rPr>
                <w:color w:val="000000" w:themeColor="text1"/>
                <w:lang w:val="en-US"/>
              </w:rPr>
              <w:t>R4-</w:t>
            </w:r>
            <w:r w:rsidRPr="000610D5">
              <w:rPr>
                <w:color w:val="000000"/>
                <w:lang w:val="en-US"/>
              </w:rPr>
              <w:t>2213074</w:t>
            </w:r>
            <w:r w:rsidRPr="000610D5">
              <w:rPr>
                <w:color w:val="000000" w:themeColor="text1"/>
                <w:lang w:val="en-US"/>
              </w:rPr>
              <w:t xml:space="preserve"> (</w:t>
            </w:r>
            <w:r w:rsidRPr="000610D5">
              <w:rPr>
                <w:color w:val="000000"/>
                <w:lang w:val="en-US"/>
              </w:rPr>
              <w:t>Nokia, Nokia Shanghai Bell</w:t>
            </w:r>
            <w:r w:rsidRPr="000610D5">
              <w:rPr>
                <w:color w:val="000000" w:themeColor="text1"/>
                <w:lang w:val="en-US"/>
              </w:rPr>
              <w:t>)</w:t>
            </w:r>
          </w:p>
        </w:tc>
        <w:tc>
          <w:tcPr>
            <w:tcW w:w="9396" w:type="dxa"/>
          </w:tcPr>
          <w:p w14:paraId="5C9ED6F5" w14:textId="77777777" w:rsidR="00621EF0" w:rsidRPr="000610D5" w:rsidRDefault="00621EF0" w:rsidP="00621EF0">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Title: Rank Indicator reporting for </w:t>
            </w:r>
            <w:proofErr w:type="spellStart"/>
            <w:r w:rsidRPr="000610D5">
              <w:rPr>
                <w:rFonts w:eastAsiaTheme="minorEastAsia"/>
                <w:b/>
                <w:bCs/>
                <w:color w:val="000000" w:themeColor="text1"/>
                <w:lang w:val="en-US" w:eastAsia="zh-CN"/>
              </w:rPr>
              <w:t>RedCap</w:t>
            </w:r>
            <w:proofErr w:type="spellEnd"/>
          </w:p>
        </w:tc>
      </w:tr>
      <w:tr w:rsidR="00621EF0" w:rsidRPr="000610D5" w14:paraId="47AFE313" w14:textId="77777777" w:rsidTr="00D2166A">
        <w:tc>
          <w:tcPr>
            <w:tcW w:w="1305" w:type="dxa"/>
            <w:vMerge/>
          </w:tcPr>
          <w:p w14:paraId="0289B4DF" w14:textId="77777777" w:rsidR="00621EF0" w:rsidRPr="000610D5" w:rsidRDefault="00621EF0" w:rsidP="00621EF0">
            <w:pPr>
              <w:spacing w:after="120"/>
              <w:rPr>
                <w:rFonts w:eastAsiaTheme="minorEastAsia"/>
                <w:color w:val="000000" w:themeColor="text1"/>
                <w:lang w:val="en-US" w:eastAsia="zh-CN"/>
              </w:rPr>
            </w:pPr>
          </w:p>
        </w:tc>
        <w:tc>
          <w:tcPr>
            <w:tcW w:w="9396" w:type="dxa"/>
          </w:tcPr>
          <w:p w14:paraId="77EC84CF" w14:textId="437F82DD" w:rsidR="00621EF0" w:rsidRPr="000610D5" w:rsidRDefault="00621EF0" w:rsidP="00621EF0">
            <w:pPr>
              <w:spacing w:after="120"/>
              <w:rPr>
                <w:rFonts w:eastAsiaTheme="minorEastAsia"/>
                <w:color w:val="000000" w:themeColor="text1"/>
                <w:lang w:val="en-US" w:eastAsia="zh-CN"/>
              </w:rPr>
            </w:pPr>
            <w:r w:rsidRPr="000610D5">
              <w:rPr>
                <w:rFonts w:eastAsiaTheme="minorEastAsia"/>
                <w:color w:val="000000" w:themeColor="text1"/>
                <w:lang w:val="en-US" w:eastAsia="zh-CN"/>
              </w:rPr>
              <w:t>Moderator: Depends on the conclusion on Issue 3-3-1.</w:t>
            </w:r>
          </w:p>
        </w:tc>
      </w:tr>
      <w:tr w:rsidR="00621EF0" w:rsidRPr="000610D5" w14:paraId="02F632A0" w14:textId="77777777" w:rsidTr="00D2166A">
        <w:tc>
          <w:tcPr>
            <w:tcW w:w="1305" w:type="dxa"/>
            <w:vMerge/>
          </w:tcPr>
          <w:p w14:paraId="41A733A2" w14:textId="77777777" w:rsidR="00621EF0" w:rsidRPr="000610D5" w:rsidRDefault="00621EF0" w:rsidP="00621EF0">
            <w:pPr>
              <w:spacing w:after="120"/>
              <w:rPr>
                <w:rFonts w:eastAsiaTheme="minorEastAsia"/>
                <w:color w:val="000000" w:themeColor="text1"/>
                <w:lang w:val="en-US" w:eastAsia="zh-CN"/>
              </w:rPr>
            </w:pPr>
          </w:p>
        </w:tc>
        <w:tc>
          <w:tcPr>
            <w:tcW w:w="9396" w:type="dxa"/>
          </w:tcPr>
          <w:p w14:paraId="46749EA0" w14:textId="089DB315" w:rsidR="00621EF0" w:rsidRPr="000610D5" w:rsidRDefault="00621EF0" w:rsidP="00621EF0">
            <w:pPr>
              <w:spacing w:after="120"/>
              <w:rPr>
                <w:rFonts w:eastAsiaTheme="minorEastAsia"/>
                <w:color w:val="000000" w:themeColor="text1"/>
                <w:lang w:val="en-US" w:eastAsia="zh-CN"/>
              </w:rPr>
            </w:pPr>
            <w:r w:rsidRPr="000610D5">
              <w:rPr>
                <w:rFonts w:eastAsiaTheme="minorEastAsia"/>
                <w:color w:val="000000" w:themeColor="text1"/>
                <w:lang w:val="en-US" w:eastAsia="zh-CN"/>
              </w:rPr>
              <w:t>Nokia: Based on GTW agreement to introduce RI reporting requirements, comments on the draft CR are invited.</w:t>
            </w:r>
          </w:p>
        </w:tc>
      </w:tr>
      <w:tr w:rsidR="00621EF0" w:rsidRPr="000610D5" w14:paraId="59A3B88E" w14:textId="77777777" w:rsidTr="00D2166A">
        <w:tc>
          <w:tcPr>
            <w:tcW w:w="1305" w:type="dxa"/>
            <w:vMerge/>
          </w:tcPr>
          <w:p w14:paraId="3A00D714" w14:textId="77777777" w:rsidR="00621EF0" w:rsidRPr="000610D5" w:rsidRDefault="00621EF0" w:rsidP="00621EF0">
            <w:pPr>
              <w:spacing w:after="120"/>
              <w:rPr>
                <w:rFonts w:eastAsiaTheme="minorEastAsia"/>
                <w:color w:val="000000" w:themeColor="text1"/>
                <w:lang w:val="en-US" w:eastAsia="zh-CN"/>
              </w:rPr>
            </w:pPr>
          </w:p>
        </w:tc>
        <w:tc>
          <w:tcPr>
            <w:tcW w:w="9396" w:type="dxa"/>
          </w:tcPr>
          <w:p w14:paraId="775955E8" w14:textId="77777777" w:rsidR="005B7BB9" w:rsidRPr="000610D5" w:rsidRDefault="005B7BB9" w:rsidP="005B7BB9">
            <w:pPr>
              <w:spacing w:after="120"/>
              <w:rPr>
                <w:rFonts w:eastAsiaTheme="minorEastAsia"/>
                <w:color w:val="000000" w:themeColor="text1"/>
                <w:lang w:val="en-US" w:eastAsia="zh-CN"/>
              </w:rPr>
            </w:pPr>
            <w:r w:rsidRPr="000610D5">
              <w:rPr>
                <w:rFonts w:eastAsiaTheme="minorEastAsia"/>
                <w:color w:val="000000" w:themeColor="text1"/>
                <w:lang w:val="en-US" w:eastAsia="zh-CN"/>
              </w:rPr>
              <w:t>Ericsson2: Same comment as R4-2213072. Not use the suffix ‘A’.</w:t>
            </w:r>
          </w:p>
          <w:p w14:paraId="3941A1AA" w14:textId="3DCE66DB" w:rsidR="005B7BB9" w:rsidRPr="000610D5" w:rsidRDefault="005B7BB9" w:rsidP="005B7BB9">
            <w:pPr>
              <w:spacing w:after="120"/>
              <w:rPr>
                <w:rFonts w:eastAsiaTheme="minorEastAsia"/>
                <w:color w:val="000000" w:themeColor="text1"/>
                <w:lang w:val="en-US" w:eastAsia="zh-CN"/>
              </w:rPr>
            </w:pPr>
            <w:r w:rsidRPr="000610D5">
              <w:rPr>
                <w:rFonts w:eastAsiaTheme="minorEastAsia"/>
                <w:color w:val="000000" w:themeColor="text1"/>
                <w:lang w:val="en-US" w:eastAsia="zh-CN"/>
              </w:rPr>
              <w:t>Maybe we can specify the requirements under the following sections:</w:t>
            </w:r>
          </w:p>
          <w:p w14:paraId="25E3BE51" w14:textId="77777777" w:rsidR="005B7BB9" w:rsidRPr="000610D5" w:rsidRDefault="005B7BB9" w:rsidP="005B7BB9">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6.4.2.1.1: Minimum requirements for </w:t>
            </w:r>
            <w:proofErr w:type="spellStart"/>
            <w:r w:rsidRPr="000610D5">
              <w:rPr>
                <w:rFonts w:eastAsiaTheme="minorEastAsia"/>
                <w:color w:val="000000" w:themeColor="text1"/>
                <w:lang w:val="en-US" w:eastAsia="zh-CN"/>
              </w:rPr>
              <w:t>RedCap</w:t>
            </w:r>
            <w:proofErr w:type="spellEnd"/>
          </w:p>
          <w:p w14:paraId="2D08EED0" w14:textId="77777777" w:rsidR="005B7BB9" w:rsidRPr="000610D5" w:rsidRDefault="005B7BB9" w:rsidP="005B7BB9">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6.4.2.2.1: Minimum requirements for </w:t>
            </w:r>
            <w:proofErr w:type="spellStart"/>
            <w:r w:rsidRPr="000610D5">
              <w:rPr>
                <w:rFonts w:eastAsiaTheme="minorEastAsia"/>
                <w:color w:val="000000" w:themeColor="text1"/>
                <w:lang w:val="en-US" w:eastAsia="zh-CN"/>
              </w:rPr>
              <w:t>RedCap</w:t>
            </w:r>
            <w:proofErr w:type="spellEnd"/>
          </w:p>
          <w:p w14:paraId="4D47E186" w14:textId="77777777" w:rsidR="00621EF0" w:rsidRPr="000610D5" w:rsidRDefault="00621EF0" w:rsidP="00621EF0">
            <w:pPr>
              <w:spacing w:after="120"/>
              <w:rPr>
                <w:rFonts w:eastAsiaTheme="minorEastAsia"/>
                <w:color w:val="000000" w:themeColor="text1"/>
                <w:lang w:val="en-US" w:eastAsia="zh-CN"/>
              </w:rPr>
            </w:pPr>
          </w:p>
        </w:tc>
      </w:tr>
    </w:tbl>
    <w:p w14:paraId="080CB023" w14:textId="77777777" w:rsidR="00F036E7" w:rsidRPr="000610D5" w:rsidRDefault="00F036E7" w:rsidP="00F856D2">
      <w:pPr>
        <w:rPr>
          <w:i/>
          <w:color w:val="0070C0"/>
          <w:lang w:val="en-US" w:eastAsia="zh-CN"/>
        </w:rPr>
      </w:pPr>
    </w:p>
    <w:p w14:paraId="003EEF16" w14:textId="77777777" w:rsidR="00F856D2" w:rsidRPr="000610D5" w:rsidRDefault="00F856D2" w:rsidP="00F856D2">
      <w:pPr>
        <w:pStyle w:val="Heading2"/>
        <w:rPr>
          <w:lang w:val="en-US"/>
        </w:rPr>
      </w:pPr>
      <w:r w:rsidRPr="000610D5">
        <w:rPr>
          <w:lang w:val="en-US"/>
        </w:rPr>
        <w:t xml:space="preserve">Summary for </w:t>
      </w:r>
      <w:r w:rsidRPr="000610D5">
        <w:rPr>
          <w:vertAlign w:val="superscript"/>
          <w:lang w:val="en-US"/>
        </w:rPr>
        <w:t>1s</w:t>
      </w:r>
      <w:r w:rsidRPr="000610D5">
        <w:rPr>
          <w:lang w:val="en-US"/>
        </w:rPr>
        <w:t xml:space="preserve">t round </w:t>
      </w:r>
    </w:p>
    <w:p w14:paraId="0966CEF3" w14:textId="77777777" w:rsidR="00F856D2" w:rsidRPr="000610D5" w:rsidRDefault="00F856D2" w:rsidP="00F856D2">
      <w:pPr>
        <w:pStyle w:val="Heading3"/>
        <w:rPr>
          <w:sz w:val="24"/>
          <w:szCs w:val="16"/>
          <w:lang w:val="en-US"/>
        </w:rPr>
      </w:pPr>
      <w:r w:rsidRPr="000610D5">
        <w:rPr>
          <w:sz w:val="24"/>
          <w:szCs w:val="16"/>
          <w:lang w:val="en-US"/>
        </w:rPr>
        <w:t xml:space="preserve">Open issues </w:t>
      </w:r>
    </w:p>
    <w:p w14:paraId="481DFD58" w14:textId="77777777" w:rsidR="00F856D2" w:rsidRPr="000610D5" w:rsidRDefault="00F856D2" w:rsidP="00F856D2">
      <w:pPr>
        <w:rPr>
          <w:i/>
          <w:color w:val="000000" w:themeColor="text1"/>
          <w:lang w:val="en-US" w:eastAsia="zh-CN"/>
        </w:rPr>
      </w:pPr>
      <w:r w:rsidRPr="000610D5">
        <w:rPr>
          <w:i/>
          <w:color w:val="000000" w:themeColor="text1"/>
          <w:lang w:val="en-US" w:eastAsia="zh-CN"/>
        </w:rPr>
        <w:t>Moderator tries to summarize discussion status for 1</w:t>
      </w:r>
      <w:r w:rsidRPr="000610D5">
        <w:rPr>
          <w:i/>
          <w:color w:val="000000" w:themeColor="text1"/>
          <w:vertAlign w:val="superscript"/>
          <w:lang w:val="en-US" w:eastAsia="zh-CN"/>
        </w:rPr>
        <w:t>st</w:t>
      </w:r>
      <w:r w:rsidRPr="000610D5">
        <w:rPr>
          <w:i/>
          <w:color w:val="000000" w:themeColor="text1"/>
          <w:lang w:val="en-US" w:eastAsia="zh-CN"/>
        </w:rPr>
        <w:t xml:space="preserve"> round, list all the identified open issues and tentative agreements or candidate options and suggestion for 2</w:t>
      </w:r>
      <w:r w:rsidRPr="000610D5">
        <w:rPr>
          <w:i/>
          <w:color w:val="000000" w:themeColor="text1"/>
          <w:vertAlign w:val="superscript"/>
          <w:lang w:val="en-US" w:eastAsia="zh-CN"/>
        </w:rPr>
        <w:t>nd</w:t>
      </w:r>
      <w:r w:rsidRPr="000610D5">
        <w:rPr>
          <w:i/>
          <w:color w:val="000000" w:themeColor="text1"/>
          <w:lang w:val="en-US" w:eastAsia="zh-CN"/>
        </w:rPr>
        <w:t xml:space="preserve"> round </w:t>
      </w:r>
      <w:proofErr w:type="gramStart"/>
      <w:r w:rsidRPr="000610D5">
        <w:rPr>
          <w:i/>
          <w:color w:val="000000" w:themeColor="text1"/>
          <w:lang w:val="en-US" w:eastAsia="zh-CN"/>
        </w:rPr>
        <w:t>i.e.</w:t>
      </w:r>
      <w:proofErr w:type="gramEnd"/>
      <w:r w:rsidRPr="000610D5">
        <w:rPr>
          <w:i/>
          <w:color w:val="000000" w:themeColor="text1"/>
          <w:lang w:val="en-US" w:eastAsia="zh-CN"/>
        </w:rPr>
        <w:t xml:space="preserve"> WF assignment.</w:t>
      </w:r>
    </w:p>
    <w:tbl>
      <w:tblPr>
        <w:tblStyle w:val="TableGrid"/>
        <w:tblW w:w="9634" w:type="dxa"/>
        <w:tblLook w:val="04A0" w:firstRow="1" w:lastRow="0" w:firstColumn="1" w:lastColumn="0" w:noHBand="0" w:noVBand="1"/>
      </w:tblPr>
      <w:tblGrid>
        <w:gridCol w:w="1361"/>
        <w:gridCol w:w="8273"/>
      </w:tblGrid>
      <w:tr w:rsidR="00A13329" w:rsidRPr="000610D5" w14:paraId="66726A24" w14:textId="77777777" w:rsidTr="005D6E42">
        <w:tc>
          <w:tcPr>
            <w:tcW w:w="1361" w:type="dxa"/>
          </w:tcPr>
          <w:p w14:paraId="418D029C" w14:textId="77777777" w:rsidR="00F856D2" w:rsidRPr="000610D5" w:rsidRDefault="00F856D2" w:rsidP="00084BF1">
            <w:pPr>
              <w:rPr>
                <w:rFonts w:eastAsiaTheme="minorEastAsia"/>
                <w:b/>
                <w:bCs/>
                <w:color w:val="000000" w:themeColor="text1"/>
                <w:lang w:val="en-US" w:eastAsia="zh-CN"/>
              </w:rPr>
            </w:pPr>
          </w:p>
        </w:tc>
        <w:tc>
          <w:tcPr>
            <w:tcW w:w="8270" w:type="dxa"/>
          </w:tcPr>
          <w:p w14:paraId="59A9E992" w14:textId="77777777" w:rsidR="00F856D2" w:rsidRPr="000610D5" w:rsidRDefault="00F856D2" w:rsidP="00084BF1">
            <w:pPr>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Status summary </w:t>
            </w:r>
          </w:p>
        </w:tc>
      </w:tr>
      <w:tr w:rsidR="003816C5" w:rsidRPr="000610D5" w14:paraId="0FE8FF18" w14:textId="77777777" w:rsidTr="005D6E42">
        <w:tc>
          <w:tcPr>
            <w:tcW w:w="1361" w:type="dxa"/>
          </w:tcPr>
          <w:p w14:paraId="2D53D722" w14:textId="77777777" w:rsidR="00C51017" w:rsidRPr="000610D5" w:rsidRDefault="00C51017" w:rsidP="00B23CA5">
            <w:pPr>
              <w:rPr>
                <w:rFonts w:eastAsiaTheme="minorEastAsia"/>
                <w:b/>
                <w:bCs/>
                <w:color w:val="000000" w:themeColor="text1"/>
                <w:lang w:val="en-US" w:eastAsia="zh-CN"/>
              </w:rPr>
            </w:pPr>
            <w:r w:rsidRPr="000610D5">
              <w:rPr>
                <w:rFonts w:eastAsiaTheme="minorEastAsia"/>
                <w:b/>
                <w:bCs/>
                <w:color w:val="000000" w:themeColor="text1"/>
                <w:lang w:val="en-US" w:eastAsia="zh-CN"/>
              </w:rPr>
              <w:t>Issue 3-1-1: CQI feedback scheduling pattern in static/fading condition (periodic CSI reporting) for both FD-FDD and HD-FDD</w:t>
            </w:r>
          </w:p>
        </w:tc>
        <w:tc>
          <w:tcPr>
            <w:tcW w:w="8273" w:type="dxa"/>
          </w:tcPr>
          <w:p w14:paraId="0786C495" w14:textId="063F67AA" w:rsidR="003836B2" w:rsidRPr="000610D5" w:rsidRDefault="003836B2" w:rsidP="003836B2">
            <w:pPr>
              <w:rPr>
                <w:rFonts w:eastAsiaTheme="minorEastAsia"/>
                <w:b/>
                <w:bCs/>
                <w:iCs/>
                <w:color w:val="000000" w:themeColor="text1"/>
                <w:lang w:val="en-US" w:eastAsia="zh-CN"/>
              </w:rPr>
            </w:pPr>
            <w:r w:rsidRPr="000610D5">
              <w:rPr>
                <w:rFonts w:eastAsiaTheme="minorEastAsia"/>
                <w:b/>
                <w:bCs/>
                <w:iCs/>
                <w:color w:val="000000" w:themeColor="text1"/>
                <w:lang w:val="en-US" w:eastAsia="zh-CN"/>
              </w:rPr>
              <w:t>Candidate options:</w:t>
            </w:r>
          </w:p>
          <w:p w14:paraId="58304F32" w14:textId="639A0FEF" w:rsidR="003836B2" w:rsidRPr="000610D5" w:rsidRDefault="003836B2" w:rsidP="000610D5">
            <w:pPr>
              <w:pStyle w:val="ListParagraph"/>
              <w:numPr>
                <w:ilvl w:val="0"/>
                <w:numId w:val="13"/>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 xml:space="preserve">Option 1: </w:t>
            </w:r>
          </w:p>
          <w:p w14:paraId="3F342FB6" w14:textId="77777777" w:rsidR="00881B0B" w:rsidRPr="000610D5" w:rsidRDefault="00881B0B" w:rsidP="000610D5">
            <w:pPr>
              <w:pStyle w:val="ListParagraph"/>
              <w:numPr>
                <w:ilvl w:val="1"/>
                <w:numId w:val="13"/>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CSI-RS periodicity and offset: 10/1</w:t>
            </w:r>
          </w:p>
          <w:p w14:paraId="501739A0" w14:textId="77777777" w:rsidR="00881B0B" w:rsidRPr="000610D5" w:rsidRDefault="00881B0B" w:rsidP="000610D5">
            <w:pPr>
              <w:pStyle w:val="ListParagraph"/>
              <w:numPr>
                <w:ilvl w:val="1"/>
                <w:numId w:val="13"/>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CSI-Report periodicity and offset: 10/9</w:t>
            </w:r>
          </w:p>
          <w:p w14:paraId="505B2929" w14:textId="0596C641" w:rsidR="003836B2" w:rsidRPr="000610D5" w:rsidRDefault="00881B0B" w:rsidP="000610D5">
            <w:pPr>
              <w:pStyle w:val="ListParagraph"/>
              <w:numPr>
                <w:ilvl w:val="1"/>
                <w:numId w:val="13"/>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 xml:space="preserve">CQI/RI/PMI delay: </w:t>
            </w:r>
            <w:r w:rsidRPr="000610D5">
              <w:rPr>
                <w:rFonts w:eastAsiaTheme="minorEastAsia"/>
                <w:b/>
                <w:bCs/>
                <w:iCs/>
                <w:color w:val="000000" w:themeColor="text1"/>
                <w:lang w:val="en-US" w:eastAsia="zh-CN"/>
              </w:rPr>
              <w:t>14ms</w:t>
            </w:r>
          </w:p>
          <w:p w14:paraId="40E2FAB7" w14:textId="77777777" w:rsidR="003836B2" w:rsidRPr="000610D5" w:rsidRDefault="003836B2" w:rsidP="000610D5">
            <w:pPr>
              <w:pStyle w:val="ListParagraph"/>
              <w:numPr>
                <w:ilvl w:val="0"/>
                <w:numId w:val="13"/>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 xml:space="preserve">Option 2: </w:t>
            </w:r>
          </w:p>
          <w:p w14:paraId="62FC242F" w14:textId="77777777" w:rsidR="00881B0B" w:rsidRPr="000610D5" w:rsidRDefault="00881B0B" w:rsidP="000610D5">
            <w:pPr>
              <w:pStyle w:val="ListParagraph"/>
              <w:numPr>
                <w:ilvl w:val="1"/>
                <w:numId w:val="13"/>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CSI-RS periodicity and offset: 10/1</w:t>
            </w:r>
          </w:p>
          <w:p w14:paraId="7E04FCBB" w14:textId="77777777" w:rsidR="00881B0B" w:rsidRPr="000610D5" w:rsidRDefault="00881B0B" w:rsidP="000610D5">
            <w:pPr>
              <w:pStyle w:val="ListParagraph"/>
              <w:numPr>
                <w:ilvl w:val="1"/>
                <w:numId w:val="13"/>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CSI-Report periodicity and offset: 10/9</w:t>
            </w:r>
          </w:p>
          <w:p w14:paraId="5EB91F49" w14:textId="063F67AA" w:rsidR="003836B2" w:rsidRPr="000610D5" w:rsidRDefault="00881B0B" w:rsidP="000610D5">
            <w:pPr>
              <w:pStyle w:val="ListParagraph"/>
              <w:numPr>
                <w:ilvl w:val="1"/>
                <w:numId w:val="13"/>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 xml:space="preserve">CQI/RI/PMI delay: </w:t>
            </w:r>
            <w:r w:rsidRPr="000610D5">
              <w:rPr>
                <w:rFonts w:eastAsiaTheme="minorEastAsia"/>
                <w:b/>
                <w:bCs/>
                <w:iCs/>
                <w:color w:val="000000" w:themeColor="text1"/>
                <w:lang w:val="en-US" w:eastAsia="zh-CN"/>
              </w:rPr>
              <w:t>10ms</w:t>
            </w:r>
          </w:p>
          <w:p w14:paraId="25BB83B6" w14:textId="75CE5A2C" w:rsidR="00A04E05" w:rsidRPr="000610D5" w:rsidRDefault="003836B2" w:rsidP="00A04E05">
            <w:pPr>
              <w:tabs>
                <w:tab w:val="left" w:pos="6828"/>
              </w:tabs>
              <w:rPr>
                <w:rFonts w:eastAsiaTheme="minorEastAsia"/>
                <w:b/>
                <w:bCs/>
                <w:iCs/>
                <w:color w:val="000000" w:themeColor="text1"/>
                <w:lang w:val="en-US" w:eastAsia="zh-CN"/>
              </w:rPr>
            </w:pPr>
            <w:r w:rsidRPr="000610D5">
              <w:rPr>
                <w:rFonts w:eastAsiaTheme="minorEastAsia"/>
                <w:b/>
                <w:bCs/>
                <w:iCs/>
                <w:color w:val="000000" w:themeColor="text1"/>
                <w:lang w:val="en-US" w:eastAsia="zh-CN"/>
              </w:rPr>
              <w:lastRenderedPageBreak/>
              <w:t>Tentative agreements:</w:t>
            </w:r>
          </w:p>
          <w:p w14:paraId="50BE27EB" w14:textId="723D8B23" w:rsidR="00A04E05" w:rsidRPr="000610D5" w:rsidRDefault="00A04E05" w:rsidP="00A04E05">
            <w:pPr>
              <w:rPr>
                <w:rFonts w:eastAsiaTheme="minorEastAsia"/>
                <w:iCs/>
                <w:color w:val="000000" w:themeColor="text1"/>
                <w:lang w:val="en-US" w:eastAsia="zh-CN"/>
              </w:rPr>
            </w:pPr>
            <w:r w:rsidRPr="000610D5">
              <w:rPr>
                <w:rFonts w:eastAsiaTheme="minorEastAsia"/>
                <w:iCs/>
                <w:color w:val="000000" w:themeColor="text1"/>
                <w:lang w:val="en-US" w:eastAsia="zh-CN"/>
              </w:rPr>
              <w:t>The difference between Option 1 and Option 2 is the CQI</w:t>
            </w:r>
            <w:r w:rsidR="0052210F" w:rsidRPr="000610D5">
              <w:rPr>
                <w:rFonts w:eastAsiaTheme="minorEastAsia"/>
                <w:iCs/>
                <w:color w:val="000000" w:themeColor="text1"/>
                <w:lang w:val="en-US" w:eastAsia="zh-CN"/>
              </w:rPr>
              <w:t>/PMI/RI</w:t>
            </w:r>
            <w:r w:rsidRPr="000610D5">
              <w:rPr>
                <w:rFonts w:eastAsiaTheme="minorEastAsia"/>
                <w:iCs/>
                <w:color w:val="000000" w:themeColor="text1"/>
                <w:lang w:val="en-US" w:eastAsia="zh-CN"/>
              </w:rPr>
              <w:t xml:space="preserve"> delay. Most companies accept Option 1, but some company has concern on the performance degradation (lower throughput gain) due to longer CQI delay compared with 10ms. </w:t>
            </w:r>
          </w:p>
          <w:p w14:paraId="4B27F01F" w14:textId="2A0E5071" w:rsidR="00A04E05" w:rsidRPr="000610D5" w:rsidRDefault="00A04E05" w:rsidP="003816C5">
            <w:pPr>
              <w:tabs>
                <w:tab w:val="left" w:pos="6828"/>
              </w:tabs>
              <w:rPr>
                <w:rFonts w:eastAsiaTheme="minorEastAsia"/>
                <w:b/>
                <w:bCs/>
                <w:iCs/>
                <w:color w:val="000000" w:themeColor="text1"/>
                <w:lang w:val="en-US" w:eastAsia="zh-CN"/>
              </w:rPr>
            </w:pPr>
            <w:r w:rsidRPr="000610D5">
              <w:rPr>
                <w:rFonts w:eastAsiaTheme="minorEastAsia"/>
                <w:iCs/>
                <w:color w:val="000000" w:themeColor="text1"/>
                <w:lang w:val="en-US" w:eastAsia="zh-CN"/>
              </w:rPr>
              <w:t>The moderator proposes the following agreement:</w:t>
            </w:r>
          </w:p>
          <w:p w14:paraId="6BD487D1" w14:textId="491780F8" w:rsidR="00320307" w:rsidRPr="000610D5" w:rsidRDefault="00320307" w:rsidP="000610D5">
            <w:pPr>
              <w:pStyle w:val="ListParagraph"/>
              <w:numPr>
                <w:ilvl w:val="0"/>
                <w:numId w:val="20"/>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Configure the following parameters for CQI feedback scheduling pattern in static/fading condition (periodic CSI reporting) for both FD-FDD and HD-FDD:</w:t>
            </w:r>
          </w:p>
          <w:p w14:paraId="15630716" w14:textId="77777777" w:rsidR="00320307" w:rsidRPr="000610D5" w:rsidRDefault="00320307" w:rsidP="000610D5">
            <w:pPr>
              <w:pStyle w:val="ListParagraph"/>
              <w:numPr>
                <w:ilvl w:val="1"/>
                <w:numId w:val="20"/>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CSI-RS periodicity and offset: 10/1</w:t>
            </w:r>
          </w:p>
          <w:p w14:paraId="13139436" w14:textId="77777777" w:rsidR="00320307" w:rsidRPr="000610D5" w:rsidRDefault="00320307" w:rsidP="000610D5">
            <w:pPr>
              <w:pStyle w:val="ListParagraph"/>
              <w:numPr>
                <w:ilvl w:val="1"/>
                <w:numId w:val="20"/>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CSI-Report periodicity and offset: 10/9</w:t>
            </w:r>
          </w:p>
          <w:p w14:paraId="26A0FCFF" w14:textId="55DDFC23" w:rsidR="00320307" w:rsidRPr="00144E70" w:rsidRDefault="00320307" w:rsidP="000610D5">
            <w:pPr>
              <w:pStyle w:val="ListParagraph"/>
              <w:numPr>
                <w:ilvl w:val="1"/>
                <w:numId w:val="20"/>
              </w:numPr>
              <w:ind w:firstLineChars="0"/>
              <w:rPr>
                <w:rFonts w:eastAsiaTheme="minorEastAsia"/>
                <w:iCs/>
                <w:color w:val="000000" w:themeColor="text1"/>
                <w:lang w:val="sv-SE" w:eastAsia="zh-CN"/>
              </w:rPr>
            </w:pPr>
            <w:r w:rsidRPr="00144E70">
              <w:rPr>
                <w:rFonts w:eastAsiaTheme="minorEastAsia"/>
                <w:iCs/>
                <w:color w:val="000000" w:themeColor="text1"/>
                <w:lang w:val="sv-SE" w:eastAsia="zh-CN"/>
              </w:rPr>
              <w:t>CQI/RI/PMI delay: [14ms]</w:t>
            </w:r>
          </w:p>
          <w:p w14:paraId="2ADFA717" w14:textId="750C44AC" w:rsidR="003836B2" w:rsidRPr="000610D5" w:rsidRDefault="00320307" w:rsidP="000610D5">
            <w:pPr>
              <w:pStyle w:val="ListParagraph"/>
              <w:numPr>
                <w:ilvl w:val="1"/>
                <w:numId w:val="20"/>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 xml:space="preserve">Interested companies are encouraged to </w:t>
            </w:r>
            <w:r w:rsidR="0052210F" w:rsidRPr="000610D5">
              <w:rPr>
                <w:rFonts w:eastAsiaTheme="minorEastAsia"/>
                <w:iCs/>
                <w:color w:val="000000" w:themeColor="text1"/>
                <w:lang w:val="en-US" w:eastAsia="zh-CN"/>
              </w:rPr>
              <w:t>evaluate the performance difference be</w:t>
            </w:r>
            <w:r w:rsidRPr="000610D5">
              <w:rPr>
                <w:rFonts w:eastAsiaTheme="minorEastAsia"/>
                <w:iCs/>
                <w:color w:val="000000" w:themeColor="text1"/>
                <w:lang w:val="en-US" w:eastAsia="zh-CN"/>
              </w:rPr>
              <w:t xml:space="preserve">tween </w:t>
            </w:r>
            <w:r w:rsidR="0052210F" w:rsidRPr="000610D5">
              <w:rPr>
                <w:rFonts w:eastAsiaTheme="minorEastAsia"/>
                <w:iCs/>
                <w:color w:val="000000" w:themeColor="text1"/>
                <w:lang w:val="en-US" w:eastAsia="zh-CN"/>
              </w:rPr>
              <w:t xml:space="preserve">CQI delay </w:t>
            </w:r>
            <w:r w:rsidRPr="000610D5">
              <w:rPr>
                <w:rFonts w:eastAsiaTheme="minorEastAsia"/>
                <w:iCs/>
                <w:color w:val="000000" w:themeColor="text1"/>
                <w:lang w:val="en-US" w:eastAsia="zh-CN"/>
              </w:rPr>
              <w:t>14ms and 10ms</w:t>
            </w:r>
            <w:r w:rsidR="0052210F" w:rsidRPr="000610D5">
              <w:rPr>
                <w:rFonts w:eastAsiaTheme="minorEastAsia"/>
                <w:iCs/>
                <w:color w:val="000000" w:themeColor="text1"/>
                <w:lang w:val="en-US" w:eastAsia="zh-CN"/>
              </w:rPr>
              <w:t xml:space="preserve"> in RAN4#104</w:t>
            </w:r>
            <w:r w:rsidR="00CA11F6" w:rsidRPr="000610D5">
              <w:rPr>
                <w:rFonts w:eastAsiaTheme="minorEastAsia"/>
                <w:iCs/>
                <w:color w:val="000000" w:themeColor="text1"/>
                <w:lang w:val="en-US" w:eastAsia="zh-CN"/>
              </w:rPr>
              <w:t>-</w:t>
            </w:r>
            <w:r w:rsidR="0052210F" w:rsidRPr="000610D5">
              <w:rPr>
                <w:rFonts w:eastAsiaTheme="minorEastAsia"/>
                <w:iCs/>
                <w:color w:val="000000" w:themeColor="text1"/>
                <w:lang w:val="en-US" w:eastAsia="zh-CN"/>
              </w:rPr>
              <w:t>bis-e</w:t>
            </w:r>
            <w:r w:rsidRPr="000610D5">
              <w:rPr>
                <w:rFonts w:eastAsiaTheme="minorEastAsia"/>
                <w:iCs/>
                <w:color w:val="000000" w:themeColor="text1"/>
                <w:lang w:val="en-US" w:eastAsia="zh-CN"/>
              </w:rPr>
              <w:t xml:space="preserve">. If significant performance degradation is observed </w:t>
            </w:r>
            <w:r w:rsidR="00AA5604" w:rsidRPr="000610D5">
              <w:rPr>
                <w:rFonts w:eastAsiaTheme="minorEastAsia"/>
                <w:iCs/>
                <w:color w:val="000000" w:themeColor="text1"/>
                <w:lang w:val="en-US" w:eastAsia="zh-CN"/>
              </w:rPr>
              <w:t>compared with CQI delay</w:t>
            </w:r>
            <w:r w:rsidR="00433BD1" w:rsidRPr="000610D5">
              <w:rPr>
                <w:rFonts w:eastAsiaTheme="minorEastAsia"/>
                <w:iCs/>
                <w:color w:val="000000" w:themeColor="text1"/>
                <w:lang w:val="en-US" w:eastAsia="zh-CN"/>
              </w:rPr>
              <w:t xml:space="preserve"> </w:t>
            </w:r>
            <w:r w:rsidRPr="000610D5">
              <w:rPr>
                <w:rFonts w:eastAsiaTheme="minorEastAsia"/>
                <w:iCs/>
                <w:color w:val="000000" w:themeColor="text1"/>
                <w:lang w:val="en-US" w:eastAsia="zh-CN"/>
              </w:rPr>
              <w:t xml:space="preserve">10ms, RAN4 will revisit the CQI/RI/PMI delay.  </w:t>
            </w:r>
          </w:p>
          <w:p w14:paraId="6119E835" w14:textId="77777777" w:rsidR="003836B2" w:rsidRPr="000610D5" w:rsidRDefault="003836B2" w:rsidP="003836B2">
            <w:pPr>
              <w:rPr>
                <w:rFonts w:eastAsiaTheme="minorEastAsia"/>
                <w:b/>
                <w:bCs/>
                <w:iCs/>
                <w:color w:val="000000" w:themeColor="text1"/>
                <w:lang w:val="en-US" w:eastAsia="zh-CN"/>
              </w:rPr>
            </w:pPr>
            <w:r w:rsidRPr="000610D5">
              <w:rPr>
                <w:rFonts w:eastAsiaTheme="minorEastAsia"/>
                <w:b/>
                <w:bCs/>
                <w:iCs/>
                <w:color w:val="000000" w:themeColor="text1"/>
                <w:lang w:val="en-US" w:eastAsia="zh-CN"/>
              </w:rPr>
              <w:t>Recommendations for 2</w:t>
            </w:r>
            <w:r w:rsidRPr="000610D5">
              <w:rPr>
                <w:rFonts w:eastAsiaTheme="minorEastAsia"/>
                <w:b/>
                <w:bCs/>
                <w:iCs/>
                <w:color w:val="000000" w:themeColor="text1"/>
                <w:vertAlign w:val="superscript"/>
                <w:lang w:val="en-US" w:eastAsia="zh-CN"/>
              </w:rPr>
              <w:t>nd</w:t>
            </w:r>
            <w:r w:rsidRPr="000610D5">
              <w:rPr>
                <w:rFonts w:eastAsiaTheme="minorEastAsia"/>
                <w:b/>
                <w:bCs/>
                <w:iCs/>
                <w:color w:val="000000" w:themeColor="text1"/>
                <w:lang w:val="en-US" w:eastAsia="zh-CN"/>
              </w:rPr>
              <w:t xml:space="preserve"> round:</w:t>
            </w:r>
          </w:p>
          <w:p w14:paraId="0470F059" w14:textId="3C47E625" w:rsidR="00C51017" w:rsidRPr="000610D5" w:rsidRDefault="00A04E05" w:rsidP="00B23CA5">
            <w:pPr>
              <w:rPr>
                <w:rFonts w:eastAsiaTheme="minorEastAsia"/>
                <w:iCs/>
                <w:color w:val="000000" w:themeColor="text1"/>
                <w:lang w:val="en-US" w:eastAsia="zh-CN"/>
              </w:rPr>
            </w:pPr>
            <w:r w:rsidRPr="000610D5">
              <w:rPr>
                <w:rFonts w:eastAsiaTheme="minorEastAsia"/>
                <w:iCs/>
                <w:color w:val="000000" w:themeColor="text1"/>
                <w:lang w:val="en-US" w:eastAsia="zh-CN"/>
              </w:rPr>
              <w:t>Check the tentative agreement is accepted.</w:t>
            </w:r>
          </w:p>
        </w:tc>
      </w:tr>
      <w:tr w:rsidR="003816C5" w:rsidRPr="000610D5" w14:paraId="01320D23" w14:textId="77777777" w:rsidTr="005D6E42">
        <w:tc>
          <w:tcPr>
            <w:tcW w:w="1361" w:type="dxa"/>
          </w:tcPr>
          <w:p w14:paraId="3DFED571" w14:textId="77777777" w:rsidR="00C51017" w:rsidRPr="000610D5" w:rsidRDefault="00C51017" w:rsidP="00B23CA5">
            <w:pPr>
              <w:rPr>
                <w:rFonts w:eastAsiaTheme="minorEastAsia"/>
                <w:b/>
                <w:bCs/>
                <w:color w:val="000000" w:themeColor="text1"/>
                <w:lang w:val="en-US" w:eastAsia="zh-CN"/>
              </w:rPr>
            </w:pPr>
            <w:r w:rsidRPr="000610D5">
              <w:rPr>
                <w:rFonts w:eastAsiaTheme="minorEastAsia"/>
                <w:b/>
                <w:bCs/>
                <w:color w:val="000000" w:themeColor="text1"/>
                <w:lang w:val="en-US" w:eastAsia="zh-CN"/>
              </w:rPr>
              <w:lastRenderedPageBreak/>
              <w:t>Issue 3-1-2: Lower test points for CQI reporting test in fading condition for 2Rx (FR1 FDD and TDD)</w:t>
            </w:r>
          </w:p>
        </w:tc>
        <w:tc>
          <w:tcPr>
            <w:tcW w:w="8273" w:type="dxa"/>
          </w:tcPr>
          <w:p w14:paraId="62732807" w14:textId="26A63162" w:rsidR="006F0485" w:rsidRPr="000610D5" w:rsidRDefault="006F0485" w:rsidP="006F0485">
            <w:pPr>
              <w:rPr>
                <w:rFonts w:eastAsiaTheme="minorEastAsia"/>
                <w:b/>
                <w:bCs/>
                <w:iCs/>
                <w:color w:val="000000" w:themeColor="text1"/>
                <w:lang w:val="en-US" w:eastAsia="zh-CN"/>
              </w:rPr>
            </w:pPr>
            <w:r w:rsidRPr="000610D5">
              <w:rPr>
                <w:rFonts w:eastAsiaTheme="minorEastAsia"/>
                <w:b/>
                <w:bCs/>
                <w:iCs/>
                <w:color w:val="000000" w:themeColor="text1"/>
                <w:lang w:val="en-US" w:eastAsia="zh-CN"/>
              </w:rPr>
              <w:t>Agreements:</w:t>
            </w:r>
          </w:p>
          <w:p w14:paraId="76D3902C" w14:textId="7D3CB003" w:rsidR="006F0485" w:rsidRPr="000610D5" w:rsidRDefault="006F0485" w:rsidP="000610D5">
            <w:pPr>
              <w:pStyle w:val="ListParagraph"/>
              <w:numPr>
                <w:ilvl w:val="0"/>
                <w:numId w:val="16"/>
              </w:numPr>
              <w:ind w:firstLineChars="0"/>
              <w:rPr>
                <w:rFonts w:eastAsiaTheme="minorEastAsia"/>
                <w:iCs/>
                <w:color w:val="000000" w:themeColor="text1"/>
                <w:lang w:val="en-US" w:eastAsia="zh-CN"/>
              </w:rPr>
            </w:pPr>
            <w:r w:rsidRPr="000610D5">
              <w:rPr>
                <w:color w:val="000000" w:themeColor="text1"/>
                <w:szCs w:val="24"/>
                <w:lang w:val="en-US" w:eastAsia="zh-CN"/>
              </w:rPr>
              <w:t>Set SNR=6/7dB for lower test points for CQI reporting test in fading condition for 2Rx</w:t>
            </w:r>
          </w:p>
          <w:p w14:paraId="2D4EDCF3" w14:textId="77777777" w:rsidR="006F0485" w:rsidRPr="000610D5" w:rsidRDefault="006F0485" w:rsidP="006F0485">
            <w:pPr>
              <w:rPr>
                <w:rFonts w:eastAsiaTheme="minorEastAsia"/>
                <w:b/>
                <w:bCs/>
                <w:iCs/>
                <w:color w:val="000000" w:themeColor="text1"/>
                <w:lang w:val="en-US" w:eastAsia="zh-CN"/>
              </w:rPr>
            </w:pPr>
            <w:r w:rsidRPr="000610D5">
              <w:rPr>
                <w:rFonts w:eastAsiaTheme="minorEastAsia"/>
                <w:b/>
                <w:bCs/>
                <w:iCs/>
                <w:color w:val="000000" w:themeColor="text1"/>
                <w:lang w:val="en-US" w:eastAsia="zh-CN"/>
              </w:rPr>
              <w:t>Recommendations for 2</w:t>
            </w:r>
            <w:r w:rsidRPr="000610D5">
              <w:rPr>
                <w:rFonts w:eastAsiaTheme="minorEastAsia"/>
                <w:b/>
                <w:bCs/>
                <w:iCs/>
                <w:color w:val="000000" w:themeColor="text1"/>
                <w:vertAlign w:val="superscript"/>
                <w:lang w:val="en-US" w:eastAsia="zh-CN"/>
              </w:rPr>
              <w:t>nd</w:t>
            </w:r>
            <w:r w:rsidRPr="000610D5">
              <w:rPr>
                <w:rFonts w:eastAsiaTheme="minorEastAsia"/>
                <w:b/>
                <w:bCs/>
                <w:iCs/>
                <w:color w:val="000000" w:themeColor="text1"/>
                <w:lang w:val="en-US" w:eastAsia="zh-CN"/>
              </w:rPr>
              <w:t xml:space="preserve"> round:</w:t>
            </w:r>
          </w:p>
          <w:p w14:paraId="457F1E95" w14:textId="48A7111F" w:rsidR="006F0485" w:rsidRPr="000610D5" w:rsidRDefault="006F0485" w:rsidP="006F0485">
            <w:pPr>
              <w:rPr>
                <w:rFonts w:eastAsiaTheme="minorEastAsia"/>
                <w:iCs/>
                <w:color w:val="000000" w:themeColor="text1"/>
                <w:lang w:val="en-US" w:eastAsia="zh-CN"/>
              </w:rPr>
            </w:pPr>
            <w:r w:rsidRPr="000610D5">
              <w:rPr>
                <w:rFonts w:eastAsiaTheme="minorEastAsia"/>
                <w:iCs/>
                <w:color w:val="000000" w:themeColor="text1"/>
                <w:lang w:val="en-US" w:eastAsia="zh-CN"/>
              </w:rPr>
              <w:t>No discussion</w:t>
            </w:r>
          </w:p>
          <w:p w14:paraId="744F277D" w14:textId="77777777" w:rsidR="00C51017" w:rsidRPr="000610D5" w:rsidRDefault="00C51017" w:rsidP="00B23CA5">
            <w:pPr>
              <w:rPr>
                <w:rFonts w:eastAsiaTheme="minorEastAsia"/>
                <w:color w:val="000000" w:themeColor="text1"/>
                <w:lang w:val="en-US" w:eastAsia="zh-CN"/>
              </w:rPr>
            </w:pPr>
          </w:p>
        </w:tc>
      </w:tr>
      <w:tr w:rsidR="003816C5" w:rsidRPr="000610D5" w14:paraId="1D04A12C" w14:textId="77777777" w:rsidTr="005D6E42">
        <w:tc>
          <w:tcPr>
            <w:tcW w:w="1361" w:type="dxa"/>
          </w:tcPr>
          <w:p w14:paraId="0638888B" w14:textId="77777777" w:rsidR="00C51017" w:rsidRPr="000610D5" w:rsidRDefault="00C51017" w:rsidP="00B23CA5">
            <w:pPr>
              <w:rPr>
                <w:rFonts w:eastAsiaTheme="minorEastAsia"/>
                <w:b/>
                <w:bCs/>
                <w:color w:val="000000" w:themeColor="text1"/>
                <w:lang w:val="en-US" w:eastAsia="zh-CN"/>
              </w:rPr>
            </w:pPr>
            <w:r w:rsidRPr="000610D5">
              <w:rPr>
                <w:rFonts w:eastAsiaTheme="minorEastAsia"/>
                <w:b/>
                <w:bCs/>
                <w:color w:val="000000" w:themeColor="text1"/>
                <w:lang w:val="en-US" w:eastAsia="zh-CN"/>
              </w:rPr>
              <w:t>Issue 3-1-3: Static channel matrix used for 1Rx UE and SNR test points for CQI reporting tests</w:t>
            </w:r>
          </w:p>
        </w:tc>
        <w:tc>
          <w:tcPr>
            <w:tcW w:w="8273" w:type="dxa"/>
          </w:tcPr>
          <w:p w14:paraId="1B998271" w14:textId="77777777" w:rsidR="006F0485" w:rsidRPr="000610D5" w:rsidRDefault="006F0485" w:rsidP="006F0485">
            <w:pPr>
              <w:rPr>
                <w:rFonts w:eastAsiaTheme="minorEastAsia"/>
                <w:b/>
                <w:bCs/>
                <w:iCs/>
                <w:color w:val="000000" w:themeColor="text1"/>
                <w:lang w:val="en-US" w:eastAsia="zh-CN"/>
              </w:rPr>
            </w:pPr>
            <w:r w:rsidRPr="000610D5">
              <w:rPr>
                <w:rFonts w:eastAsiaTheme="minorEastAsia"/>
                <w:b/>
                <w:bCs/>
                <w:iCs/>
                <w:color w:val="000000" w:themeColor="text1"/>
                <w:lang w:val="en-US" w:eastAsia="zh-CN"/>
              </w:rPr>
              <w:t>Candidate options:</w:t>
            </w:r>
          </w:p>
          <w:p w14:paraId="6B2DDC73" w14:textId="77777777" w:rsidR="006F0485" w:rsidRPr="000610D5" w:rsidRDefault="006F0485" w:rsidP="000610D5">
            <w:pPr>
              <w:pStyle w:val="ListParagraph"/>
              <w:numPr>
                <w:ilvl w:val="0"/>
                <w:numId w:val="13"/>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 xml:space="preserve">Option 1: </w:t>
            </w:r>
          </w:p>
          <w:p w14:paraId="48FDC339" w14:textId="70A3A38A" w:rsidR="00E51089" w:rsidRPr="000610D5" w:rsidRDefault="00E51089" w:rsidP="000610D5">
            <w:pPr>
              <w:pStyle w:val="ListParagraph"/>
              <w:numPr>
                <w:ilvl w:val="1"/>
                <w:numId w:val="13"/>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Set the static channel matrix in the frequency domain</w:t>
            </w:r>
            <w:r w:rsidR="002F5A6F" w:rsidRPr="000610D5">
              <w:rPr>
                <w:rFonts w:eastAsiaTheme="minorEastAsia"/>
                <w:iCs/>
                <w:color w:val="000000" w:themeColor="text1"/>
                <w:lang w:val="en-US" w:eastAsia="zh-CN"/>
              </w:rPr>
              <w:t xml:space="preserve"> as</w:t>
            </w:r>
            <w:r w:rsidRPr="000610D5">
              <w:rPr>
                <w:rFonts w:eastAsiaTheme="minorEastAsia"/>
                <w:iCs/>
                <w:color w:val="000000" w:themeColor="text1"/>
                <w:lang w:val="en-US" w:eastAsia="zh-CN"/>
              </w:rPr>
              <w:t xml:space="preserve">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p>
          <w:p w14:paraId="596F18D8" w14:textId="401A8F01" w:rsidR="006F0485" w:rsidRPr="000610D5" w:rsidRDefault="00E51089" w:rsidP="000610D5">
            <w:pPr>
              <w:pStyle w:val="ListParagraph"/>
              <w:numPr>
                <w:ilvl w:val="1"/>
                <w:numId w:val="13"/>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X=0dB</w:t>
            </w:r>
          </w:p>
          <w:p w14:paraId="1618F40F" w14:textId="52395C27" w:rsidR="006F0485" w:rsidRPr="000610D5" w:rsidRDefault="006F0485" w:rsidP="000610D5">
            <w:pPr>
              <w:pStyle w:val="ListParagraph"/>
              <w:numPr>
                <w:ilvl w:val="0"/>
                <w:numId w:val="13"/>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 xml:space="preserve">Option 2: </w:t>
            </w:r>
          </w:p>
          <w:p w14:paraId="315A883A" w14:textId="2B160389" w:rsidR="002F5A6F" w:rsidRPr="000610D5" w:rsidRDefault="002F5A6F" w:rsidP="000610D5">
            <w:pPr>
              <w:pStyle w:val="ListParagraph"/>
              <w:numPr>
                <w:ilvl w:val="1"/>
                <w:numId w:val="13"/>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 xml:space="preserve">Set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1</m:t>
                        </m:r>
                      </m:e>
                    </m:mr>
                  </m:m>
                </m:e>
              </m:d>
            </m:oMath>
          </w:p>
          <w:p w14:paraId="565791E7" w14:textId="65992B2F" w:rsidR="006F0485" w:rsidRPr="000610D5" w:rsidRDefault="002F5A6F" w:rsidP="000610D5">
            <w:pPr>
              <w:pStyle w:val="ListParagraph"/>
              <w:numPr>
                <w:ilvl w:val="1"/>
                <w:numId w:val="13"/>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X=3dB</w:t>
            </w:r>
          </w:p>
          <w:p w14:paraId="78853C6E" w14:textId="49A49FE6" w:rsidR="006F0485" w:rsidRPr="000610D5" w:rsidRDefault="007206B6" w:rsidP="006F0485">
            <w:pPr>
              <w:rPr>
                <w:rFonts w:eastAsiaTheme="minorEastAsia"/>
                <w:b/>
                <w:bCs/>
                <w:iCs/>
                <w:color w:val="000000" w:themeColor="text1"/>
                <w:lang w:val="en-US" w:eastAsia="zh-CN"/>
              </w:rPr>
            </w:pPr>
            <w:r w:rsidRPr="000610D5">
              <w:rPr>
                <w:rFonts w:eastAsiaTheme="minorEastAsia"/>
                <w:b/>
                <w:bCs/>
                <w:iCs/>
                <w:color w:val="000000" w:themeColor="text1"/>
                <w:lang w:val="en-US" w:eastAsia="zh-CN"/>
              </w:rPr>
              <w:t>Tentative a</w:t>
            </w:r>
            <w:r w:rsidR="006F0485" w:rsidRPr="000610D5">
              <w:rPr>
                <w:rFonts w:eastAsiaTheme="minorEastAsia"/>
                <w:b/>
                <w:bCs/>
                <w:iCs/>
                <w:color w:val="000000" w:themeColor="text1"/>
                <w:lang w:val="en-US" w:eastAsia="zh-CN"/>
              </w:rPr>
              <w:t>greements:</w:t>
            </w:r>
          </w:p>
          <w:p w14:paraId="2A6C4F48" w14:textId="4AEBF138" w:rsidR="006F0485" w:rsidRPr="000610D5" w:rsidRDefault="009D4F7F" w:rsidP="006F0485">
            <w:pPr>
              <w:rPr>
                <w:rFonts w:eastAsiaTheme="minorEastAsia"/>
                <w:iCs/>
                <w:color w:val="000000" w:themeColor="text1"/>
                <w:lang w:val="en-US" w:eastAsia="zh-CN"/>
              </w:rPr>
            </w:pPr>
            <w:r w:rsidRPr="000610D5">
              <w:rPr>
                <w:rFonts w:eastAsiaTheme="minorEastAsia"/>
                <w:iCs/>
                <w:color w:val="000000" w:themeColor="text1"/>
                <w:lang w:val="en-US" w:eastAsia="zh-CN"/>
              </w:rPr>
              <w:t>Most companies prefer to keep the previous agreement</w:t>
            </w:r>
            <w:r w:rsidR="00A04E05" w:rsidRPr="000610D5">
              <w:rPr>
                <w:rFonts w:eastAsiaTheme="minorEastAsia"/>
                <w:iCs/>
                <w:color w:val="000000" w:themeColor="text1"/>
                <w:lang w:val="en-US" w:eastAsia="zh-CN"/>
              </w:rPr>
              <w:t xml:space="preserve"> (Option 2</w:t>
            </w:r>
            <w:r w:rsidR="007206B6" w:rsidRPr="000610D5">
              <w:rPr>
                <w:rFonts w:eastAsiaTheme="minorEastAsia"/>
                <w:iCs/>
                <w:color w:val="000000" w:themeColor="text1"/>
                <w:lang w:val="en-US" w:eastAsia="zh-CN"/>
              </w:rPr>
              <w:t xml:space="preserve">), but no strong view to use Option 1. </w:t>
            </w:r>
            <w:r w:rsidR="00400DD9" w:rsidRPr="000610D5">
              <w:rPr>
                <w:rFonts w:eastAsiaTheme="minorEastAsia"/>
                <w:iCs/>
                <w:color w:val="000000" w:themeColor="text1"/>
                <w:lang w:val="en-US" w:eastAsia="zh-CN"/>
              </w:rPr>
              <w:t>The proponent of Option 1 wants to discuss more in the 2</w:t>
            </w:r>
            <w:r w:rsidR="00400DD9" w:rsidRPr="000610D5">
              <w:rPr>
                <w:rFonts w:eastAsiaTheme="minorEastAsia"/>
                <w:iCs/>
                <w:color w:val="000000" w:themeColor="text1"/>
                <w:vertAlign w:val="superscript"/>
                <w:lang w:val="en-US" w:eastAsia="zh-CN"/>
              </w:rPr>
              <w:t>nd</w:t>
            </w:r>
            <w:r w:rsidR="00400DD9" w:rsidRPr="000610D5">
              <w:rPr>
                <w:rFonts w:eastAsiaTheme="minorEastAsia"/>
                <w:iCs/>
                <w:color w:val="000000" w:themeColor="text1"/>
                <w:lang w:val="en-US" w:eastAsia="zh-CN"/>
              </w:rPr>
              <w:t xml:space="preserve"> round. </w:t>
            </w:r>
          </w:p>
          <w:p w14:paraId="421EC78C" w14:textId="438B1D3B" w:rsidR="00400DD9" w:rsidRPr="000610D5" w:rsidRDefault="00400DD9" w:rsidP="006F0485">
            <w:pPr>
              <w:rPr>
                <w:rFonts w:eastAsiaTheme="minorEastAsia"/>
                <w:iCs/>
                <w:color w:val="000000" w:themeColor="text1"/>
                <w:lang w:val="en-US" w:eastAsia="zh-CN"/>
              </w:rPr>
            </w:pPr>
          </w:p>
          <w:p w14:paraId="182A58CC" w14:textId="77777777" w:rsidR="006F0485" w:rsidRPr="000610D5" w:rsidRDefault="006F0485" w:rsidP="006F0485">
            <w:pPr>
              <w:rPr>
                <w:rFonts w:eastAsiaTheme="minorEastAsia"/>
                <w:b/>
                <w:bCs/>
                <w:iCs/>
                <w:color w:val="000000" w:themeColor="text1"/>
                <w:lang w:val="en-US" w:eastAsia="zh-CN"/>
              </w:rPr>
            </w:pPr>
            <w:r w:rsidRPr="000610D5">
              <w:rPr>
                <w:rFonts w:eastAsiaTheme="minorEastAsia"/>
                <w:b/>
                <w:bCs/>
                <w:iCs/>
                <w:color w:val="000000" w:themeColor="text1"/>
                <w:lang w:val="en-US" w:eastAsia="zh-CN"/>
              </w:rPr>
              <w:t>Recommendations for 2</w:t>
            </w:r>
            <w:r w:rsidRPr="000610D5">
              <w:rPr>
                <w:rFonts w:eastAsiaTheme="minorEastAsia"/>
                <w:b/>
                <w:bCs/>
                <w:iCs/>
                <w:color w:val="000000" w:themeColor="text1"/>
                <w:vertAlign w:val="superscript"/>
                <w:lang w:val="en-US" w:eastAsia="zh-CN"/>
              </w:rPr>
              <w:t>nd</w:t>
            </w:r>
            <w:r w:rsidRPr="000610D5">
              <w:rPr>
                <w:rFonts w:eastAsiaTheme="minorEastAsia"/>
                <w:b/>
                <w:bCs/>
                <w:iCs/>
                <w:color w:val="000000" w:themeColor="text1"/>
                <w:lang w:val="en-US" w:eastAsia="zh-CN"/>
              </w:rPr>
              <w:t xml:space="preserve"> round:</w:t>
            </w:r>
          </w:p>
          <w:p w14:paraId="2B9D4335" w14:textId="435BDB1D" w:rsidR="006F0485" w:rsidRPr="000610D5" w:rsidRDefault="00400DD9" w:rsidP="006F0485">
            <w:pPr>
              <w:rPr>
                <w:rFonts w:eastAsiaTheme="minorEastAsia"/>
                <w:iCs/>
                <w:color w:val="000000" w:themeColor="text1"/>
                <w:lang w:val="en-US" w:eastAsia="zh-CN"/>
              </w:rPr>
            </w:pPr>
            <w:r w:rsidRPr="000610D5">
              <w:rPr>
                <w:rFonts w:eastAsiaTheme="minorEastAsia"/>
                <w:iCs/>
                <w:color w:val="000000" w:themeColor="text1"/>
                <w:lang w:val="en-US" w:eastAsia="zh-CN"/>
              </w:rPr>
              <w:t xml:space="preserve">Discuss the following </w:t>
            </w:r>
            <w:r w:rsidR="003806B4" w:rsidRPr="000610D5">
              <w:rPr>
                <w:rFonts w:eastAsiaTheme="minorEastAsia"/>
                <w:iCs/>
                <w:color w:val="000000" w:themeColor="text1"/>
                <w:lang w:val="en-US" w:eastAsia="zh-CN"/>
              </w:rPr>
              <w:t xml:space="preserve">options for the static channel matrix </w:t>
            </w:r>
            <w:r w:rsidR="00025457" w:rsidRPr="000610D5">
              <w:rPr>
                <w:rFonts w:eastAsiaTheme="minorEastAsia"/>
                <w:iCs/>
                <w:color w:val="000000" w:themeColor="text1"/>
                <w:lang w:val="en-US" w:eastAsia="zh-CN"/>
              </w:rPr>
              <w:t xml:space="preserve">and </w:t>
            </w:r>
            <w:r w:rsidR="003806B4" w:rsidRPr="000610D5">
              <w:rPr>
                <w:rFonts w:eastAsiaTheme="minorEastAsia"/>
                <w:iCs/>
                <w:color w:val="000000" w:themeColor="text1"/>
                <w:lang w:val="en-US" w:eastAsia="zh-CN"/>
              </w:rPr>
              <w:t>SNR test point</w:t>
            </w:r>
            <w:r w:rsidR="0068315C" w:rsidRPr="000610D5">
              <w:rPr>
                <w:rFonts w:eastAsiaTheme="minorEastAsia"/>
                <w:iCs/>
                <w:color w:val="000000" w:themeColor="text1"/>
                <w:lang w:val="en-US" w:eastAsia="zh-CN"/>
              </w:rPr>
              <w:t xml:space="preserve"> </w:t>
            </w:r>
            <w:r w:rsidR="00025457" w:rsidRPr="000610D5">
              <w:rPr>
                <w:rFonts w:eastAsiaTheme="minorEastAsia"/>
                <w:iCs/>
                <w:color w:val="000000" w:themeColor="text1"/>
                <w:lang w:val="en-US" w:eastAsia="zh-CN"/>
              </w:rPr>
              <w:t xml:space="preserve">offset </w:t>
            </w:r>
            <w:r w:rsidR="003225C2" w:rsidRPr="000610D5">
              <w:rPr>
                <w:rFonts w:eastAsiaTheme="minorEastAsia"/>
                <w:iCs/>
                <w:color w:val="000000" w:themeColor="text1"/>
                <w:lang w:val="en-US" w:eastAsia="zh-CN"/>
              </w:rPr>
              <w:t>applied for 1Rx UE CQI reporting tests. Set SNR test point X dB lower than 2Rx test case.</w:t>
            </w:r>
          </w:p>
          <w:p w14:paraId="35D851FE" w14:textId="428FABA1" w:rsidR="00A36DCF" w:rsidRPr="000610D5" w:rsidRDefault="003806B4" w:rsidP="000610D5">
            <w:pPr>
              <w:pStyle w:val="ListParagraph"/>
              <w:numPr>
                <w:ilvl w:val="0"/>
                <w:numId w:val="21"/>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Option 1</w:t>
            </w:r>
            <w:r w:rsidR="00A36DCF" w:rsidRPr="000610D5">
              <w:rPr>
                <w:rFonts w:eastAsiaTheme="minorEastAsia"/>
                <w:iCs/>
                <w:color w:val="000000" w:themeColor="text1"/>
                <w:lang w:val="en-US" w:eastAsia="zh-CN"/>
              </w:rPr>
              <w:t>: Set the static channel matrix in the frequency domain as</w:t>
            </w:r>
            <w:r w:rsidR="0068315C" w:rsidRPr="000610D5">
              <w:rPr>
                <w:rFonts w:eastAsiaTheme="minorEastAsia"/>
                <w:iCs/>
                <w:color w:val="000000" w:themeColor="text1"/>
                <w:vertAlign w:val="subscript"/>
                <w:lang w:val="en-US" w:eastAsia="zh-CN"/>
              </w:rPr>
              <w:t xml:space="preserve"> </w:t>
            </w:r>
            <m:oMath>
              <m:sSub>
                <m:sSubPr>
                  <m:ctrlPr>
                    <w:rPr>
                      <w:rFonts w:ascii="Cambria Math" w:eastAsiaTheme="minorEastAsia" w:hAnsi="Cambria Math"/>
                      <w:i/>
                      <w:iCs/>
                      <w:color w:val="000000" w:themeColor="text1"/>
                      <w:vertAlign w:val="subscript"/>
                      <w:lang w:val="en-US" w:eastAsia="zh-CN"/>
                    </w:rPr>
                  </m:ctrlPr>
                </m:sSubPr>
                <m:e>
                  <m:r>
                    <w:rPr>
                      <w:rFonts w:ascii="Cambria Math" w:eastAsiaTheme="minorEastAsia" w:hAnsi="Cambria Math"/>
                      <w:color w:val="000000" w:themeColor="text1"/>
                      <w:vertAlign w:val="subscript"/>
                      <w:lang w:val="en-US" w:eastAsia="zh-CN"/>
                    </w:rPr>
                    <m:t>H</m:t>
                  </m:r>
                </m:e>
                <m:sub>
                  <m:r>
                    <w:rPr>
                      <w:rFonts w:ascii="Cambria Math" w:eastAsiaTheme="minorEastAsia" w:hAnsi="Cambria Math"/>
                      <w:color w:val="000000" w:themeColor="text1"/>
                      <w:vertAlign w:val="subscript"/>
                      <w:lang w:val="en-US" w:eastAsia="zh-CN"/>
                    </w:rPr>
                    <m:t>1RX</m:t>
                  </m:r>
                </m:sub>
              </m:sSub>
              <m:r>
                <w:rPr>
                  <w:rFonts w:ascii="Cambria Math" w:eastAsiaTheme="minorEastAsia" w:hAnsi="Cambria Math"/>
                  <w:color w:val="000000" w:themeColor="text1"/>
                  <w:vertAlign w:val="subscript"/>
                  <w:lang w:val="en-US" w:eastAsia="zh-CN"/>
                </w:rPr>
                <m:t>=</m:t>
              </m:r>
              <m:d>
                <m:dPr>
                  <m:begChr m:val="["/>
                  <m:endChr m:val="]"/>
                  <m:ctrlPr>
                    <w:rPr>
                      <w:rFonts w:ascii="Cambria Math" w:eastAsiaTheme="minorEastAsia" w:hAnsi="Cambria Math"/>
                      <w:i/>
                      <w:iCs/>
                      <w:color w:val="000000" w:themeColor="text1"/>
                      <w:vertAlign w:val="subscript"/>
                      <w:lang w:val="en-US" w:eastAsia="zh-CN"/>
                    </w:rPr>
                  </m:ctrlPr>
                </m:dPr>
                <m:e>
                  <m:m>
                    <m:mPr>
                      <m:mcs>
                        <m:mc>
                          <m:mcPr>
                            <m:count m:val="2"/>
                            <m:mcJc m:val="center"/>
                          </m:mcPr>
                        </m:mc>
                      </m:mcs>
                      <m:ctrlPr>
                        <w:rPr>
                          <w:rFonts w:ascii="Cambria Math" w:eastAsiaTheme="minorEastAsia" w:hAnsi="Cambria Math"/>
                          <w:i/>
                          <w:iCs/>
                          <w:color w:val="000000" w:themeColor="text1"/>
                          <w:vertAlign w:val="subscript"/>
                          <w:lang w:val="en-US" w:eastAsia="zh-CN"/>
                        </w:rPr>
                      </m:ctrlPr>
                    </m:mPr>
                    <m:mr>
                      <m:e>
                        <m:r>
                          <w:rPr>
                            <w:rFonts w:ascii="Cambria Math" w:eastAsiaTheme="minorEastAsia" w:hAnsi="Cambria Math"/>
                            <w:color w:val="000000" w:themeColor="text1"/>
                            <w:vertAlign w:val="subscript"/>
                            <w:lang w:val="en-US" w:eastAsia="zh-CN"/>
                          </w:rPr>
                          <m:t>1</m:t>
                        </m:r>
                      </m:e>
                      <m:e>
                        <m:r>
                          <w:rPr>
                            <w:rFonts w:ascii="Cambria Math" w:eastAsiaTheme="minorEastAsia" w:hAnsi="Cambria Math"/>
                            <w:color w:val="000000" w:themeColor="text1"/>
                            <w:vertAlign w:val="subscript"/>
                            <w:lang w:val="en-US" w:eastAsia="zh-CN"/>
                          </w:rPr>
                          <m:t>j</m:t>
                        </m:r>
                      </m:e>
                    </m:mr>
                  </m:m>
                </m:e>
              </m:d>
            </m:oMath>
            <w:r w:rsidR="0068315C" w:rsidRPr="000610D5">
              <w:rPr>
                <w:rFonts w:eastAsiaTheme="minorEastAsia"/>
                <w:iCs/>
                <w:color w:val="000000" w:themeColor="text1"/>
                <w:lang w:val="en-US" w:eastAsia="zh-CN"/>
              </w:rPr>
              <w:t>. Set X</w:t>
            </w:r>
            <w:proofErr w:type="gramStart"/>
            <w:r w:rsidR="0068315C" w:rsidRPr="000610D5">
              <w:rPr>
                <w:rFonts w:eastAsiaTheme="minorEastAsia"/>
                <w:iCs/>
                <w:color w:val="000000" w:themeColor="text1"/>
                <w:lang w:val="en-US" w:eastAsia="zh-CN"/>
              </w:rPr>
              <w:t>=</w:t>
            </w:r>
            <w:r w:rsidR="003637A5" w:rsidRPr="000610D5">
              <w:rPr>
                <w:rFonts w:eastAsiaTheme="minorEastAsia"/>
                <w:iCs/>
                <w:color w:val="000000" w:themeColor="text1"/>
                <w:lang w:val="en-US" w:eastAsia="zh-CN"/>
              </w:rPr>
              <w:t>[</w:t>
            </w:r>
            <w:proofErr w:type="gramEnd"/>
            <w:r w:rsidR="0068315C" w:rsidRPr="000610D5">
              <w:rPr>
                <w:rFonts w:eastAsiaTheme="minorEastAsia"/>
                <w:iCs/>
                <w:color w:val="000000" w:themeColor="text1"/>
                <w:lang w:val="en-US" w:eastAsia="zh-CN"/>
              </w:rPr>
              <w:t>0</w:t>
            </w:r>
            <w:r w:rsidR="003637A5" w:rsidRPr="000610D5">
              <w:rPr>
                <w:rFonts w:eastAsiaTheme="minorEastAsia"/>
                <w:iCs/>
                <w:color w:val="000000" w:themeColor="text1"/>
                <w:lang w:val="en-US" w:eastAsia="zh-CN"/>
              </w:rPr>
              <w:t>]</w:t>
            </w:r>
            <w:proofErr w:type="spellStart"/>
            <w:r w:rsidR="0068315C" w:rsidRPr="000610D5">
              <w:rPr>
                <w:rFonts w:eastAsiaTheme="minorEastAsia"/>
                <w:iCs/>
                <w:color w:val="000000" w:themeColor="text1"/>
                <w:lang w:val="en-US" w:eastAsia="zh-CN"/>
              </w:rPr>
              <w:t>dB.</w:t>
            </w:r>
            <w:proofErr w:type="spellEnd"/>
          </w:p>
          <w:p w14:paraId="5F5C12B7" w14:textId="6758063D" w:rsidR="00686BA8" w:rsidRPr="000610D5" w:rsidRDefault="00B3188A" w:rsidP="000610D5">
            <w:pPr>
              <w:pStyle w:val="ListParagraph"/>
              <w:numPr>
                <w:ilvl w:val="1"/>
                <w:numId w:val="21"/>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lastRenderedPageBreak/>
              <w:t>This</w:t>
            </w:r>
            <w:r w:rsidR="003637A5" w:rsidRPr="000610D5">
              <w:rPr>
                <w:rFonts w:eastAsiaTheme="minorEastAsia"/>
                <w:iCs/>
                <w:color w:val="000000" w:themeColor="text1"/>
                <w:lang w:val="en-US" w:eastAsia="zh-CN"/>
              </w:rPr>
              <w:t xml:space="preserve"> channel matrix is aligned with TS38.101-4 B.1. </w:t>
            </w:r>
          </w:p>
          <w:p w14:paraId="6A60B070" w14:textId="5D9E5237" w:rsidR="00E066C7" w:rsidRPr="000610D5" w:rsidRDefault="00E066C7" w:rsidP="000610D5">
            <w:pPr>
              <w:pStyle w:val="ListParagraph"/>
              <w:numPr>
                <w:ilvl w:val="1"/>
                <w:numId w:val="21"/>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May need to rerun the simulation to verify X=0dB with th</w:t>
            </w:r>
            <w:r w:rsidR="003225C2" w:rsidRPr="000610D5">
              <w:rPr>
                <w:rFonts w:eastAsiaTheme="minorEastAsia"/>
                <w:iCs/>
                <w:color w:val="000000" w:themeColor="text1"/>
                <w:lang w:val="en-US" w:eastAsia="zh-CN"/>
              </w:rPr>
              <w:t>is</w:t>
            </w:r>
            <w:r w:rsidRPr="000610D5">
              <w:rPr>
                <w:rFonts w:eastAsiaTheme="minorEastAsia"/>
                <w:iCs/>
                <w:color w:val="000000" w:themeColor="text1"/>
                <w:lang w:val="en-US" w:eastAsia="zh-CN"/>
              </w:rPr>
              <w:t xml:space="preserve"> channel matrix. </w:t>
            </w:r>
          </w:p>
          <w:p w14:paraId="1E9ABD37" w14:textId="5C6C6E51" w:rsidR="003806B4" w:rsidRPr="000610D5" w:rsidRDefault="0068315C" w:rsidP="000610D5">
            <w:pPr>
              <w:pStyle w:val="ListParagraph"/>
              <w:numPr>
                <w:ilvl w:val="0"/>
                <w:numId w:val="21"/>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Option 2: Keep the previous agreement on static channel matrix in the frequency domain, that is,</w:t>
            </w:r>
            <w:r w:rsidRPr="000610D5">
              <w:rPr>
                <w:rFonts w:eastAsiaTheme="minorEastAsia"/>
                <w:iCs/>
                <w:color w:val="000000" w:themeColor="text1"/>
                <w:vertAlign w:val="subscript"/>
                <w:lang w:val="en-US" w:eastAsia="zh-CN"/>
              </w:rPr>
              <w:t xml:space="preserve"> </w:t>
            </w:r>
            <m:oMath>
              <m:sSub>
                <m:sSubPr>
                  <m:ctrlPr>
                    <w:rPr>
                      <w:rFonts w:ascii="Cambria Math" w:eastAsiaTheme="minorEastAsia" w:hAnsi="Cambria Math"/>
                      <w:i/>
                      <w:iCs/>
                      <w:color w:val="000000" w:themeColor="text1"/>
                      <w:vertAlign w:val="subscript"/>
                      <w:lang w:val="en-US" w:eastAsia="zh-CN"/>
                    </w:rPr>
                  </m:ctrlPr>
                </m:sSubPr>
                <m:e>
                  <m:r>
                    <w:rPr>
                      <w:rFonts w:ascii="Cambria Math" w:eastAsiaTheme="minorEastAsia" w:hAnsi="Cambria Math"/>
                      <w:color w:val="000000" w:themeColor="text1"/>
                      <w:vertAlign w:val="subscript"/>
                      <w:lang w:val="en-US" w:eastAsia="zh-CN"/>
                    </w:rPr>
                    <m:t>H</m:t>
                  </m:r>
                </m:e>
                <m:sub>
                  <m:r>
                    <w:rPr>
                      <w:rFonts w:ascii="Cambria Math" w:eastAsiaTheme="minorEastAsia" w:hAnsi="Cambria Math"/>
                      <w:color w:val="000000" w:themeColor="text1"/>
                      <w:vertAlign w:val="subscript"/>
                      <w:lang w:val="en-US" w:eastAsia="zh-CN"/>
                    </w:rPr>
                    <m:t>1RX</m:t>
                  </m:r>
                </m:sub>
              </m:sSub>
              <m:r>
                <w:rPr>
                  <w:rFonts w:ascii="Cambria Math" w:eastAsiaTheme="minorEastAsia" w:hAnsi="Cambria Math"/>
                  <w:color w:val="000000" w:themeColor="text1"/>
                  <w:vertAlign w:val="subscript"/>
                  <w:lang w:val="en-US" w:eastAsia="zh-CN"/>
                </w:rPr>
                <m:t>=</m:t>
              </m:r>
              <m:d>
                <m:dPr>
                  <m:begChr m:val="["/>
                  <m:endChr m:val="]"/>
                  <m:ctrlPr>
                    <w:rPr>
                      <w:rFonts w:ascii="Cambria Math" w:eastAsiaTheme="minorEastAsia" w:hAnsi="Cambria Math"/>
                      <w:i/>
                      <w:iCs/>
                      <w:color w:val="000000" w:themeColor="text1"/>
                      <w:vertAlign w:val="subscript"/>
                      <w:lang w:val="en-US" w:eastAsia="zh-CN"/>
                    </w:rPr>
                  </m:ctrlPr>
                </m:dPr>
                <m:e>
                  <m:m>
                    <m:mPr>
                      <m:mcs>
                        <m:mc>
                          <m:mcPr>
                            <m:count m:val="2"/>
                            <m:mcJc m:val="center"/>
                          </m:mcPr>
                        </m:mc>
                      </m:mcs>
                      <m:ctrlPr>
                        <w:rPr>
                          <w:rFonts w:ascii="Cambria Math" w:eastAsiaTheme="minorEastAsia" w:hAnsi="Cambria Math"/>
                          <w:i/>
                          <w:iCs/>
                          <w:color w:val="000000" w:themeColor="text1"/>
                          <w:vertAlign w:val="subscript"/>
                          <w:lang w:val="en-US" w:eastAsia="zh-CN"/>
                        </w:rPr>
                      </m:ctrlPr>
                    </m:mPr>
                    <m:mr>
                      <m:e>
                        <m:r>
                          <w:rPr>
                            <w:rFonts w:ascii="Cambria Math" w:eastAsiaTheme="minorEastAsia" w:hAnsi="Cambria Math"/>
                            <w:color w:val="000000" w:themeColor="text1"/>
                            <w:vertAlign w:val="subscript"/>
                            <w:lang w:val="en-US" w:eastAsia="zh-CN"/>
                          </w:rPr>
                          <m:t>1</m:t>
                        </m:r>
                      </m:e>
                      <m:e>
                        <m:r>
                          <w:rPr>
                            <w:rFonts w:ascii="Cambria Math" w:eastAsiaTheme="minorEastAsia" w:hAnsi="Cambria Math"/>
                            <w:color w:val="000000" w:themeColor="text1"/>
                            <w:vertAlign w:val="subscript"/>
                            <w:lang w:val="en-US" w:eastAsia="zh-CN"/>
                          </w:rPr>
                          <m:t>1</m:t>
                        </m:r>
                      </m:e>
                    </m:mr>
                  </m:m>
                </m:e>
              </m:d>
            </m:oMath>
            <w:r w:rsidRPr="000610D5">
              <w:rPr>
                <w:rFonts w:eastAsiaTheme="minorEastAsia"/>
                <w:iCs/>
                <w:color w:val="000000" w:themeColor="text1"/>
                <w:lang w:val="en-US" w:eastAsia="zh-CN"/>
              </w:rPr>
              <w:t>. Set X=3dB.</w:t>
            </w:r>
          </w:p>
          <w:p w14:paraId="41DAE64E" w14:textId="77777777" w:rsidR="00C51017" w:rsidRPr="000610D5" w:rsidRDefault="00C51017" w:rsidP="00B23CA5">
            <w:pPr>
              <w:rPr>
                <w:rFonts w:eastAsiaTheme="minorEastAsia"/>
                <w:color w:val="000000" w:themeColor="text1"/>
                <w:lang w:val="en-US" w:eastAsia="zh-CN"/>
              </w:rPr>
            </w:pPr>
          </w:p>
        </w:tc>
      </w:tr>
      <w:tr w:rsidR="003816C5" w:rsidRPr="000610D5" w14:paraId="6C6158F3" w14:textId="77777777" w:rsidTr="005D6E42">
        <w:tc>
          <w:tcPr>
            <w:tcW w:w="1361" w:type="dxa"/>
          </w:tcPr>
          <w:p w14:paraId="0431707C" w14:textId="7421C9B2" w:rsidR="00C51017" w:rsidRPr="000610D5" w:rsidRDefault="00C51017" w:rsidP="00B23CA5">
            <w:pPr>
              <w:rPr>
                <w:rFonts w:eastAsiaTheme="minorEastAsia"/>
                <w:b/>
                <w:bCs/>
                <w:color w:val="000000" w:themeColor="text1"/>
                <w:lang w:val="en-US" w:eastAsia="zh-CN"/>
              </w:rPr>
            </w:pPr>
            <w:r w:rsidRPr="000610D5">
              <w:rPr>
                <w:rFonts w:eastAsiaTheme="minorEastAsia"/>
                <w:b/>
                <w:bCs/>
                <w:color w:val="000000" w:themeColor="text1"/>
                <w:lang w:val="en-US" w:eastAsia="zh-CN"/>
              </w:rPr>
              <w:lastRenderedPageBreak/>
              <w:t>Issue 3-1-4: Mapping of CQI index to information bit payload</w:t>
            </w:r>
          </w:p>
        </w:tc>
        <w:tc>
          <w:tcPr>
            <w:tcW w:w="8273" w:type="dxa"/>
          </w:tcPr>
          <w:p w14:paraId="463A378E" w14:textId="71B91D42" w:rsidR="006F0485" w:rsidRPr="000610D5" w:rsidRDefault="00923707" w:rsidP="006F0485">
            <w:pPr>
              <w:rPr>
                <w:rFonts w:eastAsiaTheme="minorEastAsia"/>
                <w:b/>
                <w:bCs/>
                <w:iCs/>
                <w:color w:val="000000" w:themeColor="text1"/>
                <w:lang w:val="en-US" w:eastAsia="zh-CN"/>
              </w:rPr>
            </w:pPr>
            <w:r w:rsidRPr="000610D5">
              <w:rPr>
                <w:rFonts w:eastAsiaTheme="minorEastAsia"/>
                <w:b/>
                <w:bCs/>
                <w:iCs/>
                <w:color w:val="000000" w:themeColor="text1"/>
                <w:lang w:val="en-US" w:eastAsia="zh-CN"/>
              </w:rPr>
              <w:t>A</w:t>
            </w:r>
            <w:r w:rsidR="006F0485" w:rsidRPr="000610D5">
              <w:rPr>
                <w:rFonts w:eastAsiaTheme="minorEastAsia"/>
                <w:b/>
                <w:bCs/>
                <w:iCs/>
                <w:color w:val="000000" w:themeColor="text1"/>
                <w:lang w:val="en-US" w:eastAsia="zh-CN"/>
              </w:rPr>
              <w:t>greements:</w:t>
            </w:r>
          </w:p>
          <w:p w14:paraId="42720DD0" w14:textId="43834CD1" w:rsidR="006F0485" w:rsidRPr="000610D5" w:rsidRDefault="007822D0" w:rsidP="006F0485">
            <w:pPr>
              <w:rPr>
                <w:rFonts w:eastAsiaTheme="minorEastAsia"/>
                <w:iCs/>
                <w:color w:val="000000" w:themeColor="text1"/>
                <w:lang w:val="en-US" w:eastAsia="zh-CN"/>
              </w:rPr>
            </w:pPr>
            <w:r w:rsidRPr="000610D5">
              <w:rPr>
                <w:rFonts w:eastAsiaTheme="minorEastAsia"/>
                <w:iCs/>
                <w:color w:val="000000" w:themeColor="text1"/>
                <w:lang w:val="en-US" w:eastAsia="zh-CN"/>
              </w:rPr>
              <w:t xml:space="preserve">For </w:t>
            </w:r>
            <w:proofErr w:type="spellStart"/>
            <w:r w:rsidRPr="000610D5">
              <w:rPr>
                <w:rFonts w:eastAsiaTheme="minorEastAsia"/>
                <w:iCs/>
                <w:color w:val="000000" w:themeColor="text1"/>
                <w:lang w:val="en-US" w:eastAsia="zh-CN"/>
              </w:rPr>
              <w:t>RedCap</w:t>
            </w:r>
            <w:proofErr w:type="spellEnd"/>
            <w:r w:rsidRPr="000610D5">
              <w:rPr>
                <w:rFonts w:eastAsiaTheme="minorEastAsia"/>
                <w:iCs/>
                <w:color w:val="000000" w:themeColor="text1"/>
                <w:lang w:val="en-US" w:eastAsia="zh-CN"/>
              </w:rPr>
              <w:t xml:space="preserve"> CSI reporting test using CQI table 1, apply the following </w:t>
            </w:r>
            <w:r w:rsidR="00DB5444" w:rsidRPr="000610D5">
              <w:rPr>
                <w:rFonts w:eastAsiaTheme="minorEastAsia"/>
                <w:iCs/>
                <w:color w:val="000000" w:themeColor="text1"/>
                <w:lang w:val="en-US" w:eastAsia="zh-CN"/>
              </w:rPr>
              <w:t>configuration</w:t>
            </w:r>
            <w:r w:rsidRPr="000610D5">
              <w:rPr>
                <w:rFonts w:eastAsiaTheme="minorEastAsia"/>
                <w:iCs/>
                <w:color w:val="000000" w:themeColor="text1"/>
                <w:lang w:val="en-US" w:eastAsia="zh-CN"/>
              </w:rPr>
              <w:t xml:space="preserve"> for mapping of CQI index to information bit payload</w:t>
            </w:r>
            <w:r w:rsidR="00DB5444" w:rsidRPr="000610D5">
              <w:rPr>
                <w:rFonts w:eastAsiaTheme="minorEastAsia"/>
                <w:iCs/>
                <w:color w:val="000000" w:themeColor="text1"/>
                <w:lang w:val="en-US" w:eastAsia="zh-CN"/>
              </w:rPr>
              <w:t>:</w:t>
            </w:r>
          </w:p>
          <w:p w14:paraId="1F9CE232" w14:textId="6CA9EFD5" w:rsidR="00DB5444" w:rsidRPr="000610D5" w:rsidRDefault="00DB5444" w:rsidP="000610D5">
            <w:pPr>
              <w:pStyle w:val="ListParagraph"/>
              <w:numPr>
                <w:ilvl w:val="0"/>
                <w:numId w:val="18"/>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FR1</w:t>
            </w:r>
          </w:p>
          <w:p w14:paraId="4E62BC08" w14:textId="4BFA93E5" w:rsidR="00DB5444" w:rsidRPr="000610D5" w:rsidRDefault="00DB5444" w:rsidP="000610D5">
            <w:pPr>
              <w:pStyle w:val="ListParagraph"/>
              <w:numPr>
                <w:ilvl w:val="1"/>
                <w:numId w:val="18"/>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Reuse value 0 for the overhead parameter for TBS determination</w:t>
            </w:r>
          </w:p>
          <w:p w14:paraId="6708A343" w14:textId="5BCC6AF5" w:rsidR="00DB5444" w:rsidRPr="000610D5" w:rsidRDefault="00DB5444" w:rsidP="000610D5">
            <w:pPr>
              <w:pStyle w:val="ListParagraph"/>
              <w:numPr>
                <w:ilvl w:val="1"/>
                <w:numId w:val="18"/>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Set 52RB for 10MHz/15kHz and 51RB for 20MHz/30kHz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36"/>
              <w:gridCol w:w="802"/>
              <w:gridCol w:w="1056"/>
              <w:gridCol w:w="742"/>
              <w:gridCol w:w="742"/>
              <w:gridCol w:w="742"/>
              <w:gridCol w:w="742"/>
              <w:gridCol w:w="742"/>
              <w:gridCol w:w="742"/>
            </w:tblGrid>
            <w:tr w:rsidR="003816C5" w:rsidRPr="000610D5" w14:paraId="7F7D4E43" w14:textId="77777777" w:rsidTr="00B23CA5">
              <w:tc>
                <w:tcPr>
                  <w:tcW w:w="2248" w:type="pct"/>
                  <w:gridSpan w:val="4"/>
                  <w:shd w:val="clear" w:color="auto" w:fill="auto"/>
                </w:tcPr>
                <w:p w14:paraId="3E78439F" w14:textId="77777777" w:rsidR="00DB5444" w:rsidRPr="000610D5" w:rsidRDefault="00DB5444" w:rsidP="00DB5444">
                  <w:pPr>
                    <w:keepNext/>
                    <w:keepLines/>
                    <w:spacing w:after="0"/>
                    <w:rPr>
                      <w:sz w:val="18"/>
                      <w:szCs w:val="18"/>
                      <w:lang w:val="en-US" w:eastAsia="zh-CN"/>
                    </w:rPr>
                  </w:pPr>
                  <w:r w:rsidRPr="000610D5">
                    <w:rPr>
                      <w:sz w:val="18"/>
                      <w:szCs w:val="18"/>
                      <w:lang w:val="en-US" w:eastAsia="zh-CN"/>
                    </w:rPr>
                    <w:t>TBS Scheme</w:t>
                  </w:r>
                </w:p>
              </w:tc>
              <w:tc>
                <w:tcPr>
                  <w:tcW w:w="459" w:type="pct"/>
                  <w:shd w:val="clear" w:color="auto" w:fill="auto"/>
                </w:tcPr>
                <w:p w14:paraId="26C6F731"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TBS.1-1</w:t>
                  </w:r>
                </w:p>
              </w:tc>
              <w:tc>
                <w:tcPr>
                  <w:tcW w:w="459" w:type="pct"/>
                  <w:shd w:val="clear" w:color="auto" w:fill="auto"/>
                </w:tcPr>
                <w:p w14:paraId="3A05D0C4"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TBS.1-2</w:t>
                  </w:r>
                </w:p>
              </w:tc>
              <w:tc>
                <w:tcPr>
                  <w:tcW w:w="459" w:type="pct"/>
                  <w:shd w:val="clear" w:color="auto" w:fill="auto"/>
                </w:tcPr>
                <w:p w14:paraId="0C26D15D"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TBS.1-X1</w:t>
                  </w:r>
                </w:p>
              </w:tc>
              <w:tc>
                <w:tcPr>
                  <w:tcW w:w="459" w:type="pct"/>
                  <w:shd w:val="clear" w:color="auto" w:fill="auto"/>
                </w:tcPr>
                <w:p w14:paraId="483A8E50"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TBS.1-X2</w:t>
                  </w:r>
                </w:p>
              </w:tc>
              <w:tc>
                <w:tcPr>
                  <w:tcW w:w="459" w:type="pct"/>
                  <w:shd w:val="clear" w:color="auto" w:fill="auto"/>
                </w:tcPr>
                <w:p w14:paraId="09726F61"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TBS.1-X3</w:t>
                  </w:r>
                </w:p>
              </w:tc>
              <w:tc>
                <w:tcPr>
                  <w:tcW w:w="457" w:type="pct"/>
                  <w:shd w:val="clear" w:color="auto" w:fill="auto"/>
                </w:tcPr>
                <w:p w14:paraId="06278753"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TBS.1-X4</w:t>
                  </w:r>
                </w:p>
              </w:tc>
            </w:tr>
            <w:tr w:rsidR="003816C5" w:rsidRPr="000610D5" w14:paraId="2631A5C0" w14:textId="77777777" w:rsidTr="00B23CA5">
              <w:tc>
                <w:tcPr>
                  <w:tcW w:w="2248" w:type="pct"/>
                  <w:gridSpan w:val="4"/>
                  <w:shd w:val="clear" w:color="auto" w:fill="auto"/>
                </w:tcPr>
                <w:p w14:paraId="6DB92ACD" w14:textId="77777777" w:rsidR="00DB5444" w:rsidRPr="000610D5" w:rsidRDefault="00DB5444" w:rsidP="00DB5444">
                  <w:pPr>
                    <w:keepNext/>
                    <w:keepLines/>
                    <w:spacing w:after="0"/>
                    <w:rPr>
                      <w:sz w:val="18"/>
                      <w:szCs w:val="18"/>
                      <w:lang w:val="en-US" w:eastAsia="zh-CN"/>
                    </w:rPr>
                  </w:pPr>
                  <w:r w:rsidRPr="000610D5">
                    <w:rPr>
                      <w:sz w:val="18"/>
                      <w:szCs w:val="18"/>
                      <w:lang w:val="en-US"/>
                    </w:rPr>
                    <w:t>MCS table</w:t>
                  </w:r>
                </w:p>
              </w:tc>
              <w:tc>
                <w:tcPr>
                  <w:tcW w:w="2752" w:type="pct"/>
                  <w:gridSpan w:val="6"/>
                  <w:shd w:val="clear" w:color="auto" w:fill="auto"/>
                </w:tcPr>
                <w:p w14:paraId="73ABEB76"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64QAM</w:t>
                  </w:r>
                </w:p>
              </w:tc>
            </w:tr>
            <w:tr w:rsidR="003816C5" w:rsidRPr="000610D5" w14:paraId="5627781B" w14:textId="77777777" w:rsidTr="00B23CA5">
              <w:tc>
                <w:tcPr>
                  <w:tcW w:w="2248" w:type="pct"/>
                  <w:gridSpan w:val="4"/>
                  <w:shd w:val="clear" w:color="auto" w:fill="auto"/>
                </w:tcPr>
                <w:p w14:paraId="162B1FFB" w14:textId="77777777" w:rsidR="00DB5444" w:rsidRPr="000610D5" w:rsidRDefault="00DB5444" w:rsidP="00DB5444">
                  <w:pPr>
                    <w:keepNext/>
                    <w:keepLines/>
                    <w:spacing w:after="0"/>
                    <w:rPr>
                      <w:sz w:val="18"/>
                      <w:szCs w:val="18"/>
                      <w:lang w:val="en-US" w:eastAsia="zh-CN"/>
                    </w:rPr>
                  </w:pPr>
                  <w:r w:rsidRPr="000610D5">
                    <w:rPr>
                      <w:sz w:val="18"/>
                      <w:szCs w:val="18"/>
                      <w:lang w:val="en-US"/>
                    </w:rPr>
                    <w:t>Number of allocated PDSCH resource blocks</w:t>
                  </w:r>
                </w:p>
              </w:tc>
              <w:tc>
                <w:tcPr>
                  <w:tcW w:w="459" w:type="pct"/>
                  <w:shd w:val="clear" w:color="auto" w:fill="auto"/>
                </w:tcPr>
                <w:p w14:paraId="0F768FB1"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66</w:t>
                  </w:r>
                </w:p>
              </w:tc>
              <w:tc>
                <w:tcPr>
                  <w:tcW w:w="459" w:type="pct"/>
                  <w:shd w:val="clear" w:color="auto" w:fill="auto"/>
                </w:tcPr>
                <w:p w14:paraId="527332EB"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66</w:t>
                  </w:r>
                </w:p>
              </w:tc>
              <w:tc>
                <w:tcPr>
                  <w:tcW w:w="459" w:type="pct"/>
                  <w:shd w:val="clear" w:color="auto" w:fill="auto"/>
                </w:tcPr>
                <w:p w14:paraId="2875555D"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52</w:t>
                  </w:r>
                </w:p>
              </w:tc>
              <w:tc>
                <w:tcPr>
                  <w:tcW w:w="459" w:type="pct"/>
                  <w:shd w:val="clear" w:color="auto" w:fill="auto"/>
                </w:tcPr>
                <w:p w14:paraId="38588B28"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52</w:t>
                  </w:r>
                </w:p>
              </w:tc>
              <w:tc>
                <w:tcPr>
                  <w:tcW w:w="459" w:type="pct"/>
                  <w:shd w:val="clear" w:color="auto" w:fill="auto"/>
                </w:tcPr>
                <w:p w14:paraId="37DF441D"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Theme="minorEastAsia"/>
                      <w:color w:val="000000" w:themeColor="text1"/>
                      <w:sz w:val="18"/>
                      <w:szCs w:val="18"/>
                      <w:lang w:val="en-US"/>
                    </w:rPr>
                    <w:t>51</w:t>
                  </w:r>
                </w:p>
              </w:tc>
              <w:tc>
                <w:tcPr>
                  <w:tcW w:w="457" w:type="pct"/>
                  <w:shd w:val="clear" w:color="auto" w:fill="auto"/>
                </w:tcPr>
                <w:p w14:paraId="0B44EA6D"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Theme="minorEastAsia"/>
                      <w:color w:val="000000" w:themeColor="text1"/>
                      <w:sz w:val="18"/>
                      <w:szCs w:val="18"/>
                      <w:lang w:val="en-US"/>
                    </w:rPr>
                    <w:t>51</w:t>
                  </w:r>
                </w:p>
              </w:tc>
            </w:tr>
            <w:tr w:rsidR="003816C5" w:rsidRPr="000610D5" w14:paraId="08E10EA6" w14:textId="77777777" w:rsidTr="00B23CA5">
              <w:tc>
                <w:tcPr>
                  <w:tcW w:w="2248" w:type="pct"/>
                  <w:gridSpan w:val="4"/>
                  <w:shd w:val="clear" w:color="auto" w:fill="auto"/>
                </w:tcPr>
                <w:p w14:paraId="117CA459" w14:textId="77777777" w:rsidR="00DB5444" w:rsidRPr="000610D5" w:rsidRDefault="00DB5444" w:rsidP="00DB5444">
                  <w:pPr>
                    <w:keepNext/>
                    <w:keepLines/>
                    <w:spacing w:after="0"/>
                    <w:rPr>
                      <w:sz w:val="18"/>
                      <w:szCs w:val="18"/>
                      <w:lang w:val="en-US" w:eastAsia="zh-CN"/>
                    </w:rPr>
                  </w:pPr>
                  <w:r w:rsidRPr="000610D5">
                    <w:rPr>
                      <w:sz w:val="18"/>
                      <w:szCs w:val="18"/>
                      <w:lang w:val="en-US"/>
                    </w:rPr>
                    <w:t>Number of consecutive PDSCH symbols</w:t>
                  </w:r>
                </w:p>
              </w:tc>
              <w:tc>
                <w:tcPr>
                  <w:tcW w:w="459" w:type="pct"/>
                  <w:shd w:val="clear" w:color="auto" w:fill="auto"/>
                </w:tcPr>
                <w:p w14:paraId="75B9A67F"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12</w:t>
                  </w:r>
                </w:p>
              </w:tc>
              <w:tc>
                <w:tcPr>
                  <w:tcW w:w="459" w:type="pct"/>
                  <w:shd w:val="clear" w:color="auto" w:fill="auto"/>
                </w:tcPr>
                <w:p w14:paraId="6E3550DE"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12</w:t>
                  </w:r>
                </w:p>
              </w:tc>
              <w:tc>
                <w:tcPr>
                  <w:tcW w:w="459" w:type="pct"/>
                  <w:shd w:val="clear" w:color="auto" w:fill="auto"/>
                </w:tcPr>
                <w:p w14:paraId="0E6C42DF"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12</w:t>
                  </w:r>
                </w:p>
              </w:tc>
              <w:tc>
                <w:tcPr>
                  <w:tcW w:w="459" w:type="pct"/>
                  <w:shd w:val="clear" w:color="auto" w:fill="auto"/>
                </w:tcPr>
                <w:p w14:paraId="6A4E1FFA"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12</w:t>
                  </w:r>
                </w:p>
              </w:tc>
              <w:tc>
                <w:tcPr>
                  <w:tcW w:w="459" w:type="pct"/>
                  <w:shd w:val="clear" w:color="auto" w:fill="auto"/>
                </w:tcPr>
                <w:p w14:paraId="522DB826"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Theme="minorEastAsia"/>
                      <w:color w:val="000000" w:themeColor="text1"/>
                      <w:sz w:val="18"/>
                      <w:szCs w:val="18"/>
                      <w:lang w:val="en-US"/>
                    </w:rPr>
                    <w:t>12</w:t>
                  </w:r>
                </w:p>
              </w:tc>
              <w:tc>
                <w:tcPr>
                  <w:tcW w:w="457" w:type="pct"/>
                  <w:shd w:val="clear" w:color="auto" w:fill="auto"/>
                </w:tcPr>
                <w:p w14:paraId="3EFE6D16"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Theme="minorEastAsia"/>
                      <w:color w:val="000000" w:themeColor="text1"/>
                      <w:sz w:val="18"/>
                      <w:szCs w:val="18"/>
                      <w:lang w:val="en-US"/>
                    </w:rPr>
                    <w:t>12</w:t>
                  </w:r>
                </w:p>
              </w:tc>
            </w:tr>
            <w:tr w:rsidR="003816C5" w:rsidRPr="000610D5" w14:paraId="272F178F" w14:textId="77777777" w:rsidTr="00B23CA5">
              <w:tc>
                <w:tcPr>
                  <w:tcW w:w="2248" w:type="pct"/>
                  <w:gridSpan w:val="4"/>
                  <w:shd w:val="clear" w:color="auto" w:fill="auto"/>
                  <w:vAlign w:val="center"/>
                </w:tcPr>
                <w:p w14:paraId="72E4B8A5" w14:textId="77777777" w:rsidR="00DB5444" w:rsidRPr="000610D5" w:rsidRDefault="00DB5444" w:rsidP="00DB5444">
                  <w:pPr>
                    <w:keepNext/>
                    <w:keepLines/>
                    <w:spacing w:after="0"/>
                    <w:rPr>
                      <w:sz w:val="18"/>
                      <w:szCs w:val="18"/>
                      <w:lang w:val="en-US" w:eastAsia="zh-CN"/>
                    </w:rPr>
                  </w:pPr>
                  <w:r w:rsidRPr="000610D5">
                    <w:rPr>
                      <w:sz w:val="18"/>
                      <w:szCs w:val="18"/>
                      <w:lang w:val="en-US"/>
                    </w:rPr>
                    <w:t>Number of PDSCH MIMO layers</w:t>
                  </w:r>
                </w:p>
              </w:tc>
              <w:tc>
                <w:tcPr>
                  <w:tcW w:w="459" w:type="pct"/>
                  <w:shd w:val="clear" w:color="auto" w:fill="auto"/>
                </w:tcPr>
                <w:p w14:paraId="4B8C8F5F"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1</w:t>
                  </w:r>
                </w:p>
              </w:tc>
              <w:tc>
                <w:tcPr>
                  <w:tcW w:w="459" w:type="pct"/>
                  <w:shd w:val="clear" w:color="auto" w:fill="auto"/>
                </w:tcPr>
                <w:p w14:paraId="6A650C0C"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2</w:t>
                  </w:r>
                </w:p>
              </w:tc>
              <w:tc>
                <w:tcPr>
                  <w:tcW w:w="459" w:type="pct"/>
                  <w:shd w:val="clear" w:color="auto" w:fill="auto"/>
                </w:tcPr>
                <w:p w14:paraId="418C0EB6"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1</w:t>
                  </w:r>
                </w:p>
              </w:tc>
              <w:tc>
                <w:tcPr>
                  <w:tcW w:w="459" w:type="pct"/>
                  <w:shd w:val="clear" w:color="auto" w:fill="auto"/>
                </w:tcPr>
                <w:p w14:paraId="351D3A9A"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2</w:t>
                  </w:r>
                </w:p>
              </w:tc>
              <w:tc>
                <w:tcPr>
                  <w:tcW w:w="459" w:type="pct"/>
                  <w:shd w:val="clear" w:color="auto" w:fill="auto"/>
                </w:tcPr>
                <w:p w14:paraId="3D5E01A8"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1</w:t>
                  </w:r>
                </w:p>
              </w:tc>
              <w:tc>
                <w:tcPr>
                  <w:tcW w:w="457" w:type="pct"/>
                  <w:shd w:val="clear" w:color="auto" w:fill="auto"/>
                </w:tcPr>
                <w:p w14:paraId="5A727075"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2</w:t>
                  </w:r>
                </w:p>
              </w:tc>
            </w:tr>
            <w:tr w:rsidR="003816C5" w:rsidRPr="000610D5" w14:paraId="703DE268" w14:textId="77777777" w:rsidTr="00B23CA5">
              <w:tc>
                <w:tcPr>
                  <w:tcW w:w="2248" w:type="pct"/>
                  <w:gridSpan w:val="4"/>
                  <w:shd w:val="clear" w:color="auto" w:fill="auto"/>
                  <w:vAlign w:val="center"/>
                </w:tcPr>
                <w:p w14:paraId="09F71799" w14:textId="77777777" w:rsidR="00DB5444" w:rsidRPr="000610D5" w:rsidRDefault="00DB5444" w:rsidP="00DB5444">
                  <w:pPr>
                    <w:keepNext/>
                    <w:keepLines/>
                    <w:spacing w:after="0"/>
                    <w:rPr>
                      <w:sz w:val="18"/>
                      <w:szCs w:val="18"/>
                      <w:lang w:val="en-US" w:eastAsia="zh-CN"/>
                    </w:rPr>
                  </w:pPr>
                  <w:r w:rsidRPr="000610D5">
                    <w:rPr>
                      <w:sz w:val="18"/>
                      <w:szCs w:val="18"/>
                      <w:lang w:val="en-US"/>
                    </w:rPr>
                    <w:t xml:space="preserve">Number of DMRS </w:t>
                  </w:r>
                  <w:r w:rsidRPr="000610D5">
                    <w:rPr>
                      <w:sz w:val="18"/>
                      <w:szCs w:val="18"/>
                      <w:lang w:val="en-US" w:eastAsia="zh-CN"/>
                    </w:rPr>
                    <w:t>Res</w:t>
                  </w:r>
                  <w:r w:rsidRPr="000610D5">
                    <w:rPr>
                      <w:sz w:val="18"/>
                      <w:szCs w:val="18"/>
                      <w:lang w:val="en-US"/>
                    </w:rPr>
                    <w:t xml:space="preserve"> (Note 1)</w:t>
                  </w:r>
                </w:p>
              </w:tc>
              <w:tc>
                <w:tcPr>
                  <w:tcW w:w="459" w:type="pct"/>
                  <w:shd w:val="clear" w:color="auto" w:fill="auto"/>
                </w:tcPr>
                <w:p w14:paraId="67510918"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24</w:t>
                  </w:r>
                </w:p>
              </w:tc>
              <w:tc>
                <w:tcPr>
                  <w:tcW w:w="459" w:type="pct"/>
                  <w:shd w:val="clear" w:color="auto" w:fill="auto"/>
                </w:tcPr>
                <w:p w14:paraId="2AD6C69F"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24</w:t>
                  </w:r>
                </w:p>
              </w:tc>
              <w:tc>
                <w:tcPr>
                  <w:tcW w:w="459" w:type="pct"/>
                  <w:shd w:val="clear" w:color="auto" w:fill="auto"/>
                </w:tcPr>
                <w:p w14:paraId="0C8E80A1"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24</w:t>
                  </w:r>
                </w:p>
              </w:tc>
              <w:tc>
                <w:tcPr>
                  <w:tcW w:w="459" w:type="pct"/>
                  <w:shd w:val="clear" w:color="auto" w:fill="auto"/>
                </w:tcPr>
                <w:p w14:paraId="51E9632C"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24</w:t>
                  </w:r>
                </w:p>
              </w:tc>
              <w:tc>
                <w:tcPr>
                  <w:tcW w:w="459" w:type="pct"/>
                  <w:shd w:val="clear" w:color="auto" w:fill="auto"/>
                </w:tcPr>
                <w:p w14:paraId="018E8227"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Theme="minorEastAsia"/>
                      <w:color w:val="000000" w:themeColor="text1"/>
                      <w:sz w:val="18"/>
                      <w:szCs w:val="18"/>
                      <w:lang w:val="en-US"/>
                    </w:rPr>
                    <w:t>24</w:t>
                  </w:r>
                </w:p>
              </w:tc>
              <w:tc>
                <w:tcPr>
                  <w:tcW w:w="457" w:type="pct"/>
                  <w:shd w:val="clear" w:color="auto" w:fill="auto"/>
                </w:tcPr>
                <w:p w14:paraId="5323CC9C"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Theme="minorEastAsia"/>
                      <w:color w:val="000000" w:themeColor="text1"/>
                      <w:sz w:val="18"/>
                      <w:szCs w:val="18"/>
                      <w:lang w:val="en-US"/>
                    </w:rPr>
                    <w:t>24</w:t>
                  </w:r>
                </w:p>
              </w:tc>
            </w:tr>
            <w:tr w:rsidR="003816C5" w:rsidRPr="000610D5" w14:paraId="1FA940C5" w14:textId="77777777" w:rsidTr="00B23CA5">
              <w:tc>
                <w:tcPr>
                  <w:tcW w:w="2248" w:type="pct"/>
                  <w:gridSpan w:val="4"/>
                  <w:shd w:val="clear" w:color="auto" w:fill="auto"/>
                </w:tcPr>
                <w:p w14:paraId="44850FB8" w14:textId="77777777" w:rsidR="00DB5444" w:rsidRPr="000610D5" w:rsidRDefault="00DB5444" w:rsidP="00DB5444">
                  <w:pPr>
                    <w:keepNext/>
                    <w:keepLines/>
                    <w:spacing w:after="0"/>
                    <w:rPr>
                      <w:sz w:val="18"/>
                      <w:szCs w:val="18"/>
                      <w:lang w:val="en-US" w:eastAsia="zh-CN"/>
                    </w:rPr>
                  </w:pPr>
                  <w:r w:rsidRPr="000610D5">
                    <w:rPr>
                      <w:sz w:val="18"/>
                      <w:szCs w:val="18"/>
                      <w:lang w:val="en-US"/>
                    </w:rPr>
                    <w:t>Overhead for TBS determination</w:t>
                  </w:r>
                </w:p>
              </w:tc>
              <w:tc>
                <w:tcPr>
                  <w:tcW w:w="459" w:type="pct"/>
                  <w:shd w:val="clear" w:color="auto" w:fill="auto"/>
                </w:tcPr>
                <w:p w14:paraId="3FB8EEE5"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6</w:t>
                  </w:r>
                </w:p>
              </w:tc>
              <w:tc>
                <w:tcPr>
                  <w:tcW w:w="459" w:type="pct"/>
                  <w:shd w:val="clear" w:color="auto" w:fill="auto"/>
                </w:tcPr>
                <w:p w14:paraId="34B193FE"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6</w:t>
                  </w:r>
                </w:p>
              </w:tc>
              <w:tc>
                <w:tcPr>
                  <w:tcW w:w="459" w:type="pct"/>
                  <w:shd w:val="clear" w:color="auto" w:fill="auto"/>
                </w:tcPr>
                <w:p w14:paraId="1B875815"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0</w:t>
                  </w:r>
                </w:p>
              </w:tc>
              <w:tc>
                <w:tcPr>
                  <w:tcW w:w="459" w:type="pct"/>
                  <w:shd w:val="clear" w:color="auto" w:fill="auto"/>
                </w:tcPr>
                <w:p w14:paraId="324AEB2E"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0</w:t>
                  </w:r>
                </w:p>
              </w:tc>
              <w:tc>
                <w:tcPr>
                  <w:tcW w:w="459" w:type="pct"/>
                  <w:shd w:val="clear" w:color="auto" w:fill="auto"/>
                </w:tcPr>
                <w:p w14:paraId="7F2D1D79"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Theme="minorEastAsia"/>
                      <w:color w:val="000000" w:themeColor="text1"/>
                      <w:sz w:val="18"/>
                      <w:szCs w:val="18"/>
                      <w:lang w:val="en-US"/>
                    </w:rPr>
                    <w:t>0</w:t>
                  </w:r>
                </w:p>
              </w:tc>
              <w:tc>
                <w:tcPr>
                  <w:tcW w:w="457" w:type="pct"/>
                  <w:shd w:val="clear" w:color="auto" w:fill="auto"/>
                </w:tcPr>
                <w:p w14:paraId="00D09C07"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Theme="minorEastAsia"/>
                      <w:color w:val="000000" w:themeColor="text1"/>
                      <w:sz w:val="18"/>
                      <w:szCs w:val="18"/>
                      <w:lang w:val="en-US"/>
                    </w:rPr>
                    <w:t>0</w:t>
                  </w:r>
                </w:p>
              </w:tc>
            </w:tr>
            <w:tr w:rsidR="003816C5" w:rsidRPr="000610D5" w14:paraId="7A615FF2" w14:textId="77777777" w:rsidTr="00B23CA5">
              <w:tc>
                <w:tcPr>
                  <w:tcW w:w="2248" w:type="pct"/>
                  <w:gridSpan w:val="4"/>
                  <w:shd w:val="clear" w:color="auto" w:fill="auto"/>
                </w:tcPr>
                <w:p w14:paraId="05128707" w14:textId="77777777" w:rsidR="00DB5444" w:rsidRPr="000610D5" w:rsidRDefault="00DB5444" w:rsidP="00DB5444">
                  <w:pPr>
                    <w:keepNext/>
                    <w:keepLines/>
                    <w:spacing w:after="0"/>
                    <w:rPr>
                      <w:sz w:val="18"/>
                      <w:szCs w:val="18"/>
                      <w:lang w:val="en-US" w:eastAsia="zh-CN"/>
                    </w:rPr>
                  </w:pPr>
                  <w:r w:rsidRPr="000610D5">
                    <w:rPr>
                      <w:sz w:val="18"/>
                      <w:szCs w:val="18"/>
                      <w:lang w:val="en-US" w:eastAsia="zh-CN"/>
                    </w:rPr>
                    <w:t>Available RE-s</w:t>
                  </w:r>
                </w:p>
              </w:tc>
              <w:tc>
                <w:tcPr>
                  <w:tcW w:w="459" w:type="pct"/>
                  <w:shd w:val="clear" w:color="auto" w:fill="auto"/>
                </w:tcPr>
                <w:p w14:paraId="32D2C7CC"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7590</w:t>
                  </w:r>
                </w:p>
              </w:tc>
              <w:tc>
                <w:tcPr>
                  <w:tcW w:w="459" w:type="pct"/>
                  <w:shd w:val="clear" w:color="auto" w:fill="auto"/>
                </w:tcPr>
                <w:p w14:paraId="5B47B60C"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7590</w:t>
                  </w:r>
                </w:p>
              </w:tc>
              <w:tc>
                <w:tcPr>
                  <w:tcW w:w="459" w:type="pct"/>
                  <w:shd w:val="clear" w:color="auto" w:fill="auto"/>
                </w:tcPr>
                <w:p w14:paraId="691FDB80"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color w:val="000000" w:themeColor="text1"/>
                      <w:sz w:val="18"/>
                      <w:szCs w:val="18"/>
                      <w:lang w:val="en-US" w:eastAsia="zh-CN"/>
                    </w:rPr>
                    <w:t>6240</w:t>
                  </w:r>
                </w:p>
              </w:tc>
              <w:tc>
                <w:tcPr>
                  <w:tcW w:w="459" w:type="pct"/>
                  <w:shd w:val="clear" w:color="auto" w:fill="auto"/>
                </w:tcPr>
                <w:p w14:paraId="0634A1FC"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color w:val="000000" w:themeColor="text1"/>
                      <w:sz w:val="18"/>
                      <w:szCs w:val="18"/>
                      <w:lang w:val="en-US" w:eastAsia="zh-CN"/>
                    </w:rPr>
                    <w:t>6240</w:t>
                  </w:r>
                </w:p>
              </w:tc>
              <w:tc>
                <w:tcPr>
                  <w:tcW w:w="459" w:type="pct"/>
                  <w:shd w:val="clear" w:color="auto" w:fill="auto"/>
                </w:tcPr>
                <w:p w14:paraId="2C36E3EA"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Theme="minorEastAsia"/>
                      <w:color w:val="000000" w:themeColor="text1"/>
                      <w:sz w:val="18"/>
                      <w:szCs w:val="18"/>
                      <w:lang w:val="en-US"/>
                    </w:rPr>
                    <w:t>6120</w:t>
                  </w:r>
                </w:p>
              </w:tc>
              <w:tc>
                <w:tcPr>
                  <w:tcW w:w="457" w:type="pct"/>
                  <w:shd w:val="clear" w:color="auto" w:fill="auto"/>
                </w:tcPr>
                <w:p w14:paraId="50D257A8"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Theme="minorEastAsia"/>
                      <w:color w:val="000000" w:themeColor="text1"/>
                      <w:sz w:val="18"/>
                      <w:szCs w:val="18"/>
                      <w:lang w:val="en-US"/>
                    </w:rPr>
                    <w:t>6120</w:t>
                  </w:r>
                </w:p>
              </w:tc>
            </w:tr>
            <w:tr w:rsidR="000958A3" w:rsidRPr="000610D5" w14:paraId="34380622" w14:textId="77777777" w:rsidTr="00B23CA5">
              <w:tc>
                <w:tcPr>
                  <w:tcW w:w="562" w:type="pct"/>
                  <w:shd w:val="clear" w:color="auto" w:fill="auto"/>
                </w:tcPr>
                <w:p w14:paraId="45BF541F"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CQI index</w:t>
                  </w:r>
                </w:p>
              </w:tc>
              <w:tc>
                <w:tcPr>
                  <w:tcW w:w="562" w:type="pct"/>
                  <w:shd w:val="clear" w:color="auto" w:fill="auto"/>
                </w:tcPr>
                <w:p w14:paraId="580B1143"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Spectral efficiency</w:t>
                  </w:r>
                </w:p>
              </w:tc>
              <w:tc>
                <w:tcPr>
                  <w:tcW w:w="562" w:type="pct"/>
                  <w:shd w:val="clear" w:color="auto" w:fill="auto"/>
                </w:tcPr>
                <w:p w14:paraId="3BA215AD"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MCS index</w:t>
                  </w:r>
                </w:p>
              </w:tc>
              <w:tc>
                <w:tcPr>
                  <w:tcW w:w="562" w:type="pct"/>
                </w:tcPr>
                <w:p w14:paraId="54265B9F" w14:textId="77777777" w:rsidR="00DB5444" w:rsidRPr="000610D5" w:rsidRDefault="00DB5444" w:rsidP="00DB5444">
                  <w:pPr>
                    <w:keepNext/>
                    <w:keepLines/>
                    <w:spacing w:after="0"/>
                    <w:jc w:val="center"/>
                    <w:rPr>
                      <w:rFonts w:eastAsia="Calibri"/>
                      <w:sz w:val="18"/>
                      <w:szCs w:val="18"/>
                      <w:lang w:val="en-US"/>
                    </w:rPr>
                  </w:pPr>
                  <w:r w:rsidRPr="000610D5">
                    <w:rPr>
                      <w:rFonts w:eastAsia="Calibri"/>
                      <w:sz w:val="18"/>
                      <w:szCs w:val="18"/>
                      <w:lang w:val="en-US"/>
                    </w:rPr>
                    <w:t>Modulation</w:t>
                  </w:r>
                </w:p>
              </w:tc>
              <w:tc>
                <w:tcPr>
                  <w:tcW w:w="2752" w:type="pct"/>
                  <w:gridSpan w:val="6"/>
                  <w:shd w:val="clear" w:color="auto" w:fill="auto"/>
                </w:tcPr>
                <w:p w14:paraId="5E95D16E"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Information Bit Payload per Slot</w:t>
                  </w:r>
                </w:p>
              </w:tc>
            </w:tr>
            <w:tr w:rsidR="000958A3" w:rsidRPr="000610D5" w14:paraId="4E56000D" w14:textId="77777777" w:rsidTr="00B23CA5">
              <w:tc>
                <w:tcPr>
                  <w:tcW w:w="562" w:type="pct"/>
                  <w:shd w:val="clear" w:color="auto" w:fill="auto"/>
                </w:tcPr>
                <w:p w14:paraId="1F005165"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0</w:t>
                  </w:r>
                </w:p>
              </w:tc>
              <w:tc>
                <w:tcPr>
                  <w:tcW w:w="562" w:type="pct"/>
                  <w:shd w:val="clear" w:color="auto" w:fill="auto"/>
                </w:tcPr>
                <w:p w14:paraId="6A3F52FA"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OOR</w:t>
                  </w:r>
                </w:p>
              </w:tc>
              <w:tc>
                <w:tcPr>
                  <w:tcW w:w="562" w:type="pct"/>
                  <w:shd w:val="clear" w:color="auto" w:fill="auto"/>
                </w:tcPr>
                <w:p w14:paraId="1A5F1F02"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OOR</w:t>
                  </w:r>
                </w:p>
              </w:tc>
              <w:tc>
                <w:tcPr>
                  <w:tcW w:w="562" w:type="pct"/>
                </w:tcPr>
                <w:p w14:paraId="4E354F91"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OOR</w:t>
                  </w:r>
                </w:p>
              </w:tc>
              <w:tc>
                <w:tcPr>
                  <w:tcW w:w="459" w:type="pct"/>
                  <w:shd w:val="clear" w:color="auto" w:fill="auto"/>
                </w:tcPr>
                <w:p w14:paraId="6E3A3E39"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N/A</w:t>
                  </w:r>
                </w:p>
              </w:tc>
              <w:tc>
                <w:tcPr>
                  <w:tcW w:w="459" w:type="pct"/>
                  <w:shd w:val="clear" w:color="auto" w:fill="auto"/>
                </w:tcPr>
                <w:p w14:paraId="4B71F4A9"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N/A</w:t>
                  </w:r>
                </w:p>
              </w:tc>
              <w:tc>
                <w:tcPr>
                  <w:tcW w:w="459" w:type="pct"/>
                  <w:shd w:val="clear" w:color="auto" w:fill="auto"/>
                </w:tcPr>
                <w:p w14:paraId="6DC3DD38"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N/A</w:t>
                  </w:r>
                </w:p>
              </w:tc>
              <w:tc>
                <w:tcPr>
                  <w:tcW w:w="459" w:type="pct"/>
                  <w:shd w:val="clear" w:color="auto" w:fill="auto"/>
                </w:tcPr>
                <w:p w14:paraId="0E0AA7C8"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N/A</w:t>
                  </w:r>
                </w:p>
              </w:tc>
              <w:tc>
                <w:tcPr>
                  <w:tcW w:w="459" w:type="pct"/>
                  <w:shd w:val="clear" w:color="auto" w:fill="auto"/>
                </w:tcPr>
                <w:p w14:paraId="49D34FA4"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N/A</w:t>
                  </w:r>
                </w:p>
              </w:tc>
              <w:tc>
                <w:tcPr>
                  <w:tcW w:w="457" w:type="pct"/>
                  <w:shd w:val="clear" w:color="auto" w:fill="auto"/>
                </w:tcPr>
                <w:p w14:paraId="4AA311F5"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N/A</w:t>
                  </w:r>
                </w:p>
              </w:tc>
            </w:tr>
            <w:tr w:rsidR="000958A3" w:rsidRPr="000610D5" w14:paraId="643CA2C4" w14:textId="77777777" w:rsidTr="00B23CA5">
              <w:tc>
                <w:tcPr>
                  <w:tcW w:w="562" w:type="pct"/>
                  <w:shd w:val="clear" w:color="auto" w:fill="auto"/>
                </w:tcPr>
                <w:p w14:paraId="02972AFE"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1</w:t>
                  </w:r>
                </w:p>
              </w:tc>
              <w:tc>
                <w:tcPr>
                  <w:tcW w:w="562" w:type="pct"/>
                  <w:shd w:val="clear" w:color="auto" w:fill="auto"/>
                </w:tcPr>
                <w:p w14:paraId="7C58FE8D"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0.2344</w:t>
                  </w:r>
                </w:p>
              </w:tc>
              <w:tc>
                <w:tcPr>
                  <w:tcW w:w="562" w:type="pct"/>
                  <w:shd w:val="clear" w:color="auto" w:fill="auto"/>
                </w:tcPr>
                <w:p w14:paraId="7D2A74D6"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0</w:t>
                  </w:r>
                </w:p>
              </w:tc>
              <w:tc>
                <w:tcPr>
                  <w:tcW w:w="562" w:type="pct"/>
                  <w:vMerge w:val="restart"/>
                  <w:vAlign w:val="center"/>
                </w:tcPr>
                <w:p w14:paraId="60D13232"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QPSK</w:t>
                  </w:r>
                </w:p>
              </w:tc>
              <w:tc>
                <w:tcPr>
                  <w:tcW w:w="459" w:type="pct"/>
                  <w:shd w:val="clear" w:color="auto" w:fill="auto"/>
                </w:tcPr>
                <w:p w14:paraId="547F9D20"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1800</w:t>
                  </w:r>
                </w:p>
              </w:tc>
              <w:tc>
                <w:tcPr>
                  <w:tcW w:w="459" w:type="pct"/>
                  <w:shd w:val="clear" w:color="auto" w:fill="auto"/>
                </w:tcPr>
                <w:p w14:paraId="3EBBC338"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3624</w:t>
                  </w:r>
                </w:p>
              </w:tc>
              <w:tc>
                <w:tcPr>
                  <w:tcW w:w="459" w:type="pct"/>
                  <w:shd w:val="clear" w:color="auto" w:fill="auto"/>
                </w:tcPr>
                <w:p w14:paraId="443D1914"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1480</w:t>
                  </w:r>
                </w:p>
              </w:tc>
              <w:tc>
                <w:tcPr>
                  <w:tcW w:w="459" w:type="pct"/>
                  <w:shd w:val="clear" w:color="auto" w:fill="auto"/>
                </w:tcPr>
                <w:p w14:paraId="76F7F705"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2976</w:t>
                  </w:r>
                </w:p>
              </w:tc>
              <w:tc>
                <w:tcPr>
                  <w:tcW w:w="459" w:type="pct"/>
                  <w:shd w:val="clear" w:color="auto" w:fill="auto"/>
                </w:tcPr>
                <w:p w14:paraId="21CC6418"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1480</w:t>
                  </w:r>
                </w:p>
              </w:tc>
              <w:tc>
                <w:tcPr>
                  <w:tcW w:w="457" w:type="pct"/>
                  <w:shd w:val="clear" w:color="auto" w:fill="auto"/>
                </w:tcPr>
                <w:p w14:paraId="3928A823"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Theme="minorEastAsia"/>
                      <w:color w:val="000000" w:themeColor="text1"/>
                      <w:sz w:val="18"/>
                      <w:szCs w:val="18"/>
                      <w:lang w:val="en-US"/>
                    </w:rPr>
                    <w:t>2856</w:t>
                  </w:r>
                </w:p>
              </w:tc>
            </w:tr>
            <w:tr w:rsidR="000958A3" w:rsidRPr="000610D5" w14:paraId="6C37F2A9" w14:textId="77777777" w:rsidTr="00B23CA5">
              <w:tc>
                <w:tcPr>
                  <w:tcW w:w="562" w:type="pct"/>
                  <w:shd w:val="clear" w:color="auto" w:fill="auto"/>
                </w:tcPr>
                <w:p w14:paraId="5D75168A"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2</w:t>
                  </w:r>
                </w:p>
              </w:tc>
              <w:tc>
                <w:tcPr>
                  <w:tcW w:w="562" w:type="pct"/>
                  <w:shd w:val="clear" w:color="auto" w:fill="auto"/>
                </w:tcPr>
                <w:p w14:paraId="6FEEA211"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0.2344</w:t>
                  </w:r>
                </w:p>
              </w:tc>
              <w:tc>
                <w:tcPr>
                  <w:tcW w:w="562" w:type="pct"/>
                  <w:shd w:val="clear" w:color="auto" w:fill="auto"/>
                </w:tcPr>
                <w:p w14:paraId="30CC62A2"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0</w:t>
                  </w:r>
                </w:p>
              </w:tc>
              <w:tc>
                <w:tcPr>
                  <w:tcW w:w="562" w:type="pct"/>
                  <w:vMerge/>
                </w:tcPr>
                <w:p w14:paraId="2BF0AF74" w14:textId="77777777" w:rsidR="00DB5444" w:rsidRPr="000610D5"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4B87BD5F"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1800</w:t>
                  </w:r>
                </w:p>
              </w:tc>
              <w:tc>
                <w:tcPr>
                  <w:tcW w:w="459" w:type="pct"/>
                  <w:shd w:val="clear" w:color="auto" w:fill="auto"/>
                </w:tcPr>
                <w:p w14:paraId="3178C340"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3624</w:t>
                  </w:r>
                </w:p>
              </w:tc>
              <w:tc>
                <w:tcPr>
                  <w:tcW w:w="459" w:type="pct"/>
                  <w:shd w:val="clear" w:color="auto" w:fill="auto"/>
                </w:tcPr>
                <w:p w14:paraId="00E72AA5"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1480</w:t>
                  </w:r>
                </w:p>
              </w:tc>
              <w:tc>
                <w:tcPr>
                  <w:tcW w:w="459" w:type="pct"/>
                  <w:shd w:val="clear" w:color="auto" w:fill="auto"/>
                </w:tcPr>
                <w:p w14:paraId="3F5BBEDA"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2976</w:t>
                  </w:r>
                </w:p>
              </w:tc>
              <w:tc>
                <w:tcPr>
                  <w:tcW w:w="459" w:type="pct"/>
                  <w:shd w:val="clear" w:color="auto" w:fill="auto"/>
                </w:tcPr>
                <w:p w14:paraId="3DB592E7"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1480</w:t>
                  </w:r>
                </w:p>
              </w:tc>
              <w:tc>
                <w:tcPr>
                  <w:tcW w:w="457" w:type="pct"/>
                  <w:shd w:val="clear" w:color="auto" w:fill="auto"/>
                </w:tcPr>
                <w:p w14:paraId="79D187D3"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Theme="minorEastAsia"/>
                      <w:color w:val="000000" w:themeColor="text1"/>
                      <w:sz w:val="18"/>
                      <w:szCs w:val="18"/>
                      <w:lang w:val="en-US"/>
                    </w:rPr>
                    <w:t>2856</w:t>
                  </w:r>
                </w:p>
              </w:tc>
            </w:tr>
            <w:tr w:rsidR="000958A3" w:rsidRPr="000610D5" w14:paraId="2C6E158C" w14:textId="77777777" w:rsidTr="00B23CA5">
              <w:tc>
                <w:tcPr>
                  <w:tcW w:w="562" w:type="pct"/>
                  <w:shd w:val="clear" w:color="auto" w:fill="auto"/>
                </w:tcPr>
                <w:p w14:paraId="2625296A"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3</w:t>
                  </w:r>
                </w:p>
              </w:tc>
              <w:tc>
                <w:tcPr>
                  <w:tcW w:w="562" w:type="pct"/>
                  <w:shd w:val="clear" w:color="auto" w:fill="auto"/>
                </w:tcPr>
                <w:p w14:paraId="7AB294C1"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0.3770</w:t>
                  </w:r>
                </w:p>
              </w:tc>
              <w:tc>
                <w:tcPr>
                  <w:tcW w:w="562" w:type="pct"/>
                  <w:shd w:val="clear" w:color="auto" w:fill="auto"/>
                </w:tcPr>
                <w:p w14:paraId="3001BABB"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2</w:t>
                  </w:r>
                </w:p>
              </w:tc>
              <w:tc>
                <w:tcPr>
                  <w:tcW w:w="562" w:type="pct"/>
                  <w:vMerge/>
                </w:tcPr>
                <w:p w14:paraId="4D657345" w14:textId="77777777" w:rsidR="00DB5444" w:rsidRPr="000610D5"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48040804"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2856</w:t>
                  </w:r>
                </w:p>
              </w:tc>
              <w:tc>
                <w:tcPr>
                  <w:tcW w:w="459" w:type="pct"/>
                  <w:shd w:val="clear" w:color="auto" w:fill="auto"/>
                </w:tcPr>
                <w:p w14:paraId="5DB45526"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5640</w:t>
                  </w:r>
                </w:p>
              </w:tc>
              <w:tc>
                <w:tcPr>
                  <w:tcW w:w="459" w:type="pct"/>
                  <w:shd w:val="clear" w:color="auto" w:fill="auto"/>
                </w:tcPr>
                <w:p w14:paraId="6A336885"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2408</w:t>
                  </w:r>
                </w:p>
              </w:tc>
              <w:tc>
                <w:tcPr>
                  <w:tcW w:w="459" w:type="pct"/>
                  <w:shd w:val="clear" w:color="auto" w:fill="auto"/>
                </w:tcPr>
                <w:p w14:paraId="513DAEBA"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4744</w:t>
                  </w:r>
                </w:p>
              </w:tc>
              <w:tc>
                <w:tcPr>
                  <w:tcW w:w="459" w:type="pct"/>
                  <w:shd w:val="clear" w:color="auto" w:fill="auto"/>
                </w:tcPr>
                <w:p w14:paraId="4664EB70"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2408</w:t>
                  </w:r>
                </w:p>
              </w:tc>
              <w:tc>
                <w:tcPr>
                  <w:tcW w:w="457" w:type="pct"/>
                  <w:shd w:val="clear" w:color="auto" w:fill="auto"/>
                </w:tcPr>
                <w:p w14:paraId="28A907AC"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Theme="minorEastAsia"/>
                      <w:color w:val="000000" w:themeColor="text1"/>
                      <w:sz w:val="18"/>
                      <w:szCs w:val="18"/>
                      <w:lang w:val="en-US"/>
                    </w:rPr>
                    <w:t>4616</w:t>
                  </w:r>
                </w:p>
              </w:tc>
            </w:tr>
            <w:tr w:rsidR="000958A3" w:rsidRPr="000610D5" w14:paraId="0F4E4726" w14:textId="77777777" w:rsidTr="00B23CA5">
              <w:tc>
                <w:tcPr>
                  <w:tcW w:w="562" w:type="pct"/>
                  <w:shd w:val="clear" w:color="auto" w:fill="auto"/>
                </w:tcPr>
                <w:p w14:paraId="21EE55E8"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4</w:t>
                  </w:r>
                </w:p>
              </w:tc>
              <w:tc>
                <w:tcPr>
                  <w:tcW w:w="562" w:type="pct"/>
                  <w:shd w:val="clear" w:color="auto" w:fill="auto"/>
                </w:tcPr>
                <w:p w14:paraId="4F626BF0"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0.6016</w:t>
                  </w:r>
                </w:p>
              </w:tc>
              <w:tc>
                <w:tcPr>
                  <w:tcW w:w="562" w:type="pct"/>
                  <w:shd w:val="clear" w:color="auto" w:fill="auto"/>
                </w:tcPr>
                <w:p w14:paraId="0DD3BB0B"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4</w:t>
                  </w:r>
                </w:p>
              </w:tc>
              <w:tc>
                <w:tcPr>
                  <w:tcW w:w="562" w:type="pct"/>
                  <w:vMerge/>
                </w:tcPr>
                <w:p w14:paraId="0EBB5B35" w14:textId="77777777" w:rsidR="00DB5444" w:rsidRPr="000610D5"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44A6BB4C"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4480</w:t>
                  </w:r>
                </w:p>
              </w:tc>
              <w:tc>
                <w:tcPr>
                  <w:tcW w:w="459" w:type="pct"/>
                  <w:shd w:val="clear" w:color="auto" w:fill="auto"/>
                </w:tcPr>
                <w:p w14:paraId="4B6C318B"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8968</w:t>
                  </w:r>
                </w:p>
              </w:tc>
              <w:tc>
                <w:tcPr>
                  <w:tcW w:w="459" w:type="pct"/>
                  <w:shd w:val="clear" w:color="auto" w:fill="auto"/>
                </w:tcPr>
                <w:p w14:paraId="10B580A9"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3752</w:t>
                  </w:r>
                </w:p>
              </w:tc>
              <w:tc>
                <w:tcPr>
                  <w:tcW w:w="459" w:type="pct"/>
                  <w:shd w:val="clear" w:color="auto" w:fill="auto"/>
                </w:tcPr>
                <w:p w14:paraId="1E157ABC"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7424</w:t>
                  </w:r>
                </w:p>
              </w:tc>
              <w:tc>
                <w:tcPr>
                  <w:tcW w:w="459" w:type="pct"/>
                  <w:shd w:val="clear" w:color="auto" w:fill="auto"/>
                </w:tcPr>
                <w:p w14:paraId="39123FA3"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3752</w:t>
                  </w:r>
                </w:p>
              </w:tc>
              <w:tc>
                <w:tcPr>
                  <w:tcW w:w="457" w:type="pct"/>
                  <w:shd w:val="clear" w:color="auto" w:fill="auto"/>
                </w:tcPr>
                <w:p w14:paraId="0C2012AE"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7296</w:t>
                  </w:r>
                </w:p>
              </w:tc>
            </w:tr>
            <w:tr w:rsidR="000958A3" w:rsidRPr="000610D5" w14:paraId="0F1A6990" w14:textId="77777777" w:rsidTr="00B23CA5">
              <w:tc>
                <w:tcPr>
                  <w:tcW w:w="562" w:type="pct"/>
                  <w:shd w:val="clear" w:color="auto" w:fill="auto"/>
                </w:tcPr>
                <w:p w14:paraId="5AC2D9FA"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5</w:t>
                  </w:r>
                </w:p>
              </w:tc>
              <w:tc>
                <w:tcPr>
                  <w:tcW w:w="562" w:type="pct"/>
                  <w:shd w:val="clear" w:color="auto" w:fill="auto"/>
                </w:tcPr>
                <w:p w14:paraId="00313E9D"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0.8770</w:t>
                  </w:r>
                </w:p>
              </w:tc>
              <w:tc>
                <w:tcPr>
                  <w:tcW w:w="562" w:type="pct"/>
                  <w:shd w:val="clear" w:color="auto" w:fill="auto"/>
                </w:tcPr>
                <w:p w14:paraId="7C3BCAFF"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6</w:t>
                  </w:r>
                </w:p>
              </w:tc>
              <w:tc>
                <w:tcPr>
                  <w:tcW w:w="562" w:type="pct"/>
                  <w:vMerge/>
                </w:tcPr>
                <w:p w14:paraId="1CE7A129" w14:textId="77777777" w:rsidR="00DB5444" w:rsidRPr="000610D5"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7D1E61CE"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6528</w:t>
                  </w:r>
                </w:p>
              </w:tc>
              <w:tc>
                <w:tcPr>
                  <w:tcW w:w="459" w:type="pct"/>
                  <w:shd w:val="clear" w:color="auto" w:fill="auto"/>
                </w:tcPr>
                <w:p w14:paraId="119B19B8"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13064</w:t>
                  </w:r>
                </w:p>
              </w:tc>
              <w:tc>
                <w:tcPr>
                  <w:tcW w:w="459" w:type="pct"/>
                  <w:shd w:val="clear" w:color="auto" w:fill="auto"/>
                </w:tcPr>
                <w:p w14:paraId="06366151"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5504</w:t>
                  </w:r>
                </w:p>
              </w:tc>
              <w:tc>
                <w:tcPr>
                  <w:tcW w:w="459" w:type="pct"/>
                  <w:shd w:val="clear" w:color="auto" w:fill="auto"/>
                </w:tcPr>
                <w:p w14:paraId="6F40201D"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11016</w:t>
                  </w:r>
                </w:p>
              </w:tc>
              <w:tc>
                <w:tcPr>
                  <w:tcW w:w="459" w:type="pct"/>
                  <w:shd w:val="clear" w:color="auto" w:fill="auto"/>
                </w:tcPr>
                <w:p w14:paraId="0A1CE183"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5376</w:t>
                  </w:r>
                </w:p>
              </w:tc>
              <w:tc>
                <w:tcPr>
                  <w:tcW w:w="457" w:type="pct"/>
                  <w:shd w:val="clear" w:color="auto" w:fill="auto"/>
                </w:tcPr>
                <w:p w14:paraId="11042480"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Theme="minorEastAsia"/>
                      <w:color w:val="000000" w:themeColor="text1"/>
                      <w:sz w:val="18"/>
                      <w:szCs w:val="18"/>
                      <w:lang w:val="en-US"/>
                    </w:rPr>
                    <w:t>10760</w:t>
                  </w:r>
                </w:p>
              </w:tc>
            </w:tr>
            <w:tr w:rsidR="000958A3" w:rsidRPr="000610D5" w14:paraId="08172D01" w14:textId="77777777" w:rsidTr="00B23CA5">
              <w:tc>
                <w:tcPr>
                  <w:tcW w:w="562" w:type="pct"/>
                  <w:shd w:val="clear" w:color="auto" w:fill="auto"/>
                </w:tcPr>
                <w:p w14:paraId="7AB60A52"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6</w:t>
                  </w:r>
                </w:p>
              </w:tc>
              <w:tc>
                <w:tcPr>
                  <w:tcW w:w="562" w:type="pct"/>
                  <w:shd w:val="clear" w:color="auto" w:fill="auto"/>
                </w:tcPr>
                <w:p w14:paraId="34B6EFD0"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1.1758</w:t>
                  </w:r>
                </w:p>
              </w:tc>
              <w:tc>
                <w:tcPr>
                  <w:tcW w:w="562" w:type="pct"/>
                  <w:shd w:val="clear" w:color="auto" w:fill="auto"/>
                </w:tcPr>
                <w:p w14:paraId="691ADA7F"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8</w:t>
                  </w:r>
                </w:p>
              </w:tc>
              <w:tc>
                <w:tcPr>
                  <w:tcW w:w="562" w:type="pct"/>
                  <w:vMerge/>
                </w:tcPr>
                <w:p w14:paraId="463D3578" w14:textId="77777777" w:rsidR="00DB5444" w:rsidRPr="000610D5"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353915AF"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8712</w:t>
                  </w:r>
                </w:p>
              </w:tc>
              <w:tc>
                <w:tcPr>
                  <w:tcW w:w="459" w:type="pct"/>
                  <w:shd w:val="clear" w:color="auto" w:fill="auto"/>
                </w:tcPr>
                <w:p w14:paraId="6A01B349"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17928</w:t>
                  </w:r>
                </w:p>
              </w:tc>
              <w:tc>
                <w:tcPr>
                  <w:tcW w:w="459" w:type="pct"/>
                  <w:shd w:val="clear" w:color="auto" w:fill="auto"/>
                </w:tcPr>
                <w:p w14:paraId="5E47FA1E"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7296</w:t>
                  </w:r>
                </w:p>
              </w:tc>
              <w:tc>
                <w:tcPr>
                  <w:tcW w:w="459" w:type="pct"/>
                  <w:shd w:val="clear" w:color="auto" w:fill="auto"/>
                </w:tcPr>
                <w:p w14:paraId="0A5341BE"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14600</w:t>
                  </w:r>
                </w:p>
              </w:tc>
              <w:tc>
                <w:tcPr>
                  <w:tcW w:w="459" w:type="pct"/>
                  <w:shd w:val="clear" w:color="auto" w:fill="auto"/>
                </w:tcPr>
                <w:p w14:paraId="370DDEA1"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7168</w:t>
                  </w:r>
                </w:p>
              </w:tc>
              <w:tc>
                <w:tcPr>
                  <w:tcW w:w="457" w:type="pct"/>
                  <w:shd w:val="clear" w:color="auto" w:fill="auto"/>
                </w:tcPr>
                <w:p w14:paraId="2A22A0B4"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14344</w:t>
                  </w:r>
                </w:p>
              </w:tc>
            </w:tr>
            <w:tr w:rsidR="000958A3" w:rsidRPr="000610D5" w14:paraId="55D91D63" w14:textId="77777777" w:rsidTr="00B23CA5">
              <w:tc>
                <w:tcPr>
                  <w:tcW w:w="562" w:type="pct"/>
                  <w:shd w:val="clear" w:color="auto" w:fill="auto"/>
                </w:tcPr>
                <w:p w14:paraId="656E8447"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7</w:t>
                  </w:r>
                </w:p>
              </w:tc>
              <w:tc>
                <w:tcPr>
                  <w:tcW w:w="562" w:type="pct"/>
                  <w:shd w:val="clear" w:color="auto" w:fill="auto"/>
                </w:tcPr>
                <w:p w14:paraId="5BD58E41"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1.4766</w:t>
                  </w:r>
                </w:p>
              </w:tc>
              <w:tc>
                <w:tcPr>
                  <w:tcW w:w="562" w:type="pct"/>
                  <w:shd w:val="clear" w:color="auto" w:fill="auto"/>
                </w:tcPr>
                <w:p w14:paraId="2ABF341F"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11</w:t>
                  </w:r>
                </w:p>
              </w:tc>
              <w:tc>
                <w:tcPr>
                  <w:tcW w:w="562" w:type="pct"/>
                  <w:vMerge w:val="restart"/>
                  <w:vAlign w:val="center"/>
                </w:tcPr>
                <w:p w14:paraId="043F614E"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16QAM</w:t>
                  </w:r>
                </w:p>
              </w:tc>
              <w:tc>
                <w:tcPr>
                  <w:tcW w:w="459" w:type="pct"/>
                  <w:shd w:val="clear" w:color="auto" w:fill="auto"/>
                </w:tcPr>
                <w:p w14:paraId="0E84B139"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11016</w:t>
                  </w:r>
                </w:p>
              </w:tc>
              <w:tc>
                <w:tcPr>
                  <w:tcW w:w="459" w:type="pct"/>
                  <w:shd w:val="clear" w:color="auto" w:fill="auto"/>
                </w:tcPr>
                <w:p w14:paraId="138FA0EA"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22032</w:t>
                  </w:r>
                </w:p>
              </w:tc>
              <w:tc>
                <w:tcPr>
                  <w:tcW w:w="459" w:type="pct"/>
                  <w:shd w:val="clear" w:color="auto" w:fill="auto"/>
                </w:tcPr>
                <w:p w14:paraId="081CF63F"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9224</w:t>
                  </w:r>
                </w:p>
              </w:tc>
              <w:tc>
                <w:tcPr>
                  <w:tcW w:w="459" w:type="pct"/>
                  <w:shd w:val="clear" w:color="auto" w:fill="auto"/>
                </w:tcPr>
                <w:p w14:paraId="5A1F7C11"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18432</w:t>
                  </w:r>
                </w:p>
              </w:tc>
              <w:tc>
                <w:tcPr>
                  <w:tcW w:w="459" w:type="pct"/>
                  <w:shd w:val="clear" w:color="auto" w:fill="auto"/>
                </w:tcPr>
                <w:p w14:paraId="04E78653"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8968</w:t>
                  </w:r>
                </w:p>
              </w:tc>
              <w:tc>
                <w:tcPr>
                  <w:tcW w:w="457" w:type="pct"/>
                  <w:shd w:val="clear" w:color="auto" w:fill="auto"/>
                </w:tcPr>
                <w:p w14:paraId="4118D214"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Theme="minorEastAsia"/>
                      <w:color w:val="000000" w:themeColor="text1"/>
                      <w:sz w:val="18"/>
                      <w:szCs w:val="18"/>
                      <w:lang w:val="en-US"/>
                    </w:rPr>
                    <w:t>17928</w:t>
                  </w:r>
                </w:p>
              </w:tc>
            </w:tr>
            <w:tr w:rsidR="000958A3" w:rsidRPr="000610D5" w14:paraId="3FD41116" w14:textId="77777777" w:rsidTr="00B23CA5">
              <w:tc>
                <w:tcPr>
                  <w:tcW w:w="562" w:type="pct"/>
                  <w:shd w:val="clear" w:color="auto" w:fill="auto"/>
                </w:tcPr>
                <w:p w14:paraId="66DA7CA0"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8</w:t>
                  </w:r>
                </w:p>
              </w:tc>
              <w:tc>
                <w:tcPr>
                  <w:tcW w:w="562" w:type="pct"/>
                  <w:shd w:val="clear" w:color="auto" w:fill="auto"/>
                </w:tcPr>
                <w:p w14:paraId="66EBFD09"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1.9141</w:t>
                  </w:r>
                </w:p>
              </w:tc>
              <w:tc>
                <w:tcPr>
                  <w:tcW w:w="562" w:type="pct"/>
                  <w:shd w:val="clear" w:color="auto" w:fill="auto"/>
                </w:tcPr>
                <w:p w14:paraId="0657263A"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13</w:t>
                  </w:r>
                </w:p>
              </w:tc>
              <w:tc>
                <w:tcPr>
                  <w:tcW w:w="562" w:type="pct"/>
                  <w:vMerge/>
                </w:tcPr>
                <w:p w14:paraId="58623E62" w14:textId="77777777" w:rsidR="00DB5444" w:rsidRPr="000610D5"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4C002219"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14344</w:t>
                  </w:r>
                </w:p>
              </w:tc>
              <w:tc>
                <w:tcPr>
                  <w:tcW w:w="459" w:type="pct"/>
                  <w:shd w:val="clear" w:color="auto" w:fill="auto"/>
                </w:tcPr>
                <w:p w14:paraId="3C28F385"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28680</w:t>
                  </w:r>
                </w:p>
              </w:tc>
              <w:tc>
                <w:tcPr>
                  <w:tcW w:w="459" w:type="pct"/>
                  <w:shd w:val="clear" w:color="auto" w:fill="auto"/>
                </w:tcPr>
                <w:p w14:paraId="0A131860"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12040</w:t>
                  </w:r>
                </w:p>
              </w:tc>
              <w:tc>
                <w:tcPr>
                  <w:tcW w:w="459" w:type="pct"/>
                  <w:shd w:val="clear" w:color="auto" w:fill="auto"/>
                </w:tcPr>
                <w:p w14:paraId="199AD34C"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24072</w:t>
                  </w:r>
                </w:p>
              </w:tc>
              <w:tc>
                <w:tcPr>
                  <w:tcW w:w="459" w:type="pct"/>
                  <w:shd w:val="clear" w:color="auto" w:fill="auto"/>
                </w:tcPr>
                <w:p w14:paraId="63A8DBD4"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11784</w:t>
                  </w:r>
                </w:p>
              </w:tc>
              <w:tc>
                <w:tcPr>
                  <w:tcW w:w="457" w:type="pct"/>
                  <w:shd w:val="clear" w:color="auto" w:fill="auto"/>
                </w:tcPr>
                <w:p w14:paraId="60065052"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Theme="minorEastAsia"/>
                      <w:color w:val="000000" w:themeColor="text1"/>
                      <w:sz w:val="18"/>
                      <w:szCs w:val="18"/>
                      <w:lang w:val="en-US"/>
                    </w:rPr>
                    <w:t>23568</w:t>
                  </w:r>
                </w:p>
              </w:tc>
            </w:tr>
            <w:tr w:rsidR="000958A3" w:rsidRPr="000610D5" w14:paraId="41234EC9" w14:textId="77777777" w:rsidTr="00B23CA5">
              <w:tc>
                <w:tcPr>
                  <w:tcW w:w="562" w:type="pct"/>
                  <w:shd w:val="clear" w:color="auto" w:fill="auto"/>
                </w:tcPr>
                <w:p w14:paraId="6E748287"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9</w:t>
                  </w:r>
                </w:p>
              </w:tc>
              <w:tc>
                <w:tcPr>
                  <w:tcW w:w="562" w:type="pct"/>
                  <w:shd w:val="clear" w:color="auto" w:fill="auto"/>
                </w:tcPr>
                <w:p w14:paraId="06C0563B"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2.4063</w:t>
                  </w:r>
                </w:p>
              </w:tc>
              <w:tc>
                <w:tcPr>
                  <w:tcW w:w="562" w:type="pct"/>
                  <w:shd w:val="clear" w:color="auto" w:fill="auto"/>
                </w:tcPr>
                <w:p w14:paraId="1BB8B92D"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15</w:t>
                  </w:r>
                </w:p>
              </w:tc>
              <w:tc>
                <w:tcPr>
                  <w:tcW w:w="562" w:type="pct"/>
                  <w:vMerge/>
                </w:tcPr>
                <w:p w14:paraId="18A4BF7A" w14:textId="77777777" w:rsidR="00DB5444" w:rsidRPr="000610D5"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035273C8"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17928</w:t>
                  </w:r>
                </w:p>
              </w:tc>
              <w:tc>
                <w:tcPr>
                  <w:tcW w:w="459" w:type="pct"/>
                  <w:shd w:val="clear" w:color="auto" w:fill="auto"/>
                </w:tcPr>
                <w:p w14:paraId="0D306593"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35856</w:t>
                  </w:r>
                </w:p>
              </w:tc>
              <w:tc>
                <w:tcPr>
                  <w:tcW w:w="459" w:type="pct"/>
                  <w:shd w:val="clear" w:color="auto" w:fill="auto"/>
                </w:tcPr>
                <w:p w14:paraId="14B56870"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15112</w:t>
                  </w:r>
                </w:p>
              </w:tc>
              <w:tc>
                <w:tcPr>
                  <w:tcW w:w="459" w:type="pct"/>
                  <w:shd w:val="clear" w:color="auto" w:fill="auto"/>
                </w:tcPr>
                <w:p w14:paraId="0E74455B"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30216</w:t>
                  </w:r>
                </w:p>
              </w:tc>
              <w:tc>
                <w:tcPr>
                  <w:tcW w:w="459" w:type="pct"/>
                  <w:shd w:val="clear" w:color="auto" w:fill="auto"/>
                </w:tcPr>
                <w:p w14:paraId="1D9572E3"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14600</w:t>
                  </w:r>
                </w:p>
              </w:tc>
              <w:tc>
                <w:tcPr>
                  <w:tcW w:w="457" w:type="pct"/>
                  <w:shd w:val="clear" w:color="auto" w:fill="auto"/>
                </w:tcPr>
                <w:p w14:paraId="096540DA"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Theme="minorEastAsia"/>
                      <w:color w:val="000000" w:themeColor="text1"/>
                      <w:sz w:val="18"/>
                      <w:szCs w:val="18"/>
                      <w:lang w:val="en-US"/>
                    </w:rPr>
                    <w:t>29192</w:t>
                  </w:r>
                </w:p>
              </w:tc>
            </w:tr>
            <w:tr w:rsidR="000958A3" w:rsidRPr="000610D5" w14:paraId="137996EF" w14:textId="77777777" w:rsidTr="00B23CA5">
              <w:tc>
                <w:tcPr>
                  <w:tcW w:w="562" w:type="pct"/>
                  <w:shd w:val="clear" w:color="auto" w:fill="auto"/>
                </w:tcPr>
                <w:p w14:paraId="188FBFFF"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10</w:t>
                  </w:r>
                </w:p>
              </w:tc>
              <w:tc>
                <w:tcPr>
                  <w:tcW w:w="562" w:type="pct"/>
                  <w:shd w:val="clear" w:color="auto" w:fill="auto"/>
                </w:tcPr>
                <w:p w14:paraId="5DC568F2"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2.7305</w:t>
                  </w:r>
                </w:p>
              </w:tc>
              <w:tc>
                <w:tcPr>
                  <w:tcW w:w="562" w:type="pct"/>
                  <w:shd w:val="clear" w:color="auto" w:fill="auto"/>
                </w:tcPr>
                <w:p w14:paraId="79580329"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18</w:t>
                  </w:r>
                </w:p>
              </w:tc>
              <w:tc>
                <w:tcPr>
                  <w:tcW w:w="562" w:type="pct"/>
                  <w:vMerge w:val="restart"/>
                  <w:vAlign w:val="center"/>
                </w:tcPr>
                <w:p w14:paraId="407E2BFD"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64QAM</w:t>
                  </w:r>
                </w:p>
              </w:tc>
              <w:tc>
                <w:tcPr>
                  <w:tcW w:w="459" w:type="pct"/>
                  <w:shd w:val="clear" w:color="auto" w:fill="auto"/>
                </w:tcPr>
                <w:p w14:paraId="436A588F"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20496</w:t>
                  </w:r>
                </w:p>
              </w:tc>
              <w:tc>
                <w:tcPr>
                  <w:tcW w:w="459" w:type="pct"/>
                  <w:shd w:val="clear" w:color="auto" w:fill="auto"/>
                </w:tcPr>
                <w:p w14:paraId="61D44302"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40976</w:t>
                  </w:r>
                </w:p>
              </w:tc>
              <w:tc>
                <w:tcPr>
                  <w:tcW w:w="459" w:type="pct"/>
                  <w:shd w:val="clear" w:color="auto" w:fill="auto"/>
                </w:tcPr>
                <w:p w14:paraId="271B947F"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16896</w:t>
                  </w:r>
                </w:p>
              </w:tc>
              <w:tc>
                <w:tcPr>
                  <w:tcW w:w="459" w:type="pct"/>
                  <w:shd w:val="clear" w:color="auto" w:fill="auto"/>
                </w:tcPr>
                <w:p w14:paraId="681C8DC6"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33816</w:t>
                  </w:r>
                </w:p>
              </w:tc>
              <w:tc>
                <w:tcPr>
                  <w:tcW w:w="459" w:type="pct"/>
                  <w:shd w:val="clear" w:color="auto" w:fill="auto"/>
                </w:tcPr>
                <w:p w14:paraId="2A77C344"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16896</w:t>
                  </w:r>
                </w:p>
              </w:tc>
              <w:tc>
                <w:tcPr>
                  <w:tcW w:w="457" w:type="pct"/>
                  <w:shd w:val="clear" w:color="auto" w:fill="auto"/>
                </w:tcPr>
                <w:p w14:paraId="4F8AD57A"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Theme="minorEastAsia"/>
                      <w:color w:val="000000" w:themeColor="text1"/>
                      <w:sz w:val="18"/>
                      <w:szCs w:val="18"/>
                      <w:lang w:val="en-US"/>
                    </w:rPr>
                    <w:t>33816</w:t>
                  </w:r>
                </w:p>
              </w:tc>
            </w:tr>
            <w:tr w:rsidR="000958A3" w:rsidRPr="000610D5" w14:paraId="523701FF" w14:textId="77777777" w:rsidTr="00B23CA5">
              <w:tc>
                <w:tcPr>
                  <w:tcW w:w="562" w:type="pct"/>
                  <w:shd w:val="clear" w:color="auto" w:fill="auto"/>
                </w:tcPr>
                <w:p w14:paraId="75CFA99C"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11</w:t>
                  </w:r>
                </w:p>
              </w:tc>
              <w:tc>
                <w:tcPr>
                  <w:tcW w:w="562" w:type="pct"/>
                  <w:shd w:val="clear" w:color="auto" w:fill="auto"/>
                </w:tcPr>
                <w:p w14:paraId="3AAACAAC"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3.3223</w:t>
                  </w:r>
                </w:p>
              </w:tc>
              <w:tc>
                <w:tcPr>
                  <w:tcW w:w="562" w:type="pct"/>
                  <w:shd w:val="clear" w:color="auto" w:fill="auto"/>
                </w:tcPr>
                <w:p w14:paraId="452DEBD8"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20</w:t>
                  </w:r>
                </w:p>
              </w:tc>
              <w:tc>
                <w:tcPr>
                  <w:tcW w:w="562" w:type="pct"/>
                  <w:vMerge/>
                </w:tcPr>
                <w:p w14:paraId="0DBDA2A0" w14:textId="77777777" w:rsidR="00DB5444" w:rsidRPr="000610D5"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3F148FD8"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25104</w:t>
                  </w:r>
                </w:p>
              </w:tc>
              <w:tc>
                <w:tcPr>
                  <w:tcW w:w="459" w:type="pct"/>
                  <w:shd w:val="clear" w:color="auto" w:fill="auto"/>
                </w:tcPr>
                <w:p w14:paraId="12DF2265"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50184</w:t>
                  </w:r>
                </w:p>
              </w:tc>
              <w:tc>
                <w:tcPr>
                  <w:tcW w:w="459" w:type="pct"/>
                  <w:shd w:val="clear" w:color="auto" w:fill="auto"/>
                </w:tcPr>
                <w:p w14:paraId="153736C4"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20496</w:t>
                  </w:r>
                </w:p>
              </w:tc>
              <w:tc>
                <w:tcPr>
                  <w:tcW w:w="459" w:type="pct"/>
                  <w:shd w:val="clear" w:color="auto" w:fill="auto"/>
                </w:tcPr>
                <w:p w14:paraId="023CA7EB"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40976</w:t>
                  </w:r>
                </w:p>
              </w:tc>
              <w:tc>
                <w:tcPr>
                  <w:tcW w:w="459" w:type="pct"/>
                  <w:shd w:val="clear" w:color="auto" w:fill="auto"/>
                </w:tcPr>
                <w:p w14:paraId="6C028403"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20496</w:t>
                  </w:r>
                </w:p>
              </w:tc>
              <w:tc>
                <w:tcPr>
                  <w:tcW w:w="457" w:type="pct"/>
                  <w:shd w:val="clear" w:color="auto" w:fill="auto"/>
                </w:tcPr>
                <w:p w14:paraId="378F5649"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Theme="minorEastAsia"/>
                      <w:color w:val="000000" w:themeColor="text1"/>
                      <w:sz w:val="18"/>
                      <w:szCs w:val="18"/>
                      <w:lang w:val="en-US"/>
                    </w:rPr>
                    <w:t xml:space="preserve">40976 </w:t>
                  </w:r>
                </w:p>
              </w:tc>
            </w:tr>
            <w:tr w:rsidR="000958A3" w:rsidRPr="000610D5" w14:paraId="513AB07F" w14:textId="77777777" w:rsidTr="00B23CA5">
              <w:tc>
                <w:tcPr>
                  <w:tcW w:w="562" w:type="pct"/>
                  <w:shd w:val="clear" w:color="auto" w:fill="auto"/>
                </w:tcPr>
                <w:p w14:paraId="17A978C0"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12</w:t>
                  </w:r>
                </w:p>
              </w:tc>
              <w:tc>
                <w:tcPr>
                  <w:tcW w:w="562" w:type="pct"/>
                  <w:shd w:val="clear" w:color="auto" w:fill="auto"/>
                </w:tcPr>
                <w:p w14:paraId="5B8A205C"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3.9023</w:t>
                  </w:r>
                </w:p>
              </w:tc>
              <w:tc>
                <w:tcPr>
                  <w:tcW w:w="562" w:type="pct"/>
                  <w:shd w:val="clear" w:color="auto" w:fill="auto"/>
                </w:tcPr>
                <w:p w14:paraId="5D08559E"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22</w:t>
                  </w:r>
                </w:p>
              </w:tc>
              <w:tc>
                <w:tcPr>
                  <w:tcW w:w="562" w:type="pct"/>
                  <w:vMerge/>
                </w:tcPr>
                <w:p w14:paraId="23C97354" w14:textId="77777777" w:rsidR="00DB5444" w:rsidRPr="000610D5"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025A2AB2"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29192</w:t>
                  </w:r>
                </w:p>
              </w:tc>
              <w:tc>
                <w:tcPr>
                  <w:tcW w:w="459" w:type="pct"/>
                  <w:shd w:val="clear" w:color="auto" w:fill="auto"/>
                </w:tcPr>
                <w:p w14:paraId="5824A596"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58384</w:t>
                  </w:r>
                </w:p>
              </w:tc>
              <w:tc>
                <w:tcPr>
                  <w:tcW w:w="459" w:type="pct"/>
                  <w:shd w:val="clear" w:color="auto" w:fill="auto"/>
                </w:tcPr>
                <w:p w14:paraId="10F14ACE"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24576</w:t>
                  </w:r>
                </w:p>
              </w:tc>
              <w:tc>
                <w:tcPr>
                  <w:tcW w:w="459" w:type="pct"/>
                  <w:shd w:val="clear" w:color="auto" w:fill="auto"/>
                </w:tcPr>
                <w:p w14:paraId="13CF8D1E"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49176</w:t>
                  </w:r>
                </w:p>
              </w:tc>
              <w:tc>
                <w:tcPr>
                  <w:tcW w:w="459" w:type="pct"/>
                  <w:shd w:val="clear" w:color="auto" w:fill="auto"/>
                </w:tcPr>
                <w:p w14:paraId="1C6567EE"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24072</w:t>
                  </w:r>
                </w:p>
              </w:tc>
              <w:tc>
                <w:tcPr>
                  <w:tcW w:w="457" w:type="pct"/>
                  <w:shd w:val="clear" w:color="auto" w:fill="auto"/>
                </w:tcPr>
                <w:p w14:paraId="7950D97E"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Theme="minorEastAsia"/>
                      <w:color w:val="000000" w:themeColor="text1"/>
                      <w:sz w:val="18"/>
                      <w:szCs w:val="18"/>
                      <w:lang w:val="en-US"/>
                    </w:rPr>
                    <w:t>48168</w:t>
                  </w:r>
                </w:p>
              </w:tc>
            </w:tr>
            <w:tr w:rsidR="000958A3" w:rsidRPr="000610D5" w14:paraId="6E7493D2" w14:textId="77777777" w:rsidTr="00B23CA5">
              <w:tc>
                <w:tcPr>
                  <w:tcW w:w="562" w:type="pct"/>
                  <w:shd w:val="clear" w:color="auto" w:fill="auto"/>
                </w:tcPr>
                <w:p w14:paraId="0874EB3A"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13</w:t>
                  </w:r>
                </w:p>
              </w:tc>
              <w:tc>
                <w:tcPr>
                  <w:tcW w:w="562" w:type="pct"/>
                  <w:shd w:val="clear" w:color="auto" w:fill="auto"/>
                </w:tcPr>
                <w:p w14:paraId="0870C4F9"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4.5234</w:t>
                  </w:r>
                </w:p>
              </w:tc>
              <w:tc>
                <w:tcPr>
                  <w:tcW w:w="562" w:type="pct"/>
                  <w:shd w:val="clear" w:color="auto" w:fill="auto"/>
                </w:tcPr>
                <w:p w14:paraId="69414112"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24</w:t>
                  </w:r>
                </w:p>
              </w:tc>
              <w:tc>
                <w:tcPr>
                  <w:tcW w:w="562" w:type="pct"/>
                  <w:vMerge/>
                </w:tcPr>
                <w:p w14:paraId="076A4DB9" w14:textId="77777777" w:rsidR="00DB5444" w:rsidRPr="000610D5"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14346131"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33816</w:t>
                  </w:r>
                </w:p>
              </w:tc>
              <w:tc>
                <w:tcPr>
                  <w:tcW w:w="459" w:type="pct"/>
                  <w:shd w:val="clear" w:color="auto" w:fill="auto"/>
                </w:tcPr>
                <w:p w14:paraId="38814402"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67584</w:t>
                  </w:r>
                </w:p>
              </w:tc>
              <w:tc>
                <w:tcPr>
                  <w:tcW w:w="459" w:type="pct"/>
                  <w:shd w:val="clear" w:color="auto" w:fill="auto"/>
                </w:tcPr>
                <w:p w14:paraId="521AC4D6"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28168</w:t>
                  </w:r>
                </w:p>
              </w:tc>
              <w:tc>
                <w:tcPr>
                  <w:tcW w:w="459" w:type="pct"/>
                  <w:shd w:val="clear" w:color="auto" w:fill="auto"/>
                </w:tcPr>
                <w:p w14:paraId="67FE23DA"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56368</w:t>
                  </w:r>
                </w:p>
              </w:tc>
              <w:tc>
                <w:tcPr>
                  <w:tcW w:w="459" w:type="pct"/>
                  <w:shd w:val="clear" w:color="auto" w:fill="auto"/>
                </w:tcPr>
                <w:p w14:paraId="1BB2416F"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27656</w:t>
                  </w:r>
                </w:p>
              </w:tc>
              <w:tc>
                <w:tcPr>
                  <w:tcW w:w="457" w:type="pct"/>
                  <w:shd w:val="clear" w:color="auto" w:fill="auto"/>
                </w:tcPr>
                <w:p w14:paraId="2084EDA2"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Theme="minorEastAsia"/>
                      <w:color w:val="000000" w:themeColor="text1"/>
                      <w:sz w:val="18"/>
                      <w:szCs w:val="18"/>
                      <w:lang w:val="en-US"/>
                    </w:rPr>
                    <w:t>55304</w:t>
                  </w:r>
                </w:p>
              </w:tc>
            </w:tr>
            <w:tr w:rsidR="000958A3" w:rsidRPr="000610D5" w14:paraId="037EE8F5" w14:textId="77777777" w:rsidTr="00B23CA5">
              <w:tc>
                <w:tcPr>
                  <w:tcW w:w="562" w:type="pct"/>
                  <w:shd w:val="clear" w:color="auto" w:fill="auto"/>
                </w:tcPr>
                <w:p w14:paraId="7470FE5F"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14</w:t>
                  </w:r>
                </w:p>
              </w:tc>
              <w:tc>
                <w:tcPr>
                  <w:tcW w:w="562" w:type="pct"/>
                  <w:shd w:val="clear" w:color="auto" w:fill="auto"/>
                </w:tcPr>
                <w:p w14:paraId="2DDB839D"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5.1152</w:t>
                  </w:r>
                </w:p>
              </w:tc>
              <w:tc>
                <w:tcPr>
                  <w:tcW w:w="562" w:type="pct"/>
                  <w:shd w:val="clear" w:color="auto" w:fill="auto"/>
                </w:tcPr>
                <w:p w14:paraId="5954F6AD"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26</w:t>
                  </w:r>
                </w:p>
              </w:tc>
              <w:tc>
                <w:tcPr>
                  <w:tcW w:w="562" w:type="pct"/>
                  <w:vMerge/>
                </w:tcPr>
                <w:p w14:paraId="2B88201E" w14:textId="77777777" w:rsidR="00DB5444" w:rsidRPr="000610D5"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2044ED80"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38936</w:t>
                  </w:r>
                </w:p>
              </w:tc>
              <w:tc>
                <w:tcPr>
                  <w:tcW w:w="459" w:type="pct"/>
                  <w:shd w:val="clear" w:color="auto" w:fill="auto"/>
                </w:tcPr>
                <w:p w14:paraId="0F580FBC"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77896</w:t>
                  </w:r>
                </w:p>
              </w:tc>
              <w:tc>
                <w:tcPr>
                  <w:tcW w:w="459" w:type="pct"/>
                  <w:shd w:val="clear" w:color="auto" w:fill="auto"/>
                </w:tcPr>
                <w:p w14:paraId="406056AB"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31752</w:t>
                  </w:r>
                </w:p>
              </w:tc>
              <w:tc>
                <w:tcPr>
                  <w:tcW w:w="459" w:type="pct"/>
                  <w:shd w:val="clear" w:color="auto" w:fill="auto"/>
                </w:tcPr>
                <w:p w14:paraId="4AE9C0E0"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63528</w:t>
                  </w:r>
                </w:p>
              </w:tc>
              <w:tc>
                <w:tcPr>
                  <w:tcW w:w="459" w:type="pct"/>
                  <w:shd w:val="clear" w:color="auto" w:fill="auto"/>
                </w:tcPr>
                <w:p w14:paraId="04993AA7"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31240</w:t>
                  </w:r>
                </w:p>
              </w:tc>
              <w:tc>
                <w:tcPr>
                  <w:tcW w:w="457" w:type="pct"/>
                  <w:shd w:val="clear" w:color="auto" w:fill="auto"/>
                </w:tcPr>
                <w:p w14:paraId="056BD404"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Theme="minorEastAsia"/>
                      <w:color w:val="000000" w:themeColor="text1"/>
                      <w:sz w:val="18"/>
                      <w:szCs w:val="18"/>
                      <w:lang w:val="en-US"/>
                    </w:rPr>
                    <w:t>62504</w:t>
                  </w:r>
                </w:p>
              </w:tc>
            </w:tr>
            <w:tr w:rsidR="000958A3" w:rsidRPr="000610D5" w14:paraId="0426CC88" w14:textId="77777777" w:rsidTr="00B23CA5">
              <w:tc>
                <w:tcPr>
                  <w:tcW w:w="562" w:type="pct"/>
                  <w:shd w:val="clear" w:color="auto" w:fill="auto"/>
                </w:tcPr>
                <w:p w14:paraId="70AB9571"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15</w:t>
                  </w:r>
                </w:p>
              </w:tc>
              <w:tc>
                <w:tcPr>
                  <w:tcW w:w="562" w:type="pct"/>
                  <w:shd w:val="clear" w:color="auto" w:fill="auto"/>
                </w:tcPr>
                <w:p w14:paraId="0191059E"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5.5547</w:t>
                  </w:r>
                </w:p>
              </w:tc>
              <w:tc>
                <w:tcPr>
                  <w:tcW w:w="562" w:type="pct"/>
                  <w:shd w:val="clear" w:color="auto" w:fill="auto"/>
                </w:tcPr>
                <w:p w14:paraId="339131BA"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28</w:t>
                  </w:r>
                </w:p>
              </w:tc>
              <w:tc>
                <w:tcPr>
                  <w:tcW w:w="562" w:type="pct"/>
                  <w:vMerge/>
                </w:tcPr>
                <w:p w14:paraId="642D704E" w14:textId="77777777" w:rsidR="00DB5444" w:rsidRPr="000610D5" w:rsidRDefault="00DB5444" w:rsidP="00DB5444">
                  <w:pPr>
                    <w:keepNext/>
                    <w:keepLines/>
                    <w:spacing w:after="0"/>
                    <w:jc w:val="center"/>
                    <w:rPr>
                      <w:rFonts w:eastAsia="Calibri"/>
                      <w:sz w:val="18"/>
                      <w:szCs w:val="18"/>
                      <w:lang w:val="en-US" w:eastAsia="zh-CN"/>
                    </w:rPr>
                  </w:pPr>
                </w:p>
              </w:tc>
              <w:tc>
                <w:tcPr>
                  <w:tcW w:w="459" w:type="pct"/>
                  <w:shd w:val="clear" w:color="auto" w:fill="auto"/>
                </w:tcPr>
                <w:p w14:paraId="3E3A4D78"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eastAsia="zh-CN"/>
                    </w:rPr>
                    <w:t>42016</w:t>
                  </w:r>
                </w:p>
              </w:tc>
              <w:tc>
                <w:tcPr>
                  <w:tcW w:w="459" w:type="pct"/>
                  <w:shd w:val="clear" w:color="auto" w:fill="auto"/>
                </w:tcPr>
                <w:p w14:paraId="5DBAD0C1" w14:textId="77777777" w:rsidR="00DB5444" w:rsidRPr="000610D5" w:rsidRDefault="00DB5444" w:rsidP="00DB5444">
                  <w:pPr>
                    <w:keepNext/>
                    <w:keepLines/>
                    <w:spacing w:after="0"/>
                    <w:jc w:val="center"/>
                    <w:rPr>
                      <w:rFonts w:eastAsia="Calibri"/>
                      <w:sz w:val="18"/>
                      <w:szCs w:val="18"/>
                      <w:lang w:val="en-US" w:eastAsia="zh-CN"/>
                    </w:rPr>
                  </w:pPr>
                  <w:r w:rsidRPr="000610D5">
                    <w:rPr>
                      <w:rFonts w:eastAsia="Calibri"/>
                      <w:sz w:val="18"/>
                      <w:szCs w:val="18"/>
                      <w:lang w:val="en-US"/>
                    </w:rPr>
                    <w:t>83976</w:t>
                  </w:r>
                </w:p>
              </w:tc>
              <w:tc>
                <w:tcPr>
                  <w:tcW w:w="459" w:type="pct"/>
                  <w:shd w:val="clear" w:color="auto" w:fill="auto"/>
                </w:tcPr>
                <w:p w14:paraId="62E765FC"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34816</w:t>
                  </w:r>
                </w:p>
              </w:tc>
              <w:tc>
                <w:tcPr>
                  <w:tcW w:w="459" w:type="pct"/>
                  <w:shd w:val="clear" w:color="auto" w:fill="auto"/>
                </w:tcPr>
                <w:p w14:paraId="624067A3"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rPr>
                    <w:t>69672</w:t>
                  </w:r>
                </w:p>
              </w:tc>
              <w:tc>
                <w:tcPr>
                  <w:tcW w:w="459" w:type="pct"/>
                  <w:shd w:val="clear" w:color="auto" w:fill="auto"/>
                </w:tcPr>
                <w:p w14:paraId="5BD4B20D"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Calibri"/>
                      <w:color w:val="000000" w:themeColor="text1"/>
                      <w:sz w:val="18"/>
                      <w:szCs w:val="18"/>
                      <w:lang w:val="en-US" w:eastAsia="zh-CN"/>
                    </w:rPr>
                    <w:t>33816</w:t>
                  </w:r>
                </w:p>
              </w:tc>
              <w:tc>
                <w:tcPr>
                  <w:tcW w:w="457" w:type="pct"/>
                  <w:shd w:val="clear" w:color="auto" w:fill="auto"/>
                </w:tcPr>
                <w:p w14:paraId="09BF94C3" w14:textId="77777777" w:rsidR="00DB5444" w:rsidRPr="000610D5" w:rsidRDefault="00DB5444" w:rsidP="00DB5444">
                  <w:pPr>
                    <w:keepNext/>
                    <w:keepLines/>
                    <w:spacing w:after="0"/>
                    <w:jc w:val="center"/>
                    <w:rPr>
                      <w:rFonts w:eastAsia="Calibri"/>
                      <w:color w:val="000000" w:themeColor="text1"/>
                      <w:sz w:val="18"/>
                      <w:szCs w:val="18"/>
                      <w:lang w:val="en-US" w:eastAsia="zh-CN"/>
                    </w:rPr>
                  </w:pPr>
                  <w:r w:rsidRPr="000610D5">
                    <w:rPr>
                      <w:rFonts w:eastAsiaTheme="minorEastAsia"/>
                      <w:color w:val="000000" w:themeColor="text1"/>
                      <w:sz w:val="18"/>
                      <w:szCs w:val="18"/>
                      <w:lang w:val="en-US"/>
                    </w:rPr>
                    <w:t>67584</w:t>
                  </w:r>
                </w:p>
              </w:tc>
            </w:tr>
            <w:tr w:rsidR="003816C5" w:rsidRPr="000610D5" w14:paraId="483949EC" w14:textId="77777777" w:rsidTr="00B23CA5">
              <w:tc>
                <w:tcPr>
                  <w:tcW w:w="5000" w:type="pct"/>
                  <w:gridSpan w:val="10"/>
                </w:tcPr>
                <w:p w14:paraId="35F9A5E0" w14:textId="77777777" w:rsidR="00DB5444" w:rsidRPr="000610D5" w:rsidRDefault="00DB5444" w:rsidP="00DB5444">
                  <w:pPr>
                    <w:keepNext/>
                    <w:keepLines/>
                    <w:spacing w:after="0"/>
                    <w:rPr>
                      <w:sz w:val="18"/>
                      <w:szCs w:val="18"/>
                      <w:lang w:val="en-US" w:eastAsia="zh-CN"/>
                    </w:rPr>
                  </w:pPr>
                  <w:r w:rsidRPr="000610D5">
                    <w:rPr>
                      <w:sz w:val="18"/>
                      <w:szCs w:val="18"/>
                      <w:lang w:val="en-US"/>
                    </w:rPr>
                    <w:t>Note 1:</w:t>
                  </w:r>
                  <w:r w:rsidRPr="000610D5">
                    <w:rPr>
                      <w:sz w:val="18"/>
                      <w:szCs w:val="18"/>
                      <w:lang w:val="en-US"/>
                    </w:rPr>
                    <w:tab/>
                    <w:t xml:space="preserve">Number of DMRS </w:t>
                  </w:r>
                  <w:r w:rsidRPr="000610D5">
                    <w:rPr>
                      <w:sz w:val="18"/>
                      <w:szCs w:val="18"/>
                      <w:lang w:val="en-US" w:eastAsia="zh-CN"/>
                    </w:rPr>
                    <w:t>Res</w:t>
                  </w:r>
                  <w:r w:rsidRPr="000610D5">
                    <w:rPr>
                      <w:sz w:val="18"/>
                      <w:szCs w:val="18"/>
                      <w:lang w:val="en-US"/>
                    </w:rPr>
                    <w:t xml:space="preserve"> includes the overhead of the DM-RS CDM groups without data</w:t>
                  </w:r>
                </w:p>
                <w:p w14:paraId="455D4E21" w14:textId="77777777" w:rsidR="00DB5444" w:rsidRPr="000610D5" w:rsidRDefault="00DB5444" w:rsidP="00DB5444">
                  <w:pPr>
                    <w:pStyle w:val="TAN"/>
                    <w:rPr>
                      <w:rFonts w:ascii="Times New Roman" w:hAnsi="Times New Roman"/>
                      <w:szCs w:val="18"/>
                      <w:lang w:val="en-US" w:eastAsia="zh-CN"/>
                    </w:rPr>
                  </w:pPr>
                  <w:r w:rsidRPr="000610D5">
                    <w:rPr>
                      <w:rFonts w:ascii="Times New Roman" w:hAnsi="Times New Roman"/>
                      <w:szCs w:val="18"/>
                      <w:lang w:val="en-US"/>
                    </w:rPr>
                    <w:t>Note 2</w:t>
                  </w:r>
                  <w:r w:rsidRPr="000610D5">
                    <w:rPr>
                      <w:rFonts w:ascii="Times New Roman" w:hAnsi="Times New Roman"/>
                      <w:szCs w:val="18"/>
                      <w:lang w:val="en-US" w:eastAsia="zh-CN"/>
                    </w:rPr>
                    <w:t>:</w:t>
                  </w:r>
                  <w:r w:rsidRPr="000610D5">
                    <w:rPr>
                      <w:rFonts w:ascii="Times New Roman" w:hAnsi="Times New Roman"/>
                      <w:szCs w:val="18"/>
                      <w:lang w:val="en-US" w:eastAsia="zh-CN"/>
                    </w:rPr>
                    <w:tab/>
                  </w:r>
                  <w:r w:rsidRPr="000610D5">
                    <w:rPr>
                      <w:rFonts w:ascii="Times New Roman" w:hAnsi="Times New Roman"/>
                      <w:szCs w:val="18"/>
                      <w:lang w:val="en-US" w:eastAsia="ko-KR"/>
                    </w:rPr>
                    <w:t>PDSCH is not scheduled on slots containing CSI-RS for tracking, CSI-RS for CSI acquisition and CSI-RS for beam refinement or slots which are not full DL</w:t>
                  </w:r>
                </w:p>
                <w:p w14:paraId="278B13F8" w14:textId="77777777" w:rsidR="00DB5444" w:rsidRPr="000610D5" w:rsidRDefault="00DB5444" w:rsidP="00DB5444">
                  <w:pPr>
                    <w:pStyle w:val="TAN"/>
                    <w:rPr>
                      <w:rFonts w:ascii="Times New Roman" w:hAnsi="Times New Roman"/>
                      <w:szCs w:val="18"/>
                      <w:lang w:val="en-US"/>
                    </w:rPr>
                  </w:pPr>
                  <w:r w:rsidRPr="000610D5">
                    <w:rPr>
                      <w:rFonts w:ascii="Times New Roman" w:hAnsi="Times New Roman"/>
                      <w:szCs w:val="18"/>
                      <w:lang w:val="en-US"/>
                    </w:rPr>
                    <w:t>Note 3</w:t>
                  </w:r>
                  <w:r w:rsidRPr="000610D5">
                    <w:rPr>
                      <w:rFonts w:ascii="Times New Roman" w:hAnsi="Times New Roman"/>
                      <w:szCs w:val="18"/>
                      <w:lang w:val="en-US" w:eastAsia="zh-CN"/>
                    </w:rPr>
                    <w:t>:</w:t>
                  </w:r>
                  <w:r w:rsidRPr="000610D5">
                    <w:rPr>
                      <w:rFonts w:ascii="Times New Roman" w:hAnsi="Times New Roman"/>
                      <w:szCs w:val="18"/>
                      <w:lang w:val="en-US" w:eastAsia="zh-CN"/>
                    </w:rPr>
                    <w:tab/>
                    <w:t>PDSCH is not scheduled on slots containing PBCH</w:t>
                  </w:r>
                  <w:r w:rsidRPr="000610D5">
                    <w:rPr>
                      <w:rFonts w:ascii="Times New Roman" w:hAnsi="Times New Roman"/>
                      <w:szCs w:val="18"/>
                      <w:lang w:val="en-US"/>
                    </w:rPr>
                    <w:t xml:space="preserve">, </w:t>
                  </w:r>
                  <w:proofErr w:type="gramStart"/>
                  <w:r w:rsidRPr="000610D5">
                    <w:rPr>
                      <w:rFonts w:ascii="Times New Roman" w:hAnsi="Times New Roman"/>
                      <w:szCs w:val="18"/>
                      <w:lang w:val="en-US"/>
                    </w:rPr>
                    <w:t>i.e.</w:t>
                  </w:r>
                  <w:proofErr w:type="gramEnd"/>
                  <w:r w:rsidRPr="000610D5">
                    <w:rPr>
                      <w:rFonts w:ascii="Times New Roman" w:hAnsi="Times New Roman"/>
                      <w:szCs w:val="18"/>
                      <w:lang w:val="en-US"/>
                    </w:rPr>
                    <w:t xml:space="preserve"> slot#0 per 20ms periodicity</w:t>
                  </w:r>
                </w:p>
                <w:p w14:paraId="1D89CB9D" w14:textId="77777777" w:rsidR="00DB5444" w:rsidRPr="000610D5" w:rsidRDefault="00DB5444" w:rsidP="00DB5444">
                  <w:pPr>
                    <w:pStyle w:val="TAN"/>
                    <w:rPr>
                      <w:rFonts w:ascii="Times New Roman" w:hAnsi="Times New Roman"/>
                      <w:szCs w:val="18"/>
                      <w:lang w:val="en-US"/>
                    </w:rPr>
                  </w:pPr>
                  <w:r w:rsidRPr="000610D5">
                    <w:rPr>
                      <w:rFonts w:ascii="Times New Roman" w:hAnsi="Times New Roman"/>
                      <w:szCs w:val="18"/>
                      <w:lang w:val="en-US"/>
                    </w:rPr>
                    <w:t>Note 4:     Spectral efficiency is based on MCS Table defined in Table 5.1.3.1-1 of TS 38.214 [12]</w:t>
                  </w:r>
                </w:p>
                <w:p w14:paraId="4A551A8E" w14:textId="77777777" w:rsidR="00DB5444" w:rsidRPr="000610D5" w:rsidRDefault="00DB5444" w:rsidP="00DB5444">
                  <w:pPr>
                    <w:pStyle w:val="TAN"/>
                    <w:rPr>
                      <w:rFonts w:ascii="Times New Roman" w:eastAsia="Calibri" w:hAnsi="Times New Roman"/>
                      <w:szCs w:val="18"/>
                      <w:lang w:val="en-US" w:eastAsia="zh-CN"/>
                    </w:rPr>
                  </w:pPr>
                  <w:r w:rsidRPr="000610D5">
                    <w:rPr>
                      <w:rFonts w:ascii="Times New Roman" w:eastAsia="Calibri" w:hAnsi="Times New Roman"/>
                      <w:szCs w:val="18"/>
                      <w:lang w:val="en-US"/>
                    </w:rPr>
                    <w:t xml:space="preserve">Note 5: </w:t>
                  </w:r>
                  <w:r w:rsidRPr="000610D5">
                    <w:rPr>
                      <w:rFonts w:ascii="Times New Roman" w:eastAsia="Calibri" w:hAnsi="Times New Roman"/>
                      <w:szCs w:val="18"/>
                      <w:lang w:val="en-US"/>
                    </w:rPr>
                    <w:tab/>
                    <w:t xml:space="preserve">TBS.1-3, TBS.1-4, TBS.1-5 and TBS.1-6 are applicable to </w:t>
                  </w:r>
                  <w:proofErr w:type="spellStart"/>
                  <w:r w:rsidRPr="000610D5">
                    <w:rPr>
                      <w:rFonts w:ascii="Times New Roman" w:eastAsia="Calibri" w:hAnsi="Times New Roman"/>
                      <w:szCs w:val="18"/>
                      <w:lang w:val="en-US"/>
                    </w:rPr>
                    <w:t>RedCap</w:t>
                  </w:r>
                  <w:proofErr w:type="spellEnd"/>
                  <w:r w:rsidRPr="000610D5">
                    <w:rPr>
                      <w:rFonts w:ascii="Times New Roman" w:eastAsia="Calibri" w:hAnsi="Times New Roman"/>
                      <w:szCs w:val="18"/>
                      <w:lang w:val="en-US"/>
                    </w:rPr>
                    <w:t xml:space="preserve"> UE.</w:t>
                  </w:r>
                </w:p>
              </w:tc>
            </w:tr>
          </w:tbl>
          <w:p w14:paraId="4C302546" w14:textId="77777777" w:rsidR="00DB5444" w:rsidRPr="000610D5" w:rsidRDefault="00DB5444" w:rsidP="003816C5">
            <w:pPr>
              <w:rPr>
                <w:rFonts w:eastAsiaTheme="minorEastAsia"/>
                <w:iCs/>
                <w:color w:val="000000" w:themeColor="text1"/>
                <w:lang w:val="en-US" w:eastAsia="zh-CN"/>
              </w:rPr>
            </w:pPr>
          </w:p>
          <w:p w14:paraId="4CF57A17" w14:textId="483323FF" w:rsidR="00DB5444" w:rsidRPr="000610D5" w:rsidRDefault="00DB5444" w:rsidP="000610D5">
            <w:pPr>
              <w:pStyle w:val="ListParagraph"/>
              <w:numPr>
                <w:ilvl w:val="0"/>
                <w:numId w:val="18"/>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FR2</w:t>
            </w:r>
          </w:p>
          <w:p w14:paraId="6CF8BD35" w14:textId="582C67C1" w:rsidR="00DB5444" w:rsidRPr="000610D5" w:rsidRDefault="00DB5444" w:rsidP="000610D5">
            <w:pPr>
              <w:pStyle w:val="ListParagraph"/>
              <w:numPr>
                <w:ilvl w:val="1"/>
                <w:numId w:val="18"/>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 xml:space="preserve">Reuse existing test for CQI reporting under static condition in clause 8.2.2.2.1 and corresponding CSI RMC for </w:t>
            </w:r>
            <w:proofErr w:type="spellStart"/>
            <w:r w:rsidRPr="000610D5">
              <w:rPr>
                <w:rFonts w:eastAsiaTheme="minorEastAsia"/>
                <w:iCs/>
                <w:color w:val="000000" w:themeColor="text1"/>
                <w:lang w:val="en-US" w:eastAsia="zh-CN"/>
              </w:rPr>
              <w:t>RedCap</w:t>
            </w:r>
            <w:proofErr w:type="spellEnd"/>
            <w:r w:rsidRPr="000610D5">
              <w:rPr>
                <w:rFonts w:eastAsiaTheme="minorEastAsia"/>
                <w:iCs/>
                <w:color w:val="000000" w:themeColor="text1"/>
                <w:lang w:val="en-US" w:eastAsia="zh-CN"/>
              </w:rPr>
              <w:t xml:space="preserve"> UE in FR2-1</w:t>
            </w:r>
          </w:p>
          <w:p w14:paraId="3FD05FB0" w14:textId="77777777" w:rsidR="00DB5444" w:rsidRPr="000610D5" w:rsidRDefault="00DB5444" w:rsidP="006F0485">
            <w:pPr>
              <w:rPr>
                <w:rFonts w:eastAsiaTheme="minorEastAsia"/>
                <w:iCs/>
                <w:color w:val="000000" w:themeColor="text1"/>
                <w:lang w:val="en-US" w:eastAsia="zh-CN"/>
              </w:rPr>
            </w:pPr>
          </w:p>
          <w:p w14:paraId="2C88CC7D" w14:textId="77777777" w:rsidR="006F0485" w:rsidRPr="000610D5" w:rsidRDefault="006F0485" w:rsidP="006F0485">
            <w:pPr>
              <w:rPr>
                <w:rFonts w:eastAsiaTheme="minorEastAsia"/>
                <w:b/>
                <w:bCs/>
                <w:iCs/>
                <w:color w:val="000000" w:themeColor="text1"/>
                <w:lang w:val="en-US" w:eastAsia="zh-CN"/>
              </w:rPr>
            </w:pPr>
            <w:r w:rsidRPr="000610D5">
              <w:rPr>
                <w:rFonts w:eastAsiaTheme="minorEastAsia"/>
                <w:b/>
                <w:bCs/>
                <w:iCs/>
                <w:color w:val="000000" w:themeColor="text1"/>
                <w:lang w:val="en-US" w:eastAsia="zh-CN"/>
              </w:rPr>
              <w:t>Recommendations for 2</w:t>
            </w:r>
            <w:r w:rsidRPr="000610D5">
              <w:rPr>
                <w:rFonts w:eastAsiaTheme="minorEastAsia"/>
                <w:b/>
                <w:bCs/>
                <w:iCs/>
                <w:color w:val="000000" w:themeColor="text1"/>
                <w:vertAlign w:val="superscript"/>
                <w:lang w:val="en-US" w:eastAsia="zh-CN"/>
              </w:rPr>
              <w:t>nd</w:t>
            </w:r>
            <w:r w:rsidRPr="000610D5">
              <w:rPr>
                <w:rFonts w:eastAsiaTheme="minorEastAsia"/>
                <w:b/>
                <w:bCs/>
                <w:iCs/>
                <w:color w:val="000000" w:themeColor="text1"/>
                <w:lang w:val="en-US" w:eastAsia="zh-CN"/>
              </w:rPr>
              <w:t xml:space="preserve"> round:</w:t>
            </w:r>
          </w:p>
          <w:p w14:paraId="77B5094E" w14:textId="13B8F754" w:rsidR="00C51017" w:rsidRPr="000610D5" w:rsidRDefault="00DB5444" w:rsidP="00B23CA5">
            <w:pPr>
              <w:rPr>
                <w:rFonts w:eastAsiaTheme="minorEastAsia"/>
                <w:iCs/>
                <w:color w:val="000000" w:themeColor="text1"/>
                <w:lang w:val="en-US" w:eastAsia="zh-CN"/>
              </w:rPr>
            </w:pPr>
            <w:r w:rsidRPr="000610D5">
              <w:rPr>
                <w:rFonts w:eastAsiaTheme="minorEastAsia"/>
                <w:iCs/>
                <w:color w:val="000000" w:themeColor="text1"/>
                <w:lang w:val="en-US" w:eastAsia="zh-CN"/>
              </w:rPr>
              <w:t>No discussion</w:t>
            </w:r>
          </w:p>
        </w:tc>
      </w:tr>
      <w:tr w:rsidR="003816C5" w:rsidRPr="000610D5" w14:paraId="4C1CFEB2" w14:textId="77777777" w:rsidTr="005D6E42">
        <w:tc>
          <w:tcPr>
            <w:tcW w:w="1361" w:type="dxa"/>
          </w:tcPr>
          <w:p w14:paraId="75FD43BD" w14:textId="77777777" w:rsidR="00C51017" w:rsidRPr="000610D5" w:rsidRDefault="00C51017" w:rsidP="00B23CA5">
            <w:pPr>
              <w:rPr>
                <w:rFonts w:eastAsiaTheme="minorEastAsia"/>
                <w:b/>
                <w:bCs/>
                <w:color w:val="000000" w:themeColor="text1"/>
                <w:lang w:val="en-US" w:eastAsia="zh-CN"/>
              </w:rPr>
            </w:pPr>
            <w:r w:rsidRPr="000610D5">
              <w:rPr>
                <w:rFonts w:eastAsiaTheme="minorEastAsia"/>
                <w:b/>
                <w:bCs/>
                <w:color w:val="000000" w:themeColor="text1"/>
                <w:lang w:val="en-US" w:eastAsia="zh-CN"/>
              </w:rPr>
              <w:lastRenderedPageBreak/>
              <w:t>Issue 3-2-1: PMI feedback scheduling pattern (aperiodic CSI reporting) for both FD-FDD and HD-FDD</w:t>
            </w:r>
          </w:p>
        </w:tc>
        <w:tc>
          <w:tcPr>
            <w:tcW w:w="8273" w:type="dxa"/>
          </w:tcPr>
          <w:p w14:paraId="05EC9267" w14:textId="3F4AF73C" w:rsidR="006F0485" w:rsidRPr="000610D5" w:rsidRDefault="006F0485" w:rsidP="006F0485">
            <w:pPr>
              <w:rPr>
                <w:rFonts w:eastAsiaTheme="minorEastAsia"/>
                <w:b/>
                <w:bCs/>
                <w:iCs/>
                <w:color w:val="000000" w:themeColor="text1"/>
                <w:lang w:val="en-US" w:eastAsia="zh-CN"/>
              </w:rPr>
            </w:pPr>
            <w:r w:rsidRPr="000610D5">
              <w:rPr>
                <w:rFonts w:eastAsiaTheme="minorEastAsia"/>
                <w:b/>
                <w:bCs/>
                <w:iCs/>
                <w:color w:val="000000" w:themeColor="text1"/>
                <w:lang w:val="en-US" w:eastAsia="zh-CN"/>
              </w:rPr>
              <w:t>Agreements:</w:t>
            </w:r>
          </w:p>
          <w:p w14:paraId="5FB92D32" w14:textId="4F3B5C23" w:rsidR="006F0485" w:rsidRPr="000610D5" w:rsidRDefault="006F0485" w:rsidP="006F0485">
            <w:pPr>
              <w:rPr>
                <w:rFonts w:eastAsiaTheme="minorEastAsia"/>
                <w:iCs/>
                <w:color w:val="000000" w:themeColor="text1"/>
                <w:lang w:val="en-US" w:eastAsia="zh-CN"/>
              </w:rPr>
            </w:pPr>
            <w:r w:rsidRPr="000610D5">
              <w:rPr>
                <w:rFonts w:eastAsiaTheme="minorEastAsia"/>
                <w:iCs/>
                <w:color w:val="000000" w:themeColor="text1"/>
                <w:lang w:val="en-US" w:eastAsia="zh-CN"/>
              </w:rPr>
              <w:t>Configure the following parameters for PMI reporting tests for both FD-FDD and HD-FDD:</w:t>
            </w:r>
          </w:p>
          <w:p w14:paraId="1AAAA157" w14:textId="11CA03F8" w:rsidR="006F0485" w:rsidRPr="000610D5" w:rsidRDefault="006F0485" w:rsidP="000610D5">
            <w:pPr>
              <w:pStyle w:val="ListParagraph"/>
              <w:numPr>
                <w:ilvl w:val="0"/>
                <w:numId w:val="17"/>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 xml:space="preserve">CSI request: 1 in slots I, where </w:t>
            </w:r>
            <w:proofErr w:type="gramStart"/>
            <w:r w:rsidRPr="000610D5">
              <w:rPr>
                <w:rFonts w:eastAsiaTheme="minorEastAsia"/>
                <w:iCs/>
                <w:color w:val="000000" w:themeColor="text1"/>
                <w:lang w:val="en-US" w:eastAsia="zh-CN"/>
              </w:rPr>
              <w:t>mod(</w:t>
            </w:r>
            <w:proofErr w:type="gramEnd"/>
            <w:r w:rsidRPr="000610D5">
              <w:rPr>
                <w:rFonts w:eastAsiaTheme="minorEastAsia"/>
                <w:iCs/>
                <w:color w:val="000000" w:themeColor="text1"/>
                <w:lang w:val="en-US" w:eastAsia="zh-CN"/>
              </w:rPr>
              <w:t xml:space="preserve">i, 5) = 1, otherwise it is equal to. </w:t>
            </w:r>
          </w:p>
          <w:p w14:paraId="1EFC3570" w14:textId="7E445DF0" w:rsidR="006F0485" w:rsidRPr="000610D5" w:rsidRDefault="006F0485" w:rsidP="000610D5">
            <w:pPr>
              <w:pStyle w:val="ListParagraph"/>
              <w:numPr>
                <w:ilvl w:val="1"/>
                <w:numId w:val="17"/>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Reuse the FRC from Rel-15 PMI test (</w:t>
            </w:r>
            <w:proofErr w:type="gramStart"/>
            <w:r w:rsidRPr="000610D5">
              <w:rPr>
                <w:rFonts w:eastAsiaTheme="minorEastAsia"/>
                <w:iCs/>
                <w:color w:val="000000" w:themeColor="text1"/>
                <w:lang w:val="en-US" w:eastAsia="zh-CN"/>
              </w:rPr>
              <w:t>R.PDSCH</w:t>
            </w:r>
            <w:proofErr w:type="gramEnd"/>
            <w:r w:rsidRPr="000610D5">
              <w:rPr>
                <w:rFonts w:eastAsiaTheme="minorEastAsia"/>
                <w:iCs/>
                <w:color w:val="000000" w:themeColor="text1"/>
                <w:lang w:val="en-US" w:eastAsia="zh-CN"/>
              </w:rPr>
              <w:t xml:space="preserve"> 1-6.1 FDD)</w:t>
            </w:r>
          </w:p>
          <w:p w14:paraId="4C9AD152" w14:textId="3D61AB0B" w:rsidR="006F0485" w:rsidRPr="000610D5" w:rsidRDefault="006F0485" w:rsidP="000610D5">
            <w:pPr>
              <w:pStyle w:val="ListParagraph"/>
              <w:numPr>
                <w:ilvl w:val="0"/>
                <w:numId w:val="17"/>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Aperiodic Report Slot Offset: 3 slots</w:t>
            </w:r>
          </w:p>
          <w:p w14:paraId="334A805C" w14:textId="798F5A05" w:rsidR="006F0485" w:rsidRPr="000610D5" w:rsidRDefault="006F0485" w:rsidP="000610D5">
            <w:pPr>
              <w:pStyle w:val="ListParagraph"/>
              <w:numPr>
                <w:ilvl w:val="0"/>
                <w:numId w:val="17"/>
              </w:numPr>
              <w:ind w:firstLineChars="0"/>
              <w:rPr>
                <w:rFonts w:eastAsiaTheme="minorEastAsia"/>
                <w:iCs/>
                <w:color w:val="000000" w:themeColor="text1"/>
                <w:lang w:val="en-US" w:eastAsia="zh-CN"/>
              </w:rPr>
            </w:pPr>
            <w:r w:rsidRPr="000610D5">
              <w:rPr>
                <w:rFonts w:eastAsiaTheme="minorEastAsia"/>
                <w:iCs/>
                <w:color w:val="000000" w:themeColor="text1"/>
                <w:lang w:val="en-US" w:eastAsia="zh-CN"/>
              </w:rPr>
              <w:t>CQI/RI/PMI delay: 6ms</w:t>
            </w:r>
          </w:p>
          <w:p w14:paraId="5E07B557" w14:textId="77777777" w:rsidR="006F0485" w:rsidRPr="000610D5" w:rsidRDefault="006F0485" w:rsidP="006F0485">
            <w:pPr>
              <w:rPr>
                <w:rFonts w:eastAsiaTheme="minorEastAsia"/>
                <w:b/>
                <w:bCs/>
                <w:iCs/>
                <w:color w:val="000000" w:themeColor="text1"/>
                <w:lang w:val="en-US" w:eastAsia="zh-CN"/>
              </w:rPr>
            </w:pPr>
            <w:r w:rsidRPr="000610D5">
              <w:rPr>
                <w:rFonts w:eastAsiaTheme="minorEastAsia"/>
                <w:b/>
                <w:bCs/>
                <w:iCs/>
                <w:color w:val="000000" w:themeColor="text1"/>
                <w:lang w:val="en-US" w:eastAsia="zh-CN"/>
              </w:rPr>
              <w:t>Recommendations for 2</w:t>
            </w:r>
            <w:r w:rsidRPr="000610D5">
              <w:rPr>
                <w:rFonts w:eastAsiaTheme="minorEastAsia"/>
                <w:b/>
                <w:bCs/>
                <w:iCs/>
                <w:color w:val="000000" w:themeColor="text1"/>
                <w:vertAlign w:val="superscript"/>
                <w:lang w:val="en-US" w:eastAsia="zh-CN"/>
              </w:rPr>
              <w:t>nd</w:t>
            </w:r>
            <w:r w:rsidRPr="000610D5">
              <w:rPr>
                <w:rFonts w:eastAsiaTheme="minorEastAsia"/>
                <w:b/>
                <w:bCs/>
                <w:iCs/>
                <w:color w:val="000000" w:themeColor="text1"/>
                <w:lang w:val="en-US" w:eastAsia="zh-CN"/>
              </w:rPr>
              <w:t xml:space="preserve"> round:</w:t>
            </w:r>
          </w:p>
          <w:p w14:paraId="101CB375" w14:textId="08A103B8" w:rsidR="00C51017" w:rsidRPr="000610D5" w:rsidRDefault="007822D0" w:rsidP="00B23CA5">
            <w:pPr>
              <w:rPr>
                <w:rFonts w:eastAsiaTheme="minorEastAsia"/>
                <w:iCs/>
                <w:color w:val="000000" w:themeColor="text1"/>
                <w:lang w:val="en-US" w:eastAsia="zh-CN"/>
              </w:rPr>
            </w:pPr>
            <w:r w:rsidRPr="000610D5">
              <w:rPr>
                <w:rFonts w:eastAsiaTheme="minorEastAsia"/>
                <w:iCs/>
                <w:color w:val="000000" w:themeColor="text1"/>
                <w:lang w:val="en-US" w:eastAsia="zh-CN"/>
              </w:rPr>
              <w:t>No discussion</w:t>
            </w:r>
          </w:p>
        </w:tc>
      </w:tr>
      <w:tr w:rsidR="003816C5" w:rsidRPr="000610D5" w14:paraId="3C415530" w14:textId="77777777" w:rsidTr="005D6E42">
        <w:tc>
          <w:tcPr>
            <w:tcW w:w="1361" w:type="dxa"/>
          </w:tcPr>
          <w:p w14:paraId="55D8E645" w14:textId="08806A02" w:rsidR="00C51017" w:rsidRPr="000610D5" w:rsidRDefault="00C51017" w:rsidP="00B23CA5">
            <w:pPr>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Issue 3-3-1: Whether to define RI reporting requirements for </w:t>
            </w:r>
            <w:proofErr w:type="spellStart"/>
            <w:r w:rsidRPr="000610D5">
              <w:rPr>
                <w:rFonts w:eastAsiaTheme="minorEastAsia"/>
                <w:b/>
                <w:bCs/>
                <w:color w:val="000000" w:themeColor="text1"/>
                <w:lang w:val="en-US" w:eastAsia="zh-CN"/>
              </w:rPr>
              <w:t>RedCap</w:t>
            </w:r>
            <w:proofErr w:type="spellEnd"/>
            <w:r w:rsidRPr="000610D5">
              <w:rPr>
                <w:rFonts w:eastAsiaTheme="minorEastAsia"/>
                <w:b/>
                <w:bCs/>
                <w:color w:val="000000" w:themeColor="text1"/>
                <w:lang w:val="en-US" w:eastAsia="zh-CN"/>
              </w:rPr>
              <w:t xml:space="preserve"> 2Rx </w:t>
            </w:r>
            <w:proofErr w:type="spellStart"/>
            <w:r w:rsidR="00B23CA5" w:rsidRPr="000610D5">
              <w:rPr>
                <w:rFonts w:eastAsiaTheme="minorEastAsia"/>
                <w:b/>
                <w:bCs/>
                <w:color w:val="000000" w:themeColor="text1"/>
                <w:lang w:val="en-US" w:eastAsia="zh-CN"/>
              </w:rPr>
              <w:t>u</w:t>
            </w:r>
            <w:r w:rsidRPr="000610D5">
              <w:rPr>
                <w:rFonts w:eastAsiaTheme="minorEastAsia"/>
                <w:b/>
                <w:bCs/>
                <w:color w:val="000000" w:themeColor="text1"/>
                <w:lang w:val="en-US" w:eastAsia="zh-CN"/>
              </w:rPr>
              <w:t>Es</w:t>
            </w:r>
            <w:proofErr w:type="spellEnd"/>
          </w:p>
        </w:tc>
        <w:tc>
          <w:tcPr>
            <w:tcW w:w="8273" w:type="dxa"/>
          </w:tcPr>
          <w:p w14:paraId="7D06B8C2" w14:textId="77777777" w:rsidR="00C51017" w:rsidRPr="000610D5" w:rsidRDefault="00C51017" w:rsidP="00B23CA5">
            <w:pPr>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Agreement in in GTW discussion 2022-08-18) </w:t>
            </w:r>
          </w:p>
          <w:p w14:paraId="05EAE690" w14:textId="77777777" w:rsidR="00C51017" w:rsidRPr="000610D5" w:rsidRDefault="00C51017" w:rsidP="000610D5">
            <w:pPr>
              <w:pStyle w:val="ListParagraph"/>
              <w:numPr>
                <w:ilvl w:val="0"/>
                <w:numId w:val="12"/>
              </w:numPr>
              <w:ind w:firstLineChars="0"/>
              <w:rPr>
                <w:rFonts w:eastAsiaTheme="minorEastAsia"/>
                <w:color w:val="000000" w:themeColor="text1"/>
                <w:lang w:val="en-US" w:eastAsia="zh-CN"/>
              </w:rPr>
            </w:pPr>
            <w:r w:rsidRPr="000610D5">
              <w:rPr>
                <w:rFonts w:eastAsiaTheme="minorEastAsia"/>
                <w:color w:val="000000" w:themeColor="text1"/>
                <w:lang w:val="en-US" w:eastAsia="zh-CN"/>
              </w:rPr>
              <w:t xml:space="preserve">Agreement: </w:t>
            </w:r>
            <w:r w:rsidRPr="000610D5">
              <w:rPr>
                <w:rFonts w:eastAsiaTheme="minorEastAsia"/>
                <w:color w:val="000000" w:themeColor="text1"/>
                <w:highlight w:val="green"/>
                <w:lang w:val="en-US" w:eastAsia="zh-CN"/>
              </w:rPr>
              <w:t>Replace fading CQI test for 2 Rx UE (high SNR point) by RI test case (Test 2)</w:t>
            </w:r>
          </w:p>
          <w:p w14:paraId="1F9BCDFF" w14:textId="77777777" w:rsidR="00C51017" w:rsidRPr="000610D5" w:rsidRDefault="00C51017" w:rsidP="00B23CA5">
            <w:pPr>
              <w:rPr>
                <w:rFonts w:eastAsiaTheme="minorEastAsia"/>
                <w:b/>
                <w:bCs/>
                <w:color w:val="000000" w:themeColor="text1"/>
                <w:lang w:val="en-US" w:eastAsia="zh-CN"/>
              </w:rPr>
            </w:pPr>
            <w:r w:rsidRPr="000610D5">
              <w:rPr>
                <w:rFonts w:eastAsiaTheme="minorEastAsia"/>
                <w:b/>
                <w:bCs/>
                <w:color w:val="000000" w:themeColor="text1"/>
                <w:lang w:val="en-US" w:eastAsia="zh-CN"/>
              </w:rPr>
              <w:t>Recommendation for 2</w:t>
            </w:r>
            <w:r w:rsidRPr="000610D5">
              <w:rPr>
                <w:rFonts w:eastAsiaTheme="minorEastAsia"/>
                <w:b/>
                <w:bCs/>
                <w:color w:val="000000" w:themeColor="text1"/>
                <w:vertAlign w:val="superscript"/>
                <w:lang w:val="en-US" w:eastAsia="zh-CN"/>
              </w:rPr>
              <w:t>nd</w:t>
            </w:r>
            <w:r w:rsidRPr="000610D5">
              <w:rPr>
                <w:rFonts w:eastAsiaTheme="minorEastAsia"/>
                <w:b/>
                <w:bCs/>
                <w:color w:val="000000" w:themeColor="text1"/>
                <w:lang w:val="en-US" w:eastAsia="zh-CN"/>
              </w:rPr>
              <w:t xml:space="preserve"> round: </w:t>
            </w:r>
          </w:p>
          <w:p w14:paraId="373A8581" w14:textId="49A49E80" w:rsidR="00C51017" w:rsidRPr="000610D5" w:rsidRDefault="005D766D" w:rsidP="00B23CA5">
            <w:pPr>
              <w:rPr>
                <w:rFonts w:eastAsiaTheme="minorEastAsia"/>
                <w:color w:val="000000" w:themeColor="text1"/>
                <w:lang w:val="en-US" w:eastAsia="zh-CN"/>
              </w:rPr>
            </w:pPr>
            <w:r w:rsidRPr="000610D5">
              <w:rPr>
                <w:rFonts w:eastAsiaTheme="minorEastAsia"/>
                <w:color w:val="000000" w:themeColor="text1"/>
                <w:lang w:val="en-US" w:eastAsia="zh-CN"/>
              </w:rPr>
              <w:t>Review</w:t>
            </w:r>
            <w:r w:rsidR="00C51017" w:rsidRPr="000610D5">
              <w:rPr>
                <w:rFonts w:eastAsiaTheme="minorEastAsia"/>
                <w:color w:val="000000" w:themeColor="text1"/>
                <w:lang w:val="en-US" w:eastAsia="zh-CN"/>
              </w:rPr>
              <w:t xml:space="preserve"> the corresponding draft CR revisions</w:t>
            </w:r>
          </w:p>
        </w:tc>
      </w:tr>
    </w:tbl>
    <w:p w14:paraId="14E50A62" w14:textId="77777777" w:rsidR="00F856D2" w:rsidRPr="000610D5" w:rsidRDefault="00F856D2" w:rsidP="00F856D2">
      <w:pPr>
        <w:rPr>
          <w:i/>
          <w:color w:val="0070C0"/>
          <w:lang w:val="en-US" w:eastAsia="zh-CN"/>
        </w:rPr>
      </w:pPr>
    </w:p>
    <w:p w14:paraId="31CC0454" w14:textId="77777777" w:rsidR="00F856D2" w:rsidRPr="000610D5" w:rsidRDefault="00F856D2" w:rsidP="00F856D2">
      <w:pPr>
        <w:rPr>
          <w:i/>
          <w:color w:val="0070C0"/>
          <w:lang w:val="en-US" w:eastAsia="zh-CN"/>
        </w:rPr>
      </w:pPr>
    </w:p>
    <w:p w14:paraId="7ACEE33A" w14:textId="77777777" w:rsidR="00F856D2" w:rsidRPr="000610D5" w:rsidRDefault="00F856D2" w:rsidP="00F856D2">
      <w:pPr>
        <w:pStyle w:val="Heading3"/>
        <w:rPr>
          <w:sz w:val="24"/>
          <w:szCs w:val="16"/>
          <w:lang w:val="en-US"/>
        </w:rPr>
      </w:pPr>
      <w:r w:rsidRPr="000610D5">
        <w:rPr>
          <w:sz w:val="24"/>
          <w:szCs w:val="16"/>
          <w:lang w:val="en-US"/>
        </w:rPr>
        <w:t>CRs/TPs</w:t>
      </w:r>
    </w:p>
    <w:p w14:paraId="6DF02AAB" w14:textId="77777777" w:rsidR="00F856D2" w:rsidRPr="000610D5" w:rsidRDefault="00F856D2" w:rsidP="00F856D2">
      <w:pPr>
        <w:rPr>
          <w:i/>
          <w:lang w:val="en-US"/>
        </w:rPr>
      </w:pPr>
      <w:r w:rsidRPr="000610D5">
        <w:rPr>
          <w:i/>
          <w:lang w:val="en-US" w:eastAsia="zh-CN"/>
        </w:rPr>
        <w:t>Moderator tries to summarize discussion status for 1</w:t>
      </w:r>
      <w:r w:rsidRPr="000610D5">
        <w:rPr>
          <w:i/>
          <w:vertAlign w:val="superscript"/>
          <w:lang w:val="en-US" w:eastAsia="zh-CN"/>
        </w:rPr>
        <w:t>st</w:t>
      </w:r>
      <w:r w:rsidRPr="000610D5">
        <w:rPr>
          <w:i/>
          <w:lang w:val="en-US" w:eastAsia="zh-CN"/>
        </w:rPr>
        <w:t xml:space="preserve"> round and provided recommendation on CRs/TPs Status update suggestion </w:t>
      </w:r>
    </w:p>
    <w:tbl>
      <w:tblPr>
        <w:tblStyle w:val="TableGrid"/>
        <w:tblW w:w="9634" w:type="dxa"/>
        <w:tblLook w:val="04A0" w:firstRow="1" w:lastRow="0" w:firstColumn="1" w:lastColumn="0" w:noHBand="0" w:noVBand="1"/>
      </w:tblPr>
      <w:tblGrid>
        <w:gridCol w:w="1305"/>
        <w:gridCol w:w="8329"/>
      </w:tblGrid>
      <w:tr w:rsidR="0067448C" w:rsidRPr="000610D5" w14:paraId="6CDA0537" w14:textId="77777777" w:rsidTr="0067448C">
        <w:tc>
          <w:tcPr>
            <w:tcW w:w="1305" w:type="dxa"/>
          </w:tcPr>
          <w:p w14:paraId="31A1D30A" w14:textId="77777777" w:rsidR="00F856D2" w:rsidRPr="000610D5" w:rsidRDefault="00F856D2" w:rsidP="00084BF1">
            <w:pPr>
              <w:rPr>
                <w:rFonts w:eastAsiaTheme="minorEastAsia"/>
                <w:b/>
                <w:bCs/>
                <w:lang w:val="en-US" w:eastAsia="zh-CN"/>
              </w:rPr>
            </w:pPr>
            <w:r w:rsidRPr="000610D5">
              <w:rPr>
                <w:rFonts w:eastAsiaTheme="minorEastAsia"/>
                <w:b/>
                <w:bCs/>
                <w:lang w:val="en-US" w:eastAsia="zh-CN"/>
              </w:rPr>
              <w:t>CR/TP number</w:t>
            </w:r>
          </w:p>
        </w:tc>
        <w:tc>
          <w:tcPr>
            <w:tcW w:w="8326" w:type="dxa"/>
          </w:tcPr>
          <w:p w14:paraId="2829F649" w14:textId="77777777" w:rsidR="00F856D2" w:rsidRPr="000610D5" w:rsidRDefault="00F856D2" w:rsidP="00084BF1">
            <w:pPr>
              <w:rPr>
                <w:rFonts w:eastAsia="ＭＳ 明朝"/>
                <w:b/>
                <w:bCs/>
                <w:lang w:val="en-US" w:eastAsia="zh-CN"/>
              </w:rPr>
            </w:pPr>
            <w:r w:rsidRPr="000610D5">
              <w:rPr>
                <w:b/>
                <w:bCs/>
                <w:lang w:val="en-US" w:eastAsia="zh-CN"/>
              </w:rPr>
              <w:t xml:space="preserve">CRs/TPs </w:t>
            </w:r>
            <w:r w:rsidRPr="000610D5">
              <w:rPr>
                <w:rFonts w:eastAsiaTheme="minorEastAsia"/>
                <w:b/>
                <w:bCs/>
                <w:lang w:val="en-US" w:eastAsia="zh-CN"/>
              </w:rPr>
              <w:t xml:space="preserve">Status update recommendation  </w:t>
            </w:r>
          </w:p>
        </w:tc>
      </w:tr>
      <w:tr w:rsidR="004A1BD5" w:rsidRPr="000610D5" w14:paraId="4A5B0D8E" w14:textId="77777777" w:rsidTr="00D459E5">
        <w:tc>
          <w:tcPr>
            <w:tcW w:w="1305" w:type="dxa"/>
          </w:tcPr>
          <w:p w14:paraId="129758DE" w14:textId="25C91868" w:rsidR="004A1BD5" w:rsidRPr="000610D5" w:rsidRDefault="004A1BD5" w:rsidP="004A1BD5">
            <w:pPr>
              <w:rPr>
                <w:rFonts w:eastAsiaTheme="minorEastAsia"/>
                <w:color w:val="0070C0"/>
                <w:lang w:val="en-US" w:eastAsia="zh-CN"/>
              </w:rPr>
            </w:pPr>
            <w:r w:rsidRPr="000610D5">
              <w:rPr>
                <w:color w:val="000000" w:themeColor="text1"/>
                <w:lang w:val="en-US"/>
              </w:rPr>
              <w:t>R4-</w:t>
            </w:r>
            <w:r w:rsidRPr="000610D5">
              <w:rPr>
                <w:color w:val="000000"/>
                <w:lang w:val="en-US"/>
              </w:rPr>
              <w:t>2212891</w:t>
            </w:r>
            <w:r w:rsidRPr="000610D5">
              <w:rPr>
                <w:color w:val="000000" w:themeColor="text1"/>
                <w:lang w:val="en-US"/>
              </w:rPr>
              <w:t xml:space="preserve"> (Ericsson)</w:t>
            </w:r>
          </w:p>
        </w:tc>
        <w:tc>
          <w:tcPr>
            <w:tcW w:w="8329" w:type="dxa"/>
          </w:tcPr>
          <w:p w14:paraId="5338EFF9" w14:textId="433610A1" w:rsidR="004A1BD5" w:rsidRPr="000610D5" w:rsidRDefault="004A1BD5" w:rsidP="004A1BD5">
            <w:pPr>
              <w:rPr>
                <w:rFonts w:eastAsiaTheme="minorEastAsia"/>
                <w:iCs/>
                <w:color w:val="000000" w:themeColor="text1"/>
                <w:lang w:val="en-US" w:eastAsia="zh-CN"/>
              </w:rPr>
            </w:pPr>
            <w:r w:rsidRPr="000610D5">
              <w:rPr>
                <w:rFonts w:eastAsiaTheme="minorEastAsia"/>
                <w:iCs/>
                <w:color w:val="000000" w:themeColor="text1"/>
                <w:lang w:val="en-US" w:eastAsia="zh-CN"/>
              </w:rPr>
              <w:t xml:space="preserve">To be revised </w:t>
            </w:r>
          </w:p>
        </w:tc>
      </w:tr>
      <w:tr w:rsidR="004A1BD5" w:rsidRPr="000610D5" w14:paraId="5EF13028" w14:textId="77777777" w:rsidTr="00D459E5">
        <w:tc>
          <w:tcPr>
            <w:tcW w:w="1305" w:type="dxa"/>
          </w:tcPr>
          <w:p w14:paraId="07A5D3D1" w14:textId="37C6E45B" w:rsidR="004A1BD5" w:rsidRPr="000610D5" w:rsidRDefault="004A1BD5" w:rsidP="004A1BD5">
            <w:pPr>
              <w:rPr>
                <w:color w:val="000000" w:themeColor="text1"/>
                <w:lang w:val="en-US"/>
              </w:rPr>
            </w:pPr>
            <w:r w:rsidRPr="000610D5">
              <w:rPr>
                <w:color w:val="000000" w:themeColor="text1"/>
                <w:lang w:val="en-US"/>
              </w:rPr>
              <w:t>R4-</w:t>
            </w:r>
            <w:r w:rsidRPr="000610D5">
              <w:rPr>
                <w:color w:val="000000"/>
                <w:lang w:val="en-US"/>
              </w:rPr>
              <w:t>2213072</w:t>
            </w:r>
            <w:r w:rsidRPr="000610D5">
              <w:rPr>
                <w:color w:val="000000" w:themeColor="text1"/>
                <w:lang w:val="en-US"/>
              </w:rPr>
              <w:t xml:space="preserve"> (</w:t>
            </w:r>
            <w:r w:rsidRPr="000610D5">
              <w:rPr>
                <w:color w:val="000000"/>
                <w:lang w:val="en-US"/>
              </w:rPr>
              <w:t>Nokia, Nokia Shanghai Bell</w:t>
            </w:r>
            <w:r w:rsidRPr="000610D5">
              <w:rPr>
                <w:color w:val="000000" w:themeColor="text1"/>
                <w:lang w:val="en-US"/>
              </w:rPr>
              <w:t>)</w:t>
            </w:r>
          </w:p>
        </w:tc>
        <w:tc>
          <w:tcPr>
            <w:tcW w:w="8329" w:type="dxa"/>
          </w:tcPr>
          <w:p w14:paraId="7FBBB3E4" w14:textId="7F234C43" w:rsidR="004A1BD5" w:rsidRPr="000610D5" w:rsidRDefault="004A1BD5" w:rsidP="004A1BD5">
            <w:pPr>
              <w:rPr>
                <w:rFonts w:eastAsiaTheme="minorEastAsia"/>
                <w:iCs/>
                <w:color w:val="0070C0"/>
                <w:lang w:val="en-US" w:eastAsia="zh-CN"/>
              </w:rPr>
            </w:pPr>
            <w:r w:rsidRPr="000610D5">
              <w:rPr>
                <w:rFonts w:eastAsiaTheme="minorEastAsia"/>
                <w:iCs/>
                <w:color w:val="000000" w:themeColor="text1"/>
                <w:lang w:val="en-US" w:eastAsia="zh-CN"/>
              </w:rPr>
              <w:t xml:space="preserve">To be revised </w:t>
            </w:r>
          </w:p>
        </w:tc>
      </w:tr>
      <w:tr w:rsidR="004A1BD5" w:rsidRPr="000610D5" w14:paraId="247AD39E" w14:textId="77777777" w:rsidTr="00D459E5">
        <w:tc>
          <w:tcPr>
            <w:tcW w:w="1305" w:type="dxa"/>
          </w:tcPr>
          <w:p w14:paraId="12A95685" w14:textId="1E2D35DD" w:rsidR="004A1BD5" w:rsidRPr="000610D5" w:rsidRDefault="004A1BD5" w:rsidP="004A1BD5">
            <w:pPr>
              <w:rPr>
                <w:color w:val="000000" w:themeColor="text1"/>
                <w:lang w:val="en-US"/>
              </w:rPr>
            </w:pPr>
            <w:r w:rsidRPr="000610D5">
              <w:rPr>
                <w:color w:val="000000" w:themeColor="text1"/>
                <w:lang w:val="en-US"/>
              </w:rPr>
              <w:t>R4-</w:t>
            </w:r>
            <w:r w:rsidRPr="000610D5">
              <w:rPr>
                <w:color w:val="000000"/>
                <w:lang w:val="en-US"/>
              </w:rPr>
              <w:t>2213797</w:t>
            </w:r>
            <w:r w:rsidRPr="000610D5">
              <w:rPr>
                <w:color w:val="000000" w:themeColor="text1"/>
                <w:lang w:val="en-US"/>
              </w:rPr>
              <w:t xml:space="preserve"> (</w:t>
            </w:r>
            <w:r w:rsidRPr="000610D5">
              <w:rPr>
                <w:color w:val="000000"/>
                <w:lang w:val="en-US"/>
              </w:rPr>
              <w:t xml:space="preserve">Huawei, </w:t>
            </w:r>
            <w:proofErr w:type="spellStart"/>
            <w:r w:rsidRPr="000610D5">
              <w:rPr>
                <w:color w:val="000000"/>
                <w:lang w:val="en-US"/>
              </w:rPr>
              <w:t>HiSilicon</w:t>
            </w:r>
            <w:proofErr w:type="spellEnd"/>
            <w:r w:rsidRPr="000610D5">
              <w:rPr>
                <w:color w:val="000000" w:themeColor="text1"/>
                <w:lang w:val="en-US"/>
              </w:rPr>
              <w:t>)</w:t>
            </w:r>
          </w:p>
        </w:tc>
        <w:tc>
          <w:tcPr>
            <w:tcW w:w="8329" w:type="dxa"/>
          </w:tcPr>
          <w:p w14:paraId="0568E737" w14:textId="2670B16F" w:rsidR="004A1BD5" w:rsidRPr="000610D5" w:rsidRDefault="00923707" w:rsidP="004A1BD5">
            <w:pPr>
              <w:rPr>
                <w:rFonts w:eastAsiaTheme="minorEastAsia"/>
                <w:iCs/>
                <w:color w:val="000000" w:themeColor="text1"/>
                <w:lang w:val="en-US" w:eastAsia="zh-CN"/>
              </w:rPr>
            </w:pPr>
            <w:r w:rsidRPr="000610D5">
              <w:rPr>
                <w:rFonts w:eastAsiaTheme="minorEastAsia"/>
                <w:iCs/>
                <w:color w:val="000000" w:themeColor="text1"/>
                <w:lang w:val="en-US" w:eastAsia="zh-CN"/>
              </w:rPr>
              <w:t>To be revised (</w:t>
            </w:r>
            <w:r w:rsidR="00A631B7" w:rsidRPr="000610D5">
              <w:rPr>
                <w:rFonts w:eastAsiaTheme="minorEastAsia"/>
                <w:iCs/>
                <w:color w:val="000000" w:themeColor="text1"/>
                <w:lang w:val="en-US" w:eastAsia="zh-CN"/>
              </w:rPr>
              <w:t>depending on the conclusion of Issue 3-1-2</w:t>
            </w:r>
            <w:r w:rsidRPr="000610D5">
              <w:rPr>
                <w:rFonts w:eastAsiaTheme="minorEastAsia"/>
                <w:iCs/>
                <w:color w:val="000000" w:themeColor="text1"/>
                <w:lang w:val="en-US" w:eastAsia="zh-CN"/>
              </w:rPr>
              <w:t>)</w:t>
            </w:r>
          </w:p>
        </w:tc>
      </w:tr>
      <w:tr w:rsidR="004A1BD5" w:rsidRPr="000610D5" w14:paraId="73F46497" w14:textId="77777777" w:rsidTr="00D459E5">
        <w:tc>
          <w:tcPr>
            <w:tcW w:w="1305" w:type="dxa"/>
          </w:tcPr>
          <w:p w14:paraId="0F533D75" w14:textId="0B7298EC" w:rsidR="004A1BD5" w:rsidRPr="000610D5" w:rsidRDefault="004A1BD5" w:rsidP="004A1BD5">
            <w:pPr>
              <w:rPr>
                <w:color w:val="000000" w:themeColor="text1"/>
                <w:lang w:val="en-US"/>
              </w:rPr>
            </w:pPr>
            <w:r w:rsidRPr="000610D5">
              <w:rPr>
                <w:color w:val="000000" w:themeColor="text1"/>
                <w:lang w:val="en-US"/>
              </w:rPr>
              <w:t>R4-</w:t>
            </w:r>
            <w:r w:rsidRPr="000610D5">
              <w:rPr>
                <w:color w:val="000000"/>
                <w:lang w:val="en-US"/>
              </w:rPr>
              <w:t>2213968</w:t>
            </w:r>
            <w:r w:rsidRPr="000610D5">
              <w:rPr>
                <w:color w:val="000000" w:themeColor="text1"/>
                <w:lang w:val="en-US"/>
              </w:rPr>
              <w:t xml:space="preserve"> (</w:t>
            </w:r>
            <w:r w:rsidRPr="000610D5">
              <w:rPr>
                <w:color w:val="000000"/>
                <w:lang w:val="en-US"/>
              </w:rPr>
              <w:t>Qualcomm Incorporated</w:t>
            </w:r>
            <w:r w:rsidRPr="000610D5">
              <w:rPr>
                <w:color w:val="000000" w:themeColor="text1"/>
                <w:lang w:val="en-US"/>
              </w:rPr>
              <w:t>)</w:t>
            </w:r>
          </w:p>
        </w:tc>
        <w:tc>
          <w:tcPr>
            <w:tcW w:w="8329" w:type="dxa"/>
          </w:tcPr>
          <w:p w14:paraId="07697684" w14:textId="0805CE9C" w:rsidR="004A1BD5" w:rsidRPr="000610D5" w:rsidRDefault="004A1BD5" w:rsidP="004A1BD5">
            <w:pPr>
              <w:rPr>
                <w:rFonts w:eastAsiaTheme="minorEastAsia"/>
                <w:iCs/>
                <w:color w:val="0070C0"/>
                <w:lang w:val="en-US" w:eastAsia="zh-CN"/>
              </w:rPr>
            </w:pPr>
            <w:r w:rsidRPr="000610D5">
              <w:rPr>
                <w:rFonts w:eastAsiaTheme="minorEastAsia"/>
                <w:iCs/>
                <w:color w:val="000000" w:themeColor="text1"/>
                <w:lang w:val="en-US" w:eastAsia="zh-CN"/>
              </w:rPr>
              <w:t xml:space="preserve">To be revised </w:t>
            </w:r>
          </w:p>
        </w:tc>
      </w:tr>
      <w:tr w:rsidR="004A1BD5" w:rsidRPr="000610D5" w14:paraId="78337AB9" w14:textId="77777777" w:rsidTr="00D459E5">
        <w:tc>
          <w:tcPr>
            <w:tcW w:w="1305" w:type="dxa"/>
          </w:tcPr>
          <w:p w14:paraId="42003496" w14:textId="796D742B" w:rsidR="004A1BD5" w:rsidRPr="000610D5" w:rsidRDefault="004A1BD5" w:rsidP="004A1BD5">
            <w:pPr>
              <w:rPr>
                <w:color w:val="000000" w:themeColor="text1"/>
                <w:lang w:val="en-US"/>
              </w:rPr>
            </w:pPr>
            <w:r w:rsidRPr="000610D5">
              <w:rPr>
                <w:color w:val="000000" w:themeColor="text1"/>
                <w:lang w:val="en-US"/>
              </w:rPr>
              <w:t>R4-</w:t>
            </w:r>
            <w:r w:rsidRPr="000610D5">
              <w:rPr>
                <w:color w:val="000000"/>
                <w:lang w:val="en-US"/>
              </w:rPr>
              <w:t>2213796</w:t>
            </w:r>
            <w:r w:rsidRPr="000610D5">
              <w:rPr>
                <w:color w:val="000000" w:themeColor="text1"/>
                <w:lang w:val="en-US"/>
              </w:rPr>
              <w:t xml:space="preserve"> (</w:t>
            </w:r>
            <w:r w:rsidRPr="000610D5">
              <w:rPr>
                <w:color w:val="000000"/>
                <w:lang w:val="en-US"/>
              </w:rPr>
              <w:t xml:space="preserve">Huawei, </w:t>
            </w:r>
            <w:proofErr w:type="spellStart"/>
            <w:r w:rsidRPr="000610D5">
              <w:rPr>
                <w:color w:val="000000"/>
                <w:lang w:val="en-US"/>
              </w:rPr>
              <w:t>HiSilicon</w:t>
            </w:r>
            <w:proofErr w:type="spellEnd"/>
            <w:r w:rsidRPr="000610D5">
              <w:rPr>
                <w:color w:val="000000" w:themeColor="text1"/>
                <w:lang w:val="en-US"/>
              </w:rPr>
              <w:t>)</w:t>
            </w:r>
          </w:p>
        </w:tc>
        <w:tc>
          <w:tcPr>
            <w:tcW w:w="8329" w:type="dxa"/>
          </w:tcPr>
          <w:p w14:paraId="1CEE2CA5" w14:textId="0F9C24D5" w:rsidR="004A1BD5" w:rsidRPr="000610D5" w:rsidRDefault="004A1BD5" w:rsidP="004A1BD5">
            <w:pPr>
              <w:rPr>
                <w:rFonts w:eastAsiaTheme="minorEastAsia"/>
                <w:iCs/>
                <w:color w:val="0070C0"/>
                <w:lang w:val="en-US" w:eastAsia="zh-CN"/>
              </w:rPr>
            </w:pPr>
            <w:r w:rsidRPr="000610D5">
              <w:rPr>
                <w:rFonts w:eastAsiaTheme="minorEastAsia"/>
                <w:iCs/>
                <w:color w:val="000000" w:themeColor="text1"/>
                <w:lang w:val="en-US" w:eastAsia="zh-CN"/>
              </w:rPr>
              <w:t xml:space="preserve">To be revised </w:t>
            </w:r>
          </w:p>
        </w:tc>
      </w:tr>
      <w:tr w:rsidR="004A1BD5" w:rsidRPr="000610D5" w14:paraId="3917C001" w14:textId="77777777" w:rsidTr="00D459E5">
        <w:tc>
          <w:tcPr>
            <w:tcW w:w="1305" w:type="dxa"/>
          </w:tcPr>
          <w:p w14:paraId="38940C62" w14:textId="56D81571" w:rsidR="004A1BD5" w:rsidRPr="000610D5" w:rsidRDefault="004A1BD5" w:rsidP="004A1BD5">
            <w:pPr>
              <w:rPr>
                <w:color w:val="000000" w:themeColor="text1"/>
                <w:lang w:val="en-US"/>
              </w:rPr>
            </w:pPr>
            <w:r w:rsidRPr="000610D5">
              <w:rPr>
                <w:color w:val="000000" w:themeColor="text1"/>
                <w:lang w:val="en-US"/>
              </w:rPr>
              <w:t>R4-</w:t>
            </w:r>
            <w:r w:rsidRPr="000610D5">
              <w:rPr>
                <w:color w:val="000000"/>
                <w:lang w:val="en-US"/>
              </w:rPr>
              <w:t>2213074</w:t>
            </w:r>
            <w:r w:rsidRPr="000610D5">
              <w:rPr>
                <w:color w:val="000000" w:themeColor="text1"/>
                <w:lang w:val="en-US"/>
              </w:rPr>
              <w:t xml:space="preserve"> (</w:t>
            </w:r>
            <w:r w:rsidRPr="000610D5">
              <w:rPr>
                <w:color w:val="000000"/>
                <w:lang w:val="en-US"/>
              </w:rPr>
              <w:t>Nokia, Nokia Shanghai Bell</w:t>
            </w:r>
            <w:r w:rsidRPr="000610D5">
              <w:rPr>
                <w:color w:val="000000" w:themeColor="text1"/>
                <w:lang w:val="en-US"/>
              </w:rPr>
              <w:t>)</w:t>
            </w:r>
          </w:p>
        </w:tc>
        <w:tc>
          <w:tcPr>
            <w:tcW w:w="8329" w:type="dxa"/>
          </w:tcPr>
          <w:p w14:paraId="22ABEFB5" w14:textId="7C9EDD3C" w:rsidR="004A1BD5" w:rsidRPr="000610D5" w:rsidRDefault="004A1BD5" w:rsidP="004A1BD5">
            <w:pPr>
              <w:rPr>
                <w:rFonts w:eastAsiaTheme="minorEastAsia"/>
                <w:iCs/>
                <w:color w:val="0070C0"/>
                <w:lang w:val="en-US" w:eastAsia="zh-CN"/>
              </w:rPr>
            </w:pPr>
            <w:r w:rsidRPr="000610D5">
              <w:rPr>
                <w:rFonts w:eastAsiaTheme="minorEastAsia"/>
                <w:iCs/>
                <w:color w:val="000000" w:themeColor="text1"/>
                <w:lang w:val="en-US" w:eastAsia="zh-CN"/>
              </w:rPr>
              <w:t xml:space="preserve">To be revised </w:t>
            </w:r>
          </w:p>
        </w:tc>
      </w:tr>
    </w:tbl>
    <w:p w14:paraId="67C836A4" w14:textId="77777777" w:rsidR="00F856D2" w:rsidRPr="000610D5" w:rsidRDefault="00F856D2" w:rsidP="00F856D2">
      <w:pPr>
        <w:rPr>
          <w:color w:val="0070C0"/>
          <w:lang w:val="en-US" w:eastAsia="zh-CN"/>
        </w:rPr>
      </w:pPr>
    </w:p>
    <w:p w14:paraId="1A0958F5" w14:textId="65C8B3A2" w:rsidR="00F856D2" w:rsidRPr="000610D5" w:rsidRDefault="00F856D2" w:rsidP="00F856D2">
      <w:pPr>
        <w:pStyle w:val="Heading2"/>
        <w:rPr>
          <w:lang w:val="en-US"/>
        </w:rPr>
      </w:pPr>
      <w:r w:rsidRPr="000610D5">
        <w:rPr>
          <w:lang w:val="en-US"/>
        </w:rPr>
        <w:lastRenderedPageBreak/>
        <w:t xml:space="preserve">Discussion on </w:t>
      </w:r>
      <w:r w:rsidRPr="000610D5">
        <w:rPr>
          <w:vertAlign w:val="superscript"/>
          <w:lang w:val="en-US"/>
        </w:rPr>
        <w:t>2n</w:t>
      </w:r>
      <w:r w:rsidRPr="000610D5">
        <w:rPr>
          <w:lang w:val="en-US"/>
        </w:rPr>
        <w:t>d round</w:t>
      </w:r>
    </w:p>
    <w:p w14:paraId="0C0B1166" w14:textId="5CC20B26" w:rsidR="006F58D1" w:rsidRPr="000610D5" w:rsidRDefault="006F58D1" w:rsidP="00E43C26">
      <w:pPr>
        <w:pStyle w:val="Heading3"/>
        <w:rPr>
          <w:sz w:val="24"/>
          <w:szCs w:val="16"/>
          <w:lang w:val="en-US"/>
        </w:rPr>
      </w:pPr>
      <w:r w:rsidRPr="000610D5">
        <w:rPr>
          <w:sz w:val="24"/>
          <w:szCs w:val="16"/>
          <w:lang w:val="en-US"/>
        </w:rPr>
        <w:t xml:space="preserve">Open issues </w:t>
      </w:r>
      <w:r w:rsidR="00E43C26" w:rsidRPr="000610D5">
        <w:rPr>
          <w:sz w:val="24"/>
          <w:szCs w:val="16"/>
          <w:lang w:val="en-US"/>
        </w:rPr>
        <w:t xml:space="preserve">Open issues and </w:t>
      </w:r>
      <w:proofErr w:type="gramStart"/>
      <w:r w:rsidR="00E43C26" w:rsidRPr="000610D5">
        <w:rPr>
          <w:sz w:val="24"/>
          <w:szCs w:val="16"/>
          <w:lang w:val="en-US"/>
        </w:rPr>
        <w:t>companies</w:t>
      </w:r>
      <w:proofErr w:type="gramEnd"/>
      <w:r w:rsidR="00E43C26" w:rsidRPr="000610D5">
        <w:rPr>
          <w:sz w:val="24"/>
          <w:szCs w:val="16"/>
          <w:lang w:val="en-US"/>
        </w:rPr>
        <w:t xml:space="preserve"> views’ collection</w:t>
      </w:r>
    </w:p>
    <w:p w14:paraId="6BC923F6" w14:textId="3523F29C" w:rsidR="00A6148B" w:rsidRPr="000610D5" w:rsidRDefault="00A6148B" w:rsidP="00A6148B">
      <w:pPr>
        <w:rPr>
          <w:b/>
          <w:color w:val="000000" w:themeColor="text1"/>
          <w:u w:val="single"/>
          <w:lang w:val="en-US"/>
        </w:rPr>
      </w:pPr>
      <w:r w:rsidRPr="000610D5">
        <w:rPr>
          <w:b/>
          <w:iCs/>
          <w:color w:val="000000" w:themeColor="text1"/>
          <w:u w:val="single"/>
          <w:lang w:val="en-US" w:eastAsia="ko-KR"/>
        </w:rPr>
        <w:t>Issue 3-1-1: CQI feedback scheduling pattern in static/fading condition (periodic CSI reporting) for both FD-FDD and HD-FDD</w:t>
      </w:r>
    </w:p>
    <w:p w14:paraId="1E7573E7" w14:textId="77777777" w:rsidR="00A6148B" w:rsidRPr="000610D5" w:rsidRDefault="00A6148B" w:rsidP="000610D5">
      <w:pPr>
        <w:pStyle w:val="ListParagraph"/>
        <w:numPr>
          <w:ilvl w:val="0"/>
          <w:numId w:val="1"/>
        </w:numPr>
        <w:overflowPunct/>
        <w:autoSpaceDE/>
        <w:autoSpaceDN/>
        <w:adjustRightInd/>
        <w:spacing w:after="120"/>
        <w:ind w:left="720" w:firstLineChars="0"/>
        <w:textAlignment w:val="auto"/>
        <w:rPr>
          <w:rFonts w:eastAsia="SimSun"/>
          <w:iCs/>
          <w:color w:val="000000" w:themeColor="text1"/>
          <w:szCs w:val="24"/>
          <w:lang w:val="en-US" w:eastAsia="zh-CN"/>
        </w:rPr>
      </w:pPr>
      <w:r w:rsidRPr="000610D5">
        <w:rPr>
          <w:rFonts w:eastAsia="SimSun"/>
          <w:iCs/>
          <w:color w:val="000000" w:themeColor="text1"/>
          <w:szCs w:val="24"/>
          <w:lang w:val="en-US" w:eastAsia="zh-CN"/>
        </w:rPr>
        <w:t>Proposals</w:t>
      </w:r>
    </w:p>
    <w:p w14:paraId="1AEC2F2D" w14:textId="3AA704C2" w:rsidR="00A6148B" w:rsidRPr="000610D5" w:rsidRDefault="00A6148B" w:rsidP="000610D5">
      <w:pPr>
        <w:pStyle w:val="ListParagraph"/>
        <w:numPr>
          <w:ilvl w:val="1"/>
          <w:numId w:val="1"/>
        </w:numPr>
        <w:overflowPunct/>
        <w:autoSpaceDE/>
        <w:autoSpaceDN/>
        <w:adjustRightInd/>
        <w:spacing w:after="120"/>
        <w:ind w:left="1440" w:firstLineChars="0"/>
        <w:textAlignment w:val="auto"/>
        <w:rPr>
          <w:rFonts w:eastAsia="SimSun"/>
          <w:iCs/>
          <w:color w:val="000000" w:themeColor="text1"/>
          <w:szCs w:val="24"/>
          <w:lang w:val="en-US" w:eastAsia="zh-CN"/>
        </w:rPr>
      </w:pPr>
      <w:r w:rsidRPr="000610D5">
        <w:rPr>
          <w:rFonts w:eastAsiaTheme="minorEastAsia"/>
          <w:iCs/>
          <w:color w:val="000000" w:themeColor="text1"/>
          <w:lang w:val="en-US" w:eastAsia="zh-CN"/>
        </w:rPr>
        <w:t>Configure the following parameters for CQI feedback scheduling pattern in static/fading condition (periodic CSI reporting) for both FD-FDD and HD-FDD:</w:t>
      </w:r>
      <w:r w:rsidRPr="000610D5">
        <w:rPr>
          <w:rFonts w:eastAsia="SimSun"/>
          <w:iCs/>
          <w:color w:val="000000" w:themeColor="text1"/>
          <w:szCs w:val="24"/>
          <w:lang w:val="en-US" w:eastAsia="zh-CN"/>
        </w:rPr>
        <w:t xml:space="preserve"> </w:t>
      </w:r>
    </w:p>
    <w:p w14:paraId="581AC5D7" w14:textId="77777777" w:rsidR="00566D39" w:rsidRPr="000610D5" w:rsidRDefault="00566D39" w:rsidP="000610D5">
      <w:pPr>
        <w:pStyle w:val="ListParagraph"/>
        <w:numPr>
          <w:ilvl w:val="2"/>
          <w:numId w:val="1"/>
        </w:numPr>
        <w:spacing w:after="120"/>
        <w:ind w:firstLineChars="0"/>
        <w:rPr>
          <w:rFonts w:eastAsia="SimSun"/>
          <w:iCs/>
          <w:color w:val="000000" w:themeColor="text1"/>
          <w:szCs w:val="24"/>
          <w:lang w:val="en-US" w:eastAsia="zh-CN"/>
        </w:rPr>
      </w:pPr>
      <w:r w:rsidRPr="000610D5">
        <w:rPr>
          <w:rFonts w:eastAsia="SimSun"/>
          <w:iCs/>
          <w:color w:val="000000" w:themeColor="text1"/>
          <w:szCs w:val="24"/>
          <w:lang w:val="en-US" w:eastAsia="zh-CN"/>
        </w:rPr>
        <w:t>CSI-RS periodicity and offset: 10/1</w:t>
      </w:r>
    </w:p>
    <w:p w14:paraId="1624B082" w14:textId="77777777" w:rsidR="00566D39" w:rsidRPr="000610D5" w:rsidRDefault="00566D39" w:rsidP="000610D5">
      <w:pPr>
        <w:pStyle w:val="ListParagraph"/>
        <w:numPr>
          <w:ilvl w:val="2"/>
          <w:numId w:val="1"/>
        </w:numPr>
        <w:spacing w:after="120"/>
        <w:ind w:firstLineChars="0"/>
        <w:rPr>
          <w:rFonts w:eastAsia="SimSun"/>
          <w:iCs/>
          <w:color w:val="000000" w:themeColor="text1"/>
          <w:szCs w:val="24"/>
          <w:lang w:val="en-US" w:eastAsia="zh-CN"/>
        </w:rPr>
      </w:pPr>
      <w:r w:rsidRPr="000610D5">
        <w:rPr>
          <w:rFonts w:eastAsia="SimSun"/>
          <w:iCs/>
          <w:color w:val="000000" w:themeColor="text1"/>
          <w:szCs w:val="24"/>
          <w:lang w:val="en-US" w:eastAsia="zh-CN"/>
        </w:rPr>
        <w:t>CSI-Report periodicity and offset: 10/9</w:t>
      </w:r>
    </w:p>
    <w:p w14:paraId="1894382E" w14:textId="77777777" w:rsidR="00566D39" w:rsidRPr="00144E70" w:rsidRDefault="00566D39" w:rsidP="000610D5">
      <w:pPr>
        <w:pStyle w:val="ListParagraph"/>
        <w:numPr>
          <w:ilvl w:val="2"/>
          <w:numId w:val="1"/>
        </w:numPr>
        <w:spacing w:after="120"/>
        <w:ind w:firstLineChars="0"/>
        <w:rPr>
          <w:rFonts w:eastAsia="SimSun"/>
          <w:iCs/>
          <w:color w:val="000000" w:themeColor="text1"/>
          <w:szCs w:val="24"/>
          <w:lang w:val="sv-SE" w:eastAsia="zh-CN"/>
        </w:rPr>
      </w:pPr>
      <w:r w:rsidRPr="00144E70">
        <w:rPr>
          <w:rFonts w:eastAsia="SimSun"/>
          <w:iCs/>
          <w:color w:val="000000" w:themeColor="text1"/>
          <w:szCs w:val="24"/>
          <w:lang w:val="sv-SE" w:eastAsia="zh-CN"/>
        </w:rPr>
        <w:t>CQI/RI/PMI delay: [14ms]</w:t>
      </w:r>
    </w:p>
    <w:p w14:paraId="517CF1FC" w14:textId="4DF6D544" w:rsidR="00566D39" w:rsidRPr="000610D5" w:rsidRDefault="00566D39" w:rsidP="000610D5">
      <w:pPr>
        <w:pStyle w:val="ListParagraph"/>
        <w:numPr>
          <w:ilvl w:val="2"/>
          <w:numId w:val="1"/>
        </w:numPr>
        <w:overflowPunct/>
        <w:autoSpaceDE/>
        <w:autoSpaceDN/>
        <w:adjustRightInd/>
        <w:spacing w:after="120"/>
        <w:ind w:firstLineChars="0"/>
        <w:textAlignment w:val="auto"/>
        <w:rPr>
          <w:rFonts w:eastAsia="SimSun"/>
          <w:iCs/>
          <w:color w:val="000000" w:themeColor="text1"/>
          <w:szCs w:val="24"/>
          <w:lang w:val="en-US" w:eastAsia="zh-CN"/>
        </w:rPr>
      </w:pPr>
      <w:r w:rsidRPr="000610D5">
        <w:rPr>
          <w:rFonts w:eastAsia="SimSun"/>
          <w:iCs/>
          <w:color w:val="000000" w:themeColor="text1"/>
          <w:szCs w:val="24"/>
          <w:lang w:val="en-US" w:eastAsia="zh-CN"/>
        </w:rPr>
        <w:t>Interested companies are encouraged to evaluate the performance difference between CQI delay 14ms and 10ms in RAN4#104-bis-e. If significant performance degradation is observed compared with CQI delay 10ms, RAN4 will revisit the CQI/RI/PMI delay</w:t>
      </w:r>
      <w:r w:rsidR="00EC3AAD" w:rsidRPr="000610D5">
        <w:rPr>
          <w:rFonts w:eastAsia="SimSun"/>
          <w:iCs/>
          <w:color w:val="000000" w:themeColor="text1"/>
          <w:szCs w:val="24"/>
          <w:lang w:val="en-US" w:eastAsia="zh-CN"/>
        </w:rPr>
        <w:t>.</w:t>
      </w:r>
    </w:p>
    <w:p w14:paraId="672F03EF" w14:textId="77777777" w:rsidR="00A6148B" w:rsidRPr="000610D5" w:rsidRDefault="00A6148B" w:rsidP="000610D5">
      <w:pPr>
        <w:pStyle w:val="ListParagraph"/>
        <w:numPr>
          <w:ilvl w:val="0"/>
          <w:numId w:val="1"/>
        </w:numPr>
        <w:overflowPunct/>
        <w:autoSpaceDE/>
        <w:autoSpaceDN/>
        <w:adjustRightInd/>
        <w:spacing w:after="120"/>
        <w:ind w:left="720" w:firstLineChars="0"/>
        <w:textAlignment w:val="auto"/>
        <w:rPr>
          <w:rFonts w:eastAsia="SimSun"/>
          <w:iCs/>
          <w:color w:val="000000" w:themeColor="text1"/>
          <w:szCs w:val="24"/>
          <w:lang w:val="en-US" w:eastAsia="zh-CN"/>
        </w:rPr>
      </w:pPr>
      <w:r w:rsidRPr="000610D5">
        <w:rPr>
          <w:rFonts w:eastAsia="SimSun"/>
          <w:iCs/>
          <w:color w:val="000000" w:themeColor="text1"/>
          <w:szCs w:val="24"/>
          <w:lang w:val="en-US" w:eastAsia="zh-CN"/>
        </w:rPr>
        <w:t>Recommended WF</w:t>
      </w:r>
    </w:p>
    <w:p w14:paraId="739388AE" w14:textId="2BCC22F5" w:rsidR="00A6148B" w:rsidRPr="000610D5" w:rsidRDefault="00E47FA7" w:rsidP="000610D5">
      <w:pPr>
        <w:pStyle w:val="ListParagraph"/>
        <w:numPr>
          <w:ilvl w:val="1"/>
          <w:numId w:val="1"/>
        </w:numPr>
        <w:overflowPunct/>
        <w:autoSpaceDE/>
        <w:autoSpaceDN/>
        <w:adjustRightInd/>
        <w:spacing w:after="120"/>
        <w:ind w:left="1440" w:firstLineChars="0"/>
        <w:textAlignment w:val="auto"/>
        <w:rPr>
          <w:rFonts w:eastAsia="SimSun"/>
          <w:iCs/>
          <w:color w:val="000000" w:themeColor="text1"/>
          <w:szCs w:val="24"/>
          <w:lang w:val="en-US" w:eastAsia="zh-CN"/>
        </w:rPr>
      </w:pPr>
      <w:r w:rsidRPr="000610D5">
        <w:rPr>
          <w:rFonts w:eastAsiaTheme="minorEastAsia"/>
          <w:iCs/>
          <w:color w:val="000000" w:themeColor="text1"/>
          <w:lang w:val="en-US" w:eastAsia="zh-CN"/>
        </w:rPr>
        <w:t>Discuss if proposals are agreed</w:t>
      </w:r>
      <w:r w:rsidRPr="000610D5">
        <w:rPr>
          <w:rFonts w:eastAsia="SimSun"/>
          <w:iCs/>
          <w:color w:val="000000" w:themeColor="text1"/>
          <w:szCs w:val="24"/>
          <w:lang w:val="en-US" w:eastAsia="zh-CN"/>
        </w:rPr>
        <w:t>.</w:t>
      </w:r>
      <w:r w:rsidR="00A6148B" w:rsidRPr="000610D5">
        <w:rPr>
          <w:iCs/>
          <w:color w:val="000000" w:themeColor="text1"/>
          <w:szCs w:val="24"/>
          <w:lang w:val="en-US" w:eastAsia="zh-CN"/>
        </w:rPr>
        <w:t xml:space="preserve"> </w:t>
      </w:r>
    </w:p>
    <w:p w14:paraId="7DEF7976" w14:textId="77777777" w:rsidR="00A6148B" w:rsidRPr="000610D5" w:rsidRDefault="00A6148B" w:rsidP="00A6148B">
      <w:pPr>
        <w:rPr>
          <w:lang w:val="en-US" w:eastAsia="zh-CN"/>
        </w:rPr>
      </w:pPr>
    </w:p>
    <w:tbl>
      <w:tblPr>
        <w:tblStyle w:val="TableGrid"/>
        <w:tblW w:w="0" w:type="auto"/>
        <w:tblLook w:val="04A0" w:firstRow="1" w:lastRow="0" w:firstColumn="1" w:lastColumn="0" w:noHBand="0" w:noVBand="1"/>
      </w:tblPr>
      <w:tblGrid>
        <w:gridCol w:w="1236"/>
        <w:gridCol w:w="8395"/>
      </w:tblGrid>
      <w:tr w:rsidR="00A6148B" w:rsidRPr="000610D5" w14:paraId="2D2C9929" w14:textId="77777777" w:rsidTr="00B23CA5">
        <w:tc>
          <w:tcPr>
            <w:tcW w:w="1236" w:type="dxa"/>
            <w:tcBorders>
              <w:top w:val="single" w:sz="4" w:space="0" w:color="auto"/>
              <w:left w:val="single" w:sz="4" w:space="0" w:color="auto"/>
              <w:bottom w:val="single" w:sz="4" w:space="0" w:color="auto"/>
              <w:right w:val="single" w:sz="4" w:space="0" w:color="auto"/>
            </w:tcBorders>
            <w:hideMark/>
          </w:tcPr>
          <w:p w14:paraId="6713A69D" w14:textId="77777777" w:rsidR="00A6148B" w:rsidRPr="000610D5" w:rsidRDefault="00A6148B" w:rsidP="00B23CA5">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77EBD3E3" w14:textId="77777777" w:rsidR="00A6148B" w:rsidRPr="000610D5" w:rsidRDefault="00A6148B" w:rsidP="00B23CA5">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Comments</w:t>
            </w:r>
          </w:p>
        </w:tc>
      </w:tr>
      <w:tr w:rsidR="00A6148B" w:rsidRPr="000610D5" w14:paraId="137C55CC" w14:textId="77777777" w:rsidTr="00B23CA5">
        <w:tc>
          <w:tcPr>
            <w:tcW w:w="1236" w:type="dxa"/>
            <w:tcBorders>
              <w:top w:val="single" w:sz="4" w:space="0" w:color="auto"/>
              <w:left w:val="single" w:sz="4" w:space="0" w:color="auto"/>
              <w:bottom w:val="single" w:sz="4" w:space="0" w:color="auto"/>
              <w:right w:val="single" w:sz="4" w:space="0" w:color="auto"/>
            </w:tcBorders>
          </w:tcPr>
          <w:p w14:paraId="688E7629" w14:textId="4D2AFE78" w:rsidR="00A6148B" w:rsidRPr="000610D5" w:rsidRDefault="003B1EE4" w:rsidP="00B23CA5">
            <w:pPr>
              <w:spacing w:after="120"/>
              <w:rPr>
                <w:rFonts w:eastAsia="PMingLiU"/>
                <w:color w:val="000000" w:themeColor="text1"/>
                <w:lang w:val="en-US" w:eastAsia="zh-TW"/>
              </w:rPr>
            </w:pPr>
            <w:r w:rsidRPr="000610D5">
              <w:rPr>
                <w:rFonts w:eastAsia="PMingLiU"/>
                <w:color w:val="000000" w:themeColor="text1"/>
                <w:lang w:val="en-US" w:eastAsia="zh-TW"/>
              </w:rPr>
              <w:t>MediaTek</w:t>
            </w:r>
          </w:p>
        </w:tc>
        <w:tc>
          <w:tcPr>
            <w:tcW w:w="8395" w:type="dxa"/>
            <w:tcBorders>
              <w:top w:val="single" w:sz="4" w:space="0" w:color="auto"/>
              <w:left w:val="single" w:sz="4" w:space="0" w:color="auto"/>
              <w:bottom w:val="single" w:sz="4" w:space="0" w:color="auto"/>
              <w:right w:val="single" w:sz="4" w:space="0" w:color="auto"/>
            </w:tcBorders>
          </w:tcPr>
          <w:p w14:paraId="3C57E86C" w14:textId="54F54A66" w:rsidR="00A6148B" w:rsidRPr="000610D5" w:rsidRDefault="003B1EE4" w:rsidP="00B23CA5">
            <w:pPr>
              <w:spacing w:after="120"/>
              <w:rPr>
                <w:rFonts w:eastAsia="PMingLiU"/>
                <w:color w:val="000000" w:themeColor="text1"/>
                <w:lang w:val="en-US" w:eastAsia="zh-TW"/>
              </w:rPr>
            </w:pPr>
            <w:r w:rsidRPr="000610D5">
              <w:rPr>
                <w:rFonts w:eastAsia="PMingLiU"/>
                <w:color w:val="000000" w:themeColor="text1"/>
                <w:lang w:val="en-US" w:eastAsia="zh-TW"/>
              </w:rPr>
              <w:t xml:space="preserve">We </w:t>
            </w:r>
            <w:r w:rsidR="000D38CD" w:rsidRPr="000610D5">
              <w:rPr>
                <w:rFonts w:eastAsia="PMingLiU"/>
                <w:color w:val="000000" w:themeColor="text1"/>
                <w:lang w:val="en-US" w:eastAsia="zh-TW"/>
              </w:rPr>
              <w:t xml:space="preserve">are fine with </w:t>
            </w:r>
            <w:r w:rsidRPr="000610D5">
              <w:rPr>
                <w:rFonts w:eastAsia="PMingLiU"/>
                <w:color w:val="000000" w:themeColor="text1"/>
                <w:lang w:val="en-US" w:eastAsia="zh-TW"/>
              </w:rPr>
              <w:t xml:space="preserve">the proposal to evaluate whether </w:t>
            </w:r>
            <w:r w:rsidRPr="000610D5">
              <w:rPr>
                <w:rFonts w:eastAsia="SimSun"/>
                <w:iCs/>
                <w:color w:val="000000" w:themeColor="text1"/>
                <w:szCs w:val="24"/>
                <w:lang w:val="en-US" w:eastAsia="zh-CN"/>
              </w:rPr>
              <w:t xml:space="preserve">CQI/RI/PMI delay = 14 </w:t>
            </w:r>
            <w:proofErr w:type="spellStart"/>
            <w:r w:rsidRPr="000610D5">
              <w:rPr>
                <w:rFonts w:eastAsia="SimSun"/>
                <w:iCs/>
                <w:color w:val="000000" w:themeColor="text1"/>
                <w:szCs w:val="24"/>
                <w:lang w:val="en-US" w:eastAsia="zh-CN"/>
              </w:rPr>
              <w:t>ms</w:t>
            </w:r>
            <w:proofErr w:type="spellEnd"/>
            <w:r w:rsidRPr="000610D5">
              <w:rPr>
                <w:rFonts w:eastAsia="SimSun"/>
                <w:iCs/>
                <w:color w:val="000000" w:themeColor="text1"/>
                <w:szCs w:val="24"/>
                <w:lang w:val="en-US" w:eastAsia="zh-CN"/>
              </w:rPr>
              <w:t xml:space="preserve"> is acceptable</w:t>
            </w:r>
            <w:r w:rsidRPr="000610D5">
              <w:rPr>
                <w:rFonts w:eastAsia="PMingLiU"/>
                <w:color w:val="000000" w:themeColor="text1"/>
                <w:lang w:val="en-US" w:eastAsia="zh-TW"/>
              </w:rPr>
              <w:t xml:space="preserve">. Also, we would like to confirm that if </w:t>
            </w:r>
            <w:r w:rsidR="000D38CD" w:rsidRPr="000610D5">
              <w:rPr>
                <w:rFonts w:eastAsia="PMingLiU"/>
                <w:color w:val="000000" w:themeColor="text1"/>
                <w:lang w:val="en-US" w:eastAsia="zh-TW"/>
              </w:rPr>
              <w:t>the</w:t>
            </w:r>
            <w:r w:rsidRPr="000610D5">
              <w:rPr>
                <w:rFonts w:eastAsia="PMingLiU"/>
                <w:color w:val="000000" w:themeColor="text1"/>
                <w:lang w:val="en-US" w:eastAsia="zh-TW"/>
              </w:rPr>
              <w:t xml:space="preserve"> </w:t>
            </w:r>
            <w:r w:rsidR="000D38CD" w:rsidRPr="000610D5">
              <w:rPr>
                <w:rFonts w:eastAsia="PMingLiU"/>
                <w:color w:val="000000" w:themeColor="text1"/>
                <w:lang w:val="en-US" w:eastAsia="zh-TW"/>
              </w:rPr>
              <w:t xml:space="preserve">above </w:t>
            </w:r>
            <w:r w:rsidRPr="000610D5">
              <w:rPr>
                <w:rFonts w:eastAsia="PMingLiU"/>
                <w:color w:val="000000" w:themeColor="text1"/>
                <w:lang w:val="en-US" w:eastAsia="zh-TW"/>
              </w:rPr>
              <w:t>configuration</w:t>
            </w:r>
            <w:r w:rsidR="000D38CD" w:rsidRPr="000610D5">
              <w:rPr>
                <w:rFonts w:eastAsia="PMingLiU"/>
                <w:color w:val="000000" w:themeColor="text1"/>
                <w:lang w:val="en-US" w:eastAsia="zh-TW"/>
              </w:rPr>
              <w:t>s</w:t>
            </w:r>
            <w:r w:rsidRPr="000610D5">
              <w:rPr>
                <w:rFonts w:eastAsia="PMingLiU"/>
                <w:color w:val="000000" w:themeColor="text1"/>
                <w:lang w:val="en-US" w:eastAsia="zh-TW"/>
              </w:rPr>
              <w:t xml:space="preserve"> </w:t>
            </w:r>
            <w:r w:rsidR="000D38CD" w:rsidRPr="000610D5">
              <w:rPr>
                <w:rFonts w:eastAsia="PMingLiU"/>
                <w:color w:val="000000" w:themeColor="text1"/>
                <w:lang w:val="en-US" w:eastAsia="zh-TW"/>
              </w:rPr>
              <w:t>are</w:t>
            </w:r>
            <w:r w:rsidRPr="000610D5">
              <w:rPr>
                <w:rFonts w:eastAsia="PMingLiU"/>
                <w:color w:val="000000" w:themeColor="text1"/>
                <w:lang w:val="en-US" w:eastAsia="zh-TW"/>
              </w:rPr>
              <w:t xml:space="preserve"> also applied for 2Rx HD-FDD (if agreed to introduce requirements).</w:t>
            </w:r>
          </w:p>
        </w:tc>
      </w:tr>
      <w:tr w:rsidR="00B7532D" w:rsidRPr="000610D5" w14:paraId="224E0B80" w14:textId="77777777" w:rsidTr="00B23CA5">
        <w:tc>
          <w:tcPr>
            <w:tcW w:w="1236" w:type="dxa"/>
            <w:tcBorders>
              <w:top w:val="single" w:sz="4" w:space="0" w:color="auto"/>
              <w:left w:val="single" w:sz="4" w:space="0" w:color="auto"/>
              <w:bottom w:val="single" w:sz="4" w:space="0" w:color="auto"/>
              <w:right w:val="single" w:sz="4" w:space="0" w:color="auto"/>
            </w:tcBorders>
          </w:tcPr>
          <w:p w14:paraId="3AE97233" w14:textId="328B9B49" w:rsidR="00B7532D" w:rsidRPr="000610D5" w:rsidRDefault="00B7532D" w:rsidP="00B23CA5">
            <w:pPr>
              <w:spacing w:after="120"/>
              <w:rPr>
                <w:rFonts w:eastAsia="PMingLiU"/>
                <w:color w:val="000000" w:themeColor="text1"/>
                <w:lang w:val="en-US" w:eastAsia="zh-TW"/>
              </w:rPr>
            </w:pPr>
            <w:r w:rsidRPr="000610D5">
              <w:rPr>
                <w:rFonts w:eastAsia="PMingLiU"/>
                <w:color w:val="000000" w:themeColor="text1"/>
                <w:lang w:val="en-US" w:eastAsia="zh-TW"/>
              </w:rPr>
              <w:t>Ericsson</w:t>
            </w:r>
          </w:p>
        </w:tc>
        <w:tc>
          <w:tcPr>
            <w:tcW w:w="8395" w:type="dxa"/>
            <w:tcBorders>
              <w:top w:val="single" w:sz="4" w:space="0" w:color="auto"/>
              <w:left w:val="single" w:sz="4" w:space="0" w:color="auto"/>
              <w:bottom w:val="single" w:sz="4" w:space="0" w:color="auto"/>
              <w:right w:val="single" w:sz="4" w:space="0" w:color="auto"/>
            </w:tcBorders>
          </w:tcPr>
          <w:p w14:paraId="512FA850" w14:textId="77777777" w:rsidR="00B7532D" w:rsidRPr="000610D5" w:rsidRDefault="00B7532D" w:rsidP="00B23CA5">
            <w:pPr>
              <w:spacing w:after="120"/>
              <w:rPr>
                <w:rFonts w:eastAsia="PMingLiU"/>
                <w:color w:val="000000" w:themeColor="text1"/>
                <w:lang w:val="en-US" w:eastAsia="zh-TW"/>
              </w:rPr>
            </w:pPr>
            <w:r w:rsidRPr="000610D5">
              <w:rPr>
                <w:rFonts w:eastAsia="PMingLiU"/>
                <w:color w:val="000000" w:themeColor="text1"/>
                <w:lang w:val="en-US" w:eastAsia="zh-TW"/>
              </w:rPr>
              <w:t xml:space="preserve">We support the proposal. </w:t>
            </w:r>
          </w:p>
          <w:p w14:paraId="6D54BD9B" w14:textId="7C6B1BD3" w:rsidR="00E2263A" w:rsidRPr="000610D5" w:rsidRDefault="00E2263A" w:rsidP="00B23CA5">
            <w:pPr>
              <w:spacing w:after="120"/>
              <w:rPr>
                <w:rFonts w:eastAsia="PMingLiU"/>
                <w:color w:val="000000" w:themeColor="text1"/>
                <w:lang w:val="en-US" w:eastAsia="zh-TW"/>
              </w:rPr>
            </w:pPr>
            <w:r w:rsidRPr="000610D5">
              <w:rPr>
                <w:rFonts w:eastAsia="PMingLiU"/>
                <w:color w:val="000000" w:themeColor="text1"/>
                <w:lang w:val="en-US" w:eastAsia="zh-TW"/>
              </w:rPr>
              <w:t>To MediaTek: your understanding is correct</w:t>
            </w:r>
            <w:r w:rsidR="00956569" w:rsidRPr="000610D5">
              <w:rPr>
                <w:rFonts w:eastAsia="PMingLiU"/>
                <w:color w:val="000000" w:themeColor="text1"/>
                <w:lang w:val="en-US" w:eastAsia="zh-TW"/>
              </w:rPr>
              <w:t>.</w:t>
            </w:r>
            <w:r w:rsidRPr="000610D5">
              <w:rPr>
                <w:rFonts w:eastAsia="PMingLiU"/>
                <w:color w:val="000000" w:themeColor="text1"/>
                <w:lang w:val="en-US" w:eastAsia="zh-TW"/>
              </w:rPr>
              <w:t xml:space="preserve"> </w:t>
            </w:r>
            <w:r w:rsidR="00956569" w:rsidRPr="000610D5">
              <w:rPr>
                <w:rFonts w:eastAsia="PMingLiU"/>
                <w:color w:val="000000" w:themeColor="text1"/>
                <w:lang w:val="en-US" w:eastAsia="zh-TW"/>
              </w:rPr>
              <w:t>T</w:t>
            </w:r>
            <w:r w:rsidRPr="000610D5">
              <w:rPr>
                <w:rFonts w:eastAsia="PMingLiU"/>
                <w:color w:val="000000" w:themeColor="text1"/>
                <w:lang w:val="en-US" w:eastAsia="zh-TW"/>
              </w:rPr>
              <w:t>he intention of this scheduling to apply the common configuration for both HD-FDD and FD-FDD tests, according to the WF R4-2210672</w:t>
            </w:r>
            <w:r w:rsidR="00B11CFC" w:rsidRPr="000610D5">
              <w:rPr>
                <w:rFonts w:eastAsia="PMingLiU"/>
                <w:color w:val="000000" w:themeColor="text1"/>
                <w:lang w:val="en-US" w:eastAsia="zh-TW"/>
              </w:rPr>
              <w:t xml:space="preserve"> (RAN4#103-e):</w:t>
            </w:r>
          </w:p>
          <w:p w14:paraId="5899F5BE" w14:textId="46EAD92E" w:rsidR="00E2263A" w:rsidRPr="000610D5" w:rsidRDefault="00E2263A" w:rsidP="000610D5">
            <w:pPr>
              <w:pStyle w:val="ListParagraph"/>
              <w:numPr>
                <w:ilvl w:val="0"/>
                <w:numId w:val="22"/>
              </w:numPr>
              <w:spacing w:after="120"/>
              <w:ind w:firstLineChars="0"/>
              <w:rPr>
                <w:rFonts w:eastAsia="PMingLiU"/>
                <w:color w:val="000000" w:themeColor="text1"/>
                <w:lang w:val="en-US" w:eastAsia="zh-TW"/>
              </w:rPr>
            </w:pPr>
            <w:r w:rsidRPr="000610D5">
              <w:rPr>
                <w:rFonts w:eastAsia="PMingLiU"/>
                <w:color w:val="000000" w:themeColor="text1"/>
                <w:lang w:val="en-US" w:eastAsia="zh-TW"/>
              </w:rPr>
              <w:t xml:space="preserve">Introduce demodulation/CSI requirements covering both FD-FDD and HD-FDD </w:t>
            </w:r>
          </w:p>
          <w:p w14:paraId="091826FE" w14:textId="77777777" w:rsidR="00B11CFC" w:rsidRPr="000610D5" w:rsidRDefault="00B11CFC" w:rsidP="000610D5">
            <w:pPr>
              <w:pStyle w:val="ListParagraph"/>
              <w:numPr>
                <w:ilvl w:val="1"/>
                <w:numId w:val="22"/>
              </w:numPr>
              <w:spacing w:after="120"/>
              <w:ind w:firstLineChars="0"/>
              <w:rPr>
                <w:rFonts w:eastAsia="PMingLiU"/>
                <w:color w:val="000000" w:themeColor="text1"/>
                <w:lang w:val="en-US" w:eastAsia="zh-TW"/>
              </w:rPr>
            </w:pPr>
            <w:r w:rsidRPr="000610D5">
              <w:rPr>
                <w:rFonts w:eastAsia="PMingLiU"/>
                <w:color w:val="000000" w:themeColor="text1"/>
                <w:lang w:val="en-US" w:eastAsia="zh-TW"/>
              </w:rPr>
              <w:t>For CSI requirements, configure the following CSI feedback scheduling pattern applicable for both FD-FDD and HD-FDD</w:t>
            </w:r>
          </w:p>
          <w:p w14:paraId="28CED855" w14:textId="64A8761B" w:rsidR="00B11CFC" w:rsidRPr="000610D5" w:rsidRDefault="00B11CFC" w:rsidP="00D3139E">
            <w:pPr>
              <w:spacing w:after="120"/>
              <w:rPr>
                <w:rFonts w:eastAsia="PMingLiU"/>
                <w:color w:val="000000" w:themeColor="text1"/>
                <w:lang w:val="en-US" w:eastAsia="zh-TW"/>
              </w:rPr>
            </w:pPr>
            <w:r w:rsidRPr="000610D5">
              <w:rPr>
                <w:rFonts w:eastAsia="PMingLiU"/>
                <w:color w:val="000000" w:themeColor="text1"/>
                <w:lang w:val="en-US" w:eastAsia="zh-TW"/>
              </w:rPr>
              <w:t xml:space="preserve">Note the configuration agreed in Issue 3-2-1 (for PMI test) can also apply to both FD-FDD and HD-FDD. </w:t>
            </w:r>
          </w:p>
        </w:tc>
      </w:tr>
      <w:tr w:rsidR="00B23CA5" w:rsidRPr="000610D5" w14:paraId="745BBBAA" w14:textId="77777777" w:rsidTr="00B23CA5">
        <w:tc>
          <w:tcPr>
            <w:tcW w:w="1236" w:type="dxa"/>
            <w:tcBorders>
              <w:top w:val="single" w:sz="4" w:space="0" w:color="auto"/>
              <w:left w:val="single" w:sz="4" w:space="0" w:color="auto"/>
              <w:bottom w:val="single" w:sz="4" w:space="0" w:color="auto"/>
              <w:right w:val="single" w:sz="4" w:space="0" w:color="auto"/>
            </w:tcBorders>
          </w:tcPr>
          <w:p w14:paraId="7752F6A1" w14:textId="643085B6" w:rsidR="00B23CA5" w:rsidRPr="000610D5" w:rsidRDefault="00B23CA5" w:rsidP="00B23CA5">
            <w:pPr>
              <w:spacing w:after="120"/>
              <w:rPr>
                <w:rFonts w:eastAsiaTheme="minorEastAsia"/>
                <w:color w:val="000000" w:themeColor="text1"/>
                <w:lang w:val="en-US" w:eastAsia="zh-CN"/>
              </w:rPr>
            </w:pPr>
            <w:r w:rsidRPr="000610D5">
              <w:rPr>
                <w:rFonts w:eastAsiaTheme="minorEastAsia"/>
                <w:color w:val="000000" w:themeColor="text1"/>
                <w:lang w:val="en-US" w:eastAsia="zh-CN"/>
              </w:rPr>
              <w:t>Huawei</w:t>
            </w:r>
          </w:p>
        </w:tc>
        <w:tc>
          <w:tcPr>
            <w:tcW w:w="8395" w:type="dxa"/>
            <w:tcBorders>
              <w:top w:val="single" w:sz="4" w:space="0" w:color="auto"/>
              <w:left w:val="single" w:sz="4" w:space="0" w:color="auto"/>
              <w:bottom w:val="single" w:sz="4" w:space="0" w:color="auto"/>
              <w:right w:val="single" w:sz="4" w:space="0" w:color="auto"/>
            </w:tcBorders>
          </w:tcPr>
          <w:p w14:paraId="03B84E3B" w14:textId="39A75022" w:rsidR="00B23CA5" w:rsidRPr="000610D5" w:rsidRDefault="00B23CA5" w:rsidP="00972046">
            <w:pPr>
              <w:spacing w:after="120"/>
              <w:rPr>
                <w:color w:val="000000"/>
                <w:lang w:val="en-US"/>
              </w:rPr>
            </w:pPr>
            <w:r w:rsidRPr="000610D5">
              <w:rPr>
                <w:rFonts w:eastAsiaTheme="minorEastAsia"/>
                <w:color w:val="000000" w:themeColor="text1"/>
                <w:lang w:val="en-US" w:eastAsia="zh-CN"/>
              </w:rPr>
              <w:t xml:space="preserve">We are fine to check the performance with 14ms delay in next meeting. Additionally. If 10ms delay is used, we prefer to use the pattern </w:t>
            </w:r>
            <w:r w:rsidR="00535D90" w:rsidRPr="000610D5">
              <w:rPr>
                <w:rFonts w:eastAsiaTheme="minorEastAsia"/>
                <w:color w:val="000000" w:themeColor="text1"/>
                <w:lang w:val="en-US" w:eastAsia="zh-CN"/>
              </w:rPr>
              <w:t xml:space="preserve">introduced in </w:t>
            </w:r>
            <w:r w:rsidR="00535D90" w:rsidRPr="000610D5">
              <w:rPr>
                <w:color w:val="000000"/>
                <w:lang w:val="en-US"/>
              </w:rPr>
              <w:t xml:space="preserve">R4-2212894 (Ericsson). Because the proposed </w:t>
            </w:r>
            <w:proofErr w:type="spellStart"/>
            <w:r w:rsidR="00535D90" w:rsidRPr="000610D5">
              <w:rPr>
                <w:color w:val="000000"/>
                <w:lang w:val="en-US"/>
              </w:rPr>
              <w:t>pattern.</w:t>
            </w:r>
            <w:proofErr w:type="gramStart"/>
            <w:r w:rsidR="00535D90" w:rsidRPr="000610D5">
              <w:rPr>
                <w:color w:val="000000"/>
                <w:lang w:val="en-US"/>
              </w:rPr>
              <w:t>I.e</w:t>
            </w:r>
            <w:proofErr w:type="spellEnd"/>
            <w:r w:rsidR="00535D90" w:rsidRPr="000610D5">
              <w:rPr>
                <w:color w:val="000000"/>
                <w:lang w:val="en-US"/>
              </w:rPr>
              <w:t>.</w:t>
            </w:r>
            <w:proofErr w:type="gramEnd"/>
            <w:r w:rsidR="00535D90" w:rsidRPr="000610D5">
              <w:rPr>
                <w:color w:val="000000"/>
                <w:lang w:val="en-US"/>
              </w:rPr>
              <w:t xml:space="preserve"> </w:t>
            </w:r>
            <w:r w:rsidR="00535D90" w:rsidRPr="000610D5">
              <w:rPr>
                <w:rFonts w:eastAsia="SimSun"/>
                <w:iCs/>
                <w:color w:val="000000" w:themeColor="text1"/>
                <w:szCs w:val="24"/>
                <w:lang w:val="en-US" w:eastAsia="zh-CN"/>
              </w:rPr>
              <w:t xml:space="preserve">CSI-RS periodicity and offset: 10/1, CSI-Report periodicity and offset: 10/9 </w:t>
            </w:r>
            <w:r w:rsidR="00535D90" w:rsidRPr="000610D5">
              <w:rPr>
                <w:color w:val="000000"/>
                <w:lang w:val="en-US"/>
              </w:rPr>
              <w:t>only give BS 1 slot to process CSI which seems not practical.</w:t>
            </w:r>
          </w:p>
          <w:p w14:paraId="493E40A4" w14:textId="0BC1E87A" w:rsidR="00535D90" w:rsidRPr="000610D5" w:rsidRDefault="00535D90" w:rsidP="00972046">
            <w:pPr>
              <w:spacing w:after="120"/>
              <w:rPr>
                <w:color w:val="000000"/>
                <w:lang w:val="en-US"/>
              </w:rPr>
            </w:pPr>
            <w:r w:rsidRPr="000610D5">
              <w:rPr>
                <w:color w:val="000000"/>
                <w:lang w:val="en-US"/>
              </w:rPr>
              <w:t>We prefer to check the performance with following cases:</w:t>
            </w:r>
          </w:p>
          <w:p w14:paraId="62B9EC4F" w14:textId="3332B10D" w:rsidR="00535D90" w:rsidRPr="000610D5" w:rsidRDefault="00535D90" w:rsidP="000610D5">
            <w:pPr>
              <w:pStyle w:val="ListParagraph"/>
              <w:numPr>
                <w:ilvl w:val="0"/>
                <w:numId w:val="25"/>
              </w:numPr>
              <w:spacing w:after="120"/>
              <w:ind w:firstLineChars="0"/>
              <w:rPr>
                <w:rFonts w:eastAsia="SimSun"/>
                <w:iCs/>
                <w:color w:val="000000" w:themeColor="text1"/>
                <w:szCs w:val="24"/>
                <w:lang w:val="en-US" w:eastAsia="zh-CN"/>
              </w:rPr>
            </w:pPr>
            <w:proofErr w:type="gramStart"/>
            <w:r w:rsidRPr="000610D5">
              <w:rPr>
                <w:rFonts w:eastAsia="游明朝"/>
                <w:color w:val="000000"/>
                <w:lang w:val="en-US"/>
              </w:rPr>
              <w:t>Option  1</w:t>
            </w:r>
            <w:proofErr w:type="gramEnd"/>
            <w:r w:rsidRPr="000610D5">
              <w:rPr>
                <w:rFonts w:eastAsia="游明朝"/>
                <w:color w:val="000000"/>
                <w:lang w:val="en-US"/>
              </w:rPr>
              <w:t xml:space="preserve">: </w:t>
            </w:r>
          </w:p>
          <w:p w14:paraId="509DF19E" w14:textId="77777777" w:rsidR="00B23CA5" w:rsidRPr="000610D5" w:rsidRDefault="00B23CA5" w:rsidP="000610D5">
            <w:pPr>
              <w:pStyle w:val="ListParagraph"/>
              <w:numPr>
                <w:ilvl w:val="2"/>
                <w:numId w:val="1"/>
              </w:numPr>
              <w:overflowPunct/>
              <w:autoSpaceDE/>
              <w:autoSpaceDN/>
              <w:adjustRightInd/>
              <w:spacing w:after="120"/>
              <w:ind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 xml:space="preserve">CSI-RS periodicity and offset: </w:t>
            </w:r>
            <w:r w:rsidRPr="000610D5">
              <w:rPr>
                <w:rFonts w:eastAsia="SimSun"/>
                <w:b/>
                <w:bCs/>
                <w:color w:val="000000" w:themeColor="text1"/>
                <w:szCs w:val="24"/>
                <w:lang w:val="en-US" w:eastAsia="zh-CN"/>
              </w:rPr>
              <w:t>10/5</w:t>
            </w:r>
          </w:p>
          <w:p w14:paraId="564B1F7A" w14:textId="77777777" w:rsidR="00B23CA5" w:rsidRPr="000610D5" w:rsidRDefault="00B23CA5" w:rsidP="000610D5">
            <w:pPr>
              <w:pStyle w:val="ListParagraph"/>
              <w:numPr>
                <w:ilvl w:val="2"/>
                <w:numId w:val="1"/>
              </w:numPr>
              <w:ind w:firstLineChars="0"/>
              <w:rPr>
                <w:rFonts w:eastAsia="SimSun"/>
                <w:color w:val="000000" w:themeColor="text1"/>
                <w:szCs w:val="24"/>
                <w:lang w:val="en-US" w:eastAsia="zh-CN"/>
              </w:rPr>
            </w:pPr>
            <w:r w:rsidRPr="000610D5">
              <w:rPr>
                <w:rFonts w:eastAsia="SimSun"/>
                <w:color w:val="000000" w:themeColor="text1"/>
                <w:szCs w:val="24"/>
                <w:lang w:val="en-US" w:eastAsia="zh-CN"/>
              </w:rPr>
              <w:t>CSI-Report periodicity and offset: 10/9</w:t>
            </w:r>
          </w:p>
          <w:p w14:paraId="1B036670" w14:textId="77777777" w:rsidR="00B23CA5" w:rsidRPr="000610D5" w:rsidRDefault="00B23CA5" w:rsidP="000610D5">
            <w:pPr>
              <w:pStyle w:val="ListParagraph"/>
              <w:numPr>
                <w:ilvl w:val="2"/>
                <w:numId w:val="1"/>
              </w:numPr>
              <w:overflowPunct/>
              <w:autoSpaceDE/>
              <w:autoSpaceDN/>
              <w:adjustRightInd/>
              <w:spacing w:after="120"/>
              <w:ind w:firstLineChars="0"/>
              <w:textAlignment w:val="auto"/>
              <w:rPr>
                <w:rFonts w:eastAsia="SimSun"/>
                <w:color w:val="000000" w:themeColor="text1"/>
                <w:szCs w:val="24"/>
                <w:lang w:val="en-US" w:eastAsia="zh-CN"/>
              </w:rPr>
            </w:pPr>
            <w:r w:rsidRPr="000610D5">
              <w:rPr>
                <w:rFonts w:eastAsia="SimSun"/>
                <w:color w:val="000000" w:themeColor="text1"/>
                <w:szCs w:val="24"/>
                <w:lang w:val="en-US" w:eastAsia="zh-CN"/>
              </w:rPr>
              <w:t xml:space="preserve">CQI/RI/PMI delay: </w:t>
            </w:r>
            <w:r w:rsidRPr="000610D5">
              <w:rPr>
                <w:rFonts w:eastAsia="SimSun"/>
                <w:b/>
                <w:bCs/>
                <w:color w:val="000000" w:themeColor="text1"/>
                <w:szCs w:val="24"/>
                <w:lang w:val="en-US" w:eastAsia="zh-CN"/>
              </w:rPr>
              <w:t>10ms</w:t>
            </w:r>
          </w:p>
          <w:p w14:paraId="18D8356A" w14:textId="15AA9CA2" w:rsidR="00B23CA5" w:rsidRPr="000610D5" w:rsidRDefault="00535D90" w:rsidP="000610D5">
            <w:pPr>
              <w:pStyle w:val="ListParagraph"/>
              <w:numPr>
                <w:ilvl w:val="0"/>
                <w:numId w:val="25"/>
              </w:numPr>
              <w:spacing w:after="120"/>
              <w:ind w:firstLineChars="0"/>
              <w:rPr>
                <w:rFonts w:eastAsiaTheme="minorEastAsia"/>
                <w:color w:val="000000" w:themeColor="text1"/>
                <w:lang w:val="en-US" w:eastAsia="zh-CN"/>
              </w:rPr>
            </w:pPr>
            <w:r w:rsidRPr="000610D5">
              <w:rPr>
                <w:rFonts w:eastAsia="游明朝"/>
                <w:color w:val="000000"/>
                <w:lang w:val="en-US"/>
              </w:rPr>
              <w:t>Option</w:t>
            </w:r>
            <w:r w:rsidRPr="000610D5">
              <w:rPr>
                <w:rFonts w:eastAsiaTheme="minorEastAsia"/>
                <w:color w:val="000000" w:themeColor="text1"/>
                <w:lang w:val="en-US" w:eastAsia="zh-CN"/>
              </w:rPr>
              <w:t xml:space="preserve"> 2:</w:t>
            </w:r>
          </w:p>
          <w:p w14:paraId="3985DB8E" w14:textId="77777777" w:rsidR="00535D90" w:rsidRPr="000610D5" w:rsidRDefault="00535D90" w:rsidP="000610D5">
            <w:pPr>
              <w:pStyle w:val="ListParagraph"/>
              <w:numPr>
                <w:ilvl w:val="2"/>
                <w:numId w:val="1"/>
              </w:numPr>
              <w:spacing w:after="120"/>
              <w:ind w:firstLineChars="0"/>
              <w:rPr>
                <w:rFonts w:eastAsia="SimSun"/>
                <w:iCs/>
                <w:color w:val="000000" w:themeColor="text1"/>
                <w:szCs w:val="24"/>
                <w:lang w:val="en-US" w:eastAsia="zh-CN"/>
              </w:rPr>
            </w:pPr>
            <w:r w:rsidRPr="000610D5">
              <w:rPr>
                <w:rFonts w:eastAsia="SimSun"/>
                <w:iCs/>
                <w:color w:val="000000" w:themeColor="text1"/>
                <w:szCs w:val="24"/>
                <w:lang w:val="en-US" w:eastAsia="zh-CN"/>
              </w:rPr>
              <w:t>CSI-RS periodicity and offset: 10/1</w:t>
            </w:r>
          </w:p>
          <w:p w14:paraId="5F44AB54" w14:textId="77777777" w:rsidR="00535D90" w:rsidRPr="000610D5" w:rsidRDefault="00535D90" w:rsidP="000610D5">
            <w:pPr>
              <w:pStyle w:val="ListParagraph"/>
              <w:numPr>
                <w:ilvl w:val="2"/>
                <w:numId w:val="1"/>
              </w:numPr>
              <w:spacing w:after="120"/>
              <w:ind w:firstLineChars="0"/>
              <w:rPr>
                <w:rFonts w:eastAsia="SimSun"/>
                <w:iCs/>
                <w:color w:val="000000" w:themeColor="text1"/>
                <w:szCs w:val="24"/>
                <w:lang w:val="en-US" w:eastAsia="zh-CN"/>
              </w:rPr>
            </w:pPr>
            <w:r w:rsidRPr="000610D5">
              <w:rPr>
                <w:rFonts w:eastAsia="SimSun"/>
                <w:iCs/>
                <w:color w:val="000000" w:themeColor="text1"/>
                <w:szCs w:val="24"/>
                <w:lang w:val="en-US" w:eastAsia="zh-CN"/>
              </w:rPr>
              <w:t>CSI-Report periodicity and offset: 10/9</w:t>
            </w:r>
          </w:p>
          <w:p w14:paraId="686DA010" w14:textId="50A2800C" w:rsidR="00535D90" w:rsidRPr="000610D5" w:rsidRDefault="00535D90" w:rsidP="000610D5">
            <w:pPr>
              <w:pStyle w:val="ListParagraph"/>
              <w:numPr>
                <w:ilvl w:val="2"/>
                <w:numId w:val="1"/>
              </w:numPr>
              <w:spacing w:after="120"/>
              <w:ind w:firstLineChars="0"/>
              <w:rPr>
                <w:rFonts w:eastAsia="SimSun"/>
                <w:iCs/>
                <w:color w:val="000000" w:themeColor="text1"/>
                <w:szCs w:val="24"/>
                <w:lang w:val="en-US" w:eastAsia="zh-CN"/>
              </w:rPr>
            </w:pPr>
            <w:r w:rsidRPr="000610D5">
              <w:rPr>
                <w:rFonts w:eastAsia="SimSun"/>
                <w:iCs/>
                <w:color w:val="000000" w:themeColor="text1"/>
                <w:szCs w:val="24"/>
                <w:lang w:val="en-US" w:eastAsia="zh-CN"/>
              </w:rPr>
              <w:t>CQI/RI/PMI delay: 14</w:t>
            </w:r>
          </w:p>
          <w:p w14:paraId="44CC801D" w14:textId="5B818931" w:rsidR="00535D90" w:rsidRPr="000610D5" w:rsidRDefault="00535D90" w:rsidP="00535D90">
            <w:pPr>
              <w:spacing w:after="120"/>
              <w:rPr>
                <w:rFonts w:eastAsiaTheme="minorEastAsia"/>
                <w:color w:val="000000" w:themeColor="text1"/>
                <w:lang w:val="en-US" w:eastAsia="zh-CN"/>
              </w:rPr>
            </w:pPr>
            <w:r w:rsidRPr="000610D5">
              <w:rPr>
                <w:rFonts w:eastAsiaTheme="minorEastAsia"/>
                <w:color w:val="000000" w:themeColor="text1"/>
                <w:lang w:val="en-US" w:eastAsia="zh-CN"/>
              </w:rPr>
              <w:lastRenderedPageBreak/>
              <w:t>If large performance degradation for 14ms is observed, then we can go with option 1, otherwise we can go with option 2.</w:t>
            </w:r>
          </w:p>
        </w:tc>
      </w:tr>
      <w:tr w:rsidR="0000275C" w:rsidRPr="000610D5" w14:paraId="41111658" w14:textId="77777777" w:rsidTr="00B23CA5">
        <w:tc>
          <w:tcPr>
            <w:tcW w:w="1236" w:type="dxa"/>
            <w:tcBorders>
              <w:top w:val="single" w:sz="4" w:space="0" w:color="auto"/>
              <w:left w:val="single" w:sz="4" w:space="0" w:color="auto"/>
              <w:bottom w:val="single" w:sz="4" w:space="0" w:color="auto"/>
              <w:right w:val="single" w:sz="4" w:space="0" w:color="auto"/>
            </w:tcBorders>
          </w:tcPr>
          <w:p w14:paraId="55C02CAD" w14:textId="696EC34E" w:rsidR="0000275C" w:rsidRPr="000610D5" w:rsidRDefault="0000275C" w:rsidP="00B23CA5">
            <w:pPr>
              <w:spacing w:after="120"/>
              <w:rPr>
                <w:rFonts w:eastAsiaTheme="minorEastAsia"/>
                <w:color w:val="000000" w:themeColor="text1"/>
                <w:lang w:val="en-US" w:eastAsia="zh-CN"/>
              </w:rPr>
            </w:pPr>
            <w:r w:rsidRPr="000610D5">
              <w:rPr>
                <w:rFonts w:eastAsiaTheme="minorEastAsia"/>
                <w:color w:val="000000" w:themeColor="text1"/>
                <w:lang w:val="en-US" w:eastAsia="zh-CN"/>
              </w:rPr>
              <w:lastRenderedPageBreak/>
              <w:t>Apple</w:t>
            </w:r>
          </w:p>
        </w:tc>
        <w:tc>
          <w:tcPr>
            <w:tcW w:w="8395" w:type="dxa"/>
            <w:tcBorders>
              <w:top w:val="single" w:sz="4" w:space="0" w:color="auto"/>
              <w:left w:val="single" w:sz="4" w:space="0" w:color="auto"/>
              <w:bottom w:val="single" w:sz="4" w:space="0" w:color="auto"/>
              <w:right w:val="single" w:sz="4" w:space="0" w:color="auto"/>
            </w:tcBorders>
          </w:tcPr>
          <w:p w14:paraId="31DDE95D" w14:textId="77777777" w:rsidR="007A606C" w:rsidRPr="000610D5" w:rsidRDefault="0000275C">
            <w:pPr>
              <w:spacing w:after="120"/>
              <w:rPr>
                <w:rFonts w:eastAsiaTheme="minorEastAsia"/>
                <w:color w:val="000000" w:themeColor="text1"/>
                <w:lang w:val="en-US" w:eastAsia="zh-CN"/>
              </w:rPr>
            </w:pPr>
            <w:r w:rsidRPr="000610D5">
              <w:rPr>
                <w:rFonts w:eastAsiaTheme="minorEastAsia"/>
                <w:color w:val="000000" w:themeColor="text1"/>
                <w:lang w:val="en-US" w:eastAsia="zh-CN"/>
              </w:rPr>
              <w:t>We support the proposal</w:t>
            </w:r>
            <w:r w:rsidR="007A606C" w:rsidRPr="000610D5">
              <w:rPr>
                <w:rFonts w:eastAsiaTheme="minorEastAsia"/>
                <w:color w:val="000000" w:themeColor="text1"/>
                <w:lang w:val="en-US" w:eastAsia="zh-CN"/>
              </w:rPr>
              <w:t>.</w:t>
            </w:r>
            <w:r w:rsidRPr="000610D5">
              <w:rPr>
                <w:rFonts w:eastAsiaTheme="minorEastAsia"/>
                <w:color w:val="000000" w:themeColor="text1"/>
                <w:lang w:val="en-US" w:eastAsia="zh-CN"/>
              </w:rPr>
              <w:t xml:space="preserve"> </w:t>
            </w:r>
          </w:p>
          <w:p w14:paraId="487EBC78" w14:textId="6F7DF3F2" w:rsidR="007A606C" w:rsidRPr="000610D5" w:rsidRDefault="007A606C">
            <w:pPr>
              <w:spacing w:after="120"/>
              <w:rPr>
                <w:rFonts w:eastAsiaTheme="minorEastAsia"/>
                <w:color w:val="000000" w:themeColor="text1"/>
                <w:lang w:val="en-US" w:eastAsia="zh-CN"/>
              </w:rPr>
            </w:pPr>
            <w:r w:rsidRPr="000610D5">
              <w:rPr>
                <w:rFonts w:eastAsiaTheme="minorEastAsia"/>
                <w:color w:val="000000" w:themeColor="text1"/>
                <w:lang w:val="en-US" w:eastAsia="zh-CN"/>
              </w:rPr>
              <w:t>W</w:t>
            </w:r>
            <w:r w:rsidR="0000275C" w:rsidRPr="000610D5">
              <w:rPr>
                <w:rFonts w:eastAsiaTheme="minorEastAsia"/>
                <w:color w:val="000000" w:themeColor="text1"/>
                <w:lang w:val="en-US" w:eastAsia="zh-CN"/>
              </w:rPr>
              <w:t>e are open to review the performance of 14ms delay during the next meeting.</w:t>
            </w:r>
          </w:p>
        </w:tc>
      </w:tr>
      <w:tr w:rsidR="00A840AE" w:rsidRPr="000610D5" w14:paraId="4396CF8F" w14:textId="77777777" w:rsidTr="00B23CA5">
        <w:tc>
          <w:tcPr>
            <w:tcW w:w="1236" w:type="dxa"/>
            <w:tcBorders>
              <w:top w:val="single" w:sz="4" w:space="0" w:color="auto"/>
              <w:left w:val="single" w:sz="4" w:space="0" w:color="auto"/>
              <w:bottom w:val="single" w:sz="4" w:space="0" w:color="auto"/>
              <w:right w:val="single" w:sz="4" w:space="0" w:color="auto"/>
            </w:tcBorders>
          </w:tcPr>
          <w:p w14:paraId="45BB4383" w14:textId="4F176FCD" w:rsidR="00A840AE" w:rsidRPr="000610D5" w:rsidRDefault="00A840AE" w:rsidP="00B23CA5">
            <w:pPr>
              <w:spacing w:after="120"/>
              <w:rPr>
                <w:rFonts w:eastAsiaTheme="minorEastAsia"/>
                <w:color w:val="000000" w:themeColor="text1"/>
                <w:lang w:val="en-US" w:eastAsia="zh-CN"/>
              </w:rPr>
            </w:pPr>
            <w:r w:rsidRPr="000610D5">
              <w:rPr>
                <w:rFonts w:eastAsiaTheme="minorEastAsia"/>
                <w:color w:val="000000" w:themeColor="text1"/>
                <w:lang w:val="en-US" w:eastAsia="zh-CN"/>
              </w:rPr>
              <w:t>Qualcomm</w:t>
            </w:r>
          </w:p>
        </w:tc>
        <w:tc>
          <w:tcPr>
            <w:tcW w:w="8395" w:type="dxa"/>
            <w:tcBorders>
              <w:top w:val="single" w:sz="4" w:space="0" w:color="auto"/>
              <w:left w:val="single" w:sz="4" w:space="0" w:color="auto"/>
              <w:bottom w:val="single" w:sz="4" w:space="0" w:color="auto"/>
              <w:right w:val="single" w:sz="4" w:space="0" w:color="auto"/>
            </w:tcBorders>
          </w:tcPr>
          <w:p w14:paraId="3C19C491" w14:textId="6E46BF30" w:rsidR="00A840AE" w:rsidRPr="000610D5" w:rsidRDefault="00A840AE">
            <w:pPr>
              <w:spacing w:after="120"/>
              <w:rPr>
                <w:rFonts w:eastAsiaTheme="minorEastAsia"/>
                <w:color w:val="000000" w:themeColor="text1"/>
                <w:lang w:val="en-US" w:eastAsia="zh-CN"/>
              </w:rPr>
            </w:pPr>
            <w:r w:rsidRPr="000610D5">
              <w:rPr>
                <w:rFonts w:eastAsiaTheme="minorEastAsia"/>
                <w:color w:val="000000" w:themeColor="text1"/>
                <w:lang w:val="en-US" w:eastAsia="zh-CN"/>
              </w:rPr>
              <w:t>We support the proposal;</w:t>
            </w:r>
          </w:p>
        </w:tc>
      </w:tr>
    </w:tbl>
    <w:p w14:paraId="23F42F6E" w14:textId="3FF164EE" w:rsidR="00A6148B" w:rsidRPr="000610D5" w:rsidRDefault="00A6148B" w:rsidP="00A6148B">
      <w:pPr>
        <w:rPr>
          <w:color w:val="0070C0"/>
          <w:lang w:val="en-US" w:eastAsia="zh-CN"/>
        </w:rPr>
      </w:pPr>
      <w:r w:rsidRPr="000610D5">
        <w:rPr>
          <w:color w:val="0070C0"/>
          <w:lang w:val="en-US" w:eastAsia="zh-CN"/>
        </w:rPr>
        <w:t xml:space="preserve"> </w:t>
      </w:r>
    </w:p>
    <w:p w14:paraId="2AB9D9CD" w14:textId="77777777" w:rsidR="00257E38" w:rsidRPr="000610D5" w:rsidRDefault="00257E38" w:rsidP="00A6148B">
      <w:pPr>
        <w:rPr>
          <w:color w:val="0070C0"/>
          <w:lang w:val="en-US" w:eastAsia="zh-CN"/>
        </w:rPr>
      </w:pPr>
    </w:p>
    <w:p w14:paraId="78D27C21" w14:textId="0B63FDB2" w:rsidR="00257E38" w:rsidRPr="000610D5" w:rsidRDefault="003734C5" w:rsidP="00257E38">
      <w:pPr>
        <w:rPr>
          <w:b/>
          <w:color w:val="000000" w:themeColor="text1"/>
          <w:u w:val="single"/>
          <w:lang w:val="en-US"/>
        </w:rPr>
      </w:pPr>
      <w:r w:rsidRPr="000610D5">
        <w:rPr>
          <w:b/>
          <w:iCs/>
          <w:color w:val="000000" w:themeColor="text1"/>
          <w:u w:val="single"/>
          <w:lang w:val="en-US" w:eastAsia="ko-KR"/>
        </w:rPr>
        <w:t>Issue 3-1-3: Static channel matrix used for 1Rx UE and SNR test points for CQI reporting tests</w:t>
      </w:r>
    </w:p>
    <w:p w14:paraId="3DF0F7D2" w14:textId="77777777" w:rsidR="00257E38" w:rsidRPr="000610D5" w:rsidRDefault="00257E38" w:rsidP="000610D5">
      <w:pPr>
        <w:pStyle w:val="ListParagraph"/>
        <w:numPr>
          <w:ilvl w:val="0"/>
          <w:numId w:val="1"/>
        </w:numPr>
        <w:overflowPunct/>
        <w:autoSpaceDE/>
        <w:autoSpaceDN/>
        <w:adjustRightInd/>
        <w:spacing w:after="120"/>
        <w:ind w:left="720" w:firstLineChars="0"/>
        <w:textAlignment w:val="auto"/>
        <w:rPr>
          <w:rFonts w:eastAsia="SimSun"/>
          <w:iCs/>
          <w:color w:val="000000" w:themeColor="text1"/>
          <w:szCs w:val="24"/>
          <w:lang w:val="en-US" w:eastAsia="zh-CN"/>
        </w:rPr>
      </w:pPr>
      <w:r w:rsidRPr="000610D5">
        <w:rPr>
          <w:rFonts w:eastAsia="SimSun"/>
          <w:iCs/>
          <w:color w:val="000000" w:themeColor="text1"/>
          <w:szCs w:val="24"/>
          <w:lang w:val="en-US" w:eastAsia="zh-CN"/>
        </w:rPr>
        <w:t>Proposals</w:t>
      </w:r>
    </w:p>
    <w:p w14:paraId="60601A9D" w14:textId="60166C70" w:rsidR="00257E38" w:rsidRPr="000610D5" w:rsidRDefault="00AC5F9A" w:rsidP="000610D5">
      <w:pPr>
        <w:pStyle w:val="ListParagraph"/>
        <w:numPr>
          <w:ilvl w:val="1"/>
          <w:numId w:val="1"/>
        </w:numPr>
        <w:overflowPunct/>
        <w:autoSpaceDE/>
        <w:autoSpaceDN/>
        <w:adjustRightInd/>
        <w:spacing w:after="120"/>
        <w:ind w:left="1440" w:firstLineChars="0"/>
        <w:textAlignment w:val="auto"/>
        <w:rPr>
          <w:rFonts w:eastAsia="SimSun"/>
          <w:iCs/>
          <w:color w:val="000000" w:themeColor="text1"/>
          <w:szCs w:val="24"/>
          <w:lang w:val="en-US" w:eastAsia="zh-CN"/>
        </w:rPr>
      </w:pPr>
      <w:r w:rsidRPr="000610D5">
        <w:rPr>
          <w:rFonts w:eastAsiaTheme="minorEastAsia"/>
          <w:iCs/>
          <w:color w:val="000000" w:themeColor="text1"/>
          <w:lang w:val="en-US" w:eastAsia="zh-CN"/>
        </w:rPr>
        <w:t>Option 1: Set the static channel matrix in the frequency domain as</w:t>
      </w:r>
      <w:r w:rsidRPr="000610D5">
        <w:rPr>
          <w:rFonts w:eastAsiaTheme="minorEastAsia"/>
          <w:iCs/>
          <w:color w:val="000000" w:themeColor="text1"/>
          <w:vertAlign w:val="subscript"/>
          <w:lang w:val="en-US" w:eastAsia="zh-CN"/>
        </w:rPr>
        <w:t xml:space="preserve"> </w:t>
      </w:r>
      <m:oMath>
        <m:sSub>
          <m:sSubPr>
            <m:ctrlPr>
              <w:rPr>
                <w:rFonts w:ascii="Cambria Math" w:eastAsiaTheme="minorEastAsia" w:hAnsi="Cambria Math"/>
                <w:i/>
                <w:iCs/>
                <w:color w:val="000000" w:themeColor="text1"/>
                <w:vertAlign w:val="subscript"/>
                <w:lang w:val="en-US" w:eastAsia="zh-CN"/>
              </w:rPr>
            </m:ctrlPr>
          </m:sSubPr>
          <m:e>
            <m:r>
              <w:rPr>
                <w:rFonts w:ascii="Cambria Math" w:eastAsiaTheme="minorEastAsia" w:hAnsi="Cambria Math"/>
                <w:color w:val="000000" w:themeColor="text1"/>
                <w:vertAlign w:val="subscript"/>
                <w:lang w:val="en-US" w:eastAsia="zh-CN"/>
              </w:rPr>
              <m:t>H</m:t>
            </m:r>
          </m:e>
          <m:sub>
            <m:r>
              <w:rPr>
                <w:rFonts w:ascii="Cambria Math" w:eastAsiaTheme="minorEastAsia" w:hAnsi="Cambria Math"/>
                <w:color w:val="000000" w:themeColor="text1"/>
                <w:vertAlign w:val="subscript"/>
                <w:lang w:val="en-US" w:eastAsia="zh-CN"/>
              </w:rPr>
              <m:t>1RX</m:t>
            </m:r>
          </m:sub>
        </m:sSub>
        <m:r>
          <w:rPr>
            <w:rFonts w:ascii="Cambria Math" w:eastAsiaTheme="minorEastAsia" w:hAnsi="Cambria Math"/>
            <w:color w:val="000000" w:themeColor="text1"/>
            <w:vertAlign w:val="subscript"/>
            <w:lang w:val="en-US" w:eastAsia="zh-CN"/>
          </w:rPr>
          <m:t>=</m:t>
        </m:r>
        <m:d>
          <m:dPr>
            <m:begChr m:val="["/>
            <m:endChr m:val="]"/>
            <m:ctrlPr>
              <w:rPr>
                <w:rFonts w:ascii="Cambria Math" w:eastAsiaTheme="minorEastAsia" w:hAnsi="Cambria Math"/>
                <w:i/>
                <w:iCs/>
                <w:color w:val="000000" w:themeColor="text1"/>
                <w:vertAlign w:val="subscript"/>
                <w:lang w:val="en-US" w:eastAsia="zh-CN"/>
              </w:rPr>
            </m:ctrlPr>
          </m:dPr>
          <m:e>
            <m:m>
              <m:mPr>
                <m:mcs>
                  <m:mc>
                    <m:mcPr>
                      <m:count m:val="2"/>
                      <m:mcJc m:val="center"/>
                    </m:mcPr>
                  </m:mc>
                </m:mcs>
                <m:ctrlPr>
                  <w:rPr>
                    <w:rFonts w:ascii="Cambria Math" w:eastAsiaTheme="minorEastAsia" w:hAnsi="Cambria Math"/>
                    <w:i/>
                    <w:iCs/>
                    <w:color w:val="000000" w:themeColor="text1"/>
                    <w:vertAlign w:val="subscript"/>
                    <w:lang w:val="en-US" w:eastAsia="zh-CN"/>
                  </w:rPr>
                </m:ctrlPr>
              </m:mPr>
              <m:mr>
                <m:e>
                  <m:r>
                    <w:rPr>
                      <w:rFonts w:ascii="Cambria Math" w:eastAsiaTheme="minorEastAsia" w:hAnsi="Cambria Math"/>
                      <w:color w:val="000000" w:themeColor="text1"/>
                      <w:vertAlign w:val="subscript"/>
                      <w:lang w:val="en-US" w:eastAsia="zh-CN"/>
                    </w:rPr>
                    <m:t>1</m:t>
                  </m:r>
                </m:e>
                <m:e>
                  <m:r>
                    <w:rPr>
                      <w:rFonts w:ascii="Cambria Math" w:eastAsiaTheme="minorEastAsia" w:hAnsi="Cambria Math"/>
                      <w:color w:val="000000" w:themeColor="text1"/>
                      <w:vertAlign w:val="subscript"/>
                      <w:lang w:val="en-US" w:eastAsia="zh-CN"/>
                    </w:rPr>
                    <m:t>j</m:t>
                  </m:r>
                </m:e>
              </m:mr>
            </m:m>
          </m:e>
        </m:d>
      </m:oMath>
      <w:r w:rsidRPr="000610D5">
        <w:rPr>
          <w:rFonts w:eastAsiaTheme="minorEastAsia"/>
          <w:iCs/>
          <w:color w:val="000000" w:themeColor="text1"/>
          <w:lang w:val="en-US" w:eastAsia="zh-CN"/>
        </w:rPr>
        <w:t>. Set X</w:t>
      </w:r>
      <w:proofErr w:type="gramStart"/>
      <w:r w:rsidRPr="000610D5">
        <w:rPr>
          <w:rFonts w:eastAsiaTheme="minorEastAsia"/>
          <w:iCs/>
          <w:color w:val="000000" w:themeColor="text1"/>
          <w:lang w:val="en-US" w:eastAsia="zh-CN"/>
        </w:rPr>
        <w:t>=[</w:t>
      </w:r>
      <w:proofErr w:type="gramEnd"/>
      <w:r w:rsidRPr="000610D5">
        <w:rPr>
          <w:rFonts w:eastAsiaTheme="minorEastAsia"/>
          <w:iCs/>
          <w:color w:val="000000" w:themeColor="text1"/>
          <w:lang w:val="en-US" w:eastAsia="zh-CN"/>
        </w:rPr>
        <w:t>0]dB</w:t>
      </w:r>
      <w:r w:rsidR="00257E38" w:rsidRPr="000610D5">
        <w:rPr>
          <w:rFonts w:eastAsiaTheme="minorEastAsia"/>
          <w:iCs/>
          <w:color w:val="000000" w:themeColor="text1"/>
          <w:lang w:val="en-US" w:eastAsia="zh-CN"/>
        </w:rPr>
        <w:t>:</w:t>
      </w:r>
      <w:r w:rsidR="00257E38" w:rsidRPr="000610D5">
        <w:rPr>
          <w:rFonts w:eastAsia="SimSun"/>
          <w:iCs/>
          <w:color w:val="000000" w:themeColor="text1"/>
          <w:szCs w:val="24"/>
          <w:lang w:val="en-US" w:eastAsia="zh-CN"/>
        </w:rPr>
        <w:t xml:space="preserve"> </w:t>
      </w:r>
    </w:p>
    <w:p w14:paraId="5D1FCFC7" w14:textId="77777777" w:rsidR="00AC5F9A" w:rsidRPr="000610D5" w:rsidRDefault="00AC5F9A" w:rsidP="000610D5">
      <w:pPr>
        <w:pStyle w:val="ListParagraph"/>
        <w:numPr>
          <w:ilvl w:val="2"/>
          <w:numId w:val="1"/>
        </w:numPr>
        <w:spacing w:after="120"/>
        <w:ind w:firstLineChars="0"/>
        <w:rPr>
          <w:rFonts w:eastAsia="SimSun"/>
          <w:iCs/>
          <w:color w:val="000000" w:themeColor="text1"/>
          <w:szCs w:val="24"/>
          <w:lang w:val="en-US" w:eastAsia="zh-CN"/>
        </w:rPr>
      </w:pPr>
      <w:r w:rsidRPr="000610D5">
        <w:rPr>
          <w:rFonts w:eastAsia="SimSun"/>
          <w:iCs/>
          <w:color w:val="000000" w:themeColor="text1"/>
          <w:szCs w:val="24"/>
          <w:lang w:val="en-US" w:eastAsia="zh-CN"/>
        </w:rPr>
        <w:t xml:space="preserve">This channel matrix is aligned with TS38.101-4 B.1. </w:t>
      </w:r>
    </w:p>
    <w:p w14:paraId="69BEBC0E" w14:textId="1BAC83B9" w:rsidR="00257E38" w:rsidRPr="000610D5" w:rsidRDefault="00AC5F9A" w:rsidP="000610D5">
      <w:pPr>
        <w:pStyle w:val="ListParagraph"/>
        <w:numPr>
          <w:ilvl w:val="2"/>
          <w:numId w:val="1"/>
        </w:numPr>
        <w:spacing w:after="120"/>
        <w:ind w:firstLineChars="0"/>
        <w:rPr>
          <w:rFonts w:eastAsia="SimSun"/>
          <w:iCs/>
          <w:color w:val="000000" w:themeColor="text1"/>
          <w:szCs w:val="24"/>
          <w:lang w:val="en-US" w:eastAsia="zh-CN"/>
        </w:rPr>
      </w:pPr>
      <w:r w:rsidRPr="000610D5">
        <w:rPr>
          <w:rFonts w:eastAsia="SimSun"/>
          <w:iCs/>
          <w:color w:val="000000" w:themeColor="text1"/>
          <w:szCs w:val="24"/>
          <w:lang w:val="en-US" w:eastAsia="zh-CN"/>
        </w:rPr>
        <w:t xml:space="preserve">May need to rerun the simulation to verify X=0dB with this channel matrix. </w:t>
      </w:r>
    </w:p>
    <w:p w14:paraId="6D19CF3B" w14:textId="2F948632" w:rsidR="00AC5F9A" w:rsidRPr="000610D5" w:rsidRDefault="00AC5F9A" w:rsidP="000610D5">
      <w:pPr>
        <w:pStyle w:val="ListParagraph"/>
        <w:numPr>
          <w:ilvl w:val="1"/>
          <w:numId w:val="1"/>
        </w:numPr>
        <w:overflowPunct/>
        <w:autoSpaceDE/>
        <w:autoSpaceDN/>
        <w:adjustRightInd/>
        <w:spacing w:after="120"/>
        <w:ind w:left="1440" w:firstLineChars="0"/>
        <w:textAlignment w:val="auto"/>
        <w:rPr>
          <w:rFonts w:eastAsia="SimSun"/>
          <w:iCs/>
          <w:color w:val="000000" w:themeColor="text1"/>
          <w:szCs w:val="24"/>
          <w:lang w:val="en-US" w:eastAsia="zh-CN"/>
        </w:rPr>
      </w:pPr>
      <w:r w:rsidRPr="000610D5">
        <w:rPr>
          <w:rFonts w:eastAsiaTheme="minorEastAsia"/>
          <w:iCs/>
          <w:color w:val="000000" w:themeColor="text1"/>
          <w:lang w:val="en-US" w:eastAsia="zh-CN"/>
        </w:rPr>
        <w:t>Option 2: Keep the previous agreement on static channel matrix in the frequency domain, that is,</w:t>
      </w:r>
      <w:r w:rsidRPr="000610D5">
        <w:rPr>
          <w:rFonts w:eastAsiaTheme="minorEastAsia"/>
          <w:iCs/>
          <w:color w:val="000000" w:themeColor="text1"/>
          <w:vertAlign w:val="subscript"/>
          <w:lang w:val="en-US" w:eastAsia="zh-CN"/>
        </w:rPr>
        <w:t xml:space="preserve"> </w:t>
      </w:r>
      <m:oMath>
        <m:sSub>
          <m:sSubPr>
            <m:ctrlPr>
              <w:rPr>
                <w:rFonts w:ascii="Cambria Math" w:eastAsiaTheme="minorEastAsia" w:hAnsi="Cambria Math"/>
                <w:i/>
                <w:iCs/>
                <w:color w:val="000000" w:themeColor="text1"/>
                <w:vertAlign w:val="subscript"/>
                <w:lang w:val="en-US" w:eastAsia="zh-CN"/>
              </w:rPr>
            </m:ctrlPr>
          </m:sSubPr>
          <m:e>
            <m:r>
              <w:rPr>
                <w:rFonts w:ascii="Cambria Math" w:eastAsiaTheme="minorEastAsia" w:hAnsi="Cambria Math"/>
                <w:color w:val="000000" w:themeColor="text1"/>
                <w:vertAlign w:val="subscript"/>
                <w:lang w:val="en-US" w:eastAsia="zh-CN"/>
              </w:rPr>
              <m:t>H</m:t>
            </m:r>
          </m:e>
          <m:sub>
            <m:r>
              <w:rPr>
                <w:rFonts w:ascii="Cambria Math" w:eastAsiaTheme="minorEastAsia" w:hAnsi="Cambria Math"/>
                <w:color w:val="000000" w:themeColor="text1"/>
                <w:vertAlign w:val="subscript"/>
                <w:lang w:val="en-US" w:eastAsia="zh-CN"/>
              </w:rPr>
              <m:t>1RX</m:t>
            </m:r>
          </m:sub>
        </m:sSub>
        <m:r>
          <w:rPr>
            <w:rFonts w:ascii="Cambria Math" w:eastAsiaTheme="minorEastAsia" w:hAnsi="Cambria Math"/>
            <w:color w:val="000000" w:themeColor="text1"/>
            <w:vertAlign w:val="subscript"/>
            <w:lang w:val="en-US" w:eastAsia="zh-CN"/>
          </w:rPr>
          <m:t>=</m:t>
        </m:r>
        <m:d>
          <m:dPr>
            <m:begChr m:val="["/>
            <m:endChr m:val="]"/>
            <m:ctrlPr>
              <w:rPr>
                <w:rFonts w:ascii="Cambria Math" w:eastAsiaTheme="minorEastAsia" w:hAnsi="Cambria Math"/>
                <w:i/>
                <w:iCs/>
                <w:color w:val="000000" w:themeColor="text1"/>
                <w:vertAlign w:val="subscript"/>
                <w:lang w:val="en-US" w:eastAsia="zh-CN"/>
              </w:rPr>
            </m:ctrlPr>
          </m:dPr>
          <m:e>
            <m:m>
              <m:mPr>
                <m:mcs>
                  <m:mc>
                    <m:mcPr>
                      <m:count m:val="2"/>
                      <m:mcJc m:val="center"/>
                    </m:mcPr>
                  </m:mc>
                </m:mcs>
                <m:ctrlPr>
                  <w:rPr>
                    <w:rFonts w:ascii="Cambria Math" w:eastAsiaTheme="minorEastAsia" w:hAnsi="Cambria Math"/>
                    <w:i/>
                    <w:iCs/>
                    <w:color w:val="000000" w:themeColor="text1"/>
                    <w:vertAlign w:val="subscript"/>
                    <w:lang w:val="en-US" w:eastAsia="zh-CN"/>
                  </w:rPr>
                </m:ctrlPr>
              </m:mPr>
              <m:mr>
                <m:e>
                  <m:r>
                    <w:rPr>
                      <w:rFonts w:ascii="Cambria Math" w:eastAsiaTheme="minorEastAsia" w:hAnsi="Cambria Math"/>
                      <w:color w:val="000000" w:themeColor="text1"/>
                      <w:vertAlign w:val="subscript"/>
                      <w:lang w:val="en-US" w:eastAsia="zh-CN"/>
                    </w:rPr>
                    <m:t>1</m:t>
                  </m:r>
                </m:e>
                <m:e>
                  <m:r>
                    <w:rPr>
                      <w:rFonts w:ascii="Cambria Math" w:eastAsiaTheme="minorEastAsia" w:hAnsi="Cambria Math"/>
                      <w:color w:val="000000" w:themeColor="text1"/>
                      <w:vertAlign w:val="subscript"/>
                      <w:lang w:val="en-US" w:eastAsia="zh-CN"/>
                    </w:rPr>
                    <m:t>1</m:t>
                  </m:r>
                </m:e>
              </m:mr>
            </m:m>
          </m:e>
        </m:d>
      </m:oMath>
      <w:r w:rsidRPr="000610D5">
        <w:rPr>
          <w:rFonts w:eastAsiaTheme="minorEastAsia"/>
          <w:iCs/>
          <w:color w:val="000000" w:themeColor="text1"/>
          <w:lang w:val="en-US" w:eastAsia="zh-CN"/>
        </w:rPr>
        <w:t>. Set X=3dB.</w:t>
      </w:r>
    </w:p>
    <w:p w14:paraId="554163CA" w14:textId="77777777" w:rsidR="00257E38" w:rsidRPr="000610D5" w:rsidRDefault="00257E38" w:rsidP="000610D5">
      <w:pPr>
        <w:pStyle w:val="ListParagraph"/>
        <w:numPr>
          <w:ilvl w:val="0"/>
          <w:numId w:val="1"/>
        </w:numPr>
        <w:overflowPunct/>
        <w:autoSpaceDE/>
        <w:autoSpaceDN/>
        <w:adjustRightInd/>
        <w:spacing w:after="120"/>
        <w:ind w:left="720" w:firstLineChars="0"/>
        <w:textAlignment w:val="auto"/>
        <w:rPr>
          <w:rFonts w:eastAsia="SimSun"/>
          <w:iCs/>
          <w:color w:val="000000" w:themeColor="text1"/>
          <w:szCs w:val="24"/>
          <w:lang w:val="en-US" w:eastAsia="zh-CN"/>
        </w:rPr>
      </w:pPr>
      <w:r w:rsidRPr="000610D5">
        <w:rPr>
          <w:rFonts w:eastAsia="SimSun"/>
          <w:iCs/>
          <w:color w:val="000000" w:themeColor="text1"/>
          <w:szCs w:val="24"/>
          <w:lang w:val="en-US" w:eastAsia="zh-CN"/>
        </w:rPr>
        <w:t>Recommended WF</w:t>
      </w:r>
    </w:p>
    <w:p w14:paraId="489E1C24" w14:textId="662F2F5C" w:rsidR="00257E38" w:rsidRPr="000610D5" w:rsidRDefault="00AC5F9A" w:rsidP="000610D5">
      <w:pPr>
        <w:pStyle w:val="ListParagraph"/>
        <w:numPr>
          <w:ilvl w:val="1"/>
          <w:numId w:val="1"/>
        </w:numPr>
        <w:overflowPunct/>
        <w:autoSpaceDE/>
        <w:autoSpaceDN/>
        <w:adjustRightInd/>
        <w:spacing w:after="120"/>
        <w:ind w:left="1440" w:firstLineChars="0"/>
        <w:textAlignment w:val="auto"/>
        <w:rPr>
          <w:rFonts w:eastAsia="SimSun"/>
          <w:iCs/>
          <w:color w:val="000000" w:themeColor="text1"/>
          <w:szCs w:val="24"/>
          <w:lang w:val="en-US" w:eastAsia="zh-CN"/>
        </w:rPr>
      </w:pPr>
      <w:r w:rsidRPr="000610D5">
        <w:rPr>
          <w:rFonts w:eastAsiaTheme="minorEastAsia"/>
          <w:iCs/>
          <w:color w:val="000000" w:themeColor="text1"/>
          <w:lang w:val="en-US" w:eastAsia="zh-CN"/>
        </w:rPr>
        <w:t>Discuss the above options for the static channel matrix and SNR test point offset applied for 1Rx UE CQI reporting tests. Set SNR test point X dB lower than 2Rx test case.</w:t>
      </w:r>
    </w:p>
    <w:p w14:paraId="3B38D8F4" w14:textId="7DA8FE0E" w:rsidR="00AC5F9A" w:rsidRPr="000610D5" w:rsidRDefault="003E059E" w:rsidP="000610D5">
      <w:pPr>
        <w:pStyle w:val="ListParagraph"/>
        <w:numPr>
          <w:ilvl w:val="1"/>
          <w:numId w:val="1"/>
        </w:numPr>
        <w:overflowPunct/>
        <w:autoSpaceDE/>
        <w:autoSpaceDN/>
        <w:adjustRightInd/>
        <w:spacing w:after="120"/>
        <w:ind w:left="1440" w:firstLineChars="0"/>
        <w:textAlignment w:val="auto"/>
        <w:rPr>
          <w:rFonts w:eastAsia="SimSun"/>
          <w:iCs/>
          <w:color w:val="000000" w:themeColor="text1"/>
          <w:szCs w:val="24"/>
          <w:lang w:val="en-US" w:eastAsia="zh-CN"/>
        </w:rPr>
      </w:pPr>
      <w:r w:rsidRPr="000610D5">
        <w:rPr>
          <w:rFonts w:eastAsiaTheme="minorEastAsia"/>
          <w:iCs/>
          <w:color w:val="000000" w:themeColor="text1"/>
          <w:lang w:val="en-US" w:eastAsia="zh-CN"/>
        </w:rPr>
        <w:t xml:space="preserve">Since most companies prefer </w:t>
      </w:r>
      <w:r w:rsidR="005A6603" w:rsidRPr="000610D5">
        <w:rPr>
          <w:rFonts w:eastAsiaTheme="minorEastAsia"/>
          <w:iCs/>
          <w:color w:val="000000" w:themeColor="text1"/>
          <w:lang w:val="en-US" w:eastAsia="zh-CN"/>
        </w:rPr>
        <w:t>O</w:t>
      </w:r>
      <w:r w:rsidRPr="000610D5">
        <w:rPr>
          <w:rFonts w:eastAsiaTheme="minorEastAsia"/>
          <w:iCs/>
          <w:color w:val="000000" w:themeColor="text1"/>
          <w:lang w:val="en-US" w:eastAsia="zh-CN"/>
        </w:rPr>
        <w:t xml:space="preserve">ption 2, the moderator suggests the proponent of </w:t>
      </w:r>
      <w:r w:rsidR="005A6603" w:rsidRPr="000610D5">
        <w:rPr>
          <w:rFonts w:eastAsiaTheme="minorEastAsia"/>
          <w:iCs/>
          <w:color w:val="000000" w:themeColor="text1"/>
          <w:lang w:val="en-US" w:eastAsia="zh-CN"/>
        </w:rPr>
        <w:t>O</w:t>
      </w:r>
      <w:r w:rsidRPr="000610D5">
        <w:rPr>
          <w:rFonts w:eastAsiaTheme="minorEastAsia"/>
          <w:iCs/>
          <w:color w:val="000000" w:themeColor="text1"/>
          <w:lang w:val="en-US" w:eastAsia="zh-CN"/>
        </w:rPr>
        <w:t xml:space="preserve">ption 1 presents the technical benefit. </w:t>
      </w:r>
    </w:p>
    <w:p w14:paraId="74AA7029" w14:textId="77777777" w:rsidR="00257E38" w:rsidRPr="000610D5" w:rsidRDefault="00257E38" w:rsidP="00257E38">
      <w:pPr>
        <w:rPr>
          <w:lang w:val="en-US" w:eastAsia="zh-CN"/>
        </w:rPr>
      </w:pPr>
    </w:p>
    <w:tbl>
      <w:tblPr>
        <w:tblStyle w:val="TableGrid"/>
        <w:tblW w:w="0" w:type="auto"/>
        <w:tblLook w:val="04A0" w:firstRow="1" w:lastRow="0" w:firstColumn="1" w:lastColumn="0" w:noHBand="0" w:noVBand="1"/>
      </w:tblPr>
      <w:tblGrid>
        <w:gridCol w:w="1236"/>
        <w:gridCol w:w="8395"/>
      </w:tblGrid>
      <w:tr w:rsidR="00257E38" w:rsidRPr="000610D5" w14:paraId="4B97D862" w14:textId="77777777" w:rsidTr="00B23CA5">
        <w:tc>
          <w:tcPr>
            <w:tcW w:w="1236" w:type="dxa"/>
            <w:tcBorders>
              <w:top w:val="single" w:sz="4" w:space="0" w:color="auto"/>
              <w:left w:val="single" w:sz="4" w:space="0" w:color="auto"/>
              <w:bottom w:val="single" w:sz="4" w:space="0" w:color="auto"/>
              <w:right w:val="single" w:sz="4" w:space="0" w:color="auto"/>
            </w:tcBorders>
            <w:hideMark/>
          </w:tcPr>
          <w:p w14:paraId="499DC1FD" w14:textId="77777777" w:rsidR="00257E38" w:rsidRPr="000610D5" w:rsidRDefault="00257E38" w:rsidP="00B23CA5">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Company</w:t>
            </w:r>
          </w:p>
        </w:tc>
        <w:tc>
          <w:tcPr>
            <w:tcW w:w="8395" w:type="dxa"/>
            <w:tcBorders>
              <w:top w:val="single" w:sz="4" w:space="0" w:color="auto"/>
              <w:left w:val="single" w:sz="4" w:space="0" w:color="auto"/>
              <w:bottom w:val="single" w:sz="4" w:space="0" w:color="auto"/>
              <w:right w:val="single" w:sz="4" w:space="0" w:color="auto"/>
            </w:tcBorders>
            <w:hideMark/>
          </w:tcPr>
          <w:p w14:paraId="4427F2BB" w14:textId="77777777" w:rsidR="00257E38" w:rsidRPr="000610D5" w:rsidRDefault="00257E38" w:rsidP="00B23CA5">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Comments</w:t>
            </w:r>
          </w:p>
        </w:tc>
      </w:tr>
      <w:tr w:rsidR="00257E38" w:rsidRPr="000610D5" w14:paraId="7F19F401" w14:textId="77777777" w:rsidTr="00B23CA5">
        <w:tc>
          <w:tcPr>
            <w:tcW w:w="1236" w:type="dxa"/>
            <w:tcBorders>
              <w:top w:val="single" w:sz="4" w:space="0" w:color="auto"/>
              <w:left w:val="single" w:sz="4" w:space="0" w:color="auto"/>
              <w:bottom w:val="single" w:sz="4" w:space="0" w:color="auto"/>
              <w:right w:val="single" w:sz="4" w:space="0" w:color="auto"/>
            </w:tcBorders>
            <w:hideMark/>
          </w:tcPr>
          <w:p w14:paraId="1B550963" w14:textId="2083FCCA" w:rsidR="00257E38" w:rsidRPr="000610D5" w:rsidRDefault="00B7532D" w:rsidP="00B23CA5">
            <w:pPr>
              <w:spacing w:after="120"/>
              <w:rPr>
                <w:rFonts w:eastAsiaTheme="minorEastAsia"/>
                <w:color w:val="000000" w:themeColor="text1"/>
                <w:lang w:val="en-US" w:eastAsia="zh-CN"/>
              </w:rPr>
            </w:pPr>
            <w:r w:rsidRPr="000610D5">
              <w:rPr>
                <w:rFonts w:eastAsiaTheme="minorEastAsia"/>
                <w:color w:val="000000" w:themeColor="text1"/>
                <w:lang w:val="en-US" w:eastAsia="zh-CN"/>
              </w:rPr>
              <w:t>Ericsson</w:t>
            </w:r>
          </w:p>
        </w:tc>
        <w:tc>
          <w:tcPr>
            <w:tcW w:w="8395" w:type="dxa"/>
            <w:tcBorders>
              <w:top w:val="single" w:sz="4" w:space="0" w:color="auto"/>
              <w:left w:val="single" w:sz="4" w:space="0" w:color="auto"/>
              <w:bottom w:val="single" w:sz="4" w:space="0" w:color="auto"/>
              <w:right w:val="single" w:sz="4" w:space="0" w:color="auto"/>
            </w:tcBorders>
          </w:tcPr>
          <w:p w14:paraId="2855D004" w14:textId="61DBA733" w:rsidR="00257E38" w:rsidRPr="000610D5" w:rsidRDefault="00B7532D" w:rsidP="00B23CA5">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We </w:t>
            </w:r>
            <w:r w:rsidR="00DA605E" w:rsidRPr="000610D5">
              <w:rPr>
                <w:rFonts w:eastAsiaTheme="minorEastAsia"/>
                <w:color w:val="000000" w:themeColor="text1"/>
                <w:lang w:val="en-US" w:eastAsia="zh-CN"/>
              </w:rPr>
              <w:t>prefer</w:t>
            </w:r>
            <w:r w:rsidRPr="000610D5">
              <w:rPr>
                <w:rFonts w:eastAsiaTheme="minorEastAsia"/>
                <w:color w:val="000000" w:themeColor="text1"/>
                <w:lang w:val="en-US" w:eastAsia="zh-CN"/>
              </w:rPr>
              <w:t xml:space="preserve"> Option 2</w:t>
            </w:r>
            <w:r w:rsidR="00701305" w:rsidRPr="000610D5">
              <w:rPr>
                <w:rFonts w:eastAsiaTheme="minorEastAsia"/>
                <w:color w:val="000000" w:themeColor="text1"/>
                <w:lang w:val="en-US" w:eastAsia="zh-CN"/>
              </w:rPr>
              <w:t>,</w:t>
            </w:r>
            <w:r w:rsidRPr="000610D5">
              <w:rPr>
                <w:rFonts w:eastAsiaTheme="minorEastAsia"/>
                <w:color w:val="000000" w:themeColor="text1"/>
                <w:lang w:val="en-US" w:eastAsia="zh-CN"/>
              </w:rPr>
              <w:t xml:space="preserve"> if no companies support Option 1 during the 2</w:t>
            </w:r>
            <w:r w:rsidRPr="000610D5">
              <w:rPr>
                <w:rFonts w:eastAsiaTheme="minorEastAsia"/>
                <w:color w:val="000000" w:themeColor="text1"/>
                <w:vertAlign w:val="superscript"/>
                <w:lang w:val="en-US" w:eastAsia="zh-CN"/>
              </w:rPr>
              <w:t>nd</w:t>
            </w:r>
            <w:r w:rsidRPr="000610D5">
              <w:rPr>
                <w:rFonts w:eastAsiaTheme="minorEastAsia"/>
                <w:color w:val="000000" w:themeColor="text1"/>
                <w:lang w:val="en-US" w:eastAsia="zh-CN"/>
              </w:rPr>
              <w:t xml:space="preserve"> round. </w:t>
            </w:r>
          </w:p>
        </w:tc>
      </w:tr>
      <w:tr w:rsidR="00257E38" w:rsidRPr="000610D5" w14:paraId="3E48BA71" w14:textId="77777777" w:rsidTr="00B23CA5">
        <w:tc>
          <w:tcPr>
            <w:tcW w:w="1236" w:type="dxa"/>
            <w:tcBorders>
              <w:top w:val="single" w:sz="4" w:space="0" w:color="auto"/>
              <w:left w:val="single" w:sz="4" w:space="0" w:color="auto"/>
              <w:bottom w:val="single" w:sz="4" w:space="0" w:color="auto"/>
              <w:right w:val="single" w:sz="4" w:space="0" w:color="auto"/>
            </w:tcBorders>
          </w:tcPr>
          <w:p w14:paraId="21B2C04D" w14:textId="62BE39AE" w:rsidR="00257E38" w:rsidRPr="000610D5" w:rsidRDefault="00535D90" w:rsidP="00B23CA5">
            <w:pPr>
              <w:spacing w:after="120"/>
              <w:rPr>
                <w:rFonts w:eastAsiaTheme="minorEastAsia"/>
                <w:color w:val="000000" w:themeColor="text1"/>
                <w:lang w:val="en-US" w:eastAsia="zh-CN"/>
              </w:rPr>
            </w:pPr>
            <w:r w:rsidRPr="000610D5">
              <w:rPr>
                <w:rFonts w:eastAsiaTheme="minorEastAsia"/>
                <w:color w:val="000000" w:themeColor="text1"/>
                <w:lang w:val="en-US" w:eastAsia="zh-CN"/>
              </w:rPr>
              <w:t>Huawei</w:t>
            </w:r>
          </w:p>
        </w:tc>
        <w:tc>
          <w:tcPr>
            <w:tcW w:w="8395" w:type="dxa"/>
            <w:tcBorders>
              <w:top w:val="single" w:sz="4" w:space="0" w:color="auto"/>
              <w:left w:val="single" w:sz="4" w:space="0" w:color="auto"/>
              <w:bottom w:val="single" w:sz="4" w:space="0" w:color="auto"/>
              <w:right w:val="single" w:sz="4" w:space="0" w:color="auto"/>
            </w:tcBorders>
          </w:tcPr>
          <w:p w14:paraId="61882037" w14:textId="761727BC" w:rsidR="00257E38" w:rsidRPr="000610D5" w:rsidRDefault="00535D90" w:rsidP="00B23CA5">
            <w:pPr>
              <w:spacing w:after="120"/>
              <w:rPr>
                <w:rFonts w:eastAsiaTheme="minorEastAsia"/>
                <w:color w:val="000000" w:themeColor="text1"/>
                <w:lang w:val="en-US" w:eastAsia="zh-CN"/>
              </w:rPr>
            </w:pPr>
            <w:r w:rsidRPr="000610D5">
              <w:rPr>
                <w:rFonts w:eastAsiaTheme="minorEastAsia"/>
                <w:color w:val="000000" w:themeColor="text1"/>
                <w:lang w:val="en-US" w:eastAsia="zh-CN"/>
              </w:rPr>
              <w:t>We prefer option 2 to keep previous agreements.</w:t>
            </w:r>
          </w:p>
        </w:tc>
      </w:tr>
      <w:tr w:rsidR="007A606C" w:rsidRPr="000610D5" w14:paraId="2F3C7BF9" w14:textId="77777777" w:rsidTr="00B23CA5">
        <w:tc>
          <w:tcPr>
            <w:tcW w:w="1236" w:type="dxa"/>
            <w:tcBorders>
              <w:top w:val="single" w:sz="4" w:space="0" w:color="auto"/>
              <w:left w:val="single" w:sz="4" w:space="0" w:color="auto"/>
              <w:bottom w:val="single" w:sz="4" w:space="0" w:color="auto"/>
              <w:right w:val="single" w:sz="4" w:space="0" w:color="auto"/>
            </w:tcBorders>
          </w:tcPr>
          <w:p w14:paraId="1A782ECA" w14:textId="5FC4F8DC" w:rsidR="007A606C" w:rsidRPr="000610D5" w:rsidRDefault="007A606C" w:rsidP="00B23CA5">
            <w:pPr>
              <w:spacing w:after="120"/>
              <w:rPr>
                <w:rFonts w:eastAsiaTheme="minorEastAsia"/>
                <w:color w:val="000000" w:themeColor="text1"/>
                <w:lang w:val="en-US" w:eastAsia="zh-CN"/>
              </w:rPr>
            </w:pPr>
            <w:r w:rsidRPr="000610D5">
              <w:rPr>
                <w:rFonts w:eastAsiaTheme="minorEastAsia"/>
                <w:color w:val="000000" w:themeColor="text1"/>
                <w:lang w:val="en-US" w:eastAsia="zh-CN"/>
              </w:rPr>
              <w:t>Apple</w:t>
            </w:r>
          </w:p>
        </w:tc>
        <w:tc>
          <w:tcPr>
            <w:tcW w:w="8395" w:type="dxa"/>
            <w:tcBorders>
              <w:top w:val="single" w:sz="4" w:space="0" w:color="auto"/>
              <w:left w:val="single" w:sz="4" w:space="0" w:color="auto"/>
              <w:bottom w:val="single" w:sz="4" w:space="0" w:color="auto"/>
              <w:right w:val="single" w:sz="4" w:space="0" w:color="auto"/>
            </w:tcBorders>
          </w:tcPr>
          <w:p w14:paraId="30677AA2" w14:textId="27B165DF" w:rsidR="007A606C" w:rsidRPr="000610D5" w:rsidRDefault="007A606C" w:rsidP="00B23CA5">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We seem to have overlooked this issue </w:t>
            </w:r>
            <w:r w:rsidR="006F4BE2" w:rsidRPr="000610D5">
              <w:rPr>
                <w:rFonts w:eastAsiaTheme="minorEastAsia"/>
                <w:color w:val="000000" w:themeColor="text1"/>
                <w:lang w:val="en-US" w:eastAsia="zh-CN"/>
              </w:rPr>
              <w:t>during</w:t>
            </w:r>
            <w:r w:rsidRPr="000610D5">
              <w:rPr>
                <w:rFonts w:eastAsiaTheme="minorEastAsia"/>
                <w:color w:val="000000" w:themeColor="text1"/>
                <w:lang w:val="en-US" w:eastAsia="zh-CN"/>
              </w:rPr>
              <w:t xml:space="preserve"> the previous meeting. </w:t>
            </w:r>
          </w:p>
          <w:p w14:paraId="0FA7B0F6" w14:textId="6DE3009E" w:rsidR="007A606C" w:rsidRPr="000610D5" w:rsidRDefault="007A606C" w:rsidP="00B23CA5">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We support Option 1, </w:t>
            </w:r>
            <w:proofErr w:type="gramStart"/>
            <w:r w:rsidRPr="000610D5">
              <w:rPr>
                <w:rFonts w:eastAsiaTheme="minorEastAsia"/>
                <w:color w:val="000000" w:themeColor="text1"/>
                <w:lang w:val="en-US" w:eastAsia="zh-CN"/>
              </w:rPr>
              <w:t>in order to</w:t>
            </w:r>
            <w:proofErr w:type="gramEnd"/>
            <w:r w:rsidRPr="000610D5">
              <w:rPr>
                <w:rFonts w:eastAsiaTheme="minorEastAsia"/>
                <w:color w:val="000000" w:themeColor="text1"/>
                <w:lang w:val="en-US" w:eastAsia="zh-CN"/>
              </w:rPr>
              <w:t xml:space="preserve"> maintain </w:t>
            </w:r>
            <w:r w:rsidR="00BF0E59" w:rsidRPr="000610D5">
              <w:rPr>
                <w:rFonts w:eastAsiaTheme="minorEastAsia"/>
                <w:color w:val="000000" w:themeColor="text1"/>
                <w:lang w:val="en-US" w:eastAsia="zh-CN"/>
              </w:rPr>
              <w:t>a</w:t>
            </w:r>
            <w:r w:rsidRPr="000610D5">
              <w:rPr>
                <w:rFonts w:eastAsiaTheme="minorEastAsia"/>
                <w:color w:val="000000" w:themeColor="text1"/>
                <w:lang w:val="en-US" w:eastAsia="zh-CN"/>
              </w:rPr>
              <w:t xml:space="preserve"> hierarchical definition of the channel model </w:t>
            </w:r>
            <w:proofErr w:type="spellStart"/>
            <w:r w:rsidRPr="000610D5">
              <w:rPr>
                <w:rFonts w:eastAsiaTheme="minorEastAsia"/>
                <w:color w:val="000000" w:themeColor="text1"/>
                <w:lang w:val="en-US" w:eastAsia="zh-CN"/>
              </w:rPr>
              <w:t>wrt</w:t>
            </w:r>
            <w:proofErr w:type="spellEnd"/>
            <w:r w:rsidRPr="000610D5">
              <w:rPr>
                <w:rFonts w:eastAsiaTheme="minorEastAsia"/>
                <w:color w:val="000000" w:themeColor="text1"/>
                <w:lang w:val="en-US" w:eastAsia="zh-CN"/>
              </w:rPr>
              <w:t xml:space="preserve"> number of Rx.</w:t>
            </w:r>
          </w:p>
        </w:tc>
      </w:tr>
      <w:tr w:rsidR="00C03072" w:rsidRPr="000610D5" w14:paraId="6D75CBE1" w14:textId="77777777" w:rsidTr="00B23CA5">
        <w:tc>
          <w:tcPr>
            <w:tcW w:w="1236" w:type="dxa"/>
            <w:tcBorders>
              <w:top w:val="single" w:sz="4" w:space="0" w:color="auto"/>
              <w:left w:val="single" w:sz="4" w:space="0" w:color="auto"/>
              <w:bottom w:val="single" w:sz="4" w:space="0" w:color="auto"/>
              <w:right w:val="single" w:sz="4" w:space="0" w:color="auto"/>
            </w:tcBorders>
          </w:tcPr>
          <w:p w14:paraId="2B486CCB" w14:textId="3636DC8E" w:rsidR="00C03072" w:rsidRPr="000610D5" w:rsidRDefault="00C03072" w:rsidP="00B23CA5">
            <w:pPr>
              <w:spacing w:after="120"/>
              <w:rPr>
                <w:rFonts w:eastAsiaTheme="minorEastAsia"/>
                <w:color w:val="000000" w:themeColor="text1"/>
                <w:lang w:val="en-US" w:eastAsia="zh-CN"/>
              </w:rPr>
            </w:pPr>
            <w:r w:rsidRPr="000610D5">
              <w:rPr>
                <w:rFonts w:eastAsiaTheme="minorEastAsia"/>
                <w:color w:val="000000" w:themeColor="text1"/>
                <w:lang w:val="en-US" w:eastAsia="zh-CN"/>
              </w:rPr>
              <w:t>Qualcomm</w:t>
            </w:r>
          </w:p>
        </w:tc>
        <w:tc>
          <w:tcPr>
            <w:tcW w:w="8395" w:type="dxa"/>
            <w:tcBorders>
              <w:top w:val="single" w:sz="4" w:space="0" w:color="auto"/>
              <w:left w:val="single" w:sz="4" w:space="0" w:color="auto"/>
              <w:bottom w:val="single" w:sz="4" w:space="0" w:color="auto"/>
              <w:right w:val="single" w:sz="4" w:space="0" w:color="auto"/>
            </w:tcBorders>
          </w:tcPr>
          <w:p w14:paraId="14828004" w14:textId="192D242C" w:rsidR="00C03072" w:rsidRPr="000610D5" w:rsidRDefault="00C03072" w:rsidP="00B23CA5">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We still support Option 1, and we encourage companies to check their results with H = [1 j] and </w:t>
            </w:r>
            <w:r w:rsidR="008225D6" w:rsidRPr="000610D5">
              <w:rPr>
                <w:rFonts w:eastAsiaTheme="minorEastAsia"/>
                <w:color w:val="000000" w:themeColor="text1"/>
                <w:lang w:val="en-US" w:eastAsia="zh-CN"/>
              </w:rPr>
              <w:t>X=0dB and conclude on this issue in the next meeting;</w:t>
            </w:r>
          </w:p>
        </w:tc>
      </w:tr>
    </w:tbl>
    <w:p w14:paraId="07256070" w14:textId="77777777" w:rsidR="00257E38" w:rsidRPr="000610D5" w:rsidRDefault="00257E38" w:rsidP="00257E38">
      <w:pPr>
        <w:rPr>
          <w:color w:val="0070C0"/>
          <w:lang w:val="en-US" w:eastAsia="zh-CN"/>
        </w:rPr>
      </w:pPr>
      <w:r w:rsidRPr="000610D5">
        <w:rPr>
          <w:color w:val="0070C0"/>
          <w:lang w:val="en-US" w:eastAsia="zh-CN"/>
        </w:rPr>
        <w:t xml:space="preserve"> </w:t>
      </w:r>
    </w:p>
    <w:p w14:paraId="56A84286" w14:textId="77777777" w:rsidR="00E43C26" w:rsidRPr="000610D5" w:rsidRDefault="00E43C26" w:rsidP="00E43C26">
      <w:pPr>
        <w:rPr>
          <w:lang w:val="en-US" w:eastAsia="zh-CN"/>
        </w:rPr>
      </w:pPr>
    </w:p>
    <w:p w14:paraId="4D52A978" w14:textId="77777777" w:rsidR="00584902" w:rsidRPr="000610D5" w:rsidRDefault="00584902" w:rsidP="00584902">
      <w:pPr>
        <w:rPr>
          <w:lang w:val="en-US" w:eastAsia="zh-CN"/>
        </w:rPr>
      </w:pPr>
    </w:p>
    <w:p w14:paraId="1FA725C9" w14:textId="111BA744" w:rsidR="006F58D1" w:rsidRPr="000610D5" w:rsidRDefault="006F58D1" w:rsidP="006F58D1">
      <w:pPr>
        <w:pStyle w:val="Heading3"/>
        <w:rPr>
          <w:color w:val="000000" w:themeColor="text1"/>
          <w:sz w:val="24"/>
          <w:szCs w:val="16"/>
          <w:lang w:val="en-US"/>
        </w:rPr>
      </w:pPr>
      <w:r w:rsidRPr="000610D5">
        <w:rPr>
          <w:color w:val="000000" w:themeColor="text1"/>
          <w:sz w:val="24"/>
          <w:szCs w:val="16"/>
          <w:lang w:val="en-US"/>
        </w:rPr>
        <w:t>CRs/TPs</w:t>
      </w:r>
      <w:r w:rsidR="00DD041D" w:rsidRPr="000610D5">
        <w:rPr>
          <w:color w:val="000000" w:themeColor="text1"/>
          <w:sz w:val="24"/>
          <w:szCs w:val="16"/>
          <w:lang w:val="en-US"/>
        </w:rPr>
        <w:t xml:space="preserve"> comments collection</w:t>
      </w:r>
    </w:p>
    <w:tbl>
      <w:tblPr>
        <w:tblStyle w:val="TableGrid"/>
        <w:tblW w:w="0" w:type="auto"/>
        <w:tblLook w:val="04A0" w:firstRow="1" w:lastRow="0" w:firstColumn="1" w:lastColumn="0" w:noHBand="0" w:noVBand="1"/>
      </w:tblPr>
      <w:tblGrid>
        <w:gridCol w:w="1305"/>
        <w:gridCol w:w="8326"/>
      </w:tblGrid>
      <w:tr w:rsidR="00DD041D" w:rsidRPr="000610D5" w14:paraId="0B2BE86C" w14:textId="77777777" w:rsidTr="00DD041D">
        <w:tc>
          <w:tcPr>
            <w:tcW w:w="1305" w:type="dxa"/>
          </w:tcPr>
          <w:p w14:paraId="4C12344D" w14:textId="77777777" w:rsidR="00DD041D" w:rsidRPr="000610D5" w:rsidRDefault="00DD041D" w:rsidP="00B23CA5">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CR/TP number</w:t>
            </w:r>
          </w:p>
        </w:tc>
        <w:tc>
          <w:tcPr>
            <w:tcW w:w="8326" w:type="dxa"/>
          </w:tcPr>
          <w:p w14:paraId="716D5A3E" w14:textId="77777777" w:rsidR="00DD041D" w:rsidRPr="000610D5" w:rsidRDefault="00DD041D" w:rsidP="00B23CA5">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Comments collection</w:t>
            </w:r>
          </w:p>
        </w:tc>
      </w:tr>
      <w:tr w:rsidR="00CF2339" w:rsidRPr="000610D5" w14:paraId="72FF9448" w14:textId="77777777" w:rsidTr="00DD041D">
        <w:tc>
          <w:tcPr>
            <w:tcW w:w="1305" w:type="dxa"/>
            <w:vMerge w:val="restart"/>
          </w:tcPr>
          <w:p w14:paraId="2E80404A" w14:textId="00F58AB2" w:rsidR="00CF2339" w:rsidRPr="000610D5" w:rsidRDefault="00CF2339" w:rsidP="0027227F">
            <w:pPr>
              <w:spacing w:after="120"/>
              <w:rPr>
                <w:color w:val="000000" w:themeColor="text1"/>
                <w:lang w:val="en-US"/>
              </w:rPr>
            </w:pPr>
            <w:r w:rsidRPr="000610D5">
              <w:rPr>
                <w:color w:val="000000" w:themeColor="text1"/>
                <w:lang w:val="en-US"/>
              </w:rPr>
              <w:t>Revision of R4-</w:t>
            </w:r>
            <w:r w:rsidRPr="000610D5">
              <w:rPr>
                <w:color w:val="000000"/>
                <w:lang w:val="en-US"/>
              </w:rPr>
              <w:t xml:space="preserve">2212891, </w:t>
            </w:r>
            <w:r w:rsidRPr="000610D5">
              <w:rPr>
                <w:color w:val="000000" w:themeColor="text1"/>
                <w:lang w:val="en-US"/>
              </w:rPr>
              <w:t>Ericsson</w:t>
            </w:r>
          </w:p>
        </w:tc>
        <w:tc>
          <w:tcPr>
            <w:tcW w:w="8326" w:type="dxa"/>
          </w:tcPr>
          <w:p w14:paraId="092F348C" w14:textId="2147A1B5" w:rsidR="00CF2339" w:rsidRPr="000610D5" w:rsidRDefault="00CF2339" w:rsidP="00B23CA5">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Title: draft CR: Applicability of </w:t>
            </w:r>
            <w:proofErr w:type="spellStart"/>
            <w:r w:rsidRPr="000610D5">
              <w:rPr>
                <w:rFonts w:eastAsiaTheme="minorEastAsia"/>
                <w:b/>
                <w:bCs/>
                <w:color w:val="000000" w:themeColor="text1"/>
                <w:lang w:val="en-US" w:eastAsia="zh-CN"/>
              </w:rPr>
              <w:t>RedCap</w:t>
            </w:r>
            <w:proofErr w:type="spellEnd"/>
            <w:r w:rsidRPr="000610D5">
              <w:rPr>
                <w:rFonts w:eastAsiaTheme="minorEastAsia"/>
                <w:b/>
                <w:bCs/>
                <w:color w:val="000000" w:themeColor="text1"/>
                <w:lang w:val="en-US" w:eastAsia="zh-CN"/>
              </w:rPr>
              <w:t xml:space="preserve"> UE CSI reporting requirements</w:t>
            </w:r>
          </w:p>
        </w:tc>
      </w:tr>
      <w:tr w:rsidR="00CF2339" w:rsidRPr="000610D5" w14:paraId="3A206C8D" w14:textId="77777777" w:rsidTr="00DD041D">
        <w:tc>
          <w:tcPr>
            <w:tcW w:w="1305" w:type="dxa"/>
            <w:vMerge/>
          </w:tcPr>
          <w:p w14:paraId="51E87B8D"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5ED8B18E" w14:textId="10BC98C0" w:rsidR="00CF2339" w:rsidRPr="000610D5" w:rsidRDefault="00CF2339" w:rsidP="00B23CA5">
            <w:pPr>
              <w:spacing w:after="120"/>
              <w:rPr>
                <w:rFonts w:eastAsiaTheme="minorEastAsia"/>
                <w:color w:val="000000" w:themeColor="text1"/>
                <w:lang w:val="en-US" w:eastAsia="zh-CN"/>
              </w:rPr>
            </w:pPr>
          </w:p>
        </w:tc>
      </w:tr>
      <w:tr w:rsidR="00CF2339" w:rsidRPr="000610D5" w14:paraId="1C77B6AA" w14:textId="77777777" w:rsidTr="00DD041D">
        <w:tc>
          <w:tcPr>
            <w:tcW w:w="1305" w:type="dxa"/>
            <w:vMerge/>
          </w:tcPr>
          <w:p w14:paraId="08F14082"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2A446231" w14:textId="77777777" w:rsidR="00CF2339" w:rsidRPr="000610D5" w:rsidRDefault="00CF2339" w:rsidP="00B23CA5">
            <w:pPr>
              <w:spacing w:after="120"/>
              <w:rPr>
                <w:rFonts w:eastAsiaTheme="minorEastAsia"/>
                <w:color w:val="000000" w:themeColor="text1"/>
                <w:lang w:val="en-US" w:eastAsia="zh-CN"/>
              </w:rPr>
            </w:pPr>
          </w:p>
        </w:tc>
      </w:tr>
      <w:tr w:rsidR="00CF2339" w:rsidRPr="000610D5" w14:paraId="68509D07" w14:textId="77777777" w:rsidTr="00DD041D">
        <w:tc>
          <w:tcPr>
            <w:tcW w:w="1305" w:type="dxa"/>
            <w:vMerge/>
          </w:tcPr>
          <w:p w14:paraId="37A74876"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2793B341" w14:textId="77777777" w:rsidR="00CF2339" w:rsidRPr="000610D5" w:rsidRDefault="00CF2339" w:rsidP="00B23CA5">
            <w:pPr>
              <w:spacing w:after="120"/>
              <w:rPr>
                <w:rFonts w:eastAsiaTheme="minorEastAsia"/>
                <w:color w:val="000000" w:themeColor="text1"/>
                <w:lang w:val="en-US" w:eastAsia="zh-CN"/>
              </w:rPr>
            </w:pPr>
          </w:p>
        </w:tc>
      </w:tr>
      <w:tr w:rsidR="00CF2339" w:rsidRPr="000610D5" w14:paraId="7FE04F0D" w14:textId="77777777" w:rsidTr="00DD041D">
        <w:tc>
          <w:tcPr>
            <w:tcW w:w="1305" w:type="dxa"/>
            <w:vMerge/>
          </w:tcPr>
          <w:p w14:paraId="6A3C6271"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299979BF" w14:textId="77777777" w:rsidR="00CF2339" w:rsidRPr="000610D5" w:rsidRDefault="00CF2339" w:rsidP="00B23CA5">
            <w:pPr>
              <w:spacing w:after="120"/>
              <w:rPr>
                <w:rFonts w:eastAsiaTheme="minorEastAsia"/>
                <w:color w:val="000000" w:themeColor="text1"/>
                <w:lang w:val="en-US" w:eastAsia="zh-CN"/>
              </w:rPr>
            </w:pPr>
          </w:p>
        </w:tc>
      </w:tr>
      <w:tr w:rsidR="00CF2339" w:rsidRPr="000610D5" w14:paraId="35A77CB4" w14:textId="77777777" w:rsidTr="00DD041D">
        <w:tc>
          <w:tcPr>
            <w:tcW w:w="1305" w:type="dxa"/>
            <w:vMerge/>
          </w:tcPr>
          <w:p w14:paraId="68526B65"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3CEEF12F" w14:textId="77777777" w:rsidR="00CF2339" w:rsidRPr="000610D5" w:rsidRDefault="00CF2339" w:rsidP="00B23CA5">
            <w:pPr>
              <w:spacing w:after="120"/>
              <w:rPr>
                <w:rFonts w:eastAsiaTheme="minorEastAsia"/>
                <w:color w:val="000000" w:themeColor="text1"/>
                <w:lang w:val="en-US" w:eastAsia="zh-CN"/>
              </w:rPr>
            </w:pPr>
          </w:p>
        </w:tc>
      </w:tr>
      <w:tr w:rsidR="00CF2339" w:rsidRPr="000610D5" w14:paraId="267D002A" w14:textId="77777777" w:rsidTr="00DD041D">
        <w:tc>
          <w:tcPr>
            <w:tcW w:w="1305" w:type="dxa"/>
            <w:vMerge w:val="restart"/>
          </w:tcPr>
          <w:p w14:paraId="77A4FC44" w14:textId="5D14B22C" w:rsidR="00CF2339" w:rsidRPr="000610D5" w:rsidRDefault="00CF2339" w:rsidP="00ED3DAF">
            <w:pPr>
              <w:spacing w:after="120"/>
              <w:rPr>
                <w:color w:val="000000" w:themeColor="text1"/>
                <w:lang w:val="en-US"/>
              </w:rPr>
            </w:pPr>
            <w:r w:rsidRPr="000610D5">
              <w:rPr>
                <w:color w:val="000000" w:themeColor="text1"/>
                <w:lang w:val="en-US"/>
              </w:rPr>
              <w:lastRenderedPageBreak/>
              <w:t>Revision of R4-</w:t>
            </w:r>
            <w:r w:rsidRPr="000610D5">
              <w:rPr>
                <w:color w:val="000000"/>
                <w:lang w:val="en-US"/>
              </w:rPr>
              <w:t>2213072,</w:t>
            </w:r>
            <w:r w:rsidRPr="000610D5">
              <w:rPr>
                <w:color w:val="000000" w:themeColor="text1"/>
                <w:lang w:val="en-US"/>
              </w:rPr>
              <w:t xml:space="preserve"> </w:t>
            </w:r>
            <w:r w:rsidRPr="000610D5">
              <w:rPr>
                <w:color w:val="000000"/>
                <w:lang w:val="en-US"/>
              </w:rPr>
              <w:t>Nokia, Nokia Shanghai Bell</w:t>
            </w:r>
          </w:p>
        </w:tc>
        <w:tc>
          <w:tcPr>
            <w:tcW w:w="8326" w:type="dxa"/>
          </w:tcPr>
          <w:p w14:paraId="0F6EBE08" w14:textId="77777777" w:rsidR="00CF2339" w:rsidRPr="000610D5" w:rsidRDefault="00CF2339" w:rsidP="00B23CA5">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Title: Channel quality reporting for </w:t>
            </w:r>
            <w:proofErr w:type="spellStart"/>
            <w:r w:rsidRPr="000610D5">
              <w:rPr>
                <w:rFonts w:eastAsiaTheme="minorEastAsia"/>
                <w:b/>
                <w:bCs/>
                <w:color w:val="000000" w:themeColor="text1"/>
                <w:lang w:val="en-US" w:eastAsia="zh-CN"/>
              </w:rPr>
              <w:t>RedCap</w:t>
            </w:r>
            <w:proofErr w:type="spellEnd"/>
            <w:r w:rsidRPr="000610D5">
              <w:rPr>
                <w:rFonts w:eastAsiaTheme="minorEastAsia"/>
                <w:b/>
                <w:bCs/>
                <w:color w:val="000000" w:themeColor="text1"/>
                <w:lang w:val="en-US" w:eastAsia="zh-CN"/>
              </w:rPr>
              <w:t xml:space="preserve"> under static condition</w:t>
            </w:r>
          </w:p>
        </w:tc>
      </w:tr>
      <w:tr w:rsidR="00CF2339" w:rsidRPr="000610D5" w14:paraId="13BB18B5" w14:textId="77777777" w:rsidTr="00DD041D">
        <w:tc>
          <w:tcPr>
            <w:tcW w:w="1305" w:type="dxa"/>
            <w:vMerge/>
          </w:tcPr>
          <w:p w14:paraId="247C1B22"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35E0FF9E" w14:textId="7DF2F2F8" w:rsidR="00CF2339" w:rsidRPr="000610D5" w:rsidRDefault="00B30DF2" w:rsidP="00B23CA5">
            <w:pPr>
              <w:spacing w:after="120"/>
              <w:rPr>
                <w:rFonts w:eastAsiaTheme="minorEastAsia"/>
                <w:color w:val="000000" w:themeColor="text1"/>
                <w:lang w:val="en-US" w:eastAsia="zh-CN"/>
              </w:rPr>
            </w:pPr>
            <w:ins w:id="120" w:author="Kazuyoshi Uesaka" w:date="2022-08-25T12:34:00Z">
              <w:r w:rsidRPr="000610D5">
                <w:rPr>
                  <w:rFonts w:eastAsiaTheme="minorEastAsia"/>
                  <w:color w:val="000000" w:themeColor="text1"/>
                  <w:lang w:val="en-US" w:eastAsia="zh-CN"/>
                </w:rPr>
                <w:t>Qualcomm</w:t>
              </w:r>
              <w:r w:rsidRPr="000610D5">
                <w:rPr>
                  <w:color w:val="1F3864"/>
                  <w:lang w:val="en-US"/>
                </w:rPr>
                <w:t>: CSI-RS periodicity, CSI report and CQI delay should follow the agreements for HD-FDD also for 2RX;</w:t>
              </w:r>
            </w:ins>
          </w:p>
        </w:tc>
      </w:tr>
      <w:tr w:rsidR="00CF2339" w:rsidRPr="000610D5" w14:paraId="1A5A6759" w14:textId="77777777" w:rsidTr="00DD041D">
        <w:tc>
          <w:tcPr>
            <w:tcW w:w="1305" w:type="dxa"/>
            <w:vMerge/>
          </w:tcPr>
          <w:p w14:paraId="0BAF9619"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6A1DF55A" w14:textId="2692677B" w:rsidR="00CF2339" w:rsidRPr="000610D5" w:rsidRDefault="00CF2339" w:rsidP="00B23CA5">
            <w:pPr>
              <w:spacing w:after="120"/>
              <w:rPr>
                <w:rFonts w:eastAsia="PMingLiU"/>
                <w:color w:val="000000" w:themeColor="text1"/>
                <w:lang w:val="en-US" w:eastAsia="zh-TW"/>
              </w:rPr>
            </w:pPr>
          </w:p>
        </w:tc>
      </w:tr>
      <w:tr w:rsidR="00CF2339" w:rsidRPr="000610D5" w14:paraId="3825140F" w14:textId="77777777" w:rsidTr="00DD041D">
        <w:tc>
          <w:tcPr>
            <w:tcW w:w="1305" w:type="dxa"/>
            <w:vMerge/>
          </w:tcPr>
          <w:p w14:paraId="193B7928"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19A3B35F" w14:textId="77777777" w:rsidR="00CF2339" w:rsidRPr="000610D5" w:rsidRDefault="00CF2339" w:rsidP="00B23CA5">
            <w:pPr>
              <w:spacing w:after="120"/>
              <w:rPr>
                <w:rFonts w:eastAsiaTheme="minorEastAsia"/>
                <w:color w:val="000000" w:themeColor="text1"/>
                <w:lang w:val="en-US" w:eastAsia="zh-CN"/>
              </w:rPr>
            </w:pPr>
          </w:p>
        </w:tc>
      </w:tr>
      <w:tr w:rsidR="00CF2339" w:rsidRPr="000610D5" w14:paraId="621715D5" w14:textId="77777777" w:rsidTr="00DD041D">
        <w:tc>
          <w:tcPr>
            <w:tcW w:w="1305" w:type="dxa"/>
            <w:vMerge/>
          </w:tcPr>
          <w:p w14:paraId="5C9541A3"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6503E939" w14:textId="77777777" w:rsidR="00CF2339" w:rsidRPr="000610D5" w:rsidRDefault="00CF2339" w:rsidP="00B23CA5">
            <w:pPr>
              <w:spacing w:after="120"/>
              <w:rPr>
                <w:rFonts w:eastAsiaTheme="minorEastAsia"/>
                <w:color w:val="000000" w:themeColor="text1"/>
                <w:lang w:val="en-US" w:eastAsia="zh-CN"/>
              </w:rPr>
            </w:pPr>
          </w:p>
        </w:tc>
      </w:tr>
      <w:tr w:rsidR="00CF2339" w:rsidRPr="000610D5" w14:paraId="5DE02F07" w14:textId="77777777" w:rsidTr="00DD041D">
        <w:tc>
          <w:tcPr>
            <w:tcW w:w="1305" w:type="dxa"/>
            <w:vMerge/>
          </w:tcPr>
          <w:p w14:paraId="160CE4B7"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07AEF456" w14:textId="77777777" w:rsidR="00CF2339" w:rsidRPr="000610D5" w:rsidRDefault="00CF2339" w:rsidP="00B23CA5">
            <w:pPr>
              <w:spacing w:after="120"/>
              <w:rPr>
                <w:rFonts w:eastAsiaTheme="minorEastAsia"/>
                <w:color w:val="000000" w:themeColor="text1"/>
                <w:lang w:val="en-US" w:eastAsia="zh-CN"/>
              </w:rPr>
            </w:pPr>
          </w:p>
        </w:tc>
      </w:tr>
      <w:tr w:rsidR="00CF2339" w:rsidRPr="000610D5" w14:paraId="3E0C4537" w14:textId="77777777" w:rsidTr="00DD041D">
        <w:tc>
          <w:tcPr>
            <w:tcW w:w="1305" w:type="dxa"/>
            <w:vMerge w:val="restart"/>
          </w:tcPr>
          <w:p w14:paraId="017F6768" w14:textId="7AE48003" w:rsidR="00CF2339" w:rsidRPr="000610D5" w:rsidRDefault="00CF2339" w:rsidP="00ED3DAF">
            <w:pPr>
              <w:spacing w:after="120"/>
              <w:rPr>
                <w:color w:val="000000" w:themeColor="text1"/>
                <w:lang w:val="en-US"/>
              </w:rPr>
            </w:pPr>
            <w:r w:rsidRPr="000610D5">
              <w:rPr>
                <w:color w:val="000000" w:themeColor="text1"/>
                <w:lang w:val="en-US"/>
              </w:rPr>
              <w:t>Revision of R4-</w:t>
            </w:r>
            <w:r w:rsidRPr="000610D5">
              <w:rPr>
                <w:color w:val="000000"/>
                <w:lang w:val="en-US"/>
              </w:rPr>
              <w:t xml:space="preserve">2213797, Huawei, </w:t>
            </w:r>
            <w:proofErr w:type="spellStart"/>
            <w:r w:rsidRPr="000610D5">
              <w:rPr>
                <w:color w:val="000000"/>
                <w:lang w:val="en-US"/>
              </w:rPr>
              <w:t>HiSilicon</w:t>
            </w:r>
            <w:proofErr w:type="spellEnd"/>
          </w:p>
        </w:tc>
        <w:tc>
          <w:tcPr>
            <w:tcW w:w="8326" w:type="dxa"/>
          </w:tcPr>
          <w:p w14:paraId="0FAEC019" w14:textId="77777777" w:rsidR="00CF2339" w:rsidRPr="000610D5" w:rsidRDefault="00CF2339" w:rsidP="00B23CA5">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Title: </w:t>
            </w:r>
            <w:proofErr w:type="spellStart"/>
            <w:r w:rsidRPr="000610D5">
              <w:rPr>
                <w:rFonts w:eastAsiaTheme="minorEastAsia"/>
                <w:b/>
                <w:bCs/>
                <w:color w:val="000000" w:themeColor="text1"/>
                <w:lang w:val="en-US" w:eastAsia="zh-CN"/>
              </w:rPr>
              <w:t>draftCR</w:t>
            </w:r>
            <w:proofErr w:type="spellEnd"/>
            <w:r w:rsidRPr="000610D5">
              <w:rPr>
                <w:rFonts w:eastAsiaTheme="minorEastAsia"/>
                <w:b/>
                <w:bCs/>
                <w:color w:val="000000" w:themeColor="text1"/>
                <w:lang w:val="en-US" w:eastAsia="zh-CN"/>
              </w:rPr>
              <w:t xml:space="preserve"> for introduction on static propagation condition</w:t>
            </w:r>
          </w:p>
        </w:tc>
      </w:tr>
      <w:tr w:rsidR="00CF2339" w:rsidRPr="000610D5" w14:paraId="483AE12F" w14:textId="77777777" w:rsidTr="00DD041D">
        <w:tc>
          <w:tcPr>
            <w:tcW w:w="1305" w:type="dxa"/>
            <w:vMerge/>
          </w:tcPr>
          <w:p w14:paraId="77C834EB"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56A30D1C" w14:textId="5F00C022" w:rsidR="00CF2339" w:rsidRPr="000610D5" w:rsidRDefault="00CF2339" w:rsidP="00B23CA5">
            <w:pPr>
              <w:spacing w:after="120"/>
              <w:rPr>
                <w:rFonts w:eastAsiaTheme="minorEastAsia"/>
                <w:color w:val="000000" w:themeColor="text1"/>
                <w:lang w:val="en-US" w:eastAsia="zh-CN"/>
              </w:rPr>
            </w:pPr>
            <w:r w:rsidRPr="000610D5">
              <w:rPr>
                <w:rFonts w:eastAsiaTheme="minorEastAsia"/>
                <w:color w:val="000000" w:themeColor="text1"/>
                <w:lang w:val="en-US" w:eastAsia="zh-CN"/>
              </w:rPr>
              <w:t>Moderator: It depends on the conclusion from Issue 3-1-3.</w:t>
            </w:r>
          </w:p>
        </w:tc>
      </w:tr>
      <w:tr w:rsidR="00CF2339" w:rsidRPr="000610D5" w14:paraId="06CC38E7" w14:textId="77777777" w:rsidTr="00DD041D">
        <w:tc>
          <w:tcPr>
            <w:tcW w:w="1305" w:type="dxa"/>
            <w:vMerge/>
          </w:tcPr>
          <w:p w14:paraId="15DDA523"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7314FA1E" w14:textId="77777777" w:rsidR="00CF2339" w:rsidRPr="000610D5" w:rsidRDefault="00CF2339" w:rsidP="00B23CA5">
            <w:pPr>
              <w:spacing w:after="120"/>
              <w:rPr>
                <w:rFonts w:eastAsiaTheme="minorEastAsia"/>
                <w:color w:val="000000" w:themeColor="text1"/>
                <w:lang w:val="en-US" w:eastAsia="zh-CN"/>
              </w:rPr>
            </w:pPr>
          </w:p>
        </w:tc>
      </w:tr>
      <w:tr w:rsidR="00CF2339" w:rsidRPr="000610D5" w14:paraId="7EABEF9C" w14:textId="77777777" w:rsidTr="00DD041D">
        <w:tc>
          <w:tcPr>
            <w:tcW w:w="1305" w:type="dxa"/>
            <w:vMerge/>
          </w:tcPr>
          <w:p w14:paraId="63AFADE3"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65AED19A" w14:textId="77777777" w:rsidR="00CF2339" w:rsidRPr="000610D5" w:rsidRDefault="00CF2339" w:rsidP="00B23CA5">
            <w:pPr>
              <w:spacing w:after="120"/>
              <w:rPr>
                <w:rFonts w:eastAsiaTheme="minorEastAsia"/>
                <w:color w:val="000000" w:themeColor="text1"/>
                <w:lang w:val="en-US" w:eastAsia="zh-CN"/>
              </w:rPr>
            </w:pPr>
          </w:p>
        </w:tc>
      </w:tr>
      <w:tr w:rsidR="00CF2339" w:rsidRPr="000610D5" w14:paraId="109C1AC7" w14:textId="77777777" w:rsidTr="00DD041D">
        <w:tc>
          <w:tcPr>
            <w:tcW w:w="1305" w:type="dxa"/>
            <w:vMerge/>
          </w:tcPr>
          <w:p w14:paraId="6FC53351"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7B4E944C" w14:textId="77777777" w:rsidR="00CF2339" w:rsidRPr="000610D5" w:rsidRDefault="00CF2339" w:rsidP="00B23CA5">
            <w:pPr>
              <w:spacing w:after="120"/>
              <w:rPr>
                <w:rFonts w:eastAsiaTheme="minorEastAsia"/>
                <w:color w:val="000000" w:themeColor="text1"/>
                <w:lang w:val="en-US" w:eastAsia="zh-CN"/>
              </w:rPr>
            </w:pPr>
          </w:p>
        </w:tc>
      </w:tr>
      <w:tr w:rsidR="00CF2339" w:rsidRPr="000610D5" w14:paraId="025D7846" w14:textId="77777777" w:rsidTr="00DD041D">
        <w:tc>
          <w:tcPr>
            <w:tcW w:w="1305" w:type="dxa"/>
            <w:vMerge/>
          </w:tcPr>
          <w:p w14:paraId="4B5D2C96"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50846682" w14:textId="77777777" w:rsidR="00CF2339" w:rsidRPr="000610D5" w:rsidRDefault="00CF2339" w:rsidP="00B23CA5">
            <w:pPr>
              <w:spacing w:after="120"/>
              <w:rPr>
                <w:rFonts w:eastAsiaTheme="minorEastAsia"/>
                <w:color w:val="000000" w:themeColor="text1"/>
                <w:lang w:val="en-US" w:eastAsia="zh-CN"/>
              </w:rPr>
            </w:pPr>
          </w:p>
        </w:tc>
      </w:tr>
      <w:tr w:rsidR="00CF2339" w:rsidRPr="000610D5" w14:paraId="66FFA1E5" w14:textId="77777777" w:rsidTr="00DD041D">
        <w:tc>
          <w:tcPr>
            <w:tcW w:w="1305" w:type="dxa"/>
            <w:vMerge w:val="restart"/>
          </w:tcPr>
          <w:p w14:paraId="25143EBE" w14:textId="07984235" w:rsidR="00CF2339" w:rsidRPr="000610D5" w:rsidRDefault="00CF2339" w:rsidP="00ED3DAF">
            <w:pPr>
              <w:spacing w:after="120"/>
              <w:rPr>
                <w:color w:val="000000" w:themeColor="text1"/>
                <w:lang w:val="en-US"/>
              </w:rPr>
            </w:pPr>
            <w:r w:rsidRPr="000610D5">
              <w:rPr>
                <w:color w:val="000000" w:themeColor="text1"/>
                <w:lang w:val="en-US"/>
              </w:rPr>
              <w:t>Revision of R4-</w:t>
            </w:r>
            <w:r w:rsidRPr="000610D5">
              <w:rPr>
                <w:color w:val="000000"/>
                <w:lang w:val="en-US"/>
              </w:rPr>
              <w:t>2213968,</w:t>
            </w:r>
            <w:r w:rsidRPr="000610D5">
              <w:rPr>
                <w:color w:val="000000" w:themeColor="text1"/>
                <w:lang w:val="en-US"/>
              </w:rPr>
              <w:t xml:space="preserve"> </w:t>
            </w:r>
            <w:r w:rsidRPr="000610D5">
              <w:rPr>
                <w:color w:val="000000"/>
                <w:lang w:val="en-US"/>
              </w:rPr>
              <w:t>Qualcomm Incorporated</w:t>
            </w:r>
          </w:p>
        </w:tc>
        <w:tc>
          <w:tcPr>
            <w:tcW w:w="8326" w:type="dxa"/>
          </w:tcPr>
          <w:p w14:paraId="14B7B74C" w14:textId="77777777" w:rsidR="00CF2339" w:rsidRPr="000610D5" w:rsidRDefault="00CF2339" w:rsidP="00B23CA5">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Title: </w:t>
            </w:r>
            <w:proofErr w:type="spellStart"/>
            <w:r w:rsidRPr="000610D5">
              <w:rPr>
                <w:rFonts w:eastAsiaTheme="minorEastAsia"/>
                <w:b/>
                <w:bCs/>
                <w:color w:val="000000" w:themeColor="text1"/>
                <w:lang w:val="en-US" w:eastAsia="zh-CN"/>
              </w:rPr>
              <w:t>draftCR</w:t>
            </w:r>
            <w:proofErr w:type="spellEnd"/>
            <w:r w:rsidRPr="000610D5">
              <w:rPr>
                <w:rFonts w:eastAsiaTheme="minorEastAsia"/>
                <w:b/>
                <w:bCs/>
                <w:color w:val="000000" w:themeColor="text1"/>
                <w:lang w:val="en-US" w:eastAsia="zh-CN"/>
              </w:rPr>
              <w:t xml:space="preserve"> for </w:t>
            </w:r>
            <w:proofErr w:type="spellStart"/>
            <w:r w:rsidRPr="000610D5">
              <w:rPr>
                <w:rFonts w:eastAsiaTheme="minorEastAsia"/>
                <w:b/>
                <w:bCs/>
                <w:color w:val="000000" w:themeColor="text1"/>
                <w:lang w:val="en-US" w:eastAsia="zh-CN"/>
              </w:rPr>
              <w:t>RedCapUE</w:t>
            </w:r>
            <w:proofErr w:type="spellEnd"/>
            <w:r w:rsidRPr="000610D5">
              <w:rPr>
                <w:rFonts w:eastAsiaTheme="minorEastAsia"/>
                <w:b/>
                <w:bCs/>
                <w:color w:val="000000" w:themeColor="text1"/>
                <w:lang w:val="en-US" w:eastAsia="zh-CN"/>
              </w:rPr>
              <w:t xml:space="preserve"> CQI Fading Reporting Requirements</w:t>
            </w:r>
          </w:p>
        </w:tc>
      </w:tr>
      <w:tr w:rsidR="00CF2339" w:rsidRPr="000610D5" w14:paraId="4E03617C" w14:textId="77777777" w:rsidTr="00DD041D">
        <w:tc>
          <w:tcPr>
            <w:tcW w:w="1305" w:type="dxa"/>
            <w:vMerge/>
          </w:tcPr>
          <w:p w14:paraId="77F2AC60"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18D211D9" w14:textId="0846E0EF" w:rsidR="00CF2339" w:rsidRPr="000610D5" w:rsidRDefault="00B30DF2" w:rsidP="00B23CA5">
            <w:pPr>
              <w:spacing w:after="120"/>
              <w:rPr>
                <w:rFonts w:eastAsiaTheme="minorEastAsia"/>
                <w:color w:val="000000" w:themeColor="text1"/>
                <w:lang w:val="en-US" w:eastAsia="zh-CN"/>
              </w:rPr>
            </w:pPr>
            <w:ins w:id="121" w:author="Kazuyoshi Uesaka" w:date="2022-08-25T12:35:00Z">
              <w:r w:rsidRPr="000610D5">
                <w:rPr>
                  <w:rFonts w:eastAsiaTheme="minorEastAsia"/>
                  <w:color w:val="000000" w:themeColor="text1"/>
                  <w:lang w:val="en-US" w:eastAsia="zh-CN"/>
                </w:rPr>
                <w:t>Qualcomm: Given the conclusions on 2RX HD-FDD, we have considered the conclusions on CSI-RS periodicity, CSI report and CQI delay for 1RX to be directly applicable to 2RX and they are reflected in the revised draft CR. Sub-clause numbers have been updated to reflect the correct ones.</w:t>
              </w:r>
            </w:ins>
          </w:p>
        </w:tc>
      </w:tr>
      <w:tr w:rsidR="00CF2339" w:rsidRPr="000610D5" w14:paraId="0F4CF3F5" w14:textId="77777777" w:rsidTr="00DD041D">
        <w:tc>
          <w:tcPr>
            <w:tcW w:w="1305" w:type="dxa"/>
            <w:vMerge/>
          </w:tcPr>
          <w:p w14:paraId="72BFBFF7"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12C14EBB" w14:textId="77777777" w:rsidR="00B30DF2" w:rsidRPr="000610D5" w:rsidRDefault="00B30DF2" w:rsidP="00B30DF2">
            <w:pPr>
              <w:spacing w:after="120"/>
              <w:rPr>
                <w:ins w:id="122" w:author="Kazuyoshi Uesaka" w:date="2022-08-25T12:35:00Z"/>
                <w:color w:val="000000"/>
                <w:lang w:val="en-US"/>
              </w:rPr>
            </w:pPr>
            <w:ins w:id="123" w:author="Kazuyoshi Uesaka" w:date="2022-08-25T12:35:00Z">
              <w:r w:rsidRPr="000610D5">
                <w:rPr>
                  <w:color w:val="000000"/>
                  <w:lang w:val="en-US"/>
                </w:rPr>
                <w:t>Ericsson: Thanks for your correction.</w:t>
              </w:r>
            </w:ins>
          </w:p>
          <w:p w14:paraId="1CF61A6D" w14:textId="77777777" w:rsidR="00B30DF2" w:rsidRPr="000610D5" w:rsidRDefault="00B30DF2" w:rsidP="000610D5">
            <w:pPr>
              <w:numPr>
                <w:ilvl w:val="0"/>
                <w:numId w:val="26"/>
              </w:numPr>
              <w:spacing w:after="120"/>
              <w:rPr>
                <w:ins w:id="124" w:author="Kazuyoshi Uesaka" w:date="2022-08-25T12:35:00Z"/>
                <w:rFonts w:eastAsia="Times New Roman"/>
                <w:color w:val="000000"/>
                <w:lang w:val="en-US"/>
              </w:rPr>
            </w:pPr>
            <w:ins w:id="125" w:author="Kazuyoshi Uesaka" w:date="2022-08-25T12:35:00Z">
              <w:r w:rsidRPr="000610D5">
                <w:rPr>
                  <w:rFonts w:eastAsia="Times New Roman"/>
                  <w:color w:val="000000"/>
                  <w:lang w:val="en-US"/>
                </w:rPr>
                <w:t>For 2Rx FDD, this is the fading test, collect the section/table numbers as follows:</w:t>
              </w:r>
            </w:ins>
          </w:p>
          <w:p w14:paraId="28608DCF" w14:textId="77777777" w:rsidR="00B30DF2" w:rsidRPr="000610D5" w:rsidRDefault="00B30DF2" w:rsidP="00B30DF2">
            <w:pPr>
              <w:spacing w:after="120"/>
              <w:rPr>
                <w:ins w:id="126" w:author="Kazuyoshi Uesaka" w:date="2022-08-25T12:35:00Z"/>
                <w:rFonts w:eastAsiaTheme="minorHAnsi"/>
                <w:color w:val="000000"/>
                <w:lang w:val="en-US"/>
              </w:rPr>
            </w:pPr>
            <w:ins w:id="127" w:author="Kazuyoshi Uesaka" w:date="2022-08-25T12:35:00Z">
              <w:r w:rsidRPr="000610D5">
                <w:rPr>
                  <w:color w:val="000000"/>
                  <w:lang w:val="en-US"/>
                </w:rPr>
                <w:t>FDD: 6.2.2.1.1.4 =&gt; 6.2.2.1.</w:t>
              </w:r>
              <w:r w:rsidRPr="000610D5">
                <w:rPr>
                  <w:b/>
                  <w:bCs/>
                  <w:color w:val="000000"/>
                  <w:highlight w:val="yellow"/>
                  <w:lang w:val="en-US"/>
                </w:rPr>
                <w:t>2</w:t>
              </w:r>
              <w:r w:rsidRPr="000610D5">
                <w:rPr>
                  <w:b/>
                  <w:bCs/>
                  <w:color w:val="000000"/>
                  <w:lang w:val="en-US"/>
                </w:rPr>
                <w:t>.</w:t>
              </w:r>
              <w:r w:rsidRPr="000610D5">
                <w:rPr>
                  <w:color w:val="000000"/>
                  <w:lang w:val="en-US"/>
                </w:rPr>
                <w:t>4</w:t>
              </w:r>
            </w:ins>
          </w:p>
          <w:p w14:paraId="1B2CF93F" w14:textId="77777777" w:rsidR="00B30DF2" w:rsidRPr="000610D5" w:rsidRDefault="00B30DF2" w:rsidP="00B30DF2">
            <w:pPr>
              <w:spacing w:after="120"/>
              <w:rPr>
                <w:ins w:id="128" w:author="Kazuyoshi Uesaka" w:date="2022-08-25T12:35:00Z"/>
                <w:color w:val="000000"/>
                <w:lang w:val="en-US"/>
              </w:rPr>
            </w:pPr>
            <w:ins w:id="129" w:author="Kazuyoshi Uesaka" w:date="2022-08-25T12:35:00Z">
              <w:r w:rsidRPr="000610D5">
                <w:rPr>
                  <w:color w:val="000000"/>
                  <w:lang w:val="en-US"/>
                </w:rPr>
                <w:t>Table number: Table 6.2.1.1.2.1-1/2 =&gt; 6.2.</w:t>
              </w:r>
              <w:r w:rsidRPr="000610D5">
                <w:rPr>
                  <w:color w:val="000000"/>
                  <w:highlight w:val="yellow"/>
                  <w:lang w:val="en-US"/>
                </w:rPr>
                <w:t>2</w:t>
              </w:r>
              <w:r w:rsidRPr="000610D5">
                <w:rPr>
                  <w:color w:val="000000"/>
                  <w:lang w:val="en-US"/>
                </w:rPr>
                <w:t>.1.2.</w:t>
              </w:r>
              <w:r w:rsidRPr="000610D5">
                <w:rPr>
                  <w:color w:val="000000"/>
                  <w:highlight w:val="yellow"/>
                  <w:lang w:val="en-US"/>
                </w:rPr>
                <w:t>4</w:t>
              </w:r>
              <w:r w:rsidRPr="000610D5">
                <w:rPr>
                  <w:color w:val="000000"/>
                  <w:lang w:val="en-US"/>
                </w:rPr>
                <w:t>-1/2</w:t>
              </w:r>
            </w:ins>
          </w:p>
          <w:p w14:paraId="27629E76" w14:textId="77777777" w:rsidR="00B30DF2" w:rsidRPr="000610D5" w:rsidRDefault="00B30DF2" w:rsidP="00B30DF2">
            <w:pPr>
              <w:spacing w:after="120"/>
              <w:rPr>
                <w:ins w:id="130" w:author="Kazuyoshi Uesaka" w:date="2022-08-25T12:35:00Z"/>
                <w:color w:val="000000"/>
                <w:lang w:val="en-US"/>
              </w:rPr>
            </w:pPr>
            <w:ins w:id="131" w:author="Kazuyoshi Uesaka" w:date="2022-08-25T12:35:00Z">
              <w:r w:rsidRPr="000610D5">
                <w:rPr>
                  <w:color w:val="000000"/>
                  <w:lang w:val="en-US"/>
                </w:rPr>
                <w:t>Table number Table 6.2.1.2.2.1-1/2 =&gt; 6.2.</w:t>
              </w:r>
              <w:r w:rsidRPr="000610D5">
                <w:rPr>
                  <w:color w:val="000000"/>
                  <w:highlight w:val="yellow"/>
                  <w:lang w:val="en-US"/>
                </w:rPr>
                <w:t>2</w:t>
              </w:r>
              <w:r w:rsidRPr="000610D5">
                <w:rPr>
                  <w:color w:val="000000"/>
                  <w:lang w:val="en-US"/>
                </w:rPr>
                <w:t>.2.2.</w:t>
              </w:r>
              <w:r w:rsidRPr="000610D5">
                <w:rPr>
                  <w:color w:val="000000"/>
                  <w:highlight w:val="yellow"/>
                  <w:lang w:val="en-US"/>
                </w:rPr>
                <w:t>4</w:t>
              </w:r>
              <w:r w:rsidRPr="000610D5">
                <w:rPr>
                  <w:color w:val="000000"/>
                  <w:lang w:val="en-US"/>
                </w:rPr>
                <w:t>-1/2</w:t>
              </w:r>
            </w:ins>
          </w:p>
          <w:p w14:paraId="0D65CDAB" w14:textId="77777777" w:rsidR="00B30DF2" w:rsidRPr="000610D5" w:rsidRDefault="00B30DF2" w:rsidP="000610D5">
            <w:pPr>
              <w:numPr>
                <w:ilvl w:val="0"/>
                <w:numId w:val="26"/>
              </w:numPr>
              <w:spacing w:after="120"/>
              <w:rPr>
                <w:ins w:id="132" w:author="Kazuyoshi Uesaka" w:date="2022-08-25T12:35:00Z"/>
                <w:rFonts w:eastAsia="Times New Roman"/>
                <w:color w:val="000000"/>
                <w:lang w:val="en-US"/>
              </w:rPr>
            </w:pPr>
            <w:ins w:id="133" w:author="Kazuyoshi Uesaka" w:date="2022-08-25T12:35:00Z">
              <w:r w:rsidRPr="000610D5">
                <w:rPr>
                  <w:rFonts w:eastAsia="Times New Roman"/>
                  <w:color w:val="000000"/>
                  <w:lang w:val="en-US"/>
                </w:rPr>
                <w:t>Tables 6.2.1.1.2.1-1 and Table 6.2.1.2.2.1-1:</w:t>
              </w:r>
            </w:ins>
          </w:p>
          <w:p w14:paraId="4134527A" w14:textId="51A401BD" w:rsidR="00CF2339" w:rsidRPr="000610D5" w:rsidRDefault="00B30DF2" w:rsidP="00B30DF2">
            <w:pPr>
              <w:spacing w:after="120"/>
              <w:rPr>
                <w:rFonts w:eastAsiaTheme="minorEastAsia"/>
                <w:color w:val="000000" w:themeColor="text1"/>
                <w:lang w:val="en-US" w:eastAsia="zh-CN"/>
              </w:rPr>
            </w:pPr>
            <w:ins w:id="134" w:author="Kazuyoshi Uesaka" w:date="2022-08-25T12:35:00Z">
              <w:r w:rsidRPr="000610D5">
                <w:rPr>
                  <w:color w:val="000000"/>
                  <w:lang w:val="en-US"/>
                </w:rPr>
                <w:t>Set the lower SNR test points for 1Rx to [</w:t>
              </w:r>
              <w:r w:rsidRPr="000610D5">
                <w:rPr>
                  <w:b/>
                  <w:bCs/>
                  <w:color w:val="000000"/>
                  <w:lang w:val="en-US"/>
                </w:rPr>
                <w:t xml:space="preserve">9dB] </w:t>
              </w:r>
              <w:r w:rsidRPr="000610D5">
                <w:rPr>
                  <w:color w:val="000000"/>
                  <w:lang w:val="en-US"/>
                </w:rPr>
                <w:t>and</w:t>
              </w:r>
              <w:r w:rsidRPr="000610D5">
                <w:rPr>
                  <w:b/>
                  <w:bCs/>
                  <w:color w:val="000000"/>
                  <w:lang w:val="en-US"/>
                </w:rPr>
                <w:t xml:space="preserve"> [10dB</w:t>
              </w:r>
              <w:r w:rsidRPr="000610D5">
                <w:rPr>
                  <w:color w:val="000000"/>
                  <w:lang w:val="en-US"/>
                </w:rPr>
                <w:t>] according to the agreement in RAN4#103-e: Set SNR test points 3 dB higher than 2Rx case.</w:t>
              </w:r>
            </w:ins>
          </w:p>
        </w:tc>
      </w:tr>
      <w:tr w:rsidR="00CF2339" w:rsidRPr="000610D5" w14:paraId="23F9757E" w14:textId="77777777" w:rsidTr="00DD041D">
        <w:tc>
          <w:tcPr>
            <w:tcW w:w="1305" w:type="dxa"/>
            <w:vMerge/>
          </w:tcPr>
          <w:p w14:paraId="1637A51F"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6FC642B1" w14:textId="4B92D136" w:rsidR="00CF2339" w:rsidRPr="000610D5" w:rsidRDefault="00CF2339" w:rsidP="00B23CA5">
            <w:pPr>
              <w:spacing w:after="120"/>
              <w:rPr>
                <w:rFonts w:eastAsia="PMingLiU"/>
                <w:color w:val="000000" w:themeColor="text1"/>
                <w:lang w:val="en-US" w:eastAsia="zh-TW"/>
              </w:rPr>
            </w:pPr>
          </w:p>
        </w:tc>
      </w:tr>
      <w:tr w:rsidR="00CF2339" w:rsidRPr="000610D5" w14:paraId="34041CDC" w14:textId="77777777" w:rsidTr="00DD041D">
        <w:tc>
          <w:tcPr>
            <w:tcW w:w="1305" w:type="dxa"/>
            <w:vMerge/>
          </w:tcPr>
          <w:p w14:paraId="6BB3A1B4"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654F7338" w14:textId="77777777" w:rsidR="00CF2339" w:rsidRPr="000610D5" w:rsidRDefault="00CF2339" w:rsidP="00B23CA5">
            <w:pPr>
              <w:spacing w:after="120"/>
              <w:rPr>
                <w:rFonts w:eastAsia="PMingLiU"/>
                <w:color w:val="000000" w:themeColor="text1"/>
                <w:lang w:val="en-US" w:eastAsia="zh-TW"/>
              </w:rPr>
            </w:pPr>
          </w:p>
        </w:tc>
      </w:tr>
      <w:tr w:rsidR="00CF2339" w:rsidRPr="000610D5" w14:paraId="1BABCE17" w14:textId="77777777" w:rsidTr="00DD041D">
        <w:tc>
          <w:tcPr>
            <w:tcW w:w="1305" w:type="dxa"/>
            <w:vMerge/>
          </w:tcPr>
          <w:p w14:paraId="692C6945"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67CF6D95" w14:textId="77777777" w:rsidR="00CF2339" w:rsidRPr="000610D5" w:rsidRDefault="00CF2339" w:rsidP="00B23CA5">
            <w:pPr>
              <w:spacing w:after="120"/>
              <w:rPr>
                <w:rFonts w:eastAsia="PMingLiU"/>
                <w:color w:val="000000" w:themeColor="text1"/>
                <w:lang w:val="en-US" w:eastAsia="zh-TW"/>
              </w:rPr>
            </w:pPr>
          </w:p>
        </w:tc>
      </w:tr>
      <w:tr w:rsidR="00CF2339" w:rsidRPr="000610D5" w14:paraId="5CE5FBDF" w14:textId="77777777" w:rsidTr="00DD041D">
        <w:tc>
          <w:tcPr>
            <w:tcW w:w="1305" w:type="dxa"/>
            <w:vMerge w:val="restart"/>
          </w:tcPr>
          <w:p w14:paraId="1B921B3D" w14:textId="02E5C99B" w:rsidR="00CF2339" w:rsidRPr="000610D5" w:rsidRDefault="00CF2339" w:rsidP="00ED3DAF">
            <w:pPr>
              <w:spacing w:after="120"/>
              <w:rPr>
                <w:color w:val="000000" w:themeColor="text1"/>
                <w:lang w:val="en-US"/>
              </w:rPr>
            </w:pPr>
            <w:r w:rsidRPr="000610D5">
              <w:rPr>
                <w:color w:val="000000" w:themeColor="text1"/>
                <w:lang w:val="en-US"/>
              </w:rPr>
              <w:t>Revision of R4-</w:t>
            </w:r>
            <w:r w:rsidRPr="000610D5">
              <w:rPr>
                <w:color w:val="000000"/>
                <w:lang w:val="en-US"/>
              </w:rPr>
              <w:t>2213796,</w:t>
            </w:r>
            <w:r w:rsidRPr="000610D5">
              <w:rPr>
                <w:color w:val="000000" w:themeColor="text1"/>
                <w:lang w:val="en-US"/>
              </w:rPr>
              <w:t xml:space="preserve"> </w:t>
            </w:r>
            <w:r w:rsidRPr="000610D5">
              <w:rPr>
                <w:color w:val="000000"/>
                <w:lang w:val="en-US"/>
              </w:rPr>
              <w:t xml:space="preserve">Huawei, </w:t>
            </w:r>
            <w:proofErr w:type="spellStart"/>
            <w:r w:rsidRPr="000610D5">
              <w:rPr>
                <w:color w:val="000000"/>
                <w:lang w:val="en-US"/>
              </w:rPr>
              <w:t>HiSilicon</w:t>
            </w:r>
            <w:proofErr w:type="spellEnd"/>
          </w:p>
        </w:tc>
        <w:tc>
          <w:tcPr>
            <w:tcW w:w="8326" w:type="dxa"/>
          </w:tcPr>
          <w:p w14:paraId="4F2BC308" w14:textId="77777777" w:rsidR="00CF2339" w:rsidRPr="000610D5" w:rsidRDefault="00CF2339" w:rsidP="00B23CA5">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Title: </w:t>
            </w:r>
            <w:proofErr w:type="spellStart"/>
            <w:r w:rsidRPr="000610D5">
              <w:rPr>
                <w:rFonts w:eastAsiaTheme="minorEastAsia"/>
                <w:b/>
                <w:bCs/>
                <w:color w:val="000000" w:themeColor="text1"/>
                <w:lang w:val="en-US" w:eastAsia="zh-CN"/>
              </w:rPr>
              <w:t>draftCR</w:t>
            </w:r>
            <w:proofErr w:type="spellEnd"/>
            <w:r w:rsidRPr="000610D5">
              <w:rPr>
                <w:rFonts w:eastAsiaTheme="minorEastAsia"/>
                <w:b/>
                <w:bCs/>
                <w:color w:val="000000" w:themeColor="text1"/>
                <w:lang w:val="en-US" w:eastAsia="zh-CN"/>
              </w:rPr>
              <w:t xml:space="preserve"> for introduction on reporting of Precoding Matrix Indicator (PMI) for </w:t>
            </w:r>
            <w:proofErr w:type="spellStart"/>
            <w:r w:rsidRPr="000610D5">
              <w:rPr>
                <w:rFonts w:eastAsiaTheme="minorEastAsia"/>
                <w:b/>
                <w:bCs/>
                <w:color w:val="000000" w:themeColor="text1"/>
                <w:lang w:val="en-US" w:eastAsia="zh-CN"/>
              </w:rPr>
              <w:t>RedCap</w:t>
            </w:r>
            <w:proofErr w:type="spellEnd"/>
          </w:p>
        </w:tc>
      </w:tr>
      <w:tr w:rsidR="00CF2339" w:rsidRPr="000610D5" w14:paraId="60F277D6" w14:textId="77777777" w:rsidTr="00DD041D">
        <w:tc>
          <w:tcPr>
            <w:tcW w:w="1305" w:type="dxa"/>
            <w:vMerge/>
          </w:tcPr>
          <w:p w14:paraId="7DFC7E6A"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36300840" w14:textId="77777777" w:rsidR="00B30DF2" w:rsidRPr="000610D5" w:rsidRDefault="00B30DF2" w:rsidP="00B30DF2">
            <w:pPr>
              <w:spacing w:after="120"/>
              <w:rPr>
                <w:ins w:id="135" w:author="Kazuyoshi Uesaka" w:date="2022-08-25T12:35:00Z"/>
                <w:color w:val="000000"/>
                <w:lang w:val="en-US" w:eastAsia="sv-SE"/>
              </w:rPr>
            </w:pPr>
            <w:ins w:id="136" w:author="Kazuyoshi Uesaka" w:date="2022-08-25T12:35:00Z">
              <w:r w:rsidRPr="000610D5">
                <w:rPr>
                  <w:color w:val="000000"/>
                  <w:lang w:val="en-US" w:eastAsia="sv-SE"/>
                </w:rPr>
                <w:t>Ericsson:</w:t>
              </w:r>
            </w:ins>
          </w:p>
          <w:p w14:paraId="6BB94FCC" w14:textId="77777777" w:rsidR="00B30DF2" w:rsidRPr="000610D5" w:rsidRDefault="00B30DF2" w:rsidP="00B30DF2">
            <w:pPr>
              <w:pStyle w:val="NormalWeb"/>
              <w:spacing w:before="0" w:beforeAutospacing="0" w:after="120" w:afterAutospacing="0"/>
              <w:rPr>
                <w:ins w:id="137" w:author="Kazuyoshi Uesaka" w:date="2022-08-25T12:35:00Z"/>
                <w:color w:val="000000"/>
                <w:sz w:val="20"/>
                <w:szCs w:val="20"/>
                <w:lang w:val="en-US"/>
              </w:rPr>
            </w:pPr>
            <w:ins w:id="138" w:author="Kazuyoshi Uesaka" w:date="2022-08-25T12:35:00Z">
              <w:r w:rsidRPr="000610D5">
                <w:rPr>
                  <w:color w:val="000000"/>
                  <w:sz w:val="20"/>
                  <w:szCs w:val="20"/>
                  <w:lang w:val="en-US"/>
                </w:rPr>
                <w:t xml:space="preserve">In Table 6.3.2.2.7-2, gamma should be </w:t>
              </w:r>
              <w:r w:rsidRPr="000610D5">
                <w:rPr>
                  <w:b/>
                  <w:bCs/>
                  <w:color w:val="000000"/>
                  <w:sz w:val="20"/>
                  <w:szCs w:val="20"/>
                  <w:lang w:val="en-US"/>
                </w:rPr>
                <w:t>1.3</w:t>
              </w:r>
              <w:r w:rsidRPr="000610D5">
                <w:rPr>
                  <w:color w:val="000000"/>
                  <w:sz w:val="20"/>
                  <w:szCs w:val="20"/>
                  <w:lang w:val="en-US"/>
                </w:rPr>
                <w:t xml:space="preserve"> (instead of TBD).</w:t>
              </w:r>
            </w:ins>
          </w:p>
          <w:p w14:paraId="3F372910" w14:textId="77777777" w:rsidR="00B30DF2" w:rsidRPr="000610D5" w:rsidRDefault="00B30DF2" w:rsidP="00B30DF2">
            <w:pPr>
              <w:pStyle w:val="NormalWeb"/>
              <w:spacing w:before="0" w:beforeAutospacing="0" w:after="120" w:afterAutospacing="0"/>
              <w:rPr>
                <w:ins w:id="139" w:author="Kazuyoshi Uesaka" w:date="2022-08-25T12:35:00Z"/>
                <w:color w:val="000000"/>
                <w:sz w:val="20"/>
                <w:szCs w:val="20"/>
                <w:lang w:val="en-US"/>
              </w:rPr>
            </w:pPr>
            <w:ins w:id="140" w:author="Kazuyoshi Uesaka" w:date="2022-08-25T12:35:00Z">
              <w:r w:rsidRPr="000610D5">
                <w:rPr>
                  <w:color w:val="000000"/>
                  <w:sz w:val="20"/>
                  <w:szCs w:val="20"/>
                  <w:lang w:val="en-US"/>
                </w:rPr>
                <w:t xml:space="preserve">In Table A.3.2.2.2-8 </w:t>
              </w:r>
              <w:proofErr w:type="gramStart"/>
              <w:r w:rsidRPr="000610D5">
                <w:rPr>
                  <w:color w:val="000000"/>
                  <w:sz w:val="20"/>
                  <w:szCs w:val="20"/>
                  <w:lang w:val="en-US"/>
                </w:rPr>
                <w:t>R.PDSCH</w:t>
              </w:r>
              <w:proofErr w:type="gramEnd"/>
              <w:r w:rsidRPr="000610D5">
                <w:rPr>
                  <w:color w:val="000000"/>
                  <w:sz w:val="20"/>
                  <w:szCs w:val="20"/>
                  <w:lang w:val="en-US"/>
                </w:rPr>
                <w:t xml:space="preserve">.2.8.4 TDD, </w:t>
              </w:r>
            </w:ins>
          </w:p>
          <w:p w14:paraId="422F30A4" w14:textId="77777777" w:rsidR="00B30DF2" w:rsidRPr="000610D5" w:rsidRDefault="00B30DF2" w:rsidP="00B30DF2">
            <w:pPr>
              <w:pStyle w:val="NormalWeb"/>
              <w:spacing w:before="0" w:beforeAutospacing="0" w:after="120" w:afterAutospacing="0"/>
              <w:rPr>
                <w:ins w:id="141" w:author="Kazuyoshi Uesaka" w:date="2022-08-25T12:35:00Z"/>
                <w:color w:val="000000"/>
                <w:sz w:val="20"/>
                <w:szCs w:val="20"/>
                <w:lang w:val="en-US"/>
              </w:rPr>
            </w:pPr>
            <w:ins w:id="142" w:author="Kazuyoshi Uesaka" w:date="2022-08-25T12:35:00Z">
              <w:r w:rsidRPr="000610D5">
                <w:rPr>
                  <w:color w:val="000000"/>
                  <w:sz w:val="20"/>
                  <w:szCs w:val="20"/>
                  <w:lang w:val="en-US"/>
                </w:rPr>
                <w:t xml:space="preserve">* </w:t>
              </w:r>
              <w:proofErr w:type="gramStart"/>
              <w:r w:rsidRPr="000610D5">
                <w:rPr>
                  <w:color w:val="000000"/>
                  <w:sz w:val="20"/>
                  <w:szCs w:val="20"/>
                  <w:lang w:val="en-US"/>
                </w:rPr>
                <w:t>channel</w:t>
              </w:r>
              <w:proofErr w:type="gramEnd"/>
              <w:r w:rsidRPr="000610D5">
                <w:rPr>
                  <w:color w:val="000000"/>
                  <w:sz w:val="20"/>
                  <w:szCs w:val="20"/>
                  <w:lang w:val="en-US"/>
                </w:rPr>
                <w:t xml:space="preserve"> bits in normal slots should be </w:t>
              </w:r>
              <w:r w:rsidRPr="000610D5">
                <w:rPr>
                  <w:b/>
                  <w:bCs/>
                  <w:color w:val="000000"/>
                  <w:sz w:val="20"/>
                  <w:szCs w:val="20"/>
                  <w:lang w:val="en-US"/>
                </w:rPr>
                <w:t>24480</w:t>
              </w:r>
              <w:r w:rsidRPr="000610D5">
                <w:rPr>
                  <w:color w:val="000000"/>
                  <w:sz w:val="20"/>
                  <w:szCs w:val="20"/>
                  <w:lang w:val="en-US"/>
                </w:rPr>
                <w:t xml:space="preserve"> (instead of 24960).</w:t>
              </w:r>
            </w:ins>
          </w:p>
          <w:p w14:paraId="2769D7A6" w14:textId="77777777" w:rsidR="00B30DF2" w:rsidRPr="000610D5" w:rsidRDefault="00B30DF2" w:rsidP="00B30DF2">
            <w:pPr>
              <w:pStyle w:val="NormalWeb"/>
              <w:spacing w:before="0" w:beforeAutospacing="0" w:after="120" w:afterAutospacing="0"/>
              <w:rPr>
                <w:ins w:id="143" w:author="Kazuyoshi Uesaka" w:date="2022-08-25T12:35:00Z"/>
                <w:color w:val="000000"/>
                <w:sz w:val="20"/>
                <w:szCs w:val="20"/>
                <w:lang w:val="en-US"/>
              </w:rPr>
            </w:pPr>
            <w:ins w:id="144" w:author="Kazuyoshi Uesaka" w:date="2022-08-25T12:35:00Z">
              <w:r w:rsidRPr="000610D5">
                <w:rPr>
                  <w:color w:val="000000"/>
                  <w:sz w:val="20"/>
                  <w:szCs w:val="20"/>
                  <w:lang w:val="en-US"/>
                </w:rPr>
                <w:t xml:space="preserve">* </w:t>
              </w:r>
              <w:proofErr w:type="gramStart"/>
              <w:r w:rsidRPr="000610D5">
                <w:rPr>
                  <w:color w:val="000000"/>
                  <w:sz w:val="20"/>
                  <w:szCs w:val="20"/>
                  <w:lang w:val="en-US"/>
                </w:rPr>
                <w:t>channel</w:t>
              </w:r>
              <w:proofErr w:type="gramEnd"/>
              <w:r w:rsidRPr="000610D5">
                <w:rPr>
                  <w:color w:val="000000"/>
                  <w:sz w:val="20"/>
                  <w:szCs w:val="20"/>
                  <w:lang w:val="en-US"/>
                </w:rPr>
                <w:t xml:space="preserve"> bits in slot=20 should be </w:t>
              </w:r>
              <w:r w:rsidRPr="000610D5">
                <w:rPr>
                  <w:b/>
                  <w:bCs/>
                  <w:color w:val="000000"/>
                  <w:sz w:val="20"/>
                  <w:szCs w:val="20"/>
                  <w:lang w:val="en-US"/>
                </w:rPr>
                <w:t>23256</w:t>
              </w:r>
              <w:r w:rsidRPr="000610D5">
                <w:rPr>
                  <w:color w:val="000000"/>
                  <w:sz w:val="20"/>
                  <w:szCs w:val="20"/>
                  <w:lang w:val="en-US"/>
                </w:rPr>
                <w:t xml:space="preserve"> (instead of 23712)</w:t>
              </w:r>
            </w:ins>
          </w:p>
          <w:p w14:paraId="2282CD81" w14:textId="77777777" w:rsidR="00B30DF2" w:rsidRPr="000610D5" w:rsidRDefault="00B30DF2" w:rsidP="00B30DF2">
            <w:pPr>
              <w:pStyle w:val="NormalWeb"/>
              <w:spacing w:before="0" w:beforeAutospacing="0" w:after="120" w:afterAutospacing="0"/>
              <w:rPr>
                <w:ins w:id="145" w:author="Kazuyoshi Uesaka" w:date="2022-08-25T12:35:00Z"/>
                <w:color w:val="000000"/>
                <w:sz w:val="20"/>
                <w:szCs w:val="20"/>
                <w:lang w:val="en-US"/>
              </w:rPr>
            </w:pPr>
            <w:ins w:id="146" w:author="Kazuyoshi Uesaka" w:date="2022-08-25T12:35:00Z">
              <w:r w:rsidRPr="000610D5">
                <w:rPr>
                  <w:color w:val="000000"/>
                  <w:sz w:val="20"/>
                  <w:szCs w:val="20"/>
                  <w:lang w:val="en-US"/>
                </w:rPr>
                <w:t xml:space="preserve">It looks these values are derived from </w:t>
              </w:r>
              <w:proofErr w:type="gramStart"/>
              <w:r w:rsidRPr="000610D5">
                <w:rPr>
                  <w:color w:val="000000"/>
                  <w:sz w:val="20"/>
                  <w:szCs w:val="20"/>
                  <w:lang w:val="en-US"/>
                </w:rPr>
                <w:t>52RB</w:t>
              </w:r>
              <w:proofErr w:type="gramEnd"/>
              <w:r w:rsidRPr="000610D5">
                <w:rPr>
                  <w:color w:val="000000"/>
                  <w:sz w:val="20"/>
                  <w:szCs w:val="20"/>
                  <w:lang w:val="en-US"/>
                </w:rPr>
                <w:t xml:space="preserve"> but it should be 51. Please check it. </w:t>
              </w:r>
            </w:ins>
          </w:p>
          <w:p w14:paraId="7B28A297" w14:textId="0F128B4F" w:rsidR="00CF2339" w:rsidRPr="000610D5" w:rsidRDefault="00B30DF2" w:rsidP="00B30DF2">
            <w:pPr>
              <w:spacing w:after="120"/>
              <w:rPr>
                <w:color w:val="000000" w:themeColor="text1"/>
                <w:lang w:val="en-US"/>
              </w:rPr>
            </w:pPr>
            <w:ins w:id="147" w:author="Kazuyoshi Uesaka" w:date="2022-08-25T12:35:00Z">
              <w:r w:rsidRPr="000610D5">
                <w:rPr>
                  <w:color w:val="000000"/>
                  <w:lang w:val="en-US"/>
                </w:rPr>
                <w:t xml:space="preserve">Then the information bits should be </w:t>
              </w:r>
              <w:r w:rsidRPr="000610D5">
                <w:rPr>
                  <w:b/>
                  <w:bCs/>
                  <w:color w:val="000000"/>
                  <w:lang w:val="en-US"/>
                </w:rPr>
                <w:t>11784</w:t>
              </w:r>
              <w:r w:rsidRPr="000610D5">
                <w:rPr>
                  <w:color w:val="000000"/>
                  <w:lang w:val="en-US"/>
                </w:rPr>
                <w:t xml:space="preserve"> (instead of 12040).</w:t>
              </w:r>
            </w:ins>
          </w:p>
        </w:tc>
      </w:tr>
      <w:tr w:rsidR="00CF2339" w:rsidRPr="000610D5" w14:paraId="3E98E22D" w14:textId="77777777" w:rsidTr="00DD041D">
        <w:tc>
          <w:tcPr>
            <w:tcW w:w="1305" w:type="dxa"/>
            <w:vMerge/>
          </w:tcPr>
          <w:p w14:paraId="50EC25AE"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0E6E755B" w14:textId="3EAC32AE" w:rsidR="00CF2339" w:rsidRPr="000610D5" w:rsidRDefault="00B30DF2" w:rsidP="00B23CA5">
            <w:pPr>
              <w:spacing w:after="120"/>
              <w:rPr>
                <w:rFonts w:eastAsiaTheme="minorEastAsia"/>
                <w:color w:val="000000" w:themeColor="text1"/>
                <w:lang w:val="en-US" w:eastAsia="zh-CN"/>
              </w:rPr>
            </w:pPr>
            <w:ins w:id="148" w:author="Kazuyoshi Uesaka" w:date="2022-08-25T12:36:00Z">
              <w:r w:rsidRPr="000610D5">
                <w:rPr>
                  <w:rFonts w:eastAsiaTheme="minorEastAsia"/>
                  <w:color w:val="000000" w:themeColor="text1"/>
                  <w:lang w:val="en-US" w:eastAsia="zh-CN"/>
                </w:rPr>
                <w:t xml:space="preserve">Qualcomm: </w:t>
              </w:r>
              <w:r w:rsidRPr="000610D5">
                <w:rPr>
                  <w:color w:val="1F3864"/>
                  <w:lang w:val="en-US"/>
                </w:rPr>
                <w:t>CSI-RS periodicity, CSI report and CQI delay should follow the agreements for HD-FDD also for 2RX</w:t>
              </w:r>
            </w:ins>
          </w:p>
        </w:tc>
      </w:tr>
      <w:tr w:rsidR="00CF2339" w:rsidRPr="000610D5" w14:paraId="5DCBF611" w14:textId="77777777" w:rsidTr="00DD041D">
        <w:tc>
          <w:tcPr>
            <w:tcW w:w="1305" w:type="dxa"/>
            <w:vMerge/>
          </w:tcPr>
          <w:p w14:paraId="0A29A215"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7A3BA8E9" w14:textId="748DF781" w:rsidR="00CF2339" w:rsidRPr="000610D5" w:rsidRDefault="00CF2339" w:rsidP="00B23CA5">
            <w:pPr>
              <w:spacing w:after="120"/>
              <w:rPr>
                <w:rFonts w:eastAsia="PMingLiU"/>
                <w:color w:val="000000" w:themeColor="text1"/>
                <w:lang w:val="en-US" w:eastAsia="zh-TW"/>
              </w:rPr>
            </w:pPr>
          </w:p>
        </w:tc>
      </w:tr>
      <w:tr w:rsidR="00CF2339" w:rsidRPr="000610D5" w14:paraId="137EE60F" w14:textId="77777777" w:rsidTr="00DD041D">
        <w:tc>
          <w:tcPr>
            <w:tcW w:w="1305" w:type="dxa"/>
            <w:vMerge/>
          </w:tcPr>
          <w:p w14:paraId="19F45719"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4DBE2ADB" w14:textId="77777777" w:rsidR="00CF2339" w:rsidRPr="000610D5" w:rsidRDefault="00CF2339" w:rsidP="00B23CA5">
            <w:pPr>
              <w:spacing w:after="120"/>
              <w:rPr>
                <w:rFonts w:eastAsia="PMingLiU"/>
                <w:color w:val="000000" w:themeColor="text1"/>
                <w:lang w:val="en-US" w:eastAsia="zh-TW"/>
              </w:rPr>
            </w:pPr>
          </w:p>
        </w:tc>
      </w:tr>
      <w:tr w:rsidR="00CF2339" w:rsidRPr="000610D5" w14:paraId="4C0FDBF4" w14:textId="77777777" w:rsidTr="00DD041D">
        <w:tc>
          <w:tcPr>
            <w:tcW w:w="1305" w:type="dxa"/>
            <w:vMerge/>
          </w:tcPr>
          <w:p w14:paraId="0A3E0D99"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099C4BAD" w14:textId="77777777" w:rsidR="00CF2339" w:rsidRPr="000610D5" w:rsidRDefault="00CF2339" w:rsidP="00B23CA5">
            <w:pPr>
              <w:spacing w:after="120"/>
              <w:rPr>
                <w:rFonts w:eastAsia="PMingLiU"/>
                <w:color w:val="000000" w:themeColor="text1"/>
                <w:lang w:val="en-US" w:eastAsia="zh-TW"/>
              </w:rPr>
            </w:pPr>
          </w:p>
        </w:tc>
      </w:tr>
      <w:tr w:rsidR="00CF2339" w:rsidRPr="000610D5" w14:paraId="401BCE7D" w14:textId="77777777" w:rsidTr="00DD041D">
        <w:tc>
          <w:tcPr>
            <w:tcW w:w="1305" w:type="dxa"/>
            <w:vMerge w:val="restart"/>
          </w:tcPr>
          <w:p w14:paraId="74ABDB17" w14:textId="2EC1376E" w:rsidR="00CF2339" w:rsidRPr="000610D5" w:rsidRDefault="00CF2339" w:rsidP="00ED3DAF">
            <w:pPr>
              <w:spacing w:after="120"/>
              <w:rPr>
                <w:color w:val="000000" w:themeColor="text1"/>
                <w:lang w:val="en-US"/>
              </w:rPr>
            </w:pPr>
            <w:r w:rsidRPr="000610D5">
              <w:rPr>
                <w:color w:val="000000" w:themeColor="text1"/>
                <w:lang w:val="en-US"/>
              </w:rPr>
              <w:lastRenderedPageBreak/>
              <w:t>Revision of R4-</w:t>
            </w:r>
            <w:r w:rsidRPr="000610D5">
              <w:rPr>
                <w:color w:val="000000"/>
                <w:lang w:val="en-US"/>
              </w:rPr>
              <w:t>2213074,</w:t>
            </w:r>
            <w:r w:rsidRPr="000610D5">
              <w:rPr>
                <w:color w:val="000000" w:themeColor="text1"/>
                <w:lang w:val="en-US"/>
              </w:rPr>
              <w:t xml:space="preserve"> </w:t>
            </w:r>
            <w:r w:rsidRPr="000610D5">
              <w:rPr>
                <w:color w:val="000000"/>
                <w:lang w:val="en-US"/>
              </w:rPr>
              <w:t>Nokia, Nokia Shanghai Bell</w:t>
            </w:r>
          </w:p>
        </w:tc>
        <w:tc>
          <w:tcPr>
            <w:tcW w:w="8326" w:type="dxa"/>
          </w:tcPr>
          <w:p w14:paraId="0000F74C" w14:textId="77777777" w:rsidR="00CF2339" w:rsidRPr="000610D5" w:rsidRDefault="00CF2339" w:rsidP="00B23CA5">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Title: Rank Indicator reporting for </w:t>
            </w:r>
            <w:proofErr w:type="spellStart"/>
            <w:r w:rsidRPr="000610D5">
              <w:rPr>
                <w:rFonts w:eastAsiaTheme="minorEastAsia"/>
                <w:b/>
                <w:bCs/>
                <w:color w:val="000000" w:themeColor="text1"/>
                <w:lang w:val="en-US" w:eastAsia="zh-CN"/>
              </w:rPr>
              <w:t>RedCap</w:t>
            </w:r>
            <w:proofErr w:type="spellEnd"/>
          </w:p>
        </w:tc>
      </w:tr>
      <w:tr w:rsidR="00CF2339" w:rsidRPr="000610D5" w14:paraId="66C0445F" w14:textId="77777777" w:rsidTr="00DD041D">
        <w:tc>
          <w:tcPr>
            <w:tcW w:w="1305" w:type="dxa"/>
            <w:vMerge/>
          </w:tcPr>
          <w:p w14:paraId="05CD6DE1"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274270D1" w14:textId="77777777" w:rsidR="005E0A9E" w:rsidRPr="000610D5" w:rsidRDefault="005E0A9E" w:rsidP="005E0A9E">
            <w:pPr>
              <w:pStyle w:val="NormalWeb"/>
              <w:spacing w:before="0" w:beforeAutospacing="0" w:after="120" w:afterAutospacing="0"/>
              <w:rPr>
                <w:ins w:id="149" w:author="Kazuyoshi Uesaka" w:date="2022-08-25T12:36:00Z"/>
                <w:color w:val="000000"/>
                <w:sz w:val="20"/>
                <w:szCs w:val="20"/>
                <w:lang w:val="en-US"/>
              </w:rPr>
            </w:pPr>
            <w:ins w:id="150" w:author="Kazuyoshi Uesaka" w:date="2022-08-25T12:36:00Z">
              <w:r w:rsidRPr="000610D5">
                <w:rPr>
                  <w:color w:val="000000"/>
                  <w:sz w:val="20"/>
                  <w:szCs w:val="20"/>
                  <w:lang w:val="en-US"/>
                </w:rPr>
                <w:t>Ericsson:</w:t>
              </w:r>
            </w:ins>
          </w:p>
          <w:p w14:paraId="3AEED579" w14:textId="77777777" w:rsidR="005E0A9E" w:rsidRPr="000610D5" w:rsidRDefault="005E0A9E" w:rsidP="005E0A9E">
            <w:pPr>
              <w:pStyle w:val="NormalWeb"/>
              <w:spacing w:before="0" w:beforeAutospacing="0" w:after="120" w:afterAutospacing="0"/>
              <w:rPr>
                <w:ins w:id="151" w:author="Kazuyoshi Uesaka" w:date="2022-08-25T12:36:00Z"/>
                <w:color w:val="000000"/>
                <w:sz w:val="20"/>
                <w:szCs w:val="20"/>
                <w:lang w:val="en-US"/>
              </w:rPr>
            </w:pPr>
            <w:ins w:id="152" w:author="Kazuyoshi Uesaka" w:date="2022-08-25T12:36:00Z">
              <w:r w:rsidRPr="000610D5">
                <w:rPr>
                  <w:color w:val="000000"/>
                  <w:sz w:val="20"/>
                  <w:szCs w:val="20"/>
                  <w:lang w:val="en-US"/>
                </w:rPr>
                <w:t xml:space="preserve">In 6.4.1.2 and 6.6.2.2, </w:t>
              </w:r>
            </w:ins>
          </w:p>
          <w:p w14:paraId="34FCF142" w14:textId="77804ABC" w:rsidR="00CF2339" w:rsidRPr="000610D5" w:rsidRDefault="005E0A9E" w:rsidP="005E0A9E">
            <w:pPr>
              <w:spacing w:after="120"/>
              <w:rPr>
                <w:rFonts w:eastAsiaTheme="minorEastAsia"/>
                <w:color w:val="000000" w:themeColor="text1"/>
                <w:lang w:val="en-US" w:eastAsia="zh-CN"/>
              </w:rPr>
            </w:pPr>
            <w:ins w:id="153" w:author="Kazuyoshi Uesaka" w:date="2022-08-25T12:36:00Z">
              <w:r w:rsidRPr="000610D5">
                <w:rPr>
                  <w:color w:val="000000"/>
                  <w:lang w:val="en-US"/>
                </w:rPr>
                <w:t xml:space="preserve">The sentence </w:t>
              </w:r>
              <w:r w:rsidRPr="000610D5">
                <w:rPr>
                  <w:b/>
                  <w:bCs/>
                  <w:color w:val="000000"/>
                  <w:lang w:val="en-US"/>
                </w:rPr>
                <w:t xml:space="preserve">'The minimum performance requirement and related test parameters for </w:t>
              </w:r>
              <w:proofErr w:type="spellStart"/>
              <w:r w:rsidRPr="000610D5">
                <w:rPr>
                  <w:b/>
                  <w:bCs/>
                  <w:color w:val="000000"/>
                  <w:lang w:val="en-US"/>
                </w:rPr>
                <w:t>RedCap</w:t>
              </w:r>
              <w:proofErr w:type="spellEnd"/>
              <w:r w:rsidRPr="000610D5">
                <w:rPr>
                  <w:b/>
                  <w:bCs/>
                  <w:color w:val="000000"/>
                  <w:lang w:val="en-US"/>
                </w:rPr>
                <w:t xml:space="preserve"> are defined in clause 6.4.2.x.1</w:t>
              </w:r>
              <w:r w:rsidRPr="000610D5">
                <w:rPr>
                  <w:color w:val="000000"/>
                  <w:lang w:val="en-US"/>
                </w:rPr>
                <w:t>' is NOT necessary. This part is specified in Applicability table (See revision of R4-2212891).</w:t>
              </w:r>
            </w:ins>
          </w:p>
        </w:tc>
      </w:tr>
      <w:tr w:rsidR="00CF2339" w:rsidRPr="000610D5" w14:paraId="6D020851" w14:textId="77777777" w:rsidTr="00DD041D">
        <w:tc>
          <w:tcPr>
            <w:tcW w:w="1305" w:type="dxa"/>
            <w:vMerge/>
          </w:tcPr>
          <w:p w14:paraId="790BD0B7"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55530560" w14:textId="4FCF9B8C" w:rsidR="00CF2339" w:rsidRPr="000610D5" w:rsidRDefault="00CF2339" w:rsidP="00B23CA5">
            <w:pPr>
              <w:spacing w:after="120"/>
              <w:rPr>
                <w:rFonts w:eastAsiaTheme="minorEastAsia"/>
                <w:color w:val="000000" w:themeColor="text1"/>
                <w:lang w:val="en-US" w:eastAsia="zh-CN"/>
              </w:rPr>
            </w:pPr>
          </w:p>
        </w:tc>
      </w:tr>
      <w:tr w:rsidR="00CF2339" w:rsidRPr="000610D5" w14:paraId="00BED805" w14:textId="77777777" w:rsidTr="00DD041D">
        <w:tc>
          <w:tcPr>
            <w:tcW w:w="1305" w:type="dxa"/>
            <w:vMerge/>
          </w:tcPr>
          <w:p w14:paraId="02060078"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1E1AAF2B" w14:textId="77777777" w:rsidR="00CF2339" w:rsidRPr="000610D5" w:rsidRDefault="00CF2339" w:rsidP="00B23CA5">
            <w:pPr>
              <w:spacing w:after="120"/>
              <w:rPr>
                <w:rFonts w:eastAsiaTheme="minorEastAsia"/>
                <w:color w:val="000000" w:themeColor="text1"/>
                <w:lang w:val="en-US" w:eastAsia="zh-CN"/>
              </w:rPr>
            </w:pPr>
          </w:p>
        </w:tc>
      </w:tr>
      <w:tr w:rsidR="00CF2339" w:rsidRPr="000610D5" w14:paraId="28769752" w14:textId="77777777" w:rsidTr="00DD041D">
        <w:tc>
          <w:tcPr>
            <w:tcW w:w="1305" w:type="dxa"/>
            <w:vMerge/>
          </w:tcPr>
          <w:p w14:paraId="5B84A1AE"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0A3B8554" w14:textId="77777777" w:rsidR="00CF2339" w:rsidRPr="000610D5" w:rsidRDefault="00CF2339" w:rsidP="00B23CA5">
            <w:pPr>
              <w:spacing w:after="120"/>
              <w:rPr>
                <w:rFonts w:eastAsiaTheme="minorEastAsia"/>
                <w:color w:val="000000" w:themeColor="text1"/>
                <w:lang w:val="en-US" w:eastAsia="zh-CN"/>
              </w:rPr>
            </w:pPr>
          </w:p>
        </w:tc>
      </w:tr>
      <w:tr w:rsidR="00CF2339" w:rsidRPr="000610D5" w14:paraId="2A63079B" w14:textId="77777777" w:rsidTr="00DD041D">
        <w:tc>
          <w:tcPr>
            <w:tcW w:w="1305" w:type="dxa"/>
            <w:vMerge/>
          </w:tcPr>
          <w:p w14:paraId="10FADAB9" w14:textId="77777777" w:rsidR="00CF2339" w:rsidRPr="000610D5" w:rsidRDefault="00CF2339" w:rsidP="00B23CA5">
            <w:pPr>
              <w:spacing w:after="120"/>
              <w:rPr>
                <w:rFonts w:eastAsiaTheme="minorEastAsia"/>
                <w:color w:val="000000" w:themeColor="text1"/>
                <w:lang w:val="en-US" w:eastAsia="zh-CN"/>
              </w:rPr>
            </w:pPr>
          </w:p>
        </w:tc>
        <w:tc>
          <w:tcPr>
            <w:tcW w:w="8326" w:type="dxa"/>
          </w:tcPr>
          <w:p w14:paraId="02A5B6D0" w14:textId="77777777" w:rsidR="00CF2339" w:rsidRPr="000610D5" w:rsidRDefault="00CF2339" w:rsidP="00B23CA5">
            <w:pPr>
              <w:spacing w:after="120"/>
              <w:rPr>
                <w:rFonts w:eastAsiaTheme="minorEastAsia"/>
                <w:color w:val="000000" w:themeColor="text1"/>
                <w:lang w:val="en-US" w:eastAsia="zh-CN"/>
              </w:rPr>
            </w:pPr>
          </w:p>
        </w:tc>
      </w:tr>
    </w:tbl>
    <w:p w14:paraId="6CEC9B64" w14:textId="77777777" w:rsidR="00DD041D" w:rsidRPr="000610D5" w:rsidRDefault="00DD041D" w:rsidP="00DD041D">
      <w:pPr>
        <w:rPr>
          <w:lang w:val="en-US" w:eastAsia="zh-CN"/>
        </w:rPr>
      </w:pPr>
    </w:p>
    <w:p w14:paraId="45CABD93" w14:textId="77777777" w:rsidR="006F58D1" w:rsidRPr="000610D5" w:rsidRDefault="006F58D1" w:rsidP="006F58D1">
      <w:pPr>
        <w:pStyle w:val="Heading2"/>
        <w:spacing w:after="120"/>
        <w:rPr>
          <w:lang w:val="en-US"/>
        </w:rPr>
      </w:pPr>
      <w:r w:rsidRPr="000610D5">
        <w:rPr>
          <w:lang w:val="en-US"/>
        </w:rPr>
        <w:t>Summary for 2</w:t>
      </w:r>
      <w:r w:rsidRPr="000610D5">
        <w:rPr>
          <w:vertAlign w:val="superscript"/>
          <w:lang w:val="en-US"/>
        </w:rPr>
        <w:t>nd</w:t>
      </w:r>
      <w:r w:rsidRPr="000610D5">
        <w:rPr>
          <w:lang w:val="en-US"/>
        </w:rPr>
        <w:t xml:space="preserve"> round</w:t>
      </w:r>
    </w:p>
    <w:p w14:paraId="71FE1DFC" w14:textId="0A0D8FBE" w:rsidR="00307E51" w:rsidRPr="000610D5" w:rsidRDefault="00307E51" w:rsidP="00307E51">
      <w:pPr>
        <w:rPr>
          <w:ins w:id="154" w:author="Kazuyoshi Uesaka" w:date="2022-08-25T09:49:00Z"/>
          <w:lang w:val="en-US" w:eastAsia="zh-CN"/>
        </w:rPr>
      </w:pPr>
    </w:p>
    <w:tbl>
      <w:tblPr>
        <w:tblStyle w:val="TableGrid"/>
        <w:tblW w:w="0" w:type="auto"/>
        <w:tblLook w:val="04A0" w:firstRow="1" w:lastRow="0" w:firstColumn="1" w:lastColumn="0" w:noHBand="0" w:noVBand="1"/>
      </w:tblPr>
      <w:tblGrid>
        <w:gridCol w:w="1395"/>
        <w:gridCol w:w="8236"/>
      </w:tblGrid>
      <w:tr w:rsidR="009F2343" w:rsidRPr="000610D5" w14:paraId="033BC5A3" w14:textId="77777777" w:rsidTr="00F3430A">
        <w:trPr>
          <w:ins w:id="155" w:author="Kazuyoshi Uesaka" w:date="2022-08-25T09:49:00Z"/>
        </w:trPr>
        <w:tc>
          <w:tcPr>
            <w:tcW w:w="1395" w:type="dxa"/>
          </w:tcPr>
          <w:p w14:paraId="2CC14F97" w14:textId="77777777" w:rsidR="009F2343" w:rsidRPr="000610D5" w:rsidRDefault="009F2343" w:rsidP="00F3430A">
            <w:pPr>
              <w:rPr>
                <w:ins w:id="156" w:author="Kazuyoshi Uesaka" w:date="2022-08-25T09:49:00Z"/>
                <w:rFonts w:eastAsiaTheme="minorEastAsia"/>
                <w:b/>
                <w:bCs/>
                <w:color w:val="000000" w:themeColor="text1"/>
                <w:lang w:val="en-US" w:eastAsia="zh-CN"/>
              </w:rPr>
            </w:pPr>
          </w:p>
        </w:tc>
        <w:tc>
          <w:tcPr>
            <w:tcW w:w="8236" w:type="dxa"/>
          </w:tcPr>
          <w:p w14:paraId="0F1712E0" w14:textId="77777777" w:rsidR="009F2343" w:rsidRPr="000610D5" w:rsidRDefault="009F2343" w:rsidP="00F3430A">
            <w:pPr>
              <w:rPr>
                <w:ins w:id="157" w:author="Kazuyoshi Uesaka" w:date="2022-08-25T09:49:00Z"/>
                <w:rFonts w:eastAsiaTheme="minorEastAsia"/>
                <w:b/>
                <w:bCs/>
                <w:color w:val="000000" w:themeColor="text1"/>
                <w:lang w:val="en-US" w:eastAsia="zh-CN"/>
              </w:rPr>
            </w:pPr>
            <w:ins w:id="158" w:author="Kazuyoshi Uesaka" w:date="2022-08-25T09:49:00Z">
              <w:r w:rsidRPr="000610D5">
                <w:rPr>
                  <w:rFonts w:eastAsiaTheme="minorEastAsia"/>
                  <w:b/>
                  <w:bCs/>
                  <w:color w:val="000000" w:themeColor="text1"/>
                  <w:lang w:val="en-US" w:eastAsia="zh-CN"/>
                </w:rPr>
                <w:t xml:space="preserve">Status summary </w:t>
              </w:r>
            </w:ins>
          </w:p>
        </w:tc>
      </w:tr>
      <w:tr w:rsidR="009F2343" w:rsidRPr="000610D5" w14:paraId="2F1D63C5" w14:textId="77777777" w:rsidTr="00F3430A">
        <w:trPr>
          <w:ins w:id="159" w:author="Kazuyoshi Uesaka" w:date="2022-08-25T09:49:00Z"/>
        </w:trPr>
        <w:tc>
          <w:tcPr>
            <w:tcW w:w="1395" w:type="dxa"/>
          </w:tcPr>
          <w:p w14:paraId="2719C2C7" w14:textId="5F6DF9B3" w:rsidR="009F2343" w:rsidRPr="000610D5" w:rsidRDefault="009F2343" w:rsidP="00F3430A">
            <w:pPr>
              <w:rPr>
                <w:ins w:id="160" w:author="Kazuyoshi Uesaka" w:date="2022-08-25T09:49:00Z"/>
                <w:rFonts w:eastAsiaTheme="minorEastAsia"/>
                <w:b/>
                <w:bCs/>
                <w:color w:val="000000" w:themeColor="text1"/>
                <w:lang w:val="en-US" w:eastAsia="zh-CN"/>
              </w:rPr>
            </w:pPr>
            <w:ins w:id="161" w:author="Kazuyoshi Uesaka" w:date="2022-08-25T09:50:00Z">
              <w:r w:rsidRPr="000610D5">
                <w:rPr>
                  <w:rFonts w:eastAsiaTheme="minorEastAsia"/>
                  <w:b/>
                  <w:bCs/>
                  <w:color w:val="000000" w:themeColor="text1"/>
                  <w:lang w:val="en-US" w:eastAsia="zh-CN"/>
                </w:rPr>
                <w:t>Issue 3-1-1: CQI feedback scheduling pattern in static/fading condition (periodic CSI reporting) for both FD-FDD and HD-FDD</w:t>
              </w:r>
            </w:ins>
          </w:p>
        </w:tc>
        <w:tc>
          <w:tcPr>
            <w:tcW w:w="8236" w:type="dxa"/>
          </w:tcPr>
          <w:p w14:paraId="3FF623EC" w14:textId="1021DB76" w:rsidR="009F2343" w:rsidRPr="00144E70" w:rsidRDefault="00081B65" w:rsidP="00F3430A">
            <w:pPr>
              <w:rPr>
                <w:ins w:id="162" w:author="Kazuyoshi Uesaka" w:date="2022-08-25T09:49:00Z"/>
                <w:rFonts w:eastAsiaTheme="minorEastAsia"/>
                <w:iCs/>
                <w:color w:val="000000" w:themeColor="text1"/>
                <w:lang w:val="en-US" w:eastAsia="zh-CN"/>
              </w:rPr>
            </w:pPr>
            <w:ins w:id="163" w:author="Kazuyoshi Uesaka" w:date="2022-08-25T13:11:00Z">
              <w:r>
                <w:rPr>
                  <w:rFonts w:eastAsiaTheme="minorEastAsia"/>
                  <w:iCs/>
                  <w:color w:val="000000" w:themeColor="text1"/>
                  <w:lang w:val="en-US" w:eastAsia="zh-CN"/>
                </w:rPr>
                <w:t xml:space="preserve">All the companies support the </w:t>
              </w:r>
            </w:ins>
            <w:ins w:id="164" w:author="Kazuyoshi Uesaka" w:date="2022-08-25T13:12:00Z">
              <w:r>
                <w:rPr>
                  <w:rFonts w:eastAsiaTheme="minorEastAsia"/>
                  <w:iCs/>
                  <w:color w:val="000000" w:themeColor="text1"/>
                  <w:lang w:val="en-US" w:eastAsia="zh-CN"/>
                </w:rPr>
                <w:t xml:space="preserve">proposal by the moderator in general. </w:t>
              </w:r>
            </w:ins>
            <w:ins w:id="165" w:author="Kazuyoshi Uesaka" w:date="2022-08-25T13:13:00Z">
              <w:r>
                <w:rPr>
                  <w:rFonts w:eastAsiaTheme="minorEastAsia"/>
                  <w:iCs/>
                  <w:color w:val="000000" w:themeColor="text1"/>
                  <w:lang w:val="en-US" w:eastAsia="zh-CN"/>
                </w:rPr>
                <w:t>One company proposed to consider the CSI periodicity and offset is set to 10</w:t>
              </w:r>
            </w:ins>
            <w:ins w:id="166" w:author="Kazuyoshi Uesaka" w:date="2022-08-25T13:14:00Z">
              <w:r>
                <w:rPr>
                  <w:rFonts w:eastAsiaTheme="minorEastAsia"/>
                  <w:iCs/>
                  <w:color w:val="000000" w:themeColor="text1"/>
                  <w:lang w:val="en-US" w:eastAsia="zh-CN"/>
                </w:rPr>
                <w:t>/5 slots if CQI delay 10ms is applied for FDD 15kHz.</w:t>
              </w:r>
            </w:ins>
            <w:ins w:id="167" w:author="Kazuyoshi Uesaka" w:date="2022-08-25T13:12:00Z">
              <w:r>
                <w:rPr>
                  <w:rFonts w:eastAsiaTheme="minorEastAsia"/>
                  <w:iCs/>
                  <w:color w:val="000000" w:themeColor="text1"/>
                  <w:lang w:val="en-US" w:eastAsia="zh-CN"/>
                </w:rPr>
                <w:t xml:space="preserve"> </w:t>
              </w:r>
            </w:ins>
            <w:ins w:id="168" w:author="Kazuyoshi Uesaka" w:date="2022-08-25T13:15:00Z">
              <w:r>
                <w:rPr>
                  <w:rFonts w:eastAsiaTheme="minorEastAsia"/>
                  <w:iCs/>
                  <w:color w:val="000000" w:themeColor="text1"/>
                  <w:lang w:val="en-US" w:eastAsia="zh-CN"/>
                </w:rPr>
                <w:t>The moderator propose</w:t>
              </w:r>
            </w:ins>
            <w:ins w:id="169" w:author="Kazuyoshi Uesaka" w:date="2022-08-25T13:56:00Z">
              <w:r w:rsidR="003815C1">
                <w:rPr>
                  <w:rFonts w:eastAsiaTheme="minorEastAsia"/>
                  <w:iCs/>
                  <w:color w:val="000000" w:themeColor="text1"/>
                  <w:lang w:val="en-US" w:eastAsia="zh-CN"/>
                </w:rPr>
                <w:t>s</w:t>
              </w:r>
            </w:ins>
            <w:ins w:id="170" w:author="Kazuyoshi Uesaka" w:date="2022-08-25T13:15:00Z">
              <w:r>
                <w:rPr>
                  <w:rFonts w:eastAsiaTheme="minorEastAsia"/>
                  <w:iCs/>
                  <w:color w:val="000000" w:themeColor="text1"/>
                  <w:lang w:val="en-US" w:eastAsia="zh-CN"/>
                </w:rPr>
                <w:t xml:space="preserve"> the following way forward. </w:t>
              </w:r>
            </w:ins>
          </w:p>
          <w:p w14:paraId="3A7140FE" w14:textId="77777777" w:rsidR="009F2343" w:rsidRPr="000610D5" w:rsidRDefault="009F2343" w:rsidP="00F3430A">
            <w:pPr>
              <w:rPr>
                <w:ins w:id="171" w:author="Kazuyoshi Uesaka" w:date="2022-08-25T09:50:00Z"/>
                <w:rFonts w:eastAsiaTheme="minorEastAsia"/>
                <w:b/>
                <w:bCs/>
                <w:iCs/>
                <w:color w:val="000000" w:themeColor="text1"/>
                <w:lang w:val="en-US" w:eastAsia="zh-CN"/>
              </w:rPr>
            </w:pPr>
            <w:ins w:id="172" w:author="Kazuyoshi Uesaka" w:date="2022-08-25T09:49:00Z">
              <w:r w:rsidRPr="000610D5">
                <w:rPr>
                  <w:rFonts w:eastAsiaTheme="minorEastAsia"/>
                  <w:b/>
                  <w:bCs/>
                  <w:iCs/>
                  <w:color w:val="000000" w:themeColor="text1"/>
                  <w:lang w:val="en-US" w:eastAsia="zh-CN"/>
                </w:rPr>
                <w:t>Way forward</w:t>
              </w:r>
            </w:ins>
          </w:p>
          <w:p w14:paraId="670B4DF6" w14:textId="6964CC91" w:rsidR="001E17B8" w:rsidRPr="001E17B8" w:rsidRDefault="001E17B8" w:rsidP="001E17B8">
            <w:pPr>
              <w:rPr>
                <w:ins w:id="173" w:author="Kazuyoshi Uesaka" w:date="2022-08-25T12:57:00Z"/>
                <w:rFonts w:eastAsiaTheme="minorEastAsia"/>
                <w:color w:val="000000" w:themeColor="text1"/>
                <w:lang w:val="en-US" w:eastAsia="zh-CN"/>
              </w:rPr>
            </w:pPr>
            <w:ins w:id="174" w:author="Kazuyoshi Uesaka" w:date="2022-08-25T12:57:00Z">
              <w:r w:rsidRPr="001E17B8">
                <w:rPr>
                  <w:rFonts w:eastAsiaTheme="minorEastAsia"/>
                  <w:color w:val="000000" w:themeColor="text1"/>
                  <w:lang w:val="en-US" w:eastAsia="zh-CN"/>
                </w:rPr>
                <w:t>Configure the following parameters for CQI feedback scheduling pattern in static/fading condition (periodic CSI reporting) for both FD-FDD and HD-FDD:</w:t>
              </w:r>
            </w:ins>
          </w:p>
          <w:p w14:paraId="044741EA" w14:textId="74BD6DB4" w:rsidR="003815C1" w:rsidRDefault="003815C1" w:rsidP="00144E70">
            <w:pPr>
              <w:pStyle w:val="ListParagraph"/>
              <w:numPr>
                <w:ilvl w:val="0"/>
                <w:numId w:val="12"/>
              </w:numPr>
              <w:ind w:firstLineChars="0"/>
              <w:rPr>
                <w:ins w:id="175" w:author="Kazuyoshi Uesaka" w:date="2022-08-25T13:57:00Z"/>
                <w:rFonts w:eastAsiaTheme="minorEastAsia"/>
                <w:color w:val="000000" w:themeColor="text1"/>
                <w:lang w:val="en-US" w:eastAsia="zh-CN"/>
              </w:rPr>
            </w:pPr>
            <w:ins w:id="176" w:author="Kazuyoshi Uesaka" w:date="2022-08-25T13:57:00Z">
              <w:r w:rsidRPr="00144E70">
                <w:rPr>
                  <w:rFonts w:eastAsiaTheme="minorEastAsia"/>
                  <w:color w:val="000000" w:themeColor="text1"/>
                  <w:lang w:val="en-US" w:eastAsia="zh-CN"/>
                </w:rPr>
                <w:t>CSI-RS periodicity and offset: 10/1</w:t>
              </w:r>
            </w:ins>
          </w:p>
          <w:p w14:paraId="2226984A" w14:textId="7FAB11DE" w:rsidR="003815C1" w:rsidRPr="003815C1" w:rsidRDefault="003815C1" w:rsidP="00144E70">
            <w:pPr>
              <w:pStyle w:val="ListParagraph"/>
              <w:numPr>
                <w:ilvl w:val="0"/>
                <w:numId w:val="12"/>
              </w:numPr>
              <w:ind w:firstLineChars="0"/>
              <w:rPr>
                <w:ins w:id="177" w:author="Kazuyoshi Uesaka" w:date="2022-08-25T13:56:00Z"/>
                <w:rFonts w:eastAsiaTheme="minorEastAsia"/>
                <w:color w:val="000000" w:themeColor="text1"/>
                <w:lang w:val="en-US" w:eastAsia="zh-CN"/>
              </w:rPr>
            </w:pPr>
            <w:ins w:id="178" w:author="Kazuyoshi Uesaka" w:date="2022-08-25T13:57:00Z">
              <w:r w:rsidRPr="00144E70">
                <w:rPr>
                  <w:rFonts w:eastAsiaTheme="minorEastAsia"/>
                  <w:color w:val="000000" w:themeColor="text1"/>
                  <w:lang w:val="en-US" w:eastAsia="zh-CN"/>
                </w:rPr>
                <w:t>CSI-Report periodicity and offset: 10/9</w:t>
              </w:r>
            </w:ins>
          </w:p>
          <w:p w14:paraId="57AFDEAC" w14:textId="7DECE62D" w:rsidR="001E17B8" w:rsidRPr="00144E70" w:rsidRDefault="001E17B8" w:rsidP="00144E70">
            <w:pPr>
              <w:pStyle w:val="ListParagraph"/>
              <w:numPr>
                <w:ilvl w:val="0"/>
                <w:numId w:val="12"/>
              </w:numPr>
              <w:ind w:firstLineChars="0"/>
              <w:rPr>
                <w:ins w:id="179" w:author="Kazuyoshi Uesaka" w:date="2022-08-25T12:57:00Z"/>
                <w:rFonts w:eastAsiaTheme="minorEastAsia"/>
                <w:color w:val="000000" w:themeColor="text1"/>
                <w:lang w:val="sv-SE" w:eastAsia="zh-CN"/>
              </w:rPr>
            </w:pPr>
            <w:ins w:id="180" w:author="Kazuyoshi Uesaka" w:date="2022-08-25T12:57:00Z">
              <w:r w:rsidRPr="00144E70">
                <w:rPr>
                  <w:rFonts w:eastAsiaTheme="minorEastAsia"/>
                  <w:color w:val="000000" w:themeColor="text1"/>
                  <w:lang w:val="sv-SE" w:eastAsia="zh-CN"/>
                </w:rPr>
                <w:t>CQI/RI/PMI delay: [14ms]</w:t>
              </w:r>
            </w:ins>
          </w:p>
          <w:p w14:paraId="10FE4C9F" w14:textId="0C2EA6B1" w:rsidR="001E17B8" w:rsidRPr="00144E70" w:rsidRDefault="001E17B8" w:rsidP="00144E70">
            <w:pPr>
              <w:pStyle w:val="ListParagraph"/>
              <w:numPr>
                <w:ilvl w:val="0"/>
                <w:numId w:val="12"/>
              </w:numPr>
              <w:ind w:firstLineChars="0"/>
              <w:rPr>
                <w:ins w:id="181" w:author="Kazuyoshi Uesaka" w:date="2022-08-25T12:57:00Z"/>
                <w:rFonts w:eastAsiaTheme="minorEastAsia"/>
                <w:color w:val="000000" w:themeColor="text1"/>
                <w:lang w:val="en-US" w:eastAsia="zh-CN"/>
              </w:rPr>
            </w:pPr>
            <w:ins w:id="182" w:author="Kazuyoshi Uesaka" w:date="2022-08-25T12:57:00Z">
              <w:r w:rsidRPr="00144E70">
                <w:rPr>
                  <w:rFonts w:eastAsiaTheme="minorEastAsia"/>
                  <w:color w:val="000000" w:themeColor="text1"/>
                  <w:lang w:val="en-US" w:eastAsia="zh-CN"/>
                </w:rPr>
                <w:t>Interested companies are encouraged to evaluate the performance difference between CQI delay 14ms and 10ms in RAN4#104-bis-e. If significant performance degradation is observed compared with CQI delay 10ms, RAN4 will revisit the CQI/RI/PMI delay</w:t>
              </w:r>
            </w:ins>
          </w:p>
          <w:p w14:paraId="60CCE295" w14:textId="286D33AE" w:rsidR="009F2343" w:rsidRPr="00144E70" w:rsidRDefault="001E17B8" w:rsidP="00144E70">
            <w:pPr>
              <w:pStyle w:val="ListParagraph"/>
              <w:numPr>
                <w:ilvl w:val="1"/>
                <w:numId w:val="12"/>
              </w:numPr>
              <w:ind w:firstLineChars="0"/>
              <w:rPr>
                <w:ins w:id="183" w:author="Kazuyoshi Uesaka" w:date="2022-08-25T09:49:00Z"/>
                <w:rFonts w:eastAsiaTheme="minorEastAsia"/>
                <w:color w:val="000000" w:themeColor="text1"/>
                <w:lang w:val="en-US" w:eastAsia="zh-CN"/>
              </w:rPr>
            </w:pPr>
            <w:ins w:id="184" w:author="Kazuyoshi Uesaka" w:date="2022-08-25T12:57:00Z">
              <w:r w:rsidRPr="00144E70">
                <w:rPr>
                  <w:rFonts w:eastAsiaTheme="minorEastAsia"/>
                  <w:color w:val="000000" w:themeColor="text1"/>
                  <w:lang w:val="en-US" w:eastAsia="zh-CN"/>
                </w:rPr>
                <w:t>If CQI delay 10ms is applied, consider CSI periodicity and offset is set to 10/5.</w:t>
              </w:r>
            </w:ins>
          </w:p>
        </w:tc>
      </w:tr>
      <w:tr w:rsidR="009F2343" w:rsidRPr="000610D5" w14:paraId="3F4DB19E" w14:textId="77777777" w:rsidTr="00F3430A">
        <w:trPr>
          <w:ins w:id="185" w:author="Kazuyoshi Uesaka" w:date="2022-08-25T09:50:00Z"/>
        </w:trPr>
        <w:tc>
          <w:tcPr>
            <w:tcW w:w="1395" w:type="dxa"/>
          </w:tcPr>
          <w:p w14:paraId="20FB6989" w14:textId="1FFE8F4A" w:rsidR="009F2343" w:rsidRPr="000610D5" w:rsidRDefault="009F2343" w:rsidP="00F3430A">
            <w:pPr>
              <w:rPr>
                <w:ins w:id="186" w:author="Kazuyoshi Uesaka" w:date="2022-08-25T09:50:00Z"/>
                <w:rFonts w:eastAsiaTheme="minorEastAsia"/>
                <w:b/>
                <w:bCs/>
                <w:color w:val="000000" w:themeColor="text1"/>
                <w:lang w:val="en-US" w:eastAsia="zh-CN"/>
              </w:rPr>
            </w:pPr>
            <w:ins w:id="187" w:author="Kazuyoshi Uesaka" w:date="2022-08-25T09:50:00Z">
              <w:r w:rsidRPr="000610D5">
                <w:rPr>
                  <w:rFonts w:eastAsiaTheme="minorEastAsia"/>
                  <w:b/>
                  <w:bCs/>
                  <w:color w:val="000000" w:themeColor="text1"/>
                  <w:lang w:val="en-US" w:eastAsia="zh-CN"/>
                </w:rPr>
                <w:t>Issue 3-1-3: Static channel matrix used for 1Rx UE and SNR test points for CQI reporting tests</w:t>
              </w:r>
            </w:ins>
          </w:p>
        </w:tc>
        <w:tc>
          <w:tcPr>
            <w:tcW w:w="8236" w:type="dxa"/>
          </w:tcPr>
          <w:p w14:paraId="01979616" w14:textId="7A819D2F" w:rsidR="009F2343" w:rsidRPr="000610D5" w:rsidRDefault="009F2343" w:rsidP="009F2343">
            <w:pPr>
              <w:rPr>
                <w:ins w:id="188" w:author="Kazuyoshi Uesaka" w:date="2022-08-25T09:50:00Z"/>
                <w:rFonts w:eastAsiaTheme="minorEastAsia"/>
                <w:b/>
                <w:bCs/>
                <w:iCs/>
                <w:color w:val="000000" w:themeColor="text1"/>
                <w:lang w:val="en-US" w:eastAsia="zh-CN"/>
              </w:rPr>
            </w:pPr>
            <w:ins w:id="189" w:author="Kazuyoshi Uesaka" w:date="2022-08-25T09:50:00Z">
              <w:r w:rsidRPr="000610D5">
                <w:rPr>
                  <w:rFonts w:eastAsiaTheme="minorEastAsia"/>
                  <w:b/>
                  <w:bCs/>
                  <w:iCs/>
                  <w:color w:val="000000" w:themeColor="text1"/>
                  <w:lang w:val="en-US" w:eastAsia="zh-CN"/>
                </w:rPr>
                <w:t xml:space="preserve">Candidate options </w:t>
              </w:r>
            </w:ins>
          </w:p>
          <w:p w14:paraId="20567C2C" w14:textId="16477678" w:rsidR="000038C2" w:rsidRPr="001E17B8" w:rsidRDefault="000038C2" w:rsidP="000038C2">
            <w:pPr>
              <w:pStyle w:val="ListParagraph"/>
              <w:numPr>
                <w:ilvl w:val="0"/>
                <w:numId w:val="12"/>
              </w:numPr>
              <w:spacing w:afterLines="50" w:after="120"/>
              <w:ind w:firstLineChars="0"/>
              <w:rPr>
                <w:ins w:id="190" w:author="Kazuyoshi Uesaka" w:date="2022-08-25T13:18:00Z"/>
                <w:lang w:val="en-US" w:eastAsia="zh-CN"/>
              </w:rPr>
            </w:pPr>
            <w:ins w:id="191" w:author="Kazuyoshi Uesaka" w:date="2022-08-25T13:18:00Z">
              <w:r w:rsidRPr="000B1122">
                <w:rPr>
                  <w:rFonts w:eastAsia="游明朝"/>
                  <w:lang w:val="en-US" w:eastAsia="zh-CN"/>
                </w:rPr>
                <w:t>Option 1</w:t>
              </w:r>
              <w:r>
                <w:rPr>
                  <w:rFonts w:eastAsia="游明朝"/>
                  <w:lang w:val="en-US" w:eastAsia="zh-CN"/>
                </w:rPr>
                <w:t xml:space="preserve"> (Apple, Qualcomm)</w:t>
              </w:r>
              <w:r w:rsidRPr="000B1122">
                <w:rPr>
                  <w:rFonts w:eastAsia="游明朝"/>
                  <w:lang w:val="en-US" w:eastAsia="zh-CN"/>
                </w:rPr>
                <w:t xml:space="preserve">: </w:t>
              </w:r>
              <w:r w:rsidRPr="000B1122">
                <w:rPr>
                  <w:rFonts w:eastAsiaTheme="minorEastAsia"/>
                  <w:iCs/>
                  <w:color w:val="000000" w:themeColor="text1"/>
                  <w:lang w:val="en-US" w:eastAsia="zh-CN"/>
                </w:rPr>
                <w:t>Set the static channel matrix in the frequency domain as</w:t>
              </w:r>
              <w:r w:rsidRPr="000B1122">
                <w:rPr>
                  <w:rFonts w:eastAsiaTheme="minorEastAsia"/>
                  <w:iCs/>
                  <w:color w:val="000000" w:themeColor="text1"/>
                  <w:vertAlign w:val="subscript"/>
                  <w:lang w:val="en-US" w:eastAsia="zh-CN"/>
                </w:rPr>
                <w:t xml:space="preserve"> </w:t>
              </w:r>
            </w:ins>
            <m:oMath>
              <m:sSub>
                <m:sSubPr>
                  <m:ctrlPr>
                    <w:ins w:id="192" w:author="Kazuyoshi Uesaka" w:date="2022-08-25T13:18:00Z">
                      <w:rPr>
                        <w:rFonts w:ascii="Cambria Math" w:eastAsiaTheme="minorEastAsia" w:hAnsi="Cambria Math"/>
                        <w:i/>
                        <w:iCs/>
                        <w:color w:val="000000" w:themeColor="text1"/>
                        <w:vertAlign w:val="subscript"/>
                        <w:lang w:val="en-US" w:eastAsia="zh-CN"/>
                      </w:rPr>
                    </w:ins>
                  </m:ctrlPr>
                </m:sSubPr>
                <m:e>
                  <m:r>
                    <w:ins w:id="193" w:author="Kazuyoshi Uesaka" w:date="2022-08-25T13:18:00Z">
                      <w:rPr>
                        <w:rFonts w:ascii="Cambria Math" w:eastAsiaTheme="minorEastAsia" w:hAnsi="Cambria Math"/>
                        <w:color w:val="000000" w:themeColor="text1"/>
                        <w:vertAlign w:val="subscript"/>
                        <w:lang w:val="en-US" w:eastAsia="zh-CN"/>
                      </w:rPr>
                      <m:t>H</m:t>
                    </w:ins>
                  </m:r>
                </m:e>
                <m:sub>
                  <m:r>
                    <w:ins w:id="194" w:author="Kazuyoshi Uesaka" w:date="2022-08-25T13:18:00Z">
                      <w:rPr>
                        <w:rFonts w:ascii="Cambria Math" w:eastAsiaTheme="minorEastAsia" w:hAnsi="Cambria Math"/>
                        <w:color w:val="000000" w:themeColor="text1"/>
                        <w:vertAlign w:val="subscript"/>
                        <w:lang w:val="en-US" w:eastAsia="zh-CN"/>
                      </w:rPr>
                      <m:t>1RX</m:t>
                    </w:ins>
                  </m:r>
                </m:sub>
              </m:sSub>
              <m:r>
                <w:ins w:id="195" w:author="Kazuyoshi Uesaka" w:date="2022-08-25T13:18:00Z">
                  <w:rPr>
                    <w:rFonts w:ascii="Cambria Math" w:eastAsiaTheme="minorEastAsia" w:hAnsi="Cambria Math"/>
                    <w:color w:val="000000" w:themeColor="text1"/>
                    <w:vertAlign w:val="subscript"/>
                    <w:lang w:val="en-US" w:eastAsia="zh-CN"/>
                  </w:rPr>
                  <m:t>=</m:t>
                </w:ins>
              </m:r>
              <m:d>
                <m:dPr>
                  <m:begChr m:val="["/>
                  <m:endChr m:val="]"/>
                  <m:ctrlPr>
                    <w:ins w:id="196" w:author="Kazuyoshi Uesaka" w:date="2022-08-25T13:18:00Z">
                      <w:rPr>
                        <w:rFonts w:ascii="Cambria Math" w:eastAsiaTheme="minorEastAsia" w:hAnsi="Cambria Math"/>
                        <w:i/>
                        <w:iCs/>
                        <w:color w:val="000000" w:themeColor="text1"/>
                        <w:vertAlign w:val="subscript"/>
                        <w:lang w:val="en-US" w:eastAsia="zh-CN"/>
                      </w:rPr>
                    </w:ins>
                  </m:ctrlPr>
                </m:dPr>
                <m:e>
                  <m:m>
                    <m:mPr>
                      <m:mcs>
                        <m:mc>
                          <m:mcPr>
                            <m:count m:val="2"/>
                            <m:mcJc m:val="center"/>
                          </m:mcPr>
                        </m:mc>
                      </m:mcs>
                      <m:ctrlPr>
                        <w:ins w:id="197" w:author="Kazuyoshi Uesaka" w:date="2022-08-25T13:18:00Z">
                          <w:rPr>
                            <w:rFonts w:ascii="Cambria Math" w:eastAsiaTheme="minorEastAsia" w:hAnsi="Cambria Math"/>
                            <w:i/>
                            <w:iCs/>
                            <w:color w:val="000000" w:themeColor="text1"/>
                            <w:vertAlign w:val="subscript"/>
                            <w:lang w:val="en-US" w:eastAsia="zh-CN"/>
                          </w:rPr>
                        </w:ins>
                      </m:ctrlPr>
                    </m:mPr>
                    <m:mr>
                      <m:e>
                        <m:r>
                          <w:ins w:id="198" w:author="Kazuyoshi Uesaka" w:date="2022-08-25T13:18:00Z">
                            <w:rPr>
                              <w:rFonts w:ascii="Cambria Math" w:eastAsiaTheme="minorEastAsia" w:hAnsi="Cambria Math"/>
                              <w:color w:val="000000" w:themeColor="text1"/>
                              <w:vertAlign w:val="subscript"/>
                              <w:lang w:val="en-US" w:eastAsia="zh-CN"/>
                            </w:rPr>
                            <m:t>1</m:t>
                          </w:ins>
                        </m:r>
                      </m:e>
                      <m:e>
                        <m:r>
                          <w:ins w:id="199" w:author="Kazuyoshi Uesaka" w:date="2022-08-25T13:18:00Z">
                            <w:rPr>
                              <w:rFonts w:ascii="Cambria Math" w:eastAsiaTheme="minorEastAsia" w:hAnsi="Cambria Math"/>
                              <w:color w:val="000000" w:themeColor="text1"/>
                              <w:vertAlign w:val="subscript"/>
                              <w:lang w:val="en-US" w:eastAsia="zh-CN"/>
                            </w:rPr>
                            <m:t>j</m:t>
                          </w:ins>
                        </m:r>
                      </m:e>
                    </m:mr>
                  </m:m>
                </m:e>
              </m:d>
            </m:oMath>
            <w:ins w:id="200" w:author="Kazuyoshi Uesaka" w:date="2022-08-25T13:18:00Z">
              <w:r w:rsidRPr="000B1122">
                <w:rPr>
                  <w:rFonts w:eastAsiaTheme="minorEastAsia"/>
                  <w:iCs/>
                  <w:color w:val="000000" w:themeColor="text1"/>
                  <w:lang w:val="en-US" w:eastAsia="zh-CN"/>
                </w:rPr>
                <w:t>. Set SNR test point X</w:t>
              </w:r>
              <w:proofErr w:type="gramStart"/>
              <w:r w:rsidRPr="000B1122">
                <w:rPr>
                  <w:rFonts w:eastAsiaTheme="minorEastAsia"/>
                  <w:iCs/>
                  <w:color w:val="000000" w:themeColor="text1"/>
                  <w:lang w:val="en-US" w:eastAsia="zh-CN"/>
                </w:rPr>
                <w:t>=[</w:t>
              </w:r>
              <w:proofErr w:type="gramEnd"/>
              <w:r w:rsidRPr="000B1122">
                <w:rPr>
                  <w:rFonts w:eastAsiaTheme="minorEastAsia"/>
                  <w:iCs/>
                  <w:color w:val="000000" w:themeColor="text1"/>
                  <w:lang w:val="en-US" w:eastAsia="zh-CN"/>
                </w:rPr>
                <w:t>0]dB lower than 2Rx test case.</w:t>
              </w:r>
            </w:ins>
          </w:p>
          <w:p w14:paraId="30E6566A" w14:textId="1C34CD0A" w:rsidR="000038C2" w:rsidRPr="001E17B8" w:rsidRDefault="000038C2" w:rsidP="000038C2">
            <w:pPr>
              <w:pStyle w:val="ListParagraph"/>
              <w:numPr>
                <w:ilvl w:val="0"/>
                <w:numId w:val="12"/>
              </w:numPr>
              <w:spacing w:afterLines="50" w:after="120"/>
              <w:ind w:firstLineChars="0"/>
              <w:rPr>
                <w:ins w:id="201" w:author="Kazuyoshi Uesaka" w:date="2022-08-25T13:18:00Z"/>
                <w:lang w:val="en-US" w:eastAsia="zh-CN"/>
              </w:rPr>
            </w:pPr>
            <w:ins w:id="202" w:author="Kazuyoshi Uesaka" w:date="2022-08-25T13:18:00Z">
              <w:r w:rsidRPr="000B1122">
                <w:rPr>
                  <w:rFonts w:eastAsia="游明朝"/>
                  <w:lang w:val="en-US" w:eastAsia="zh-CN"/>
                </w:rPr>
                <w:t>Option 2</w:t>
              </w:r>
              <w:r>
                <w:rPr>
                  <w:rFonts w:eastAsia="游明朝"/>
                  <w:lang w:val="en-US" w:eastAsia="zh-CN"/>
                </w:rPr>
                <w:t xml:space="preserve"> (</w:t>
              </w:r>
            </w:ins>
            <w:ins w:id="203" w:author="Kazuyoshi Uesaka" w:date="2022-08-25T13:19:00Z">
              <w:r>
                <w:rPr>
                  <w:rFonts w:eastAsia="游明朝"/>
                  <w:lang w:val="en-US" w:eastAsia="zh-CN"/>
                </w:rPr>
                <w:t>Ericsson, Huawei</w:t>
              </w:r>
            </w:ins>
            <w:ins w:id="204" w:author="Kazuyoshi Uesaka" w:date="2022-08-25T13:18:00Z">
              <w:r>
                <w:rPr>
                  <w:rFonts w:eastAsia="游明朝"/>
                  <w:lang w:val="en-US" w:eastAsia="zh-CN"/>
                </w:rPr>
                <w:t>)</w:t>
              </w:r>
              <w:r w:rsidRPr="000B1122">
                <w:rPr>
                  <w:rFonts w:eastAsia="游明朝"/>
                  <w:lang w:val="en-US" w:eastAsia="zh-CN"/>
                </w:rPr>
                <w:t xml:space="preserve">: </w:t>
              </w:r>
              <w:r w:rsidRPr="000B1122">
                <w:rPr>
                  <w:rFonts w:eastAsiaTheme="minorEastAsia"/>
                  <w:iCs/>
                  <w:color w:val="000000" w:themeColor="text1"/>
                  <w:lang w:val="en-US" w:eastAsia="zh-CN"/>
                </w:rPr>
                <w:t>Keep the previous agreement on the static channel matrix in the frequency domain, that is,</w:t>
              </w:r>
              <w:r w:rsidRPr="000B1122">
                <w:rPr>
                  <w:rFonts w:eastAsiaTheme="minorEastAsia"/>
                  <w:iCs/>
                  <w:color w:val="000000" w:themeColor="text1"/>
                  <w:vertAlign w:val="subscript"/>
                  <w:lang w:val="en-US" w:eastAsia="zh-CN"/>
                </w:rPr>
                <w:t xml:space="preserve"> </w:t>
              </w:r>
            </w:ins>
            <m:oMath>
              <m:sSub>
                <m:sSubPr>
                  <m:ctrlPr>
                    <w:ins w:id="205" w:author="Kazuyoshi Uesaka" w:date="2022-08-25T13:18:00Z">
                      <w:rPr>
                        <w:rFonts w:ascii="Cambria Math" w:eastAsiaTheme="minorEastAsia" w:hAnsi="Cambria Math"/>
                        <w:i/>
                        <w:iCs/>
                        <w:color w:val="000000" w:themeColor="text1"/>
                        <w:vertAlign w:val="subscript"/>
                        <w:lang w:val="en-US" w:eastAsia="zh-CN"/>
                      </w:rPr>
                    </w:ins>
                  </m:ctrlPr>
                </m:sSubPr>
                <m:e>
                  <m:r>
                    <w:ins w:id="206" w:author="Kazuyoshi Uesaka" w:date="2022-08-25T13:18:00Z">
                      <w:rPr>
                        <w:rFonts w:ascii="Cambria Math" w:eastAsiaTheme="minorEastAsia" w:hAnsi="Cambria Math"/>
                        <w:color w:val="000000" w:themeColor="text1"/>
                        <w:vertAlign w:val="subscript"/>
                        <w:lang w:val="en-US" w:eastAsia="zh-CN"/>
                      </w:rPr>
                      <m:t>H</m:t>
                    </w:ins>
                  </m:r>
                </m:e>
                <m:sub>
                  <m:r>
                    <w:ins w:id="207" w:author="Kazuyoshi Uesaka" w:date="2022-08-25T13:18:00Z">
                      <w:rPr>
                        <w:rFonts w:ascii="Cambria Math" w:eastAsiaTheme="minorEastAsia" w:hAnsi="Cambria Math"/>
                        <w:color w:val="000000" w:themeColor="text1"/>
                        <w:vertAlign w:val="subscript"/>
                        <w:lang w:val="en-US" w:eastAsia="zh-CN"/>
                      </w:rPr>
                      <m:t>1RX</m:t>
                    </w:ins>
                  </m:r>
                </m:sub>
              </m:sSub>
              <m:r>
                <w:ins w:id="208" w:author="Kazuyoshi Uesaka" w:date="2022-08-25T13:18:00Z">
                  <w:rPr>
                    <w:rFonts w:ascii="Cambria Math" w:eastAsiaTheme="minorEastAsia" w:hAnsi="Cambria Math"/>
                    <w:color w:val="000000" w:themeColor="text1"/>
                    <w:vertAlign w:val="subscript"/>
                    <w:lang w:val="en-US" w:eastAsia="zh-CN"/>
                  </w:rPr>
                  <m:t>=</m:t>
                </w:ins>
              </m:r>
              <m:d>
                <m:dPr>
                  <m:begChr m:val="["/>
                  <m:endChr m:val="]"/>
                  <m:ctrlPr>
                    <w:ins w:id="209" w:author="Kazuyoshi Uesaka" w:date="2022-08-25T13:18:00Z">
                      <w:rPr>
                        <w:rFonts w:ascii="Cambria Math" w:eastAsiaTheme="minorEastAsia" w:hAnsi="Cambria Math"/>
                        <w:i/>
                        <w:iCs/>
                        <w:color w:val="000000" w:themeColor="text1"/>
                        <w:vertAlign w:val="subscript"/>
                        <w:lang w:val="en-US" w:eastAsia="zh-CN"/>
                      </w:rPr>
                    </w:ins>
                  </m:ctrlPr>
                </m:dPr>
                <m:e>
                  <m:m>
                    <m:mPr>
                      <m:mcs>
                        <m:mc>
                          <m:mcPr>
                            <m:count m:val="2"/>
                            <m:mcJc m:val="center"/>
                          </m:mcPr>
                        </m:mc>
                      </m:mcs>
                      <m:ctrlPr>
                        <w:ins w:id="210" w:author="Kazuyoshi Uesaka" w:date="2022-08-25T13:18:00Z">
                          <w:rPr>
                            <w:rFonts w:ascii="Cambria Math" w:eastAsiaTheme="minorEastAsia" w:hAnsi="Cambria Math"/>
                            <w:i/>
                            <w:iCs/>
                            <w:color w:val="000000" w:themeColor="text1"/>
                            <w:vertAlign w:val="subscript"/>
                            <w:lang w:val="en-US" w:eastAsia="zh-CN"/>
                          </w:rPr>
                        </w:ins>
                      </m:ctrlPr>
                    </m:mPr>
                    <m:mr>
                      <m:e>
                        <m:r>
                          <w:ins w:id="211" w:author="Kazuyoshi Uesaka" w:date="2022-08-25T13:18:00Z">
                            <w:rPr>
                              <w:rFonts w:ascii="Cambria Math" w:eastAsiaTheme="minorEastAsia" w:hAnsi="Cambria Math"/>
                              <w:color w:val="000000" w:themeColor="text1"/>
                              <w:vertAlign w:val="subscript"/>
                              <w:lang w:val="en-US" w:eastAsia="zh-CN"/>
                            </w:rPr>
                            <m:t>1</m:t>
                          </w:ins>
                        </m:r>
                      </m:e>
                      <m:e>
                        <m:r>
                          <w:ins w:id="212" w:author="Kazuyoshi Uesaka" w:date="2022-08-25T13:18:00Z">
                            <w:rPr>
                              <w:rFonts w:ascii="Cambria Math" w:eastAsiaTheme="minorEastAsia" w:hAnsi="Cambria Math"/>
                              <w:color w:val="000000" w:themeColor="text1"/>
                              <w:vertAlign w:val="subscript"/>
                              <w:lang w:val="en-US" w:eastAsia="zh-CN"/>
                            </w:rPr>
                            <m:t>1</m:t>
                          </w:ins>
                        </m:r>
                      </m:e>
                    </m:mr>
                  </m:m>
                </m:e>
              </m:d>
            </m:oMath>
            <w:ins w:id="213" w:author="Kazuyoshi Uesaka" w:date="2022-08-25T13:18:00Z">
              <w:r w:rsidRPr="000B1122">
                <w:rPr>
                  <w:rFonts w:eastAsiaTheme="minorEastAsia"/>
                  <w:iCs/>
                  <w:color w:val="000000" w:themeColor="text1"/>
                  <w:lang w:val="en-US" w:eastAsia="zh-CN"/>
                </w:rPr>
                <w:t>. Set SNR test point X=3dB lower than 2Rx test case.</w:t>
              </w:r>
            </w:ins>
          </w:p>
          <w:p w14:paraId="2F6581AA" w14:textId="6D7F0DC5" w:rsidR="009F2343" w:rsidRPr="00144E70" w:rsidRDefault="000038C2" w:rsidP="009F2343">
            <w:pPr>
              <w:rPr>
                <w:ins w:id="214" w:author="Kazuyoshi Uesaka" w:date="2022-08-25T09:50:00Z"/>
                <w:rFonts w:eastAsiaTheme="minorEastAsia"/>
                <w:iCs/>
                <w:color w:val="000000" w:themeColor="text1"/>
                <w:lang w:val="en-US" w:eastAsia="zh-CN"/>
              </w:rPr>
            </w:pPr>
            <w:ins w:id="215" w:author="Kazuyoshi Uesaka" w:date="2022-08-25T13:19:00Z">
              <w:r>
                <w:rPr>
                  <w:rFonts w:eastAsiaTheme="minorEastAsia"/>
                  <w:iCs/>
                  <w:color w:val="000000" w:themeColor="text1"/>
                  <w:lang w:val="en-US" w:eastAsia="zh-CN"/>
                </w:rPr>
                <w:t>Two companies support Option 1</w:t>
              </w:r>
            </w:ins>
            <w:ins w:id="216" w:author="Kazuyoshi Uesaka" w:date="2022-08-25T13:20:00Z">
              <w:r>
                <w:rPr>
                  <w:rFonts w:eastAsiaTheme="minorEastAsia"/>
                  <w:iCs/>
                  <w:color w:val="000000" w:themeColor="text1"/>
                  <w:lang w:val="en-US" w:eastAsia="zh-CN"/>
                </w:rPr>
                <w:t>,</w:t>
              </w:r>
            </w:ins>
            <w:ins w:id="217" w:author="Kazuyoshi Uesaka" w:date="2022-08-25T13:19:00Z">
              <w:r>
                <w:rPr>
                  <w:rFonts w:eastAsiaTheme="minorEastAsia"/>
                  <w:iCs/>
                  <w:color w:val="000000" w:themeColor="text1"/>
                  <w:lang w:val="en-US" w:eastAsia="zh-CN"/>
                </w:rPr>
                <w:t xml:space="preserve"> and two companies support Option 2. Considering the </w:t>
              </w:r>
            </w:ins>
            <w:ins w:id="218" w:author="Kazuyoshi Uesaka" w:date="2022-08-25T13:58:00Z">
              <w:r w:rsidR="00910778">
                <w:rPr>
                  <w:rFonts w:eastAsiaTheme="minorEastAsia"/>
                  <w:iCs/>
                  <w:color w:val="000000" w:themeColor="text1"/>
                  <w:lang w:val="en-US" w:eastAsia="zh-CN"/>
                </w:rPr>
                <w:t>suggestion</w:t>
              </w:r>
            </w:ins>
            <w:ins w:id="219" w:author="Kazuyoshi Uesaka" w:date="2022-08-25T13:19:00Z">
              <w:r>
                <w:rPr>
                  <w:rFonts w:eastAsiaTheme="minorEastAsia"/>
                  <w:iCs/>
                  <w:color w:val="000000" w:themeColor="text1"/>
                  <w:lang w:val="en-US" w:eastAsia="zh-CN"/>
                </w:rPr>
                <w:t xml:space="preserve"> </w:t>
              </w:r>
            </w:ins>
            <w:ins w:id="220" w:author="Kazuyoshi Uesaka" w:date="2022-08-25T13:20:00Z">
              <w:r>
                <w:rPr>
                  <w:rFonts w:eastAsiaTheme="minorEastAsia"/>
                  <w:iCs/>
                  <w:color w:val="000000" w:themeColor="text1"/>
                  <w:lang w:val="en-US" w:eastAsia="zh-CN"/>
                </w:rPr>
                <w:t xml:space="preserve">from the companies supporting Option 1, the moderator propose to evaluate the Option 1. </w:t>
              </w:r>
            </w:ins>
          </w:p>
          <w:p w14:paraId="642C2F06" w14:textId="77777777" w:rsidR="009F2343" w:rsidRPr="000610D5" w:rsidRDefault="009F2343" w:rsidP="009F2343">
            <w:pPr>
              <w:rPr>
                <w:ins w:id="221" w:author="Kazuyoshi Uesaka" w:date="2022-08-25T09:50:00Z"/>
                <w:rFonts w:eastAsiaTheme="minorEastAsia"/>
                <w:b/>
                <w:bCs/>
                <w:iCs/>
                <w:color w:val="000000" w:themeColor="text1"/>
                <w:lang w:val="en-US" w:eastAsia="zh-CN"/>
              </w:rPr>
            </w:pPr>
            <w:ins w:id="222" w:author="Kazuyoshi Uesaka" w:date="2022-08-25T09:50:00Z">
              <w:r w:rsidRPr="000610D5">
                <w:rPr>
                  <w:rFonts w:eastAsiaTheme="minorEastAsia"/>
                  <w:b/>
                  <w:bCs/>
                  <w:iCs/>
                  <w:color w:val="000000" w:themeColor="text1"/>
                  <w:lang w:val="en-US" w:eastAsia="zh-CN"/>
                </w:rPr>
                <w:t>Way forward</w:t>
              </w:r>
            </w:ins>
          </w:p>
          <w:p w14:paraId="0F87EB4B" w14:textId="77777777" w:rsidR="001E17B8" w:rsidRPr="00493FB9" w:rsidRDefault="001E17B8" w:rsidP="00144E70">
            <w:pPr>
              <w:spacing w:afterLines="50" w:after="120"/>
              <w:rPr>
                <w:ins w:id="223" w:author="Kazuyoshi Uesaka" w:date="2022-08-25T12:56:00Z"/>
                <w:lang w:val="en-US" w:eastAsia="zh-CN"/>
              </w:rPr>
            </w:pPr>
            <w:ins w:id="224" w:author="Kazuyoshi Uesaka" w:date="2022-08-25T12:56:00Z">
              <w:r w:rsidRPr="00493FB9">
                <w:rPr>
                  <w:lang w:val="en-US" w:eastAsia="zh-CN"/>
                </w:rPr>
                <w:t>Interested companies are encouraged to evaluate the options for the static channel matrix and SNR test point offset.</w:t>
              </w:r>
            </w:ins>
          </w:p>
          <w:p w14:paraId="6C5A50C5" w14:textId="77777777" w:rsidR="001E17B8" w:rsidRPr="001E17B8" w:rsidRDefault="001E17B8" w:rsidP="00144E70">
            <w:pPr>
              <w:pStyle w:val="ListParagraph"/>
              <w:numPr>
                <w:ilvl w:val="0"/>
                <w:numId w:val="12"/>
              </w:numPr>
              <w:spacing w:afterLines="50" w:after="120"/>
              <w:ind w:firstLineChars="0"/>
              <w:rPr>
                <w:ins w:id="225" w:author="Kazuyoshi Uesaka" w:date="2022-08-25T12:56:00Z"/>
                <w:lang w:val="en-US" w:eastAsia="zh-CN"/>
              </w:rPr>
            </w:pPr>
            <w:ins w:id="226" w:author="Kazuyoshi Uesaka" w:date="2022-08-25T12:56:00Z">
              <w:r w:rsidRPr="00144E70">
                <w:rPr>
                  <w:rFonts w:eastAsia="游明朝"/>
                  <w:lang w:val="en-US" w:eastAsia="zh-CN"/>
                </w:rPr>
                <w:t xml:space="preserve">Option 1: </w:t>
              </w:r>
              <w:r w:rsidRPr="00144E70">
                <w:rPr>
                  <w:rFonts w:eastAsiaTheme="minorEastAsia"/>
                  <w:iCs/>
                  <w:color w:val="000000" w:themeColor="text1"/>
                  <w:lang w:val="en-US" w:eastAsia="zh-CN"/>
                </w:rPr>
                <w:t>Set the static channel matrix in the frequency domain as</w:t>
              </w:r>
              <w:r w:rsidRPr="00144E70">
                <w:rPr>
                  <w:rFonts w:eastAsiaTheme="minorEastAsia"/>
                  <w:iCs/>
                  <w:color w:val="000000" w:themeColor="text1"/>
                  <w:vertAlign w:val="subscript"/>
                  <w:lang w:val="en-US" w:eastAsia="zh-CN"/>
                </w:rPr>
                <w:t xml:space="preserve"> </w:t>
              </w:r>
            </w:ins>
            <m:oMath>
              <m:sSub>
                <m:sSubPr>
                  <m:ctrlPr>
                    <w:ins w:id="227" w:author="Kazuyoshi Uesaka" w:date="2022-08-25T12:56:00Z">
                      <w:rPr>
                        <w:rFonts w:ascii="Cambria Math" w:eastAsiaTheme="minorEastAsia" w:hAnsi="Cambria Math"/>
                        <w:i/>
                        <w:iCs/>
                        <w:color w:val="000000" w:themeColor="text1"/>
                        <w:vertAlign w:val="subscript"/>
                        <w:lang w:val="en-US" w:eastAsia="zh-CN"/>
                      </w:rPr>
                    </w:ins>
                  </m:ctrlPr>
                </m:sSubPr>
                <m:e>
                  <m:r>
                    <w:ins w:id="228" w:author="Kazuyoshi Uesaka" w:date="2022-08-25T12:56:00Z">
                      <w:rPr>
                        <w:rFonts w:ascii="Cambria Math" w:eastAsiaTheme="minorEastAsia" w:hAnsi="Cambria Math"/>
                        <w:color w:val="000000" w:themeColor="text1"/>
                        <w:vertAlign w:val="subscript"/>
                        <w:lang w:val="en-US" w:eastAsia="zh-CN"/>
                      </w:rPr>
                      <m:t>H</m:t>
                    </w:ins>
                  </m:r>
                </m:e>
                <m:sub>
                  <m:r>
                    <w:ins w:id="229" w:author="Kazuyoshi Uesaka" w:date="2022-08-25T12:56:00Z">
                      <w:rPr>
                        <w:rFonts w:ascii="Cambria Math" w:eastAsiaTheme="minorEastAsia" w:hAnsi="Cambria Math"/>
                        <w:color w:val="000000" w:themeColor="text1"/>
                        <w:vertAlign w:val="subscript"/>
                        <w:lang w:val="en-US" w:eastAsia="zh-CN"/>
                      </w:rPr>
                      <m:t>1RX</m:t>
                    </w:ins>
                  </m:r>
                </m:sub>
              </m:sSub>
              <m:r>
                <w:ins w:id="230" w:author="Kazuyoshi Uesaka" w:date="2022-08-25T12:56:00Z">
                  <w:rPr>
                    <w:rFonts w:ascii="Cambria Math" w:eastAsiaTheme="minorEastAsia" w:hAnsi="Cambria Math"/>
                    <w:color w:val="000000" w:themeColor="text1"/>
                    <w:vertAlign w:val="subscript"/>
                    <w:lang w:val="en-US" w:eastAsia="zh-CN"/>
                  </w:rPr>
                  <m:t>=</m:t>
                </w:ins>
              </m:r>
              <m:d>
                <m:dPr>
                  <m:begChr m:val="["/>
                  <m:endChr m:val="]"/>
                  <m:ctrlPr>
                    <w:ins w:id="231" w:author="Kazuyoshi Uesaka" w:date="2022-08-25T12:56:00Z">
                      <w:rPr>
                        <w:rFonts w:ascii="Cambria Math" w:eastAsiaTheme="minorEastAsia" w:hAnsi="Cambria Math"/>
                        <w:i/>
                        <w:iCs/>
                        <w:color w:val="000000" w:themeColor="text1"/>
                        <w:vertAlign w:val="subscript"/>
                        <w:lang w:val="en-US" w:eastAsia="zh-CN"/>
                      </w:rPr>
                    </w:ins>
                  </m:ctrlPr>
                </m:dPr>
                <m:e>
                  <m:m>
                    <m:mPr>
                      <m:mcs>
                        <m:mc>
                          <m:mcPr>
                            <m:count m:val="2"/>
                            <m:mcJc m:val="center"/>
                          </m:mcPr>
                        </m:mc>
                      </m:mcs>
                      <m:ctrlPr>
                        <w:ins w:id="232" w:author="Kazuyoshi Uesaka" w:date="2022-08-25T12:56:00Z">
                          <w:rPr>
                            <w:rFonts w:ascii="Cambria Math" w:eastAsiaTheme="minorEastAsia" w:hAnsi="Cambria Math"/>
                            <w:i/>
                            <w:iCs/>
                            <w:color w:val="000000" w:themeColor="text1"/>
                            <w:vertAlign w:val="subscript"/>
                            <w:lang w:val="en-US" w:eastAsia="zh-CN"/>
                          </w:rPr>
                        </w:ins>
                      </m:ctrlPr>
                    </m:mPr>
                    <m:mr>
                      <m:e>
                        <m:r>
                          <w:ins w:id="233" w:author="Kazuyoshi Uesaka" w:date="2022-08-25T12:56:00Z">
                            <w:rPr>
                              <w:rFonts w:ascii="Cambria Math" w:eastAsiaTheme="minorEastAsia" w:hAnsi="Cambria Math"/>
                              <w:color w:val="000000" w:themeColor="text1"/>
                              <w:vertAlign w:val="subscript"/>
                              <w:lang w:val="en-US" w:eastAsia="zh-CN"/>
                            </w:rPr>
                            <m:t>1</m:t>
                          </w:ins>
                        </m:r>
                      </m:e>
                      <m:e>
                        <m:r>
                          <w:ins w:id="234" w:author="Kazuyoshi Uesaka" w:date="2022-08-25T12:56:00Z">
                            <w:rPr>
                              <w:rFonts w:ascii="Cambria Math" w:eastAsiaTheme="minorEastAsia" w:hAnsi="Cambria Math"/>
                              <w:color w:val="000000" w:themeColor="text1"/>
                              <w:vertAlign w:val="subscript"/>
                              <w:lang w:val="en-US" w:eastAsia="zh-CN"/>
                            </w:rPr>
                            <m:t>j</m:t>
                          </w:ins>
                        </m:r>
                      </m:e>
                    </m:mr>
                  </m:m>
                </m:e>
              </m:d>
            </m:oMath>
            <w:ins w:id="235" w:author="Kazuyoshi Uesaka" w:date="2022-08-25T12:56:00Z">
              <w:r w:rsidRPr="00144E70">
                <w:rPr>
                  <w:rFonts w:eastAsiaTheme="minorEastAsia"/>
                  <w:iCs/>
                  <w:color w:val="000000" w:themeColor="text1"/>
                  <w:lang w:val="en-US" w:eastAsia="zh-CN"/>
                </w:rPr>
                <w:t>. Set SNR test point X</w:t>
              </w:r>
              <w:proofErr w:type="gramStart"/>
              <w:r w:rsidRPr="00144E70">
                <w:rPr>
                  <w:rFonts w:eastAsiaTheme="minorEastAsia"/>
                  <w:iCs/>
                  <w:color w:val="000000" w:themeColor="text1"/>
                  <w:lang w:val="en-US" w:eastAsia="zh-CN"/>
                </w:rPr>
                <w:t>=[</w:t>
              </w:r>
              <w:proofErr w:type="gramEnd"/>
              <w:r w:rsidRPr="00144E70">
                <w:rPr>
                  <w:rFonts w:eastAsiaTheme="minorEastAsia"/>
                  <w:iCs/>
                  <w:color w:val="000000" w:themeColor="text1"/>
                  <w:lang w:val="en-US" w:eastAsia="zh-CN"/>
                </w:rPr>
                <w:t>0]dB lower than 2Rx test case.</w:t>
              </w:r>
            </w:ins>
          </w:p>
          <w:p w14:paraId="5FD97C11" w14:textId="77777777" w:rsidR="001E17B8" w:rsidRPr="001E17B8" w:rsidRDefault="001E17B8" w:rsidP="00144E70">
            <w:pPr>
              <w:pStyle w:val="ListParagraph"/>
              <w:numPr>
                <w:ilvl w:val="0"/>
                <w:numId w:val="12"/>
              </w:numPr>
              <w:spacing w:afterLines="50" w:after="120"/>
              <w:ind w:firstLineChars="0"/>
              <w:rPr>
                <w:ins w:id="236" w:author="Kazuyoshi Uesaka" w:date="2022-08-25T12:56:00Z"/>
                <w:lang w:val="en-US" w:eastAsia="zh-CN"/>
              </w:rPr>
            </w:pPr>
            <w:ins w:id="237" w:author="Kazuyoshi Uesaka" w:date="2022-08-25T12:56:00Z">
              <w:r w:rsidRPr="00144E70">
                <w:rPr>
                  <w:rFonts w:eastAsia="游明朝"/>
                  <w:lang w:val="en-US" w:eastAsia="zh-CN"/>
                </w:rPr>
                <w:lastRenderedPageBreak/>
                <w:t xml:space="preserve">Option 2: </w:t>
              </w:r>
              <w:r w:rsidRPr="00144E70">
                <w:rPr>
                  <w:rFonts w:eastAsiaTheme="minorEastAsia"/>
                  <w:iCs/>
                  <w:color w:val="000000" w:themeColor="text1"/>
                  <w:lang w:val="en-US" w:eastAsia="zh-CN"/>
                </w:rPr>
                <w:t>Keep the previous agreement on the static channel matrix in the frequency domain, that is,</w:t>
              </w:r>
              <w:r w:rsidRPr="00144E70">
                <w:rPr>
                  <w:rFonts w:eastAsiaTheme="minorEastAsia"/>
                  <w:iCs/>
                  <w:color w:val="000000" w:themeColor="text1"/>
                  <w:vertAlign w:val="subscript"/>
                  <w:lang w:val="en-US" w:eastAsia="zh-CN"/>
                </w:rPr>
                <w:t xml:space="preserve"> </w:t>
              </w:r>
            </w:ins>
            <m:oMath>
              <m:sSub>
                <m:sSubPr>
                  <m:ctrlPr>
                    <w:ins w:id="238" w:author="Kazuyoshi Uesaka" w:date="2022-08-25T12:56:00Z">
                      <w:rPr>
                        <w:rFonts w:ascii="Cambria Math" w:eastAsiaTheme="minorEastAsia" w:hAnsi="Cambria Math"/>
                        <w:i/>
                        <w:iCs/>
                        <w:color w:val="000000" w:themeColor="text1"/>
                        <w:vertAlign w:val="subscript"/>
                        <w:lang w:val="en-US" w:eastAsia="zh-CN"/>
                      </w:rPr>
                    </w:ins>
                  </m:ctrlPr>
                </m:sSubPr>
                <m:e>
                  <m:r>
                    <w:ins w:id="239" w:author="Kazuyoshi Uesaka" w:date="2022-08-25T12:56:00Z">
                      <w:rPr>
                        <w:rFonts w:ascii="Cambria Math" w:eastAsiaTheme="minorEastAsia" w:hAnsi="Cambria Math"/>
                        <w:color w:val="000000" w:themeColor="text1"/>
                        <w:vertAlign w:val="subscript"/>
                        <w:lang w:val="en-US" w:eastAsia="zh-CN"/>
                      </w:rPr>
                      <m:t>H</m:t>
                    </w:ins>
                  </m:r>
                </m:e>
                <m:sub>
                  <m:r>
                    <w:ins w:id="240" w:author="Kazuyoshi Uesaka" w:date="2022-08-25T12:56:00Z">
                      <w:rPr>
                        <w:rFonts w:ascii="Cambria Math" w:eastAsiaTheme="minorEastAsia" w:hAnsi="Cambria Math"/>
                        <w:color w:val="000000" w:themeColor="text1"/>
                        <w:vertAlign w:val="subscript"/>
                        <w:lang w:val="en-US" w:eastAsia="zh-CN"/>
                      </w:rPr>
                      <m:t>1RX</m:t>
                    </w:ins>
                  </m:r>
                </m:sub>
              </m:sSub>
              <m:r>
                <w:ins w:id="241" w:author="Kazuyoshi Uesaka" w:date="2022-08-25T12:56:00Z">
                  <w:rPr>
                    <w:rFonts w:ascii="Cambria Math" w:eastAsiaTheme="minorEastAsia" w:hAnsi="Cambria Math"/>
                    <w:color w:val="000000" w:themeColor="text1"/>
                    <w:vertAlign w:val="subscript"/>
                    <w:lang w:val="en-US" w:eastAsia="zh-CN"/>
                  </w:rPr>
                  <m:t>=</m:t>
                </w:ins>
              </m:r>
              <m:d>
                <m:dPr>
                  <m:begChr m:val="["/>
                  <m:endChr m:val="]"/>
                  <m:ctrlPr>
                    <w:ins w:id="242" w:author="Kazuyoshi Uesaka" w:date="2022-08-25T12:56:00Z">
                      <w:rPr>
                        <w:rFonts w:ascii="Cambria Math" w:eastAsiaTheme="minorEastAsia" w:hAnsi="Cambria Math"/>
                        <w:i/>
                        <w:iCs/>
                        <w:color w:val="000000" w:themeColor="text1"/>
                        <w:vertAlign w:val="subscript"/>
                        <w:lang w:val="en-US" w:eastAsia="zh-CN"/>
                      </w:rPr>
                    </w:ins>
                  </m:ctrlPr>
                </m:dPr>
                <m:e>
                  <m:m>
                    <m:mPr>
                      <m:mcs>
                        <m:mc>
                          <m:mcPr>
                            <m:count m:val="2"/>
                            <m:mcJc m:val="center"/>
                          </m:mcPr>
                        </m:mc>
                      </m:mcs>
                      <m:ctrlPr>
                        <w:ins w:id="243" w:author="Kazuyoshi Uesaka" w:date="2022-08-25T12:56:00Z">
                          <w:rPr>
                            <w:rFonts w:ascii="Cambria Math" w:eastAsiaTheme="minorEastAsia" w:hAnsi="Cambria Math"/>
                            <w:i/>
                            <w:iCs/>
                            <w:color w:val="000000" w:themeColor="text1"/>
                            <w:vertAlign w:val="subscript"/>
                            <w:lang w:val="en-US" w:eastAsia="zh-CN"/>
                          </w:rPr>
                        </w:ins>
                      </m:ctrlPr>
                    </m:mPr>
                    <m:mr>
                      <m:e>
                        <m:r>
                          <w:ins w:id="244" w:author="Kazuyoshi Uesaka" w:date="2022-08-25T12:56:00Z">
                            <w:rPr>
                              <w:rFonts w:ascii="Cambria Math" w:eastAsiaTheme="minorEastAsia" w:hAnsi="Cambria Math"/>
                              <w:color w:val="000000" w:themeColor="text1"/>
                              <w:vertAlign w:val="subscript"/>
                              <w:lang w:val="en-US" w:eastAsia="zh-CN"/>
                            </w:rPr>
                            <m:t>1</m:t>
                          </w:ins>
                        </m:r>
                      </m:e>
                      <m:e>
                        <m:r>
                          <w:ins w:id="245" w:author="Kazuyoshi Uesaka" w:date="2022-08-25T12:56:00Z">
                            <w:rPr>
                              <w:rFonts w:ascii="Cambria Math" w:eastAsiaTheme="minorEastAsia" w:hAnsi="Cambria Math"/>
                              <w:color w:val="000000" w:themeColor="text1"/>
                              <w:vertAlign w:val="subscript"/>
                              <w:lang w:val="en-US" w:eastAsia="zh-CN"/>
                            </w:rPr>
                            <m:t>1</m:t>
                          </w:ins>
                        </m:r>
                      </m:e>
                    </m:mr>
                  </m:m>
                </m:e>
              </m:d>
            </m:oMath>
            <w:ins w:id="246" w:author="Kazuyoshi Uesaka" w:date="2022-08-25T12:56:00Z">
              <w:r w:rsidRPr="00144E70">
                <w:rPr>
                  <w:rFonts w:eastAsiaTheme="minorEastAsia"/>
                  <w:iCs/>
                  <w:color w:val="000000" w:themeColor="text1"/>
                  <w:lang w:val="en-US" w:eastAsia="zh-CN"/>
                </w:rPr>
                <w:t>. Set SNR test point X=3dB lower than 2Rx test case.</w:t>
              </w:r>
            </w:ins>
          </w:p>
          <w:p w14:paraId="680C6A0F" w14:textId="77777777" w:rsidR="009F2343" w:rsidRPr="000610D5" w:rsidRDefault="009F2343" w:rsidP="00F3430A">
            <w:pPr>
              <w:rPr>
                <w:ins w:id="247" w:author="Kazuyoshi Uesaka" w:date="2022-08-25T09:50:00Z"/>
                <w:rFonts w:eastAsiaTheme="minorEastAsia"/>
                <w:b/>
                <w:bCs/>
                <w:iCs/>
                <w:color w:val="000000" w:themeColor="text1"/>
                <w:lang w:val="en-US" w:eastAsia="zh-CN"/>
              </w:rPr>
            </w:pPr>
          </w:p>
        </w:tc>
      </w:tr>
    </w:tbl>
    <w:p w14:paraId="4550184E" w14:textId="77777777" w:rsidR="009F2343" w:rsidRPr="000610D5" w:rsidRDefault="009F2343" w:rsidP="00307E51">
      <w:pPr>
        <w:rPr>
          <w:lang w:val="en-US" w:eastAsia="zh-CN"/>
        </w:rPr>
      </w:pPr>
    </w:p>
    <w:p w14:paraId="458B4749" w14:textId="0B3A9AFB" w:rsidR="00307E51" w:rsidRPr="000610D5" w:rsidRDefault="00307E51" w:rsidP="00307E51">
      <w:pPr>
        <w:rPr>
          <w:lang w:val="en-US" w:eastAsia="zh-CN"/>
        </w:rPr>
      </w:pPr>
    </w:p>
    <w:p w14:paraId="7C96510A" w14:textId="5FEDF72F" w:rsidR="00F115F5" w:rsidRPr="000610D5" w:rsidRDefault="00F115F5" w:rsidP="00F115F5">
      <w:pPr>
        <w:pStyle w:val="Heading1"/>
        <w:rPr>
          <w:lang w:val="en-US" w:eastAsia="ja-JP"/>
        </w:rPr>
      </w:pPr>
      <w:r w:rsidRPr="000610D5">
        <w:rPr>
          <w:lang w:val="en-US" w:eastAsia="ja-JP"/>
        </w:rPr>
        <w:t xml:space="preserve">Recommendations for </w:t>
      </w:r>
      <w:proofErr w:type="spellStart"/>
      <w:r w:rsidRPr="000610D5">
        <w:rPr>
          <w:lang w:val="en-US" w:eastAsia="ja-JP"/>
        </w:rPr>
        <w:t>Tdocs</w:t>
      </w:r>
      <w:proofErr w:type="spellEnd"/>
    </w:p>
    <w:p w14:paraId="33D4B33E" w14:textId="2AF38BD5" w:rsidR="00F115F5" w:rsidRPr="000610D5" w:rsidRDefault="00F115F5" w:rsidP="00F115F5">
      <w:pPr>
        <w:pStyle w:val="Heading2"/>
        <w:rPr>
          <w:lang w:val="en-US"/>
        </w:rPr>
      </w:pPr>
      <w:r w:rsidRPr="000610D5">
        <w:rPr>
          <w:lang w:val="en-US"/>
        </w:rPr>
        <w:t xml:space="preserve">1st round </w:t>
      </w:r>
    </w:p>
    <w:p w14:paraId="640B34ED" w14:textId="095B69D6" w:rsidR="006D4176" w:rsidRPr="000610D5" w:rsidRDefault="006D4176" w:rsidP="006D4176">
      <w:pPr>
        <w:rPr>
          <w:b/>
          <w:bCs/>
          <w:color w:val="000000" w:themeColor="text1"/>
          <w:u w:val="single"/>
          <w:lang w:val="en-US" w:eastAsia="ja-JP"/>
        </w:rPr>
      </w:pPr>
      <w:r w:rsidRPr="000610D5">
        <w:rPr>
          <w:b/>
          <w:bCs/>
          <w:color w:val="000000" w:themeColor="text1"/>
          <w:u w:val="single"/>
          <w:lang w:val="en-US" w:eastAsia="ja-JP"/>
        </w:rPr>
        <w:t xml:space="preserve">New </w:t>
      </w:r>
      <w:proofErr w:type="spellStart"/>
      <w:r w:rsidRPr="000610D5">
        <w:rPr>
          <w:b/>
          <w:bCs/>
          <w:color w:val="000000" w:themeColor="text1"/>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DF7321" w:rsidRPr="000610D5" w14:paraId="233A2DF0" w14:textId="77777777" w:rsidTr="001E6C4D">
        <w:tc>
          <w:tcPr>
            <w:tcW w:w="696" w:type="pct"/>
          </w:tcPr>
          <w:p w14:paraId="43778403" w14:textId="441CF14D" w:rsidR="001E6C4D" w:rsidRPr="000610D5" w:rsidRDefault="001E6C4D" w:rsidP="00084BF1">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 xml:space="preserve">New </w:t>
            </w:r>
            <w:proofErr w:type="spellStart"/>
            <w:r w:rsidRPr="000610D5">
              <w:rPr>
                <w:rFonts w:eastAsiaTheme="minorEastAsia"/>
                <w:b/>
                <w:bCs/>
                <w:color w:val="000000" w:themeColor="text1"/>
                <w:lang w:val="en-US" w:eastAsia="zh-CN"/>
              </w:rPr>
              <w:t>Tdoc</w:t>
            </w:r>
            <w:proofErr w:type="spellEnd"/>
            <w:r w:rsidRPr="000610D5">
              <w:rPr>
                <w:rFonts w:eastAsiaTheme="minorEastAsia"/>
                <w:b/>
                <w:bCs/>
                <w:color w:val="000000" w:themeColor="text1"/>
                <w:lang w:val="en-US" w:eastAsia="zh-CN"/>
              </w:rPr>
              <w:t xml:space="preserve"> number</w:t>
            </w:r>
          </w:p>
        </w:tc>
        <w:tc>
          <w:tcPr>
            <w:tcW w:w="2130" w:type="pct"/>
          </w:tcPr>
          <w:p w14:paraId="4B247ECD" w14:textId="6AA47DB5" w:rsidR="001E6C4D" w:rsidRPr="000610D5" w:rsidRDefault="001E6C4D" w:rsidP="00084BF1">
            <w:pPr>
              <w:spacing w:after="120"/>
              <w:rPr>
                <w:b/>
                <w:bCs/>
                <w:color w:val="000000" w:themeColor="text1"/>
                <w:lang w:val="en-US" w:eastAsia="zh-CN"/>
              </w:rPr>
            </w:pPr>
            <w:r w:rsidRPr="000610D5">
              <w:rPr>
                <w:b/>
                <w:bCs/>
                <w:color w:val="000000" w:themeColor="text1"/>
                <w:lang w:val="en-US" w:eastAsia="zh-CN"/>
              </w:rPr>
              <w:t>Title</w:t>
            </w:r>
          </w:p>
        </w:tc>
        <w:tc>
          <w:tcPr>
            <w:tcW w:w="807" w:type="pct"/>
          </w:tcPr>
          <w:p w14:paraId="52216D4A" w14:textId="77777777" w:rsidR="001E6C4D" w:rsidRPr="000610D5" w:rsidRDefault="001E6C4D" w:rsidP="00084BF1">
            <w:pPr>
              <w:spacing w:after="120"/>
              <w:rPr>
                <w:b/>
                <w:bCs/>
                <w:color w:val="000000" w:themeColor="text1"/>
                <w:lang w:val="en-US" w:eastAsia="zh-CN"/>
              </w:rPr>
            </w:pPr>
            <w:r w:rsidRPr="000610D5">
              <w:rPr>
                <w:b/>
                <w:bCs/>
                <w:color w:val="000000" w:themeColor="text1"/>
                <w:lang w:val="en-US" w:eastAsia="zh-CN"/>
              </w:rPr>
              <w:t>Source</w:t>
            </w:r>
          </w:p>
        </w:tc>
        <w:tc>
          <w:tcPr>
            <w:tcW w:w="1366" w:type="pct"/>
          </w:tcPr>
          <w:p w14:paraId="00E9C514" w14:textId="77777777" w:rsidR="001E6C4D" w:rsidRPr="000610D5" w:rsidRDefault="001E6C4D" w:rsidP="00084BF1">
            <w:pPr>
              <w:spacing w:after="120"/>
              <w:rPr>
                <w:b/>
                <w:bCs/>
                <w:color w:val="000000" w:themeColor="text1"/>
                <w:lang w:val="en-US" w:eastAsia="zh-CN"/>
              </w:rPr>
            </w:pPr>
            <w:r w:rsidRPr="000610D5">
              <w:rPr>
                <w:b/>
                <w:bCs/>
                <w:color w:val="000000" w:themeColor="text1"/>
                <w:lang w:val="en-US" w:eastAsia="zh-CN"/>
              </w:rPr>
              <w:t>Comments</w:t>
            </w:r>
          </w:p>
        </w:tc>
      </w:tr>
      <w:tr w:rsidR="00DF7321" w:rsidRPr="000610D5" w14:paraId="5541F0F0" w14:textId="77777777" w:rsidTr="001E6C4D">
        <w:tc>
          <w:tcPr>
            <w:tcW w:w="696" w:type="pct"/>
          </w:tcPr>
          <w:p w14:paraId="186FA975" w14:textId="77777777" w:rsidR="001E6C4D" w:rsidRPr="000610D5" w:rsidRDefault="001E6C4D" w:rsidP="006D4176">
            <w:pPr>
              <w:spacing w:after="120"/>
              <w:rPr>
                <w:rFonts w:eastAsiaTheme="minorEastAsia"/>
                <w:color w:val="000000" w:themeColor="text1"/>
                <w:lang w:val="en-US" w:eastAsia="zh-CN"/>
              </w:rPr>
            </w:pPr>
          </w:p>
        </w:tc>
        <w:tc>
          <w:tcPr>
            <w:tcW w:w="2130" w:type="pct"/>
          </w:tcPr>
          <w:p w14:paraId="694EB05F" w14:textId="5B8720E7" w:rsidR="001E6C4D" w:rsidRPr="000610D5" w:rsidRDefault="00DF7321" w:rsidP="006D4176">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WF on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UE demodulation and CQI reporting requirements</w:t>
            </w:r>
          </w:p>
        </w:tc>
        <w:tc>
          <w:tcPr>
            <w:tcW w:w="807" w:type="pct"/>
          </w:tcPr>
          <w:p w14:paraId="0AD10F75" w14:textId="6A062B16" w:rsidR="001E6C4D" w:rsidRPr="000610D5" w:rsidRDefault="00DF7321" w:rsidP="006D4176">
            <w:pPr>
              <w:spacing w:after="120"/>
              <w:rPr>
                <w:rFonts w:eastAsiaTheme="minorEastAsia"/>
                <w:color w:val="000000" w:themeColor="text1"/>
                <w:lang w:val="en-US" w:eastAsia="zh-CN"/>
              </w:rPr>
            </w:pPr>
            <w:r w:rsidRPr="000610D5">
              <w:rPr>
                <w:rFonts w:eastAsiaTheme="minorEastAsia"/>
                <w:color w:val="000000" w:themeColor="text1"/>
                <w:lang w:val="en-US" w:eastAsia="zh-CN"/>
              </w:rPr>
              <w:t>Ericsson</w:t>
            </w:r>
          </w:p>
        </w:tc>
        <w:tc>
          <w:tcPr>
            <w:tcW w:w="1366" w:type="pct"/>
          </w:tcPr>
          <w:p w14:paraId="7B35AD2F" w14:textId="5CF7EB4B" w:rsidR="001E6C4D" w:rsidRPr="000610D5" w:rsidRDefault="001E6C4D" w:rsidP="006D4176">
            <w:pPr>
              <w:spacing w:after="120"/>
              <w:rPr>
                <w:rFonts w:eastAsiaTheme="minorEastAsia"/>
                <w:color w:val="000000" w:themeColor="text1"/>
                <w:lang w:val="en-US" w:eastAsia="zh-CN"/>
              </w:rPr>
            </w:pPr>
          </w:p>
        </w:tc>
      </w:tr>
      <w:tr w:rsidR="00633320" w:rsidRPr="000610D5" w14:paraId="5D673B75" w14:textId="77777777" w:rsidTr="001E6C4D">
        <w:tc>
          <w:tcPr>
            <w:tcW w:w="696" w:type="pct"/>
          </w:tcPr>
          <w:p w14:paraId="59D5A597" w14:textId="77777777" w:rsidR="00633320" w:rsidRPr="000610D5" w:rsidRDefault="00633320" w:rsidP="006D4176">
            <w:pPr>
              <w:spacing w:after="120"/>
              <w:rPr>
                <w:rFonts w:eastAsiaTheme="minorEastAsia"/>
                <w:color w:val="000000" w:themeColor="text1"/>
                <w:lang w:val="en-US" w:eastAsia="zh-CN"/>
              </w:rPr>
            </w:pPr>
          </w:p>
        </w:tc>
        <w:tc>
          <w:tcPr>
            <w:tcW w:w="2130" w:type="pct"/>
          </w:tcPr>
          <w:p w14:paraId="743E798E" w14:textId="65E916AA" w:rsidR="00633320" w:rsidRPr="000610D5" w:rsidRDefault="00633320" w:rsidP="006D4176">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Big CR to 38.101-4: Introduction of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UE demodulation and CSI reporting requirements</w:t>
            </w:r>
          </w:p>
        </w:tc>
        <w:tc>
          <w:tcPr>
            <w:tcW w:w="807" w:type="pct"/>
          </w:tcPr>
          <w:p w14:paraId="1BCA256A" w14:textId="712872ED" w:rsidR="00633320" w:rsidRPr="000610D5" w:rsidDel="00DF7321" w:rsidRDefault="00633320" w:rsidP="006D4176">
            <w:pPr>
              <w:spacing w:after="120"/>
              <w:rPr>
                <w:rFonts w:eastAsiaTheme="minorEastAsia"/>
                <w:color w:val="000000" w:themeColor="text1"/>
                <w:lang w:val="en-US" w:eastAsia="zh-CN"/>
              </w:rPr>
            </w:pPr>
            <w:r w:rsidRPr="000610D5">
              <w:rPr>
                <w:rFonts w:eastAsiaTheme="minorEastAsia"/>
                <w:color w:val="000000" w:themeColor="text1"/>
                <w:lang w:val="en-US" w:eastAsia="zh-CN"/>
              </w:rPr>
              <w:t>Ericsson</w:t>
            </w:r>
          </w:p>
        </w:tc>
        <w:tc>
          <w:tcPr>
            <w:tcW w:w="1366" w:type="pct"/>
          </w:tcPr>
          <w:p w14:paraId="350A0B7B" w14:textId="3905AF53" w:rsidR="00633320" w:rsidRPr="000610D5" w:rsidRDefault="00633320" w:rsidP="006D4176">
            <w:pPr>
              <w:spacing w:after="120"/>
              <w:rPr>
                <w:rFonts w:eastAsiaTheme="minorEastAsia"/>
                <w:color w:val="000000" w:themeColor="text1"/>
                <w:lang w:val="en-US" w:eastAsia="zh-CN"/>
              </w:rPr>
            </w:pPr>
            <w:r w:rsidRPr="000610D5">
              <w:rPr>
                <w:rFonts w:eastAsiaTheme="minorEastAsia"/>
                <w:color w:val="000000" w:themeColor="text1"/>
                <w:lang w:val="en-US" w:eastAsia="zh-CN"/>
              </w:rPr>
              <w:t>For email approval</w:t>
            </w:r>
          </w:p>
        </w:tc>
      </w:tr>
    </w:tbl>
    <w:p w14:paraId="14BAF9BB" w14:textId="77777777" w:rsidR="006D4176" w:rsidRPr="000610D5" w:rsidRDefault="006D4176" w:rsidP="00F115F5">
      <w:pPr>
        <w:rPr>
          <w:color w:val="000000" w:themeColor="text1"/>
          <w:lang w:val="en-US" w:eastAsia="ja-JP"/>
        </w:rPr>
      </w:pPr>
    </w:p>
    <w:p w14:paraId="2339E64F" w14:textId="6F3ABCCC" w:rsidR="006D4176" w:rsidRPr="000610D5" w:rsidRDefault="00DC4F72" w:rsidP="00F115F5">
      <w:pPr>
        <w:rPr>
          <w:b/>
          <w:bCs/>
          <w:color w:val="000000" w:themeColor="text1"/>
          <w:u w:val="single"/>
          <w:lang w:val="en-US" w:eastAsia="ja-JP"/>
        </w:rPr>
      </w:pPr>
      <w:r w:rsidRPr="000610D5">
        <w:rPr>
          <w:b/>
          <w:bCs/>
          <w:color w:val="000000" w:themeColor="text1"/>
          <w:u w:val="single"/>
          <w:lang w:val="en-US" w:eastAsia="ja-JP"/>
        </w:rPr>
        <w:t xml:space="preserve">Existing </w:t>
      </w:r>
      <w:proofErr w:type="spellStart"/>
      <w:r w:rsidRPr="000610D5">
        <w:rPr>
          <w:b/>
          <w:bCs/>
          <w:color w:val="000000" w:themeColor="text1"/>
          <w:u w:val="single"/>
          <w:lang w:val="en-US" w:eastAsia="ja-JP"/>
        </w:rPr>
        <w:t>t</w:t>
      </w:r>
      <w:r w:rsidR="006D4176" w:rsidRPr="000610D5">
        <w:rPr>
          <w:b/>
          <w:bCs/>
          <w:color w:val="000000" w:themeColor="text1"/>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35"/>
        <w:gridCol w:w="1260"/>
        <w:gridCol w:w="3443"/>
        <w:gridCol w:w="1417"/>
        <w:gridCol w:w="1729"/>
        <w:gridCol w:w="1815"/>
      </w:tblGrid>
      <w:tr w:rsidR="00DF7321" w:rsidRPr="000610D5" w14:paraId="6905F6B9" w14:textId="77777777" w:rsidTr="0067448C">
        <w:tc>
          <w:tcPr>
            <w:tcW w:w="1535" w:type="dxa"/>
          </w:tcPr>
          <w:p w14:paraId="7C907B32" w14:textId="77777777" w:rsidR="001E6C4D" w:rsidRPr="000610D5" w:rsidRDefault="001E6C4D" w:rsidP="00084BF1">
            <w:pPr>
              <w:spacing w:after="120"/>
              <w:rPr>
                <w:rFonts w:eastAsiaTheme="minorEastAsia"/>
                <w:b/>
                <w:bCs/>
                <w:color w:val="000000" w:themeColor="text1"/>
                <w:lang w:val="en-US" w:eastAsia="zh-CN"/>
              </w:rPr>
            </w:pPr>
            <w:proofErr w:type="spellStart"/>
            <w:r w:rsidRPr="000610D5">
              <w:rPr>
                <w:rFonts w:eastAsiaTheme="minorEastAsia"/>
                <w:b/>
                <w:bCs/>
                <w:color w:val="000000" w:themeColor="text1"/>
                <w:lang w:val="en-US" w:eastAsia="zh-CN"/>
              </w:rPr>
              <w:t>Tdoc</w:t>
            </w:r>
            <w:proofErr w:type="spellEnd"/>
            <w:r w:rsidRPr="000610D5">
              <w:rPr>
                <w:rFonts w:eastAsiaTheme="minorEastAsia"/>
                <w:b/>
                <w:bCs/>
                <w:color w:val="000000" w:themeColor="text1"/>
                <w:lang w:val="en-US" w:eastAsia="zh-CN"/>
              </w:rPr>
              <w:t xml:space="preserve"> number</w:t>
            </w:r>
          </w:p>
        </w:tc>
        <w:tc>
          <w:tcPr>
            <w:tcW w:w="1260" w:type="dxa"/>
          </w:tcPr>
          <w:p w14:paraId="42DD1D5F" w14:textId="65F7B9D7" w:rsidR="001E6C4D" w:rsidRPr="000610D5" w:rsidRDefault="001E6C4D" w:rsidP="00084BF1">
            <w:pPr>
              <w:spacing w:after="120"/>
              <w:rPr>
                <w:rFonts w:eastAsiaTheme="minorEastAsia"/>
                <w:b/>
                <w:bCs/>
                <w:color w:val="000000" w:themeColor="text1"/>
                <w:lang w:val="en-US" w:eastAsia="zh-CN"/>
              </w:rPr>
            </w:pPr>
            <w:r w:rsidRPr="000610D5">
              <w:rPr>
                <w:rFonts w:eastAsiaTheme="minorEastAsia"/>
                <w:b/>
                <w:bCs/>
                <w:color w:val="000000" w:themeColor="text1"/>
                <w:lang w:val="en-US" w:eastAsia="zh-CN"/>
              </w:rPr>
              <w:t>Revised to</w:t>
            </w:r>
          </w:p>
        </w:tc>
        <w:tc>
          <w:tcPr>
            <w:tcW w:w="3443" w:type="dxa"/>
          </w:tcPr>
          <w:p w14:paraId="4DD31DB5" w14:textId="0D9706D3" w:rsidR="001E6C4D" w:rsidRPr="000610D5" w:rsidRDefault="001E6C4D" w:rsidP="00084BF1">
            <w:pPr>
              <w:spacing w:after="120"/>
              <w:rPr>
                <w:b/>
                <w:bCs/>
                <w:color w:val="000000" w:themeColor="text1"/>
                <w:lang w:val="en-US" w:eastAsia="zh-CN"/>
              </w:rPr>
            </w:pPr>
            <w:r w:rsidRPr="000610D5">
              <w:rPr>
                <w:b/>
                <w:bCs/>
                <w:color w:val="000000" w:themeColor="text1"/>
                <w:lang w:val="en-US" w:eastAsia="zh-CN"/>
              </w:rPr>
              <w:t>Title</w:t>
            </w:r>
          </w:p>
        </w:tc>
        <w:tc>
          <w:tcPr>
            <w:tcW w:w="1417" w:type="dxa"/>
          </w:tcPr>
          <w:p w14:paraId="37277C00" w14:textId="77777777" w:rsidR="001E6C4D" w:rsidRPr="000610D5" w:rsidRDefault="001E6C4D" w:rsidP="00084BF1">
            <w:pPr>
              <w:spacing w:after="120"/>
              <w:rPr>
                <w:b/>
                <w:bCs/>
                <w:color w:val="000000" w:themeColor="text1"/>
                <w:lang w:val="en-US" w:eastAsia="zh-CN"/>
              </w:rPr>
            </w:pPr>
            <w:r w:rsidRPr="000610D5">
              <w:rPr>
                <w:b/>
                <w:bCs/>
                <w:color w:val="000000" w:themeColor="text1"/>
                <w:lang w:val="en-US" w:eastAsia="zh-CN"/>
              </w:rPr>
              <w:t>Source</w:t>
            </w:r>
          </w:p>
        </w:tc>
        <w:tc>
          <w:tcPr>
            <w:tcW w:w="1729" w:type="dxa"/>
          </w:tcPr>
          <w:p w14:paraId="00CCDE47" w14:textId="77777777" w:rsidR="001E6C4D" w:rsidRPr="000610D5" w:rsidRDefault="001E6C4D" w:rsidP="00084BF1">
            <w:pPr>
              <w:spacing w:after="120"/>
              <w:rPr>
                <w:rFonts w:eastAsia="ＭＳ 明朝"/>
                <w:b/>
                <w:bCs/>
                <w:color w:val="000000" w:themeColor="text1"/>
                <w:lang w:val="en-US" w:eastAsia="zh-CN"/>
              </w:rPr>
            </w:pPr>
            <w:r w:rsidRPr="000610D5">
              <w:rPr>
                <w:b/>
                <w:bCs/>
                <w:color w:val="000000" w:themeColor="text1"/>
                <w:lang w:val="en-US" w:eastAsia="zh-CN"/>
              </w:rPr>
              <w:t>R</w:t>
            </w:r>
            <w:r w:rsidRPr="000610D5">
              <w:rPr>
                <w:rFonts w:eastAsiaTheme="minorEastAsia"/>
                <w:b/>
                <w:bCs/>
                <w:color w:val="000000" w:themeColor="text1"/>
                <w:lang w:val="en-US" w:eastAsia="zh-CN"/>
              </w:rPr>
              <w:t xml:space="preserve">ecommendation  </w:t>
            </w:r>
          </w:p>
        </w:tc>
        <w:tc>
          <w:tcPr>
            <w:tcW w:w="1815" w:type="dxa"/>
          </w:tcPr>
          <w:p w14:paraId="4E77E7D7" w14:textId="77777777" w:rsidR="001E6C4D" w:rsidRPr="000610D5" w:rsidRDefault="001E6C4D" w:rsidP="00084BF1">
            <w:pPr>
              <w:spacing w:after="120"/>
              <w:rPr>
                <w:b/>
                <w:bCs/>
                <w:color w:val="000000" w:themeColor="text1"/>
                <w:lang w:val="en-US" w:eastAsia="zh-CN"/>
              </w:rPr>
            </w:pPr>
            <w:r w:rsidRPr="000610D5">
              <w:rPr>
                <w:b/>
                <w:bCs/>
                <w:color w:val="000000" w:themeColor="text1"/>
                <w:lang w:val="en-US" w:eastAsia="zh-CN"/>
              </w:rPr>
              <w:t>Comments</w:t>
            </w:r>
          </w:p>
        </w:tc>
      </w:tr>
      <w:tr w:rsidR="00DF7321" w:rsidRPr="000610D5" w14:paraId="452D471D" w14:textId="77777777" w:rsidTr="0067448C">
        <w:tc>
          <w:tcPr>
            <w:tcW w:w="1535" w:type="dxa"/>
          </w:tcPr>
          <w:p w14:paraId="44CE6246" w14:textId="4E3DB0AA" w:rsidR="001E6C4D" w:rsidRPr="000610D5" w:rsidRDefault="00DF7321"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R4-2211835</w:t>
            </w:r>
          </w:p>
        </w:tc>
        <w:tc>
          <w:tcPr>
            <w:tcW w:w="1260" w:type="dxa"/>
          </w:tcPr>
          <w:p w14:paraId="742B99CB" w14:textId="27E09BFC" w:rsidR="001E6C4D" w:rsidRPr="00C22231" w:rsidRDefault="00224817" w:rsidP="00084BF1">
            <w:pPr>
              <w:spacing w:after="120"/>
              <w:rPr>
                <w:rFonts w:eastAsiaTheme="minorEastAsia"/>
                <w:color w:val="000000" w:themeColor="text1"/>
                <w:lang w:val="en-US" w:eastAsia="zh-CN"/>
              </w:rPr>
            </w:pPr>
            <w:ins w:id="248" w:author="Kazuyoshi Uesaka" w:date="2022-08-25T09:18:00Z">
              <w:r w:rsidRPr="00C22231">
                <w:rPr>
                  <w:rFonts w:eastAsiaTheme="minorEastAsia"/>
                  <w:color w:val="000000" w:themeColor="text1"/>
                  <w:lang w:val="en-US" w:eastAsia="zh-CN"/>
                </w:rPr>
                <w:t>R4-2214749</w:t>
              </w:r>
            </w:ins>
          </w:p>
        </w:tc>
        <w:tc>
          <w:tcPr>
            <w:tcW w:w="3443" w:type="dxa"/>
          </w:tcPr>
          <w:p w14:paraId="3C9CE0A3" w14:textId="007519E8" w:rsidR="001E6C4D" w:rsidRPr="000610D5" w:rsidRDefault="00DF7321"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Draft CR PDSCH demodulation requirements for </w:t>
            </w:r>
            <w:proofErr w:type="spellStart"/>
            <w:r w:rsidRPr="000610D5">
              <w:rPr>
                <w:rFonts w:eastAsiaTheme="minorEastAsia"/>
                <w:color w:val="000000" w:themeColor="text1"/>
                <w:lang w:val="en-US" w:eastAsia="zh-CN"/>
              </w:rPr>
              <w:t>RedCap</w:t>
            </w:r>
            <w:proofErr w:type="spellEnd"/>
          </w:p>
        </w:tc>
        <w:tc>
          <w:tcPr>
            <w:tcW w:w="1417" w:type="dxa"/>
          </w:tcPr>
          <w:p w14:paraId="69629272" w14:textId="0186B3E4" w:rsidR="001E6C4D" w:rsidRPr="000610D5" w:rsidRDefault="00DF7321"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Apple</w:t>
            </w:r>
          </w:p>
        </w:tc>
        <w:tc>
          <w:tcPr>
            <w:tcW w:w="1729" w:type="dxa"/>
          </w:tcPr>
          <w:p w14:paraId="05991954" w14:textId="70D04CDF" w:rsidR="001E6C4D" w:rsidRPr="000610D5" w:rsidRDefault="007104AC"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Revised</w:t>
            </w:r>
          </w:p>
        </w:tc>
        <w:tc>
          <w:tcPr>
            <w:tcW w:w="1815" w:type="dxa"/>
          </w:tcPr>
          <w:p w14:paraId="5D6D4CEF" w14:textId="77777777" w:rsidR="001E6C4D" w:rsidRPr="000610D5" w:rsidRDefault="001E6C4D" w:rsidP="00084BF1">
            <w:pPr>
              <w:spacing w:after="120"/>
              <w:rPr>
                <w:rFonts w:eastAsiaTheme="minorEastAsia"/>
                <w:color w:val="000000" w:themeColor="text1"/>
                <w:lang w:val="en-US" w:eastAsia="zh-CN"/>
              </w:rPr>
            </w:pPr>
          </w:p>
        </w:tc>
      </w:tr>
      <w:tr w:rsidR="00DF7321" w:rsidRPr="000610D5" w14:paraId="4AC3DFFA" w14:textId="77777777" w:rsidTr="0067448C">
        <w:tc>
          <w:tcPr>
            <w:tcW w:w="1535" w:type="dxa"/>
          </w:tcPr>
          <w:p w14:paraId="750DF8A7" w14:textId="1F958EB0" w:rsidR="001E6C4D" w:rsidRPr="000610D5" w:rsidRDefault="00DF7321"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R4-2212890</w:t>
            </w:r>
          </w:p>
        </w:tc>
        <w:tc>
          <w:tcPr>
            <w:tcW w:w="1260" w:type="dxa"/>
          </w:tcPr>
          <w:p w14:paraId="77880D5A" w14:textId="234F0141" w:rsidR="001E6C4D" w:rsidRPr="00C22231" w:rsidRDefault="00224817" w:rsidP="00084BF1">
            <w:pPr>
              <w:spacing w:after="120"/>
              <w:rPr>
                <w:rFonts w:eastAsiaTheme="minorEastAsia"/>
                <w:color w:val="000000" w:themeColor="text1"/>
                <w:lang w:val="en-US" w:eastAsia="zh-CN"/>
              </w:rPr>
            </w:pPr>
            <w:ins w:id="249" w:author="Kazuyoshi Uesaka" w:date="2022-08-25T09:18:00Z">
              <w:r w:rsidRPr="00C22231">
                <w:rPr>
                  <w:rFonts w:eastAsiaTheme="minorEastAsia"/>
                  <w:color w:val="000000" w:themeColor="text1"/>
                  <w:lang w:val="en-US" w:eastAsia="zh-CN"/>
                </w:rPr>
                <w:t>R4-2214807</w:t>
              </w:r>
            </w:ins>
          </w:p>
        </w:tc>
        <w:tc>
          <w:tcPr>
            <w:tcW w:w="3443" w:type="dxa"/>
          </w:tcPr>
          <w:p w14:paraId="340905B2" w14:textId="01B55A99" w:rsidR="001E6C4D" w:rsidRPr="000610D5" w:rsidRDefault="00DF7321"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draft CR: Applicability of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UE demodulation requirements</w:t>
            </w:r>
          </w:p>
        </w:tc>
        <w:tc>
          <w:tcPr>
            <w:tcW w:w="1417" w:type="dxa"/>
          </w:tcPr>
          <w:p w14:paraId="592C4E36" w14:textId="55510EB0" w:rsidR="001E6C4D" w:rsidRPr="000610D5" w:rsidRDefault="00DF7321"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Ericsson</w:t>
            </w:r>
          </w:p>
        </w:tc>
        <w:tc>
          <w:tcPr>
            <w:tcW w:w="1729" w:type="dxa"/>
          </w:tcPr>
          <w:p w14:paraId="13C15193" w14:textId="48C440B0" w:rsidR="001E6C4D" w:rsidRPr="000610D5" w:rsidRDefault="007104AC"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Revised</w:t>
            </w:r>
          </w:p>
        </w:tc>
        <w:tc>
          <w:tcPr>
            <w:tcW w:w="1815" w:type="dxa"/>
          </w:tcPr>
          <w:p w14:paraId="7A6333B7" w14:textId="77777777" w:rsidR="001E6C4D" w:rsidRPr="000610D5" w:rsidRDefault="001E6C4D" w:rsidP="00084BF1">
            <w:pPr>
              <w:spacing w:after="120"/>
              <w:rPr>
                <w:rFonts w:eastAsiaTheme="minorEastAsia"/>
                <w:color w:val="000000" w:themeColor="text1"/>
                <w:lang w:val="en-US" w:eastAsia="zh-CN"/>
              </w:rPr>
            </w:pPr>
          </w:p>
        </w:tc>
      </w:tr>
      <w:tr w:rsidR="00E13FC3" w:rsidRPr="000610D5" w14:paraId="4A8D9BB6" w14:textId="77777777" w:rsidTr="0067448C">
        <w:trPr>
          <w:trHeight w:val="236"/>
        </w:trPr>
        <w:tc>
          <w:tcPr>
            <w:tcW w:w="1535" w:type="dxa"/>
          </w:tcPr>
          <w:p w14:paraId="57745442" w14:textId="13E64508" w:rsidR="00E13FC3" w:rsidRPr="000610D5" w:rsidRDefault="00E13FC3" w:rsidP="00E13FC3">
            <w:pPr>
              <w:spacing w:after="120"/>
              <w:rPr>
                <w:rFonts w:eastAsiaTheme="minorEastAsia"/>
                <w:color w:val="000000" w:themeColor="text1"/>
                <w:lang w:val="en-US" w:eastAsia="zh-CN"/>
              </w:rPr>
            </w:pPr>
            <w:r w:rsidRPr="000610D5">
              <w:rPr>
                <w:rFonts w:eastAsiaTheme="minorEastAsia"/>
                <w:color w:val="000000" w:themeColor="text1"/>
                <w:lang w:val="en-US" w:eastAsia="zh-CN"/>
              </w:rPr>
              <w:t>R4-2213795</w:t>
            </w:r>
          </w:p>
        </w:tc>
        <w:tc>
          <w:tcPr>
            <w:tcW w:w="1260" w:type="dxa"/>
          </w:tcPr>
          <w:p w14:paraId="5E208711" w14:textId="17D83AB9" w:rsidR="00E13FC3" w:rsidRPr="00C22231" w:rsidRDefault="00E13FC3" w:rsidP="00E13FC3">
            <w:pPr>
              <w:spacing w:after="120"/>
              <w:rPr>
                <w:rFonts w:eastAsiaTheme="minorEastAsia"/>
                <w:color w:val="000000" w:themeColor="text1"/>
                <w:lang w:val="en-US" w:eastAsia="zh-CN"/>
              </w:rPr>
            </w:pPr>
            <w:ins w:id="250" w:author="Kazuyoshi Uesaka" w:date="2022-08-25T09:33:00Z">
              <w:r w:rsidRPr="00C22231">
                <w:rPr>
                  <w:rFonts w:eastAsiaTheme="minorEastAsia"/>
                  <w:color w:val="000000" w:themeColor="text1"/>
                  <w:lang w:val="en-US" w:eastAsia="zh-CN"/>
                </w:rPr>
                <w:t>R4-2214845</w:t>
              </w:r>
            </w:ins>
          </w:p>
        </w:tc>
        <w:tc>
          <w:tcPr>
            <w:tcW w:w="3443" w:type="dxa"/>
          </w:tcPr>
          <w:p w14:paraId="24D14B09" w14:textId="3BB7D8E3" w:rsidR="00E13FC3" w:rsidRPr="000610D5" w:rsidRDefault="00E13FC3" w:rsidP="00E13FC3">
            <w:pPr>
              <w:spacing w:after="120"/>
              <w:rPr>
                <w:rFonts w:eastAsiaTheme="minorEastAsia"/>
                <w:color w:val="000000" w:themeColor="text1"/>
                <w:lang w:val="en-US" w:eastAsia="zh-CN"/>
              </w:rPr>
            </w:pPr>
            <w:proofErr w:type="spellStart"/>
            <w:r w:rsidRPr="000610D5">
              <w:rPr>
                <w:rFonts w:eastAsiaTheme="minorEastAsia"/>
                <w:color w:val="000000" w:themeColor="text1"/>
                <w:lang w:val="en-US" w:eastAsia="zh-CN"/>
              </w:rPr>
              <w:t>draftCR</w:t>
            </w:r>
            <w:proofErr w:type="spellEnd"/>
            <w:r w:rsidRPr="000610D5">
              <w:rPr>
                <w:rFonts w:eastAsiaTheme="minorEastAsia"/>
                <w:color w:val="000000" w:themeColor="text1"/>
                <w:lang w:val="en-US" w:eastAsia="zh-CN"/>
              </w:rPr>
              <w:t xml:space="preserve"> for introduction on sustained downlink data rate provided by lower layers for </w:t>
            </w:r>
            <w:proofErr w:type="spellStart"/>
            <w:r w:rsidRPr="000610D5">
              <w:rPr>
                <w:rFonts w:eastAsiaTheme="minorEastAsia"/>
                <w:color w:val="000000" w:themeColor="text1"/>
                <w:lang w:val="en-US" w:eastAsia="zh-CN"/>
              </w:rPr>
              <w:t>RedCap</w:t>
            </w:r>
            <w:proofErr w:type="spellEnd"/>
          </w:p>
        </w:tc>
        <w:tc>
          <w:tcPr>
            <w:tcW w:w="1417" w:type="dxa"/>
          </w:tcPr>
          <w:p w14:paraId="0C3850B2" w14:textId="40138F73" w:rsidR="00E13FC3" w:rsidRPr="000610D5" w:rsidRDefault="00E13FC3" w:rsidP="00E13FC3">
            <w:pPr>
              <w:spacing w:after="120"/>
              <w:rPr>
                <w:rFonts w:eastAsiaTheme="minorEastAsia"/>
                <w:color w:val="000000" w:themeColor="text1"/>
                <w:lang w:val="en-US" w:eastAsia="zh-CN"/>
              </w:rPr>
            </w:pPr>
            <w:r w:rsidRPr="000610D5">
              <w:rPr>
                <w:color w:val="000000"/>
                <w:lang w:val="en-US"/>
              </w:rPr>
              <w:t xml:space="preserve">Huawei, </w:t>
            </w:r>
            <w:proofErr w:type="spellStart"/>
            <w:r w:rsidRPr="000610D5">
              <w:rPr>
                <w:color w:val="000000"/>
                <w:lang w:val="en-US"/>
              </w:rPr>
              <w:t>HiSilicon</w:t>
            </w:r>
            <w:proofErr w:type="spellEnd"/>
          </w:p>
        </w:tc>
        <w:tc>
          <w:tcPr>
            <w:tcW w:w="1729" w:type="dxa"/>
          </w:tcPr>
          <w:p w14:paraId="677C6785" w14:textId="2BF27AC1" w:rsidR="00E13FC3" w:rsidRPr="000610D5" w:rsidRDefault="00E13FC3" w:rsidP="00E13FC3">
            <w:pPr>
              <w:spacing w:after="120"/>
              <w:rPr>
                <w:rFonts w:eastAsiaTheme="minorEastAsia"/>
                <w:color w:val="000000" w:themeColor="text1"/>
                <w:lang w:val="en-US" w:eastAsia="zh-CN"/>
              </w:rPr>
            </w:pPr>
            <w:r w:rsidRPr="000610D5">
              <w:rPr>
                <w:rFonts w:eastAsiaTheme="minorEastAsia"/>
                <w:color w:val="000000" w:themeColor="text1"/>
                <w:lang w:val="en-US" w:eastAsia="zh-CN"/>
              </w:rPr>
              <w:t>Revised</w:t>
            </w:r>
          </w:p>
        </w:tc>
        <w:tc>
          <w:tcPr>
            <w:tcW w:w="1815" w:type="dxa"/>
          </w:tcPr>
          <w:p w14:paraId="2A9C55A0" w14:textId="77777777" w:rsidR="00E13FC3" w:rsidRPr="000610D5" w:rsidRDefault="00E13FC3" w:rsidP="00E13FC3">
            <w:pPr>
              <w:spacing w:after="120"/>
              <w:rPr>
                <w:rFonts w:eastAsiaTheme="minorEastAsia"/>
                <w:color w:val="000000" w:themeColor="text1"/>
                <w:lang w:val="en-US" w:eastAsia="zh-CN"/>
              </w:rPr>
            </w:pPr>
          </w:p>
        </w:tc>
      </w:tr>
      <w:tr w:rsidR="00E13FC3" w:rsidRPr="000610D5" w14:paraId="2B7E9D60" w14:textId="77777777" w:rsidTr="0067448C">
        <w:trPr>
          <w:trHeight w:val="236"/>
        </w:trPr>
        <w:tc>
          <w:tcPr>
            <w:tcW w:w="1535" w:type="dxa"/>
          </w:tcPr>
          <w:p w14:paraId="092628D2" w14:textId="03F309BE" w:rsidR="00E13FC3" w:rsidRPr="000610D5" w:rsidRDefault="00E13FC3" w:rsidP="00E13FC3">
            <w:pPr>
              <w:spacing w:after="120"/>
              <w:rPr>
                <w:rFonts w:eastAsiaTheme="minorEastAsia"/>
                <w:color w:val="000000" w:themeColor="text1"/>
                <w:lang w:val="en-US" w:eastAsia="zh-CN"/>
              </w:rPr>
            </w:pPr>
            <w:r w:rsidRPr="000610D5">
              <w:rPr>
                <w:rFonts w:eastAsiaTheme="minorEastAsia"/>
                <w:color w:val="000000" w:themeColor="text1"/>
                <w:lang w:val="en-US" w:eastAsia="zh-CN"/>
              </w:rPr>
              <w:t>R4-</w:t>
            </w:r>
            <w:r w:rsidRPr="000610D5">
              <w:rPr>
                <w:color w:val="000000"/>
                <w:lang w:val="en-US"/>
              </w:rPr>
              <w:t>2213794</w:t>
            </w:r>
          </w:p>
        </w:tc>
        <w:tc>
          <w:tcPr>
            <w:tcW w:w="1260" w:type="dxa"/>
          </w:tcPr>
          <w:p w14:paraId="17F8ABD3" w14:textId="5D517790" w:rsidR="00E13FC3" w:rsidRPr="00C22231" w:rsidRDefault="00E13FC3" w:rsidP="00E13FC3">
            <w:pPr>
              <w:spacing w:after="120"/>
              <w:rPr>
                <w:rFonts w:eastAsiaTheme="minorEastAsia"/>
                <w:color w:val="000000" w:themeColor="text1"/>
                <w:lang w:val="en-US" w:eastAsia="zh-CN"/>
              </w:rPr>
            </w:pPr>
            <w:ins w:id="251" w:author="Kazuyoshi Uesaka" w:date="2022-08-25T09:33:00Z">
              <w:r w:rsidRPr="00C22231">
                <w:rPr>
                  <w:rFonts w:eastAsiaTheme="minorEastAsia"/>
                  <w:color w:val="000000" w:themeColor="text1"/>
                  <w:lang w:val="en-US" w:eastAsia="zh-CN"/>
                </w:rPr>
                <w:t>R4-2214844</w:t>
              </w:r>
            </w:ins>
          </w:p>
        </w:tc>
        <w:tc>
          <w:tcPr>
            <w:tcW w:w="3443" w:type="dxa"/>
          </w:tcPr>
          <w:p w14:paraId="39E48596" w14:textId="359F328C" w:rsidR="00E13FC3" w:rsidRPr="000610D5" w:rsidRDefault="00E13FC3" w:rsidP="00E13FC3">
            <w:pPr>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Draft CR Introduction of PBCH </w:t>
            </w:r>
            <w:proofErr w:type="spellStart"/>
            <w:r w:rsidRPr="000610D5">
              <w:rPr>
                <w:rFonts w:eastAsiaTheme="minorEastAsia"/>
                <w:color w:val="000000" w:themeColor="text1"/>
                <w:lang w:val="en-US" w:eastAsia="zh-CN"/>
              </w:rPr>
              <w:t>performamce</w:t>
            </w:r>
            <w:proofErr w:type="spellEnd"/>
            <w:r w:rsidRPr="000610D5">
              <w:rPr>
                <w:rFonts w:eastAsiaTheme="minorEastAsia"/>
                <w:color w:val="000000" w:themeColor="text1"/>
                <w:lang w:val="en-US" w:eastAsia="zh-CN"/>
              </w:rPr>
              <w:t xml:space="preserve"> requirements for </w:t>
            </w:r>
            <w:proofErr w:type="spellStart"/>
            <w:r w:rsidRPr="000610D5">
              <w:rPr>
                <w:rFonts w:eastAsiaTheme="minorEastAsia"/>
                <w:color w:val="000000" w:themeColor="text1"/>
                <w:lang w:val="en-US" w:eastAsia="zh-CN"/>
              </w:rPr>
              <w:t>RedCap</w:t>
            </w:r>
            <w:proofErr w:type="spellEnd"/>
          </w:p>
        </w:tc>
        <w:tc>
          <w:tcPr>
            <w:tcW w:w="1417" w:type="dxa"/>
          </w:tcPr>
          <w:p w14:paraId="0EE58D5C" w14:textId="6FC3A9E7" w:rsidR="00E13FC3" w:rsidRPr="000610D5" w:rsidRDefault="00E13FC3" w:rsidP="00E13FC3">
            <w:pPr>
              <w:spacing w:after="120"/>
              <w:rPr>
                <w:color w:val="000000"/>
                <w:lang w:val="en-US"/>
              </w:rPr>
            </w:pPr>
            <w:r w:rsidRPr="000610D5">
              <w:rPr>
                <w:color w:val="000000"/>
                <w:lang w:val="en-US"/>
              </w:rPr>
              <w:t xml:space="preserve">Huawei, </w:t>
            </w:r>
            <w:proofErr w:type="spellStart"/>
            <w:r w:rsidRPr="000610D5">
              <w:rPr>
                <w:color w:val="000000"/>
                <w:lang w:val="en-US"/>
              </w:rPr>
              <w:t>HiSilicon</w:t>
            </w:r>
            <w:proofErr w:type="spellEnd"/>
          </w:p>
        </w:tc>
        <w:tc>
          <w:tcPr>
            <w:tcW w:w="1729" w:type="dxa"/>
          </w:tcPr>
          <w:p w14:paraId="176CA8F0" w14:textId="105BF749" w:rsidR="00E13FC3" w:rsidRPr="000610D5" w:rsidRDefault="00E13FC3" w:rsidP="00E13FC3">
            <w:pPr>
              <w:spacing w:after="120"/>
              <w:rPr>
                <w:rFonts w:eastAsiaTheme="minorEastAsia"/>
                <w:color w:val="000000" w:themeColor="text1"/>
                <w:lang w:val="en-US" w:eastAsia="zh-CN"/>
              </w:rPr>
            </w:pPr>
            <w:r w:rsidRPr="000610D5">
              <w:rPr>
                <w:rFonts w:eastAsiaTheme="minorEastAsia"/>
                <w:color w:val="000000" w:themeColor="text1"/>
                <w:lang w:val="en-US" w:eastAsia="zh-CN"/>
              </w:rPr>
              <w:t>Revised</w:t>
            </w:r>
          </w:p>
        </w:tc>
        <w:tc>
          <w:tcPr>
            <w:tcW w:w="1815" w:type="dxa"/>
          </w:tcPr>
          <w:p w14:paraId="3E99C09A" w14:textId="77777777" w:rsidR="00E13FC3" w:rsidRPr="000610D5" w:rsidRDefault="00E13FC3" w:rsidP="00E13FC3">
            <w:pPr>
              <w:spacing w:after="120"/>
              <w:rPr>
                <w:rFonts w:eastAsiaTheme="minorEastAsia"/>
                <w:color w:val="000000" w:themeColor="text1"/>
                <w:lang w:val="en-US" w:eastAsia="zh-CN"/>
              </w:rPr>
            </w:pPr>
          </w:p>
        </w:tc>
      </w:tr>
      <w:tr w:rsidR="00E13FC3" w:rsidRPr="000610D5" w14:paraId="2779E830" w14:textId="77777777" w:rsidTr="0067448C">
        <w:trPr>
          <w:trHeight w:val="236"/>
        </w:trPr>
        <w:tc>
          <w:tcPr>
            <w:tcW w:w="1535" w:type="dxa"/>
          </w:tcPr>
          <w:p w14:paraId="0032DA5B" w14:textId="1DC97C97" w:rsidR="00E13FC3" w:rsidRPr="000610D5" w:rsidRDefault="00E13FC3" w:rsidP="00E13FC3">
            <w:pPr>
              <w:spacing w:after="120"/>
              <w:rPr>
                <w:rFonts w:eastAsiaTheme="minorEastAsia"/>
                <w:color w:val="000000" w:themeColor="text1"/>
                <w:lang w:val="en-US" w:eastAsia="zh-CN"/>
              </w:rPr>
            </w:pPr>
            <w:r w:rsidRPr="000610D5">
              <w:rPr>
                <w:rFonts w:eastAsiaTheme="minorEastAsia"/>
                <w:color w:val="000000" w:themeColor="text1"/>
                <w:lang w:val="en-US" w:eastAsia="zh-CN"/>
              </w:rPr>
              <w:t>R4-2213905</w:t>
            </w:r>
          </w:p>
        </w:tc>
        <w:tc>
          <w:tcPr>
            <w:tcW w:w="1260" w:type="dxa"/>
          </w:tcPr>
          <w:p w14:paraId="39EF74FB" w14:textId="1964BD89" w:rsidR="00E13FC3" w:rsidRPr="00C22231" w:rsidRDefault="00E13FC3" w:rsidP="00E13FC3">
            <w:pPr>
              <w:spacing w:after="120"/>
              <w:rPr>
                <w:rFonts w:eastAsiaTheme="minorEastAsia"/>
                <w:color w:val="000000" w:themeColor="text1"/>
                <w:lang w:val="en-US" w:eastAsia="zh-CN"/>
              </w:rPr>
            </w:pPr>
            <w:ins w:id="252" w:author="Kazuyoshi Uesaka" w:date="2022-08-25T09:33:00Z">
              <w:r w:rsidRPr="00C22231">
                <w:rPr>
                  <w:rFonts w:eastAsiaTheme="minorEastAsia"/>
                  <w:color w:val="000000" w:themeColor="text1"/>
                  <w:lang w:val="en-US" w:eastAsia="zh-CN"/>
                </w:rPr>
                <w:t>R4-2214859</w:t>
              </w:r>
            </w:ins>
          </w:p>
        </w:tc>
        <w:tc>
          <w:tcPr>
            <w:tcW w:w="3443" w:type="dxa"/>
          </w:tcPr>
          <w:p w14:paraId="32678333" w14:textId="73EAAD26" w:rsidR="00E13FC3" w:rsidRPr="000610D5" w:rsidRDefault="00E13FC3" w:rsidP="00E13FC3">
            <w:pPr>
              <w:tabs>
                <w:tab w:val="left" w:pos="564"/>
              </w:tabs>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Draft CR to TS38.101-4, addition of PDCCH requirements for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UEs</w:t>
            </w:r>
          </w:p>
        </w:tc>
        <w:tc>
          <w:tcPr>
            <w:tcW w:w="1417" w:type="dxa"/>
          </w:tcPr>
          <w:p w14:paraId="4820FE5D" w14:textId="3BEC4015" w:rsidR="00E13FC3" w:rsidRPr="000610D5" w:rsidRDefault="00E13FC3" w:rsidP="00E13FC3">
            <w:pPr>
              <w:spacing w:after="120"/>
              <w:rPr>
                <w:color w:val="000000"/>
                <w:lang w:val="en-US"/>
              </w:rPr>
            </w:pPr>
            <w:r w:rsidRPr="000610D5">
              <w:rPr>
                <w:color w:val="000000"/>
                <w:lang w:val="en-US"/>
              </w:rPr>
              <w:t>MediaTek inc.</w:t>
            </w:r>
          </w:p>
        </w:tc>
        <w:tc>
          <w:tcPr>
            <w:tcW w:w="1729" w:type="dxa"/>
          </w:tcPr>
          <w:p w14:paraId="34CB1086" w14:textId="332A75B3" w:rsidR="00E13FC3" w:rsidRPr="000610D5" w:rsidRDefault="00E13FC3" w:rsidP="00E13FC3">
            <w:pPr>
              <w:spacing w:after="120"/>
              <w:rPr>
                <w:rFonts w:eastAsiaTheme="minorEastAsia"/>
                <w:color w:val="000000" w:themeColor="text1"/>
                <w:lang w:val="en-US" w:eastAsia="zh-CN"/>
              </w:rPr>
            </w:pPr>
            <w:r w:rsidRPr="000610D5">
              <w:rPr>
                <w:rFonts w:eastAsiaTheme="minorEastAsia"/>
                <w:color w:val="000000" w:themeColor="text1"/>
                <w:lang w:val="en-US" w:eastAsia="zh-CN"/>
              </w:rPr>
              <w:t>Revised</w:t>
            </w:r>
          </w:p>
        </w:tc>
        <w:tc>
          <w:tcPr>
            <w:tcW w:w="1815" w:type="dxa"/>
          </w:tcPr>
          <w:p w14:paraId="6D45BD3E" w14:textId="77777777" w:rsidR="00E13FC3" w:rsidRPr="000610D5" w:rsidRDefault="00E13FC3" w:rsidP="00E13FC3">
            <w:pPr>
              <w:spacing w:after="120"/>
              <w:rPr>
                <w:rFonts w:eastAsiaTheme="minorEastAsia"/>
                <w:color w:val="000000" w:themeColor="text1"/>
                <w:lang w:val="en-US" w:eastAsia="zh-CN"/>
              </w:rPr>
            </w:pPr>
          </w:p>
        </w:tc>
      </w:tr>
      <w:tr w:rsidR="00436836" w:rsidRPr="000610D5" w14:paraId="047FC8E7" w14:textId="77777777" w:rsidTr="0067448C">
        <w:trPr>
          <w:trHeight w:val="236"/>
        </w:trPr>
        <w:tc>
          <w:tcPr>
            <w:tcW w:w="1535" w:type="dxa"/>
          </w:tcPr>
          <w:p w14:paraId="5A37119E" w14:textId="0696A752" w:rsidR="00436836" w:rsidRPr="000610D5" w:rsidRDefault="00436836"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R4-2212891</w:t>
            </w:r>
          </w:p>
        </w:tc>
        <w:tc>
          <w:tcPr>
            <w:tcW w:w="1260" w:type="dxa"/>
          </w:tcPr>
          <w:p w14:paraId="0DABBA4F" w14:textId="0CAF53A7" w:rsidR="00436836" w:rsidRPr="00C22231" w:rsidRDefault="00224817" w:rsidP="00084BF1">
            <w:pPr>
              <w:spacing w:after="120"/>
              <w:rPr>
                <w:rFonts w:eastAsiaTheme="minorEastAsia"/>
                <w:color w:val="000000" w:themeColor="text1"/>
                <w:lang w:val="en-US" w:eastAsia="zh-CN"/>
              </w:rPr>
            </w:pPr>
            <w:ins w:id="253" w:author="Kazuyoshi Uesaka" w:date="2022-08-25T09:19:00Z">
              <w:r w:rsidRPr="00C22231">
                <w:rPr>
                  <w:rFonts w:eastAsiaTheme="minorEastAsia"/>
                  <w:color w:val="000000" w:themeColor="text1"/>
                  <w:lang w:val="en-US" w:eastAsia="zh-CN"/>
                </w:rPr>
                <w:t>R4-2214808</w:t>
              </w:r>
            </w:ins>
          </w:p>
        </w:tc>
        <w:tc>
          <w:tcPr>
            <w:tcW w:w="3443" w:type="dxa"/>
          </w:tcPr>
          <w:p w14:paraId="10172F5C" w14:textId="41BFC115" w:rsidR="00436836" w:rsidRPr="000610D5" w:rsidRDefault="00436836" w:rsidP="00436836">
            <w:pPr>
              <w:tabs>
                <w:tab w:val="left" w:pos="564"/>
              </w:tabs>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draft CR: Applicability of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UE CSI reporting requirements</w:t>
            </w:r>
          </w:p>
        </w:tc>
        <w:tc>
          <w:tcPr>
            <w:tcW w:w="1417" w:type="dxa"/>
          </w:tcPr>
          <w:p w14:paraId="64809AE9" w14:textId="7EACB3AC" w:rsidR="00436836" w:rsidRPr="000610D5" w:rsidRDefault="00436836" w:rsidP="00084BF1">
            <w:pPr>
              <w:spacing w:after="120"/>
              <w:rPr>
                <w:color w:val="000000"/>
                <w:lang w:val="en-US"/>
              </w:rPr>
            </w:pPr>
            <w:r w:rsidRPr="000610D5">
              <w:rPr>
                <w:color w:val="000000"/>
                <w:lang w:val="en-US"/>
              </w:rPr>
              <w:t>Ericsson</w:t>
            </w:r>
          </w:p>
        </w:tc>
        <w:tc>
          <w:tcPr>
            <w:tcW w:w="1729" w:type="dxa"/>
          </w:tcPr>
          <w:p w14:paraId="34C3C937" w14:textId="7EF2271F" w:rsidR="00436836" w:rsidRPr="000610D5" w:rsidRDefault="007104AC" w:rsidP="00084BF1">
            <w:pPr>
              <w:spacing w:after="120"/>
              <w:rPr>
                <w:rFonts w:eastAsiaTheme="minorEastAsia"/>
                <w:color w:val="000000" w:themeColor="text1"/>
                <w:lang w:val="en-US" w:eastAsia="zh-CN"/>
              </w:rPr>
            </w:pPr>
            <w:r w:rsidRPr="000610D5">
              <w:rPr>
                <w:rFonts w:eastAsiaTheme="minorEastAsia"/>
                <w:color w:val="000000" w:themeColor="text1"/>
                <w:lang w:val="en-US" w:eastAsia="zh-CN"/>
              </w:rPr>
              <w:t>Revised</w:t>
            </w:r>
          </w:p>
        </w:tc>
        <w:tc>
          <w:tcPr>
            <w:tcW w:w="1815" w:type="dxa"/>
          </w:tcPr>
          <w:p w14:paraId="560B2463" w14:textId="77777777" w:rsidR="00436836" w:rsidRPr="000610D5" w:rsidRDefault="00436836" w:rsidP="00084BF1">
            <w:pPr>
              <w:spacing w:after="120"/>
              <w:rPr>
                <w:rFonts w:eastAsiaTheme="minorEastAsia"/>
                <w:color w:val="000000" w:themeColor="text1"/>
                <w:lang w:val="en-US" w:eastAsia="zh-CN"/>
              </w:rPr>
            </w:pPr>
          </w:p>
        </w:tc>
      </w:tr>
      <w:tr w:rsidR="00E13FC3" w:rsidRPr="000610D5" w14:paraId="03734D8C" w14:textId="77777777" w:rsidTr="0067448C">
        <w:trPr>
          <w:trHeight w:val="236"/>
        </w:trPr>
        <w:tc>
          <w:tcPr>
            <w:tcW w:w="1535" w:type="dxa"/>
          </w:tcPr>
          <w:p w14:paraId="63DCCF24" w14:textId="55BD7A08" w:rsidR="00E13FC3" w:rsidRPr="000610D5" w:rsidRDefault="00E13FC3" w:rsidP="00E13FC3">
            <w:pPr>
              <w:spacing w:after="120"/>
              <w:rPr>
                <w:rFonts w:eastAsiaTheme="minorEastAsia"/>
                <w:color w:val="000000" w:themeColor="text1"/>
                <w:lang w:val="en-US" w:eastAsia="zh-CN"/>
              </w:rPr>
            </w:pPr>
            <w:r w:rsidRPr="000610D5">
              <w:rPr>
                <w:rFonts w:eastAsiaTheme="minorEastAsia"/>
                <w:color w:val="000000" w:themeColor="text1"/>
                <w:lang w:val="en-US" w:eastAsia="zh-CN"/>
              </w:rPr>
              <w:t>R4-2213072</w:t>
            </w:r>
          </w:p>
        </w:tc>
        <w:tc>
          <w:tcPr>
            <w:tcW w:w="1260" w:type="dxa"/>
          </w:tcPr>
          <w:p w14:paraId="29037D75" w14:textId="1A4CDAB9" w:rsidR="00E13FC3" w:rsidRPr="00C22231" w:rsidRDefault="00E13FC3" w:rsidP="00E13FC3">
            <w:pPr>
              <w:spacing w:after="120"/>
              <w:rPr>
                <w:rFonts w:eastAsiaTheme="minorEastAsia"/>
                <w:color w:val="000000" w:themeColor="text1"/>
                <w:lang w:val="en-US" w:eastAsia="zh-CN"/>
              </w:rPr>
            </w:pPr>
            <w:ins w:id="254" w:author="Kazuyoshi Uesaka" w:date="2022-08-25T09:33:00Z">
              <w:r w:rsidRPr="00C22231">
                <w:rPr>
                  <w:rFonts w:eastAsiaTheme="minorEastAsia"/>
                  <w:color w:val="000000" w:themeColor="text1"/>
                  <w:lang w:val="en-US" w:eastAsia="zh-CN"/>
                </w:rPr>
                <w:t>R4-2214810</w:t>
              </w:r>
            </w:ins>
          </w:p>
        </w:tc>
        <w:tc>
          <w:tcPr>
            <w:tcW w:w="3443" w:type="dxa"/>
          </w:tcPr>
          <w:p w14:paraId="05F0C221" w14:textId="771CA271" w:rsidR="00E13FC3" w:rsidRPr="000610D5" w:rsidRDefault="00E13FC3" w:rsidP="00E13FC3">
            <w:pPr>
              <w:tabs>
                <w:tab w:val="left" w:pos="564"/>
              </w:tabs>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Channel quality reporting for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under static condition</w:t>
            </w:r>
          </w:p>
        </w:tc>
        <w:tc>
          <w:tcPr>
            <w:tcW w:w="1417" w:type="dxa"/>
          </w:tcPr>
          <w:p w14:paraId="0054308D" w14:textId="5B5B9E57" w:rsidR="00E13FC3" w:rsidRPr="000610D5" w:rsidRDefault="00E13FC3" w:rsidP="00E13FC3">
            <w:pPr>
              <w:spacing w:after="120"/>
              <w:rPr>
                <w:color w:val="000000"/>
                <w:lang w:val="en-US"/>
              </w:rPr>
            </w:pPr>
            <w:r w:rsidRPr="000610D5">
              <w:rPr>
                <w:color w:val="000000"/>
                <w:lang w:val="en-US"/>
              </w:rPr>
              <w:t>Nokia, Nokia Shanghai Bell</w:t>
            </w:r>
          </w:p>
        </w:tc>
        <w:tc>
          <w:tcPr>
            <w:tcW w:w="1729" w:type="dxa"/>
          </w:tcPr>
          <w:p w14:paraId="38D74C6B" w14:textId="2AD3BAF6" w:rsidR="00E13FC3" w:rsidRPr="000610D5" w:rsidRDefault="00E13FC3" w:rsidP="00E13FC3">
            <w:pPr>
              <w:spacing w:after="120"/>
              <w:rPr>
                <w:rFonts w:eastAsiaTheme="minorEastAsia"/>
                <w:color w:val="000000" w:themeColor="text1"/>
                <w:lang w:val="en-US" w:eastAsia="zh-CN"/>
              </w:rPr>
            </w:pPr>
            <w:r w:rsidRPr="000610D5">
              <w:rPr>
                <w:rFonts w:eastAsiaTheme="minorEastAsia"/>
                <w:color w:val="000000" w:themeColor="text1"/>
                <w:lang w:val="en-US" w:eastAsia="zh-CN"/>
              </w:rPr>
              <w:t>Revised</w:t>
            </w:r>
          </w:p>
        </w:tc>
        <w:tc>
          <w:tcPr>
            <w:tcW w:w="1815" w:type="dxa"/>
          </w:tcPr>
          <w:p w14:paraId="369B6B62" w14:textId="77777777" w:rsidR="00E13FC3" w:rsidRPr="000610D5" w:rsidRDefault="00E13FC3" w:rsidP="00E13FC3">
            <w:pPr>
              <w:spacing w:after="120"/>
              <w:rPr>
                <w:rFonts w:eastAsiaTheme="minorEastAsia"/>
                <w:color w:val="000000" w:themeColor="text1"/>
                <w:lang w:val="en-US" w:eastAsia="zh-CN"/>
              </w:rPr>
            </w:pPr>
          </w:p>
        </w:tc>
      </w:tr>
      <w:tr w:rsidR="00E13FC3" w:rsidRPr="000610D5" w14:paraId="2AF62BD8" w14:textId="77777777" w:rsidTr="0067448C">
        <w:trPr>
          <w:trHeight w:val="236"/>
        </w:trPr>
        <w:tc>
          <w:tcPr>
            <w:tcW w:w="1535" w:type="dxa"/>
          </w:tcPr>
          <w:p w14:paraId="74A758A8" w14:textId="60FF6231" w:rsidR="00E13FC3" w:rsidRPr="000610D5" w:rsidRDefault="00E13FC3" w:rsidP="00E13FC3">
            <w:pPr>
              <w:spacing w:after="120"/>
              <w:rPr>
                <w:rFonts w:eastAsiaTheme="minorEastAsia"/>
                <w:color w:val="000000" w:themeColor="text1"/>
                <w:lang w:val="en-US" w:eastAsia="zh-CN"/>
              </w:rPr>
            </w:pPr>
            <w:r w:rsidRPr="000610D5">
              <w:rPr>
                <w:rFonts w:eastAsiaTheme="minorEastAsia"/>
                <w:color w:val="000000" w:themeColor="text1"/>
                <w:lang w:val="en-US" w:eastAsia="zh-CN"/>
              </w:rPr>
              <w:t>R4-2213797</w:t>
            </w:r>
          </w:p>
        </w:tc>
        <w:tc>
          <w:tcPr>
            <w:tcW w:w="1260" w:type="dxa"/>
          </w:tcPr>
          <w:p w14:paraId="53011C04" w14:textId="116FA368" w:rsidR="00E13FC3" w:rsidRPr="00C22231" w:rsidRDefault="00E13FC3" w:rsidP="00E13FC3">
            <w:pPr>
              <w:spacing w:after="120"/>
              <w:rPr>
                <w:rFonts w:eastAsiaTheme="minorEastAsia"/>
                <w:color w:val="000000" w:themeColor="text1"/>
                <w:lang w:val="en-US" w:eastAsia="zh-CN"/>
              </w:rPr>
            </w:pPr>
            <w:ins w:id="255" w:author="Kazuyoshi Uesaka" w:date="2022-08-25T09:33:00Z">
              <w:r w:rsidRPr="00C22231">
                <w:rPr>
                  <w:rFonts w:eastAsiaTheme="minorEastAsia"/>
                  <w:color w:val="000000" w:themeColor="text1"/>
                  <w:lang w:val="en-US" w:eastAsia="zh-CN"/>
                </w:rPr>
                <w:t>R4-2214847</w:t>
              </w:r>
            </w:ins>
          </w:p>
        </w:tc>
        <w:tc>
          <w:tcPr>
            <w:tcW w:w="3443" w:type="dxa"/>
          </w:tcPr>
          <w:p w14:paraId="6C9CB060" w14:textId="3EB2451B" w:rsidR="00E13FC3" w:rsidRPr="000610D5" w:rsidRDefault="00E13FC3" w:rsidP="00E13FC3">
            <w:pPr>
              <w:tabs>
                <w:tab w:val="left" w:pos="564"/>
              </w:tabs>
              <w:spacing w:after="120"/>
              <w:rPr>
                <w:rFonts w:eastAsiaTheme="minorEastAsia"/>
                <w:color w:val="000000" w:themeColor="text1"/>
                <w:lang w:val="en-US" w:eastAsia="zh-CN"/>
              </w:rPr>
            </w:pPr>
            <w:proofErr w:type="spellStart"/>
            <w:r w:rsidRPr="000610D5">
              <w:rPr>
                <w:rFonts w:eastAsiaTheme="minorEastAsia"/>
                <w:color w:val="000000" w:themeColor="text1"/>
                <w:lang w:val="en-US" w:eastAsia="zh-CN"/>
              </w:rPr>
              <w:t>draftCR</w:t>
            </w:r>
            <w:proofErr w:type="spellEnd"/>
            <w:r w:rsidRPr="000610D5">
              <w:rPr>
                <w:rFonts w:eastAsiaTheme="minorEastAsia"/>
                <w:color w:val="000000" w:themeColor="text1"/>
                <w:lang w:val="en-US" w:eastAsia="zh-CN"/>
              </w:rPr>
              <w:t xml:space="preserve"> for introduction on static propagation condition</w:t>
            </w:r>
          </w:p>
        </w:tc>
        <w:tc>
          <w:tcPr>
            <w:tcW w:w="1417" w:type="dxa"/>
          </w:tcPr>
          <w:p w14:paraId="5227346E" w14:textId="1CAAE0DE" w:rsidR="00E13FC3" w:rsidRPr="000610D5" w:rsidRDefault="00E13FC3" w:rsidP="00E13FC3">
            <w:pPr>
              <w:spacing w:after="120"/>
              <w:rPr>
                <w:color w:val="000000"/>
                <w:lang w:val="en-US"/>
              </w:rPr>
            </w:pPr>
            <w:r w:rsidRPr="000610D5">
              <w:rPr>
                <w:color w:val="000000"/>
                <w:lang w:val="en-US"/>
              </w:rPr>
              <w:t xml:space="preserve">Huawei, </w:t>
            </w:r>
            <w:proofErr w:type="spellStart"/>
            <w:r w:rsidRPr="000610D5">
              <w:rPr>
                <w:color w:val="000000"/>
                <w:lang w:val="en-US"/>
              </w:rPr>
              <w:t>HiSilicon</w:t>
            </w:r>
            <w:proofErr w:type="spellEnd"/>
          </w:p>
        </w:tc>
        <w:tc>
          <w:tcPr>
            <w:tcW w:w="1729" w:type="dxa"/>
          </w:tcPr>
          <w:p w14:paraId="45134CFB" w14:textId="4ABB851D" w:rsidR="00E13FC3" w:rsidRPr="000610D5" w:rsidRDefault="00E13FC3" w:rsidP="00E13FC3">
            <w:pPr>
              <w:spacing w:after="120"/>
              <w:rPr>
                <w:rFonts w:eastAsiaTheme="minorEastAsia"/>
                <w:color w:val="000000" w:themeColor="text1"/>
                <w:lang w:val="en-US" w:eastAsia="zh-CN"/>
              </w:rPr>
            </w:pPr>
            <w:r w:rsidRPr="000610D5">
              <w:rPr>
                <w:rFonts w:eastAsiaTheme="minorEastAsia"/>
                <w:iCs/>
                <w:color w:val="000000" w:themeColor="text1"/>
                <w:lang w:val="en-US" w:eastAsia="zh-CN"/>
              </w:rPr>
              <w:t>Revised</w:t>
            </w:r>
          </w:p>
        </w:tc>
        <w:tc>
          <w:tcPr>
            <w:tcW w:w="1815" w:type="dxa"/>
          </w:tcPr>
          <w:p w14:paraId="107D1E0A" w14:textId="50619E90" w:rsidR="00E13FC3" w:rsidRPr="000610D5" w:rsidRDefault="00E13FC3" w:rsidP="00E13FC3">
            <w:pPr>
              <w:spacing w:after="120"/>
              <w:rPr>
                <w:rFonts w:eastAsiaTheme="minorEastAsia"/>
                <w:color w:val="000000" w:themeColor="text1"/>
                <w:lang w:val="en-US" w:eastAsia="zh-CN"/>
              </w:rPr>
            </w:pPr>
            <w:r w:rsidRPr="000610D5">
              <w:rPr>
                <w:rFonts w:eastAsiaTheme="minorEastAsia"/>
                <w:iCs/>
                <w:color w:val="000000" w:themeColor="text1"/>
                <w:lang w:val="en-US" w:eastAsia="zh-CN"/>
              </w:rPr>
              <w:t>Depending on the conclusion of Issue 3-1-2</w:t>
            </w:r>
          </w:p>
        </w:tc>
      </w:tr>
      <w:tr w:rsidR="00E13FC3" w:rsidRPr="000610D5" w14:paraId="2594D4BE" w14:textId="77777777" w:rsidTr="0067448C">
        <w:trPr>
          <w:trHeight w:val="236"/>
        </w:trPr>
        <w:tc>
          <w:tcPr>
            <w:tcW w:w="1535" w:type="dxa"/>
          </w:tcPr>
          <w:p w14:paraId="378CE7F4" w14:textId="4066D11C" w:rsidR="00E13FC3" w:rsidRPr="000610D5" w:rsidRDefault="00E13FC3" w:rsidP="00E13FC3">
            <w:pPr>
              <w:spacing w:after="120"/>
              <w:rPr>
                <w:rFonts w:eastAsiaTheme="minorEastAsia"/>
                <w:color w:val="000000" w:themeColor="text1"/>
                <w:lang w:val="en-US" w:eastAsia="zh-CN"/>
              </w:rPr>
            </w:pPr>
            <w:r w:rsidRPr="000610D5">
              <w:rPr>
                <w:rFonts w:eastAsiaTheme="minorEastAsia"/>
                <w:color w:val="000000" w:themeColor="text1"/>
                <w:lang w:val="en-US" w:eastAsia="zh-CN"/>
              </w:rPr>
              <w:t>R4-2213968</w:t>
            </w:r>
          </w:p>
        </w:tc>
        <w:tc>
          <w:tcPr>
            <w:tcW w:w="1260" w:type="dxa"/>
          </w:tcPr>
          <w:p w14:paraId="33AB5196" w14:textId="02DC891A" w:rsidR="00E13FC3" w:rsidRPr="00C22231" w:rsidRDefault="00E13FC3" w:rsidP="00E13FC3">
            <w:pPr>
              <w:spacing w:after="120"/>
              <w:rPr>
                <w:rFonts w:eastAsiaTheme="minorEastAsia"/>
                <w:color w:val="000000" w:themeColor="text1"/>
                <w:lang w:val="en-US" w:eastAsia="zh-CN"/>
              </w:rPr>
            </w:pPr>
            <w:ins w:id="256" w:author="Kazuyoshi Uesaka" w:date="2022-08-25T09:33:00Z">
              <w:r w:rsidRPr="00C22231">
                <w:rPr>
                  <w:rFonts w:eastAsiaTheme="minorEastAsia"/>
                  <w:color w:val="000000" w:themeColor="text1"/>
                  <w:lang w:val="en-US" w:eastAsia="zh-CN"/>
                </w:rPr>
                <w:t>R4-2214864</w:t>
              </w:r>
            </w:ins>
          </w:p>
        </w:tc>
        <w:tc>
          <w:tcPr>
            <w:tcW w:w="3443" w:type="dxa"/>
          </w:tcPr>
          <w:p w14:paraId="4E65A814" w14:textId="34BA9088" w:rsidR="00E13FC3" w:rsidRPr="000610D5" w:rsidRDefault="00E13FC3" w:rsidP="00E13FC3">
            <w:pPr>
              <w:tabs>
                <w:tab w:val="left" w:pos="564"/>
              </w:tabs>
              <w:spacing w:after="120"/>
              <w:rPr>
                <w:rFonts w:eastAsiaTheme="minorEastAsia"/>
                <w:color w:val="000000" w:themeColor="text1"/>
                <w:lang w:val="en-US" w:eastAsia="zh-CN"/>
              </w:rPr>
            </w:pPr>
            <w:proofErr w:type="spellStart"/>
            <w:r w:rsidRPr="000610D5">
              <w:rPr>
                <w:rFonts w:eastAsiaTheme="minorEastAsia"/>
                <w:color w:val="000000" w:themeColor="text1"/>
                <w:lang w:val="en-US" w:eastAsia="zh-CN"/>
              </w:rPr>
              <w:t>draftCR</w:t>
            </w:r>
            <w:proofErr w:type="spellEnd"/>
            <w:r w:rsidRPr="000610D5">
              <w:rPr>
                <w:rFonts w:eastAsiaTheme="minorEastAsia"/>
                <w:color w:val="000000" w:themeColor="text1"/>
                <w:lang w:val="en-US" w:eastAsia="zh-CN"/>
              </w:rPr>
              <w:t xml:space="preserve"> for </w:t>
            </w:r>
            <w:proofErr w:type="spellStart"/>
            <w:r w:rsidRPr="000610D5">
              <w:rPr>
                <w:rFonts w:eastAsiaTheme="minorEastAsia"/>
                <w:color w:val="000000" w:themeColor="text1"/>
                <w:lang w:val="en-US" w:eastAsia="zh-CN"/>
              </w:rPr>
              <w:t>RedCapUE</w:t>
            </w:r>
            <w:proofErr w:type="spellEnd"/>
            <w:r w:rsidRPr="000610D5">
              <w:rPr>
                <w:rFonts w:eastAsiaTheme="minorEastAsia"/>
                <w:color w:val="000000" w:themeColor="text1"/>
                <w:lang w:val="en-US" w:eastAsia="zh-CN"/>
              </w:rPr>
              <w:t xml:space="preserve"> CQI Fading Reporting Requirements</w:t>
            </w:r>
          </w:p>
        </w:tc>
        <w:tc>
          <w:tcPr>
            <w:tcW w:w="1417" w:type="dxa"/>
          </w:tcPr>
          <w:p w14:paraId="2CEDF723" w14:textId="35528ABB" w:rsidR="00E13FC3" w:rsidRPr="000610D5" w:rsidRDefault="00E13FC3" w:rsidP="00E13FC3">
            <w:pPr>
              <w:spacing w:after="120"/>
              <w:rPr>
                <w:color w:val="000000"/>
                <w:lang w:val="en-US"/>
              </w:rPr>
            </w:pPr>
            <w:r w:rsidRPr="000610D5">
              <w:rPr>
                <w:color w:val="000000"/>
                <w:lang w:val="en-US"/>
              </w:rPr>
              <w:t>Qualcomm Incorporated</w:t>
            </w:r>
          </w:p>
        </w:tc>
        <w:tc>
          <w:tcPr>
            <w:tcW w:w="1729" w:type="dxa"/>
          </w:tcPr>
          <w:p w14:paraId="402EB475" w14:textId="11E35EB1" w:rsidR="00E13FC3" w:rsidRPr="000610D5" w:rsidRDefault="00E13FC3" w:rsidP="00E13FC3">
            <w:pPr>
              <w:spacing w:after="120"/>
              <w:rPr>
                <w:rFonts w:eastAsiaTheme="minorEastAsia"/>
                <w:color w:val="000000" w:themeColor="text1"/>
                <w:lang w:val="en-US" w:eastAsia="zh-CN"/>
              </w:rPr>
            </w:pPr>
            <w:r w:rsidRPr="000610D5">
              <w:rPr>
                <w:rFonts w:eastAsiaTheme="minorEastAsia"/>
                <w:color w:val="000000" w:themeColor="text1"/>
                <w:lang w:val="en-US" w:eastAsia="zh-CN"/>
              </w:rPr>
              <w:t>Revised</w:t>
            </w:r>
          </w:p>
        </w:tc>
        <w:tc>
          <w:tcPr>
            <w:tcW w:w="1815" w:type="dxa"/>
          </w:tcPr>
          <w:p w14:paraId="5ACDD5ED" w14:textId="77777777" w:rsidR="00E13FC3" w:rsidRPr="000610D5" w:rsidRDefault="00E13FC3" w:rsidP="00E13FC3">
            <w:pPr>
              <w:spacing w:after="120"/>
              <w:rPr>
                <w:rFonts w:eastAsiaTheme="minorEastAsia"/>
                <w:color w:val="000000" w:themeColor="text1"/>
                <w:lang w:val="en-US" w:eastAsia="zh-CN"/>
              </w:rPr>
            </w:pPr>
          </w:p>
        </w:tc>
      </w:tr>
      <w:tr w:rsidR="00E13FC3" w:rsidRPr="000610D5" w14:paraId="721CBD92" w14:textId="77777777" w:rsidTr="0067448C">
        <w:trPr>
          <w:trHeight w:val="236"/>
        </w:trPr>
        <w:tc>
          <w:tcPr>
            <w:tcW w:w="1535" w:type="dxa"/>
          </w:tcPr>
          <w:p w14:paraId="627E7231" w14:textId="4370FACF" w:rsidR="00E13FC3" w:rsidRPr="000610D5" w:rsidRDefault="00E13FC3" w:rsidP="00E13FC3">
            <w:pPr>
              <w:spacing w:after="120"/>
              <w:rPr>
                <w:rFonts w:eastAsiaTheme="minorEastAsia"/>
                <w:color w:val="000000" w:themeColor="text1"/>
                <w:lang w:val="en-US" w:eastAsia="zh-CN"/>
              </w:rPr>
            </w:pPr>
            <w:r w:rsidRPr="000610D5">
              <w:rPr>
                <w:rFonts w:eastAsiaTheme="minorEastAsia"/>
                <w:color w:val="000000" w:themeColor="text1"/>
                <w:lang w:val="en-US" w:eastAsia="zh-CN"/>
              </w:rPr>
              <w:t>R4-2213796</w:t>
            </w:r>
          </w:p>
        </w:tc>
        <w:tc>
          <w:tcPr>
            <w:tcW w:w="1260" w:type="dxa"/>
          </w:tcPr>
          <w:p w14:paraId="27EFBCAF" w14:textId="61846663" w:rsidR="00E13FC3" w:rsidRPr="00C22231" w:rsidRDefault="00E13FC3" w:rsidP="00E13FC3">
            <w:pPr>
              <w:spacing w:after="120"/>
              <w:rPr>
                <w:rFonts w:eastAsiaTheme="minorEastAsia"/>
                <w:color w:val="000000" w:themeColor="text1"/>
                <w:lang w:val="en-US" w:eastAsia="zh-CN"/>
              </w:rPr>
            </w:pPr>
            <w:ins w:id="257" w:author="Kazuyoshi Uesaka" w:date="2022-08-25T09:33:00Z">
              <w:r w:rsidRPr="00C22231">
                <w:rPr>
                  <w:rFonts w:eastAsiaTheme="minorEastAsia"/>
                  <w:color w:val="000000" w:themeColor="text1"/>
                  <w:lang w:val="en-US" w:eastAsia="zh-CN"/>
                </w:rPr>
                <w:t>R4-2214846</w:t>
              </w:r>
            </w:ins>
          </w:p>
        </w:tc>
        <w:tc>
          <w:tcPr>
            <w:tcW w:w="3443" w:type="dxa"/>
          </w:tcPr>
          <w:p w14:paraId="33265B38" w14:textId="6E302ABF" w:rsidR="00E13FC3" w:rsidRPr="000610D5" w:rsidRDefault="00E13FC3" w:rsidP="00E13FC3">
            <w:pPr>
              <w:tabs>
                <w:tab w:val="left" w:pos="564"/>
              </w:tabs>
              <w:spacing w:after="120"/>
              <w:rPr>
                <w:rFonts w:eastAsiaTheme="minorEastAsia"/>
                <w:color w:val="000000" w:themeColor="text1"/>
                <w:lang w:val="en-US" w:eastAsia="zh-CN"/>
              </w:rPr>
            </w:pPr>
            <w:proofErr w:type="spellStart"/>
            <w:r w:rsidRPr="000610D5">
              <w:rPr>
                <w:rFonts w:eastAsiaTheme="minorEastAsia"/>
                <w:color w:val="000000" w:themeColor="text1"/>
                <w:lang w:val="en-US" w:eastAsia="zh-CN"/>
              </w:rPr>
              <w:t>draftCR</w:t>
            </w:r>
            <w:proofErr w:type="spellEnd"/>
            <w:r w:rsidRPr="000610D5">
              <w:rPr>
                <w:rFonts w:eastAsiaTheme="minorEastAsia"/>
                <w:color w:val="000000" w:themeColor="text1"/>
                <w:lang w:val="en-US" w:eastAsia="zh-CN"/>
              </w:rPr>
              <w:t xml:space="preserve"> for introduction on reporting of Precoding Matrix Indicator (PMI) for </w:t>
            </w:r>
            <w:proofErr w:type="spellStart"/>
            <w:r w:rsidRPr="000610D5">
              <w:rPr>
                <w:rFonts w:eastAsiaTheme="minorEastAsia"/>
                <w:color w:val="000000" w:themeColor="text1"/>
                <w:lang w:val="en-US" w:eastAsia="zh-CN"/>
              </w:rPr>
              <w:t>RedCap</w:t>
            </w:r>
            <w:proofErr w:type="spellEnd"/>
          </w:p>
        </w:tc>
        <w:tc>
          <w:tcPr>
            <w:tcW w:w="1417" w:type="dxa"/>
          </w:tcPr>
          <w:p w14:paraId="61863E6C" w14:textId="4DE97B7A" w:rsidR="00E13FC3" w:rsidRPr="000610D5" w:rsidRDefault="00E13FC3" w:rsidP="00E13FC3">
            <w:pPr>
              <w:spacing w:after="120"/>
              <w:rPr>
                <w:color w:val="000000"/>
                <w:lang w:val="en-US"/>
              </w:rPr>
            </w:pPr>
            <w:r w:rsidRPr="000610D5">
              <w:rPr>
                <w:color w:val="000000"/>
                <w:lang w:val="en-US"/>
              </w:rPr>
              <w:t xml:space="preserve">Huawei, </w:t>
            </w:r>
            <w:proofErr w:type="spellStart"/>
            <w:r w:rsidRPr="000610D5">
              <w:rPr>
                <w:color w:val="000000"/>
                <w:lang w:val="en-US"/>
              </w:rPr>
              <w:t>HiSilicon</w:t>
            </w:r>
            <w:proofErr w:type="spellEnd"/>
          </w:p>
        </w:tc>
        <w:tc>
          <w:tcPr>
            <w:tcW w:w="1729" w:type="dxa"/>
          </w:tcPr>
          <w:p w14:paraId="76158F38" w14:textId="5AB45BBB" w:rsidR="00E13FC3" w:rsidRPr="000610D5" w:rsidRDefault="00E13FC3" w:rsidP="00E13FC3">
            <w:pPr>
              <w:spacing w:after="120"/>
              <w:rPr>
                <w:rFonts w:eastAsiaTheme="minorEastAsia"/>
                <w:color w:val="000000" w:themeColor="text1"/>
                <w:lang w:val="en-US" w:eastAsia="zh-CN"/>
              </w:rPr>
            </w:pPr>
            <w:r w:rsidRPr="000610D5">
              <w:rPr>
                <w:rFonts w:eastAsiaTheme="minorEastAsia"/>
                <w:color w:val="000000" w:themeColor="text1"/>
                <w:lang w:val="en-US" w:eastAsia="zh-CN"/>
              </w:rPr>
              <w:t>Revised</w:t>
            </w:r>
          </w:p>
        </w:tc>
        <w:tc>
          <w:tcPr>
            <w:tcW w:w="1815" w:type="dxa"/>
          </w:tcPr>
          <w:p w14:paraId="34245D51" w14:textId="77777777" w:rsidR="00E13FC3" w:rsidRPr="000610D5" w:rsidRDefault="00E13FC3" w:rsidP="00E13FC3">
            <w:pPr>
              <w:spacing w:after="120"/>
              <w:rPr>
                <w:rFonts w:eastAsiaTheme="minorEastAsia"/>
                <w:color w:val="000000" w:themeColor="text1"/>
                <w:lang w:val="en-US" w:eastAsia="zh-CN"/>
              </w:rPr>
            </w:pPr>
          </w:p>
        </w:tc>
      </w:tr>
      <w:tr w:rsidR="00E13FC3" w:rsidRPr="000610D5" w14:paraId="6DCA7B2A" w14:textId="77777777" w:rsidTr="0067448C">
        <w:trPr>
          <w:trHeight w:val="236"/>
        </w:trPr>
        <w:tc>
          <w:tcPr>
            <w:tcW w:w="1535" w:type="dxa"/>
          </w:tcPr>
          <w:p w14:paraId="0E3647DF" w14:textId="6052B6A8" w:rsidR="00E13FC3" w:rsidRPr="000610D5" w:rsidRDefault="00E13FC3" w:rsidP="00E13FC3">
            <w:pPr>
              <w:spacing w:after="120"/>
              <w:rPr>
                <w:rFonts w:eastAsiaTheme="minorEastAsia"/>
                <w:color w:val="000000" w:themeColor="text1"/>
                <w:lang w:val="en-US" w:eastAsia="zh-CN"/>
              </w:rPr>
            </w:pPr>
            <w:r w:rsidRPr="000610D5">
              <w:rPr>
                <w:rFonts w:eastAsiaTheme="minorEastAsia"/>
                <w:color w:val="000000" w:themeColor="text1"/>
                <w:lang w:val="en-US" w:eastAsia="zh-CN"/>
              </w:rPr>
              <w:t>R4-2213074</w:t>
            </w:r>
          </w:p>
        </w:tc>
        <w:tc>
          <w:tcPr>
            <w:tcW w:w="1260" w:type="dxa"/>
          </w:tcPr>
          <w:p w14:paraId="536FE9F0" w14:textId="2F58C9CC" w:rsidR="00E13FC3" w:rsidRPr="00C22231" w:rsidRDefault="00E13FC3" w:rsidP="00E13FC3">
            <w:pPr>
              <w:spacing w:after="120"/>
              <w:rPr>
                <w:rFonts w:eastAsiaTheme="minorEastAsia"/>
                <w:color w:val="000000" w:themeColor="text1"/>
                <w:lang w:val="en-US" w:eastAsia="zh-CN"/>
              </w:rPr>
            </w:pPr>
            <w:ins w:id="258" w:author="Kazuyoshi Uesaka" w:date="2022-08-25T09:33:00Z">
              <w:r w:rsidRPr="00C22231">
                <w:rPr>
                  <w:rFonts w:eastAsiaTheme="minorEastAsia"/>
                  <w:color w:val="000000" w:themeColor="text1"/>
                  <w:lang w:val="en-US" w:eastAsia="zh-CN"/>
                </w:rPr>
                <w:t>R4-2214811</w:t>
              </w:r>
            </w:ins>
          </w:p>
        </w:tc>
        <w:tc>
          <w:tcPr>
            <w:tcW w:w="3443" w:type="dxa"/>
          </w:tcPr>
          <w:p w14:paraId="076E714F" w14:textId="16BE6ED1" w:rsidR="00E13FC3" w:rsidRPr="000610D5" w:rsidRDefault="00E13FC3" w:rsidP="00E13FC3">
            <w:pPr>
              <w:tabs>
                <w:tab w:val="left" w:pos="564"/>
              </w:tabs>
              <w:spacing w:after="120"/>
              <w:rPr>
                <w:rFonts w:eastAsiaTheme="minorEastAsia"/>
                <w:color w:val="000000" w:themeColor="text1"/>
                <w:lang w:val="en-US" w:eastAsia="zh-CN"/>
              </w:rPr>
            </w:pPr>
            <w:r w:rsidRPr="000610D5">
              <w:rPr>
                <w:rFonts w:eastAsiaTheme="minorEastAsia"/>
                <w:color w:val="000000" w:themeColor="text1"/>
                <w:lang w:val="en-US" w:eastAsia="zh-CN"/>
              </w:rPr>
              <w:t xml:space="preserve">Rank Indicator reporting for </w:t>
            </w:r>
            <w:proofErr w:type="spellStart"/>
            <w:r w:rsidRPr="000610D5">
              <w:rPr>
                <w:rFonts w:eastAsiaTheme="minorEastAsia"/>
                <w:color w:val="000000" w:themeColor="text1"/>
                <w:lang w:val="en-US" w:eastAsia="zh-CN"/>
              </w:rPr>
              <w:t>RedCap</w:t>
            </w:r>
            <w:proofErr w:type="spellEnd"/>
          </w:p>
        </w:tc>
        <w:tc>
          <w:tcPr>
            <w:tcW w:w="1417" w:type="dxa"/>
          </w:tcPr>
          <w:p w14:paraId="32FDA45D" w14:textId="2489C6EE" w:rsidR="00E13FC3" w:rsidRPr="000610D5" w:rsidRDefault="00E13FC3" w:rsidP="00E13FC3">
            <w:pPr>
              <w:tabs>
                <w:tab w:val="left" w:pos="564"/>
              </w:tabs>
              <w:spacing w:after="120"/>
              <w:rPr>
                <w:color w:val="000000"/>
                <w:lang w:val="en-US"/>
              </w:rPr>
            </w:pPr>
            <w:r w:rsidRPr="000610D5">
              <w:rPr>
                <w:color w:val="000000"/>
                <w:lang w:val="en-US"/>
              </w:rPr>
              <w:t>Nokia, Nokia Shanghai Bell</w:t>
            </w:r>
          </w:p>
        </w:tc>
        <w:tc>
          <w:tcPr>
            <w:tcW w:w="1729" w:type="dxa"/>
          </w:tcPr>
          <w:p w14:paraId="47975442" w14:textId="542FEDF3" w:rsidR="00E13FC3" w:rsidRPr="000610D5" w:rsidRDefault="00E13FC3" w:rsidP="00E13FC3">
            <w:pPr>
              <w:spacing w:after="120"/>
              <w:rPr>
                <w:rFonts w:eastAsiaTheme="minorEastAsia"/>
                <w:color w:val="000000" w:themeColor="text1"/>
                <w:lang w:val="en-US" w:eastAsia="zh-CN"/>
              </w:rPr>
            </w:pPr>
            <w:r w:rsidRPr="000610D5">
              <w:rPr>
                <w:rFonts w:eastAsiaTheme="minorEastAsia"/>
                <w:color w:val="000000" w:themeColor="text1"/>
                <w:lang w:val="en-US" w:eastAsia="zh-CN"/>
              </w:rPr>
              <w:t>Revised</w:t>
            </w:r>
          </w:p>
        </w:tc>
        <w:tc>
          <w:tcPr>
            <w:tcW w:w="1815" w:type="dxa"/>
          </w:tcPr>
          <w:p w14:paraId="138844F7" w14:textId="77777777" w:rsidR="00E13FC3" w:rsidRPr="000610D5" w:rsidRDefault="00E13FC3" w:rsidP="00E13FC3">
            <w:pPr>
              <w:spacing w:after="120"/>
              <w:rPr>
                <w:rFonts w:eastAsiaTheme="minorEastAsia"/>
                <w:color w:val="000000" w:themeColor="text1"/>
                <w:lang w:val="en-US" w:eastAsia="zh-CN"/>
              </w:rPr>
            </w:pPr>
          </w:p>
        </w:tc>
      </w:tr>
    </w:tbl>
    <w:p w14:paraId="5EBFBBB2" w14:textId="77777777" w:rsidR="00DC4F72" w:rsidRPr="000610D5" w:rsidRDefault="00DC4F72" w:rsidP="00F115F5">
      <w:pPr>
        <w:rPr>
          <w:color w:val="000000" w:themeColor="text1"/>
          <w:lang w:val="en-US" w:eastAsia="ja-JP"/>
        </w:rPr>
      </w:pPr>
    </w:p>
    <w:p w14:paraId="4EF9104D" w14:textId="134CF573" w:rsidR="004C54E5" w:rsidRPr="000610D5" w:rsidRDefault="004C54E5" w:rsidP="00F115F5">
      <w:pPr>
        <w:rPr>
          <w:rFonts w:eastAsiaTheme="minorEastAsia"/>
          <w:color w:val="000000" w:themeColor="text1"/>
          <w:lang w:val="en-US" w:eastAsia="zh-CN"/>
        </w:rPr>
      </w:pPr>
      <w:r w:rsidRPr="000610D5">
        <w:rPr>
          <w:rFonts w:eastAsiaTheme="minorEastAsia"/>
          <w:color w:val="000000" w:themeColor="text1"/>
          <w:lang w:val="en-US" w:eastAsia="zh-CN"/>
        </w:rPr>
        <w:lastRenderedPageBreak/>
        <w:t>Notes:</w:t>
      </w:r>
    </w:p>
    <w:p w14:paraId="78D489AA" w14:textId="789975BD" w:rsidR="00C1572F" w:rsidRPr="000610D5" w:rsidRDefault="00C1572F" w:rsidP="000610D5">
      <w:pPr>
        <w:pStyle w:val="ListParagraph"/>
        <w:numPr>
          <w:ilvl w:val="0"/>
          <w:numId w:val="3"/>
        </w:numPr>
        <w:ind w:firstLineChars="0"/>
        <w:rPr>
          <w:rFonts w:eastAsiaTheme="minorEastAsia"/>
          <w:color w:val="000000" w:themeColor="text1"/>
          <w:lang w:val="en-US" w:eastAsia="zh-CN"/>
        </w:rPr>
      </w:pPr>
      <w:r w:rsidRPr="000610D5">
        <w:rPr>
          <w:rFonts w:eastAsiaTheme="minorEastAsia"/>
          <w:color w:val="000000" w:themeColor="text1"/>
          <w:lang w:val="en-US" w:eastAsia="zh-CN"/>
        </w:rPr>
        <w:t xml:space="preserve">Please include the </w:t>
      </w:r>
      <w:r w:rsidR="00D0036C" w:rsidRPr="000610D5">
        <w:rPr>
          <w:rFonts w:eastAsiaTheme="minorEastAsia"/>
          <w:color w:val="000000" w:themeColor="text1"/>
          <w:lang w:val="en-US" w:eastAsia="zh-CN"/>
        </w:rPr>
        <w:t xml:space="preserve">summary of </w:t>
      </w:r>
      <w:r w:rsidRPr="000610D5">
        <w:rPr>
          <w:rFonts w:eastAsiaTheme="minorEastAsia"/>
          <w:color w:val="000000" w:themeColor="text1"/>
          <w:lang w:val="en-US" w:eastAsia="zh-CN"/>
        </w:rPr>
        <w:t xml:space="preserve">recommendations for all </w:t>
      </w:r>
      <w:proofErr w:type="spellStart"/>
      <w:r w:rsidRPr="000610D5">
        <w:rPr>
          <w:rFonts w:eastAsiaTheme="minorEastAsia"/>
          <w:color w:val="000000" w:themeColor="text1"/>
          <w:lang w:val="en-US" w:eastAsia="zh-CN"/>
        </w:rPr>
        <w:t>tdocs</w:t>
      </w:r>
      <w:proofErr w:type="spellEnd"/>
      <w:r w:rsidRPr="000610D5">
        <w:rPr>
          <w:rFonts w:eastAsiaTheme="minorEastAsia"/>
          <w:color w:val="000000" w:themeColor="text1"/>
          <w:lang w:val="en-US" w:eastAsia="zh-CN"/>
        </w:rPr>
        <w:t xml:space="preserve"> across </w:t>
      </w:r>
      <w:r w:rsidR="00D0036C" w:rsidRPr="000610D5">
        <w:rPr>
          <w:rFonts w:eastAsiaTheme="minorEastAsia"/>
          <w:color w:val="000000" w:themeColor="text1"/>
          <w:lang w:val="en-US" w:eastAsia="zh-CN"/>
        </w:rPr>
        <w:t>all sub-topics</w:t>
      </w:r>
      <w:r w:rsidRPr="000610D5">
        <w:rPr>
          <w:rFonts w:eastAsiaTheme="minorEastAsia"/>
          <w:color w:val="000000" w:themeColor="text1"/>
          <w:lang w:val="en-US" w:eastAsia="zh-CN"/>
        </w:rPr>
        <w:t xml:space="preserve"> </w:t>
      </w:r>
      <w:r w:rsidR="005E17BF" w:rsidRPr="000610D5">
        <w:rPr>
          <w:rFonts w:eastAsiaTheme="minorEastAsia"/>
          <w:color w:val="000000" w:themeColor="text1"/>
          <w:lang w:val="en-US" w:eastAsia="zh-CN"/>
        </w:rPr>
        <w:t xml:space="preserve">incl. existing and new </w:t>
      </w:r>
      <w:proofErr w:type="spellStart"/>
      <w:r w:rsidR="005E17BF" w:rsidRPr="000610D5">
        <w:rPr>
          <w:rFonts w:eastAsiaTheme="minorEastAsia"/>
          <w:color w:val="000000" w:themeColor="text1"/>
          <w:lang w:val="en-US" w:eastAsia="zh-CN"/>
        </w:rPr>
        <w:t>tdocs</w:t>
      </w:r>
      <w:proofErr w:type="spellEnd"/>
      <w:r w:rsidR="005E17BF" w:rsidRPr="000610D5">
        <w:rPr>
          <w:rFonts w:eastAsiaTheme="minorEastAsia"/>
          <w:color w:val="000000" w:themeColor="text1"/>
          <w:lang w:val="en-US" w:eastAsia="zh-CN"/>
        </w:rPr>
        <w:t>.</w:t>
      </w:r>
    </w:p>
    <w:p w14:paraId="7EA3F556" w14:textId="10CD7905" w:rsidR="00E06835" w:rsidRPr="000610D5" w:rsidRDefault="00C1572F" w:rsidP="000610D5">
      <w:pPr>
        <w:pStyle w:val="ListParagraph"/>
        <w:numPr>
          <w:ilvl w:val="0"/>
          <w:numId w:val="3"/>
        </w:numPr>
        <w:ind w:firstLineChars="0"/>
        <w:rPr>
          <w:rFonts w:eastAsiaTheme="minorEastAsia"/>
          <w:color w:val="000000" w:themeColor="text1"/>
          <w:lang w:val="en-US" w:eastAsia="zh-CN"/>
        </w:rPr>
      </w:pPr>
      <w:r w:rsidRPr="000610D5">
        <w:rPr>
          <w:rFonts w:eastAsiaTheme="minorEastAsia"/>
          <w:color w:val="000000" w:themeColor="text1"/>
          <w:lang w:val="en-US" w:eastAsia="zh-CN"/>
        </w:rPr>
        <w:t>For the R</w:t>
      </w:r>
      <w:r w:rsidR="004C54E5" w:rsidRPr="000610D5">
        <w:rPr>
          <w:rFonts w:eastAsiaTheme="minorEastAsia"/>
          <w:color w:val="000000" w:themeColor="text1"/>
          <w:lang w:val="en-US" w:eastAsia="zh-CN"/>
        </w:rPr>
        <w:t xml:space="preserve">ecommendation </w:t>
      </w:r>
      <w:r w:rsidR="001B7991" w:rsidRPr="000610D5">
        <w:rPr>
          <w:rFonts w:eastAsiaTheme="minorEastAsia"/>
          <w:color w:val="000000" w:themeColor="text1"/>
          <w:lang w:val="en-US" w:eastAsia="zh-CN"/>
        </w:rPr>
        <w:t xml:space="preserve">column </w:t>
      </w:r>
      <w:r w:rsidR="004C54E5" w:rsidRPr="000610D5">
        <w:rPr>
          <w:rFonts w:eastAsiaTheme="minorEastAsia"/>
          <w:color w:val="000000" w:themeColor="text1"/>
          <w:lang w:val="en-US" w:eastAsia="zh-CN"/>
        </w:rPr>
        <w:t xml:space="preserve">please include </w:t>
      </w:r>
      <w:r w:rsidR="001B7991" w:rsidRPr="000610D5">
        <w:rPr>
          <w:rFonts w:eastAsiaTheme="minorEastAsia"/>
          <w:color w:val="000000" w:themeColor="text1"/>
          <w:lang w:val="en-US" w:eastAsia="zh-CN"/>
        </w:rPr>
        <w:t xml:space="preserve">one of the following: </w:t>
      </w:r>
    </w:p>
    <w:p w14:paraId="0A71059C" w14:textId="5512DF9C" w:rsidR="004C54E5" w:rsidRPr="000610D5" w:rsidRDefault="00E06835" w:rsidP="000610D5">
      <w:pPr>
        <w:pStyle w:val="ListParagraph"/>
        <w:numPr>
          <w:ilvl w:val="1"/>
          <w:numId w:val="3"/>
        </w:numPr>
        <w:ind w:firstLineChars="0"/>
        <w:rPr>
          <w:rFonts w:eastAsiaTheme="minorEastAsia"/>
          <w:color w:val="000000" w:themeColor="text1"/>
          <w:lang w:val="en-US" w:eastAsia="zh-CN"/>
        </w:rPr>
      </w:pPr>
      <w:r w:rsidRPr="000610D5">
        <w:rPr>
          <w:rFonts w:eastAsiaTheme="minorEastAsia"/>
          <w:color w:val="000000" w:themeColor="text1"/>
          <w:lang w:val="en-US" w:eastAsia="zh-CN"/>
        </w:rPr>
        <w:t xml:space="preserve">CRs/TPs: </w:t>
      </w:r>
      <w:r w:rsidR="001B7991" w:rsidRPr="000610D5">
        <w:rPr>
          <w:rFonts w:eastAsiaTheme="minorEastAsia"/>
          <w:color w:val="000000" w:themeColor="text1"/>
          <w:lang w:val="en-US" w:eastAsia="zh-CN"/>
        </w:rPr>
        <w:t>Agreeable, Revised</w:t>
      </w:r>
      <w:r w:rsidRPr="000610D5">
        <w:rPr>
          <w:rFonts w:eastAsiaTheme="minorEastAsia"/>
          <w:color w:val="000000" w:themeColor="text1"/>
          <w:lang w:val="en-US" w:eastAsia="zh-CN"/>
        </w:rPr>
        <w:t>, Merged, Postponed, Not Pursued</w:t>
      </w:r>
    </w:p>
    <w:p w14:paraId="0ED75599" w14:textId="1D5E95FE" w:rsidR="00E06835" w:rsidRPr="000610D5" w:rsidRDefault="00E06835" w:rsidP="000610D5">
      <w:pPr>
        <w:pStyle w:val="ListParagraph"/>
        <w:numPr>
          <w:ilvl w:val="1"/>
          <w:numId w:val="3"/>
        </w:numPr>
        <w:ind w:firstLineChars="0"/>
        <w:rPr>
          <w:rFonts w:eastAsiaTheme="minorEastAsia"/>
          <w:color w:val="000000" w:themeColor="text1"/>
          <w:lang w:val="en-US" w:eastAsia="zh-CN"/>
        </w:rPr>
      </w:pPr>
      <w:r w:rsidRPr="000610D5">
        <w:rPr>
          <w:rFonts w:eastAsiaTheme="minorEastAsia"/>
          <w:color w:val="000000" w:themeColor="text1"/>
          <w:lang w:val="en-US" w:eastAsia="zh-CN"/>
        </w:rPr>
        <w:t xml:space="preserve">Other documents: Agreeable, </w:t>
      </w:r>
      <w:r w:rsidR="00C1572F" w:rsidRPr="000610D5">
        <w:rPr>
          <w:rFonts w:eastAsiaTheme="minorEastAsia"/>
          <w:color w:val="000000" w:themeColor="text1"/>
          <w:lang w:val="en-US" w:eastAsia="zh-CN"/>
        </w:rPr>
        <w:t>Revised, Noted</w:t>
      </w:r>
    </w:p>
    <w:p w14:paraId="115536B9" w14:textId="0E52B61F" w:rsidR="00D0036C" w:rsidRPr="000610D5" w:rsidRDefault="00D0036C" w:rsidP="000610D5">
      <w:pPr>
        <w:pStyle w:val="ListParagraph"/>
        <w:numPr>
          <w:ilvl w:val="0"/>
          <w:numId w:val="3"/>
        </w:numPr>
        <w:ind w:firstLineChars="0"/>
        <w:rPr>
          <w:rFonts w:eastAsiaTheme="minorEastAsia"/>
          <w:color w:val="000000" w:themeColor="text1"/>
          <w:lang w:val="en-US" w:eastAsia="zh-CN"/>
        </w:rPr>
      </w:pPr>
      <w:r w:rsidRPr="000610D5">
        <w:rPr>
          <w:rFonts w:eastAsiaTheme="minorEastAsia"/>
          <w:color w:val="000000" w:themeColor="text1"/>
          <w:lang w:val="en-US" w:eastAsia="zh-CN"/>
        </w:rPr>
        <w:t xml:space="preserve">For new LS documents, please include information on </w:t>
      </w:r>
      <w:proofErr w:type="gramStart"/>
      <w:r w:rsidR="005E17BF" w:rsidRPr="000610D5">
        <w:rPr>
          <w:rFonts w:eastAsiaTheme="minorEastAsia"/>
          <w:color w:val="000000" w:themeColor="text1"/>
          <w:lang w:val="en-US" w:eastAsia="zh-CN"/>
        </w:rPr>
        <w:t>To</w:t>
      </w:r>
      <w:proofErr w:type="gramEnd"/>
      <w:r w:rsidR="005E17BF" w:rsidRPr="000610D5">
        <w:rPr>
          <w:rFonts w:eastAsiaTheme="minorEastAsia"/>
          <w:color w:val="000000" w:themeColor="text1"/>
          <w:lang w:val="en-US" w:eastAsia="zh-CN"/>
        </w:rPr>
        <w:t>/Cc WGs in the comments column</w:t>
      </w:r>
    </w:p>
    <w:p w14:paraId="01C79E73" w14:textId="1E7EB310" w:rsidR="00C1572F" w:rsidRPr="000610D5" w:rsidRDefault="00C1572F" w:rsidP="000610D5">
      <w:pPr>
        <w:pStyle w:val="ListParagraph"/>
        <w:numPr>
          <w:ilvl w:val="0"/>
          <w:numId w:val="3"/>
        </w:numPr>
        <w:ind w:firstLineChars="0"/>
        <w:rPr>
          <w:rFonts w:eastAsiaTheme="minorEastAsia"/>
          <w:color w:val="000000" w:themeColor="text1"/>
          <w:lang w:val="en-US" w:eastAsia="zh-CN"/>
        </w:rPr>
      </w:pPr>
      <w:r w:rsidRPr="000610D5">
        <w:rPr>
          <w:rFonts w:eastAsiaTheme="minorEastAsia"/>
          <w:color w:val="000000" w:themeColor="text1"/>
          <w:lang w:val="en-US" w:eastAsia="zh-CN"/>
        </w:rPr>
        <w:t>Do not include hyper-links</w:t>
      </w:r>
      <w:r w:rsidR="005E17BF" w:rsidRPr="000610D5">
        <w:rPr>
          <w:rFonts w:eastAsiaTheme="minorEastAsia"/>
          <w:color w:val="000000" w:themeColor="text1"/>
          <w:lang w:val="en-US" w:eastAsia="zh-CN"/>
        </w:rPr>
        <w:t xml:space="preserve"> in the documents</w:t>
      </w:r>
    </w:p>
    <w:p w14:paraId="7DA82980" w14:textId="77777777" w:rsidR="008004B4" w:rsidRPr="000610D5" w:rsidRDefault="008004B4" w:rsidP="00E72CF1">
      <w:pPr>
        <w:rPr>
          <w:rFonts w:eastAsiaTheme="minorEastAsia"/>
          <w:color w:val="0070C0"/>
          <w:lang w:val="en-US" w:eastAsia="zh-CN"/>
        </w:rPr>
      </w:pPr>
    </w:p>
    <w:p w14:paraId="61A5DD25" w14:textId="156747ED" w:rsidR="00F115F5" w:rsidRPr="000610D5" w:rsidRDefault="00F115F5" w:rsidP="00F115F5">
      <w:pPr>
        <w:pStyle w:val="Heading2"/>
        <w:rPr>
          <w:lang w:val="en-US"/>
        </w:rPr>
      </w:pPr>
      <w:r w:rsidRPr="000610D5">
        <w:rPr>
          <w:lang w:val="en-US"/>
        </w:rPr>
        <w:t xml:space="preserve">2nd round </w:t>
      </w:r>
    </w:p>
    <w:tbl>
      <w:tblPr>
        <w:tblStyle w:val="TableGrid"/>
        <w:tblW w:w="11199" w:type="dxa"/>
        <w:tblInd w:w="-714" w:type="dxa"/>
        <w:tblLook w:val="04A0" w:firstRow="1" w:lastRow="0" w:firstColumn="1" w:lastColumn="0" w:noHBand="0" w:noVBand="1"/>
      </w:tblPr>
      <w:tblGrid>
        <w:gridCol w:w="1535"/>
        <w:gridCol w:w="1260"/>
        <w:gridCol w:w="3443"/>
        <w:gridCol w:w="1417"/>
        <w:gridCol w:w="1729"/>
        <w:gridCol w:w="1815"/>
      </w:tblGrid>
      <w:tr w:rsidR="00256EB2" w:rsidRPr="000610D5" w14:paraId="773550FE" w14:textId="77777777" w:rsidTr="00F3430A">
        <w:trPr>
          <w:ins w:id="259" w:author="Kazuyoshi Uesaka" w:date="2022-08-25T09:10:00Z"/>
        </w:trPr>
        <w:tc>
          <w:tcPr>
            <w:tcW w:w="1535" w:type="dxa"/>
          </w:tcPr>
          <w:p w14:paraId="1C81212D" w14:textId="77777777" w:rsidR="00256EB2" w:rsidRPr="000610D5" w:rsidRDefault="00256EB2" w:rsidP="00F3430A">
            <w:pPr>
              <w:spacing w:after="120"/>
              <w:rPr>
                <w:ins w:id="260" w:author="Kazuyoshi Uesaka" w:date="2022-08-25T09:10:00Z"/>
                <w:rFonts w:eastAsiaTheme="minorEastAsia"/>
                <w:b/>
                <w:bCs/>
                <w:color w:val="000000" w:themeColor="text1"/>
                <w:lang w:val="en-US" w:eastAsia="zh-CN"/>
              </w:rPr>
            </w:pPr>
            <w:proofErr w:type="spellStart"/>
            <w:ins w:id="261" w:author="Kazuyoshi Uesaka" w:date="2022-08-25T09:10:00Z">
              <w:r w:rsidRPr="000610D5">
                <w:rPr>
                  <w:rFonts w:eastAsiaTheme="minorEastAsia"/>
                  <w:b/>
                  <w:bCs/>
                  <w:color w:val="000000" w:themeColor="text1"/>
                  <w:lang w:val="en-US" w:eastAsia="zh-CN"/>
                </w:rPr>
                <w:t>Tdoc</w:t>
              </w:r>
              <w:proofErr w:type="spellEnd"/>
              <w:r w:rsidRPr="000610D5">
                <w:rPr>
                  <w:rFonts w:eastAsiaTheme="minorEastAsia"/>
                  <w:b/>
                  <w:bCs/>
                  <w:color w:val="000000" w:themeColor="text1"/>
                  <w:lang w:val="en-US" w:eastAsia="zh-CN"/>
                </w:rPr>
                <w:t xml:space="preserve"> number</w:t>
              </w:r>
            </w:ins>
          </w:p>
        </w:tc>
        <w:tc>
          <w:tcPr>
            <w:tcW w:w="1260" w:type="dxa"/>
          </w:tcPr>
          <w:p w14:paraId="20E26BE7" w14:textId="77777777" w:rsidR="00256EB2" w:rsidRPr="000610D5" w:rsidRDefault="00256EB2" w:rsidP="00F3430A">
            <w:pPr>
              <w:spacing w:after="120"/>
              <w:rPr>
                <w:ins w:id="262" w:author="Kazuyoshi Uesaka" w:date="2022-08-25T09:10:00Z"/>
                <w:rFonts w:eastAsiaTheme="minorEastAsia"/>
                <w:b/>
                <w:bCs/>
                <w:color w:val="000000" w:themeColor="text1"/>
                <w:lang w:val="en-US" w:eastAsia="zh-CN"/>
              </w:rPr>
            </w:pPr>
            <w:ins w:id="263" w:author="Kazuyoshi Uesaka" w:date="2022-08-25T09:10:00Z">
              <w:r w:rsidRPr="000610D5">
                <w:rPr>
                  <w:rFonts w:eastAsiaTheme="minorEastAsia"/>
                  <w:b/>
                  <w:bCs/>
                  <w:color w:val="000000" w:themeColor="text1"/>
                  <w:lang w:val="en-US" w:eastAsia="zh-CN"/>
                </w:rPr>
                <w:t>Revised to</w:t>
              </w:r>
            </w:ins>
          </w:p>
        </w:tc>
        <w:tc>
          <w:tcPr>
            <w:tcW w:w="3443" w:type="dxa"/>
          </w:tcPr>
          <w:p w14:paraId="29524B5F" w14:textId="77777777" w:rsidR="00256EB2" w:rsidRPr="000610D5" w:rsidRDefault="00256EB2" w:rsidP="00F3430A">
            <w:pPr>
              <w:spacing w:after="120"/>
              <w:rPr>
                <w:ins w:id="264" w:author="Kazuyoshi Uesaka" w:date="2022-08-25T09:10:00Z"/>
                <w:b/>
                <w:bCs/>
                <w:color w:val="000000" w:themeColor="text1"/>
                <w:lang w:val="en-US" w:eastAsia="zh-CN"/>
              </w:rPr>
            </w:pPr>
            <w:ins w:id="265" w:author="Kazuyoshi Uesaka" w:date="2022-08-25T09:10:00Z">
              <w:r w:rsidRPr="000610D5">
                <w:rPr>
                  <w:b/>
                  <w:bCs/>
                  <w:color w:val="000000" w:themeColor="text1"/>
                  <w:lang w:val="en-US" w:eastAsia="zh-CN"/>
                </w:rPr>
                <w:t>Title</w:t>
              </w:r>
            </w:ins>
          </w:p>
        </w:tc>
        <w:tc>
          <w:tcPr>
            <w:tcW w:w="1417" w:type="dxa"/>
          </w:tcPr>
          <w:p w14:paraId="552235CE" w14:textId="77777777" w:rsidR="00256EB2" w:rsidRPr="000610D5" w:rsidRDefault="00256EB2" w:rsidP="00F3430A">
            <w:pPr>
              <w:spacing w:after="120"/>
              <w:rPr>
                <w:ins w:id="266" w:author="Kazuyoshi Uesaka" w:date="2022-08-25T09:10:00Z"/>
                <w:b/>
                <w:bCs/>
                <w:color w:val="000000" w:themeColor="text1"/>
                <w:lang w:val="en-US" w:eastAsia="zh-CN"/>
              </w:rPr>
            </w:pPr>
            <w:ins w:id="267" w:author="Kazuyoshi Uesaka" w:date="2022-08-25T09:10:00Z">
              <w:r w:rsidRPr="000610D5">
                <w:rPr>
                  <w:b/>
                  <w:bCs/>
                  <w:color w:val="000000" w:themeColor="text1"/>
                  <w:lang w:val="en-US" w:eastAsia="zh-CN"/>
                </w:rPr>
                <w:t>Source</w:t>
              </w:r>
            </w:ins>
          </w:p>
        </w:tc>
        <w:tc>
          <w:tcPr>
            <w:tcW w:w="1729" w:type="dxa"/>
          </w:tcPr>
          <w:p w14:paraId="1C7705D1" w14:textId="77777777" w:rsidR="00256EB2" w:rsidRPr="000610D5" w:rsidRDefault="00256EB2" w:rsidP="00F3430A">
            <w:pPr>
              <w:spacing w:after="120"/>
              <w:rPr>
                <w:ins w:id="268" w:author="Kazuyoshi Uesaka" w:date="2022-08-25T09:10:00Z"/>
                <w:rFonts w:eastAsia="ＭＳ 明朝"/>
                <w:b/>
                <w:bCs/>
                <w:color w:val="000000" w:themeColor="text1"/>
                <w:lang w:val="en-US" w:eastAsia="zh-CN"/>
              </w:rPr>
            </w:pPr>
            <w:ins w:id="269" w:author="Kazuyoshi Uesaka" w:date="2022-08-25T09:10:00Z">
              <w:r w:rsidRPr="000610D5">
                <w:rPr>
                  <w:b/>
                  <w:bCs/>
                  <w:color w:val="000000" w:themeColor="text1"/>
                  <w:lang w:val="en-US" w:eastAsia="zh-CN"/>
                </w:rPr>
                <w:t>R</w:t>
              </w:r>
              <w:r w:rsidRPr="000610D5">
                <w:rPr>
                  <w:rFonts w:eastAsiaTheme="minorEastAsia"/>
                  <w:b/>
                  <w:bCs/>
                  <w:color w:val="000000" w:themeColor="text1"/>
                  <w:lang w:val="en-US" w:eastAsia="zh-CN"/>
                </w:rPr>
                <w:t xml:space="preserve">ecommendation  </w:t>
              </w:r>
            </w:ins>
          </w:p>
        </w:tc>
        <w:tc>
          <w:tcPr>
            <w:tcW w:w="1815" w:type="dxa"/>
          </w:tcPr>
          <w:p w14:paraId="1D26DE92" w14:textId="77777777" w:rsidR="00256EB2" w:rsidRPr="000610D5" w:rsidRDefault="00256EB2" w:rsidP="00F3430A">
            <w:pPr>
              <w:spacing w:after="120"/>
              <w:rPr>
                <w:ins w:id="270" w:author="Kazuyoshi Uesaka" w:date="2022-08-25T09:10:00Z"/>
                <w:b/>
                <w:bCs/>
                <w:color w:val="000000" w:themeColor="text1"/>
                <w:lang w:val="en-US" w:eastAsia="zh-CN"/>
              </w:rPr>
            </w:pPr>
            <w:ins w:id="271" w:author="Kazuyoshi Uesaka" w:date="2022-08-25T09:10:00Z">
              <w:r w:rsidRPr="000610D5">
                <w:rPr>
                  <w:b/>
                  <w:bCs/>
                  <w:color w:val="000000" w:themeColor="text1"/>
                  <w:lang w:val="en-US" w:eastAsia="zh-CN"/>
                </w:rPr>
                <w:t>Comments</w:t>
              </w:r>
            </w:ins>
          </w:p>
        </w:tc>
      </w:tr>
      <w:tr w:rsidR="00256EB2" w:rsidRPr="000610D5" w14:paraId="71632A2B" w14:textId="77777777" w:rsidTr="00F3430A">
        <w:trPr>
          <w:ins w:id="272" w:author="Kazuyoshi Uesaka" w:date="2022-08-25T09:11:00Z"/>
        </w:trPr>
        <w:tc>
          <w:tcPr>
            <w:tcW w:w="1535" w:type="dxa"/>
          </w:tcPr>
          <w:p w14:paraId="1B89A080" w14:textId="5F376FD3" w:rsidR="00256EB2" w:rsidRPr="00C22231" w:rsidRDefault="009E68A1" w:rsidP="00256EB2">
            <w:pPr>
              <w:spacing w:after="120"/>
              <w:rPr>
                <w:ins w:id="273" w:author="Kazuyoshi Uesaka" w:date="2022-08-25T09:11:00Z"/>
                <w:rFonts w:eastAsiaTheme="minorEastAsia"/>
                <w:color w:val="000000" w:themeColor="text1"/>
                <w:lang w:val="en-US" w:eastAsia="zh-CN"/>
              </w:rPr>
            </w:pPr>
            <w:ins w:id="274" w:author="Kazuyoshi Uesaka" w:date="2022-08-25T09:17:00Z">
              <w:r w:rsidRPr="00C22231">
                <w:rPr>
                  <w:rFonts w:eastAsiaTheme="minorEastAsia"/>
                  <w:color w:val="000000" w:themeColor="text1"/>
                  <w:lang w:val="en-US" w:eastAsia="zh-CN"/>
                </w:rPr>
                <w:t>R4-2214394</w:t>
              </w:r>
            </w:ins>
          </w:p>
        </w:tc>
        <w:tc>
          <w:tcPr>
            <w:tcW w:w="1260" w:type="dxa"/>
          </w:tcPr>
          <w:p w14:paraId="09DF0234" w14:textId="77777777" w:rsidR="00256EB2" w:rsidRPr="000610D5" w:rsidRDefault="00256EB2" w:rsidP="00256EB2">
            <w:pPr>
              <w:spacing w:after="120"/>
              <w:rPr>
                <w:ins w:id="275" w:author="Kazuyoshi Uesaka" w:date="2022-08-25T09:11:00Z"/>
                <w:rFonts w:eastAsiaTheme="minorEastAsia"/>
                <w:color w:val="000000" w:themeColor="text1"/>
                <w:lang w:val="en-US" w:eastAsia="zh-CN"/>
              </w:rPr>
            </w:pPr>
          </w:p>
        </w:tc>
        <w:tc>
          <w:tcPr>
            <w:tcW w:w="3443" w:type="dxa"/>
          </w:tcPr>
          <w:p w14:paraId="4B64451B" w14:textId="0700D89D" w:rsidR="00256EB2" w:rsidRPr="000610D5" w:rsidRDefault="00256EB2" w:rsidP="00256EB2">
            <w:pPr>
              <w:spacing w:after="120"/>
              <w:rPr>
                <w:ins w:id="276" w:author="Kazuyoshi Uesaka" w:date="2022-08-25T09:11:00Z"/>
                <w:rFonts w:eastAsiaTheme="minorEastAsia"/>
                <w:color w:val="000000" w:themeColor="text1"/>
                <w:lang w:val="en-US" w:eastAsia="zh-CN"/>
              </w:rPr>
            </w:pPr>
            <w:ins w:id="277" w:author="Kazuyoshi Uesaka" w:date="2022-08-25T09:11:00Z">
              <w:r w:rsidRPr="000610D5">
                <w:rPr>
                  <w:rFonts w:eastAsiaTheme="minorEastAsia"/>
                  <w:color w:val="000000" w:themeColor="text1"/>
                  <w:lang w:val="en-US" w:eastAsia="zh-CN"/>
                </w:rPr>
                <w:t xml:space="preserve">WF on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UE demodulation and CQI reporting requirements</w:t>
              </w:r>
            </w:ins>
          </w:p>
        </w:tc>
        <w:tc>
          <w:tcPr>
            <w:tcW w:w="1417" w:type="dxa"/>
          </w:tcPr>
          <w:p w14:paraId="60BBE9D5" w14:textId="4682A33A" w:rsidR="00256EB2" w:rsidRPr="000610D5" w:rsidRDefault="00256EB2" w:rsidP="00256EB2">
            <w:pPr>
              <w:spacing w:after="120"/>
              <w:rPr>
                <w:ins w:id="278" w:author="Kazuyoshi Uesaka" w:date="2022-08-25T09:11:00Z"/>
                <w:rFonts w:eastAsiaTheme="minorEastAsia"/>
                <w:color w:val="000000" w:themeColor="text1"/>
                <w:lang w:val="en-US" w:eastAsia="zh-CN"/>
              </w:rPr>
            </w:pPr>
            <w:ins w:id="279" w:author="Kazuyoshi Uesaka" w:date="2022-08-25T09:11:00Z">
              <w:r w:rsidRPr="000610D5">
                <w:rPr>
                  <w:rFonts w:eastAsiaTheme="minorEastAsia"/>
                  <w:color w:val="000000" w:themeColor="text1"/>
                  <w:lang w:val="en-US" w:eastAsia="zh-CN"/>
                </w:rPr>
                <w:t>Ericsson</w:t>
              </w:r>
            </w:ins>
          </w:p>
        </w:tc>
        <w:tc>
          <w:tcPr>
            <w:tcW w:w="1729" w:type="dxa"/>
          </w:tcPr>
          <w:p w14:paraId="24068618" w14:textId="512AEBCF" w:rsidR="00256EB2" w:rsidRPr="000610D5" w:rsidRDefault="00256EB2" w:rsidP="00256EB2">
            <w:pPr>
              <w:spacing w:after="120"/>
              <w:rPr>
                <w:ins w:id="280" w:author="Kazuyoshi Uesaka" w:date="2022-08-25T09:11:00Z"/>
                <w:rFonts w:eastAsiaTheme="minorEastAsia"/>
                <w:color w:val="000000" w:themeColor="text1"/>
                <w:lang w:val="en-US" w:eastAsia="zh-CN"/>
              </w:rPr>
            </w:pPr>
            <w:ins w:id="281" w:author="Kazuyoshi Uesaka" w:date="2022-08-25T09:11:00Z">
              <w:r w:rsidRPr="000610D5">
                <w:rPr>
                  <w:rFonts w:eastAsiaTheme="minorEastAsia"/>
                  <w:color w:val="000000" w:themeColor="text1"/>
                  <w:lang w:val="en-US" w:eastAsia="zh-CN"/>
                </w:rPr>
                <w:t>Agreeable</w:t>
              </w:r>
            </w:ins>
          </w:p>
        </w:tc>
        <w:tc>
          <w:tcPr>
            <w:tcW w:w="1815" w:type="dxa"/>
          </w:tcPr>
          <w:p w14:paraId="295307E8" w14:textId="77777777" w:rsidR="00256EB2" w:rsidRPr="000610D5" w:rsidRDefault="00256EB2" w:rsidP="00256EB2">
            <w:pPr>
              <w:spacing w:after="120"/>
              <w:rPr>
                <w:ins w:id="282" w:author="Kazuyoshi Uesaka" w:date="2022-08-25T09:11:00Z"/>
                <w:rFonts w:eastAsiaTheme="minorEastAsia"/>
                <w:color w:val="000000" w:themeColor="text1"/>
                <w:lang w:val="en-US" w:eastAsia="zh-CN"/>
              </w:rPr>
            </w:pPr>
          </w:p>
        </w:tc>
      </w:tr>
      <w:tr w:rsidR="00256EB2" w:rsidRPr="000610D5" w14:paraId="255ACF2E" w14:textId="77777777" w:rsidTr="00F3430A">
        <w:trPr>
          <w:ins w:id="283" w:author="Kazuyoshi Uesaka" w:date="2022-08-25T09:11:00Z"/>
        </w:trPr>
        <w:tc>
          <w:tcPr>
            <w:tcW w:w="1535" w:type="dxa"/>
          </w:tcPr>
          <w:p w14:paraId="285B88AA" w14:textId="0FECB157" w:rsidR="00256EB2" w:rsidRPr="00C22231" w:rsidRDefault="009E68A1" w:rsidP="00256EB2">
            <w:pPr>
              <w:spacing w:after="120"/>
              <w:rPr>
                <w:ins w:id="284" w:author="Kazuyoshi Uesaka" w:date="2022-08-25T09:11:00Z"/>
                <w:rFonts w:eastAsiaTheme="minorEastAsia"/>
                <w:color w:val="000000" w:themeColor="text1"/>
                <w:lang w:val="en-US" w:eastAsia="zh-CN"/>
              </w:rPr>
            </w:pPr>
            <w:ins w:id="285" w:author="Kazuyoshi Uesaka" w:date="2022-08-25T09:17:00Z">
              <w:r w:rsidRPr="00C22231">
                <w:rPr>
                  <w:rFonts w:eastAsiaTheme="minorEastAsia"/>
                  <w:color w:val="000000" w:themeColor="text1"/>
                  <w:lang w:val="en-US" w:eastAsia="zh-CN"/>
                </w:rPr>
                <w:t>R4-2214395</w:t>
              </w:r>
            </w:ins>
          </w:p>
        </w:tc>
        <w:tc>
          <w:tcPr>
            <w:tcW w:w="1260" w:type="dxa"/>
          </w:tcPr>
          <w:p w14:paraId="5A96B228" w14:textId="77777777" w:rsidR="00256EB2" w:rsidRPr="000610D5" w:rsidRDefault="00256EB2" w:rsidP="00256EB2">
            <w:pPr>
              <w:spacing w:after="120"/>
              <w:rPr>
                <w:ins w:id="286" w:author="Kazuyoshi Uesaka" w:date="2022-08-25T09:11:00Z"/>
                <w:rFonts w:eastAsiaTheme="minorEastAsia"/>
                <w:color w:val="000000" w:themeColor="text1"/>
                <w:lang w:val="en-US" w:eastAsia="zh-CN"/>
              </w:rPr>
            </w:pPr>
          </w:p>
        </w:tc>
        <w:tc>
          <w:tcPr>
            <w:tcW w:w="3443" w:type="dxa"/>
          </w:tcPr>
          <w:p w14:paraId="623D7E8C" w14:textId="1CBCB7A6" w:rsidR="00256EB2" w:rsidRPr="000610D5" w:rsidRDefault="00256EB2" w:rsidP="00256EB2">
            <w:pPr>
              <w:spacing w:after="120"/>
              <w:rPr>
                <w:ins w:id="287" w:author="Kazuyoshi Uesaka" w:date="2022-08-25T09:11:00Z"/>
                <w:rFonts w:eastAsiaTheme="minorEastAsia"/>
                <w:color w:val="000000" w:themeColor="text1"/>
                <w:lang w:val="en-US" w:eastAsia="zh-CN"/>
              </w:rPr>
            </w:pPr>
            <w:ins w:id="288" w:author="Kazuyoshi Uesaka" w:date="2022-08-25T09:11:00Z">
              <w:r w:rsidRPr="000610D5">
                <w:rPr>
                  <w:rFonts w:eastAsiaTheme="minorEastAsia"/>
                  <w:color w:val="000000" w:themeColor="text1"/>
                  <w:lang w:val="en-US" w:eastAsia="zh-CN"/>
                </w:rPr>
                <w:t xml:space="preserve">Big CR to 38.101-4: Introduction of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UE demodulation and CSI reporting requirements</w:t>
              </w:r>
            </w:ins>
          </w:p>
        </w:tc>
        <w:tc>
          <w:tcPr>
            <w:tcW w:w="1417" w:type="dxa"/>
          </w:tcPr>
          <w:p w14:paraId="6C2CAEC7" w14:textId="0EDE0B0A" w:rsidR="00256EB2" w:rsidRPr="000610D5" w:rsidRDefault="00256EB2" w:rsidP="00256EB2">
            <w:pPr>
              <w:spacing w:after="120"/>
              <w:rPr>
                <w:ins w:id="289" w:author="Kazuyoshi Uesaka" w:date="2022-08-25T09:11:00Z"/>
                <w:rFonts w:eastAsiaTheme="minorEastAsia"/>
                <w:color w:val="000000" w:themeColor="text1"/>
                <w:lang w:val="en-US" w:eastAsia="zh-CN"/>
              </w:rPr>
            </w:pPr>
            <w:ins w:id="290" w:author="Kazuyoshi Uesaka" w:date="2022-08-25T09:11:00Z">
              <w:r w:rsidRPr="000610D5">
                <w:rPr>
                  <w:rFonts w:eastAsiaTheme="minorEastAsia"/>
                  <w:color w:val="000000" w:themeColor="text1"/>
                  <w:lang w:val="en-US" w:eastAsia="zh-CN"/>
                </w:rPr>
                <w:t>Ericsson</w:t>
              </w:r>
            </w:ins>
          </w:p>
        </w:tc>
        <w:tc>
          <w:tcPr>
            <w:tcW w:w="1729" w:type="dxa"/>
          </w:tcPr>
          <w:p w14:paraId="0939F40B" w14:textId="4E3C78DB" w:rsidR="00256EB2" w:rsidRPr="000610D5" w:rsidRDefault="00131801" w:rsidP="00256EB2">
            <w:pPr>
              <w:spacing w:after="120"/>
              <w:rPr>
                <w:ins w:id="291" w:author="Kazuyoshi Uesaka" w:date="2022-08-25T09:11:00Z"/>
                <w:rFonts w:eastAsiaTheme="minorEastAsia"/>
                <w:color w:val="000000" w:themeColor="text1"/>
                <w:lang w:val="en-US" w:eastAsia="zh-CN"/>
              </w:rPr>
            </w:pPr>
            <w:ins w:id="292" w:author="Kazuyoshi Uesaka" w:date="2022-08-25T09:23:00Z">
              <w:r w:rsidRPr="000610D5">
                <w:rPr>
                  <w:rFonts w:eastAsiaTheme="minorEastAsia"/>
                  <w:color w:val="000000" w:themeColor="text1"/>
                  <w:lang w:val="en-US" w:eastAsia="zh-CN"/>
                </w:rPr>
                <w:t>E</w:t>
              </w:r>
            </w:ins>
            <w:ins w:id="293" w:author="Kazuyoshi Uesaka" w:date="2022-08-25T09:11:00Z">
              <w:r w:rsidR="00256EB2" w:rsidRPr="000610D5">
                <w:rPr>
                  <w:rFonts w:eastAsiaTheme="minorEastAsia"/>
                  <w:color w:val="000000" w:themeColor="text1"/>
                  <w:lang w:val="en-US" w:eastAsia="zh-CN"/>
                </w:rPr>
                <w:t>mail approval</w:t>
              </w:r>
            </w:ins>
          </w:p>
        </w:tc>
        <w:tc>
          <w:tcPr>
            <w:tcW w:w="1815" w:type="dxa"/>
          </w:tcPr>
          <w:p w14:paraId="0F540545" w14:textId="7C90C21A" w:rsidR="00256EB2" w:rsidRPr="000610D5" w:rsidRDefault="00134DC8" w:rsidP="00256EB2">
            <w:pPr>
              <w:spacing w:after="120"/>
              <w:rPr>
                <w:ins w:id="294" w:author="Kazuyoshi Uesaka" w:date="2022-08-25T09:11:00Z"/>
                <w:rFonts w:eastAsiaTheme="minorEastAsia"/>
                <w:color w:val="000000" w:themeColor="text1"/>
                <w:lang w:val="en-US" w:eastAsia="zh-CN"/>
              </w:rPr>
            </w:pPr>
            <w:ins w:id="295" w:author="Kazuyoshi Uesaka" w:date="2022-08-25T09:52:00Z">
              <w:r w:rsidRPr="000610D5">
                <w:rPr>
                  <w:rFonts w:eastAsiaTheme="minorEastAsia"/>
                  <w:color w:val="000000" w:themeColor="text1"/>
                  <w:lang w:val="en-US" w:eastAsia="zh-CN"/>
                </w:rPr>
                <w:t>Discuss under post-meeting email process</w:t>
              </w:r>
            </w:ins>
          </w:p>
        </w:tc>
      </w:tr>
      <w:tr w:rsidR="00256EB2" w:rsidRPr="000610D5" w14:paraId="7B87E10D" w14:textId="77777777" w:rsidTr="00F3430A">
        <w:trPr>
          <w:ins w:id="296" w:author="Kazuyoshi Uesaka" w:date="2022-08-25T09:10:00Z"/>
        </w:trPr>
        <w:tc>
          <w:tcPr>
            <w:tcW w:w="1535" w:type="dxa"/>
          </w:tcPr>
          <w:p w14:paraId="537104D4" w14:textId="306D4071" w:rsidR="00256EB2" w:rsidRPr="00C22231" w:rsidRDefault="00224817" w:rsidP="00256EB2">
            <w:pPr>
              <w:spacing w:after="120"/>
              <w:rPr>
                <w:ins w:id="297" w:author="Kazuyoshi Uesaka" w:date="2022-08-25T09:10:00Z"/>
                <w:rFonts w:eastAsiaTheme="minorEastAsia"/>
                <w:color w:val="000000" w:themeColor="text1"/>
                <w:lang w:val="en-US" w:eastAsia="zh-CN"/>
              </w:rPr>
            </w:pPr>
            <w:ins w:id="298" w:author="Kazuyoshi Uesaka" w:date="2022-08-25T09:18:00Z">
              <w:r w:rsidRPr="00C22231">
                <w:rPr>
                  <w:rFonts w:eastAsiaTheme="minorEastAsia"/>
                  <w:color w:val="000000" w:themeColor="text1"/>
                  <w:lang w:val="en-US" w:eastAsia="zh-CN"/>
                </w:rPr>
                <w:t>R4-2214749</w:t>
              </w:r>
            </w:ins>
          </w:p>
        </w:tc>
        <w:tc>
          <w:tcPr>
            <w:tcW w:w="1260" w:type="dxa"/>
          </w:tcPr>
          <w:p w14:paraId="31D309DD" w14:textId="77777777" w:rsidR="00256EB2" w:rsidRPr="000610D5" w:rsidRDefault="00256EB2" w:rsidP="00256EB2">
            <w:pPr>
              <w:spacing w:after="120"/>
              <w:rPr>
                <w:ins w:id="299" w:author="Kazuyoshi Uesaka" w:date="2022-08-25T09:10:00Z"/>
                <w:rFonts w:eastAsiaTheme="minorEastAsia"/>
                <w:color w:val="000000" w:themeColor="text1"/>
                <w:lang w:val="en-US" w:eastAsia="zh-CN"/>
              </w:rPr>
            </w:pPr>
          </w:p>
        </w:tc>
        <w:tc>
          <w:tcPr>
            <w:tcW w:w="3443" w:type="dxa"/>
          </w:tcPr>
          <w:p w14:paraId="082E3CC1" w14:textId="77777777" w:rsidR="00256EB2" w:rsidRPr="000610D5" w:rsidRDefault="00256EB2" w:rsidP="00256EB2">
            <w:pPr>
              <w:spacing w:after="120"/>
              <w:rPr>
                <w:ins w:id="300" w:author="Kazuyoshi Uesaka" w:date="2022-08-25T09:10:00Z"/>
                <w:rFonts w:eastAsiaTheme="minorEastAsia"/>
                <w:color w:val="000000" w:themeColor="text1"/>
                <w:lang w:val="en-US" w:eastAsia="zh-CN"/>
              </w:rPr>
            </w:pPr>
            <w:ins w:id="301" w:author="Kazuyoshi Uesaka" w:date="2022-08-25T09:10:00Z">
              <w:r w:rsidRPr="000610D5">
                <w:rPr>
                  <w:rFonts w:eastAsiaTheme="minorEastAsia"/>
                  <w:color w:val="000000" w:themeColor="text1"/>
                  <w:lang w:val="en-US" w:eastAsia="zh-CN"/>
                </w:rPr>
                <w:t xml:space="preserve">Draft CR PDSCH demodulation requirements for </w:t>
              </w:r>
              <w:proofErr w:type="spellStart"/>
              <w:r w:rsidRPr="000610D5">
                <w:rPr>
                  <w:rFonts w:eastAsiaTheme="minorEastAsia"/>
                  <w:color w:val="000000" w:themeColor="text1"/>
                  <w:lang w:val="en-US" w:eastAsia="zh-CN"/>
                </w:rPr>
                <w:t>RedCap</w:t>
              </w:r>
              <w:proofErr w:type="spellEnd"/>
            </w:ins>
          </w:p>
        </w:tc>
        <w:tc>
          <w:tcPr>
            <w:tcW w:w="1417" w:type="dxa"/>
          </w:tcPr>
          <w:p w14:paraId="70DD66F1" w14:textId="77777777" w:rsidR="00256EB2" w:rsidRPr="000610D5" w:rsidRDefault="00256EB2" w:rsidP="00256EB2">
            <w:pPr>
              <w:spacing w:after="120"/>
              <w:rPr>
                <w:ins w:id="302" w:author="Kazuyoshi Uesaka" w:date="2022-08-25T09:10:00Z"/>
                <w:rFonts w:eastAsiaTheme="minorEastAsia"/>
                <w:color w:val="000000" w:themeColor="text1"/>
                <w:lang w:val="en-US" w:eastAsia="zh-CN"/>
              </w:rPr>
            </w:pPr>
            <w:ins w:id="303" w:author="Kazuyoshi Uesaka" w:date="2022-08-25T09:10:00Z">
              <w:r w:rsidRPr="000610D5">
                <w:rPr>
                  <w:rFonts w:eastAsiaTheme="minorEastAsia"/>
                  <w:color w:val="000000" w:themeColor="text1"/>
                  <w:lang w:val="en-US" w:eastAsia="zh-CN"/>
                </w:rPr>
                <w:t>Apple</w:t>
              </w:r>
            </w:ins>
          </w:p>
        </w:tc>
        <w:tc>
          <w:tcPr>
            <w:tcW w:w="1729" w:type="dxa"/>
          </w:tcPr>
          <w:p w14:paraId="78C3198B" w14:textId="23D5DB3C" w:rsidR="00256EB2" w:rsidRPr="000610D5" w:rsidRDefault="0008315D" w:rsidP="00256EB2">
            <w:pPr>
              <w:spacing w:after="120"/>
              <w:rPr>
                <w:ins w:id="304" w:author="Kazuyoshi Uesaka" w:date="2022-08-25T09:10:00Z"/>
                <w:rFonts w:eastAsiaTheme="minorEastAsia"/>
                <w:color w:val="000000" w:themeColor="text1"/>
                <w:lang w:val="en-US" w:eastAsia="zh-CN"/>
              </w:rPr>
            </w:pPr>
            <w:ins w:id="305" w:author="Kazuyoshi Uesaka" w:date="2022-08-25T09:12:00Z">
              <w:r w:rsidRPr="000610D5">
                <w:rPr>
                  <w:rFonts w:eastAsiaTheme="minorEastAsia"/>
                  <w:color w:val="000000" w:themeColor="text1"/>
                  <w:lang w:val="en-US" w:eastAsia="zh-CN"/>
                </w:rPr>
                <w:t>Agreeable</w:t>
              </w:r>
            </w:ins>
          </w:p>
        </w:tc>
        <w:tc>
          <w:tcPr>
            <w:tcW w:w="1815" w:type="dxa"/>
          </w:tcPr>
          <w:p w14:paraId="6FB7DC35" w14:textId="77777777" w:rsidR="00256EB2" w:rsidRPr="000610D5" w:rsidRDefault="00256EB2" w:rsidP="00256EB2">
            <w:pPr>
              <w:spacing w:after="120"/>
              <w:rPr>
                <w:ins w:id="306" w:author="Kazuyoshi Uesaka" w:date="2022-08-25T09:10:00Z"/>
                <w:rFonts w:eastAsiaTheme="minorEastAsia"/>
                <w:color w:val="000000" w:themeColor="text1"/>
                <w:lang w:val="en-US" w:eastAsia="zh-CN"/>
              </w:rPr>
            </w:pPr>
          </w:p>
        </w:tc>
      </w:tr>
      <w:tr w:rsidR="00256EB2" w:rsidRPr="000610D5" w14:paraId="259E4C44" w14:textId="77777777" w:rsidTr="00F3430A">
        <w:trPr>
          <w:ins w:id="307" w:author="Kazuyoshi Uesaka" w:date="2022-08-25T09:10:00Z"/>
        </w:trPr>
        <w:tc>
          <w:tcPr>
            <w:tcW w:w="1535" w:type="dxa"/>
          </w:tcPr>
          <w:p w14:paraId="26D19D0B" w14:textId="5BFF37B5" w:rsidR="00256EB2" w:rsidRPr="00C22231" w:rsidRDefault="00224817" w:rsidP="00256EB2">
            <w:pPr>
              <w:spacing w:after="120"/>
              <w:rPr>
                <w:ins w:id="308" w:author="Kazuyoshi Uesaka" w:date="2022-08-25T09:10:00Z"/>
                <w:rFonts w:eastAsiaTheme="minorEastAsia"/>
                <w:color w:val="000000" w:themeColor="text1"/>
                <w:lang w:val="en-US" w:eastAsia="zh-CN"/>
              </w:rPr>
            </w:pPr>
            <w:ins w:id="309" w:author="Kazuyoshi Uesaka" w:date="2022-08-25T09:18:00Z">
              <w:r w:rsidRPr="00C22231">
                <w:rPr>
                  <w:rFonts w:eastAsiaTheme="minorEastAsia"/>
                  <w:color w:val="000000" w:themeColor="text1"/>
                  <w:lang w:val="en-US" w:eastAsia="zh-CN"/>
                </w:rPr>
                <w:t>R4-2214807</w:t>
              </w:r>
            </w:ins>
          </w:p>
        </w:tc>
        <w:tc>
          <w:tcPr>
            <w:tcW w:w="1260" w:type="dxa"/>
          </w:tcPr>
          <w:p w14:paraId="5282896F" w14:textId="77777777" w:rsidR="00256EB2" w:rsidRPr="000610D5" w:rsidRDefault="00256EB2" w:rsidP="00256EB2">
            <w:pPr>
              <w:spacing w:after="120"/>
              <w:rPr>
                <w:ins w:id="310" w:author="Kazuyoshi Uesaka" w:date="2022-08-25T09:10:00Z"/>
                <w:rFonts w:eastAsiaTheme="minorEastAsia"/>
                <w:color w:val="000000" w:themeColor="text1"/>
                <w:lang w:val="en-US" w:eastAsia="zh-CN"/>
              </w:rPr>
            </w:pPr>
          </w:p>
        </w:tc>
        <w:tc>
          <w:tcPr>
            <w:tcW w:w="3443" w:type="dxa"/>
          </w:tcPr>
          <w:p w14:paraId="74DF4A60" w14:textId="77777777" w:rsidR="00256EB2" w:rsidRPr="000610D5" w:rsidRDefault="00256EB2" w:rsidP="00256EB2">
            <w:pPr>
              <w:spacing w:after="120"/>
              <w:rPr>
                <w:ins w:id="311" w:author="Kazuyoshi Uesaka" w:date="2022-08-25T09:10:00Z"/>
                <w:rFonts w:eastAsiaTheme="minorEastAsia"/>
                <w:color w:val="000000" w:themeColor="text1"/>
                <w:lang w:val="en-US" w:eastAsia="zh-CN"/>
              </w:rPr>
            </w:pPr>
            <w:ins w:id="312" w:author="Kazuyoshi Uesaka" w:date="2022-08-25T09:10:00Z">
              <w:r w:rsidRPr="000610D5">
                <w:rPr>
                  <w:rFonts w:eastAsiaTheme="minorEastAsia"/>
                  <w:color w:val="000000" w:themeColor="text1"/>
                  <w:lang w:val="en-US" w:eastAsia="zh-CN"/>
                </w:rPr>
                <w:t xml:space="preserve">draft CR: Applicability of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UE demodulation requirements</w:t>
              </w:r>
            </w:ins>
          </w:p>
        </w:tc>
        <w:tc>
          <w:tcPr>
            <w:tcW w:w="1417" w:type="dxa"/>
          </w:tcPr>
          <w:p w14:paraId="35354A06" w14:textId="77777777" w:rsidR="00256EB2" w:rsidRPr="000610D5" w:rsidRDefault="00256EB2" w:rsidP="00256EB2">
            <w:pPr>
              <w:spacing w:after="120"/>
              <w:rPr>
                <w:ins w:id="313" w:author="Kazuyoshi Uesaka" w:date="2022-08-25T09:10:00Z"/>
                <w:rFonts w:eastAsiaTheme="minorEastAsia"/>
                <w:color w:val="000000" w:themeColor="text1"/>
                <w:lang w:val="en-US" w:eastAsia="zh-CN"/>
              </w:rPr>
            </w:pPr>
            <w:ins w:id="314" w:author="Kazuyoshi Uesaka" w:date="2022-08-25T09:10:00Z">
              <w:r w:rsidRPr="000610D5">
                <w:rPr>
                  <w:rFonts w:eastAsiaTheme="minorEastAsia"/>
                  <w:color w:val="000000" w:themeColor="text1"/>
                  <w:lang w:val="en-US" w:eastAsia="zh-CN"/>
                </w:rPr>
                <w:t>Ericsson</w:t>
              </w:r>
            </w:ins>
          </w:p>
        </w:tc>
        <w:tc>
          <w:tcPr>
            <w:tcW w:w="1729" w:type="dxa"/>
          </w:tcPr>
          <w:p w14:paraId="5865997A" w14:textId="1718551C" w:rsidR="00256EB2" w:rsidRPr="000610D5" w:rsidRDefault="0008315D" w:rsidP="00256EB2">
            <w:pPr>
              <w:spacing w:after="120"/>
              <w:rPr>
                <w:ins w:id="315" w:author="Kazuyoshi Uesaka" w:date="2022-08-25T09:10:00Z"/>
                <w:rFonts w:eastAsiaTheme="minorEastAsia"/>
                <w:color w:val="000000" w:themeColor="text1"/>
                <w:lang w:val="en-US" w:eastAsia="zh-CN"/>
              </w:rPr>
            </w:pPr>
            <w:ins w:id="316" w:author="Kazuyoshi Uesaka" w:date="2022-08-25T09:12:00Z">
              <w:r w:rsidRPr="000610D5">
                <w:rPr>
                  <w:rFonts w:eastAsiaTheme="minorEastAsia"/>
                  <w:color w:val="000000" w:themeColor="text1"/>
                  <w:lang w:val="en-US" w:eastAsia="zh-CN"/>
                </w:rPr>
                <w:t>Agreeable</w:t>
              </w:r>
            </w:ins>
          </w:p>
        </w:tc>
        <w:tc>
          <w:tcPr>
            <w:tcW w:w="1815" w:type="dxa"/>
          </w:tcPr>
          <w:p w14:paraId="4CBDBA3B" w14:textId="77777777" w:rsidR="00256EB2" w:rsidRPr="000610D5" w:rsidRDefault="00256EB2" w:rsidP="00256EB2">
            <w:pPr>
              <w:spacing w:after="120"/>
              <w:rPr>
                <w:ins w:id="317" w:author="Kazuyoshi Uesaka" w:date="2022-08-25T09:10:00Z"/>
                <w:rFonts w:eastAsiaTheme="minorEastAsia"/>
                <w:color w:val="000000" w:themeColor="text1"/>
                <w:lang w:val="en-US" w:eastAsia="zh-CN"/>
              </w:rPr>
            </w:pPr>
          </w:p>
        </w:tc>
      </w:tr>
      <w:tr w:rsidR="00256EB2" w:rsidRPr="000610D5" w14:paraId="3D4DC4D0" w14:textId="77777777" w:rsidTr="00F3430A">
        <w:trPr>
          <w:trHeight w:val="236"/>
          <w:ins w:id="318" w:author="Kazuyoshi Uesaka" w:date="2022-08-25T09:10:00Z"/>
        </w:trPr>
        <w:tc>
          <w:tcPr>
            <w:tcW w:w="1535" w:type="dxa"/>
          </w:tcPr>
          <w:p w14:paraId="44E09695" w14:textId="14ADCB23" w:rsidR="00256EB2" w:rsidRPr="00C22231" w:rsidRDefault="00224817" w:rsidP="00256EB2">
            <w:pPr>
              <w:spacing w:after="120"/>
              <w:rPr>
                <w:ins w:id="319" w:author="Kazuyoshi Uesaka" w:date="2022-08-25T09:10:00Z"/>
                <w:rFonts w:eastAsiaTheme="minorEastAsia"/>
                <w:color w:val="000000" w:themeColor="text1"/>
                <w:lang w:val="en-US" w:eastAsia="zh-CN"/>
              </w:rPr>
            </w:pPr>
            <w:ins w:id="320" w:author="Kazuyoshi Uesaka" w:date="2022-08-25T09:21:00Z">
              <w:r w:rsidRPr="00C22231">
                <w:rPr>
                  <w:rFonts w:eastAsiaTheme="minorEastAsia"/>
                  <w:color w:val="000000" w:themeColor="text1"/>
                  <w:lang w:val="en-US" w:eastAsia="zh-CN"/>
                </w:rPr>
                <w:t>R4-2214845</w:t>
              </w:r>
            </w:ins>
          </w:p>
        </w:tc>
        <w:tc>
          <w:tcPr>
            <w:tcW w:w="1260" w:type="dxa"/>
          </w:tcPr>
          <w:p w14:paraId="76FDAFB6" w14:textId="77777777" w:rsidR="00256EB2" w:rsidRPr="000610D5" w:rsidRDefault="00256EB2" w:rsidP="00256EB2">
            <w:pPr>
              <w:spacing w:after="120"/>
              <w:rPr>
                <w:ins w:id="321" w:author="Kazuyoshi Uesaka" w:date="2022-08-25T09:10:00Z"/>
                <w:rFonts w:eastAsiaTheme="minorEastAsia"/>
                <w:color w:val="000000" w:themeColor="text1"/>
                <w:lang w:val="en-US" w:eastAsia="zh-CN"/>
              </w:rPr>
            </w:pPr>
          </w:p>
        </w:tc>
        <w:tc>
          <w:tcPr>
            <w:tcW w:w="3443" w:type="dxa"/>
          </w:tcPr>
          <w:p w14:paraId="7D4AD44C" w14:textId="77777777" w:rsidR="00256EB2" w:rsidRPr="000610D5" w:rsidRDefault="00256EB2" w:rsidP="00256EB2">
            <w:pPr>
              <w:spacing w:after="120"/>
              <w:rPr>
                <w:ins w:id="322" w:author="Kazuyoshi Uesaka" w:date="2022-08-25T09:10:00Z"/>
                <w:rFonts w:eastAsiaTheme="minorEastAsia"/>
                <w:color w:val="000000" w:themeColor="text1"/>
                <w:lang w:val="en-US" w:eastAsia="zh-CN"/>
              </w:rPr>
            </w:pPr>
            <w:proofErr w:type="spellStart"/>
            <w:ins w:id="323" w:author="Kazuyoshi Uesaka" w:date="2022-08-25T09:10:00Z">
              <w:r w:rsidRPr="000610D5">
                <w:rPr>
                  <w:rFonts w:eastAsiaTheme="minorEastAsia"/>
                  <w:color w:val="000000" w:themeColor="text1"/>
                  <w:lang w:val="en-US" w:eastAsia="zh-CN"/>
                </w:rPr>
                <w:t>draftCR</w:t>
              </w:r>
              <w:proofErr w:type="spellEnd"/>
              <w:r w:rsidRPr="000610D5">
                <w:rPr>
                  <w:rFonts w:eastAsiaTheme="minorEastAsia"/>
                  <w:color w:val="000000" w:themeColor="text1"/>
                  <w:lang w:val="en-US" w:eastAsia="zh-CN"/>
                </w:rPr>
                <w:t xml:space="preserve"> for introduction on sustained downlink data rate provided by lower layers for </w:t>
              </w:r>
              <w:proofErr w:type="spellStart"/>
              <w:r w:rsidRPr="000610D5">
                <w:rPr>
                  <w:rFonts w:eastAsiaTheme="minorEastAsia"/>
                  <w:color w:val="000000" w:themeColor="text1"/>
                  <w:lang w:val="en-US" w:eastAsia="zh-CN"/>
                </w:rPr>
                <w:t>RedCap</w:t>
              </w:r>
              <w:proofErr w:type="spellEnd"/>
            </w:ins>
          </w:p>
        </w:tc>
        <w:tc>
          <w:tcPr>
            <w:tcW w:w="1417" w:type="dxa"/>
          </w:tcPr>
          <w:p w14:paraId="3ABF5920" w14:textId="77777777" w:rsidR="00256EB2" w:rsidRPr="000610D5" w:rsidRDefault="00256EB2" w:rsidP="00256EB2">
            <w:pPr>
              <w:spacing w:after="120"/>
              <w:rPr>
                <w:ins w:id="324" w:author="Kazuyoshi Uesaka" w:date="2022-08-25T09:10:00Z"/>
                <w:rFonts w:eastAsiaTheme="minorEastAsia"/>
                <w:color w:val="000000" w:themeColor="text1"/>
                <w:lang w:val="en-US" w:eastAsia="zh-CN"/>
              </w:rPr>
            </w:pPr>
            <w:ins w:id="325" w:author="Kazuyoshi Uesaka" w:date="2022-08-25T09:10:00Z">
              <w:r w:rsidRPr="000610D5">
                <w:rPr>
                  <w:color w:val="000000"/>
                  <w:lang w:val="en-US"/>
                </w:rPr>
                <w:t xml:space="preserve">Huawei, </w:t>
              </w:r>
              <w:proofErr w:type="spellStart"/>
              <w:r w:rsidRPr="000610D5">
                <w:rPr>
                  <w:color w:val="000000"/>
                  <w:lang w:val="en-US"/>
                </w:rPr>
                <w:t>HiSilicon</w:t>
              </w:r>
              <w:proofErr w:type="spellEnd"/>
            </w:ins>
          </w:p>
        </w:tc>
        <w:tc>
          <w:tcPr>
            <w:tcW w:w="1729" w:type="dxa"/>
          </w:tcPr>
          <w:p w14:paraId="59CB01A8" w14:textId="786A25B8" w:rsidR="00256EB2" w:rsidRPr="000610D5" w:rsidRDefault="0008315D" w:rsidP="00256EB2">
            <w:pPr>
              <w:spacing w:after="120"/>
              <w:rPr>
                <w:ins w:id="326" w:author="Kazuyoshi Uesaka" w:date="2022-08-25T09:10:00Z"/>
                <w:rFonts w:eastAsiaTheme="minorEastAsia"/>
                <w:color w:val="000000" w:themeColor="text1"/>
                <w:lang w:val="en-US" w:eastAsia="zh-CN"/>
              </w:rPr>
            </w:pPr>
            <w:ins w:id="327" w:author="Kazuyoshi Uesaka" w:date="2022-08-25T09:12:00Z">
              <w:r w:rsidRPr="000610D5">
                <w:rPr>
                  <w:rFonts w:eastAsiaTheme="minorEastAsia"/>
                  <w:color w:val="000000" w:themeColor="text1"/>
                  <w:lang w:val="en-US" w:eastAsia="zh-CN"/>
                </w:rPr>
                <w:t>Agreeable</w:t>
              </w:r>
            </w:ins>
          </w:p>
        </w:tc>
        <w:tc>
          <w:tcPr>
            <w:tcW w:w="1815" w:type="dxa"/>
          </w:tcPr>
          <w:p w14:paraId="5C0B6C7C" w14:textId="77777777" w:rsidR="00256EB2" w:rsidRPr="000610D5" w:rsidRDefault="00256EB2" w:rsidP="00256EB2">
            <w:pPr>
              <w:spacing w:after="120"/>
              <w:rPr>
                <w:ins w:id="328" w:author="Kazuyoshi Uesaka" w:date="2022-08-25T09:10:00Z"/>
                <w:rFonts w:eastAsiaTheme="minorEastAsia"/>
                <w:color w:val="000000" w:themeColor="text1"/>
                <w:lang w:val="en-US" w:eastAsia="zh-CN"/>
              </w:rPr>
            </w:pPr>
          </w:p>
        </w:tc>
      </w:tr>
      <w:tr w:rsidR="00256EB2" w:rsidRPr="000610D5" w14:paraId="1F5EADAA" w14:textId="77777777" w:rsidTr="00F3430A">
        <w:trPr>
          <w:trHeight w:val="236"/>
          <w:ins w:id="329" w:author="Kazuyoshi Uesaka" w:date="2022-08-25T09:10:00Z"/>
        </w:trPr>
        <w:tc>
          <w:tcPr>
            <w:tcW w:w="1535" w:type="dxa"/>
          </w:tcPr>
          <w:p w14:paraId="6B842B63" w14:textId="6CE61314" w:rsidR="00256EB2" w:rsidRPr="00C22231" w:rsidRDefault="00224817" w:rsidP="00256EB2">
            <w:pPr>
              <w:spacing w:after="120"/>
              <w:rPr>
                <w:ins w:id="330" w:author="Kazuyoshi Uesaka" w:date="2022-08-25T09:10:00Z"/>
                <w:rFonts w:eastAsiaTheme="minorEastAsia"/>
                <w:color w:val="000000" w:themeColor="text1"/>
                <w:lang w:val="en-US" w:eastAsia="zh-CN"/>
              </w:rPr>
            </w:pPr>
            <w:ins w:id="331" w:author="Kazuyoshi Uesaka" w:date="2022-08-25T09:21:00Z">
              <w:r w:rsidRPr="00C22231">
                <w:rPr>
                  <w:rFonts w:eastAsiaTheme="minorEastAsia"/>
                  <w:color w:val="000000" w:themeColor="text1"/>
                  <w:lang w:val="en-US" w:eastAsia="zh-CN"/>
                </w:rPr>
                <w:t>R4-2214844</w:t>
              </w:r>
            </w:ins>
          </w:p>
        </w:tc>
        <w:tc>
          <w:tcPr>
            <w:tcW w:w="1260" w:type="dxa"/>
          </w:tcPr>
          <w:p w14:paraId="48816E46" w14:textId="77777777" w:rsidR="00256EB2" w:rsidRPr="000610D5" w:rsidRDefault="00256EB2" w:rsidP="00256EB2">
            <w:pPr>
              <w:spacing w:after="120"/>
              <w:rPr>
                <w:ins w:id="332" w:author="Kazuyoshi Uesaka" w:date="2022-08-25T09:10:00Z"/>
                <w:rFonts w:eastAsiaTheme="minorEastAsia"/>
                <w:color w:val="000000" w:themeColor="text1"/>
                <w:lang w:val="en-US" w:eastAsia="zh-CN"/>
              </w:rPr>
            </w:pPr>
          </w:p>
        </w:tc>
        <w:tc>
          <w:tcPr>
            <w:tcW w:w="3443" w:type="dxa"/>
          </w:tcPr>
          <w:p w14:paraId="28705045" w14:textId="77777777" w:rsidR="00256EB2" w:rsidRPr="000610D5" w:rsidRDefault="00256EB2" w:rsidP="00256EB2">
            <w:pPr>
              <w:spacing w:after="120"/>
              <w:rPr>
                <w:ins w:id="333" w:author="Kazuyoshi Uesaka" w:date="2022-08-25T09:10:00Z"/>
                <w:rFonts w:eastAsiaTheme="minorEastAsia"/>
                <w:color w:val="000000" w:themeColor="text1"/>
                <w:lang w:val="en-US" w:eastAsia="zh-CN"/>
              </w:rPr>
            </w:pPr>
            <w:ins w:id="334" w:author="Kazuyoshi Uesaka" w:date="2022-08-25T09:10:00Z">
              <w:r w:rsidRPr="000610D5">
                <w:rPr>
                  <w:rFonts w:eastAsiaTheme="minorEastAsia"/>
                  <w:color w:val="000000" w:themeColor="text1"/>
                  <w:lang w:val="en-US" w:eastAsia="zh-CN"/>
                </w:rPr>
                <w:t xml:space="preserve">Draft CR Introduction of PBCH </w:t>
              </w:r>
              <w:proofErr w:type="spellStart"/>
              <w:r w:rsidRPr="000610D5">
                <w:rPr>
                  <w:rFonts w:eastAsiaTheme="minorEastAsia"/>
                  <w:color w:val="000000" w:themeColor="text1"/>
                  <w:lang w:val="en-US" w:eastAsia="zh-CN"/>
                </w:rPr>
                <w:t>performamce</w:t>
              </w:r>
              <w:proofErr w:type="spellEnd"/>
              <w:r w:rsidRPr="000610D5">
                <w:rPr>
                  <w:rFonts w:eastAsiaTheme="minorEastAsia"/>
                  <w:color w:val="000000" w:themeColor="text1"/>
                  <w:lang w:val="en-US" w:eastAsia="zh-CN"/>
                </w:rPr>
                <w:t xml:space="preserve"> requirements for </w:t>
              </w:r>
              <w:proofErr w:type="spellStart"/>
              <w:r w:rsidRPr="000610D5">
                <w:rPr>
                  <w:rFonts w:eastAsiaTheme="minorEastAsia"/>
                  <w:color w:val="000000" w:themeColor="text1"/>
                  <w:lang w:val="en-US" w:eastAsia="zh-CN"/>
                </w:rPr>
                <w:t>RedCap</w:t>
              </w:r>
              <w:proofErr w:type="spellEnd"/>
            </w:ins>
          </w:p>
        </w:tc>
        <w:tc>
          <w:tcPr>
            <w:tcW w:w="1417" w:type="dxa"/>
          </w:tcPr>
          <w:p w14:paraId="77C41C90" w14:textId="77777777" w:rsidR="00256EB2" w:rsidRPr="000610D5" w:rsidRDefault="00256EB2" w:rsidP="00256EB2">
            <w:pPr>
              <w:spacing w:after="120"/>
              <w:rPr>
                <w:ins w:id="335" w:author="Kazuyoshi Uesaka" w:date="2022-08-25T09:10:00Z"/>
                <w:color w:val="000000"/>
                <w:lang w:val="en-US"/>
              </w:rPr>
            </w:pPr>
            <w:ins w:id="336" w:author="Kazuyoshi Uesaka" w:date="2022-08-25T09:10:00Z">
              <w:r w:rsidRPr="000610D5">
                <w:rPr>
                  <w:color w:val="000000"/>
                  <w:lang w:val="en-US"/>
                </w:rPr>
                <w:t xml:space="preserve">Huawei, </w:t>
              </w:r>
              <w:proofErr w:type="spellStart"/>
              <w:r w:rsidRPr="000610D5">
                <w:rPr>
                  <w:color w:val="000000"/>
                  <w:lang w:val="en-US"/>
                </w:rPr>
                <w:t>HiSilicon</w:t>
              </w:r>
              <w:proofErr w:type="spellEnd"/>
            </w:ins>
          </w:p>
        </w:tc>
        <w:tc>
          <w:tcPr>
            <w:tcW w:w="1729" w:type="dxa"/>
          </w:tcPr>
          <w:p w14:paraId="3988B4AD" w14:textId="03516602" w:rsidR="00256EB2" w:rsidRPr="000610D5" w:rsidRDefault="0008315D" w:rsidP="00256EB2">
            <w:pPr>
              <w:spacing w:after="120"/>
              <w:rPr>
                <w:ins w:id="337" w:author="Kazuyoshi Uesaka" w:date="2022-08-25T09:10:00Z"/>
                <w:rFonts w:eastAsiaTheme="minorEastAsia"/>
                <w:color w:val="000000" w:themeColor="text1"/>
                <w:lang w:val="en-US" w:eastAsia="zh-CN"/>
              </w:rPr>
            </w:pPr>
            <w:ins w:id="338" w:author="Kazuyoshi Uesaka" w:date="2022-08-25T09:12:00Z">
              <w:r w:rsidRPr="000610D5">
                <w:rPr>
                  <w:rFonts w:eastAsiaTheme="minorEastAsia"/>
                  <w:color w:val="000000" w:themeColor="text1"/>
                  <w:lang w:val="en-US" w:eastAsia="zh-CN"/>
                </w:rPr>
                <w:t>Agreeable</w:t>
              </w:r>
            </w:ins>
          </w:p>
        </w:tc>
        <w:tc>
          <w:tcPr>
            <w:tcW w:w="1815" w:type="dxa"/>
          </w:tcPr>
          <w:p w14:paraId="4C882E22" w14:textId="77777777" w:rsidR="00256EB2" w:rsidRPr="000610D5" w:rsidRDefault="00256EB2" w:rsidP="00256EB2">
            <w:pPr>
              <w:spacing w:after="120"/>
              <w:rPr>
                <w:ins w:id="339" w:author="Kazuyoshi Uesaka" w:date="2022-08-25T09:10:00Z"/>
                <w:rFonts w:eastAsiaTheme="minorEastAsia"/>
                <w:color w:val="000000" w:themeColor="text1"/>
                <w:lang w:val="en-US" w:eastAsia="zh-CN"/>
              </w:rPr>
            </w:pPr>
          </w:p>
        </w:tc>
      </w:tr>
      <w:tr w:rsidR="00256EB2" w:rsidRPr="000610D5" w14:paraId="7B9647AE" w14:textId="77777777" w:rsidTr="00F3430A">
        <w:trPr>
          <w:trHeight w:val="236"/>
          <w:ins w:id="340" w:author="Kazuyoshi Uesaka" w:date="2022-08-25T09:10:00Z"/>
        </w:trPr>
        <w:tc>
          <w:tcPr>
            <w:tcW w:w="1535" w:type="dxa"/>
          </w:tcPr>
          <w:p w14:paraId="0E390809" w14:textId="77B1B00A" w:rsidR="00256EB2" w:rsidRPr="00C22231" w:rsidRDefault="004C64CB" w:rsidP="00256EB2">
            <w:pPr>
              <w:spacing w:after="120"/>
              <w:rPr>
                <w:ins w:id="341" w:author="Kazuyoshi Uesaka" w:date="2022-08-25T09:10:00Z"/>
                <w:rFonts w:eastAsiaTheme="minorEastAsia"/>
                <w:color w:val="000000" w:themeColor="text1"/>
                <w:lang w:val="en-US" w:eastAsia="zh-CN"/>
              </w:rPr>
            </w:pPr>
            <w:ins w:id="342" w:author="Kazuyoshi Uesaka" w:date="2022-08-25T09:22:00Z">
              <w:r w:rsidRPr="00C22231">
                <w:rPr>
                  <w:rFonts w:eastAsiaTheme="minorEastAsia"/>
                  <w:color w:val="000000" w:themeColor="text1"/>
                  <w:lang w:val="en-US" w:eastAsia="zh-CN"/>
                </w:rPr>
                <w:t>R4-2214859</w:t>
              </w:r>
            </w:ins>
          </w:p>
        </w:tc>
        <w:tc>
          <w:tcPr>
            <w:tcW w:w="1260" w:type="dxa"/>
          </w:tcPr>
          <w:p w14:paraId="3CF5FA5E" w14:textId="77777777" w:rsidR="00256EB2" w:rsidRPr="000610D5" w:rsidRDefault="00256EB2" w:rsidP="00256EB2">
            <w:pPr>
              <w:spacing w:after="120"/>
              <w:rPr>
                <w:ins w:id="343" w:author="Kazuyoshi Uesaka" w:date="2022-08-25T09:10:00Z"/>
                <w:rFonts w:eastAsiaTheme="minorEastAsia"/>
                <w:color w:val="000000" w:themeColor="text1"/>
                <w:lang w:val="en-US" w:eastAsia="zh-CN"/>
              </w:rPr>
            </w:pPr>
          </w:p>
        </w:tc>
        <w:tc>
          <w:tcPr>
            <w:tcW w:w="3443" w:type="dxa"/>
          </w:tcPr>
          <w:p w14:paraId="4392AB5C" w14:textId="77777777" w:rsidR="00256EB2" w:rsidRPr="000610D5" w:rsidRDefault="00256EB2" w:rsidP="00256EB2">
            <w:pPr>
              <w:tabs>
                <w:tab w:val="left" w:pos="564"/>
              </w:tabs>
              <w:spacing w:after="120"/>
              <w:rPr>
                <w:ins w:id="344" w:author="Kazuyoshi Uesaka" w:date="2022-08-25T09:10:00Z"/>
                <w:rFonts w:eastAsiaTheme="minorEastAsia"/>
                <w:color w:val="000000" w:themeColor="text1"/>
                <w:lang w:val="en-US" w:eastAsia="zh-CN"/>
              </w:rPr>
            </w:pPr>
            <w:ins w:id="345" w:author="Kazuyoshi Uesaka" w:date="2022-08-25T09:10:00Z">
              <w:r w:rsidRPr="000610D5">
                <w:rPr>
                  <w:rFonts w:eastAsiaTheme="minorEastAsia"/>
                  <w:color w:val="000000" w:themeColor="text1"/>
                  <w:lang w:val="en-US" w:eastAsia="zh-CN"/>
                </w:rPr>
                <w:t xml:space="preserve">Draft CR to TS38.101-4, addition of PDCCH requirements for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UEs</w:t>
              </w:r>
            </w:ins>
          </w:p>
        </w:tc>
        <w:tc>
          <w:tcPr>
            <w:tcW w:w="1417" w:type="dxa"/>
          </w:tcPr>
          <w:p w14:paraId="6CC4BFA3" w14:textId="77777777" w:rsidR="00256EB2" w:rsidRPr="000610D5" w:rsidRDefault="00256EB2" w:rsidP="00256EB2">
            <w:pPr>
              <w:spacing w:after="120"/>
              <w:rPr>
                <w:ins w:id="346" w:author="Kazuyoshi Uesaka" w:date="2022-08-25T09:10:00Z"/>
                <w:color w:val="000000"/>
                <w:lang w:val="en-US"/>
              </w:rPr>
            </w:pPr>
            <w:ins w:id="347" w:author="Kazuyoshi Uesaka" w:date="2022-08-25T09:10:00Z">
              <w:r w:rsidRPr="000610D5">
                <w:rPr>
                  <w:color w:val="000000"/>
                  <w:lang w:val="en-US"/>
                </w:rPr>
                <w:t>MediaTek inc.</w:t>
              </w:r>
            </w:ins>
          </w:p>
        </w:tc>
        <w:tc>
          <w:tcPr>
            <w:tcW w:w="1729" w:type="dxa"/>
          </w:tcPr>
          <w:p w14:paraId="52F8BA8A" w14:textId="2A01D2B2" w:rsidR="00256EB2" w:rsidRPr="000610D5" w:rsidRDefault="0008315D" w:rsidP="00256EB2">
            <w:pPr>
              <w:spacing w:after="120"/>
              <w:rPr>
                <w:ins w:id="348" w:author="Kazuyoshi Uesaka" w:date="2022-08-25T09:10:00Z"/>
                <w:rFonts w:eastAsiaTheme="minorEastAsia"/>
                <w:color w:val="000000" w:themeColor="text1"/>
                <w:lang w:val="en-US" w:eastAsia="zh-CN"/>
              </w:rPr>
            </w:pPr>
            <w:ins w:id="349" w:author="Kazuyoshi Uesaka" w:date="2022-08-25T09:12:00Z">
              <w:r w:rsidRPr="000610D5">
                <w:rPr>
                  <w:rFonts w:eastAsiaTheme="minorEastAsia"/>
                  <w:color w:val="000000" w:themeColor="text1"/>
                  <w:lang w:val="en-US" w:eastAsia="zh-CN"/>
                </w:rPr>
                <w:t>Agreeable</w:t>
              </w:r>
            </w:ins>
          </w:p>
        </w:tc>
        <w:tc>
          <w:tcPr>
            <w:tcW w:w="1815" w:type="dxa"/>
          </w:tcPr>
          <w:p w14:paraId="2B191062" w14:textId="77777777" w:rsidR="00256EB2" w:rsidRPr="000610D5" w:rsidRDefault="00256EB2" w:rsidP="00256EB2">
            <w:pPr>
              <w:spacing w:after="120"/>
              <w:rPr>
                <w:ins w:id="350" w:author="Kazuyoshi Uesaka" w:date="2022-08-25T09:10:00Z"/>
                <w:rFonts w:eastAsiaTheme="minorEastAsia"/>
                <w:color w:val="000000" w:themeColor="text1"/>
                <w:lang w:val="en-US" w:eastAsia="zh-CN"/>
              </w:rPr>
            </w:pPr>
          </w:p>
        </w:tc>
      </w:tr>
      <w:tr w:rsidR="00256EB2" w:rsidRPr="000610D5" w14:paraId="7F428ECE" w14:textId="77777777" w:rsidTr="00F3430A">
        <w:trPr>
          <w:trHeight w:val="236"/>
          <w:ins w:id="351" w:author="Kazuyoshi Uesaka" w:date="2022-08-25T09:10:00Z"/>
        </w:trPr>
        <w:tc>
          <w:tcPr>
            <w:tcW w:w="1535" w:type="dxa"/>
          </w:tcPr>
          <w:p w14:paraId="4F48D45F" w14:textId="3C18D09F" w:rsidR="00256EB2" w:rsidRPr="00C22231" w:rsidRDefault="00224817" w:rsidP="00256EB2">
            <w:pPr>
              <w:spacing w:after="120"/>
              <w:rPr>
                <w:ins w:id="352" w:author="Kazuyoshi Uesaka" w:date="2022-08-25T09:10:00Z"/>
                <w:rFonts w:eastAsiaTheme="minorEastAsia"/>
                <w:color w:val="000000" w:themeColor="text1"/>
                <w:lang w:val="en-US" w:eastAsia="zh-CN"/>
              </w:rPr>
            </w:pPr>
            <w:ins w:id="353" w:author="Kazuyoshi Uesaka" w:date="2022-08-25T09:19:00Z">
              <w:r w:rsidRPr="00C22231">
                <w:rPr>
                  <w:rFonts w:eastAsiaTheme="minorEastAsia"/>
                  <w:color w:val="000000" w:themeColor="text1"/>
                  <w:lang w:val="en-US" w:eastAsia="zh-CN"/>
                </w:rPr>
                <w:t>R4-2214808</w:t>
              </w:r>
            </w:ins>
          </w:p>
        </w:tc>
        <w:tc>
          <w:tcPr>
            <w:tcW w:w="1260" w:type="dxa"/>
          </w:tcPr>
          <w:p w14:paraId="38082B96" w14:textId="77777777" w:rsidR="00256EB2" w:rsidRPr="000610D5" w:rsidRDefault="00256EB2" w:rsidP="00256EB2">
            <w:pPr>
              <w:spacing w:after="120"/>
              <w:rPr>
                <w:ins w:id="354" w:author="Kazuyoshi Uesaka" w:date="2022-08-25T09:10:00Z"/>
                <w:rFonts w:eastAsiaTheme="minorEastAsia"/>
                <w:color w:val="000000" w:themeColor="text1"/>
                <w:lang w:val="en-US" w:eastAsia="zh-CN"/>
              </w:rPr>
            </w:pPr>
          </w:p>
        </w:tc>
        <w:tc>
          <w:tcPr>
            <w:tcW w:w="3443" w:type="dxa"/>
          </w:tcPr>
          <w:p w14:paraId="2C7CE2A0" w14:textId="77777777" w:rsidR="00256EB2" w:rsidRPr="000610D5" w:rsidRDefault="00256EB2" w:rsidP="00256EB2">
            <w:pPr>
              <w:tabs>
                <w:tab w:val="left" w:pos="564"/>
              </w:tabs>
              <w:spacing w:after="120"/>
              <w:rPr>
                <w:ins w:id="355" w:author="Kazuyoshi Uesaka" w:date="2022-08-25T09:10:00Z"/>
                <w:rFonts w:eastAsiaTheme="minorEastAsia"/>
                <w:color w:val="000000" w:themeColor="text1"/>
                <w:lang w:val="en-US" w:eastAsia="zh-CN"/>
              </w:rPr>
            </w:pPr>
            <w:ins w:id="356" w:author="Kazuyoshi Uesaka" w:date="2022-08-25T09:10:00Z">
              <w:r w:rsidRPr="000610D5">
                <w:rPr>
                  <w:rFonts w:eastAsiaTheme="minorEastAsia"/>
                  <w:color w:val="000000" w:themeColor="text1"/>
                  <w:lang w:val="en-US" w:eastAsia="zh-CN"/>
                </w:rPr>
                <w:t xml:space="preserve">draft CR: Applicability of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UE CSI reporting requirements</w:t>
              </w:r>
            </w:ins>
          </w:p>
        </w:tc>
        <w:tc>
          <w:tcPr>
            <w:tcW w:w="1417" w:type="dxa"/>
          </w:tcPr>
          <w:p w14:paraId="4E0ED264" w14:textId="77777777" w:rsidR="00256EB2" w:rsidRPr="000610D5" w:rsidRDefault="00256EB2" w:rsidP="00256EB2">
            <w:pPr>
              <w:spacing w:after="120"/>
              <w:rPr>
                <w:ins w:id="357" w:author="Kazuyoshi Uesaka" w:date="2022-08-25T09:10:00Z"/>
                <w:color w:val="000000"/>
                <w:lang w:val="en-US"/>
              </w:rPr>
            </w:pPr>
            <w:ins w:id="358" w:author="Kazuyoshi Uesaka" w:date="2022-08-25T09:10:00Z">
              <w:r w:rsidRPr="000610D5">
                <w:rPr>
                  <w:color w:val="000000"/>
                  <w:lang w:val="en-US"/>
                </w:rPr>
                <w:t>Ericsson</w:t>
              </w:r>
            </w:ins>
          </w:p>
        </w:tc>
        <w:tc>
          <w:tcPr>
            <w:tcW w:w="1729" w:type="dxa"/>
          </w:tcPr>
          <w:p w14:paraId="29AA1DFF" w14:textId="56174AB5" w:rsidR="00256EB2" w:rsidRPr="000610D5" w:rsidRDefault="0008315D" w:rsidP="00256EB2">
            <w:pPr>
              <w:spacing w:after="120"/>
              <w:rPr>
                <w:ins w:id="359" w:author="Kazuyoshi Uesaka" w:date="2022-08-25T09:10:00Z"/>
                <w:rFonts w:eastAsiaTheme="minorEastAsia"/>
                <w:color w:val="000000" w:themeColor="text1"/>
                <w:lang w:val="en-US" w:eastAsia="zh-CN"/>
              </w:rPr>
            </w:pPr>
            <w:ins w:id="360" w:author="Kazuyoshi Uesaka" w:date="2022-08-25T09:12:00Z">
              <w:r w:rsidRPr="000610D5">
                <w:rPr>
                  <w:rFonts w:eastAsiaTheme="minorEastAsia"/>
                  <w:color w:val="000000" w:themeColor="text1"/>
                  <w:lang w:val="en-US" w:eastAsia="zh-CN"/>
                </w:rPr>
                <w:t>Agreeable</w:t>
              </w:r>
            </w:ins>
          </w:p>
        </w:tc>
        <w:tc>
          <w:tcPr>
            <w:tcW w:w="1815" w:type="dxa"/>
          </w:tcPr>
          <w:p w14:paraId="7E4D870A" w14:textId="77777777" w:rsidR="00256EB2" w:rsidRPr="000610D5" w:rsidRDefault="00256EB2" w:rsidP="00256EB2">
            <w:pPr>
              <w:spacing w:after="120"/>
              <w:rPr>
                <w:ins w:id="361" w:author="Kazuyoshi Uesaka" w:date="2022-08-25T09:10:00Z"/>
                <w:rFonts w:eastAsiaTheme="minorEastAsia"/>
                <w:color w:val="000000" w:themeColor="text1"/>
                <w:lang w:val="en-US" w:eastAsia="zh-CN"/>
              </w:rPr>
            </w:pPr>
          </w:p>
        </w:tc>
      </w:tr>
      <w:tr w:rsidR="00256EB2" w:rsidRPr="000610D5" w14:paraId="4BC494F5" w14:textId="77777777" w:rsidTr="00F3430A">
        <w:trPr>
          <w:trHeight w:val="236"/>
          <w:ins w:id="362" w:author="Kazuyoshi Uesaka" w:date="2022-08-25T09:10:00Z"/>
        </w:trPr>
        <w:tc>
          <w:tcPr>
            <w:tcW w:w="1535" w:type="dxa"/>
          </w:tcPr>
          <w:p w14:paraId="376D5E90" w14:textId="29E93C1F" w:rsidR="00256EB2" w:rsidRPr="00C22231" w:rsidRDefault="00224817" w:rsidP="00256EB2">
            <w:pPr>
              <w:spacing w:after="120"/>
              <w:rPr>
                <w:ins w:id="363" w:author="Kazuyoshi Uesaka" w:date="2022-08-25T09:10:00Z"/>
                <w:rFonts w:eastAsiaTheme="minorEastAsia"/>
                <w:color w:val="000000" w:themeColor="text1"/>
                <w:lang w:val="en-US" w:eastAsia="zh-CN"/>
              </w:rPr>
            </w:pPr>
            <w:ins w:id="364" w:author="Kazuyoshi Uesaka" w:date="2022-08-25T09:19:00Z">
              <w:r w:rsidRPr="00C22231">
                <w:rPr>
                  <w:rFonts w:eastAsiaTheme="minorEastAsia"/>
                  <w:color w:val="000000" w:themeColor="text1"/>
                  <w:lang w:val="en-US" w:eastAsia="zh-CN"/>
                </w:rPr>
                <w:t>R4-2214810</w:t>
              </w:r>
            </w:ins>
          </w:p>
        </w:tc>
        <w:tc>
          <w:tcPr>
            <w:tcW w:w="1260" w:type="dxa"/>
          </w:tcPr>
          <w:p w14:paraId="79D1792D" w14:textId="77777777" w:rsidR="00256EB2" w:rsidRPr="000610D5" w:rsidRDefault="00256EB2" w:rsidP="00256EB2">
            <w:pPr>
              <w:spacing w:after="120"/>
              <w:rPr>
                <w:ins w:id="365" w:author="Kazuyoshi Uesaka" w:date="2022-08-25T09:10:00Z"/>
                <w:rFonts w:eastAsiaTheme="minorEastAsia"/>
                <w:color w:val="000000" w:themeColor="text1"/>
                <w:lang w:val="en-US" w:eastAsia="zh-CN"/>
              </w:rPr>
            </w:pPr>
          </w:p>
        </w:tc>
        <w:tc>
          <w:tcPr>
            <w:tcW w:w="3443" w:type="dxa"/>
          </w:tcPr>
          <w:p w14:paraId="74229C65" w14:textId="77777777" w:rsidR="00256EB2" w:rsidRPr="000610D5" w:rsidRDefault="00256EB2" w:rsidP="00256EB2">
            <w:pPr>
              <w:tabs>
                <w:tab w:val="left" w:pos="564"/>
              </w:tabs>
              <w:spacing w:after="120"/>
              <w:rPr>
                <w:ins w:id="366" w:author="Kazuyoshi Uesaka" w:date="2022-08-25T09:10:00Z"/>
                <w:rFonts w:eastAsiaTheme="minorEastAsia"/>
                <w:color w:val="000000" w:themeColor="text1"/>
                <w:lang w:val="en-US" w:eastAsia="zh-CN"/>
              </w:rPr>
            </w:pPr>
            <w:ins w:id="367" w:author="Kazuyoshi Uesaka" w:date="2022-08-25T09:10:00Z">
              <w:r w:rsidRPr="000610D5">
                <w:rPr>
                  <w:rFonts w:eastAsiaTheme="minorEastAsia"/>
                  <w:color w:val="000000" w:themeColor="text1"/>
                  <w:lang w:val="en-US" w:eastAsia="zh-CN"/>
                </w:rPr>
                <w:t xml:space="preserve">Channel quality reporting for </w:t>
              </w:r>
              <w:proofErr w:type="spellStart"/>
              <w:r w:rsidRPr="000610D5">
                <w:rPr>
                  <w:rFonts w:eastAsiaTheme="minorEastAsia"/>
                  <w:color w:val="000000" w:themeColor="text1"/>
                  <w:lang w:val="en-US" w:eastAsia="zh-CN"/>
                </w:rPr>
                <w:t>RedCap</w:t>
              </w:r>
              <w:proofErr w:type="spellEnd"/>
              <w:r w:rsidRPr="000610D5">
                <w:rPr>
                  <w:rFonts w:eastAsiaTheme="minorEastAsia"/>
                  <w:color w:val="000000" w:themeColor="text1"/>
                  <w:lang w:val="en-US" w:eastAsia="zh-CN"/>
                </w:rPr>
                <w:t xml:space="preserve"> under static condition</w:t>
              </w:r>
            </w:ins>
          </w:p>
        </w:tc>
        <w:tc>
          <w:tcPr>
            <w:tcW w:w="1417" w:type="dxa"/>
          </w:tcPr>
          <w:p w14:paraId="6ED6C201" w14:textId="77777777" w:rsidR="00256EB2" w:rsidRPr="000610D5" w:rsidRDefault="00256EB2" w:rsidP="00256EB2">
            <w:pPr>
              <w:spacing w:after="120"/>
              <w:rPr>
                <w:ins w:id="368" w:author="Kazuyoshi Uesaka" w:date="2022-08-25T09:10:00Z"/>
                <w:color w:val="000000"/>
                <w:lang w:val="en-US"/>
              </w:rPr>
            </w:pPr>
            <w:ins w:id="369" w:author="Kazuyoshi Uesaka" w:date="2022-08-25T09:10:00Z">
              <w:r w:rsidRPr="000610D5">
                <w:rPr>
                  <w:color w:val="000000"/>
                  <w:lang w:val="en-US"/>
                </w:rPr>
                <w:t>Nokia, Nokia Shanghai Bell</w:t>
              </w:r>
            </w:ins>
          </w:p>
        </w:tc>
        <w:tc>
          <w:tcPr>
            <w:tcW w:w="1729" w:type="dxa"/>
          </w:tcPr>
          <w:p w14:paraId="3FDD8F2F" w14:textId="3BF61550" w:rsidR="00256EB2" w:rsidRPr="000610D5" w:rsidRDefault="0008315D" w:rsidP="00256EB2">
            <w:pPr>
              <w:spacing w:after="120"/>
              <w:rPr>
                <w:ins w:id="370" w:author="Kazuyoshi Uesaka" w:date="2022-08-25T09:10:00Z"/>
                <w:rFonts w:eastAsiaTheme="minorEastAsia"/>
                <w:color w:val="000000" w:themeColor="text1"/>
                <w:lang w:val="en-US" w:eastAsia="zh-CN"/>
              </w:rPr>
            </w:pPr>
            <w:ins w:id="371" w:author="Kazuyoshi Uesaka" w:date="2022-08-25T09:12:00Z">
              <w:r w:rsidRPr="000610D5">
                <w:rPr>
                  <w:rFonts w:eastAsiaTheme="minorEastAsia"/>
                  <w:color w:val="000000" w:themeColor="text1"/>
                  <w:lang w:val="en-US" w:eastAsia="zh-CN"/>
                </w:rPr>
                <w:t>Agreeable</w:t>
              </w:r>
            </w:ins>
          </w:p>
        </w:tc>
        <w:tc>
          <w:tcPr>
            <w:tcW w:w="1815" w:type="dxa"/>
          </w:tcPr>
          <w:p w14:paraId="31CACA6D" w14:textId="4D4BD90C" w:rsidR="00256EB2" w:rsidRPr="000610D5" w:rsidRDefault="00256EB2" w:rsidP="00256EB2">
            <w:pPr>
              <w:spacing w:after="120"/>
              <w:rPr>
                <w:ins w:id="372" w:author="Kazuyoshi Uesaka" w:date="2022-08-25T09:10:00Z"/>
                <w:rFonts w:eastAsiaTheme="minorEastAsia"/>
                <w:color w:val="000000" w:themeColor="text1"/>
                <w:lang w:val="en-US" w:eastAsia="zh-CN"/>
              </w:rPr>
            </w:pPr>
          </w:p>
        </w:tc>
      </w:tr>
      <w:tr w:rsidR="00256EB2" w:rsidRPr="000610D5" w14:paraId="29D26AFB" w14:textId="77777777" w:rsidTr="00F3430A">
        <w:trPr>
          <w:trHeight w:val="236"/>
          <w:ins w:id="373" w:author="Kazuyoshi Uesaka" w:date="2022-08-25T09:10:00Z"/>
        </w:trPr>
        <w:tc>
          <w:tcPr>
            <w:tcW w:w="1535" w:type="dxa"/>
          </w:tcPr>
          <w:p w14:paraId="4F936148" w14:textId="3FCD9A68" w:rsidR="00256EB2" w:rsidRPr="00C22231" w:rsidRDefault="004C64CB" w:rsidP="00256EB2">
            <w:pPr>
              <w:spacing w:after="120"/>
              <w:rPr>
                <w:ins w:id="374" w:author="Kazuyoshi Uesaka" w:date="2022-08-25T09:10:00Z"/>
                <w:rFonts w:eastAsiaTheme="minorEastAsia"/>
                <w:color w:val="000000" w:themeColor="text1"/>
                <w:lang w:val="en-US" w:eastAsia="zh-CN"/>
              </w:rPr>
            </w:pPr>
            <w:ins w:id="375" w:author="Kazuyoshi Uesaka" w:date="2022-08-25T09:22:00Z">
              <w:r w:rsidRPr="00C22231">
                <w:rPr>
                  <w:rFonts w:eastAsiaTheme="minorEastAsia"/>
                  <w:color w:val="000000" w:themeColor="text1"/>
                  <w:lang w:val="en-US" w:eastAsia="zh-CN"/>
                </w:rPr>
                <w:t>R4-2214847</w:t>
              </w:r>
            </w:ins>
          </w:p>
        </w:tc>
        <w:tc>
          <w:tcPr>
            <w:tcW w:w="1260" w:type="dxa"/>
          </w:tcPr>
          <w:p w14:paraId="6407DEAC" w14:textId="77777777" w:rsidR="00256EB2" w:rsidRPr="000610D5" w:rsidRDefault="00256EB2" w:rsidP="00256EB2">
            <w:pPr>
              <w:spacing w:after="120"/>
              <w:rPr>
                <w:ins w:id="376" w:author="Kazuyoshi Uesaka" w:date="2022-08-25T09:10:00Z"/>
                <w:rFonts w:eastAsiaTheme="minorEastAsia"/>
                <w:color w:val="000000" w:themeColor="text1"/>
                <w:lang w:val="en-US" w:eastAsia="zh-CN"/>
              </w:rPr>
            </w:pPr>
          </w:p>
        </w:tc>
        <w:tc>
          <w:tcPr>
            <w:tcW w:w="3443" w:type="dxa"/>
          </w:tcPr>
          <w:p w14:paraId="1CF64C52" w14:textId="77777777" w:rsidR="00256EB2" w:rsidRPr="000610D5" w:rsidRDefault="00256EB2" w:rsidP="00256EB2">
            <w:pPr>
              <w:tabs>
                <w:tab w:val="left" w:pos="564"/>
              </w:tabs>
              <w:spacing w:after="120"/>
              <w:rPr>
                <w:ins w:id="377" w:author="Kazuyoshi Uesaka" w:date="2022-08-25T09:10:00Z"/>
                <w:rFonts w:eastAsiaTheme="minorEastAsia"/>
                <w:color w:val="000000" w:themeColor="text1"/>
                <w:lang w:val="en-US" w:eastAsia="zh-CN"/>
              </w:rPr>
            </w:pPr>
            <w:proofErr w:type="spellStart"/>
            <w:ins w:id="378" w:author="Kazuyoshi Uesaka" w:date="2022-08-25T09:10:00Z">
              <w:r w:rsidRPr="000610D5">
                <w:rPr>
                  <w:rFonts w:eastAsiaTheme="minorEastAsia"/>
                  <w:color w:val="000000" w:themeColor="text1"/>
                  <w:lang w:val="en-US" w:eastAsia="zh-CN"/>
                </w:rPr>
                <w:t>draftCR</w:t>
              </w:r>
              <w:proofErr w:type="spellEnd"/>
              <w:r w:rsidRPr="000610D5">
                <w:rPr>
                  <w:rFonts w:eastAsiaTheme="minorEastAsia"/>
                  <w:color w:val="000000" w:themeColor="text1"/>
                  <w:lang w:val="en-US" w:eastAsia="zh-CN"/>
                </w:rPr>
                <w:t xml:space="preserve"> for introduction on static propagation condition</w:t>
              </w:r>
            </w:ins>
          </w:p>
        </w:tc>
        <w:tc>
          <w:tcPr>
            <w:tcW w:w="1417" w:type="dxa"/>
          </w:tcPr>
          <w:p w14:paraId="2FDAA57B" w14:textId="77777777" w:rsidR="00256EB2" w:rsidRPr="000610D5" w:rsidRDefault="00256EB2" w:rsidP="00256EB2">
            <w:pPr>
              <w:spacing w:after="120"/>
              <w:rPr>
                <w:ins w:id="379" w:author="Kazuyoshi Uesaka" w:date="2022-08-25T09:10:00Z"/>
                <w:color w:val="000000"/>
                <w:lang w:val="en-US"/>
              </w:rPr>
            </w:pPr>
            <w:ins w:id="380" w:author="Kazuyoshi Uesaka" w:date="2022-08-25T09:10:00Z">
              <w:r w:rsidRPr="000610D5">
                <w:rPr>
                  <w:color w:val="000000"/>
                  <w:lang w:val="en-US"/>
                </w:rPr>
                <w:t xml:space="preserve">Huawei, </w:t>
              </w:r>
              <w:proofErr w:type="spellStart"/>
              <w:r w:rsidRPr="000610D5">
                <w:rPr>
                  <w:color w:val="000000"/>
                  <w:lang w:val="en-US"/>
                </w:rPr>
                <w:t>HiSilicon</w:t>
              </w:r>
              <w:proofErr w:type="spellEnd"/>
            </w:ins>
          </w:p>
        </w:tc>
        <w:tc>
          <w:tcPr>
            <w:tcW w:w="1729" w:type="dxa"/>
          </w:tcPr>
          <w:p w14:paraId="720B224B" w14:textId="1190B4FF" w:rsidR="00256EB2" w:rsidRPr="000610D5" w:rsidRDefault="0008315D" w:rsidP="00256EB2">
            <w:pPr>
              <w:spacing w:after="120"/>
              <w:rPr>
                <w:ins w:id="381" w:author="Kazuyoshi Uesaka" w:date="2022-08-25T09:10:00Z"/>
                <w:rFonts w:eastAsiaTheme="minorEastAsia"/>
                <w:color w:val="000000" w:themeColor="text1"/>
                <w:lang w:val="en-US" w:eastAsia="zh-CN"/>
              </w:rPr>
            </w:pPr>
            <w:ins w:id="382" w:author="Kazuyoshi Uesaka" w:date="2022-08-25T09:12:00Z">
              <w:r w:rsidRPr="000610D5">
                <w:rPr>
                  <w:rFonts w:eastAsiaTheme="minorEastAsia"/>
                  <w:color w:val="000000" w:themeColor="text1"/>
                  <w:lang w:val="en-US" w:eastAsia="zh-CN"/>
                </w:rPr>
                <w:t>Agreeable</w:t>
              </w:r>
            </w:ins>
          </w:p>
        </w:tc>
        <w:tc>
          <w:tcPr>
            <w:tcW w:w="1815" w:type="dxa"/>
          </w:tcPr>
          <w:p w14:paraId="302F8372" w14:textId="644561CB" w:rsidR="00256EB2" w:rsidRPr="000610D5" w:rsidRDefault="004E3FC4" w:rsidP="00256EB2">
            <w:pPr>
              <w:spacing w:after="120"/>
              <w:rPr>
                <w:ins w:id="383" w:author="Kazuyoshi Uesaka" w:date="2022-08-25T09:10:00Z"/>
                <w:rFonts w:eastAsiaTheme="minorEastAsia"/>
                <w:color w:val="000000" w:themeColor="text1"/>
                <w:lang w:val="en-US" w:eastAsia="zh-CN"/>
              </w:rPr>
            </w:pPr>
            <w:ins w:id="384" w:author="Kazuyoshi Uesaka" w:date="2022-08-25T13:30:00Z">
              <w:r w:rsidRPr="000610D5">
                <w:rPr>
                  <w:rFonts w:eastAsiaTheme="minorEastAsia"/>
                  <w:color w:val="000000" w:themeColor="text1"/>
                  <w:lang w:val="en-US" w:eastAsia="zh-CN"/>
                </w:rPr>
                <w:t>Keep the channel matrix in this revision according to the previous agreement.</w:t>
              </w:r>
            </w:ins>
          </w:p>
        </w:tc>
      </w:tr>
      <w:tr w:rsidR="00256EB2" w:rsidRPr="000610D5" w14:paraId="0ED95FCE" w14:textId="77777777" w:rsidTr="00F3430A">
        <w:trPr>
          <w:trHeight w:val="236"/>
          <w:ins w:id="385" w:author="Kazuyoshi Uesaka" w:date="2022-08-25T09:10:00Z"/>
        </w:trPr>
        <w:tc>
          <w:tcPr>
            <w:tcW w:w="1535" w:type="dxa"/>
          </w:tcPr>
          <w:p w14:paraId="085EEC5D" w14:textId="6A2F21A3" w:rsidR="00256EB2" w:rsidRPr="00C22231" w:rsidRDefault="004C64CB" w:rsidP="00256EB2">
            <w:pPr>
              <w:spacing w:after="120"/>
              <w:rPr>
                <w:ins w:id="386" w:author="Kazuyoshi Uesaka" w:date="2022-08-25T09:10:00Z"/>
                <w:rFonts w:eastAsiaTheme="minorEastAsia"/>
                <w:color w:val="000000" w:themeColor="text1"/>
                <w:lang w:val="en-US" w:eastAsia="zh-CN"/>
              </w:rPr>
            </w:pPr>
            <w:ins w:id="387" w:author="Kazuyoshi Uesaka" w:date="2022-08-25T09:23:00Z">
              <w:r w:rsidRPr="00C22231">
                <w:rPr>
                  <w:rFonts w:eastAsiaTheme="minorEastAsia"/>
                  <w:color w:val="000000" w:themeColor="text1"/>
                  <w:lang w:val="en-US" w:eastAsia="zh-CN"/>
                </w:rPr>
                <w:t>R4-2214864</w:t>
              </w:r>
            </w:ins>
          </w:p>
        </w:tc>
        <w:tc>
          <w:tcPr>
            <w:tcW w:w="1260" w:type="dxa"/>
          </w:tcPr>
          <w:p w14:paraId="3C9E62B5" w14:textId="77777777" w:rsidR="00256EB2" w:rsidRPr="000610D5" w:rsidRDefault="00256EB2" w:rsidP="00256EB2">
            <w:pPr>
              <w:spacing w:after="120"/>
              <w:rPr>
                <w:ins w:id="388" w:author="Kazuyoshi Uesaka" w:date="2022-08-25T09:10:00Z"/>
                <w:rFonts w:eastAsiaTheme="minorEastAsia"/>
                <w:color w:val="000000" w:themeColor="text1"/>
                <w:lang w:val="en-US" w:eastAsia="zh-CN"/>
              </w:rPr>
            </w:pPr>
          </w:p>
        </w:tc>
        <w:tc>
          <w:tcPr>
            <w:tcW w:w="3443" w:type="dxa"/>
          </w:tcPr>
          <w:p w14:paraId="233D9911" w14:textId="77777777" w:rsidR="00256EB2" w:rsidRPr="000610D5" w:rsidRDefault="00256EB2" w:rsidP="00256EB2">
            <w:pPr>
              <w:tabs>
                <w:tab w:val="left" w:pos="564"/>
              </w:tabs>
              <w:spacing w:after="120"/>
              <w:rPr>
                <w:ins w:id="389" w:author="Kazuyoshi Uesaka" w:date="2022-08-25T09:10:00Z"/>
                <w:rFonts w:eastAsiaTheme="minorEastAsia"/>
                <w:color w:val="000000" w:themeColor="text1"/>
                <w:lang w:val="en-US" w:eastAsia="zh-CN"/>
              </w:rPr>
            </w:pPr>
            <w:proofErr w:type="spellStart"/>
            <w:ins w:id="390" w:author="Kazuyoshi Uesaka" w:date="2022-08-25T09:10:00Z">
              <w:r w:rsidRPr="000610D5">
                <w:rPr>
                  <w:rFonts w:eastAsiaTheme="minorEastAsia"/>
                  <w:color w:val="000000" w:themeColor="text1"/>
                  <w:lang w:val="en-US" w:eastAsia="zh-CN"/>
                </w:rPr>
                <w:t>draftCR</w:t>
              </w:r>
              <w:proofErr w:type="spellEnd"/>
              <w:r w:rsidRPr="000610D5">
                <w:rPr>
                  <w:rFonts w:eastAsiaTheme="minorEastAsia"/>
                  <w:color w:val="000000" w:themeColor="text1"/>
                  <w:lang w:val="en-US" w:eastAsia="zh-CN"/>
                </w:rPr>
                <w:t xml:space="preserve"> for </w:t>
              </w:r>
              <w:proofErr w:type="spellStart"/>
              <w:r w:rsidRPr="000610D5">
                <w:rPr>
                  <w:rFonts w:eastAsiaTheme="minorEastAsia"/>
                  <w:color w:val="000000" w:themeColor="text1"/>
                  <w:lang w:val="en-US" w:eastAsia="zh-CN"/>
                </w:rPr>
                <w:t>RedCapUE</w:t>
              </w:r>
              <w:proofErr w:type="spellEnd"/>
              <w:r w:rsidRPr="000610D5">
                <w:rPr>
                  <w:rFonts w:eastAsiaTheme="minorEastAsia"/>
                  <w:color w:val="000000" w:themeColor="text1"/>
                  <w:lang w:val="en-US" w:eastAsia="zh-CN"/>
                </w:rPr>
                <w:t xml:space="preserve"> CQI Fading Reporting Requirements</w:t>
              </w:r>
            </w:ins>
          </w:p>
        </w:tc>
        <w:tc>
          <w:tcPr>
            <w:tcW w:w="1417" w:type="dxa"/>
          </w:tcPr>
          <w:p w14:paraId="0D25D674" w14:textId="77777777" w:rsidR="00256EB2" w:rsidRPr="000610D5" w:rsidRDefault="00256EB2" w:rsidP="00256EB2">
            <w:pPr>
              <w:spacing w:after="120"/>
              <w:rPr>
                <w:ins w:id="391" w:author="Kazuyoshi Uesaka" w:date="2022-08-25T09:10:00Z"/>
                <w:color w:val="000000"/>
                <w:lang w:val="en-US"/>
              </w:rPr>
            </w:pPr>
            <w:ins w:id="392" w:author="Kazuyoshi Uesaka" w:date="2022-08-25T09:10:00Z">
              <w:r w:rsidRPr="000610D5">
                <w:rPr>
                  <w:color w:val="000000"/>
                  <w:lang w:val="en-US"/>
                </w:rPr>
                <w:t>Qualcomm Incorporated</w:t>
              </w:r>
            </w:ins>
          </w:p>
        </w:tc>
        <w:tc>
          <w:tcPr>
            <w:tcW w:w="1729" w:type="dxa"/>
          </w:tcPr>
          <w:p w14:paraId="7FA0D93C" w14:textId="77155CF9" w:rsidR="00256EB2" w:rsidRPr="000610D5" w:rsidRDefault="0008315D" w:rsidP="00256EB2">
            <w:pPr>
              <w:spacing w:after="120"/>
              <w:rPr>
                <w:ins w:id="393" w:author="Kazuyoshi Uesaka" w:date="2022-08-25T09:10:00Z"/>
                <w:rFonts w:eastAsiaTheme="minorEastAsia"/>
                <w:color w:val="000000" w:themeColor="text1"/>
                <w:lang w:val="en-US" w:eastAsia="zh-CN"/>
              </w:rPr>
            </w:pPr>
            <w:ins w:id="394" w:author="Kazuyoshi Uesaka" w:date="2022-08-25T09:12:00Z">
              <w:r w:rsidRPr="000610D5">
                <w:rPr>
                  <w:rFonts w:eastAsiaTheme="minorEastAsia"/>
                  <w:color w:val="000000" w:themeColor="text1"/>
                  <w:lang w:val="en-US" w:eastAsia="zh-CN"/>
                </w:rPr>
                <w:t>Agreeable</w:t>
              </w:r>
            </w:ins>
          </w:p>
        </w:tc>
        <w:tc>
          <w:tcPr>
            <w:tcW w:w="1815" w:type="dxa"/>
          </w:tcPr>
          <w:p w14:paraId="58BABC5F" w14:textId="77777777" w:rsidR="00256EB2" w:rsidRPr="000610D5" w:rsidRDefault="00256EB2" w:rsidP="00256EB2">
            <w:pPr>
              <w:spacing w:after="120"/>
              <w:rPr>
                <w:ins w:id="395" w:author="Kazuyoshi Uesaka" w:date="2022-08-25T09:10:00Z"/>
                <w:rFonts w:eastAsiaTheme="minorEastAsia"/>
                <w:color w:val="000000" w:themeColor="text1"/>
                <w:lang w:val="en-US" w:eastAsia="zh-CN"/>
              </w:rPr>
            </w:pPr>
          </w:p>
        </w:tc>
      </w:tr>
      <w:tr w:rsidR="00256EB2" w:rsidRPr="000610D5" w14:paraId="4CA2ADCF" w14:textId="77777777" w:rsidTr="00F3430A">
        <w:trPr>
          <w:trHeight w:val="236"/>
          <w:ins w:id="396" w:author="Kazuyoshi Uesaka" w:date="2022-08-25T09:10:00Z"/>
        </w:trPr>
        <w:tc>
          <w:tcPr>
            <w:tcW w:w="1535" w:type="dxa"/>
          </w:tcPr>
          <w:p w14:paraId="443D2CC4" w14:textId="51B8D434" w:rsidR="00256EB2" w:rsidRPr="00C22231" w:rsidRDefault="00224817" w:rsidP="00256EB2">
            <w:pPr>
              <w:spacing w:after="120"/>
              <w:rPr>
                <w:ins w:id="397" w:author="Kazuyoshi Uesaka" w:date="2022-08-25T09:10:00Z"/>
                <w:rFonts w:eastAsiaTheme="minorEastAsia"/>
                <w:color w:val="000000" w:themeColor="text1"/>
                <w:lang w:val="en-US" w:eastAsia="zh-CN"/>
              </w:rPr>
            </w:pPr>
            <w:ins w:id="398" w:author="Kazuyoshi Uesaka" w:date="2022-08-25T09:22:00Z">
              <w:r w:rsidRPr="00C22231">
                <w:rPr>
                  <w:rFonts w:eastAsiaTheme="minorEastAsia"/>
                  <w:color w:val="000000" w:themeColor="text1"/>
                  <w:lang w:val="en-US" w:eastAsia="zh-CN"/>
                </w:rPr>
                <w:t>R4-2214846</w:t>
              </w:r>
            </w:ins>
          </w:p>
        </w:tc>
        <w:tc>
          <w:tcPr>
            <w:tcW w:w="1260" w:type="dxa"/>
          </w:tcPr>
          <w:p w14:paraId="79EB2741" w14:textId="77777777" w:rsidR="00256EB2" w:rsidRPr="000610D5" w:rsidRDefault="00256EB2" w:rsidP="00256EB2">
            <w:pPr>
              <w:spacing w:after="120"/>
              <w:rPr>
                <w:ins w:id="399" w:author="Kazuyoshi Uesaka" w:date="2022-08-25T09:10:00Z"/>
                <w:rFonts w:eastAsiaTheme="minorEastAsia"/>
                <w:color w:val="000000" w:themeColor="text1"/>
                <w:lang w:val="en-US" w:eastAsia="zh-CN"/>
              </w:rPr>
            </w:pPr>
          </w:p>
        </w:tc>
        <w:tc>
          <w:tcPr>
            <w:tcW w:w="3443" w:type="dxa"/>
          </w:tcPr>
          <w:p w14:paraId="4D4DD077" w14:textId="77777777" w:rsidR="00256EB2" w:rsidRPr="000610D5" w:rsidRDefault="00256EB2" w:rsidP="00256EB2">
            <w:pPr>
              <w:tabs>
                <w:tab w:val="left" w:pos="564"/>
              </w:tabs>
              <w:spacing w:after="120"/>
              <w:rPr>
                <w:ins w:id="400" w:author="Kazuyoshi Uesaka" w:date="2022-08-25T09:10:00Z"/>
                <w:rFonts w:eastAsiaTheme="minorEastAsia"/>
                <w:color w:val="000000" w:themeColor="text1"/>
                <w:lang w:val="en-US" w:eastAsia="zh-CN"/>
              </w:rPr>
            </w:pPr>
            <w:proofErr w:type="spellStart"/>
            <w:ins w:id="401" w:author="Kazuyoshi Uesaka" w:date="2022-08-25T09:10:00Z">
              <w:r w:rsidRPr="000610D5">
                <w:rPr>
                  <w:rFonts w:eastAsiaTheme="minorEastAsia"/>
                  <w:color w:val="000000" w:themeColor="text1"/>
                  <w:lang w:val="en-US" w:eastAsia="zh-CN"/>
                </w:rPr>
                <w:t>draftCR</w:t>
              </w:r>
              <w:proofErr w:type="spellEnd"/>
              <w:r w:rsidRPr="000610D5">
                <w:rPr>
                  <w:rFonts w:eastAsiaTheme="minorEastAsia"/>
                  <w:color w:val="000000" w:themeColor="text1"/>
                  <w:lang w:val="en-US" w:eastAsia="zh-CN"/>
                </w:rPr>
                <w:t xml:space="preserve"> for introduction on reporting of Precoding Matrix Indicator (PMI) for </w:t>
              </w:r>
              <w:proofErr w:type="spellStart"/>
              <w:r w:rsidRPr="000610D5">
                <w:rPr>
                  <w:rFonts w:eastAsiaTheme="minorEastAsia"/>
                  <w:color w:val="000000" w:themeColor="text1"/>
                  <w:lang w:val="en-US" w:eastAsia="zh-CN"/>
                </w:rPr>
                <w:t>RedCap</w:t>
              </w:r>
              <w:proofErr w:type="spellEnd"/>
            </w:ins>
          </w:p>
        </w:tc>
        <w:tc>
          <w:tcPr>
            <w:tcW w:w="1417" w:type="dxa"/>
          </w:tcPr>
          <w:p w14:paraId="3D4335C7" w14:textId="77777777" w:rsidR="00256EB2" w:rsidRPr="000610D5" w:rsidRDefault="00256EB2" w:rsidP="00256EB2">
            <w:pPr>
              <w:spacing w:after="120"/>
              <w:rPr>
                <w:ins w:id="402" w:author="Kazuyoshi Uesaka" w:date="2022-08-25T09:10:00Z"/>
                <w:color w:val="000000"/>
                <w:lang w:val="en-US"/>
              </w:rPr>
            </w:pPr>
            <w:ins w:id="403" w:author="Kazuyoshi Uesaka" w:date="2022-08-25T09:10:00Z">
              <w:r w:rsidRPr="000610D5">
                <w:rPr>
                  <w:color w:val="000000"/>
                  <w:lang w:val="en-US"/>
                </w:rPr>
                <w:t xml:space="preserve">Huawei, </w:t>
              </w:r>
              <w:proofErr w:type="spellStart"/>
              <w:r w:rsidRPr="000610D5">
                <w:rPr>
                  <w:color w:val="000000"/>
                  <w:lang w:val="en-US"/>
                </w:rPr>
                <w:t>HiSilicon</w:t>
              </w:r>
              <w:proofErr w:type="spellEnd"/>
            </w:ins>
          </w:p>
        </w:tc>
        <w:tc>
          <w:tcPr>
            <w:tcW w:w="1729" w:type="dxa"/>
          </w:tcPr>
          <w:p w14:paraId="5672F73F" w14:textId="58FF1F2E" w:rsidR="00256EB2" w:rsidRPr="000610D5" w:rsidRDefault="0008315D" w:rsidP="00256EB2">
            <w:pPr>
              <w:spacing w:after="120"/>
              <w:rPr>
                <w:ins w:id="404" w:author="Kazuyoshi Uesaka" w:date="2022-08-25T09:10:00Z"/>
                <w:rFonts w:eastAsiaTheme="minorEastAsia"/>
                <w:color w:val="000000" w:themeColor="text1"/>
                <w:lang w:val="en-US" w:eastAsia="zh-CN"/>
              </w:rPr>
            </w:pPr>
            <w:ins w:id="405" w:author="Kazuyoshi Uesaka" w:date="2022-08-25T09:12:00Z">
              <w:r w:rsidRPr="000610D5">
                <w:rPr>
                  <w:rFonts w:eastAsiaTheme="minorEastAsia"/>
                  <w:color w:val="000000" w:themeColor="text1"/>
                  <w:lang w:val="en-US" w:eastAsia="zh-CN"/>
                </w:rPr>
                <w:t>Agreeable</w:t>
              </w:r>
            </w:ins>
          </w:p>
        </w:tc>
        <w:tc>
          <w:tcPr>
            <w:tcW w:w="1815" w:type="dxa"/>
          </w:tcPr>
          <w:p w14:paraId="13841191" w14:textId="77777777" w:rsidR="00256EB2" w:rsidRPr="000610D5" w:rsidRDefault="00256EB2" w:rsidP="00256EB2">
            <w:pPr>
              <w:spacing w:after="120"/>
              <w:rPr>
                <w:ins w:id="406" w:author="Kazuyoshi Uesaka" w:date="2022-08-25T09:10:00Z"/>
                <w:rFonts w:eastAsiaTheme="minorEastAsia"/>
                <w:color w:val="000000" w:themeColor="text1"/>
                <w:lang w:val="en-US" w:eastAsia="zh-CN"/>
              </w:rPr>
            </w:pPr>
          </w:p>
        </w:tc>
      </w:tr>
      <w:tr w:rsidR="00256EB2" w:rsidRPr="000610D5" w14:paraId="25E72276" w14:textId="77777777" w:rsidTr="00F3430A">
        <w:trPr>
          <w:trHeight w:val="236"/>
          <w:ins w:id="407" w:author="Kazuyoshi Uesaka" w:date="2022-08-25T09:10:00Z"/>
        </w:trPr>
        <w:tc>
          <w:tcPr>
            <w:tcW w:w="1535" w:type="dxa"/>
          </w:tcPr>
          <w:p w14:paraId="17F2B8A4" w14:textId="109B03F6" w:rsidR="00256EB2" w:rsidRPr="00C22231" w:rsidRDefault="00224817" w:rsidP="00256EB2">
            <w:pPr>
              <w:spacing w:after="120"/>
              <w:rPr>
                <w:ins w:id="408" w:author="Kazuyoshi Uesaka" w:date="2022-08-25T09:10:00Z"/>
                <w:rFonts w:eastAsiaTheme="minorEastAsia"/>
                <w:color w:val="000000" w:themeColor="text1"/>
                <w:lang w:val="en-US" w:eastAsia="zh-CN"/>
              </w:rPr>
            </w:pPr>
            <w:ins w:id="409" w:author="Kazuyoshi Uesaka" w:date="2022-08-25T09:20:00Z">
              <w:r w:rsidRPr="00C22231">
                <w:rPr>
                  <w:rFonts w:eastAsiaTheme="minorEastAsia"/>
                  <w:color w:val="000000" w:themeColor="text1"/>
                  <w:lang w:val="en-US" w:eastAsia="zh-CN"/>
                </w:rPr>
                <w:t>R4-2214811</w:t>
              </w:r>
            </w:ins>
          </w:p>
        </w:tc>
        <w:tc>
          <w:tcPr>
            <w:tcW w:w="1260" w:type="dxa"/>
          </w:tcPr>
          <w:p w14:paraId="55A22845" w14:textId="77777777" w:rsidR="00256EB2" w:rsidRPr="000610D5" w:rsidRDefault="00256EB2" w:rsidP="00256EB2">
            <w:pPr>
              <w:spacing w:after="120"/>
              <w:rPr>
                <w:ins w:id="410" w:author="Kazuyoshi Uesaka" w:date="2022-08-25T09:10:00Z"/>
                <w:rFonts w:eastAsiaTheme="minorEastAsia"/>
                <w:color w:val="000000" w:themeColor="text1"/>
                <w:lang w:val="en-US" w:eastAsia="zh-CN"/>
              </w:rPr>
            </w:pPr>
          </w:p>
        </w:tc>
        <w:tc>
          <w:tcPr>
            <w:tcW w:w="3443" w:type="dxa"/>
          </w:tcPr>
          <w:p w14:paraId="48EFBDDA" w14:textId="77777777" w:rsidR="00256EB2" w:rsidRPr="000610D5" w:rsidRDefault="00256EB2" w:rsidP="00256EB2">
            <w:pPr>
              <w:tabs>
                <w:tab w:val="left" w:pos="564"/>
              </w:tabs>
              <w:spacing w:after="120"/>
              <w:rPr>
                <w:ins w:id="411" w:author="Kazuyoshi Uesaka" w:date="2022-08-25T09:10:00Z"/>
                <w:rFonts w:eastAsiaTheme="minorEastAsia"/>
                <w:color w:val="000000" w:themeColor="text1"/>
                <w:lang w:val="en-US" w:eastAsia="zh-CN"/>
              </w:rPr>
            </w:pPr>
            <w:ins w:id="412" w:author="Kazuyoshi Uesaka" w:date="2022-08-25T09:10:00Z">
              <w:r w:rsidRPr="000610D5">
                <w:rPr>
                  <w:rFonts w:eastAsiaTheme="minorEastAsia"/>
                  <w:color w:val="000000" w:themeColor="text1"/>
                  <w:lang w:val="en-US" w:eastAsia="zh-CN"/>
                </w:rPr>
                <w:t xml:space="preserve">Rank Indicator reporting for </w:t>
              </w:r>
              <w:proofErr w:type="spellStart"/>
              <w:r w:rsidRPr="000610D5">
                <w:rPr>
                  <w:rFonts w:eastAsiaTheme="minorEastAsia"/>
                  <w:color w:val="000000" w:themeColor="text1"/>
                  <w:lang w:val="en-US" w:eastAsia="zh-CN"/>
                </w:rPr>
                <w:t>RedCap</w:t>
              </w:r>
              <w:proofErr w:type="spellEnd"/>
            </w:ins>
          </w:p>
        </w:tc>
        <w:tc>
          <w:tcPr>
            <w:tcW w:w="1417" w:type="dxa"/>
          </w:tcPr>
          <w:p w14:paraId="3053256B" w14:textId="77777777" w:rsidR="00256EB2" w:rsidRPr="000610D5" w:rsidRDefault="00256EB2" w:rsidP="00256EB2">
            <w:pPr>
              <w:tabs>
                <w:tab w:val="left" w:pos="564"/>
              </w:tabs>
              <w:spacing w:after="120"/>
              <w:rPr>
                <w:ins w:id="413" w:author="Kazuyoshi Uesaka" w:date="2022-08-25T09:10:00Z"/>
                <w:color w:val="000000"/>
                <w:lang w:val="en-US"/>
              </w:rPr>
            </w:pPr>
            <w:ins w:id="414" w:author="Kazuyoshi Uesaka" w:date="2022-08-25T09:10:00Z">
              <w:r w:rsidRPr="000610D5">
                <w:rPr>
                  <w:color w:val="000000"/>
                  <w:lang w:val="en-US"/>
                </w:rPr>
                <w:t>Nokia, Nokia Shanghai Bell</w:t>
              </w:r>
            </w:ins>
          </w:p>
        </w:tc>
        <w:tc>
          <w:tcPr>
            <w:tcW w:w="1729" w:type="dxa"/>
          </w:tcPr>
          <w:p w14:paraId="00CF4FD1" w14:textId="3D12D49B" w:rsidR="00256EB2" w:rsidRPr="000610D5" w:rsidRDefault="0008315D" w:rsidP="00256EB2">
            <w:pPr>
              <w:spacing w:after="120"/>
              <w:rPr>
                <w:ins w:id="415" w:author="Kazuyoshi Uesaka" w:date="2022-08-25T09:10:00Z"/>
                <w:rFonts w:eastAsiaTheme="minorEastAsia"/>
                <w:color w:val="000000" w:themeColor="text1"/>
                <w:lang w:val="en-US" w:eastAsia="zh-CN"/>
              </w:rPr>
            </w:pPr>
            <w:ins w:id="416" w:author="Kazuyoshi Uesaka" w:date="2022-08-25T09:12:00Z">
              <w:r w:rsidRPr="000610D5">
                <w:rPr>
                  <w:rFonts w:eastAsiaTheme="minorEastAsia"/>
                  <w:color w:val="000000" w:themeColor="text1"/>
                  <w:lang w:val="en-US" w:eastAsia="zh-CN"/>
                </w:rPr>
                <w:t>Agreeable</w:t>
              </w:r>
            </w:ins>
          </w:p>
        </w:tc>
        <w:tc>
          <w:tcPr>
            <w:tcW w:w="1815" w:type="dxa"/>
          </w:tcPr>
          <w:p w14:paraId="2C35C584" w14:textId="77777777" w:rsidR="00256EB2" w:rsidRPr="000610D5" w:rsidRDefault="00256EB2" w:rsidP="00256EB2">
            <w:pPr>
              <w:spacing w:after="120"/>
              <w:rPr>
                <w:ins w:id="417" w:author="Kazuyoshi Uesaka" w:date="2022-08-25T09:10:00Z"/>
                <w:rFonts w:eastAsiaTheme="minorEastAsia"/>
                <w:color w:val="000000" w:themeColor="text1"/>
                <w:lang w:val="en-US" w:eastAsia="zh-CN"/>
              </w:rPr>
            </w:pPr>
          </w:p>
        </w:tc>
      </w:tr>
    </w:tbl>
    <w:p w14:paraId="35C195A9" w14:textId="5FD64C77" w:rsidR="00C63557" w:rsidRPr="000610D5" w:rsidRDefault="00C63557" w:rsidP="00C63557">
      <w:pPr>
        <w:rPr>
          <w:ins w:id="418" w:author="Kazuyoshi Uesaka" w:date="2022-08-25T09:08:00Z"/>
          <w:lang w:val="en-US" w:eastAsia="ja-JP"/>
        </w:rPr>
      </w:pPr>
    </w:p>
    <w:tbl>
      <w:tblPr>
        <w:tblStyle w:val="TableGrid"/>
        <w:tblW w:w="11199" w:type="dxa"/>
        <w:tblInd w:w="-714" w:type="dxa"/>
        <w:tblLook w:val="04A0" w:firstRow="1" w:lastRow="0" w:firstColumn="1" w:lastColumn="0" w:noHBand="0" w:noVBand="1"/>
      </w:tblPr>
      <w:tblGrid>
        <w:gridCol w:w="1550"/>
        <w:gridCol w:w="1286"/>
        <w:gridCol w:w="3402"/>
        <w:gridCol w:w="1401"/>
        <w:gridCol w:w="1717"/>
        <w:gridCol w:w="1843"/>
      </w:tblGrid>
      <w:tr w:rsidR="002F4239" w:rsidRPr="000610D5" w14:paraId="67EE1B32" w14:textId="77777777" w:rsidTr="00144E70">
        <w:trPr>
          <w:ins w:id="419" w:author="Kazuyoshi Uesaka" w:date="2022-08-25T09:24:00Z"/>
        </w:trPr>
        <w:tc>
          <w:tcPr>
            <w:tcW w:w="1550" w:type="dxa"/>
          </w:tcPr>
          <w:p w14:paraId="2902CEE2" w14:textId="77777777" w:rsidR="00F630E2" w:rsidRPr="000610D5" w:rsidRDefault="00F630E2" w:rsidP="00F3430A">
            <w:pPr>
              <w:spacing w:after="120"/>
              <w:rPr>
                <w:ins w:id="420" w:author="Kazuyoshi Uesaka" w:date="2022-08-25T09:24:00Z"/>
                <w:rFonts w:eastAsiaTheme="minorEastAsia"/>
                <w:b/>
                <w:bCs/>
                <w:lang w:val="en-US" w:eastAsia="zh-CN"/>
              </w:rPr>
            </w:pPr>
            <w:proofErr w:type="spellStart"/>
            <w:ins w:id="421" w:author="Kazuyoshi Uesaka" w:date="2022-08-25T09:24:00Z">
              <w:r w:rsidRPr="000610D5">
                <w:rPr>
                  <w:rFonts w:eastAsiaTheme="minorEastAsia"/>
                  <w:b/>
                  <w:bCs/>
                  <w:lang w:val="en-US" w:eastAsia="zh-CN"/>
                </w:rPr>
                <w:lastRenderedPageBreak/>
                <w:t>Tdoc</w:t>
              </w:r>
              <w:proofErr w:type="spellEnd"/>
              <w:r w:rsidRPr="000610D5">
                <w:rPr>
                  <w:rFonts w:eastAsiaTheme="minorEastAsia"/>
                  <w:b/>
                  <w:bCs/>
                  <w:lang w:val="en-US" w:eastAsia="zh-CN"/>
                </w:rPr>
                <w:t xml:space="preserve"> number</w:t>
              </w:r>
            </w:ins>
          </w:p>
        </w:tc>
        <w:tc>
          <w:tcPr>
            <w:tcW w:w="1286" w:type="dxa"/>
          </w:tcPr>
          <w:p w14:paraId="6BC78206" w14:textId="77777777" w:rsidR="00F630E2" w:rsidRPr="000610D5" w:rsidRDefault="00F630E2" w:rsidP="00F3430A">
            <w:pPr>
              <w:spacing w:after="120"/>
              <w:rPr>
                <w:ins w:id="422" w:author="Kazuyoshi Uesaka" w:date="2022-08-25T09:24:00Z"/>
                <w:rFonts w:eastAsiaTheme="minorEastAsia"/>
                <w:b/>
                <w:bCs/>
                <w:lang w:val="en-US" w:eastAsia="zh-CN"/>
              </w:rPr>
            </w:pPr>
            <w:ins w:id="423" w:author="Kazuyoshi Uesaka" w:date="2022-08-25T09:24:00Z">
              <w:r w:rsidRPr="000610D5">
                <w:rPr>
                  <w:rFonts w:eastAsiaTheme="minorEastAsia"/>
                  <w:b/>
                  <w:bCs/>
                  <w:lang w:val="en-US" w:eastAsia="zh-CN"/>
                </w:rPr>
                <w:t>Revised to</w:t>
              </w:r>
            </w:ins>
          </w:p>
        </w:tc>
        <w:tc>
          <w:tcPr>
            <w:tcW w:w="3402" w:type="dxa"/>
          </w:tcPr>
          <w:p w14:paraId="5FD41CC9" w14:textId="77777777" w:rsidR="00F630E2" w:rsidRPr="000610D5" w:rsidRDefault="00F630E2" w:rsidP="00F3430A">
            <w:pPr>
              <w:spacing w:after="120"/>
              <w:rPr>
                <w:ins w:id="424" w:author="Kazuyoshi Uesaka" w:date="2022-08-25T09:24:00Z"/>
                <w:b/>
                <w:bCs/>
                <w:lang w:val="en-US" w:eastAsia="zh-CN"/>
              </w:rPr>
            </w:pPr>
            <w:ins w:id="425" w:author="Kazuyoshi Uesaka" w:date="2022-08-25T09:24:00Z">
              <w:r w:rsidRPr="000610D5">
                <w:rPr>
                  <w:b/>
                  <w:bCs/>
                  <w:lang w:val="en-US" w:eastAsia="zh-CN"/>
                </w:rPr>
                <w:t>Title</w:t>
              </w:r>
            </w:ins>
          </w:p>
        </w:tc>
        <w:tc>
          <w:tcPr>
            <w:tcW w:w="1401" w:type="dxa"/>
          </w:tcPr>
          <w:p w14:paraId="6761278E" w14:textId="77777777" w:rsidR="00F630E2" w:rsidRPr="000610D5" w:rsidRDefault="00F630E2" w:rsidP="00F3430A">
            <w:pPr>
              <w:spacing w:after="120"/>
              <w:rPr>
                <w:ins w:id="426" w:author="Kazuyoshi Uesaka" w:date="2022-08-25T09:24:00Z"/>
                <w:b/>
                <w:bCs/>
                <w:lang w:val="en-US" w:eastAsia="zh-CN"/>
              </w:rPr>
            </w:pPr>
            <w:ins w:id="427" w:author="Kazuyoshi Uesaka" w:date="2022-08-25T09:24:00Z">
              <w:r w:rsidRPr="000610D5">
                <w:rPr>
                  <w:b/>
                  <w:bCs/>
                  <w:lang w:val="en-US" w:eastAsia="zh-CN"/>
                </w:rPr>
                <w:t>Source</w:t>
              </w:r>
            </w:ins>
          </w:p>
        </w:tc>
        <w:tc>
          <w:tcPr>
            <w:tcW w:w="1717" w:type="dxa"/>
          </w:tcPr>
          <w:p w14:paraId="153758F1" w14:textId="77777777" w:rsidR="00F630E2" w:rsidRPr="000610D5" w:rsidRDefault="00F630E2" w:rsidP="00F3430A">
            <w:pPr>
              <w:spacing w:after="120"/>
              <w:rPr>
                <w:ins w:id="428" w:author="Kazuyoshi Uesaka" w:date="2022-08-25T09:24:00Z"/>
                <w:rFonts w:eastAsia="ＭＳ 明朝"/>
                <w:b/>
                <w:bCs/>
                <w:lang w:val="en-US" w:eastAsia="zh-CN"/>
              </w:rPr>
            </w:pPr>
            <w:ins w:id="429" w:author="Kazuyoshi Uesaka" w:date="2022-08-25T09:24:00Z">
              <w:r w:rsidRPr="000610D5">
                <w:rPr>
                  <w:b/>
                  <w:bCs/>
                  <w:lang w:val="en-US" w:eastAsia="zh-CN"/>
                </w:rPr>
                <w:t>R</w:t>
              </w:r>
              <w:r w:rsidRPr="000610D5">
                <w:rPr>
                  <w:rFonts w:eastAsiaTheme="minorEastAsia"/>
                  <w:b/>
                  <w:bCs/>
                  <w:lang w:val="en-US" w:eastAsia="zh-CN"/>
                </w:rPr>
                <w:t xml:space="preserve">ecommendation  </w:t>
              </w:r>
            </w:ins>
          </w:p>
        </w:tc>
        <w:tc>
          <w:tcPr>
            <w:tcW w:w="1843" w:type="dxa"/>
          </w:tcPr>
          <w:p w14:paraId="075BCDAD" w14:textId="77777777" w:rsidR="00F630E2" w:rsidRPr="000610D5" w:rsidRDefault="00F630E2" w:rsidP="00F3430A">
            <w:pPr>
              <w:spacing w:after="120"/>
              <w:rPr>
                <w:ins w:id="430" w:author="Kazuyoshi Uesaka" w:date="2022-08-25T09:24:00Z"/>
                <w:b/>
                <w:bCs/>
                <w:lang w:val="en-US" w:eastAsia="zh-CN"/>
              </w:rPr>
            </w:pPr>
            <w:ins w:id="431" w:author="Kazuyoshi Uesaka" w:date="2022-08-25T09:24:00Z">
              <w:r w:rsidRPr="000610D5">
                <w:rPr>
                  <w:b/>
                  <w:bCs/>
                  <w:lang w:val="en-US" w:eastAsia="zh-CN"/>
                </w:rPr>
                <w:t>Comments</w:t>
              </w:r>
            </w:ins>
          </w:p>
        </w:tc>
      </w:tr>
      <w:tr w:rsidR="00144E70" w:rsidRPr="000610D5" w14:paraId="4EE29475" w14:textId="77777777" w:rsidTr="00A23F65">
        <w:trPr>
          <w:ins w:id="432" w:author="Kazuyoshi Uesaka" w:date="2022-08-25T09:30:00Z"/>
        </w:trPr>
        <w:tc>
          <w:tcPr>
            <w:tcW w:w="11199" w:type="dxa"/>
            <w:gridSpan w:val="6"/>
          </w:tcPr>
          <w:p w14:paraId="0DC80E8B" w14:textId="52AE6BE0" w:rsidR="00144E70" w:rsidRPr="000610D5" w:rsidRDefault="00144E70" w:rsidP="00F3430A">
            <w:pPr>
              <w:spacing w:after="120"/>
              <w:rPr>
                <w:ins w:id="433" w:author="Kazuyoshi Uesaka" w:date="2022-08-25T09:30:00Z"/>
                <w:rFonts w:eastAsiaTheme="minorEastAsia"/>
                <w:lang w:val="en-US" w:eastAsia="zh-CN"/>
              </w:rPr>
            </w:pPr>
            <w:ins w:id="434" w:author="Kazuyoshi Uesaka" w:date="2022-08-25T09:30:00Z">
              <w:r w:rsidRPr="00144E70">
                <w:rPr>
                  <w:rFonts w:eastAsiaTheme="minorEastAsia"/>
                  <w:i/>
                  <w:iCs/>
                  <w:lang w:val="en-US" w:eastAsia="zh-CN"/>
                </w:rPr>
                <w:t>9.18.5</w:t>
              </w:r>
            </w:ins>
            <w:ins w:id="435" w:author="Kazuyoshi Uesaka" w:date="2022-08-25T09:31:00Z">
              <w:r w:rsidRPr="00144E70">
                <w:rPr>
                  <w:rFonts w:eastAsiaTheme="minorEastAsia"/>
                  <w:i/>
                  <w:iCs/>
                  <w:lang w:val="en-US" w:eastAsia="zh-CN"/>
                </w:rPr>
                <w:t xml:space="preserve"> </w:t>
              </w:r>
            </w:ins>
            <w:ins w:id="436" w:author="Kazuyoshi Uesaka" w:date="2022-08-25T09:32:00Z">
              <w:r w:rsidRPr="00144E70">
                <w:rPr>
                  <w:rFonts w:eastAsiaTheme="minorEastAsia"/>
                  <w:i/>
                  <w:iCs/>
                  <w:lang w:val="en-US" w:eastAsia="zh-CN"/>
                </w:rPr>
                <w:t>General</w:t>
              </w:r>
            </w:ins>
          </w:p>
        </w:tc>
      </w:tr>
      <w:tr w:rsidR="002F4239" w:rsidRPr="000610D5" w14:paraId="79AC7473" w14:textId="77777777" w:rsidTr="00144E70">
        <w:trPr>
          <w:ins w:id="437" w:author="Kazuyoshi Uesaka" w:date="2022-08-25T09:24:00Z"/>
        </w:trPr>
        <w:tc>
          <w:tcPr>
            <w:tcW w:w="1550" w:type="dxa"/>
          </w:tcPr>
          <w:p w14:paraId="34963398" w14:textId="4A5CC64B" w:rsidR="00F630E2" w:rsidRPr="000610D5" w:rsidRDefault="00F630E2" w:rsidP="00F3430A">
            <w:pPr>
              <w:spacing w:after="120"/>
              <w:rPr>
                <w:ins w:id="438" w:author="Kazuyoshi Uesaka" w:date="2022-08-25T09:24:00Z"/>
                <w:rFonts w:eastAsiaTheme="minorEastAsia"/>
                <w:lang w:val="en-US" w:eastAsia="zh-CN"/>
              </w:rPr>
            </w:pPr>
            <w:ins w:id="439" w:author="Kazuyoshi Uesaka" w:date="2022-08-25T09:25:00Z">
              <w:r w:rsidRPr="000610D5">
                <w:rPr>
                  <w:rFonts w:eastAsiaTheme="minorEastAsia"/>
                  <w:lang w:val="en-US" w:eastAsia="zh-CN"/>
                </w:rPr>
                <w:t>R4-2213066</w:t>
              </w:r>
            </w:ins>
          </w:p>
        </w:tc>
        <w:tc>
          <w:tcPr>
            <w:tcW w:w="1286" w:type="dxa"/>
          </w:tcPr>
          <w:p w14:paraId="01460D50" w14:textId="77777777" w:rsidR="00F630E2" w:rsidRPr="000610D5" w:rsidRDefault="00F630E2" w:rsidP="00F3430A">
            <w:pPr>
              <w:spacing w:after="120"/>
              <w:rPr>
                <w:ins w:id="440" w:author="Kazuyoshi Uesaka" w:date="2022-08-25T09:24:00Z"/>
                <w:rFonts w:eastAsiaTheme="minorEastAsia"/>
                <w:lang w:val="en-US" w:eastAsia="zh-CN"/>
              </w:rPr>
            </w:pPr>
          </w:p>
        </w:tc>
        <w:tc>
          <w:tcPr>
            <w:tcW w:w="3402" w:type="dxa"/>
          </w:tcPr>
          <w:p w14:paraId="7779674A" w14:textId="12E22E5C" w:rsidR="00F630E2" w:rsidRPr="000610D5" w:rsidRDefault="00F630E2" w:rsidP="00F3430A">
            <w:pPr>
              <w:spacing w:after="120"/>
              <w:rPr>
                <w:ins w:id="441" w:author="Kazuyoshi Uesaka" w:date="2022-08-25T09:24:00Z"/>
                <w:rFonts w:eastAsiaTheme="minorEastAsia"/>
                <w:lang w:val="en-US" w:eastAsia="zh-CN"/>
              </w:rPr>
            </w:pPr>
            <w:ins w:id="442" w:author="Kazuyoshi Uesaka" w:date="2022-08-25T09:26:00Z">
              <w:r w:rsidRPr="000610D5">
                <w:rPr>
                  <w:rFonts w:eastAsiaTheme="minorEastAsia"/>
                  <w:lang w:val="en-US" w:eastAsia="zh-CN"/>
                </w:rPr>
                <w:t xml:space="preserve">On </w:t>
              </w:r>
              <w:proofErr w:type="spellStart"/>
              <w:r w:rsidRPr="000610D5">
                <w:rPr>
                  <w:rFonts w:eastAsiaTheme="minorEastAsia"/>
                  <w:lang w:val="en-US" w:eastAsia="zh-CN"/>
                </w:rPr>
                <w:t>RedCap</w:t>
              </w:r>
              <w:proofErr w:type="spellEnd"/>
              <w:r w:rsidRPr="000610D5">
                <w:rPr>
                  <w:rFonts w:eastAsiaTheme="minorEastAsia"/>
                  <w:lang w:val="en-US" w:eastAsia="zh-CN"/>
                </w:rPr>
                <w:t xml:space="preserve"> UE demodulation and CSI reporting requirements</w:t>
              </w:r>
            </w:ins>
          </w:p>
        </w:tc>
        <w:tc>
          <w:tcPr>
            <w:tcW w:w="1401" w:type="dxa"/>
          </w:tcPr>
          <w:p w14:paraId="077C68B0" w14:textId="04CF4AC9" w:rsidR="00F630E2" w:rsidRPr="000610D5" w:rsidRDefault="00F630E2" w:rsidP="00F3430A">
            <w:pPr>
              <w:spacing w:after="120"/>
              <w:rPr>
                <w:ins w:id="443" w:author="Kazuyoshi Uesaka" w:date="2022-08-25T09:24:00Z"/>
                <w:rFonts w:eastAsiaTheme="minorEastAsia"/>
                <w:lang w:val="en-US" w:eastAsia="zh-CN"/>
              </w:rPr>
            </w:pPr>
            <w:ins w:id="444" w:author="Kazuyoshi Uesaka" w:date="2022-08-25T09:26:00Z">
              <w:r w:rsidRPr="000610D5">
                <w:rPr>
                  <w:rFonts w:eastAsiaTheme="minorEastAsia"/>
                  <w:lang w:val="en-US" w:eastAsia="zh-CN"/>
                </w:rPr>
                <w:t>Nokia, Nokia Shanghai Bell</w:t>
              </w:r>
            </w:ins>
          </w:p>
        </w:tc>
        <w:tc>
          <w:tcPr>
            <w:tcW w:w="1717" w:type="dxa"/>
          </w:tcPr>
          <w:p w14:paraId="4AC8EF0B" w14:textId="0915D7E7" w:rsidR="00F630E2" w:rsidRPr="000610D5" w:rsidRDefault="00F630E2" w:rsidP="00F3430A">
            <w:pPr>
              <w:spacing w:after="120"/>
              <w:rPr>
                <w:ins w:id="445" w:author="Kazuyoshi Uesaka" w:date="2022-08-25T09:24:00Z"/>
                <w:rFonts w:eastAsiaTheme="minorEastAsia"/>
                <w:lang w:val="en-US" w:eastAsia="zh-CN"/>
              </w:rPr>
            </w:pPr>
            <w:ins w:id="446" w:author="Kazuyoshi Uesaka" w:date="2022-08-25T09:26:00Z">
              <w:r w:rsidRPr="000610D5">
                <w:rPr>
                  <w:rFonts w:eastAsiaTheme="minorEastAsia"/>
                  <w:lang w:val="en-US" w:eastAsia="zh-CN"/>
                </w:rPr>
                <w:t>Noted</w:t>
              </w:r>
            </w:ins>
          </w:p>
        </w:tc>
        <w:tc>
          <w:tcPr>
            <w:tcW w:w="1843" w:type="dxa"/>
          </w:tcPr>
          <w:p w14:paraId="1987614D" w14:textId="77777777" w:rsidR="00F630E2" w:rsidRPr="000610D5" w:rsidRDefault="00F630E2" w:rsidP="00F3430A">
            <w:pPr>
              <w:spacing w:after="120"/>
              <w:rPr>
                <w:ins w:id="447" w:author="Kazuyoshi Uesaka" w:date="2022-08-25T09:24:00Z"/>
                <w:rFonts w:eastAsiaTheme="minorEastAsia"/>
                <w:lang w:val="en-US" w:eastAsia="zh-CN"/>
              </w:rPr>
            </w:pPr>
          </w:p>
        </w:tc>
      </w:tr>
      <w:tr w:rsidR="00144E70" w:rsidRPr="000610D5" w14:paraId="190164C3" w14:textId="77777777" w:rsidTr="00FA6645">
        <w:trPr>
          <w:ins w:id="448" w:author="Kazuyoshi Uesaka" w:date="2022-08-25T09:31:00Z"/>
        </w:trPr>
        <w:tc>
          <w:tcPr>
            <w:tcW w:w="11199" w:type="dxa"/>
            <w:gridSpan w:val="6"/>
          </w:tcPr>
          <w:p w14:paraId="054A934B" w14:textId="39DDD440" w:rsidR="00144E70" w:rsidRPr="000610D5" w:rsidRDefault="00144E70" w:rsidP="002F4239">
            <w:pPr>
              <w:spacing w:after="120"/>
              <w:rPr>
                <w:ins w:id="449" w:author="Kazuyoshi Uesaka" w:date="2022-08-25T09:31:00Z"/>
                <w:rFonts w:eastAsiaTheme="minorEastAsia"/>
                <w:lang w:val="en-US" w:eastAsia="zh-CN"/>
              </w:rPr>
            </w:pPr>
            <w:ins w:id="450" w:author="Kazuyoshi Uesaka" w:date="2022-08-25T09:31:00Z">
              <w:r w:rsidRPr="00144E70">
                <w:rPr>
                  <w:i/>
                  <w:iCs/>
                  <w:lang w:val="en-US"/>
                </w:rPr>
                <w:t>9.18.5.</w:t>
              </w:r>
            </w:ins>
            <w:ins w:id="451" w:author="Kazuyoshi Uesaka" w:date="2022-08-25T09:38:00Z">
              <w:r w:rsidRPr="000610D5">
                <w:rPr>
                  <w:i/>
                  <w:iCs/>
                  <w:lang w:val="en-US"/>
                </w:rPr>
                <w:t>1.</w:t>
              </w:r>
            </w:ins>
            <w:ins w:id="452" w:author="Kazuyoshi Uesaka" w:date="2022-08-25T09:31:00Z">
              <w:r w:rsidRPr="00144E70">
                <w:rPr>
                  <w:i/>
                  <w:iCs/>
                  <w:lang w:val="en-US"/>
                </w:rPr>
                <w:t>1 PDSCH/</w:t>
              </w:r>
            </w:ins>
            <w:ins w:id="453" w:author="Kazuyoshi Uesaka" w:date="2022-08-25T09:36:00Z">
              <w:r w:rsidRPr="000610D5">
                <w:rPr>
                  <w:i/>
                  <w:iCs/>
                  <w:lang w:val="en-US"/>
                </w:rPr>
                <w:t>SDR</w:t>
              </w:r>
            </w:ins>
            <w:ins w:id="454" w:author="Kazuyoshi Uesaka" w:date="2022-08-25T09:31:00Z">
              <w:r w:rsidRPr="00144E70">
                <w:rPr>
                  <w:i/>
                  <w:iCs/>
                  <w:lang w:val="en-US"/>
                </w:rPr>
                <w:t xml:space="preserve"> requirements</w:t>
              </w:r>
            </w:ins>
          </w:p>
        </w:tc>
      </w:tr>
      <w:tr w:rsidR="00EA096C" w:rsidRPr="000610D5" w14:paraId="6064920D" w14:textId="77777777" w:rsidTr="002F4239">
        <w:trPr>
          <w:ins w:id="455" w:author="Kazuyoshi Uesaka" w:date="2022-08-25T09:31:00Z"/>
        </w:trPr>
        <w:tc>
          <w:tcPr>
            <w:tcW w:w="1550" w:type="dxa"/>
          </w:tcPr>
          <w:p w14:paraId="641E2234" w14:textId="4F0227F2" w:rsidR="00EA096C" w:rsidRPr="000610D5" w:rsidRDefault="00EA096C" w:rsidP="00EA096C">
            <w:pPr>
              <w:spacing w:after="120"/>
              <w:rPr>
                <w:ins w:id="456" w:author="Kazuyoshi Uesaka" w:date="2022-08-25T09:31:00Z"/>
                <w:lang w:val="en-US"/>
              </w:rPr>
            </w:pPr>
            <w:ins w:id="457" w:author="Kazuyoshi Uesaka" w:date="2022-08-25T09:31:00Z">
              <w:r w:rsidRPr="000610D5">
                <w:rPr>
                  <w:lang w:val="en-US"/>
                </w:rPr>
                <w:t>R4-2212889</w:t>
              </w:r>
            </w:ins>
          </w:p>
        </w:tc>
        <w:tc>
          <w:tcPr>
            <w:tcW w:w="1286" w:type="dxa"/>
          </w:tcPr>
          <w:p w14:paraId="73130159" w14:textId="77777777" w:rsidR="00EA096C" w:rsidRPr="000610D5" w:rsidRDefault="00EA096C" w:rsidP="00EA096C">
            <w:pPr>
              <w:spacing w:after="120"/>
              <w:rPr>
                <w:ins w:id="458" w:author="Kazuyoshi Uesaka" w:date="2022-08-25T09:31:00Z"/>
                <w:rFonts w:eastAsiaTheme="minorEastAsia"/>
                <w:lang w:val="en-US" w:eastAsia="zh-CN"/>
              </w:rPr>
            </w:pPr>
          </w:p>
        </w:tc>
        <w:tc>
          <w:tcPr>
            <w:tcW w:w="3402" w:type="dxa"/>
          </w:tcPr>
          <w:p w14:paraId="3B27B914" w14:textId="20C340BD" w:rsidR="00EA096C" w:rsidRPr="000610D5" w:rsidRDefault="00EA096C" w:rsidP="00EA096C">
            <w:pPr>
              <w:spacing w:after="120"/>
              <w:rPr>
                <w:ins w:id="459" w:author="Kazuyoshi Uesaka" w:date="2022-08-25T09:31:00Z"/>
                <w:lang w:val="en-US"/>
              </w:rPr>
            </w:pPr>
            <w:ins w:id="460" w:author="Kazuyoshi Uesaka" w:date="2022-08-25T09:31:00Z">
              <w:r w:rsidRPr="000610D5">
                <w:rPr>
                  <w:lang w:val="en-US"/>
                </w:rPr>
                <w:t xml:space="preserve">Summary of simulation results for </w:t>
              </w:r>
              <w:proofErr w:type="spellStart"/>
              <w:r w:rsidRPr="000610D5">
                <w:rPr>
                  <w:lang w:val="en-US"/>
                </w:rPr>
                <w:t>RedCap</w:t>
              </w:r>
              <w:proofErr w:type="spellEnd"/>
            </w:ins>
          </w:p>
        </w:tc>
        <w:tc>
          <w:tcPr>
            <w:tcW w:w="1401" w:type="dxa"/>
          </w:tcPr>
          <w:p w14:paraId="7DF416F1" w14:textId="7D97539F" w:rsidR="00EA096C" w:rsidRPr="000610D5" w:rsidRDefault="00EA096C" w:rsidP="00EA096C">
            <w:pPr>
              <w:spacing w:after="120"/>
              <w:rPr>
                <w:ins w:id="461" w:author="Kazuyoshi Uesaka" w:date="2022-08-25T09:31:00Z"/>
                <w:lang w:val="en-US"/>
              </w:rPr>
            </w:pPr>
            <w:ins w:id="462" w:author="Kazuyoshi Uesaka" w:date="2022-08-25T09:31:00Z">
              <w:r w:rsidRPr="000610D5">
                <w:rPr>
                  <w:lang w:val="en-US"/>
                </w:rPr>
                <w:t>Ericsson</w:t>
              </w:r>
            </w:ins>
          </w:p>
        </w:tc>
        <w:tc>
          <w:tcPr>
            <w:tcW w:w="1717" w:type="dxa"/>
          </w:tcPr>
          <w:p w14:paraId="18212439" w14:textId="6076F322" w:rsidR="00EA096C" w:rsidRPr="000610D5" w:rsidRDefault="00EA096C" w:rsidP="00EA096C">
            <w:pPr>
              <w:spacing w:after="120"/>
              <w:rPr>
                <w:ins w:id="463" w:author="Kazuyoshi Uesaka" w:date="2022-08-25T09:31:00Z"/>
                <w:rFonts w:eastAsiaTheme="minorEastAsia"/>
                <w:lang w:val="en-US" w:eastAsia="zh-CN"/>
              </w:rPr>
            </w:pPr>
            <w:ins w:id="464" w:author="Kazuyoshi Uesaka" w:date="2022-08-25T09:32:00Z">
              <w:r w:rsidRPr="000610D5">
                <w:rPr>
                  <w:rFonts w:eastAsiaTheme="minorEastAsia"/>
                  <w:lang w:val="en-US" w:eastAsia="zh-CN"/>
                </w:rPr>
                <w:t>Noted</w:t>
              </w:r>
            </w:ins>
          </w:p>
        </w:tc>
        <w:tc>
          <w:tcPr>
            <w:tcW w:w="1843" w:type="dxa"/>
          </w:tcPr>
          <w:p w14:paraId="4A775E2C" w14:textId="77777777" w:rsidR="00EA096C" w:rsidRPr="000610D5" w:rsidRDefault="00EA096C" w:rsidP="00EA096C">
            <w:pPr>
              <w:spacing w:after="120"/>
              <w:rPr>
                <w:ins w:id="465" w:author="Kazuyoshi Uesaka" w:date="2022-08-25T09:31:00Z"/>
                <w:rFonts w:eastAsiaTheme="minorEastAsia"/>
                <w:lang w:val="en-US" w:eastAsia="zh-CN"/>
              </w:rPr>
            </w:pPr>
          </w:p>
        </w:tc>
      </w:tr>
      <w:tr w:rsidR="00EA096C" w:rsidRPr="000610D5" w14:paraId="64711F1B" w14:textId="77777777" w:rsidTr="00144E70">
        <w:trPr>
          <w:ins w:id="466" w:author="Kazuyoshi Uesaka" w:date="2022-08-25T09:26:00Z"/>
        </w:trPr>
        <w:tc>
          <w:tcPr>
            <w:tcW w:w="1550" w:type="dxa"/>
          </w:tcPr>
          <w:p w14:paraId="37ECFDB1" w14:textId="4B206971" w:rsidR="00EA096C" w:rsidRPr="000610D5" w:rsidRDefault="00EA096C" w:rsidP="00EA096C">
            <w:pPr>
              <w:spacing w:after="120"/>
              <w:rPr>
                <w:ins w:id="467" w:author="Kazuyoshi Uesaka" w:date="2022-08-25T09:26:00Z"/>
                <w:rFonts w:eastAsiaTheme="minorEastAsia"/>
                <w:lang w:val="en-US" w:eastAsia="zh-CN"/>
              </w:rPr>
            </w:pPr>
            <w:ins w:id="468" w:author="Kazuyoshi Uesaka" w:date="2022-08-25T09:29:00Z">
              <w:r w:rsidRPr="000610D5">
                <w:rPr>
                  <w:lang w:val="en-US"/>
                </w:rPr>
                <w:t>R4-2211831</w:t>
              </w:r>
            </w:ins>
          </w:p>
        </w:tc>
        <w:tc>
          <w:tcPr>
            <w:tcW w:w="1286" w:type="dxa"/>
          </w:tcPr>
          <w:p w14:paraId="19CD4DF0" w14:textId="77777777" w:rsidR="00EA096C" w:rsidRPr="000610D5" w:rsidRDefault="00EA096C" w:rsidP="00EA096C">
            <w:pPr>
              <w:spacing w:after="120"/>
              <w:rPr>
                <w:ins w:id="469" w:author="Kazuyoshi Uesaka" w:date="2022-08-25T09:26:00Z"/>
                <w:rFonts w:eastAsiaTheme="minorEastAsia"/>
                <w:lang w:val="en-US" w:eastAsia="zh-CN"/>
              </w:rPr>
            </w:pPr>
          </w:p>
        </w:tc>
        <w:tc>
          <w:tcPr>
            <w:tcW w:w="3402" w:type="dxa"/>
          </w:tcPr>
          <w:p w14:paraId="7433B378" w14:textId="3579E92C" w:rsidR="00EA096C" w:rsidRPr="000610D5" w:rsidRDefault="00EA096C" w:rsidP="00EA096C">
            <w:pPr>
              <w:spacing w:after="120"/>
              <w:rPr>
                <w:ins w:id="470" w:author="Kazuyoshi Uesaka" w:date="2022-08-25T09:26:00Z"/>
                <w:rFonts w:eastAsiaTheme="minorEastAsia"/>
                <w:lang w:val="en-US" w:eastAsia="zh-CN"/>
              </w:rPr>
            </w:pPr>
            <w:ins w:id="471" w:author="Kazuyoshi Uesaka" w:date="2022-08-25T09:29:00Z">
              <w:r w:rsidRPr="000610D5">
                <w:rPr>
                  <w:lang w:val="en-US"/>
                </w:rPr>
                <w:t xml:space="preserve">Discussion and Simulation Results on PDSCH/SDR requirements in </w:t>
              </w:r>
              <w:proofErr w:type="spellStart"/>
              <w:r w:rsidRPr="000610D5">
                <w:rPr>
                  <w:lang w:val="en-US"/>
                </w:rPr>
                <w:t>RedCap</w:t>
              </w:r>
            </w:ins>
            <w:proofErr w:type="spellEnd"/>
          </w:p>
        </w:tc>
        <w:tc>
          <w:tcPr>
            <w:tcW w:w="1401" w:type="dxa"/>
          </w:tcPr>
          <w:p w14:paraId="7E790723" w14:textId="20F2FDA6" w:rsidR="00EA096C" w:rsidRPr="000610D5" w:rsidRDefault="00EA096C" w:rsidP="00EA096C">
            <w:pPr>
              <w:spacing w:after="120"/>
              <w:rPr>
                <w:ins w:id="472" w:author="Kazuyoshi Uesaka" w:date="2022-08-25T09:26:00Z"/>
                <w:rFonts w:eastAsiaTheme="minorEastAsia"/>
                <w:lang w:val="en-US" w:eastAsia="zh-CN"/>
              </w:rPr>
            </w:pPr>
            <w:ins w:id="473" w:author="Kazuyoshi Uesaka" w:date="2022-08-25T09:29:00Z">
              <w:r w:rsidRPr="000610D5">
                <w:rPr>
                  <w:lang w:val="en-US"/>
                </w:rPr>
                <w:t>Apple</w:t>
              </w:r>
            </w:ins>
          </w:p>
        </w:tc>
        <w:tc>
          <w:tcPr>
            <w:tcW w:w="1717" w:type="dxa"/>
          </w:tcPr>
          <w:p w14:paraId="0413D65C" w14:textId="7FB9E423" w:rsidR="00EA096C" w:rsidRPr="000610D5" w:rsidRDefault="00EA096C" w:rsidP="00EA096C">
            <w:pPr>
              <w:spacing w:after="120"/>
              <w:rPr>
                <w:ins w:id="474" w:author="Kazuyoshi Uesaka" w:date="2022-08-25T09:26:00Z"/>
                <w:rFonts w:eastAsiaTheme="minorEastAsia"/>
                <w:lang w:val="en-US" w:eastAsia="zh-CN"/>
              </w:rPr>
            </w:pPr>
            <w:ins w:id="475" w:author="Kazuyoshi Uesaka" w:date="2022-08-25T09:32:00Z">
              <w:r w:rsidRPr="000610D5">
                <w:rPr>
                  <w:rFonts w:eastAsiaTheme="minorEastAsia"/>
                  <w:lang w:val="en-US" w:eastAsia="zh-CN"/>
                </w:rPr>
                <w:t>Noted</w:t>
              </w:r>
            </w:ins>
          </w:p>
        </w:tc>
        <w:tc>
          <w:tcPr>
            <w:tcW w:w="1843" w:type="dxa"/>
          </w:tcPr>
          <w:p w14:paraId="081338A7" w14:textId="77777777" w:rsidR="00EA096C" w:rsidRPr="000610D5" w:rsidRDefault="00EA096C" w:rsidP="00EA096C">
            <w:pPr>
              <w:spacing w:after="120"/>
              <w:rPr>
                <w:ins w:id="476" w:author="Kazuyoshi Uesaka" w:date="2022-08-25T09:26:00Z"/>
                <w:rFonts w:eastAsiaTheme="minorEastAsia"/>
                <w:lang w:val="en-US" w:eastAsia="zh-CN"/>
              </w:rPr>
            </w:pPr>
          </w:p>
        </w:tc>
      </w:tr>
      <w:tr w:rsidR="00EA096C" w:rsidRPr="000610D5" w14:paraId="0C463FD1" w14:textId="77777777" w:rsidTr="00144E70">
        <w:trPr>
          <w:ins w:id="477" w:author="Kazuyoshi Uesaka" w:date="2022-08-25T09:29:00Z"/>
        </w:trPr>
        <w:tc>
          <w:tcPr>
            <w:tcW w:w="1550" w:type="dxa"/>
          </w:tcPr>
          <w:p w14:paraId="0B2A64E8" w14:textId="2DBE29FA" w:rsidR="00EA096C" w:rsidRPr="000610D5" w:rsidRDefault="00EA096C" w:rsidP="00EA096C">
            <w:pPr>
              <w:spacing w:after="120"/>
              <w:rPr>
                <w:ins w:id="478" w:author="Kazuyoshi Uesaka" w:date="2022-08-25T09:29:00Z"/>
                <w:rFonts w:eastAsiaTheme="minorEastAsia"/>
                <w:lang w:val="en-US" w:eastAsia="zh-CN"/>
              </w:rPr>
            </w:pPr>
            <w:ins w:id="479" w:author="Kazuyoshi Uesaka" w:date="2022-08-25T09:29:00Z">
              <w:r w:rsidRPr="000610D5">
                <w:rPr>
                  <w:lang w:val="en-US"/>
                </w:rPr>
                <w:t>R4-2212892</w:t>
              </w:r>
            </w:ins>
          </w:p>
        </w:tc>
        <w:tc>
          <w:tcPr>
            <w:tcW w:w="1286" w:type="dxa"/>
          </w:tcPr>
          <w:p w14:paraId="746DC456" w14:textId="77777777" w:rsidR="00EA096C" w:rsidRPr="000610D5" w:rsidRDefault="00EA096C" w:rsidP="00EA096C">
            <w:pPr>
              <w:spacing w:after="120"/>
              <w:rPr>
                <w:ins w:id="480" w:author="Kazuyoshi Uesaka" w:date="2022-08-25T09:29:00Z"/>
                <w:rFonts w:eastAsiaTheme="minorEastAsia"/>
                <w:lang w:val="en-US" w:eastAsia="zh-CN"/>
              </w:rPr>
            </w:pPr>
          </w:p>
        </w:tc>
        <w:tc>
          <w:tcPr>
            <w:tcW w:w="3402" w:type="dxa"/>
          </w:tcPr>
          <w:p w14:paraId="32120FF4" w14:textId="735D39C7" w:rsidR="00EA096C" w:rsidRPr="000610D5" w:rsidRDefault="00EA096C" w:rsidP="00EA096C">
            <w:pPr>
              <w:spacing w:after="120"/>
              <w:rPr>
                <w:ins w:id="481" w:author="Kazuyoshi Uesaka" w:date="2022-08-25T09:29:00Z"/>
                <w:rFonts w:eastAsiaTheme="minorEastAsia"/>
                <w:lang w:val="en-US" w:eastAsia="zh-CN"/>
              </w:rPr>
            </w:pPr>
            <w:ins w:id="482" w:author="Kazuyoshi Uesaka" w:date="2022-08-25T09:29:00Z">
              <w:r w:rsidRPr="000610D5">
                <w:rPr>
                  <w:lang w:val="en-US"/>
                </w:rPr>
                <w:t xml:space="preserve">PDSCH demodulation requirements for </w:t>
              </w:r>
              <w:proofErr w:type="spellStart"/>
              <w:r w:rsidRPr="000610D5">
                <w:rPr>
                  <w:lang w:val="en-US"/>
                </w:rPr>
                <w:t>RedCap</w:t>
              </w:r>
              <w:proofErr w:type="spellEnd"/>
            </w:ins>
          </w:p>
        </w:tc>
        <w:tc>
          <w:tcPr>
            <w:tcW w:w="1401" w:type="dxa"/>
          </w:tcPr>
          <w:p w14:paraId="79FACF17" w14:textId="5A7E7EF4" w:rsidR="00EA096C" w:rsidRPr="000610D5" w:rsidRDefault="00EA096C" w:rsidP="00EA096C">
            <w:pPr>
              <w:spacing w:after="120"/>
              <w:rPr>
                <w:ins w:id="483" w:author="Kazuyoshi Uesaka" w:date="2022-08-25T09:29:00Z"/>
                <w:rFonts w:eastAsiaTheme="minorEastAsia"/>
                <w:lang w:val="en-US" w:eastAsia="zh-CN"/>
              </w:rPr>
            </w:pPr>
            <w:ins w:id="484" w:author="Kazuyoshi Uesaka" w:date="2022-08-25T09:29:00Z">
              <w:r w:rsidRPr="000610D5">
                <w:rPr>
                  <w:lang w:val="en-US"/>
                </w:rPr>
                <w:t>Ericsson</w:t>
              </w:r>
            </w:ins>
          </w:p>
        </w:tc>
        <w:tc>
          <w:tcPr>
            <w:tcW w:w="1717" w:type="dxa"/>
          </w:tcPr>
          <w:p w14:paraId="25E7A230" w14:textId="4F708C5D" w:rsidR="00EA096C" w:rsidRPr="000610D5" w:rsidRDefault="00EA096C" w:rsidP="00EA096C">
            <w:pPr>
              <w:spacing w:after="120"/>
              <w:rPr>
                <w:ins w:id="485" w:author="Kazuyoshi Uesaka" w:date="2022-08-25T09:29:00Z"/>
                <w:rFonts w:eastAsiaTheme="minorEastAsia"/>
                <w:lang w:val="en-US" w:eastAsia="zh-CN"/>
              </w:rPr>
            </w:pPr>
            <w:ins w:id="486" w:author="Kazuyoshi Uesaka" w:date="2022-08-25T09:32:00Z">
              <w:r w:rsidRPr="000610D5">
                <w:rPr>
                  <w:rFonts w:eastAsiaTheme="minorEastAsia"/>
                  <w:lang w:val="en-US" w:eastAsia="zh-CN"/>
                </w:rPr>
                <w:t>Noted</w:t>
              </w:r>
            </w:ins>
          </w:p>
        </w:tc>
        <w:tc>
          <w:tcPr>
            <w:tcW w:w="1843" w:type="dxa"/>
          </w:tcPr>
          <w:p w14:paraId="4245D697" w14:textId="77777777" w:rsidR="00EA096C" w:rsidRPr="000610D5" w:rsidRDefault="00EA096C" w:rsidP="00EA096C">
            <w:pPr>
              <w:spacing w:after="120"/>
              <w:rPr>
                <w:ins w:id="487" w:author="Kazuyoshi Uesaka" w:date="2022-08-25T09:29:00Z"/>
                <w:rFonts w:eastAsiaTheme="minorEastAsia"/>
                <w:lang w:val="en-US" w:eastAsia="zh-CN"/>
              </w:rPr>
            </w:pPr>
          </w:p>
        </w:tc>
      </w:tr>
      <w:tr w:rsidR="00B31070" w:rsidRPr="000610D5" w14:paraId="56970D5B" w14:textId="77777777" w:rsidTr="00144E70">
        <w:trPr>
          <w:ins w:id="488" w:author="Kazuyoshi Uesaka" w:date="2022-08-25T09:29:00Z"/>
        </w:trPr>
        <w:tc>
          <w:tcPr>
            <w:tcW w:w="1550" w:type="dxa"/>
          </w:tcPr>
          <w:p w14:paraId="40A814DF" w14:textId="41D933A0" w:rsidR="00B31070" w:rsidRPr="000610D5" w:rsidRDefault="00B31070" w:rsidP="00B31070">
            <w:pPr>
              <w:spacing w:after="120"/>
              <w:rPr>
                <w:ins w:id="489" w:author="Kazuyoshi Uesaka" w:date="2022-08-25T09:29:00Z"/>
                <w:rFonts w:eastAsiaTheme="minorEastAsia"/>
                <w:lang w:val="en-US" w:eastAsia="zh-CN"/>
              </w:rPr>
            </w:pPr>
            <w:ins w:id="490" w:author="Kazuyoshi Uesaka" w:date="2022-08-25T09:29:00Z">
              <w:r w:rsidRPr="000610D5">
                <w:rPr>
                  <w:lang w:val="en-US"/>
                </w:rPr>
                <w:t>R4-2213067</w:t>
              </w:r>
            </w:ins>
          </w:p>
        </w:tc>
        <w:tc>
          <w:tcPr>
            <w:tcW w:w="1286" w:type="dxa"/>
          </w:tcPr>
          <w:p w14:paraId="0B35893B" w14:textId="77777777" w:rsidR="00B31070" w:rsidRPr="000610D5" w:rsidRDefault="00B31070" w:rsidP="00B31070">
            <w:pPr>
              <w:spacing w:after="120"/>
              <w:rPr>
                <w:ins w:id="491" w:author="Kazuyoshi Uesaka" w:date="2022-08-25T09:29:00Z"/>
                <w:rFonts w:eastAsiaTheme="minorEastAsia"/>
                <w:lang w:val="en-US" w:eastAsia="zh-CN"/>
              </w:rPr>
            </w:pPr>
          </w:p>
        </w:tc>
        <w:tc>
          <w:tcPr>
            <w:tcW w:w="3402" w:type="dxa"/>
          </w:tcPr>
          <w:p w14:paraId="1FDE4439" w14:textId="449E6AEC" w:rsidR="00B31070" w:rsidRPr="000610D5" w:rsidRDefault="00B31070" w:rsidP="00B31070">
            <w:pPr>
              <w:spacing w:after="120"/>
              <w:rPr>
                <w:ins w:id="492" w:author="Kazuyoshi Uesaka" w:date="2022-08-25T09:29:00Z"/>
                <w:rFonts w:eastAsiaTheme="minorEastAsia"/>
                <w:lang w:val="en-US" w:eastAsia="zh-CN"/>
              </w:rPr>
            </w:pPr>
            <w:ins w:id="493" w:author="Kazuyoshi Uesaka" w:date="2022-08-25T09:29:00Z">
              <w:r w:rsidRPr="000610D5">
                <w:rPr>
                  <w:lang w:val="en-US"/>
                </w:rPr>
                <w:t>Simulation results for Redcap PDSCH</w:t>
              </w:r>
            </w:ins>
          </w:p>
        </w:tc>
        <w:tc>
          <w:tcPr>
            <w:tcW w:w="1401" w:type="dxa"/>
          </w:tcPr>
          <w:p w14:paraId="2CEC037E" w14:textId="29AF542B" w:rsidR="00B31070" w:rsidRPr="000610D5" w:rsidRDefault="00B31070" w:rsidP="00B31070">
            <w:pPr>
              <w:spacing w:after="120"/>
              <w:rPr>
                <w:ins w:id="494" w:author="Kazuyoshi Uesaka" w:date="2022-08-25T09:29:00Z"/>
                <w:rFonts w:eastAsiaTheme="minorEastAsia"/>
                <w:lang w:val="en-US" w:eastAsia="zh-CN"/>
              </w:rPr>
            </w:pPr>
            <w:ins w:id="495" w:author="Kazuyoshi Uesaka" w:date="2022-08-25T09:34:00Z">
              <w:r w:rsidRPr="000610D5">
                <w:rPr>
                  <w:rFonts w:eastAsiaTheme="minorEastAsia"/>
                  <w:lang w:val="en-US" w:eastAsia="zh-CN"/>
                </w:rPr>
                <w:t>Nokia, Nokia Shanghai Bell</w:t>
              </w:r>
            </w:ins>
          </w:p>
        </w:tc>
        <w:tc>
          <w:tcPr>
            <w:tcW w:w="1717" w:type="dxa"/>
          </w:tcPr>
          <w:p w14:paraId="754EC8DE" w14:textId="22B4096B" w:rsidR="00B31070" w:rsidRPr="000610D5" w:rsidRDefault="00B31070" w:rsidP="00B31070">
            <w:pPr>
              <w:spacing w:after="120"/>
              <w:rPr>
                <w:ins w:id="496" w:author="Kazuyoshi Uesaka" w:date="2022-08-25T09:29:00Z"/>
                <w:rFonts w:eastAsiaTheme="minorEastAsia"/>
                <w:lang w:val="en-US" w:eastAsia="zh-CN"/>
              </w:rPr>
            </w:pPr>
            <w:ins w:id="497" w:author="Kazuyoshi Uesaka" w:date="2022-08-25T09:32:00Z">
              <w:r w:rsidRPr="000610D5">
                <w:rPr>
                  <w:rFonts w:eastAsiaTheme="minorEastAsia"/>
                  <w:lang w:val="en-US" w:eastAsia="zh-CN"/>
                </w:rPr>
                <w:t>Noted</w:t>
              </w:r>
            </w:ins>
          </w:p>
        </w:tc>
        <w:tc>
          <w:tcPr>
            <w:tcW w:w="1843" w:type="dxa"/>
          </w:tcPr>
          <w:p w14:paraId="6A7CF384" w14:textId="77777777" w:rsidR="00B31070" w:rsidRPr="000610D5" w:rsidRDefault="00B31070" w:rsidP="00B31070">
            <w:pPr>
              <w:spacing w:after="120"/>
              <w:rPr>
                <w:ins w:id="498" w:author="Kazuyoshi Uesaka" w:date="2022-08-25T09:29:00Z"/>
                <w:rFonts w:eastAsiaTheme="minorEastAsia"/>
                <w:lang w:val="en-US" w:eastAsia="zh-CN"/>
              </w:rPr>
            </w:pPr>
          </w:p>
        </w:tc>
      </w:tr>
      <w:tr w:rsidR="00EA096C" w:rsidRPr="000610D5" w14:paraId="2841C945" w14:textId="77777777" w:rsidTr="00144E70">
        <w:trPr>
          <w:ins w:id="499" w:author="Kazuyoshi Uesaka" w:date="2022-08-25T09:29:00Z"/>
        </w:trPr>
        <w:tc>
          <w:tcPr>
            <w:tcW w:w="1550" w:type="dxa"/>
          </w:tcPr>
          <w:p w14:paraId="193056C6" w14:textId="11316E86" w:rsidR="00EA096C" w:rsidRPr="000610D5" w:rsidRDefault="00EA096C" w:rsidP="00EA096C">
            <w:pPr>
              <w:spacing w:after="120"/>
              <w:rPr>
                <w:ins w:id="500" w:author="Kazuyoshi Uesaka" w:date="2022-08-25T09:29:00Z"/>
                <w:rFonts w:eastAsiaTheme="minorEastAsia"/>
                <w:lang w:val="en-US" w:eastAsia="zh-CN"/>
              </w:rPr>
            </w:pPr>
            <w:ins w:id="501" w:author="Kazuyoshi Uesaka" w:date="2022-08-25T09:29:00Z">
              <w:r w:rsidRPr="000610D5">
                <w:rPr>
                  <w:lang w:val="en-US"/>
                </w:rPr>
                <w:t>R4-2213789</w:t>
              </w:r>
            </w:ins>
          </w:p>
        </w:tc>
        <w:tc>
          <w:tcPr>
            <w:tcW w:w="1286" w:type="dxa"/>
          </w:tcPr>
          <w:p w14:paraId="6E7DB59B" w14:textId="77777777" w:rsidR="00EA096C" w:rsidRPr="000610D5" w:rsidRDefault="00EA096C" w:rsidP="00EA096C">
            <w:pPr>
              <w:spacing w:after="120"/>
              <w:rPr>
                <w:ins w:id="502" w:author="Kazuyoshi Uesaka" w:date="2022-08-25T09:29:00Z"/>
                <w:rFonts w:eastAsiaTheme="minorEastAsia"/>
                <w:lang w:val="en-US" w:eastAsia="zh-CN"/>
              </w:rPr>
            </w:pPr>
          </w:p>
        </w:tc>
        <w:tc>
          <w:tcPr>
            <w:tcW w:w="3402" w:type="dxa"/>
          </w:tcPr>
          <w:p w14:paraId="67ACE6AE" w14:textId="3069B59D" w:rsidR="00EA096C" w:rsidRPr="000610D5" w:rsidRDefault="00EA096C" w:rsidP="00EA096C">
            <w:pPr>
              <w:spacing w:after="120"/>
              <w:rPr>
                <w:ins w:id="503" w:author="Kazuyoshi Uesaka" w:date="2022-08-25T09:29:00Z"/>
                <w:rFonts w:eastAsiaTheme="minorEastAsia"/>
                <w:lang w:val="en-US" w:eastAsia="zh-CN"/>
              </w:rPr>
            </w:pPr>
            <w:ins w:id="504" w:author="Kazuyoshi Uesaka" w:date="2022-08-25T09:29:00Z">
              <w:r w:rsidRPr="000610D5">
                <w:rPr>
                  <w:lang w:val="en-US"/>
                </w:rPr>
                <w:t>Discussions on general topics for UE demodulation and CSI reporting requirements</w:t>
              </w:r>
            </w:ins>
          </w:p>
        </w:tc>
        <w:tc>
          <w:tcPr>
            <w:tcW w:w="1401" w:type="dxa"/>
          </w:tcPr>
          <w:p w14:paraId="6F1A8649" w14:textId="09CB2A53" w:rsidR="00EA096C" w:rsidRPr="000610D5" w:rsidRDefault="00EA096C" w:rsidP="00EA096C">
            <w:pPr>
              <w:spacing w:after="120"/>
              <w:rPr>
                <w:ins w:id="505" w:author="Kazuyoshi Uesaka" w:date="2022-08-25T09:29:00Z"/>
                <w:rFonts w:eastAsiaTheme="minorEastAsia"/>
                <w:lang w:val="en-US" w:eastAsia="zh-CN"/>
              </w:rPr>
            </w:pPr>
            <w:ins w:id="506" w:author="Kazuyoshi Uesaka" w:date="2022-08-25T09:29:00Z">
              <w:r w:rsidRPr="000610D5">
                <w:rPr>
                  <w:lang w:val="en-US"/>
                </w:rPr>
                <w:t>Huawei</w:t>
              </w:r>
            </w:ins>
            <w:ins w:id="507" w:author="Kazuyoshi Uesaka" w:date="2022-08-25T09:34:00Z">
              <w:r w:rsidR="00B31070" w:rsidRPr="000610D5">
                <w:rPr>
                  <w:lang w:val="en-US"/>
                </w:rPr>
                <w:t>,</w:t>
              </w:r>
            </w:ins>
            <w:ins w:id="508" w:author="Kazuyoshi Uesaka" w:date="2022-08-25T09:29:00Z">
              <w:r w:rsidRPr="000610D5">
                <w:rPr>
                  <w:lang w:val="en-US"/>
                </w:rPr>
                <w:t xml:space="preserve"> </w:t>
              </w:r>
              <w:proofErr w:type="spellStart"/>
              <w:r w:rsidRPr="000610D5">
                <w:rPr>
                  <w:lang w:val="en-US"/>
                </w:rPr>
                <w:t>HiSilicon</w:t>
              </w:r>
              <w:proofErr w:type="spellEnd"/>
            </w:ins>
          </w:p>
        </w:tc>
        <w:tc>
          <w:tcPr>
            <w:tcW w:w="1717" w:type="dxa"/>
          </w:tcPr>
          <w:p w14:paraId="679E9FFE" w14:textId="14993044" w:rsidR="00EA096C" w:rsidRPr="000610D5" w:rsidRDefault="00EA096C" w:rsidP="00EA096C">
            <w:pPr>
              <w:spacing w:after="120"/>
              <w:rPr>
                <w:ins w:id="509" w:author="Kazuyoshi Uesaka" w:date="2022-08-25T09:29:00Z"/>
                <w:rFonts w:eastAsiaTheme="minorEastAsia"/>
                <w:lang w:val="en-US" w:eastAsia="zh-CN"/>
              </w:rPr>
            </w:pPr>
            <w:ins w:id="510" w:author="Kazuyoshi Uesaka" w:date="2022-08-25T09:32:00Z">
              <w:r w:rsidRPr="000610D5">
                <w:rPr>
                  <w:rFonts w:eastAsiaTheme="minorEastAsia"/>
                  <w:lang w:val="en-US" w:eastAsia="zh-CN"/>
                </w:rPr>
                <w:t>Noted</w:t>
              </w:r>
            </w:ins>
          </w:p>
        </w:tc>
        <w:tc>
          <w:tcPr>
            <w:tcW w:w="1843" w:type="dxa"/>
          </w:tcPr>
          <w:p w14:paraId="4B6CCEAE" w14:textId="77777777" w:rsidR="00EA096C" w:rsidRPr="000610D5" w:rsidRDefault="00EA096C" w:rsidP="00EA096C">
            <w:pPr>
              <w:spacing w:after="120"/>
              <w:rPr>
                <w:ins w:id="511" w:author="Kazuyoshi Uesaka" w:date="2022-08-25T09:29:00Z"/>
                <w:rFonts w:eastAsiaTheme="minorEastAsia"/>
                <w:lang w:val="en-US" w:eastAsia="zh-CN"/>
              </w:rPr>
            </w:pPr>
          </w:p>
        </w:tc>
      </w:tr>
      <w:tr w:rsidR="00EA096C" w:rsidRPr="000610D5" w14:paraId="5752297E" w14:textId="77777777" w:rsidTr="00144E70">
        <w:trPr>
          <w:ins w:id="512" w:author="Kazuyoshi Uesaka" w:date="2022-08-25T09:29:00Z"/>
        </w:trPr>
        <w:tc>
          <w:tcPr>
            <w:tcW w:w="1550" w:type="dxa"/>
          </w:tcPr>
          <w:p w14:paraId="2AAD2B1D" w14:textId="76BB3ABE" w:rsidR="00EA096C" w:rsidRPr="000610D5" w:rsidRDefault="00EA096C" w:rsidP="00EA096C">
            <w:pPr>
              <w:spacing w:after="120"/>
              <w:rPr>
                <w:ins w:id="513" w:author="Kazuyoshi Uesaka" w:date="2022-08-25T09:29:00Z"/>
                <w:rFonts w:eastAsiaTheme="minorEastAsia"/>
                <w:lang w:val="en-US" w:eastAsia="zh-CN"/>
              </w:rPr>
            </w:pPr>
            <w:ins w:id="514" w:author="Kazuyoshi Uesaka" w:date="2022-08-25T09:29:00Z">
              <w:r w:rsidRPr="000610D5">
                <w:rPr>
                  <w:lang w:val="en-US"/>
                </w:rPr>
                <w:t>R4-2213790</w:t>
              </w:r>
            </w:ins>
          </w:p>
        </w:tc>
        <w:tc>
          <w:tcPr>
            <w:tcW w:w="1286" w:type="dxa"/>
          </w:tcPr>
          <w:p w14:paraId="505BC72F" w14:textId="77777777" w:rsidR="00EA096C" w:rsidRPr="000610D5" w:rsidRDefault="00EA096C" w:rsidP="00EA096C">
            <w:pPr>
              <w:spacing w:after="120"/>
              <w:rPr>
                <w:ins w:id="515" w:author="Kazuyoshi Uesaka" w:date="2022-08-25T09:29:00Z"/>
                <w:rFonts w:eastAsiaTheme="minorEastAsia"/>
                <w:lang w:val="en-US" w:eastAsia="zh-CN"/>
              </w:rPr>
            </w:pPr>
          </w:p>
        </w:tc>
        <w:tc>
          <w:tcPr>
            <w:tcW w:w="3402" w:type="dxa"/>
          </w:tcPr>
          <w:p w14:paraId="6BF53322" w14:textId="07C97B45" w:rsidR="00EA096C" w:rsidRPr="000610D5" w:rsidRDefault="00EA096C" w:rsidP="00EA096C">
            <w:pPr>
              <w:spacing w:after="120"/>
              <w:rPr>
                <w:ins w:id="516" w:author="Kazuyoshi Uesaka" w:date="2022-08-25T09:29:00Z"/>
                <w:rFonts w:eastAsiaTheme="minorEastAsia"/>
                <w:lang w:val="en-US" w:eastAsia="zh-CN"/>
              </w:rPr>
            </w:pPr>
            <w:ins w:id="517" w:author="Kazuyoshi Uesaka" w:date="2022-08-25T09:29:00Z">
              <w:r w:rsidRPr="000610D5">
                <w:rPr>
                  <w:lang w:val="en-US"/>
                </w:rPr>
                <w:t xml:space="preserve">Simulation results on </w:t>
              </w:r>
              <w:proofErr w:type="spellStart"/>
              <w:r w:rsidRPr="000610D5">
                <w:rPr>
                  <w:lang w:val="en-US"/>
                </w:rPr>
                <w:t>RedCap</w:t>
              </w:r>
              <w:proofErr w:type="spellEnd"/>
              <w:r w:rsidRPr="000610D5">
                <w:rPr>
                  <w:lang w:val="en-US"/>
                </w:rPr>
                <w:t xml:space="preserve"> PDSCH requirements</w:t>
              </w:r>
            </w:ins>
          </w:p>
        </w:tc>
        <w:tc>
          <w:tcPr>
            <w:tcW w:w="1401" w:type="dxa"/>
          </w:tcPr>
          <w:p w14:paraId="38B7901F" w14:textId="52237596" w:rsidR="00EA096C" w:rsidRPr="000610D5" w:rsidRDefault="00EA096C" w:rsidP="00EA096C">
            <w:pPr>
              <w:spacing w:after="120"/>
              <w:rPr>
                <w:ins w:id="518" w:author="Kazuyoshi Uesaka" w:date="2022-08-25T09:29:00Z"/>
                <w:rFonts w:eastAsiaTheme="minorEastAsia"/>
                <w:lang w:val="en-US" w:eastAsia="zh-CN"/>
              </w:rPr>
            </w:pPr>
            <w:ins w:id="519" w:author="Kazuyoshi Uesaka" w:date="2022-08-25T09:29:00Z">
              <w:r w:rsidRPr="000610D5">
                <w:rPr>
                  <w:lang w:val="en-US"/>
                </w:rPr>
                <w:t>Huawei</w:t>
              </w:r>
            </w:ins>
            <w:ins w:id="520" w:author="Kazuyoshi Uesaka" w:date="2022-08-25T09:34:00Z">
              <w:r w:rsidR="00B31070" w:rsidRPr="000610D5">
                <w:rPr>
                  <w:lang w:val="en-US"/>
                </w:rPr>
                <w:t>,</w:t>
              </w:r>
            </w:ins>
            <w:ins w:id="521" w:author="Kazuyoshi Uesaka" w:date="2022-08-25T09:29:00Z">
              <w:r w:rsidRPr="000610D5">
                <w:rPr>
                  <w:lang w:val="en-US"/>
                </w:rPr>
                <w:t xml:space="preserve"> </w:t>
              </w:r>
              <w:proofErr w:type="spellStart"/>
              <w:r w:rsidRPr="000610D5">
                <w:rPr>
                  <w:lang w:val="en-US"/>
                </w:rPr>
                <w:t>HiSilicon</w:t>
              </w:r>
              <w:proofErr w:type="spellEnd"/>
            </w:ins>
          </w:p>
        </w:tc>
        <w:tc>
          <w:tcPr>
            <w:tcW w:w="1717" w:type="dxa"/>
          </w:tcPr>
          <w:p w14:paraId="7520B6F9" w14:textId="5363D7C0" w:rsidR="00EA096C" w:rsidRPr="000610D5" w:rsidRDefault="00EA096C" w:rsidP="00EA096C">
            <w:pPr>
              <w:spacing w:after="120"/>
              <w:rPr>
                <w:ins w:id="522" w:author="Kazuyoshi Uesaka" w:date="2022-08-25T09:29:00Z"/>
                <w:rFonts w:eastAsiaTheme="minorEastAsia"/>
                <w:lang w:val="en-US" w:eastAsia="zh-CN"/>
              </w:rPr>
            </w:pPr>
            <w:ins w:id="523" w:author="Kazuyoshi Uesaka" w:date="2022-08-25T09:32:00Z">
              <w:r w:rsidRPr="000610D5">
                <w:rPr>
                  <w:rFonts w:eastAsiaTheme="minorEastAsia"/>
                  <w:lang w:val="en-US" w:eastAsia="zh-CN"/>
                </w:rPr>
                <w:t>Noted</w:t>
              </w:r>
            </w:ins>
          </w:p>
        </w:tc>
        <w:tc>
          <w:tcPr>
            <w:tcW w:w="1843" w:type="dxa"/>
          </w:tcPr>
          <w:p w14:paraId="031853C4" w14:textId="77777777" w:rsidR="00EA096C" w:rsidRPr="000610D5" w:rsidRDefault="00EA096C" w:rsidP="00EA096C">
            <w:pPr>
              <w:spacing w:after="120"/>
              <w:rPr>
                <w:ins w:id="524" w:author="Kazuyoshi Uesaka" w:date="2022-08-25T09:29:00Z"/>
                <w:rFonts w:eastAsiaTheme="minorEastAsia"/>
                <w:lang w:val="en-US" w:eastAsia="zh-CN"/>
              </w:rPr>
            </w:pPr>
          </w:p>
        </w:tc>
      </w:tr>
      <w:tr w:rsidR="00EA096C" w:rsidRPr="000610D5" w14:paraId="6E481334" w14:textId="77777777" w:rsidTr="00144E70">
        <w:trPr>
          <w:ins w:id="525" w:author="Kazuyoshi Uesaka" w:date="2022-08-25T09:29:00Z"/>
        </w:trPr>
        <w:tc>
          <w:tcPr>
            <w:tcW w:w="1550" w:type="dxa"/>
          </w:tcPr>
          <w:p w14:paraId="182397FB" w14:textId="00925472" w:rsidR="00EA096C" w:rsidRPr="000610D5" w:rsidRDefault="00EA096C" w:rsidP="00EA096C">
            <w:pPr>
              <w:spacing w:after="120"/>
              <w:rPr>
                <w:ins w:id="526" w:author="Kazuyoshi Uesaka" w:date="2022-08-25T09:29:00Z"/>
                <w:rFonts w:eastAsiaTheme="minorEastAsia"/>
                <w:lang w:val="en-US" w:eastAsia="zh-CN"/>
              </w:rPr>
            </w:pPr>
            <w:ins w:id="527" w:author="Kazuyoshi Uesaka" w:date="2022-08-25T09:29:00Z">
              <w:r w:rsidRPr="000610D5">
                <w:rPr>
                  <w:lang w:val="en-US"/>
                </w:rPr>
                <w:t>R4-2213904</w:t>
              </w:r>
            </w:ins>
          </w:p>
        </w:tc>
        <w:tc>
          <w:tcPr>
            <w:tcW w:w="1286" w:type="dxa"/>
          </w:tcPr>
          <w:p w14:paraId="288A3CBF" w14:textId="77777777" w:rsidR="00EA096C" w:rsidRPr="000610D5" w:rsidRDefault="00EA096C" w:rsidP="00EA096C">
            <w:pPr>
              <w:spacing w:after="120"/>
              <w:rPr>
                <w:ins w:id="528" w:author="Kazuyoshi Uesaka" w:date="2022-08-25T09:29:00Z"/>
                <w:rFonts w:eastAsiaTheme="minorEastAsia"/>
                <w:lang w:val="en-US" w:eastAsia="zh-CN"/>
              </w:rPr>
            </w:pPr>
          </w:p>
        </w:tc>
        <w:tc>
          <w:tcPr>
            <w:tcW w:w="3402" w:type="dxa"/>
          </w:tcPr>
          <w:p w14:paraId="5A492694" w14:textId="08BE5C54" w:rsidR="00EA096C" w:rsidRPr="000610D5" w:rsidRDefault="00EA096C" w:rsidP="00EA096C">
            <w:pPr>
              <w:spacing w:after="120"/>
              <w:rPr>
                <w:ins w:id="529" w:author="Kazuyoshi Uesaka" w:date="2022-08-25T09:29:00Z"/>
                <w:rFonts w:eastAsiaTheme="minorEastAsia"/>
                <w:lang w:val="en-US" w:eastAsia="zh-CN"/>
              </w:rPr>
            </w:pPr>
            <w:ins w:id="530" w:author="Kazuyoshi Uesaka" w:date="2022-08-25T09:29:00Z">
              <w:r w:rsidRPr="000610D5">
                <w:rPr>
                  <w:lang w:val="en-US"/>
                </w:rPr>
                <w:t xml:space="preserve">Simulation results and discussion on PDSCH requirements for </w:t>
              </w:r>
              <w:proofErr w:type="spellStart"/>
              <w:r w:rsidRPr="000610D5">
                <w:rPr>
                  <w:lang w:val="en-US"/>
                </w:rPr>
                <w:t>RedCap</w:t>
              </w:r>
              <w:proofErr w:type="spellEnd"/>
            </w:ins>
          </w:p>
        </w:tc>
        <w:tc>
          <w:tcPr>
            <w:tcW w:w="1401" w:type="dxa"/>
          </w:tcPr>
          <w:p w14:paraId="4359E8A3" w14:textId="09E8BDDD" w:rsidR="00EA096C" w:rsidRPr="000610D5" w:rsidRDefault="00EA096C" w:rsidP="00EA096C">
            <w:pPr>
              <w:spacing w:after="120"/>
              <w:rPr>
                <w:ins w:id="531" w:author="Kazuyoshi Uesaka" w:date="2022-08-25T09:29:00Z"/>
                <w:rFonts w:eastAsiaTheme="minorEastAsia"/>
                <w:lang w:val="en-US" w:eastAsia="zh-CN"/>
              </w:rPr>
            </w:pPr>
            <w:ins w:id="532" w:author="Kazuyoshi Uesaka" w:date="2022-08-25T09:29:00Z">
              <w:r w:rsidRPr="000610D5">
                <w:rPr>
                  <w:lang w:val="en-US"/>
                </w:rPr>
                <w:t>MediaTek inc.</w:t>
              </w:r>
            </w:ins>
          </w:p>
        </w:tc>
        <w:tc>
          <w:tcPr>
            <w:tcW w:w="1717" w:type="dxa"/>
          </w:tcPr>
          <w:p w14:paraId="6B3E8C21" w14:textId="00E72FA7" w:rsidR="00EA096C" w:rsidRPr="000610D5" w:rsidRDefault="00EA096C" w:rsidP="00EA096C">
            <w:pPr>
              <w:spacing w:after="120"/>
              <w:rPr>
                <w:ins w:id="533" w:author="Kazuyoshi Uesaka" w:date="2022-08-25T09:29:00Z"/>
                <w:rFonts w:eastAsiaTheme="minorEastAsia"/>
                <w:lang w:val="en-US" w:eastAsia="zh-CN"/>
              </w:rPr>
            </w:pPr>
            <w:ins w:id="534" w:author="Kazuyoshi Uesaka" w:date="2022-08-25T09:32:00Z">
              <w:r w:rsidRPr="000610D5">
                <w:rPr>
                  <w:rFonts w:eastAsiaTheme="minorEastAsia"/>
                  <w:lang w:val="en-US" w:eastAsia="zh-CN"/>
                </w:rPr>
                <w:t>Noted</w:t>
              </w:r>
            </w:ins>
          </w:p>
        </w:tc>
        <w:tc>
          <w:tcPr>
            <w:tcW w:w="1843" w:type="dxa"/>
          </w:tcPr>
          <w:p w14:paraId="5992C2CD" w14:textId="77777777" w:rsidR="00EA096C" w:rsidRPr="000610D5" w:rsidRDefault="00EA096C" w:rsidP="00EA096C">
            <w:pPr>
              <w:spacing w:after="120"/>
              <w:rPr>
                <w:ins w:id="535" w:author="Kazuyoshi Uesaka" w:date="2022-08-25T09:29:00Z"/>
                <w:rFonts w:eastAsiaTheme="minorEastAsia"/>
                <w:lang w:val="en-US" w:eastAsia="zh-CN"/>
              </w:rPr>
            </w:pPr>
          </w:p>
        </w:tc>
      </w:tr>
      <w:tr w:rsidR="00EA096C" w:rsidRPr="000610D5" w14:paraId="48A73B17" w14:textId="77777777" w:rsidTr="00144E70">
        <w:trPr>
          <w:ins w:id="536" w:author="Kazuyoshi Uesaka" w:date="2022-08-25T09:29:00Z"/>
        </w:trPr>
        <w:tc>
          <w:tcPr>
            <w:tcW w:w="1550" w:type="dxa"/>
          </w:tcPr>
          <w:p w14:paraId="316E426B" w14:textId="40C880DE" w:rsidR="00EA096C" w:rsidRPr="000610D5" w:rsidRDefault="00EA096C" w:rsidP="00EA096C">
            <w:pPr>
              <w:spacing w:after="120"/>
              <w:rPr>
                <w:ins w:id="537" w:author="Kazuyoshi Uesaka" w:date="2022-08-25T09:29:00Z"/>
                <w:rFonts w:eastAsiaTheme="minorEastAsia"/>
                <w:lang w:val="en-US" w:eastAsia="zh-CN"/>
              </w:rPr>
            </w:pPr>
            <w:ins w:id="538" w:author="Kazuyoshi Uesaka" w:date="2022-08-25T09:29:00Z">
              <w:r w:rsidRPr="000610D5">
                <w:rPr>
                  <w:lang w:val="en-US"/>
                </w:rPr>
                <w:t>R4-2213964</w:t>
              </w:r>
            </w:ins>
          </w:p>
        </w:tc>
        <w:tc>
          <w:tcPr>
            <w:tcW w:w="1286" w:type="dxa"/>
          </w:tcPr>
          <w:p w14:paraId="6DF6C854" w14:textId="77777777" w:rsidR="00EA096C" w:rsidRPr="000610D5" w:rsidRDefault="00EA096C" w:rsidP="00EA096C">
            <w:pPr>
              <w:spacing w:after="120"/>
              <w:rPr>
                <w:ins w:id="539" w:author="Kazuyoshi Uesaka" w:date="2022-08-25T09:29:00Z"/>
                <w:rFonts w:eastAsiaTheme="minorEastAsia"/>
                <w:lang w:val="en-US" w:eastAsia="zh-CN"/>
              </w:rPr>
            </w:pPr>
          </w:p>
        </w:tc>
        <w:tc>
          <w:tcPr>
            <w:tcW w:w="3402" w:type="dxa"/>
          </w:tcPr>
          <w:p w14:paraId="2F7026F8" w14:textId="6704A1F8" w:rsidR="00EA096C" w:rsidRPr="000610D5" w:rsidRDefault="00EA096C" w:rsidP="00EA096C">
            <w:pPr>
              <w:spacing w:after="120"/>
              <w:rPr>
                <w:ins w:id="540" w:author="Kazuyoshi Uesaka" w:date="2022-08-25T09:29:00Z"/>
                <w:rFonts w:eastAsiaTheme="minorEastAsia"/>
                <w:lang w:val="en-US" w:eastAsia="zh-CN"/>
              </w:rPr>
            </w:pPr>
            <w:ins w:id="541" w:author="Kazuyoshi Uesaka" w:date="2022-08-25T09:29:00Z">
              <w:r w:rsidRPr="000610D5">
                <w:rPr>
                  <w:lang w:val="en-US"/>
                </w:rPr>
                <w:t>Simulation Results for Redcap UE Demodulation PDSCH</w:t>
              </w:r>
            </w:ins>
          </w:p>
        </w:tc>
        <w:tc>
          <w:tcPr>
            <w:tcW w:w="1401" w:type="dxa"/>
          </w:tcPr>
          <w:p w14:paraId="7C93B3A9" w14:textId="37C69D08" w:rsidR="00EA096C" w:rsidRPr="000610D5" w:rsidRDefault="00EA096C" w:rsidP="00EA096C">
            <w:pPr>
              <w:spacing w:after="120"/>
              <w:rPr>
                <w:ins w:id="542" w:author="Kazuyoshi Uesaka" w:date="2022-08-25T09:29:00Z"/>
                <w:rFonts w:eastAsiaTheme="minorEastAsia"/>
                <w:lang w:val="en-US" w:eastAsia="zh-CN"/>
              </w:rPr>
            </w:pPr>
            <w:ins w:id="543" w:author="Kazuyoshi Uesaka" w:date="2022-08-25T09:29:00Z">
              <w:r w:rsidRPr="000610D5">
                <w:rPr>
                  <w:lang w:val="en-US"/>
                </w:rPr>
                <w:t>Qualcomm Incorporated</w:t>
              </w:r>
            </w:ins>
          </w:p>
        </w:tc>
        <w:tc>
          <w:tcPr>
            <w:tcW w:w="1717" w:type="dxa"/>
          </w:tcPr>
          <w:p w14:paraId="496043BE" w14:textId="18AB1BA1" w:rsidR="00EA096C" w:rsidRPr="000610D5" w:rsidRDefault="00EA096C" w:rsidP="00EA096C">
            <w:pPr>
              <w:spacing w:after="120"/>
              <w:rPr>
                <w:ins w:id="544" w:author="Kazuyoshi Uesaka" w:date="2022-08-25T09:29:00Z"/>
                <w:rFonts w:eastAsiaTheme="minorEastAsia"/>
                <w:lang w:val="en-US" w:eastAsia="zh-CN"/>
              </w:rPr>
            </w:pPr>
            <w:ins w:id="545" w:author="Kazuyoshi Uesaka" w:date="2022-08-25T09:32:00Z">
              <w:r w:rsidRPr="000610D5">
                <w:rPr>
                  <w:rFonts w:eastAsiaTheme="minorEastAsia"/>
                  <w:lang w:val="en-US" w:eastAsia="zh-CN"/>
                </w:rPr>
                <w:t>Noted</w:t>
              </w:r>
            </w:ins>
          </w:p>
        </w:tc>
        <w:tc>
          <w:tcPr>
            <w:tcW w:w="1843" w:type="dxa"/>
          </w:tcPr>
          <w:p w14:paraId="0D13B8DA" w14:textId="77777777" w:rsidR="00EA096C" w:rsidRPr="000610D5" w:rsidRDefault="00EA096C" w:rsidP="00EA096C">
            <w:pPr>
              <w:spacing w:after="120"/>
              <w:rPr>
                <w:ins w:id="546" w:author="Kazuyoshi Uesaka" w:date="2022-08-25T09:29:00Z"/>
                <w:rFonts w:eastAsiaTheme="minorEastAsia"/>
                <w:lang w:val="en-US" w:eastAsia="zh-CN"/>
              </w:rPr>
            </w:pPr>
          </w:p>
        </w:tc>
      </w:tr>
      <w:tr w:rsidR="00144E70" w:rsidRPr="000610D5" w14:paraId="339573E0" w14:textId="77777777" w:rsidTr="00ED7368">
        <w:trPr>
          <w:ins w:id="547" w:author="Kazuyoshi Uesaka" w:date="2022-08-25T09:35:00Z"/>
        </w:trPr>
        <w:tc>
          <w:tcPr>
            <w:tcW w:w="11199" w:type="dxa"/>
            <w:gridSpan w:val="6"/>
          </w:tcPr>
          <w:p w14:paraId="7DBF6BBF" w14:textId="7ADB0496" w:rsidR="00144E70" w:rsidRPr="000610D5" w:rsidRDefault="00144E70" w:rsidP="00750D91">
            <w:pPr>
              <w:spacing w:after="120"/>
              <w:rPr>
                <w:ins w:id="548" w:author="Kazuyoshi Uesaka" w:date="2022-08-25T09:35:00Z"/>
                <w:rFonts w:eastAsiaTheme="minorEastAsia"/>
                <w:lang w:val="en-US" w:eastAsia="zh-CN"/>
              </w:rPr>
            </w:pPr>
            <w:ins w:id="549" w:author="Kazuyoshi Uesaka" w:date="2022-08-25T09:35:00Z">
              <w:r w:rsidRPr="000610D5">
                <w:rPr>
                  <w:i/>
                  <w:iCs/>
                  <w:lang w:val="en-US"/>
                </w:rPr>
                <w:t>9.18.5.</w:t>
              </w:r>
            </w:ins>
            <w:ins w:id="550" w:author="Kazuyoshi Uesaka" w:date="2022-08-25T09:38:00Z">
              <w:r w:rsidRPr="000610D5">
                <w:rPr>
                  <w:i/>
                  <w:iCs/>
                  <w:lang w:val="en-US"/>
                </w:rPr>
                <w:t>1.</w:t>
              </w:r>
            </w:ins>
            <w:ins w:id="551" w:author="Kazuyoshi Uesaka" w:date="2022-08-25T09:35:00Z">
              <w:r w:rsidRPr="000610D5">
                <w:rPr>
                  <w:i/>
                  <w:iCs/>
                  <w:lang w:val="en-US"/>
                </w:rPr>
                <w:t>2 PDCCH/PBCH requirements</w:t>
              </w:r>
            </w:ins>
          </w:p>
        </w:tc>
      </w:tr>
      <w:tr w:rsidR="00750D91" w:rsidRPr="000610D5" w14:paraId="6FCF7AE3" w14:textId="77777777" w:rsidTr="002F4239">
        <w:trPr>
          <w:ins w:id="552" w:author="Kazuyoshi Uesaka" w:date="2022-08-25T09:35:00Z"/>
        </w:trPr>
        <w:tc>
          <w:tcPr>
            <w:tcW w:w="1550" w:type="dxa"/>
          </w:tcPr>
          <w:p w14:paraId="60619F66" w14:textId="7A03C9D6" w:rsidR="00750D91" w:rsidRPr="000610D5" w:rsidRDefault="00750D91" w:rsidP="00750D91">
            <w:pPr>
              <w:spacing w:after="120"/>
              <w:rPr>
                <w:ins w:id="553" w:author="Kazuyoshi Uesaka" w:date="2022-08-25T09:35:00Z"/>
                <w:lang w:val="en-US"/>
              </w:rPr>
            </w:pPr>
            <w:ins w:id="554" w:author="Kazuyoshi Uesaka" w:date="2022-08-25T09:37:00Z">
              <w:r w:rsidRPr="000610D5">
                <w:rPr>
                  <w:lang w:val="en-US"/>
                </w:rPr>
                <w:t>R4-2211832</w:t>
              </w:r>
            </w:ins>
          </w:p>
        </w:tc>
        <w:tc>
          <w:tcPr>
            <w:tcW w:w="1286" w:type="dxa"/>
          </w:tcPr>
          <w:p w14:paraId="1C2D006C" w14:textId="77777777" w:rsidR="00750D91" w:rsidRPr="000610D5" w:rsidRDefault="00750D91" w:rsidP="00750D91">
            <w:pPr>
              <w:spacing w:after="120"/>
              <w:rPr>
                <w:ins w:id="555" w:author="Kazuyoshi Uesaka" w:date="2022-08-25T09:35:00Z"/>
                <w:rFonts w:eastAsiaTheme="minorEastAsia"/>
                <w:lang w:val="en-US" w:eastAsia="zh-CN"/>
              </w:rPr>
            </w:pPr>
          </w:p>
        </w:tc>
        <w:tc>
          <w:tcPr>
            <w:tcW w:w="3402" w:type="dxa"/>
          </w:tcPr>
          <w:p w14:paraId="0575E616" w14:textId="7E6311FF" w:rsidR="00750D91" w:rsidRPr="000610D5" w:rsidRDefault="00750D91" w:rsidP="00750D91">
            <w:pPr>
              <w:spacing w:after="120"/>
              <w:rPr>
                <w:ins w:id="556" w:author="Kazuyoshi Uesaka" w:date="2022-08-25T09:35:00Z"/>
                <w:lang w:val="en-US"/>
              </w:rPr>
            </w:pPr>
            <w:ins w:id="557" w:author="Kazuyoshi Uesaka" w:date="2022-08-25T09:37:00Z">
              <w:r w:rsidRPr="000610D5">
                <w:rPr>
                  <w:lang w:val="en-US"/>
                </w:rPr>
                <w:t xml:space="preserve">Discussion and Simulation Results on PDCCH/PBCH requirements in </w:t>
              </w:r>
              <w:proofErr w:type="spellStart"/>
              <w:r w:rsidRPr="000610D5">
                <w:rPr>
                  <w:lang w:val="en-US"/>
                </w:rPr>
                <w:t>RedCap</w:t>
              </w:r>
            </w:ins>
            <w:proofErr w:type="spellEnd"/>
          </w:p>
        </w:tc>
        <w:tc>
          <w:tcPr>
            <w:tcW w:w="1401" w:type="dxa"/>
          </w:tcPr>
          <w:p w14:paraId="17088BF9" w14:textId="39B65C32" w:rsidR="00750D91" w:rsidRPr="000610D5" w:rsidRDefault="00750D91" w:rsidP="00750D91">
            <w:pPr>
              <w:spacing w:after="120"/>
              <w:rPr>
                <w:ins w:id="558" w:author="Kazuyoshi Uesaka" w:date="2022-08-25T09:35:00Z"/>
                <w:lang w:val="en-US"/>
              </w:rPr>
            </w:pPr>
            <w:ins w:id="559" w:author="Kazuyoshi Uesaka" w:date="2022-08-25T09:37:00Z">
              <w:r w:rsidRPr="000610D5">
                <w:rPr>
                  <w:lang w:val="en-US"/>
                </w:rPr>
                <w:t>Apple</w:t>
              </w:r>
            </w:ins>
          </w:p>
        </w:tc>
        <w:tc>
          <w:tcPr>
            <w:tcW w:w="1717" w:type="dxa"/>
          </w:tcPr>
          <w:p w14:paraId="3DEE88DA" w14:textId="2A91B3B5" w:rsidR="00750D91" w:rsidRPr="000610D5" w:rsidRDefault="00750D91" w:rsidP="00750D91">
            <w:pPr>
              <w:spacing w:after="120"/>
              <w:rPr>
                <w:ins w:id="560" w:author="Kazuyoshi Uesaka" w:date="2022-08-25T09:35:00Z"/>
                <w:rFonts w:eastAsiaTheme="minorEastAsia"/>
                <w:lang w:val="en-US" w:eastAsia="zh-CN"/>
              </w:rPr>
            </w:pPr>
            <w:ins w:id="561" w:author="Kazuyoshi Uesaka" w:date="2022-08-25T09:37:00Z">
              <w:r w:rsidRPr="000610D5">
                <w:rPr>
                  <w:rFonts w:eastAsiaTheme="minorEastAsia"/>
                  <w:lang w:val="en-US" w:eastAsia="zh-CN"/>
                </w:rPr>
                <w:t>Noted</w:t>
              </w:r>
            </w:ins>
          </w:p>
        </w:tc>
        <w:tc>
          <w:tcPr>
            <w:tcW w:w="1843" w:type="dxa"/>
          </w:tcPr>
          <w:p w14:paraId="0304F249" w14:textId="77777777" w:rsidR="00750D91" w:rsidRPr="000610D5" w:rsidRDefault="00750D91" w:rsidP="00750D91">
            <w:pPr>
              <w:spacing w:after="120"/>
              <w:rPr>
                <w:ins w:id="562" w:author="Kazuyoshi Uesaka" w:date="2022-08-25T09:35:00Z"/>
                <w:rFonts w:eastAsiaTheme="minorEastAsia"/>
                <w:lang w:val="en-US" w:eastAsia="zh-CN"/>
              </w:rPr>
            </w:pPr>
          </w:p>
        </w:tc>
      </w:tr>
      <w:tr w:rsidR="00750D91" w:rsidRPr="000610D5" w14:paraId="07739F04" w14:textId="77777777" w:rsidTr="002F4239">
        <w:trPr>
          <w:ins w:id="563" w:author="Kazuyoshi Uesaka" w:date="2022-08-25T09:36:00Z"/>
        </w:trPr>
        <w:tc>
          <w:tcPr>
            <w:tcW w:w="1550" w:type="dxa"/>
          </w:tcPr>
          <w:p w14:paraId="737BCB67" w14:textId="23FBCE0C" w:rsidR="00750D91" w:rsidRPr="000610D5" w:rsidRDefault="00750D91" w:rsidP="00750D91">
            <w:pPr>
              <w:spacing w:after="120"/>
              <w:rPr>
                <w:ins w:id="564" w:author="Kazuyoshi Uesaka" w:date="2022-08-25T09:36:00Z"/>
                <w:lang w:val="en-US"/>
              </w:rPr>
            </w:pPr>
            <w:ins w:id="565" w:author="Kazuyoshi Uesaka" w:date="2022-08-25T09:37:00Z">
              <w:r w:rsidRPr="000610D5">
                <w:rPr>
                  <w:lang w:val="en-US"/>
                </w:rPr>
                <w:t>R4-2212893</w:t>
              </w:r>
            </w:ins>
          </w:p>
        </w:tc>
        <w:tc>
          <w:tcPr>
            <w:tcW w:w="1286" w:type="dxa"/>
          </w:tcPr>
          <w:p w14:paraId="6F371AC3" w14:textId="77777777" w:rsidR="00750D91" w:rsidRPr="000610D5" w:rsidRDefault="00750D91" w:rsidP="00750D91">
            <w:pPr>
              <w:spacing w:after="120"/>
              <w:rPr>
                <w:ins w:id="566" w:author="Kazuyoshi Uesaka" w:date="2022-08-25T09:36:00Z"/>
                <w:rFonts w:eastAsiaTheme="minorEastAsia"/>
                <w:lang w:val="en-US" w:eastAsia="zh-CN"/>
              </w:rPr>
            </w:pPr>
          </w:p>
        </w:tc>
        <w:tc>
          <w:tcPr>
            <w:tcW w:w="3402" w:type="dxa"/>
          </w:tcPr>
          <w:p w14:paraId="300A9DDB" w14:textId="0E1C5AB5" w:rsidR="00750D91" w:rsidRPr="000610D5" w:rsidRDefault="00750D91" w:rsidP="00750D91">
            <w:pPr>
              <w:spacing w:after="120"/>
              <w:rPr>
                <w:ins w:id="567" w:author="Kazuyoshi Uesaka" w:date="2022-08-25T09:36:00Z"/>
                <w:lang w:val="en-US"/>
              </w:rPr>
            </w:pPr>
            <w:ins w:id="568" w:author="Kazuyoshi Uesaka" w:date="2022-08-25T09:37:00Z">
              <w:r w:rsidRPr="000610D5">
                <w:rPr>
                  <w:lang w:val="en-US"/>
                </w:rPr>
                <w:t xml:space="preserve">PDCCH/PBCH demodulation requirements for </w:t>
              </w:r>
              <w:proofErr w:type="spellStart"/>
              <w:r w:rsidRPr="000610D5">
                <w:rPr>
                  <w:lang w:val="en-US"/>
                </w:rPr>
                <w:t>RedCap</w:t>
              </w:r>
            </w:ins>
            <w:proofErr w:type="spellEnd"/>
          </w:p>
        </w:tc>
        <w:tc>
          <w:tcPr>
            <w:tcW w:w="1401" w:type="dxa"/>
          </w:tcPr>
          <w:p w14:paraId="2256AD82" w14:textId="70D09C01" w:rsidR="00750D91" w:rsidRPr="000610D5" w:rsidRDefault="00750D91" w:rsidP="00750D91">
            <w:pPr>
              <w:spacing w:after="120"/>
              <w:rPr>
                <w:ins w:id="569" w:author="Kazuyoshi Uesaka" w:date="2022-08-25T09:36:00Z"/>
                <w:lang w:val="en-US"/>
              </w:rPr>
            </w:pPr>
            <w:ins w:id="570" w:author="Kazuyoshi Uesaka" w:date="2022-08-25T09:37:00Z">
              <w:r w:rsidRPr="000610D5">
                <w:rPr>
                  <w:lang w:val="en-US"/>
                </w:rPr>
                <w:t>Ericsson</w:t>
              </w:r>
            </w:ins>
          </w:p>
        </w:tc>
        <w:tc>
          <w:tcPr>
            <w:tcW w:w="1717" w:type="dxa"/>
          </w:tcPr>
          <w:p w14:paraId="724B0A9F" w14:textId="0ECDD309" w:rsidR="00750D91" w:rsidRPr="000610D5" w:rsidRDefault="00750D91" w:rsidP="00750D91">
            <w:pPr>
              <w:spacing w:after="120"/>
              <w:rPr>
                <w:ins w:id="571" w:author="Kazuyoshi Uesaka" w:date="2022-08-25T09:36:00Z"/>
                <w:rFonts w:eastAsiaTheme="minorEastAsia"/>
                <w:lang w:val="en-US" w:eastAsia="zh-CN"/>
              </w:rPr>
            </w:pPr>
            <w:ins w:id="572" w:author="Kazuyoshi Uesaka" w:date="2022-08-25T09:37:00Z">
              <w:r w:rsidRPr="000610D5">
                <w:rPr>
                  <w:rFonts w:eastAsiaTheme="minorEastAsia"/>
                  <w:lang w:val="en-US" w:eastAsia="zh-CN"/>
                </w:rPr>
                <w:t>Noted</w:t>
              </w:r>
            </w:ins>
          </w:p>
        </w:tc>
        <w:tc>
          <w:tcPr>
            <w:tcW w:w="1843" w:type="dxa"/>
          </w:tcPr>
          <w:p w14:paraId="43E37105" w14:textId="77777777" w:rsidR="00750D91" w:rsidRPr="000610D5" w:rsidRDefault="00750D91" w:rsidP="00750D91">
            <w:pPr>
              <w:spacing w:after="120"/>
              <w:rPr>
                <w:ins w:id="573" w:author="Kazuyoshi Uesaka" w:date="2022-08-25T09:36:00Z"/>
                <w:rFonts w:eastAsiaTheme="minorEastAsia"/>
                <w:lang w:val="en-US" w:eastAsia="zh-CN"/>
              </w:rPr>
            </w:pPr>
          </w:p>
        </w:tc>
      </w:tr>
      <w:tr w:rsidR="00750D91" w:rsidRPr="000610D5" w14:paraId="53D7FD63" w14:textId="77777777" w:rsidTr="002F4239">
        <w:trPr>
          <w:ins w:id="574" w:author="Kazuyoshi Uesaka" w:date="2022-08-25T09:36:00Z"/>
        </w:trPr>
        <w:tc>
          <w:tcPr>
            <w:tcW w:w="1550" w:type="dxa"/>
          </w:tcPr>
          <w:p w14:paraId="3866084A" w14:textId="0DFDD2CB" w:rsidR="00750D91" w:rsidRPr="000610D5" w:rsidRDefault="00750D91" w:rsidP="00750D91">
            <w:pPr>
              <w:spacing w:after="120"/>
              <w:rPr>
                <w:ins w:id="575" w:author="Kazuyoshi Uesaka" w:date="2022-08-25T09:36:00Z"/>
                <w:lang w:val="en-US"/>
              </w:rPr>
            </w:pPr>
            <w:ins w:id="576" w:author="Kazuyoshi Uesaka" w:date="2022-08-25T09:37:00Z">
              <w:r w:rsidRPr="000610D5">
                <w:rPr>
                  <w:lang w:val="en-US"/>
                </w:rPr>
                <w:t>R4-2213068</w:t>
              </w:r>
            </w:ins>
          </w:p>
        </w:tc>
        <w:tc>
          <w:tcPr>
            <w:tcW w:w="1286" w:type="dxa"/>
          </w:tcPr>
          <w:p w14:paraId="3D58C637" w14:textId="77777777" w:rsidR="00750D91" w:rsidRPr="000610D5" w:rsidRDefault="00750D91" w:rsidP="00750D91">
            <w:pPr>
              <w:spacing w:after="120"/>
              <w:rPr>
                <w:ins w:id="577" w:author="Kazuyoshi Uesaka" w:date="2022-08-25T09:36:00Z"/>
                <w:rFonts w:eastAsiaTheme="minorEastAsia"/>
                <w:lang w:val="en-US" w:eastAsia="zh-CN"/>
              </w:rPr>
            </w:pPr>
          </w:p>
        </w:tc>
        <w:tc>
          <w:tcPr>
            <w:tcW w:w="3402" w:type="dxa"/>
          </w:tcPr>
          <w:p w14:paraId="11B902D3" w14:textId="5D8C761C" w:rsidR="00750D91" w:rsidRPr="000610D5" w:rsidRDefault="00750D91" w:rsidP="00750D91">
            <w:pPr>
              <w:spacing w:after="120"/>
              <w:rPr>
                <w:ins w:id="578" w:author="Kazuyoshi Uesaka" w:date="2022-08-25T09:36:00Z"/>
                <w:lang w:val="en-US"/>
              </w:rPr>
            </w:pPr>
            <w:ins w:id="579" w:author="Kazuyoshi Uesaka" w:date="2022-08-25T09:37:00Z">
              <w:r w:rsidRPr="000610D5">
                <w:rPr>
                  <w:lang w:val="en-US"/>
                </w:rPr>
                <w:t>Simulation results for Redcap PDCCH</w:t>
              </w:r>
            </w:ins>
          </w:p>
        </w:tc>
        <w:tc>
          <w:tcPr>
            <w:tcW w:w="1401" w:type="dxa"/>
          </w:tcPr>
          <w:p w14:paraId="01AE2023" w14:textId="1796D0E2" w:rsidR="00750D91" w:rsidRPr="000610D5" w:rsidRDefault="00750D91" w:rsidP="00750D91">
            <w:pPr>
              <w:spacing w:after="120"/>
              <w:rPr>
                <w:ins w:id="580" w:author="Kazuyoshi Uesaka" w:date="2022-08-25T09:36:00Z"/>
                <w:lang w:val="en-US"/>
              </w:rPr>
            </w:pPr>
            <w:ins w:id="581" w:author="Kazuyoshi Uesaka" w:date="2022-08-25T09:37:00Z">
              <w:r w:rsidRPr="000610D5">
                <w:rPr>
                  <w:rFonts w:eastAsiaTheme="minorEastAsia"/>
                  <w:lang w:val="en-US" w:eastAsia="zh-CN"/>
                </w:rPr>
                <w:t>Nokia, Nokia Shanghai Bell</w:t>
              </w:r>
            </w:ins>
          </w:p>
        </w:tc>
        <w:tc>
          <w:tcPr>
            <w:tcW w:w="1717" w:type="dxa"/>
          </w:tcPr>
          <w:p w14:paraId="10139D22" w14:textId="57C65BAF" w:rsidR="00750D91" w:rsidRPr="000610D5" w:rsidRDefault="00750D91" w:rsidP="00750D91">
            <w:pPr>
              <w:spacing w:after="120"/>
              <w:rPr>
                <w:ins w:id="582" w:author="Kazuyoshi Uesaka" w:date="2022-08-25T09:36:00Z"/>
                <w:rFonts w:eastAsiaTheme="minorEastAsia"/>
                <w:lang w:val="en-US" w:eastAsia="zh-CN"/>
              </w:rPr>
            </w:pPr>
            <w:ins w:id="583" w:author="Kazuyoshi Uesaka" w:date="2022-08-25T09:37:00Z">
              <w:r w:rsidRPr="000610D5">
                <w:rPr>
                  <w:rFonts w:eastAsiaTheme="minorEastAsia"/>
                  <w:lang w:val="en-US" w:eastAsia="zh-CN"/>
                </w:rPr>
                <w:t>Noted</w:t>
              </w:r>
            </w:ins>
          </w:p>
        </w:tc>
        <w:tc>
          <w:tcPr>
            <w:tcW w:w="1843" w:type="dxa"/>
          </w:tcPr>
          <w:p w14:paraId="5B7FE098" w14:textId="77777777" w:rsidR="00750D91" w:rsidRPr="000610D5" w:rsidRDefault="00750D91" w:rsidP="00750D91">
            <w:pPr>
              <w:spacing w:after="120"/>
              <w:rPr>
                <w:ins w:id="584" w:author="Kazuyoshi Uesaka" w:date="2022-08-25T09:36:00Z"/>
                <w:rFonts w:eastAsiaTheme="minorEastAsia"/>
                <w:lang w:val="en-US" w:eastAsia="zh-CN"/>
              </w:rPr>
            </w:pPr>
          </w:p>
        </w:tc>
      </w:tr>
      <w:tr w:rsidR="00750D91" w:rsidRPr="000610D5" w14:paraId="2CF0E2B6" w14:textId="77777777" w:rsidTr="002F4239">
        <w:trPr>
          <w:ins w:id="585" w:author="Kazuyoshi Uesaka" w:date="2022-08-25T09:36:00Z"/>
        </w:trPr>
        <w:tc>
          <w:tcPr>
            <w:tcW w:w="1550" w:type="dxa"/>
          </w:tcPr>
          <w:p w14:paraId="3B70680C" w14:textId="289864D3" w:rsidR="00750D91" w:rsidRPr="000610D5" w:rsidRDefault="00750D91" w:rsidP="00750D91">
            <w:pPr>
              <w:spacing w:after="120"/>
              <w:rPr>
                <w:ins w:id="586" w:author="Kazuyoshi Uesaka" w:date="2022-08-25T09:36:00Z"/>
                <w:lang w:val="en-US"/>
              </w:rPr>
            </w:pPr>
            <w:ins w:id="587" w:author="Kazuyoshi Uesaka" w:date="2022-08-25T09:37:00Z">
              <w:r w:rsidRPr="000610D5">
                <w:rPr>
                  <w:lang w:val="en-US"/>
                </w:rPr>
                <w:t>R4-2213069</w:t>
              </w:r>
            </w:ins>
          </w:p>
        </w:tc>
        <w:tc>
          <w:tcPr>
            <w:tcW w:w="1286" w:type="dxa"/>
          </w:tcPr>
          <w:p w14:paraId="62546A9A" w14:textId="77777777" w:rsidR="00750D91" w:rsidRPr="000610D5" w:rsidRDefault="00750D91" w:rsidP="00750D91">
            <w:pPr>
              <w:spacing w:after="120"/>
              <w:rPr>
                <w:ins w:id="588" w:author="Kazuyoshi Uesaka" w:date="2022-08-25T09:36:00Z"/>
                <w:rFonts w:eastAsiaTheme="minorEastAsia"/>
                <w:lang w:val="en-US" w:eastAsia="zh-CN"/>
              </w:rPr>
            </w:pPr>
          </w:p>
        </w:tc>
        <w:tc>
          <w:tcPr>
            <w:tcW w:w="3402" w:type="dxa"/>
          </w:tcPr>
          <w:p w14:paraId="5B8A7268" w14:textId="7960B4A9" w:rsidR="00750D91" w:rsidRPr="000610D5" w:rsidRDefault="00750D91" w:rsidP="00750D91">
            <w:pPr>
              <w:spacing w:after="120"/>
              <w:rPr>
                <w:ins w:id="589" w:author="Kazuyoshi Uesaka" w:date="2022-08-25T09:36:00Z"/>
                <w:lang w:val="en-US"/>
              </w:rPr>
            </w:pPr>
            <w:ins w:id="590" w:author="Kazuyoshi Uesaka" w:date="2022-08-25T09:37:00Z">
              <w:r w:rsidRPr="000610D5">
                <w:rPr>
                  <w:lang w:val="en-US"/>
                </w:rPr>
                <w:t>Simulation results for Redcap PBCH</w:t>
              </w:r>
            </w:ins>
          </w:p>
        </w:tc>
        <w:tc>
          <w:tcPr>
            <w:tcW w:w="1401" w:type="dxa"/>
          </w:tcPr>
          <w:p w14:paraId="6953DF2A" w14:textId="68EFFBE9" w:rsidR="00750D91" w:rsidRPr="000610D5" w:rsidRDefault="00750D91" w:rsidP="00750D91">
            <w:pPr>
              <w:spacing w:after="120"/>
              <w:rPr>
                <w:ins w:id="591" w:author="Kazuyoshi Uesaka" w:date="2022-08-25T09:36:00Z"/>
                <w:lang w:val="en-US"/>
              </w:rPr>
            </w:pPr>
            <w:ins w:id="592" w:author="Kazuyoshi Uesaka" w:date="2022-08-25T09:37:00Z">
              <w:r w:rsidRPr="000610D5">
                <w:rPr>
                  <w:rFonts w:eastAsiaTheme="minorEastAsia"/>
                  <w:lang w:val="en-US" w:eastAsia="zh-CN"/>
                </w:rPr>
                <w:t>Nokia, Nokia Shanghai Bell</w:t>
              </w:r>
            </w:ins>
          </w:p>
        </w:tc>
        <w:tc>
          <w:tcPr>
            <w:tcW w:w="1717" w:type="dxa"/>
          </w:tcPr>
          <w:p w14:paraId="51A530DD" w14:textId="60E6A64F" w:rsidR="00750D91" w:rsidRPr="000610D5" w:rsidRDefault="00750D91" w:rsidP="00750D91">
            <w:pPr>
              <w:spacing w:after="120"/>
              <w:rPr>
                <w:ins w:id="593" w:author="Kazuyoshi Uesaka" w:date="2022-08-25T09:36:00Z"/>
                <w:rFonts w:eastAsiaTheme="minorEastAsia"/>
                <w:lang w:val="en-US" w:eastAsia="zh-CN"/>
              </w:rPr>
            </w:pPr>
            <w:ins w:id="594" w:author="Kazuyoshi Uesaka" w:date="2022-08-25T09:37:00Z">
              <w:r w:rsidRPr="000610D5">
                <w:rPr>
                  <w:rFonts w:eastAsiaTheme="minorEastAsia"/>
                  <w:lang w:val="en-US" w:eastAsia="zh-CN"/>
                </w:rPr>
                <w:t>Noted</w:t>
              </w:r>
            </w:ins>
          </w:p>
        </w:tc>
        <w:tc>
          <w:tcPr>
            <w:tcW w:w="1843" w:type="dxa"/>
          </w:tcPr>
          <w:p w14:paraId="4950699F" w14:textId="77777777" w:rsidR="00750D91" w:rsidRPr="000610D5" w:rsidRDefault="00750D91" w:rsidP="00750D91">
            <w:pPr>
              <w:spacing w:after="120"/>
              <w:rPr>
                <w:ins w:id="595" w:author="Kazuyoshi Uesaka" w:date="2022-08-25T09:36:00Z"/>
                <w:rFonts w:eastAsiaTheme="minorEastAsia"/>
                <w:lang w:val="en-US" w:eastAsia="zh-CN"/>
              </w:rPr>
            </w:pPr>
          </w:p>
        </w:tc>
      </w:tr>
      <w:tr w:rsidR="00750D91" w:rsidRPr="000610D5" w14:paraId="62F874DC" w14:textId="77777777" w:rsidTr="002F4239">
        <w:trPr>
          <w:ins w:id="596" w:author="Kazuyoshi Uesaka" w:date="2022-08-25T09:36:00Z"/>
        </w:trPr>
        <w:tc>
          <w:tcPr>
            <w:tcW w:w="1550" w:type="dxa"/>
          </w:tcPr>
          <w:p w14:paraId="2CD29B17" w14:textId="26589893" w:rsidR="00750D91" w:rsidRPr="000610D5" w:rsidRDefault="00750D91" w:rsidP="00750D91">
            <w:pPr>
              <w:spacing w:after="120"/>
              <w:rPr>
                <w:ins w:id="597" w:author="Kazuyoshi Uesaka" w:date="2022-08-25T09:36:00Z"/>
                <w:lang w:val="en-US"/>
              </w:rPr>
            </w:pPr>
            <w:ins w:id="598" w:author="Kazuyoshi Uesaka" w:date="2022-08-25T09:37:00Z">
              <w:r w:rsidRPr="000610D5">
                <w:rPr>
                  <w:lang w:val="en-US"/>
                </w:rPr>
                <w:t>R4-2213791</w:t>
              </w:r>
            </w:ins>
          </w:p>
        </w:tc>
        <w:tc>
          <w:tcPr>
            <w:tcW w:w="1286" w:type="dxa"/>
          </w:tcPr>
          <w:p w14:paraId="26949055" w14:textId="77777777" w:rsidR="00750D91" w:rsidRPr="000610D5" w:rsidRDefault="00750D91" w:rsidP="00750D91">
            <w:pPr>
              <w:spacing w:after="120"/>
              <w:rPr>
                <w:ins w:id="599" w:author="Kazuyoshi Uesaka" w:date="2022-08-25T09:36:00Z"/>
                <w:rFonts w:eastAsiaTheme="minorEastAsia"/>
                <w:lang w:val="en-US" w:eastAsia="zh-CN"/>
              </w:rPr>
            </w:pPr>
          </w:p>
        </w:tc>
        <w:tc>
          <w:tcPr>
            <w:tcW w:w="3402" w:type="dxa"/>
          </w:tcPr>
          <w:p w14:paraId="2C71D197" w14:textId="2FE20995" w:rsidR="00750D91" w:rsidRPr="000610D5" w:rsidRDefault="00750D91" w:rsidP="00750D91">
            <w:pPr>
              <w:spacing w:after="120"/>
              <w:rPr>
                <w:ins w:id="600" w:author="Kazuyoshi Uesaka" w:date="2022-08-25T09:36:00Z"/>
                <w:lang w:val="en-US"/>
              </w:rPr>
            </w:pPr>
            <w:ins w:id="601" w:author="Kazuyoshi Uesaka" w:date="2022-08-25T09:37:00Z">
              <w:r w:rsidRPr="000610D5">
                <w:rPr>
                  <w:lang w:val="en-US"/>
                </w:rPr>
                <w:t xml:space="preserve">Simulation results on </w:t>
              </w:r>
              <w:proofErr w:type="spellStart"/>
              <w:r w:rsidRPr="000610D5">
                <w:rPr>
                  <w:lang w:val="en-US"/>
                </w:rPr>
                <w:t>RedCap</w:t>
              </w:r>
              <w:proofErr w:type="spellEnd"/>
              <w:r w:rsidRPr="000610D5">
                <w:rPr>
                  <w:lang w:val="en-US"/>
                </w:rPr>
                <w:t xml:space="preserve"> PDCCH and PBCH requirements</w:t>
              </w:r>
            </w:ins>
          </w:p>
        </w:tc>
        <w:tc>
          <w:tcPr>
            <w:tcW w:w="1401" w:type="dxa"/>
          </w:tcPr>
          <w:p w14:paraId="258256FD" w14:textId="10B02360" w:rsidR="00750D91" w:rsidRPr="000610D5" w:rsidRDefault="00750D91" w:rsidP="00750D91">
            <w:pPr>
              <w:spacing w:after="120"/>
              <w:rPr>
                <w:ins w:id="602" w:author="Kazuyoshi Uesaka" w:date="2022-08-25T09:36:00Z"/>
                <w:lang w:val="en-US"/>
              </w:rPr>
            </w:pPr>
            <w:ins w:id="603" w:author="Kazuyoshi Uesaka" w:date="2022-08-25T09:37:00Z">
              <w:r w:rsidRPr="000610D5">
                <w:rPr>
                  <w:lang w:val="en-US"/>
                </w:rPr>
                <w:t xml:space="preserve">Huawei, </w:t>
              </w:r>
              <w:proofErr w:type="spellStart"/>
              <w:r w:rsidRPr="000610D5">
                <w:rPr>
                  <w:lang w:val="en-US"/>
                </w:rPr>
                <w:t>HiSilicon</w:t>
              </w:r>
            </w:ins>
            <w:proofErr w:type="spellEnd"/>
          </w:p>
        </w:tc>
        <w:tc>
          <w:tcPr>
            <w:tcW w:w="1717" w:type="dxa"/>
          </w:tcPr>
          <w:p w14:paraId="144FE62E" w14:textId="1C0C4C8E" w:rsidR="00750D91" w:rsidRPr="000610D5" w:rsidRDefault="00750D91" w:rsidP="00750D91">
            <w:pPr>
              <w:spacing w:after="120"/>
              <w:rPr>
                <w:ins w:id="604" w:author="Kazuyoshi Uesaka" w:date="2022-08-25T09:36:00Z"/>
                <w:rFonts w:eastAsiaTheme="minorEastAsia"/>
                <w:lang w:val="en-US" w:eastAsia="zh-CN"/>
              </w:rPr>
            </w:pPr>
            <w:ins w:id="605" w:author="Kazuyoshi Uesaka" w:date="2022-08-25T09:37:00Z">
              <w:r w:rsidRPr="000610D5">
                <w:rPr>
                  <w:rFonts w:eastAsiaTheme="minorEastAsia"/>
                  <w:lang w:val="en-US" w:eastAsia="zh-CN"/>
                </w:rPr>
                <w:t>Noted</w:t>
              </w:r>
            </w:ins>
          </w:p>
        </w:tc>
        <w:tc>
          <w:tcPr>
            <w:tcW w:w="1843" w:type="dxa"/>
          </w:tcPr>
          <w:p w14:paraId="583E2403" w14:textId="77777777" w:rsidR="00750D91" w:rsidRPr="000610D5" w:rsidRDefault="00750D91" w:rsidP="00750D91">
            <w:pPr>
              <w:spacing w:after="120"/>
              <w:rPr>
                <w:ins w:id="606" w:author="Kazuyoshi Uesaka" w:date="2022-08-25T09:36:00Z"/>
                <w:rFonts w:eastAsiaTheme="minorEastAsia"/>
                <w:lang w:val="en-US" w:eastAsia="zh-CN"/>
              </w:rPr>
            </w:pPr>
          </w:p>
        </w:tc>
      </w:tr>
      <w:tr w:rsidR="00750D91" w:rsidRPr="000610D5" w14:paraId="63B6EF17" w14:textId="77777777" w:rsidTr="002F4239">
        <w:trPr>
          <w:ins w:id="607" w:author="Kazuyoshi Uesaka" w:date="2022-08-25T09:36:00Z"/>
        </w:trPr>
        <w:tc>
          <w:tcPr>
            <w:tcW w:w="1550" w:type="dxa"/>
          </w:tcPr>
          <w:p w14:paraId="282713AB" w14:textId="5EC2B167" w:rsidR="00750D91" w:rsidRPr="000610D5" w:rsidRDefault="00750D91" w:rsidP="00750D91">
            <w:pPr>
              <w:spacing w:after="120"/>
              <w:rPr>
                <w:ins w:id="608" w:author="Kazuyoshi Uesaka" w:date="2022-08-25T09:36:00Z"/>
                <w:lang w:val="en-US"/>
              </w:rPr>
            </w:pPr>
            <w:ins w:id="609" w:author="Kazuyoshi Uesaka" w:date="2022-08-25T09:37:00Z">
              <w:r w:rsidRPr="000610D5">
                <w:rPr>
                  <w:lang w:val="en-US"/>
                </w:rPr>
                <w:t>R4-2213906</w:t>
              </w:r>
            </w:ins>
          </w:p>
        </w:tc>
        <w:tc>
          <w:tcPr>
            <w:tcW w:w="1286" w:type="dxa"/>
          </w:tcPr>
          <w:p w14:paraId="7E2A4336" w14:textId="77777777" w:rsidR="00750D91" w:rsidRPr="000610D5" w:rsidRDefault="00750D91" w:rsidP="00750D91">
            <w:pPr>
              <w:spacing w:after="120"/>
              <w:rPr>
                <w:ins w:id="610" w:author="Kazuyoshi Uesaka" w:date="2022-08-25T09:36:00Z"/>
                <w:rFonts w:eastAsiaTheme="minorEastAsia"/>
                <w:lang w:val="en-US" w:eastAsia="zh-CN"/>
              </w:rPr>
            </w:pPr>
          </w:p>
        </w:tc>
        <w:tc>
          <w:tcPr>
            <w:tcW w:w="3402" w:type="dxa"/>
          </w:tcPr>
          <w:p w14:paraId="36616262" w14:textId="6E1CAF6E" w:rsidR="00750D91" w:rsidRPr="000610D5" w:rsidRDefault="00750D91" w:rsidP="00750D91">
            <w:pPr>
              <w:spacing w:after="120"/>
              <w:rPr>
                <w:ins w:id="611" w:author="Kazuyoshi Uesaka" w:date="2022-08-25T09:36:00Z"/>
                <w:lang w:val="en-US"/>
              </w:rPr>
            </w:pPr>
            <w:ins w:id="612" w:author="Kazuyoshi Uesaka" w:date="2022-08-25T09:37:00Z">
              <w:r w:rsidRPr="000610D5">
                <w:rPr>
                  <w:lang w:val="en-US"/>
                </w:rPr>
                <w:t xml:space="preserve">Simulation results for </w:t>
              </w:r>
              <w:proofErr w:type="spellStart"/>
              <w:r w:rsidRPr="000610D5">
                <w:rPr>
                  <w:lang w:val="en-US"/>
                </w:rPr>
                <w:t>RedCap</w:t>
              </w:r>
              <w:proofErr w:type="spellEnd"/>
              <w:r w:rsidRPr="000610D5">
                <w:rPr>
                  <w:lang w:val="en-US"/>
                </w:rPr>
                <w:t xml:space="preserve"> PBCH</w:t>
              </w:r>
            </w:ins>
          </w:p>
        </w:tc>
        <w:tc>
          <w:tcPr>
            <w:tcW w:w="1401" w:type="dxa"/>
          </w:tcPr>
          <w:p w14:paraId="51081581" w14:textId="5D830832" w:rsidR="00750D91" w:rsidRPr="000610D5" w:rsidRDefault="00750D91" w:rsidP="00750D91">
            <w:pPr>
              <w:spacing w:after="120"/>
              <w:rPr>
                <w:ins w:id="613" w:author="Kazuyoshi Uesaka" w:date="2022-08-25T09:36:00Z"/>
                <w:lang w:val="en-US"/>
              </w:rPr>
            </w:pPr>
            <w:ins w:id="614" w:author="Kazuyoshi Uesaka" w:date="2022-08-25T09:37:00Z">
              <w:r w:rsidRPr="000610D5">
                <w:rPr>
                  <w:lang w:val="en-US"/>
                </w:rPr>
                <w:t>MediaTek inc.</w:t>
              </w:r>
            </w:ins>
          </w:p>
        </w:tc>
        <w:tc>
          <w:tcPr>
            <w:tcW w:w="1717" w:type="dxa"/>
          </w:tcPr>
          <w:p w14:paraId="3E2DCFC7" w14:textId="78220085" w:rsidR="00750D91" w:rsidRPr="000610D5" w:rsidRDefault="00750D91" w:rsidP="00750D91">
            <w:pPr>
              <w:spacing w:after="120"/>
              <w:rPr>
                <w:ins w:id="615" w:author="Kazuyoshi Uesaka" w:date="2022-08-25T09:36:00Z"/>
                <w:rFonts w:eastAsiaTheme="minorEastAsia"/>
                <w:lang w:val="en-US" w:eastAsia="zh-CN"/>
              </w:rPr>
            </w:pPr>
            <w:ins w:id="616" w:author="Kazuyoshi Uesaka" w:date="2022-08-25T09:37:00Z">
              <w:r w:rsidRPr="000610D5">
                <w:rPr>
                  <w:rFonts w:eastAsiaTheme="minorEastAsia"/>
                  <w:lang w:val="en-US" w:eastAsia="zh-CN"/>
                </w:rPr>
                <w:t>Noted</w:t>
              </w:r>
            </w:ins>
          </w:p>
        </w:tc>
        <w:tc>
          <w:tcPr>
            <w:tcW w:w="1843" w:type="dxa"/>
          </w:tcPr>
          <w:p w14:paraId="7E88DDEE" w14:textId="77777777" w:rsidR="00750D91" w:rsidRPr="000610D5" w:rsidRDefault="00750D91" w:rsidP="00750D91">
            <w:pPr>
              <w:spacing w:after="120"/>
              <w:rPr>
                <w:ins w:id="617" w:author="Kazuyoshi Uesaka" w:date="2022-08-25T09:36:00Z"/>
                <w:rFonts w:eastAsiaTheme="minorEastAsia"/>
                <w:lang w:val="en-US" w:eastAsia="zh-CN"/>
              </w:rPr>
            </w:pPr>
          </w:p>
        </w:tc>
      </w:tr>
      <w:tr w:rsidR="00750D91" w:rsidRPr="000610D5" w14:paraId="5DDA2491" w14:textId="77777777" w:rsidTr="002F4239">
        <w:trPr>
          <w:ins w:id="618" w:author="Kazuyoshi Uesaka" w:date="2022-08-25T09:36:00Z"/>
        </w:trPr>
        <w:tc>
          <w:tcPr>
            <w:tcW w:w="1550" w:type="dxa"/>
          </w:tcPr>
          <w:p w14:paraId="1DBB13AF" w14:textId="06DE3C1C" w:rsidR="00750D91" w:rsidRPr="000610D5" w:rsidRDefault="00750D91" w:rsidP="00750D91">
            <w:pPr>
              <w:spacing w:after="120"/>
              <w:rPr>
                <w:ins w:id="619" w:author="Kazuyoshi Uesaka" w:date="2022-08-25T09:36:00Z"/>
                <w:lang w:val="en-US"/>
              </w:rPr>
            </w:pPr>
            <w:ins w:id="620" w:author="Kazuyoshi Uesaka" w:date="2022-08-25T09:37:00Z">
              <w:r w:rsidRPr="000610D5">
                <w:rPr>
                  <w:lang w:val="en-US"/>
                </w:rPr>
                <w:t>R4-2213926</w:t>
              </w:r>
            </w:ins>
          </w:p>
        </w:tc>
        <w:tc>
          <w:tcPr>
            <w:tcW w:w="1286" w:type="dxa"/>
          </w:tcPr>
          <w:p w14:paraId="2CEEEBA7" w14:textId="77777777" w:rsidR="00750D91" w:rsidRPr="000610D5" w:rsidRDefault="00750D91" w:rsidP="00750D91">
            <w:pPr>
              <w:spacing w:after="120"/>
              <w:rPr>
                <w:ins w:id="621" w:author="Kazuyoshi Uesaka" w:date="2022-08-25T09:36:00Z"/>
                <w:rFonts w:eastAsiaTheme="minorEastAsia"/>
                <w:lang w:val="en-US" w:eastAsia="zh-CN"/>
              </w:rPr>
            </w:pPr>
          </w:p>
        </w:tc>
        <w:tc>
          <w:tcPr>
            <w:tcW w:w="3402" w:type="dxa"/>
          </w:tcPr>
          <w:p w14:paraId="64D33FA8" w14:textId="16B4BEC3" w:rsidR="00750D91" w:rsidRPr="000610D5" w:rsidRDefault="00750D91" w:rsidP="00750D91">
            <w:pPr>
              <w:spacing w:after="120"/>
              <w:rPr>
                <w:ins w:id="622" w:author="Kazuyoshi Uesaka" w:date="2022-08-25T09:36:00Z"/>
                <w:lang w:val="en-US"/>
              </w:rPr>
            </w:pPr>
            <w:ins w:id="623" w:author="Kazuyoshi Uesaka" w:date="2022-08-25T09:37:00Z">
              <w:r w:rsidRPr="000610D5">
                <w:rPr>
                  <w:lang w:val="en-US"/>
                </w:rPr>
                <w:t xml:space="preserve">Simulation results for </w:t>
              </w:r>
              <w:proofErr w:type="spellStart"/>
              <w:r w:rsidRPr="000610D5">
                <w:rPr>
                  <w:lang w:val="en-US"/>
                </w:rPr>
                <w:t>RedCap</w:t>
              </w:r>
              <w:proofErr w:type="spellEnd"/>
              <w:r w:rsidRPr="000610D5">
                <w:rPr>
                  <w:lang w:val="en-US"/>
                </w:rPr>
                <w:t xml:space="preserve"> PDCCH and PBCH</w:t>
              </w:r>
            </w:ins>
          </w:p>
        </w:tc>
        <w:tc>
          <w:tcPr>
            <w:tcW w:w="1401" w:type="dxa"/>
          </w:tcPr>
          <w:p w14:paraId="173DEFA4" w14:textId="2F070859" w:rsidR="00750D91" w:rsidRPr="000610D5" w:rsidRDefault="00750D91" w:rsidP="00750D91">
            <w:pPr>
              <w:spacing w:after="120"/>
              <w:rPr>
                <w:ins w:id="624" w:author="Kazuyoshi Uesaka" w:date="2022-08-25T09:36:00Z"/>
                <w:lang w:val="en-US"/>
              </w:rPr>
            </w:pPr>
            <w:ins w:id="625" w:author="Kazuyoshi Uesaka" w:date="2022-08-25T09:37:00Z">
              <w:r w:rsidRPr="000610D5">
                <w:rPr>
                  <w:lang w:val="en-US"/>
                </w:rPr>
                <w:t>MediaTek inc.</w:t>
              </w:r>
            </w:ins>
          </w:p>
        </w:tc>
        <w:tc>
          <w:tcPr>
            <w:tcW w:w="1717" w:type="dxa"/>
          </w:tcPr>
          <w:p w14:paraId="3E1F37BA" w14:textId="1332D395" w:rsidR="00750D91" w:rsidRPr="000610D5" w:rsidRDefault="00750D91" w:rsidP="00750D91">
            <w:pPr>
              <w:spacing w:after="120"/>
              <w:rPr>
                <w:ins w:id="626" w:author="Kazuyoshi Uesaka" w:date="2022-08-25T09:36:00Z"/>
                <w:rFonts w:eastAsiaTheme="minorEastAsia"/>
                <w:lang w:val="en-US" w:eastAsia="zh-CN"/>
              </w:rPr>
            </w:pPr>
            <w:ins w:id="627" w:author="Kazuyoshi Uesaka" w:date="2022-08-25T09:37:00Z">
              <w:r w:rsidRPr="000610D5">
                <w:rPr>
                  <w:rFonts w:eastAsiaTheme="minorEastAsia"/>
                  <w:lang w:val="en-US" w:eastAsia="zh-CN"/>
                </w:rPr>
                <w:t>Noted</w:t>
              </w:r>
            </w:ins>
          </w:p>
        </w:tc>
        <w:tc>
          <w:tcPr>
            <w:tcW w:w="1843" w:type="dxa"/>
          </w:tcPr>
          <w:p w14:paraId="4EA9A98B" w14:textId="77777777" w:rsidR="00750D91" w:rsidRPr="000610D5" w:rsidRDefault="00750D91" w:rsidP="00750D91">
            <w:pPr>
              <w:spacing w:after="120"/>
              <w:rPr>
                <w:ins w:id="628" w:author="Kazuyoshi Uesaka" w:date="2022-08-25T09:36:00Z"/>
                <w:rFonts w:eastAsiaTheme="minorEastAsia"/>
                <w:lang w:val="en-US" w:eastAsia="zh-CN"/>
              </w:rPr>
            </w:pPr>
          </w:p>
        </w:tc>
      </w:tr>
      <w:tr w:rsidR="00750D91" w:rsidRPr="000610D5" w14:paraId="653F121F" w14:textId="77777777" w:rsidTr="002F4239">
        <w:trPr>
          <w:ins w:id="629" w:author="Kazuyoshi Uesaka" w:date="2022-08-25T09:36:00Z"/>
        </w:trPr>
        <w:tc>
          <w:tcPr>
            <w:tcW w:w="1550" w:type="dxa"/>
          </w:tcPr>
          <w:p w14:paraId="07C0122F" w14:textId="3BD7F914" w:rsidR="00750D91" w:rsidRPr="000610D5" w:rsidRDefault="00750D91" w:rsidP="00750D91">
            <w:pPr>
              <w:spacing w:after="120"/>
              <w:rPr>
                <w:ins w:id="630" w:author="Kazuyoshi Uesaka" w:date="2022-08-25T09:36:00Z"/>
                <w:lang w:val="en-US"/>
              </w:rPr>
            </w:pPr>
            <w:ins w:id="631" w:author="Kazuyoshi Uesaka" w:date="2022-08-25T09:37:00Z">
              <w:r w:rsidRPr="000610D5">
                <w:rPr>
                  <w:lang w:val="en-US"/>
                </w:rPr>
                <w:t>R4-2213965</w:t>
              </w:r>
            </w:ins>
          </w:p>
        </w:tc>
        <w:tc>
          <w:tcPr>
            <w:tcW w:w="1286" w:type="dxa"/>
          </w:tcPr>
          <w:p w14:paraId="6E864075" w14:textId="77777777" w:rsidR="00750D91" w:rsidRPr="000610D5" w:rsidRDefault="00750D91" w:rsidP="00750D91">
            <w:pPr>
              <w:spacing w:after="120"/>
              <w:rPr>
                <w:ins w:id="632" w:author="Kazuyoshi Uesaka" w:date="2022-08-25T09:36:00Z"/>
                <w:rFonts w:eastAsiaTheme="minorEastAsia"/>
                <w:lang w:val="en-US" w:eastAsia="zh-CN"/>
              </w:rPr>
            </w:pPr>
          </w:p>
        </w:tc>
        <w:tc>
          <w:tcPr>
            <w:tcW w:w="3402" w:type="dxa"/>
          </w:tcPr>
          <w:p w14:paraId="2F63A8DD" w14:textId="677B3753" w:rsidR="00750D91" w:rsidRPr="000610D5" w:rsidRDefault="00750D91" w:rsidP="00750D91">
            <w:pPr>
              <w:spacing w:after="120"/>
              <w:rPr>
                <w:ins w:id="633" w:author="Kazuyoshi Uesaka" w:date="2022-08-25T09:36:00Z"/>
                <w:lang w:val="en-US"/>
              </w:rPr>
            </w:pPr>
            <w:ins w:id="634" w:author="Kazuyoshi Uesaka" w:date="2022-08-25T09:37:00Z">
              <w:r w:rsidRPr="000610D5">
                <w:rPr>
                  <w:lang w:val="en-US"/>
                </w:rPr>
                <w:t>Simulation Results for Redcap UE Demodulation PDCCH</w:t>
              </w:r>
            </w:ins>
          </w:p>
        </w:tc>
        <w:tc>
          <w:tcPr>
            <w:tcW w:w="1401" w:type="dxa"/>
          </w:tcPr>
          <w:p w14:paraId="1D51F08B" w14:textId="7D065ACB" w:rsidR="00750D91" w:rsidRPr="000610D5" w:rsidRDefault="00750D91" w:rsidP="00750D91">
            <w:pPr>
              <w:spacing w:after="120"/>
              <w:rPr>
                <w:ins w:id="635" w:author="Kazuyoshi Uesaka" w:date="2022-08-25T09:36:00Z"/>
                <w:lang w:val="en-US"/>
              </w:rPr>
            </w:pPr>
            <w:ins w:id="636" w:author="Kazuyoshi Uesaka" w:date="2022-08-25T09:37:00Z">
              <w:r w:rsidRPr="000610D5">
                <w:rPr>
                  <w:lang w:val="en-US"/>
                </w:rPr>
                <w:t>Qualcomm Incorporated</w:t>
              </w:r>
            </w:ins>
          </w:p>
        </w:tc>
        <w:tc>
          <w:tcPr>
            <w:tcW w:w="1717" w:type="dxa"/>
          </w:tcPr>
          <w:p w14:paraId="6B85B832" w14:textId="1841169F" w:rsidR="00750D91" w:rsidRPr="000610D5" w:rsidRDefault="00750D91" w:rsidP="00750D91">
            <w:pPr>
              <w:spacing w:after="120"/>
              <w:rPr>
                <w:ins w:id="637" w:author="Kazuyoshi Uesaka" w:date="2022-08-25T09:36:00Z"/>
                <w:rFonts w:eastAsiaTheme="minorEastAsia"/>
                <w:lang w:val="en-US" w:eastAsia="zh-CN"/>
              </w:rPr>
            </w:pPr>
            <w:ins w:id="638" w:author="Kazuyoshi Uesaka" w:date="2022-08-25T09:37:00Z">
              <w:r w:rsidRPr="000610D5">
                <w:rPr>
                  <w:rFonts w:eastAsiaTheme="minorEastAsia"/>
                  <w:lang w:val="en-US" w:eastAsia="zh-CN"/>
                </w:rPr>
                <w:t>Noted</w:t>
              </w:r>
            </w:ins>
          </w:p>
        </w:tc>
        <w:tc>
          <w:tcPr>
            <w:tcW w:w="1843" w:type="dxa"/>
          </w:tcPr>
          <w:p w14:paraId="03F83CBF" w14:textId="77777777" w:rsidR="00750D91" w:rsidRPr="000610D5" w:rsidRDefault="00750D91" w:rsidP="00750D91">
            <w:pPr>
              <w:spacing w:after="120"/>
              <w:rPr>
                <w:ins w:id="639" w:author="Kazuyoshi Uesaka" w:date="2022-08-25T09:36:00Z"/>
                <w:rFonts w:eastAsiaTheme="minorEastAsia"/>
                <w:lang w:val="en-US" w:eastAsia="zh-CN"/>
              </w:rPr>
            </w:pPr>
          </w:p>
        </w:tc>
      </w:tr>
      <w:tr w:rsidR="00144E70" w:rsidRPr="000610D5" w14:paraId="224AB4DE" w14:textId="77777777" w:rsidTr="00453315">
        <w:trPr>
          <w:ins w:id="640" w:author="Kazuyoshi Uesaka" w:date="2022-08-25T09:38:00Z"/>
        </w:trPr>
        <w:tc>
          <w:tcPr>
            <w:tcW w:w="11199" w:type="dxa"/>
            <w:gridSpan w:val="6"/>
          </w:tcPr>
          <w:p w14:paraId="668BF534" w14:textId="2B14877E" w:rsidR="00144E70" w:rsidRPr="000610D5" w:rsidRDefault="00144E70" w:rsidP="00142673">
            <w:pPr>
              <w:spacing w:after="120"/>
              <w:rPr>
                <w:ins w:id="641" w:author="Kazuyoshi Uesaka" w:date="2022-08-25T09:38:00Z"/>
                <w:rFonts w:eastAsiaTheme="minorEastAsia"/>
                <w:lang w:val="en-US" w:eastAsia="zh-CN"/>
              </w:rPr>
            </w:pPr>
            <w:ins w:id="642" w:author="Kazuyoshi Uesaka" w:date="2022-08-25T09:38:00Z">
              <w:r w:rsidRPr="000610D5">
                <w:rPr>
                  <w:i/>
                  <w:iCs/>
                  <w:lang w:val="en-US"/>
                </w:rPr>
                <w:t>9.18.5.2.1 CQI requirements</w:t>
              </w:r>
            </w:ins>
          </w:p>
        </w:tc>
      </w:tr>
      <w:tr w:rsidR="00142673" w:rsidRPr="000610D5" w14:paraId="35C8918D" w14:textId="77777777" w:rsidTr="002F4239">
        <w:trPr>
          <w:ins w:id="643" w:author="Kazuyoshi Uesaka" w:date="2022-08-25T09:38:00Z"/>
        </w:trPr>
        <w:tc>
          <w:tcPr>
            <w:tcW w:w="1550" w:type="dxa"/>
          </w:tcPr>
          <w:p w14:paraId="4B1E00C7" w14:textId="6052B837" w:rsidR="00142673" w:rsidRPr="000610D5" w:rsidRDefault="00142673" w:rsidP="00142673">
            <w:pPr>
              <w:spacing w:after="120"/>
              <w:rPr>
                <w:ins w:id="644" w:author="Kazuyoshi Uesaka" w:date="2022-08-25T09:38:00Z"/>
                <w:lang w:val="en-US"/>
              </w:rPr>
            </w:pPr>
            <w:ins w:id="645" w:author="Kazuyoshi Uesaka" w:date="2022-08-25T09:39:00Z">
              <w:r w:rsidRPr="000610D5">
                <w:rPr>
                  <w:lang w:val="en-US"/>
                </w:rPr>
                <w:t>R4-2211833</w:t>
              </w:r>
            </w:ins>
          </w:p>
        </w:tc>
        <w:tc>
          <w:tcPr>
            <w:tcW w:w="1286" w:type="dxa"/>
          </w:tcPr>
          <w:p w14:paraId="5910A277" w14:textId="77777777" w:rsidR="00142673" w:rsidRPr="000610D5" w:rsidRDefault="00142673" w:rsidP="00142673">
            <w:pPr>
              <w:spacing w:after="120"/>
              <w:rPr>
                <w:ins w:id="646" w:author="Kazuyoshi Uesaka" w:date="2022-08-25T09:38:00Z"/>
                <w:rFonts w:eastAsiaTheme="minorEastAsia"/>
                <w:lang w:val="en-US" w:eastAsia="zh-CN"/>
              </w:rPr>
            </w:pPr>
          </w:p>
        </w:tc>
        <w:tc>
          <w:tcPr>
            <w:tcW w:w="3402" w:type="dxa"/>
          </w:tcPr>
          <w:p w14:paraId="6E3596B4" w14:textId="6071FB48" w:rsidR="00142673" w:rsidRPr="000610D5" w:rsidRDefault="00142673" w:rsidP="00142673">
            <w:pPr>
              <w:spacing w:after="120"/>
              <w:rPr>
                <w:ins w:id="647" w:author="Kazuyoshi Uesaka" w:date="2022-08-25T09:38:00Z"/>
                <w:lang w:val="en-US"/>
              </w:rPr>
            </w:pPr>
            <w:ins w:id="648" w:author="Kazuyoshi Uesaka" w:date="2022-08-25T09:39:00Z">
              <w:r w:rsidRPr="000610D5">
                <w:rPr>
                  <w:lang w:val="en-US"/>
                </w:rPr>
                <w:t xml:space="preserve">Discussion and Simulation Results on CQI requirements in </w:t>
              </w:r>
              <w:proofErr w:type="spellStart"/>
              <w:r w:rsidRPr="000610D5">
                <w:rPr>
                  <w:lang w:val="en-US"/>
                </w:rPr>
                <w:t>RedCap</w:t>
              </w:r>
            </w:ins>
            <w:proofErr w:type="spellEnd"/>
          </w:p>
        </w:tc>
        <w:tc>
          <w:tcPr>
            <w:tcW w:w="1401" w:type="dxa"/>
          </w:tcPr>
          <w:p w14:paraId="18E371AD" w14:textId="0FC1E92D" w:rsidR="00142673" w:rsidRPr="000610D5" w:rsidRDefault="00142673" w:rsidP="00142673">
            <w:pPr>
              <w:spacing w:after="120"/>
              <w:rPr>
                <w:ins w:id="649" w:author="Kazuyoshi Uesaka" w:date="2022-08-25T09:38:00Z"/>
                <w:lang w:val="en-US"/>
              </w:rPr>
            </w:pPr>
            <w:ins w:id="650" w:author="Kazuyoshi Uesaka" w:date="2022-08-25T09:39:00Z">
              <w:r w:rsidRPr="000610D5">
                <w:rPr>
                  <w:lang w:val="en-US"/>
                </w:rPr>
                <w:t>Apple</w:t>
              </w:r>
            </w:ins>
          </w:p>
        </w:tc>
        <w:tc>
          <w:tcPr>
            <w:tcW w:w="1717" w:type="dxa"/>
          </w:tcPr>
          <w:p w14:paraId="688CBE1B" w14:textId="72A81FAB" w:rsidR="00142673" w:rsidRPr="000610D5" w:rsidRDefault="00D30F7E" w:rsidP="00142673">
            <w:pPr>
              <w:spacing w:after="120"/>
              <w:rPr>
                <w:ins w:id="651" w:author="Kazuyoshi Uesaka" w:date="2022-08-25T09:38:00Z"/>
                <w:rFonts w:eastAsiaTheme="minorEastAsia"/>
                <w:lang w:val="en-US" w:eastAsia="zh-CN"/>
              </w:rPr>
            </w:pPr>
            <w:ins w:id="652" w:author="Kazuyoshi Uesaka" w:date="2022-08-25T09:41:00Z">
              <w:r w:rsidRPr="000610D5">
                <w:rPr>
                  <w:rFonts w:eastAsiaTheme="minorEastAsia"/>
                  <w:lang w:val="en-US" w:eastAsia="zh-CN"/>
                </w:rPr>
                <w:t>Noted</w:t>
              </w:r>
            </w:ins>
          </w:p>
        </w:tc>
        <w:tc>
          <w:tcPr>
            <w:tcW w:w="1843" w:type="dxa"/>
          </w:tcPr>
          <w:p w14:paraId="7A65FDDA" w14:textId="77777777" w:rsidR="00142673" w:rsidRPr="000610D5" w:rsidRDefault="00142673" w:rsidP="00142673">
            <w:pPr>
              <w:spacing w:after="120"/>
              <w:rPr>
                <w:ins w:id="653" w:author="Kazuyoshi Uesaka" w:date="2022-08-25T09:38:00Z"/>
                <w:rFonts w:eastAsiaTheme="minorEastAsia"/>
                <w:lang w:val="en-US" w:eastAsia="zh-CN"/>
              </w:rPr>
            </w:pPr>
          </w:p>
        </w:tc>
      </w:tr>
      <w:tr w:rsidR="00142673" w:rsidRPr="000610D5" w14:paraId="698709AB" w14:textId="77777777" w:rsidTr="002F4239">
        <w:trPr>
          <w:ins w:id="654" w:author="Kazuyoshi Uesaka" w:date="2022-08-25T09:39:00Z"/>
        </w:trPr>
        <w:tc>
          <w:tcPr>
            <w:tcW w:w="1550" w:type="dxa"/>
          </w:tcPr>
          <w:p w14:paraId="0AE0C863" w14:textId="1D1B2C08" w:rsidR="00142673" w:rsidRPr="000610D5" w:rsidRDefault="00142673" w:rsidP="00142673">
            <w:pPr>
              <w:spacing w:after="120"/>
              <w:rPr>
                <w:ins w:id="655" w:author="Kazuyoshi Uesaka" w:date="2022-08-25T09:39:00Z"/>
                <w:lang w:val="en-US"/>
              </w:rPr>
            </w:pPr>
            <w:ins w:id="656" w:author="Kazuyoshi Uesaka" w:date="2022-08-25T09:39:00Z">
              <w:r w:rsidRPr="000610D5">
                <w:rPr>
                  <w:lang w:val="en-US"/>
                </w:rPr>
                <w:t>R4-2212894</w:t>
              </w:r>
            </w:ins>
          </w:p>
        </w:tc>
        <w:tc>
          <w:tcPr>
            <w:tcW w:w="1286" w:type="dxa"/>
          </w:tcPr>
          <w:p w14:paraId="6C743329" w14:textId="77777777" w:rsidR="00142673" w:rsidRPr="000610D5" w:rsidRDefault="00142673" w:rsidP="00142673">
            <w:pPr>
              <w:spacing w:after="120"/>
              <w:rPr>
                <w:ins w:id="657" w:author="Kazuyoshi Uesaka" w:date="2022-08-25T09:39:00Z"/>
                <w:rFonts w:eastAsiaTheme="minorEastAsia"/>
                <w:lang w:val="en-US" w:eastAsia="zh-CN"/>
              </w:rPr>
            </w:pPr>
          </w:p>
        </w:tc>
        <w:tc>
          <w:tcPr>
            <w:tcW w:w="3402" w:type="dxa"/>
          </w:tcPr>
          <w:p w14:paraId="40DBAAC0" w14:textId="3674E9BA" w:rsidR="00142673" w:rsidRPr="000610D5" w:rsidRDefault="00142673" w:rsidP="00142673">
            <w:pPr>
              <w:spacing w:after="120"/>
              <w:rPr>
                <w:ins w:id="658" w:author="Kazuyoshi Uesaka" w:date="2022-08-25T09:39:00Z"/>
                <w:lang w:val="en-US"/>
              </w:rPr>
            </w:pPr>
            <w:ins w:id="659" w:author="Kazuyoshi Uesaka" w:date="2022-08-25T09:39:00Z">
              <w:r w:rsidRPr="000610D5">
                <w:rPr>
                  <w:lang w:val="en-US"/>
                </w:rPr>
                <w:t xml:space="preserve">CQI reporting requirements for </w:t>
              </w:r>
              <w:proofErr w:type="spellStart"/>
              <w:r w:rsidRPr="000610D5">
                <w:rPr>
                  <w:lang w:val="en-US"/>
                </w:rPr>
                <w:t>RedCap</w:t>
              </w:r>
              <w:proofErr w:type="spellEnd"/>
            </w:ins>
          </w:p>
        </w:tc>
        <w:tc>
          <w:tcPr>
            <w:tcW w:w="1401" w:type="dxa"/>
          </w:tcPr>
          <w:p w14:paraId="46324F28" w14:textId="3E374E9A" w:rsidR="00142673" w:rsidRPr="000610D5" w:rsidRDefault="00142673" w:rsidP="00142673">
            <w:pPr>
              <w:spacing w:after="120"/>
              <w:rPr>
                <w:ins w:id="660" w:author="Kazuyoshi Uesaka" w:date="2022-08-25T09:39:00Z"/>
                <w:lang w:val="en-US"/>
              </w:rPr>
            </w:pPr>
            <w:ins w:id="661" w:author="Kazuyoshi Uesaka" w:date="2022-08-25T09:39:00Z">
              <w:r w:rsidRPr="000610D5">
                <w:rPr>
                  <w:lang w:val="en-US"/>
                </w:rPr>
                <w:t>Ericsson</w:t>
              </w:r>
            </w:ins>
          </w:p>
        </w:tc>
        <w:tc>
          <w:tcPr>
            <w:tcW w:w="1717" w:type="dxa"/>
          </w:tcPr>
          <w:p w14:paraId="13138F58" w14:textId="36D3D623" w:rsidR="00142673" w:rsidRPr="000610D5" w:rsidRDefault="00D30F7E" w:rsidP="00142673">
            <w:pPr>
              <w:spacing w:after="120"/>
              <w:rPr>
                <w:ins w:id="662" w:author="Kazuyoshi Uesaka" w:date="2022-08-25T09:39:00Z"/>
                <w:rFonts w:eastAsiaTheme="minorEastAsia"/>
                <w:lang w:val="en-US" w:eastAsia="zh-CN"/>
              </w:rPr>
            </w:pPr>
            <w:ins w:id="663" w:author="Kazuyoshi Uesaka" w:date="2022-08-25T09:41:00Z">
              <w:r w:rsidRPr="000610D5">
                <w:rPr>
                  <w:rFonts w:eastAsiaTheme="minorEastAsia"/>
                  <w:lang w:val="en-US" w:eastAsia="zh-CN"/>
                </w:rPr>
                <w:t>Noted</w:t>
              </w:r>
            </w:ins>
          </w:p>
        </w:tc>
        <w:tc>
          <w:tcPr>
            <w:tcW w:w="1843" w:type="dxa"/>
          </w:tcPr>
          <w:p w14:paraId="706EE654" w14:textId="77777777" w:rsidR="00142673" w:rsidRPr="000610D5" w:rsidRDefault="00142673" w:rsidP="00142673">
            <w:pPr>
              <w:spacing w:after="120"/>
              <w:rPr>
                <w:ins w:id="664" w:author="Kazuyoshi Uesaka" w:date="2022-08-25T09:39:00Z"/>
                <w:rFonts w:eastAsiaTheme="minorEastAsia"/>
                <w:lang w:val="en-US" w:eastAsia="zh-CN"/>
              </w:rPr>
            </w:pPr>
          </w:p>
        </w:tc>
      </w:tr>
      <w:tr w:rsidR="00142673" w:rsidRPr="000610D5" w14:paraId="2E968198" w14:textId="77777777" w:rsidTr="002F4239">
        <w:trPr>
          <w:ins w:id="665" w:author="Kazuyoshi Uesaka" w:date="2022-08-25T09:39:00Z"/>
        </w:trPr>
        <w:tc>
          <w:tcPr>
            <w:tcW w:w="1550" w:type="dxa"/>
          </w:tcPr>
          <w:p w14:paraId="2C050523" w14:textId="6ACF2F1A" w:rsidR="00142673" w:rsidRPr="000610D5" w:rsidRDefault="00142673" w:rsidP="00142673">
            <w:pPr>
              <w:spacing w:after="120"/>
              <w:rPr>
                <w:ins w:id="666" w:author="Kazuyoshi Uesaka" w:date="2022-08-25T09:39:00Z"/>
                <w:lang w:val="en-US"/>
              </w:rPr>
            </w:pPr>
            <w:ins w:id="667" w:author="Kazuyoshi Uesaka" w:date="2022-08-25T09:39:00Z">
              <w:r w:rsidRPr="000610D5">
                <w:rPr>
                  <w:lang w:val="en-US"/>
                </w:rPr>
                <w:t>R4-2213070</w:t>
              </w:r>
            </w:ins>
          </w:p>
        </w:tc>
        <w:tc>
          <w:tcPr>
            <w:tcW w:w="1286" w:type="dxa"/>
          </w:tcPr>
          <w:p w14:paraId="57A2D46C" w14:textId="77777777" w:rsidR="00142673" w:rsidRPr="000610D5" w:rsidRDefault="00142673" w:rsidP="00142673">
            <w:pPr>
              <w:spacing w:after="120"/>
              <w:rPr>
                <w:ins w:id="668" w:author="Kazuyoshi Uesaka" w:date="2022-08-25T09:39:00Z"/>
                <w:rFonts w:eastAsiaTheme="minorEastAsia"/>
                <w:lang w:val="en-US" w:eastAsia="zh-CN"/>
              </w:rPr>
            </w:pPr>
          </w:p>
        </w:tc>
        <w:tc>
          <w:tcPr>
            <w:tcW w:w="3402" w:type="dxa"/>
          </w:tcPr>
          <w:p w14:paraId="1CBC22BB" w14:textId="294EEB63" w:rsidR="00142673" w:rsidRPr="000610D5" w:rsidRDefault="00142673" w:rsidP="00142673">
            <w:pPr>
              <w:spacing w:after="120"/>
              <w:rPr>
                <w:ins w:id="669" w:author="Kazuyoshi Uesaka" w:date="2022-08-25T09:39:00Z"/>
                <w:lang w:val="en-US"/>
              </w:rPr>
            </w:pPr>
            <w:ins w:id="670" w:author="Kazuyoshi Uesaka" w:date="2022-08-25T09:39:00Z">
              <w:r w:rsidRPr="000610D5">
                <w:rPr>
                  <w:lang w:val="en-US"/>
                </w:rPr>
                <w:t xml:space="preserve">Discussion on </w:t>
              </w:r>
              <w:proofErr w:type="spellStart"/>
              <w:r w:rsidRPr="000610D5">
                <w:rPr>
                  <w:lang w:val="en-US"/>
                </w:rPr>
                <w:t>RedCap</w:t>
              </w:r>
              <w:proofErr w:type="spellEnd"/>
              <w:r w:rsidRPr="000610D5">
                <w:rPr>
                  <w:lang w:val="en-US"/>
                </w:rPr>
                <w:t xml:space="preserve"> CQI reporting issues under static condition</w:t>
              </w:r>
            </w:ins>
          </w:p>
        </w:tc>
        <w:tc>
          <w:tcPr>
            <w:tcW w:w="1401" w:type="dxa"/>
          </w:tcPr>
          <w:p w14:paraId="788D1E32" w14:textId="04351446" w:rsidR="00142673" w:rsidRPr="000610D5" w:rsidRDefault="00142673" w:rsidP="00142673">
            <w:pPr>
              <w:spacing w:after="120"/>
              <w:rPr>
                <w:ins w:id="671" w:author="Kazuyoshi Uesaka" w:date="2022-08-25T09:39:00Z"/>
                <w:lang w:val="en-US"/>
              </w:rPr>
            </w:pPr>
            <w:ins w:id="672" w:author="Kazuyoshi Uesaka" w:date="2022-08-25T09:40:00Z">
              <w:r w:rsidRPr="000610D5">
                <w:rPr>
                  <w:rFonts w:eastAsiaTheme="minorEastAsia"/>
                  <w:lang w:val="en-US" w:eastAsia="zh-CN"/>
                </w:rPr>
                <w:t>Nokia, Nokia Shanghai Bell</w:t>
              </w:r>
            </w:ins>
          </w:p>
        </w:tc>
        <w:tc>
          <w:tcPr>
            <w:tcW w:w="1717" w:type="dxa"/>
          </w:tcPr>
          <w:p w14:paraId="58CC6231" w14:textId="77CACFA8" w:rsidR="00142673" w:rsidRPr="000610D5" w:rsidRDefault="00D30F7E" w:rsidP="00142673">
            <w:pPr>
              <w:spacing w:after="120"/>
              <w:rPr>
                <w:ins w:id="673" w:author="Kazuyoshi Uesaka" w:date="2022-08-25T09:39:00Z"/>
                <w:rFonts w:eastAsiaTheme="minorEastAsia"/>
                <w:lang w:val="en-US" w:eastAsia="zh-CN"/>
              </w:rPr>
            </w:pPr>
            <w:ins w:id="674" w:author="Kazuyoshi Uesaka" w:date="2022-08-25T09:41:00Z">
              <w:r w:rsidRPr="000610D5">
                <w:rPr>
                  <w:rFonts w:eastAsiaTheme="minorEastAsia"/>
                  <w:lang w:val="en-US" w:eastAsia="zh-CN"/>
                </w:rPr>
                <w:t>Noted</w:t>
              </w:r>
            </w:ins>
          </w:p>
        </w:tc>
        <w:tc>
          <w:tcPr>
            <w:tcW w:w="1843" w:type="dxa"/>
          </w:tcPr>
          <w:p w14:paraId="33DFDFB9" w14:textId="77777777" w:rsidR="00142673" w:rsidRPr="000610D5" w:rsidRDefault="00142673" w:rsidP="00142673">
            <w:pPr>
              <w:spacing w:after="120"/>
              <w:rPr>
                <w:ins w:id="675" w:author="Kazuyoshi Uesaka" w:date="2022-08-25T09:39:00Z"/>
                <w:rFonts w:eastAsiaTheme="minorEastAsia"/>
                <w:lang w:val="en-US" w:eastAsia="zh-CN"/>
              </w:rPr>
            </w:pPr>
          </w:p>
        </w:tc>
      </w:tr>
      <w:tr w:rsidR="00142673" w:rsidRPr="000610D5" w14:paraId="73FE4DE5" w14:textId="77777777" w:rsidTr="002F4239">
        <w:trPr>
          <w:ins w:id="676" w:author="Kazuyoshi Uesaka" w:date="2022-08-25T09:39:00Z"/>
        </w:trPr>
        <w:tc>
          <w:tcPr>
            <w:tcW w:w="1550" w:type="dxa"/>
          </w:tcPr>
          <w:p w14:paraId="37F79E83" w14:textId="1598DE4F" w:rsidR="00142673" w:rsidRPr="000610D5" w:rsidRDefault="00142673" w:rsidP="00142673">
            <w:pPr>
              <w:spacing w:after="120"/>
              <w:rPr>
                <w:ins w:id="677" w:author="Kazuyoshi Uesaka" w:date="2022-08-25T09:39:00Z"/>
                <w:lang w:val="en-US"/>
              </w:rPr>
            </w:pPr>
            <w:ins w:id="678" w:author="Kazuyoshi Uesaka" w:date="2022-08-25T09:39:00Z">
              <w:r w:rsidRPr="000610D5">
                <w:rPr>
                  <w:lang w:val="en-US"/>
                </w:rPr>
                <w:lastRenderedPageBreak/>
                <w:t>R4-2213071</w:t>
              </w:r>
            </w:ins>
          </w:p>
        </w:tc>
        <w:tc>
          <w:tcPr>
            <w:tcW w:w="1286" w:type="dxa"/>
          </w:tcPr>
          <w:p w14:paraId="3188C628" w14:textId="77777777" w:rsidR="00142673" w:rsidRPr="000610D5" w:rsidRDefault="00142673" w:rsidP="00142673">
            <w:pPr>
              <w:spacing w:after="120"/>
              <w:rPr>
                <w:ins w:id="679" w:author="Kazuyoshi Uesaka" w:date="2022-08-25T09:39:00Z"/>
                <w:rFonts w:eastAsiaTheme="minorEastAsia"/>
                <w:lang w:val="en-US" w:eastAsia="zh-CN"/>
              </w:rPr>
            </w:pPr>
          </w:p>
        </w:tc>
        <w:tc>
          <w:tcPr>
            <w:tcW w:w="3402" w:type="dxa"/>
          </w:tcPr>
          <w:p w14:paraId="6726B9B5" w14:textId="249526BC" w:rsidR="00142673" w:rsidRPr="000610D5" w:rsidRDefault="00142673" w:rsidP="00142673">
            <w:pPr>
              <w:spacing w:after="120"/>
              <w:rPr>
                <w:ins w:id="680" w:author="Kazuyoshi Uesaka" w:date="2022-08-25T09:39:00Z"/>
                <w:lang w:val="en-US"/>
              </w:rPr>
            </w:pPr>
            <w:ins w:id="681" w:author="Kazuyoshi Uesaka" w:date="2022-08-25T09:39:00Z">
              <w:r w:rsidRPr="000610D5">
                <w:rPr>
                  <w:lang w:val="en-US"/>
                </w:rPr>
                <w:t xml:space="preserve">Simulation results for </w:t>
              </w:r>
              <w:proofErr w:type="spellStart"/>
              <w:r w:rsidRPr="000610D5">
                <w:rPr>
                  <w:lang w:val="en-US"/>
                </w:rPr>
                <w:t>RedCap</w:t>
              </w:r>
              <w:proofErr w:type="spellEnd"/>
              <w:r w:rsidRPr="000610D5">
                <w:rPr>
                  <w:lang w:val="en-US"/>
                </w:rPr>
                <w:t xml:space="preserve"> CQI reporting under static condition</w:t>
              </w:r>
            </w:ins>
          </w:p>
        </w:tc>
        <w:tc>
          <w:tcPr>
            <w:tcW w:w="1401" w:type="dxa"/>
          </w:tcPr>
          <w:p w14:paraId="53AF320A" w14:textId="5787C858" w:rsidR="00142673" w:rsidRPr="000610D5" w:rsidRDefault="00142673" w:rsidP="00142673">
            <w:pPr>
              <w:spacing w:after="120"/>
              <w:rPr>
                <w:ins w:id="682" w:author="Kazuyoshi Uesaka" w:date="2022-08-25T09:39:00Z"/>
                <w:lang w:val="en-US"/>
              </w:rPr>
            </w:pPr>
            <w:ins w:id="683" w:author="Kazuyoshi Uesaka" w:date="2022-08-25T09:40:00Z">
              <w:r w:rsidRPr="000610D5">
                <w:rPr>
                  <w:rFonts w:eastAsiaTheme="minorEastAsia"/>
                  <w:lang w:val="en-US" w:eastAsia="zh-CN"/>
                </w:rPr>
                <w:t>Nokia, Nokia Shanghai Bell</w:t>
              </w:r>
            </w:ins>
          </w:p>
        </w:tc>
        <w:tc>
          <w:tcPr>
            <w:tcW w:w="1717" w:type="dxa"/>
          </w:tcPr>
          <w:p w14:paraId="031F88F2" w14:textId="3A8D6328" w:rsidR="00142673" w:rsidRPr="000610D5" w:rsidRDefault="00D30F7E" w:rsidP="00142673">
            <w:pPr>
              <w:spacing w:after="120"/>
              <w:rPr>
                <w:ins w:id="684" w:author="Kazuyoshi Uesaka" w:date="2022-08-25T09:39:00Z"/>
                <w:rFonts w:eastAsiaTheme="minorEastAsia"/>
                <w:lang w:val="en-US" w:eastAsia="zh-CN"/>
              </w:rPr>
            </w:pPr>
            <w:ins w:id="685" w:author="Kazuyoshi Uesaka" w:date="2022-08-25T09:41:00Z">
              <w:r w:rsidRPr="000610D5">
                <w:rPr>
                  <w:rFonts w:eastAsiaTheme="minorEastAsia"/>
                  <w:lang w:val="en-US" w:eastAsia="zh-CN"/>
                </w:rPr>
                <w:t>Noted</w:t>
              </w:r>
            </w:ins>
          </w:p>
        </w:tc>
        <w:tc>
          <w:tcPr>
            <w:tcW w:w="1843" w:type="dxa"/>
          </w:tcPr>
          <w:p w14:paraId="6BD56130" w14:textId="77777777" w:rsidR="00142673" w:rsidRPr="000610D5" w:rsidRDefault="00142673" w:rsidP="00142673">
            <w:pPr>
              <w:spacing w:after="120"/>
              <w:rPr>
                <w:ins w:id="686" w:author="Kazuyoshi Uesaka" w:date="2022-08-25T09:39:00Z"/>
                <w:rFonts w:eastAsiaTheme="minorEastAsia"/>
                <w:lang w:val="en-US" w:eastAsia="zh-CN"/>
              </w:rPr>
            </w:pPr>
          </w:p>
        </w:tc>
      </w:tr>
      <w:tr w:rsidR="00142673" w:rsidRPr="000610D5" w14:paraId="1ABE36EC" w14:textId="77777777" w:rsidTr="002F4239">
        <w:trPr>
          <w:ins w:id="687" w:author="Kazuyoshi Uesaka" w:date="2022-08-25T09:39:00Z"/>
        </w:trPr>
        <w:tc>
          <w:tcPr>
            <w:tcW w:w="1550" w:type="dxa"/>
          </w:tcPr>
          <w:p w14:paraId="57DA1B5C" w14:textId="3F737AFC" w:rsidR="00142673" w:rsidRPr="000610D5" w:rsidRDefault="00142673" w:rsidP="00142673">
            <w:pPr>
              <w:spacing w:after="120"/>
              <w:rPr>
                <w:ins w:id="688" w:author="Kazuyoshi Uesaka" w:date="2022-08-25T09:39:00Z"/>
                <w:lang w:val="en-US"/>
              </w:rPr>
            </w:pPr>
            <w:ins w:id="689" w:author="Kazuyoshi Uesaka" w:date="2022-08-25T09:39:00Z">
              <w:r w:rsidRPr="000610D5">
                <w:rPr>
                  <w:lang w:val="en-US"/>
                </w:rPr>
                <w:t>R4-2213792</w:t>
              </w:r>
            </w:ins>
          </w:p>
        </w:tc>
        <w:tc>
          <w:tcPr>
            <w:tcW w:w="1286" w:type="dxa"/>
          </w:tcPr>
          <w:p w14:paraId="65586CA4" w14:textId="77777777" w:rsidR="00142673" w:rsidRPr="000610D5" w:rsidRDefault="00142673" w:rsidP="00142673">
            <w:pPr>
              <w:spacing w:after="120"/>
              <w:rPr>
                <w:ins w:id="690" w:author="Kazuyoshi Uesaka" w:date="2022-08-25T09:39:00Z"/>
                <w:rFonts w:eastAsiaTheme="minorEastAsia"/>
                <w:lang w:val="en-US" w:eastAsia="zh-CN"/>
              </w:rPr>
            </w:pPr>
          </w:p>
        </w:tc>
        <w:tc>
          <w:tcPr>
            <w:tcW w:w="3402" w:type="dxa"/>
          </w:tcPr>
          <w:p w14:paraId="0C4CAFB7" w14:textId="4C41DAEE" w:rsidR="00142673" w:rsidRPr="000610D5" w:rsidRDefault="00142673" w:rsidP="00142673">
            <w:pPr>
              <w:spacing w:after="120"/>
              <w:rPr>
                <w:ins w:id="691" w:author="Kazuyoshi Uesaka" w:date="2022-08-25T09:39:00Z"/>
                <w:lang w:val="en-US"/>
              </w:rPr>
            </w:pPr>
            <w:ins w:id="692" w:author="Kazuyoshi Uesaka" w:date="2022-08-25T09:39:00Z">
              <w:r w:rsidRPr="000610D5">
                <w:rPr>
                  <w:lang w:val="en-US"/>
                </w:rPr>
                <w:t xml:space="preserve">Simulation results on </w:t>
              </w:r>
              <w:proofErr w:type="spellStart"/>
              <w:r w:rsidRPr="000610D5">
                <w:rPr>
                  <w:lang w:val="en-US"/>
                </w:rPr>
                <w:t>RedCap</w:t>
              </w:r>
              <w:proofErr w:type="spellEnd"/>
              <w:r w:rsidRPr="000610D5">
                <w:rPr>
                  <w:lang w:val="en-US"/>
                </w:rPr>
                <w:t xml:space="preserve"> CQI requirements</w:t>
              </w:r>
            </w:ins>
          </w:p>
        </w:tc>
        <w:tc>
          <w:tcPr>
            <w:tcW w:w="1401" w:type="dxa"/>
          </w:tcPr>
          <w:p w14:paraId="74FDB4AD" w14:textId="4AD9F19C" w:rsidR="00142673" w:rsidRPr="000610D5" w:rsidRDefault="00142673" w:rsidP="00142673">
            <w:pPr>
              <w:spacing w:after="120"/>
              <w:rPr>
                <w:ins w:id="693" w:author="Kazuyoshi Uesaka" w:date="2022-08-25T09:39:00Z"/>
                <w:lang w:val="en-US"/>
              </w:rPr>
            </w:pPr>
            <w:ins w:id="694" w:author="Kazuyoshi Uesaka" w:date="2022-08-25T09:39:00Z">
              <w:r w:rsidRPr="000610D5">
                <w:rPr>
                  <w:lang w:val="en-US"/>
                </w:rPr>
                <w:t xml:space="preserve">Huawei, </w:t>
              </w:r>
              <w:proofErr w:type="spellStart"/>
              <w:r w:rsidRPr="000610D5">
                <w:rPr>
                  <w:lang w:val="en-US"/>
                </w:rPr>
                <w:t>HiSilicon</w:t>
              </w:r>
              <w:proofErr w:type="spellEnd"/>
            </w:ins>
          </w:p>
        </w:tc>
        <w:tc>
          <w:tcPr>
            <w:tcW w:w="1717" w:type="dxa"/>
          </w:tcPr>
          <w:p w14:paraId="44094FB4" w14:textId="5D21CA93" w:rsidR="00142673" w:rsidRPr="000610D5" w:rsidRDefault="00D30F7E" w:rsidP="00142673">
            <w:pPr>
              <w:spacing w:after="120"/>
              <w:rPr>
                <w:ins w:id="695" w:author="Kazuyoshi Uesaka" w:date="2022-08-25T09:39:00Z"/>
                <w:rFonts w:eastAsiaTheme="minorEastAsia"/>
                <w:lang w:val="en-US" w:eastAsia="zh-CN"/>
              </w:rPr>
            </w:pPr>
            <w:ins w:id="696" w:author="Kazuyoshi Uesaka" w:date="2022-08-25T09:41:00Z">
              <w:r w:rsidRPr="000610D5">
                <w:rPr>
                  <w:rFonts w:eastAsiaTheme="minorEastAsia"/>
                  <w:lang w:val="en-US" w:eastAsia="zh-CN"/>
                </w:rPr>
                <w:t>Noted</w:t>
              </w:r>
            </w:ins>
          </w:p>
        </w:tc>
        <w:tc>
          <w:tcPr>
            <w:tcW w:w="1843" w:type="dxa"/>
          </w:tcPr>
          <w:p w14:paraId="344373CC" w14:textId="77777777" w:rsidR="00142673" w:rsidRPr="000610D5" w:rsidRDefault="00142673" w:rsidP="00142673">
            <w:pPr>
              <w:spacing w:after="120"/>
              <w:rPr>
                <w:ins w:id="697" w:author="Kazuyoshi Uesaka" w:date="2022-08-25T09:39:00Z"/>
                <w:rFonts w:eastAsiaTheme="minorEastAsia"/>
                <w:lang w:val="en-US" w:eastAsia="zh-CN"/>
              </w:rPr>
            </w:pPr>
          </w:p>
        </w:tc>
      </w:tr>
      <w:tr w:rsidR="00142673" w:rsidRPr="000610D5" w14:paraId="43D85B16" w14:textId="77777777" w:rsidTr="002F4239">
        <w:trPr>
          <w:ins w:id="698" w:author="Kazuyoshi Uesaka" w:date="2022-08-25T09:39:00Z"/>
        </w:trPr>
        <w:tc>
          <w:tcPr>
            <w:tcW w:w="1550" w:type="dxa"/>
          </w:tcPr>
          <w:p w14:paraId="0BE56D11" w14:textId="541BAC74" w:rsidR="00142673" w:rsidRPr="000610D5" w:rsidRDefault="00142673" w:rsidP="00142673">
            <w:pPr>
              <w:spacing w:after="120"/>
              <w:rPr>
                <w:ins w:id="699" w:author="Kazuyoshi Uesaka" w:date="2022-08-25T09:39:00Z"/>
                <w:lang w:val="en-US"/>
              </w:rPr>
            </w:pPr>
            <w:ins w:id="700" w:author="Kazuyoshi Uesaka" w:date="2022-08-25T09:39:00Z">
              <w:r w:rsidRPr="000610D5">
                <w:rPr>
                  <w:lang w:val="en-US"/>
                </w:rPr>
                <w:t>R4-2213966</w:t>
              </w:r>
            </w:ins>
          </w:p>
        </w:tc>
        <w:tc>
          <w:tcPr>
            <w:tcW w:w="1286" w:type="dxa"/>
          </w:tcPr>
          <w:p w14:paraId="7B95ED41" w14:textId="77777777" w:rsidR="00142673" w:rsidRPr="000610D5" w:rsidRDefault="00142673" w:rsidP="00142673">
            <w:pPr>
              <w:spacing w:after="120"/>
              <w:rPr>
                <w:ins w:id="701" w:author="Kazuyoshi Uesaka" w:date="2022-08-25T09:39:00Z"/>
                <w:rFonts w:eastAsiaTheme="minorEastAsia"/>
                <w:lang w:val="en-US" w:eastAsia="zh-CN"/>
              </w:rPr>
            </w:pPr>
          </w:p>
        </w:tc>
        <w:tc>
          <w:tcPr>
            <w:tcW w:w="3402" w:type="dxa"/>
          </w:tcPr>
          <w:p w14:paraId="41BBCCC7" w14:textId="44B3B92E" w:rsidR="00142673" w:rsidRPr="000610D5" w:rsidRDefault="00142673" w:rsidP="00142673">
            <w:pPr>
              <w:spacing w:after="120"/>
              <w:rPr>
                <w:ins w:id="702" w:author="Kazuyoshi Uesaka" w:date="2022-08-25T09:39:00Z"/>
                <w:lang w:val="en-US"/>
              </w:rPr>
            </w:pPr>
            <w:proofErr w:type="spellStart"/>
            <w:ins w:id="703" w:author="Kazuyoshi Uesaka" w:date="2022-08-25T09:39:00Z">
              <w:r w:rsidRPr="000610D5">
                <w:rPr>
                  <w:lang w:val="en-US"/>
                </w:rPr>
                <w:t>RedCap</w:t>
              </w:r>
              <w:proofErr w:type="spellEnd"/>
              <w:r w:rsidRPr="000610D5">
                <w:rPr>
                  <w:lang w:val="en-US"/>
                </w:rPr>
                <w:t xml:space="preserve"> UE Demodulation Requirements CQI-PMI-RI</w:t>
              </w:r>
            </w:ins>
          </w:p>
        </w:tc>
        <w:tc>
          <w:tcPr>
            <w:tcW w:w="1401" w:type="dxa"/>
          </w:tcPr>
          <w:p w14:paraId="5CABB300" w14:textId="3DD3E7C9" w:rsidR="00142673" w:rsidRPr="000610D5" w:rsidRDefault="00142673" w:rsidP="00142673">
            <w:pPr>
              <w:spacing w:after="120"/>
              <w:rPr>
                <w:ins w:id="704" w:author="Kazuyoshi Uesaka" w:date="2022-08-25T09:39:00Z"/>
                <w:lang w:val="en-US"/>
              </w:rPr>
            </w:pPr>
            <w:ins w:id="705" w:author="Kazuyoshi Uesaka" w:date="2022-08-25T09:39:00Z">
              <w:r w:rsidRPr="000610D5">
                <w:rPr>
                  <w:lang w:val="en-US"/>
                </w:rPr>
                <w:t>Qualcomm Incorporated</w:t>
              </w:r>
            </w:ins>
          </w:p>
        </w:tc>
        <w:tc>
          <w:tcPr>
            <w:tcW w:w="1717" w:type="dxa"/>
          </w:tcPr>
          <w:p w14:paraId="41FEF67E" w14:textId="74654975" w:rsidR="00142673" w:rsidRPr="000610D5" w:rsidRDefault="00D30F7E" w:rsidP="00142673">
            <w:pPr>
              <w:spacing w:after="120"/>
              <w:rPr>
                <w:ins w:id="706" w:author="Kazuyoshi Uesaka" w:date="2022-08-25T09:39:00Z"/>
                <w:rFonts w:eastAsiaTheme="minorEastAsia"/>
                <w:lang w:val="en-US" w:eastAsia="zh-CN"/>
              </w:rPr>
            </w:pPr>
            <w:ins w:id="707" w:author="Kazuyoshi Uesaka" w:date="2022-08-25T09:41:00Z">
              <w:r w:rsidRPr="000610D5">
                <w:rPr>
                  <w:rFonts w:eastAsiaTheme="minorEastAsia"/>
                  <w:lang w:val="en-US" w:eastAsia="zh-CN"/>
                </w:rPr>
                <w:t>Noted</w:t>
              </w:r>
            </w:ins>
          </w:p>
        </w:tc>
        <w:tc>
          <w:tcPr>
            <w:tcW w:w="1843" w:type="dxa"/>
          </w:tcPr>
          <w:p w14:paraId="6D432466" w14:textId="77777777" w:rsidR="00142673" w:rsidRPr="000610D5" w:rsidRDefault="00142673" w:rsidP="00142673">
            <w:pPr>
              <w:spacing w:after="120"/>
              <w:rPr>
                <w:ins w:id="708" w:author="Kazuyoshi Uesaka" w:date="2022-08-25T09:39:00Z"/>
                <w:rFonts w:eastAsiaTheme="minorEastAsia"/>
                <w:lang w:val="en-US" w:eastAsia="zh-CN"/>
              </w:rPr>
            </w:pPr>
          </w:p>
        </w:tc>
      </w:tr>
      <w:tr w:rsidR="00144E70" w:rsidRPr="000610D5" w14:paraId="13896A3D" w14:textId="77777777" w:rsidTr="003570E2">
        <w:trPr>
          <w:ins w:id="709" w:author="Kazuyoshi Uesaka" w:date="2022-08-25T09:40:00Z"/>
        </w:trPr>
        <w:tc>
          <w:tcPr>
            <w:tcW w:w="11199" w:type="dxa"/>
            <w:gridSpan w:val="6"/>
          </w:tcPr>
          <w:p w14:paraId="29D961CB" w14:textId="0A7B899C" w:rsidR="00144E70" w:rsidRPr="000610D5" w:rsidRDefault="00144E70" w:rsidP="00142673">
            <w:pPr>
              <w:spacing w:after="120"/>
              <w:rPr>
                <w:ins w:id="710" w:author="Kazuyoshi Uesaka" w:date="2022-08-25T09:40:00Z"/>
                <w:rFonts w:eastAsiaTheme="minorEastAsia"/>
                <w:lang w:val="en-US" w:eastAsia="zh-CN"/>
              </w:rPr>
            </w:pPr>
            <w:ins w:id="711" w:author="Kazuyoshi Uesaka" w:date="2022-08-25T09:40:00Z">
              <w:r w:rsidRPr="000610D5">
                <w:rPr>
                  <w:i/>
                  <w:iCs/>
                  <w:lang w:val="en-US"/>
                </w:rPr>
                <w:t>9.18.5.2.2 PMI/RI requirements</w:t>
              </w:r>
            </w:ins>
          </w:p>
        </w:tc>
      </w:tr>
      <w:tr w:rsidR="00142673" w:rsidRPr="000610D5" w14:paraId="6B9CC7ED" w14:textId="77777777" w:rsidTr="002F4239">
        <w:trPr>
          <w:ins w:id="712" w:author="Kazuyoshi Uesaka" w:date="2022-08-25T09:40:00Z"/>
        </w:trPr>
        <w:tc>
          <w:tcPr>
            <w:tcW w:w="1550" w:type="dxa"/>
          </w:tcPr>
          <w:p w14:paraId="5FDF5AD3" w14:textId="0E79661A" w:rsidR="00142673" w:rsidRPr="000610D5" w:rsidRDefault="00142673" w:rsidP="00142673">
            <w:pPr>
              <w:spacing w:after="120"/>
              <w:rPr>
                <w:ins w:id="713" w:author="Kazuyoshi Uesaka" w:date="2022-08-25T09:40:00Z"/>
                <w:lang w:val="en-US"/>
              </w:rPr>
            </w:pPr>
            <w:ins w:id="714" w:author="Kazuyoshi Uesaka" w:date="2022-08-25T09:40:00Z">
              <w:r w:rsidRPr="000610D5">
                <w:rPr>
                  <w:lang w:val="en-US"/>
                </w:rPr>
                <w:t>R4-2211834</w:t>
              </w:r>
            </w:ins>
          </w:p>
        </w:tc>
        <w:tc>
          <w:tcPr>
            <w:tcW w:w="1286" w:type="dxa"/>
          </w:tcPr>
          <w:p w14:paraId="16AC295F" w14:textId="77777777" w:rsidR="00142673" w:rsidRPr="000610D5" w:rsidRDefault="00142673" w:rsidP="00142673">
            <w:pPr>
              <w:spacing w:after="120"/>
              <w:rPr>
                <w:ins w:id="715" w:author="Kazuyoshi Uesaka" w:date="2022-08-25T09:40:00Z"/>
                <w:rFonts w:eastAsiaTheme="minorEastAsia"/>
                <w:lang w:val="en-US" w:eastAsia="zh-CN"/>
              </w:rPr>
            </w:pPr>
          </w:p>
        </w:tc>
        <w:tc>
          <w:tcPr>
            <w:tcW w:w="3402" w:type="dxa"/>
          </w:tcPr>
          <w:p w14:paraId="65BBD762" w14:textId="624EA665" w:rsidR="00142673" w:rsidRPr="000610D5" w:rsidRDefault="00142673" w:rsidP="00142673">
            <w:pPr>
              <w:spacing w:after="120"/>
              <w:rPr>
                <w:ins w:id="716" w:author="Kazuyoshi Uesaka" w:date="2022-08-25T09:40:00Z"/>
                <w:lang w:val="en-US"/>
              </w:rPr>
            </w:pPr>
            <w:ins w:id="717" w:author="Kazuyoshi Uesaka" w:date="2022-08-25T09:40:00Z">
              <w:r w:rsidRPr="000610D5">
                <w:rPr>
                  <w:lang w:val="en-US"/>
                </w:rPr>
                <w:t xml:space="preserve">Discussion and Simulation Results on PMI/RI requirements in </w:t>
              </w:r>
              <w:proofErr w:type="spellStart"/>
              <w:r w:rsidRPr="000610D5">
                <w:rPr>
                  <w:lang w:val="en-US"/>
                </w:rPr>
                <w:t>RedCap</w:t>
              </w:r>
              <w:proofErr w:type="spellEnd"/>
            </w:ins>
          </w:p>
        </w:tc>
        <w:tc>
          <w:tcPr>
            <w:tcW w:w="1401" w:type="dxa"/>
          </w:tcPr>
          <w:p w14:paraId="7242BB71" w14:textId="7E525E4F" w:rsidR="00142673" w:rsidRPr="000610D5" w:rsidRDefault="00142673" w:rsidP="00142673">
            <w:pPr>
              <w:spacing w:after="120"/>
              <w:rPr>
                <w:ins w:id="718" w:author="Kazuyoshi Uesaka" w:date="2022-08-25T09:40:00Z"/>
                <w:lang w:val="en-US"/>
              </w:rPr>
            </w:pPr>
            <w:ins w:id="719" w:author="Kazuyoshi Uesaka" w:date="2022-08-25T09:40:00Z">
              <w:r w:rsidRPr="000610D5">
                <w:rPr>
                  <w:lang w:val="en-US"/>
                </w:rPr>
                <w:t>Apple</w:t>
              </w:r>
            </w:ins>
          </w:p>
        </w:tc>
        <w:tc>
          <w:tcPr>
            <w:tcW w:w="1717" w:type="dxa"/>
          </w:tcPr>
          <w:p w14:paraId="051DCD06" w14:textId="6CC00875" w:rsidR="00142673" w:rsidRPr="000610D5" w:rsidRDefault="00D30F7E" w:rsidP="00142673">
            <w:pPr>
              <w:spacing w:after="120"/>
              <w:rPr>
                <w:ins w:id="720" w:author="Kazuyoshi Uesaka" w:date="2022-08-25T09:40:00Z"/>
                <w:rFonts w:eastAsiaTheme="minorEastAsia"/>
                <w:lang w:val="en-US" w:eastAsia="zh-CN"/>
              </w:rPr>
            </w:pPr>
            <w:ins w:id="721" w:author="Kazuyoshi Uesaka" w:date="2022-08-25T09:41:00Z">
              <w:r w:rsidRPr="000610D5">
                <w:rPr>
                  <w:rFonts w:eastAsiaTheme="minorEastAsia"/>
                  <w:lang w:val="en-US" w:eastAsia="zh-CN"/>
                </w:rPr>
                <w:t>Noted</w:t>
              </w:r>
            </w:ins>
          </w:p>
        </w:tc>
        <w:tc>
          <w:tcPr>
            <w:tcW w:w="1843" w:type="dxa"/>
          </w:tcPr>
          <w:p w14:paraId="634F131A" w14:textId="77777777" w:rsidR="00142673" w:rsidRPr="000610D5" w:rsidRDefault="00142673" w:rsidP="00142673">
            <w:pPr>
              <w:spacing w:after="120"/>
              <w:rPr>
                <w:ins w:id="722" w:author="Kazuyoshi Uesaka" w:date="2022-08-25T09:40:00Z"/>
                <w:rFonts w:eastAsiaTheme="minorEastAsia"/>
                <w:lang w:val="en-US" w:eastAsia="zh-CN"/>
              </w:rPr>
            </w:pPr>
          </w:p>
        </w:tc>
      </w:tr>
      <w:tr w:rsidR="00142673" w:rsidRPr="000610D5" w14:paraId="3BDA0968" w14:textId="77777777" w:rsidTr="002F4239">
        <w:trPr>
          <w:ins w:id="723" w:author="Kazuyoshi Uesaka" w:date="2022-08-25T09:40:00Z"/>
        </w:trPr>
        <w:tc>
          <w:tcPr>
            <w:tcW w:w="1550" w:type="dxa"/>
          </w:tcPr>
          <w:p w14:paraId="56D193EF" w14:textId="38F8F2F0" w:rsidR="00142673" w:rsidRPr="000610D5" w:rsidRDefault="00142673" w:rsidP="00142673">
            <w:pPr>
              <w:spacing w:after="120"/>
              <w:rPr>
                <w:ins w:id="724" w:author="Kazuyoshi Uesaka" w:date="2022-08-25T09:40:00Z"/>
                <w:lang w:val="en-US"/>
              </w:rPr>
            </w:pPr>
            <w:ins w:id="725" w:author="Kazuyoshi Uesaka" w:date="2022-08-25T09:40:00Z">
              <w:r w:rsidRPr="000610D5">
                <w:rPr>
                  <w:lang w:val="en-US"/>
                </w:rPr>
                <w:t>R4-2212895</w:t>
              </w:r>
            </w:ins>
          </w:p>
        </w:tc>
        <w:tc>
          <w:tcPr>
            <w:tcW w:w="1286" w:type="dxa"/>
          </w:tcPr>
          <w:p w14:paraId="4125272B" w14:textId="77777777" w:rsidR="00142673" w:rsidRPr="000610D5" w:rsidRDefault="00142673" w:rsidP="00142673">
            <w:pPr>
              <w:spacing w:after="120"/>
              <w:rPr>
                <w:ins w:id="726" w:author="Kazuyoshi Uesaka" w:date="2022-08-25T09:40:00Z"/>
                <w:rFonts w:eastAsiaTheme="minorEastAsia"/>
                <w:lang w:val="en-US" w:eastAsia="zh-CN"/>
              </w:rPr>
            </w:pPr>
          </w:p>
        </w:tc>
        <w:tc>
          <w:tcPr>
            <w:tcW w:w="3402" w:type="dxa"/>
          </w:tcPr>
          <w:p w14:paraId="495C7350" w14:textId="418CACF1" w:rsidR="00142673" w:rsidRPr="000610D5" w:rsidRDefault="00142673" w:rsidP="00142673">
            <w:pPr>
              <w:spacing w:after="120"/>
              <w:rPr>
                <w:ins w:id="727" w:author="Kazuyoshi Uesaka" w:date="2022-08-25T09:40:00Z"/>
                <w:lang w:val="en-US"/>
              </w:rPr>
            </w:pPr>
            <w:ins w:id="728" w:author="Kazuyoshi Uesaka" w:date="2022-08-25T09:40:00Z">
              <w:r w:rsidRPr="000610D5">
                <w:rPr>
                  <w:lang w:val="en-US"/>
                </w:rPr>
                <w:t xml:space="preserve">PMI/RI reporting requirements for </w:t>
              </w:r>
              <w:proofErr w:type="spellStart"/>
              <w:r w:rsidRPr="000610D5">
                <w:rPr>
                  <w:lang w:val="en-US"/>
                </w:rPr>
                <w:t>RedCap</w:t>
              </w:r>
              <w:proofErr w:type="spellEnd"/>
            </w:ins>
          </w:p>
        </w:tc>
        <w:tc>
          <w:tcPr>
            <w:tcW w:w="1401" w:type="dxa"/>
          </w:tcPr>
          <w:p w14:paraId="7AC0A3F8" w14:textId="4CD36587" w:rsidR="00142673" w:rsidRPr="000610D5" w:rsidRDefault="00142673" w:rsidP="00142673">
            <w:pPr>
              <w:spacing w:after="120"/>
              <w:rPr>
                <w:ins w:id="729" w:author="Kazuyoshi Uesaka" w:date="2022-08-25T09:40:00Z"/>
                <w:lang w:val="en-US"/>
              </w:rPr>
            </w:pPr>
            <w:ins w:id="730" w:author="Kazuyoshi Uesaka" w:date="2022-08-25T09:40:00Z">
              <w:r w:rsidRPr="000610D5">
                <w:rPr>
                  <w:lang w:val="en-US"/>
                </w:rPr>
                <w:t>Ericsson</w:t>
              </w:r>
            </w:ins>
          </w:p>
        </w:tc>
        <w:tc>
          <w:tcPr>
            <w:tcW w:w="1717" w:type="dxa"/>
          </w:tcPr>
          <w:p w14:paraId="4B5F4E1D" w14:textId="1E11738E" w:rsidR="00142673" w:rsidRPr="000610D5" w:rsidRDefault="00D30F7E" w:rsidP="00142673">
            <w:pPr>
              <w:spacing w:after="120"/>
              <w:rPr>
                <w:ins w:id="731" w:author="Kazuyoshi Uesaka" w:date="2022-08-25T09:40:00Z"/>
                <w:rFonts w:eastAsiaTheme="minorEastAsia"/>
                <w:lang w:val="en-US" w:eastAsia="zh-CN"/>
              </w:rPr>
            </w:pPr>
            <w:ins w:id="732" w:author="Kazuyoshi Uesaka" w:date="2022-08-25T09:41:00Z">
              <w:r w:rsidRPr="000610D5">
                <w:rPr>
                  <w:rFonts w:eastAsiaTheme="minorEastAsia"/>
                  <w:lang w:val="en-US" w:eastAsia="zh-CN"/>
                </w:rPr>
                <w:t>Noted</w:t>
              </w:r>
            </w:ins>
          </w:p>
        </w:tc>
        <w:tc>
          <w:tcPr>
            <w:tcW w:w="1843" w:type="dxa"/>
          </w:tcPr>
          <w:p w14:paraId="22449377" w14:textId="77777777" w:rsidR="00142673" w:rsidRPr="000610D5" w:rsidRDefault="00142673" w:rsidP="00142673">
            <w:pPr>
              <w:spacing w:after="120"/>
              <w:rPr>
                <w:ins w:id="733" w:author="Kazuyoshi Uesaka" w:date="2022-08-25T09:40:00Z"/>
                <w:rFonts w:eastAsiaTheme="minorEastAsia"/>
                <w:lang w:val="en-US" w:eastAsia="zh-CN"/>
              </w:rPr>
            </w:pPr>
          </w:p>
        </w:tc>
      </w:tr>
      <w:tr w:rsidR="00142673" w:rsidRPr="000610D5" w14:paraId="5E82D3E3" w14:textId="77777777" w:rsidTr="002F4239">
        <w:trPr>
          <w:ins w:id="734" w:author="Kazuyoshi Uesaka" w:date="2022-08-25T09:40:00Z"/>
        </w:trPr>
        <w:tc>
          <w:tcPr>
            <w:tcW w:w="1550" w:type="dxa"/>
          </w:tcPr>
          <w:p w14:paraId="00592303" w14:textId="64EACCEC" w:rsidR="00142673" w:rsidRPr="000610D5" w:rsidRDefault="00142673" w:rsidP="00142673">
            <w:pPr>
              <w:spacing w:after="120"/>
              <w:rPr>
                <w:ins w:id="735" w:author="Kazuyoshi Uesaka" w:date="2022-08-25T09:40:00Z"/>
                <w:lang w:val="en-US"/>
              </w:rPr>
            </w:pPr>
            <w:ins w:id="736" w:author="Kazuyoshi Uesaka" w:date="2022-08-25T09:40:00Z">
              <w:r w:rsidRPr="000610D5">
                <w:rPr>
                  <w:lang w:val="en-US"/>
                </w:rPr>
                <w:t>R4-2213073</w:t>
              </w:r>
            </w:ins>
          </w:p>
        </w:tc>
        <w:tc>
          <w:tcPr>
            <w:tcW w:w="1286" w:type="dxa"/>
          </w:tcPr>
          <w:p w14:paraId="76A0E834" w14:textId="77777777" w:rsidR="00142673" w:rsidRPr="000610D5" w:rsidRDefault="00142673" w:rsidP="00142673">
            <w:pPr>
              <w:spacing w:after="120"/>
              <w:rPr>
                <w:ins w:id="737" w:author="Kazuyoshi Uesaka" w:date="2022-08-25T09:40:00Z"/>
                <w:rFonts w:eastAsiaTheme="minorEastAsia"/>
                <w:lang w:val="en-US" w:eastAsia="zh-CN"/>
              </w:rPr>
            </w:pPr>
          </w:p>
        </w:tc>
        <w:tc>
          <w:tcPr>
            <w:tcW w:w="3402" w:type="dxa"/>
          </w:tcPr>
          <w:p w14:paraId="15F902FD" w14:textId="1EC4749E" w:rsidR="00142673" w:rsidRPr="000610D5" w:rsidRDefault="00142673" w:rsidP="00142673">
            <w:pPr>
              <w:spacing w:after="120"/>
              <w:rPr>
                <w:ins w:id="738" w:author="Kazuyoshi Uesaka" w:date="2022-08-25T09:40:00Z"/>
                <w:lang w:val="en-US"/>
              </w:rPr>
            </w:pPr>
            <w:ins w:id="739" w:author="Kazuyoshi Uesaka" w:date="2022-08-25T09:40:00Z">
              <w:r w:rsidRPr="000610D5">
                <w:rPr>
                  <w:lang w:val="en-US"/>
                </w:rPr>
                <w:t>Discussion on RI requirements</w:t>
              </w:r>
            </w:ins>
          </w:p>
        </w:tc>
        <w:tc>
          <w:tcPr>
            <w:tcW w:w="1401" w:type="dxa"/>
          </w:tcPr>
          <w:p w14:paraId="0CF45B96" w14:textId="5989B262" w:rsidR="00142673" w:rsidRPr="000610D5" w:rsidRDefault="00142673" w:rsidP="00142673">
            <w:pPr>
              <w:spacing w:after="120"/>
              <w:rPr>
                <w:ins w:id="740" w:author="Kazuyoshi Uesaka" w:date="2022-08-25T09:40:00Z"/>
                <w:lang w:val="en-US"/>
              </w:rPr>
            </w:pPr>
            <w:ins w:id="741" w:author="Kazuyoshi Uesaka" w:date="2022-08-25T09:41:00Z">
              <w:r w:rsidRPr="000610D5">
                <w:rPr>
                  <w:rFonts w:eastAsiaTheme="minorEastAsia"/>
                  <w:lang w:val="en-US" w:eastAsia="zh-CN"/>
                </w:rPr>
                <w:t>Nokia, Nokia Shanghai Bell</w:t>
              </w:r>
            </w:ins>
          </w:p>
        </w:tc>
        <w:tc>
          <w:tcPr>
            <w:tcW w:w="1717" w:type="dxa"/>
          </w:tcPr>
          <w:p w14:paraId="156A3B66" w14:textId="1E8ADC97" w:rsidR="00142673" w:rsidRPr="000610D5" w:rsidRDefault="00D30F7E" w:rsidP="00142673">
            <w:pPr>
              <w:spacing w:after="120"/>
              <w:rPr>
                <w:ins w:id="742" w:author="Kazuyoshi Uesaka" w:date="2022-08-25T09:40:00Z"/>
                <w:rFonts w:eastAsiaTheme="minorEastAsia"/>
                <w:lang w:val="en-US" w:eastAsia="zh-CN"/>
              </w:rPr>
            </w:pPr>
            <w:ins w:id="743" w:author="Kazuyoshi Uesaka" w:date="2022-08-25T09:41:00Z">
              <w:r w:rsidRPr="000610D5">
                <w:rPr>
                  <w:rFonts w:eastAsiaTheme="minorEastAsia"/>
                  <w:lang w:val="en-US" w:eastAsia="zh-CN"/>
                </w:rPr>
                <w:t>Noted</w:t>
              </w:r>
            </w:ins>
          </w:p>
        </w:tc>
        <w:tc>
          <w:tcPr>
            <w:tcW w:w="1843" w:type="dxa"/>
          </w:tcPr>
          <w:p w14:paraId="27756A7C" w14:textId="77777777" w:rsidR="00142673" w:rsidRPr="000610D5" w:rsidRDefault="00142673" w:rsidP="00142673">
            <w:pPr>
              <w:spacing w:after="120"/>
              <w:rPr>
                <w:ins w:id="744" w:author="Kazuyoshi Uesaka" w:date="2022-08-25T09:40:00Z"/>
                <w:rFonts w:eastAsiaTheme="minorEastAsia"/>
                <w:lang w:val="en-US" w:eastAsia="zh-CN"/>
              </w:rPr>
            </w:pPr>
          </w:p>
        </w:tc>
      </w:tr>
      <w:tr w:rsidR="00142673" w:rsidRPr="000610D5" w14:paraId="2FA31062" w14:textId="77777777" w:rsidTr="002F4239">
        <w:trPr>
          <w:ins w:id="745" w:author="Kazuyoshi Uesaka" w:date="2022-08-25T09:40:00Z"/>
        </w:trPr>
        <w:tc>
          <w:tcPr>
            <w:tcW w:w="1550" w:type="dxa"/>
          </w:tcPr>
          <w:p w14:paraId="0E2023B6" w14:textId="20A71C14" w:rsidR="00142673" w:rsidRPr="000610D5" w:rsidRDefault="00142673" w:rsidP="00142673">
            <w:pPr>
              <w:spacing w:after="120"/>
              <w:rPr>
                <w:ins w:id="746" w:author="Kazuyoshi Uesaka" w:date="2022-08-25T09:40:00Z"/>
                <w:lang w:val="en-US"/>
              </w:rPr>
            </w:pPr>
            <w:ins w:id="747" w:author="Kazuyoshi Uesaka" w:date="2022-08-25T09:40:00Z">
              <w:r w:rsidRPr="000610D5">
                <w:rPr>
                  <w:lang w:val="en-US"/>
                </w:rPr>
                <w:t>R4-2213793</w:t>
              </w:r>
            </w:ins>
          </w:p>
        </w:tc>
        <w:tc>
          <w:tcPr>
            <w:tcW w:w="1286" w:type="dxa"/>
          </w:tcPr>
          <w:p w14:paraId="0206C61A" w14:textId="77777777" w:rsidR="00142673" w:rsidRPr="000610D5" w:rsidRDefault="00142673" w:rsidP="00142673">
            <w:pPr>
              <w:spacing w:after="120"/>
              <w:rPr>
                <w:ins w:id="748" w:author="Kazuyoshi Uesaka" w:date="2022-08-25T09:40:00Z"/>
                <w:rFonts w:eastAsiaTheme="minorEastAsia"/>
                <w:lang w:val="en-US" w:eastAsia="zh-CN"/>
              </w:rPr>
            </w:pPr>
          </w:p>
        </w:tc>
        <w:tc>
          <w:tcPr>
            <w:tcW w:w="3402" w:type="dxa"/>
          </w:tcPr>
          <w:p w14:paraId="58EA83C6" w14:textId="45ECDF0B" w:rsidR="00142673" w:rsidRPr="000610D5" w:rsidRDefault="00142673" w:rsidP="00142673">
            <w:pPr>
              <w:spacing w:after="120"/>
              <w:rPr>
                <w:ins w:id="749" w:author="Kazuyoshi Uesaka" w:date="2022-08-25T09:40:00Z"/>
                <w:lang w:val="en-US"/>
              </w:rPr>
            </w:pPr>
            <w:ins w:id="750" w:author="Kazuyoshi Uesaka" w:date="2022-08-25T09:40:00Z">
              <w:r w:rsidRPr="000610D5">
                <w:rPr>
                  <w:lang w:val="en-US"/>
                </w:rPr>
                <w:t xml:space="preserve">Simulation results on </w:t>
              </w:r>
              <w:proofErr w:type="spellStart"/>
              <w:r w:rsidRPr="000610D5">
                <w:rPr>
                  <w:lang w:val="en-US"/>
                </w:rPr>
                <w:t>RedCap</w:t>
              </w:r>
              <w:proofErr w:type="spellEnd"/>
              <w:r w:rsidRPr="000610D5">
                <w:rPr>
                  <w:lang w:val="en-US"/>
                </w:rPr>
                <w:t xml:space="preserve"> PMI requirements</w:t>
              </w:r>
            </w:ins>
          </w:p>
        </w:tc>
        <w:tc>
          <w:tcPr>
            <w:tcW w:w="1401" w:type="dxa"/>
          </w:tcPr>
          <w:p w14:paraId="37CE22D7" w14:textId="5A6B8963" w:rsidR="00142673" w:rsidRPr="000610D5" w:rsidRDefault="00142673" w:rsidP="00142673">
            <w:pPr>
              <w:spacing w:after="120"/>
              <w:rPr>
                <w:ins w:id="751" w:author="Kazuyoshi Uesaka" w:date="2022-08-25T09:40:00Z"/>
                <w:lang w:val="en-US"/>
              </w:rPr>
            </w:pPr>
            <w:ins w:id="752" w:author="Kazuyoshi Uesaka" w:date="2022-08-25T09:41:00Z">
              <w:r w:rsidRPr="000610D5">
                <w:rPr>
                  <w:lang w:val="en-US"/>
                </w:rPr>
                <w:t xml:space="preserve">Huawei, </w:t>
              </w:r>
              <w:proofErr w:type="spellStart"/>
              <w:r w:rsidRPr="000610D5">
                <w:rPr>
                  <w:lang w:val="en-US"/>
                </w:rPr>
                <w:t>HiSilicon</w:t>
              </w:r>
            </w:ins>
            <w:proofErr w:type="spellEnd"/>
          </w:p>
        </w:tc>
        <w:tc>
          <w:tcPr>
            <w:tcW w:w="1717" w:type="dxa"/>
          </w:tcPr>
          <w:p w14:paraId="7A1B6FC3" w14:textId="503D43B4" w:rsidR="00142673" w:rsidRPr="000610D5" w:rsidRDefault="00D30F7E" w:rsidP="00142673">
            <w:pPr>
              <w:spacing w:after="120"/>
              <w:rPr>
                <w:ins w:id="753" w:author="Kazuyoshi Uesaka" w:date="2022-08-25T09:40:00Z"/>
                <w:rFonts w:eastAsiaTheme="minorEastAsia"/>
                <w:lang w:val="en-US" w:eastAsia="zh-CN"/>
              </w:rPr>
            </w:pPr>
            <w:ins w:id="754" w:author="Kazuyoshi Uesaka" w:date="2022-08-25T09:41:00Z">
              <w:r w:rsidRPr="000610D5">
                <w:rPr>
                  <w:rFonts w:eastAsiaTheme="minorEastAsia"/>
                  <w:lang w:val="en-US" w:eastAsia="zh-CN"/>
                </w:rPr>
                <w:t>Noted</w:t>
              </w:r>
            </w:ins>
          </w:p>
        </w:tc>
        <w:tc>
          <w:tcPr>
            <w:tcW w:w="1843" w:type="dxa"/>
          </w:tcPr>
          <w:p w14:paraId="099B8DFE" w14:textId="77777777" w:rsidR="00142673" w:rsidRPr="000610D5" w:rsidRDefault="00142673" w:rsidP="00142673">
            <w:pPr>
              <w:spacing w:after="120"/>
              <w:rPr>
                <w:ins w:id="755" w:author="Kazuyoshi Uesaka" w:date="2022-08-25T09:40:00Z"/>
                <w:rFonts w:eastAsiaTheme="minorEastAsia"/>
                <w:lang w:val="en-US" w:eastAsia="zh-CN"/>
              </w:rPr>
            </w:pPr>
          </w:p>
        </w:tc>
      </w:tr>
    </w:tbl>
    <w:p w14:paraId="1A6828C9" w14:textId="77777777" w:rsidR="00430EA5" w:rsidRPr="000610D5" w:rsidRDefault="00430EA5" w:rsidP="00430EA5">
      <w:pPr>
        <w:rPr>
          <w:rFonts w:eastAsiaTheme="minorEastAsia"/>
          <w:lang w:val="en-US" w:eastAsia="zh-CN"/>
        </w:rPr>
      </w:pPr>
    </w:p>
    <w:p w14:paraId="5929468D" w14:textId="51D95A40" w:rsidR="00430EA5" w:rsidRPr="000610D5" w:rsidRDefault="00430EA5" w:rsidP="00430EA5">
      <w:pPr>
        <w:rPr>
          <w:rFonts w:eastAsiaTheme="minorEastAsia"/>
          <w:lang w:val="en-US" w:eastAsia="zh-CN"/>
        </w:rPr>
      </w:pPr>
      <w:r w:rsidRPr="000610D5">
        <w:rPr>
          <w:rFonts w:eastAsiaTheme="minorEastAsia"/>
          <w:lang w:val="en-US" w:eastAsia="zh-CN"/>
        </w:rPr>
        <w:t>Notes:</w:t>
      </w:r>
    </w:p>
    <w:p w14:paraId="1F847F05" w14:textId="5190849F" w:rsidR="00430EA5" w:rsidRPr="000610D5" w:rsidRDefault="00430EA5" w:rsidP="000610D5">
      <w:pPr>
        <w:pStyle w:val="ListParagraph"/>
        <w:numPr>
          <w:ilvl w:val="0"/>
          <w:numId w:val="4"/>
        </w:numPr>
        <w:ind w:firstLineChars="0"/>
        <w:rPr>
          <w:rFonts w:eastAsiaTheme="minorEastAsia"/>
          <w:lang w:val="en-US" w:eastAsia="zh-CN"/>
        </w:rPr>
      </w:pPr>
      <w:r w:rsidRPr="000610D5">
        <w:rPr>
          <w:rFonts w:eastAsiaTheme="minorEastAsia"/>
          <w:lang w:val="en-US" w:eastAsia="zh-CN"/>
        </w:rPr>
        <w:t xml:space="preserve">Please include the summary of recommendations for all </w:t>
      </w:r>
      <w:proofErr w:type="spellStart"/>
      <w:r w:rsidRPr="000610D5">
        <w:rPr>
          <w:rFonts w:eastAsiaTheme="minorEastAsia"/>
          <w:lang w:val="en-US" w:eastAsia="zh-CN"/>
        </w:rPr>
        <w:t>tdocs</w:t>
      </w:r>
      <w:proofErr w:type="spellEnd"/>
      <w:r w:rsidRPr="000610D5">
        <w:rPr>
          <w:rFonts w:eastAsiaTheme="minorEastAsia"/>
          <w:lang w:val="en-US" w:eastAsia="zh-CN"/>
        </w:rPr>
        <w:t xml:space="preserve"> across all sub-topics.</w:t>
      </w:r>
    </w:p>
    <w:p w14:paraId="39099698" w14:textId="77777777" w:rsidR="00430EA5" w:rsidRPr="000610D5" w:rsidRDefault="00430EA5" w:rsidP="000610D5">
      <w:pPr>
        <w:pStyle w:val="ListParagraph"/>
        <w:numPr>
          <w:ilvl w:val="0"/>
          <w:numId w:val="4"/>
        </w:numPr>
        <w:ind w:firstLineChars="0"/>
        <w:rPr>
          <w:rFonts w:eastAsiaTheme="minorEastAsia"/>
          <w:lang w:val="en-US" w:eastAsia="zh-CN"/>
        </w:rPr>
      </w:pPr>
      <w:r w:rsidRPr="000610D5">
        <w:rPr>
          <w:rFonts w:eastAsiaTheme="minorEastAsia"/>
          <w:lang w:val="en-US" w:eastAsia="zh-CN"/>
        </w:rPr>
        <w:t xml:space="preserve">For the Recommendation column please include one of the following: </w:t>
      </w:r>
    </w:p>
    <w:p w14:paraId="3FE30C67" w14:textId="77777777" w:rsidR="00430EA5" w:rsidRPr="000610D5" w:rsidRDefault="00430EA5" w:rsidP="000610D5">
      <w:pPr>
        <w:pStyle w:val="ListParagraph"/>
        <w:numPr>
          <w:ilvl w:val="1"/>
          <w:numId w:val="4"/>
        </w:numPr>
        <w:ind w:firstLineChars="0"/>
        <w:rPr>
          <w:rFonts w:eastAsiaTheme="minorEastAsia"/>
          <w:lang w:val="en-US" w:eastAsia="zh-CN"/>
        </w:rPr>
      </w:pPr>
      <w:r w:rsidRPr="000610D5">
        <w:rPr>
          <w:rFonts w:eastAsiaTheme="minorEastAsia"/>
          <w:lang w:val="en-US" w:eastAsia="zh-CN"/>
        </w:rPr>
        <w:t>CRs/TPs: Agreeable, Revised, Merged, Postponed, Not Pursued</w:t>
      </w:r>
    </w:p>
    <w:p w14:paraId="045F9454" w14:textId="77777777" w:rsidR="00430EA5" w:rsidRPr="000610D5" w:rsidRDefault="00430EA5" w:rsidP="000610D5">
      <w:pPr>
        <w:pStyle w:val="ListParagraph"/>
        <w:numPr>
          <w:ilvl w:val="1"/>
          <w:numId w:val="4"/>
        </w:numPr>
        <w:ind w:firstLineChars="0"/>
        <w:rPr>
          <w:rFonts w:eastAsiaTheme="minorEastAsia"/>
          <w:lang w:val="en-US" w:eastAsia="zh-CN"/>
        </w:rPr>
      </w:pPr>
      <w:r w:rsidRPr="000610D5">
        <w:rPr>
          <w:rFonts w:eastAsiaTheme="minorEastAsia"/>
          <w:lang w:val="en-US" w:eastAsia="zh-CN"/>
        </w:rPr>
        <w:t>Other documents: Agreeable, Revised, Noted</w:t>
      </w:r>
    </w:p>
    <w:p w14:paraId="1E038C68" w14:textId="77777777" w:rsidR="00430EA5" w:rsidRPr="000610D5" w:rsidRDefault="00430EA5" w:rsidP="000610D5">
      <w:pPr>
        <w:pStyle w:val="ListParagraph"/>
        <w:numPr>
          <w:ilvl w:val="0"/>
          <w:numId w:val="4"/>
        </w:numPr>
        <w:ind w:firstLineChars="0"/>
        <w:rPr>
          <w:rFonts w:eastAsiaTheme="minorEastAsia"/>
          <w:lang w:val="en-US" w:eastAsia="zh-CN"/>
        </w:rPr>
      </w:pPr>
      <w:r w:rsidRPr="000610D5">
        <w:rPr>
          <w:rFonts w:eastAsiaTheme="minorEastAsia"/>
          <w:lang w:val="en-US" w:eastAsia="zh-CN"/>
        </w:rPr>
        <w:t>Do not include hyper-links in the documents</w:t>
      </w:r>
    </w:p>
    <w:sectPr w:rsidR="00430EA5" w:rsidRPr="000610D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DEEFF" w14:textId="77777777" w:rsidR="008C746F" w:rsidRDefault="008C746F">
      <w:r>
        <w:separator/>
      </w:r>
    </w:p>
  </w:endnote>
  <w:endnote w:type="continuationSeparator" w:id="0">
    <w:p w14:paraId="6381B770" w14:textId="77777777" w:rsidR="008C746F" w:rsidRDefault="008C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41AF" w14:textId="77777777" w:rsidR="008C746F" w:rsidRDefault="008C746F">
      <w:r>
        <w:separator/>
      </w:r>
    </w:p>
  </w:footnote>
  <w:footnote w:type="continuationSeparator" w:id="0">
    <w:p w14:paraId="4F27565C" w14:textId="77777777" w:rsidR="008C746F" w:rsidRDefault="008C7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2F6304"/>
    <w:multiLevelType w:val="hybridMultilevel"/>
    <w:tmpl w:val="A134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72F9E"/>
    <w:multiLevelType w:val="hybridMultilevel"/>
    <w:tmpl w:val="ED84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C169C"/>
    <w:multiLevelType w:val="hybridMultilevel"/>
    <w:tmpl w:val="39945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453370"/>
    <w:multiLevelType w:val="hybridMultilevel"/>
    <w:tmpl w:val="D6C8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E44EF"/>
    <w:multiLevelType w:val="hybridMultilevel"/>
    <w:tmpl w:val="78C81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53EB8"/>
    <w:multiLevelType w:val="multilevel"/>
    <w:tmpl w:val="D71867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95D41"/>
    <w:multiLevelType w:val="hybridMultilevel"/>
    <w:tmpl w:val="80C2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006FF"/>
    <w:multiLevelType w:val="hybridMultilevel"/>
    <w:tmpl w:val="42B231F8"/>
    <w:lvl w:ilvl="0" w:tplc="0409000B">
      <w:start w:val="1"/>
      <w:numFmt w:val="bullet"/>
      <w:lvlText w:val=""/>
      <w:lvlJc w:val="left"/>
      <w:pPr>
        <w:ind w:left="1840" w:hanging="420"/>
      </w:pPr>
      <w:rPr>
        <w:rFonts w:ascii="Wingdings" w:hAnsi="Wingdings" w:hint="default"/>
      </w:rPr>
    </w:lvl>
    <w:lvl w:ilvl="1" w:tplc="04090003" w:tentative="1">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11" w15:restartNumberingAfterBreak="0">
    <w:nsid w:val="31956D16"/>
    <w:multiLevelType w:val="hybridMultilevel"/>
    <w:tmpl w:val="8382B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4F00793"/>
    <w:multiLevelType w:val="multilevel"/>
    <w:tmpl w:val="A844E4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59A099B"/>
    <w:multiLevelType w:val="multilevel"/>
    <w:tmpl w:val="5DB42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3AEB779B"/>
    <w:multiLevelType w:val="hybridMultilevel"/>
    <w:tmpl w:val="92BCA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B6F1E"/>
    <w:multiLevelType w:val="hybridMultilevel"/>
    <w:tmpl w:val="A2729B8C"/>
    <w:lvl w:ilvl="0" w:tplc="C6A67D18">
      <w:start w:val="5"/>
      <w:numFmt w:val="decimal"/>
      <w:lvlText w:val="%1"/>
      <w:lvlJc w:val="left"/>
      <w:pPr>
        <w:ind w:left="360" w:hanging="360"/>
      </w:pPr>
      <w:rPr>
        <w:rFonts w:eastAsia="游明朝"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DFC2271"/>
    <w:multiLevelType w:val="hybridMultilevel"/>
    <w:tmpl w:val="5C7A4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981146"/>
    <w:multiLevelType w:val="hybridMultilevel"/>
    <w:tmpl w:val="B1BE6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230D99"/>
    <w:multiLevelType w:val="hybridMultilevel"/>
    <w:tmpl w:val="CBA866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6E3E2A"/>
    <w:multiLevelType w:val="hybridMultilevel"/>
    <w:tmpl w:val="FE2A4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52457E"/>
    <w:multiLevelType w:val="hybridMultilevel"/>
    <w:tmpl w:val="B36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AD40FF"/>
    <w:multiLevelType w:val="hybridMultilevel"/>
    <w:tmpl w:val="5158F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6" w15:restartNumberingAfterBreak="0">
    <w:nsid w:val="68857958"/>
    <w:multiLevelType w:val="hybridMultilevel"/>
    <w:tmpl w:val="0030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C171D"/>
    <w:multiLevelType w:val="hybridMultilevel"/>
    <w:tmpl w:val="C7361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6B0210"/>
    <w:multiLevelType w:val="hybridMultilevel"/>
    <w:tmpl w:val="A8EAB7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A5273E"/>
    <w:multiLevelType w:val="hybridMultilevel"/>
    <w:tmpl w:val="3B245D66"/>
    <w:lvl w:ilvl="0" w:tplc="29AC2F3A">
      <w:start w:val="5"/>
      <w:numFmt w:val="decimal"/>
      <w:lvlText w:val="%1"/>
      <w:lvlJc w:val="left"/>
      <w:pPr>
        <w:ind w:left="360" w:hanging="360"/>
      </w:pPr>
      <w:rPr>
        <w:rFonts w:eastAsia="游明朝"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9C419F6"/>
    <w:multiLevelType w:val="hybridMultilevel"/>
    <w:tmpl w:val="71229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8"/>
  </w:num>
  <w:num w:numId="4">
    <w:abstractNumId w:val="2"/>
  </w:num>
  <w:num w:numId="5">
    <w:abstractNumId w:val="12"/>
  </w:num>
  <w:num w:numId="6">
    <w:abstractNumId w:val="3"/>
  </w:num>
  <w:num w:numId="7">
    <w:abstractNumId w:val="28"/>
  </w:num>
  <w:num w:numId="8">
    <w:abstractNumId w:val="4"/>
  </w:num>
  <w:num w:numId="9">
    <w:abstractNumId w:val="20"/>
  </w:num>
  <w:num w:numId="10">
    <w:abstractNumId w:val="1"/>
  </w:num>
  <w:num w:numId="11">
    <w:abstractNumId w:val="0"/>
  </w:num>
  <w:num w:numId="12">
    <w:abstractNumId w:val="18"/>
  </w:num>
  <w:num w:numId="13">
    <w:abstractNumId w:val="30"/>
  </w:num>
  <w:num w:numId="14">
    <w:abstractNumId w:val="27"/>
  </w:num>
  <w:num w:numId="15">
    <w:abstractNumId w:val="23"/>
  </w:num>
  <w:num w:numId="16">
    <w:abstractNumId w:val="9"/>
  </w:num>
  <w:num w:numId="17">
    <w:abstractNumId w:val="22"/>
  </w:num>
  <w:num w:numId="18">
    <w:abstractNumId w:val="6"/>
  </w:num>
  <w:num w:numId="19">
    <w:abstractNumId w:val="24"/>
  </w:num>
  <w:num w:numId="20">
    <w:abstractNumId w:val="5"/>
  </w:num>
  <w:num w:numId="21">
    <w:abstractNumId w:val="26"/>
  </w:num>
  <w:num w:numId="22">
    <w:abstractNumId w:val="21"/>
  </w:num>
  <w:num w:numId="23">
    <w:abstractNumId w:val="29"/>
  </w:num>
  <w:num w:numId="24">
    <w:abstractNumId w:val="17"/>
  </w:num>
  <w:num w:numId="25">
    <w:abstractNumId w:val="1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zuyoshi Uesaka">
    <w15:presenceInfo w15:providerId="None" w15:userId="Kazuyoshi Uesa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75C"/>
    <w:rsid w:val="000038C2"/>
    <w:rsid w:val="00004165"/>
    <w:rsid w:val="00020C56"/>
    <w:rsid w:val="0002162C"/>
    <w:rsid w:val="00025457"/>
    <w:rsid w:val="0002602F"/>
    <w:rsid w:val="00026ACC"/>
    <w:rsid w:val="0003171D"/>
    <w:rsid w:val="00031C1D"/>
    <w:rsid w:val="000345E2"/>
    <w:rsid w:val="00035C50"/>
    <w:rsid w:val="000427B0"/>
    <w:rsid w:val="00043087"/>
    <w:rsid w:val="000431E4"/>
    <w:rsid w:val="000457A1"/>
    <w:rsid w:val="00050001"/>
    <w:rsid w:val="00052041"/>
    <w:rsid w:val="0005326A"/>
    <w:rsid w:val="00055427"/>
    <w:rsid w:val="00055F71"/>
    <w:rsid w:val="000601E3"/>
    <w:rsid w:val="000610D5"/>
    <w:rsid w:val="0006266D"/>
    <w:rsid w:val="000642B4"/>
    <w:rsid w:val="00065506"/>
    <w:rsid w:val="00067ED0"/>
    <w:rsid w:val="00070E9F"/>
    <w:rsid w:val="00072038"/>
    <w:rsid w:val="00072685"/>
    <w:rsid w:val="0007382E"/>
    <w:rsid w:val="000766E1"/>
    <w:rsid w:val="0007777C"/>
    <w:rsid w:val="00077FF6"/>
    <w:rsid w:val="00080D82"/>
    <w:rsid w:val="000811AD"/>
    <w:rsid w:val="00081692"/>
    <w:rsid w:val="00081B65"/>
    <w:rsid w:val="00082C46"/>
    <w:rsid w:val="0008315D"/>
    <w:rsid w:val="00084BF1"/>
    <w:rsid w:val="00085A0E"/>
    <w:rsid w:val="00087548"/>
    <w:rsid w:val="00090187"/>
    <w:rsid w:val="00093077"/>
    <w:rsid w:val="00093E7E"/>
    <w:rsid w:val="000958A3"/>
    <w:rsid w:val="00095DAF"/>
    <w:rsid w:val="00097D7B"/>
    <w:rsid w:val="000A1026"/>
    <w:rsid w:val="000A1830"/>
    <w:rsid w:val="000A4121"/>
    <w:rsid w:val="000A4AA3"/>
    <w:rsid w:val="000A550E"/>
    <w:rsid w:val="000A5B3C"/>
    <w:rsid w:val="000B0692"/>
    <w:rsid w:val="000B0960"/>
    <w:rsid w:val="000B1A55"/>
    <w:rsid w:val="000B20BB"/>
    <w:rsid w:val="000B2EF6"/>
    <w:rsid w:val="000B2FA6"/>
    <w:rsid w:val="000B4AA0"/>
    <w:rsid w:val="000C2553"/>
    <w:rsid w:val="000C349D"/>
    <w:rsid w:val="000C38C3"/>
    <w:rsid w:val="000C4549"/>
    <w:rsid w:val="000D09FD"/>
    <w:rsid w:val="000D19DE"/>
    <w:rsid w:val="000D2B0C"/>
    <w:rsid w:val="000D38CD"/>
    <w:rsid w:val="000D44FB"/>
    <w:rsid w:val="000D574B"/>
    <w:rsid w:val="000D6CFC"/>
    <w:rsid w:val="000E1272"/>
    <w:rsid w:val="000E537B"/>
    <w:rsid w:val="000E57D0"/>
    <w:rsid w:val="000E6E42"/>
    <w:rsid w:val="000E7858"/>
    <w:rsid w:val="000F159D"/>
    <w:rsid w:val="000F39CA"/>
    <w:rsid w:val="000F4531"/>
    <w:rsid w:val="000F7A63"/>
    <w:rsid w:val="000F7BD4"/>
    <w:rsid w:val="001054EB"/>
    <w:rsid w:val="00107927"/>
    <w:rsid w:val="00110E26"/>
    <w:rsid w:val="00111321"/>
    <w:rsid w:val="001128E7"/>
    <w:rsid w:val="0011424E"/>
    <w:rsid w:val="00116AE2"/>
    <w:rsid w:val="00117BD6"/>
    <w:rsid w:val="00117BEE"/>
    <w:rsid w:val="001206C2"/>
    <w:rsid w:val="00121978"/>
    <w:rsid w:val="00123422"/>
    <w:rsid w:val="00124B6A"/>
    <w:rsid w:val="00125735"/>
    <w:rsid w:val="00130462"/>
    <w:rsid w:val="00131801"/>
    <w:rsid w:val="00134DC8"/>
    <w:rsid w:val="00136D4C"/>
    <w:rsid w:val="00142538"/>
    <w:rsid w:val="00142673"/>
    <w:rsid w:val="00142BB9"/>
    <w:rsid w:val="00143B28"/>
    <w:rsid w:val="00144739"/>
    <w:rsid w:val="00144E70"/>
    <w:rsid w:val="00144F96"/>
    <w:rsid w:val="0015181D"/>
    <w:rsid w:val="00151EAC"/>
    <w:rsid w:val="00153528"/>
    <w:rsid w:val="00153BB3"/>
    <w:rsid w:val="00154E68"/>
    <w:rsid w:val="00162548"/>
    <w:rsid w:val="00171F30"/>
    <w:rsid w:val="00172183"/>
    <w:rsid w:val="0017310F"/>
    <w:rsid w:val="00174194"/>
    <w:rsid w:val="001751AB"/>
    <w:rsid w:val="00175611"/>
    <w:rsid w:val="00175A3F"/>
    <w:rsid w:val="00180E09"/>
    <w:rsid w:val="00180EE4"/>
    <w:rsid w:val="00183D4C"/>
    <w:rsid w:val="00183F6D"/>
    <w:rsid w:val="00184E78"/>
    <w:rsid w:val="0018670E"/>
    <w:rsid w:val="0019219A"/>
    <w:rsid w:val="00195077"/>
    <w:rsid w:val="001A033F"/>
    <w:rsid w:val="001A08AA"/>
    <w:rsid w:val="001A1E9D"/>
    <w:rsid w:val="001A59CB"/>
    <w:rsid w:val="001B7991"/>
    <w:rsid w:val="001C1409"/>
    <w:rsid w:val="001C2AE6"/>
    <w:rsid w:val="001C4A89"/>
    <w:rsid w:val="001C6177"/>
    <w:rsid w:val="001C74B2"/>
    <w:rsid w:val="001D0363"/>
    <w:rsid w:val="001D12B4"/>
    <w:rsid w:val="001D1B07"/>
    <w:rsid w:val="001D620F"/>
    <w:rsid w:val="001D7A2D"/>
    <w:rsid w:val="001D7D94"/>
    <w:rsid w:val="001E0A28"/>
    <w:rsid w:val="001E1195"/>
    <w:rsid w:val="001E17B8"/>
    <w:rsid w:val="001E4218"/>
    <w:rsid w:val="001E56E2"/>
    <w:rsid w:val="001E6C4D"/>
    <w:rsid w:val="001F0B20"/>
    <w:rsid w:val="001F20C8"/>
    <w:rsid w:val="001F77DA"/>
    <w:rsid w:val="00200A62"/>
    <w:rsid w:val="00203740"/>
    <w:rsid w:val="00203DF2"/>
    <w:rsid w:val="00210747"/>
    <w:rsid w:val="00212D0C"/>
    <w:rsid w:val="002138EA"/>
    <w:rsid w:val="002139EA"/>
    <w:rsid w:val="00213F84"/>
    <w:rsid w:val="00214031"/>
    <w:rsid w:val="0021421C"/>
    <w:rsid w:val="00214FBD"/>
    <w:rsid w:val="00221E08"/>
    <w:rsid w:val="00222897"/>
    <w:rsid w:val="00222B0C"/>
    <w:rsid w:val="00224817"/>
    <w:rsid w:val="00235394"/>
    <w:rsid w:val="00235577"/>
    <w:rsid w:val="002371B2"/>
    <w:rsid w:val="002435CA"/>
    <w:rsid w:val="0024469F"/>
    <w:rsid w:val="0024501A"/>
    <w:rsid w:val="00245BC7"/>
    <w:rsid w:val="00250B5B"/>
    <w:rsid w:val="00251158"/>
    <w:rsid w:val="00252201"/>
    <w:rsid w:val="00252DB8"/>
    <w:rsid w:val="002537BC"/>
    <w:rsid w:val="00255C58"/>
    <w:rsid w:val="00256EB2"/>
    <w:rsid w:val="00257E38"/>
    <w:rsid w:val="00260EC7"/>
    <w:rsid w:val="00261539"/>
    <w:rsid w:val="0026179F"/>
    <w:rsid w:val="00265758"/>
    <w:rsid w:val="002666AE"/>
    <w:rsid w:val="0027227F"/>
    <w:rsid w:val="002733BC"/>
    <w:rsid w:val="002740C2"/>
    <w:rsid w:val="00274E1A"/>
    <w:rsid w:val="00274E25"/>
    <w:rsid w:val="0027558E"/>
    <w:rsid w:val="002775B1"/>
    <w:rsid w:val="002775B9"/>
    <w:rsid w:val="002811C4"/>
    <w:rsid w:val="00282213"/>
    <w:rsid w:val="00282264"/>
    <w:rsid w:val="00284016"/>
    <w:rsid w:val="002858BF"/>
    <w:rsid w:val="00290FAE"/>
    <w:rsid w:val="002939AF"/>
    <w:rsid w:val="00293DF7"/>
    <w:rsid w:val="00294491"/>
    <w:rsid w:val="00294BDE"/>
    <w:rsid w:val="002A08F9"/>
    <w:rsid w:val="002A0CED"/>
    <w:rsid w:val="002A39D4"/>
    <w:rsid w:val="002A4CD0"/>
    <w:rsid w:val="002A7DA6"/>
    <w:rsid w:val="002B516C"/>
    <w:rsid w:val="002B5E1D"/>
    <w:rsid w:val="002B60C1"/>
    <w:rsid w:val="002B69FB"/>
    <w:rsid w:val="002C1219"/>
    <w:rsid w:val="002C4B52"/>
    <w:rsid w:val="002C622C"/>
    <w:rsid w:val="002D00ED"/>
    <w:rsid w:val="002D03E5"/>
    <w:rsid w:val="002D2D67"/>
    <w:rsid w:val="002D36EB"/>
    <w:rsid w:val="002D5CC7"/>
    <w:rsid w:val="002D6908"/>
    <w:rsid w:val="002D6BDF"/>
    <w:rsid w:val="002E2CE9"/>
    <w:rsid w:val="002E3BF7"/>
    <w:rsid w:val="002E403E"/>
    <w:rsid w:val="002E444D"/>
    <w:rsid w:val="002E4C74"/>
    <w:rsid w:val="002E7A2C"/>
    <w:rsid w:val="002F0437"/>
    <w:rsid w:val="002F158C"/>
    <w:rsid w:val="002F4093"/>
    <w:rsid w:val="002F4239"/>
    <w:rsid w:val="002F4351"/>
    <w:rsid w:val="002F5636"/>
    <w:rsid w:val="002F5A6F"/>
    <w:rsid w:val="003022A5"/>
    <w:rsid w:val="003034F3"/>
    <w:rsid w:val="00307E51"/>
    <w:rsid w:val="00311363"/>
    <w:rsid w:val="00315867"/>
    <w:rsid w:val="00320307"/>
    <w:rsid w:val="00321101"/>
    <w:rsid w:val="00321150"/>
    <w:rsid w:val="00321E2F"/>
    <w:rsid w:val="003225C2"/>
    <w:rsid w:val="00325117"/>
    <w:rsid w:val="00325313"/>
    <w:rsid w:val="00325400"/>
    <w:rsid w:val="003260D7"/>
    <w:rsid w:val="00336697"/>
    <w:rsid w:val="003376EC"/>
    <w:rsid w:val="00340F4F"/>
    <w:rsid w:val="003418CB"/>
    <w:rsid w:val="0034420C"/>
    <w:rsid w:val="00346719"/>
    <w:rsid w:val="003468FA"/>
    <w:rsid w:val="0035357B"/>
    <w:rsid w:val="00353C58"/>
    <w:rsid w:val="00355873"/>
    <w:rsid w:val="0035660F"/>
    <w:rsid w:val="003628B9"/>
    <w:rsid w:val="00362D8F"/>
    <w:rsid w:val="003637A5"/>
    <w:rsid w:val="00365380"/>
    <w:rsid w:val="00367724"/>
    <w:rsid w:val="003710BA"/>
    <w:rsid w:val="003734C5"/>
    <w:rsid w:val="00374818"/>
    <w:rsid w:val="003760FB"/>
    <w:rsid w:val="003770F6"/>
    <w:rsid w:val="003806B4"/>
    <w:rsid w:val="003815C1"/>
    <w:rsid w:val="003816C5"/>
    <w:rsid w:val="003836B2"/>
    <w:rsid w:val="00383E37"/>
    <w:rsid w:val="00384727"/>
    <w:rsid w:val="0038569D"/>
    <w:rsid w:val="00393042"/>
    <w:rsid w:val="00393940"/>
    <w:rsid w:val="00394AD5"/>
    <w:rsid w:val="0039642D"/>
    <w:rsid w:val="003A2E40"/>
    <w:rsid w:val="003B0158"/>
    <w:rsid w:val="003B1475"/>
    <w:rsid w:val="003B1EE4"/>
    <w:rsid w:val="003B312E"/>
    <w:rsid w:val="003B40B6"/>
    <w:rsid w:val="003B56DB"/>
    <w:rsid w:val="003B755E"/>
    <w:rsid w:val="003B7AEF"/>
    <w:rsid w:val="003C228E"/>
    <w:rsid w:val="003C3978"/>
    <w:rsid w:val="003C51E7"/>
    <w:rsid w:val="003C6893"/>
    <w:rsid w:val="003C6A15"/>
    <w:rsid w:val="003C6DE2"/>
    <w:rsid w:val="003D0745"/>
    <w:rsid w:val="003D19D1"/>
    <w:rsid w:val="003D1EFD"/>
    <w:rsid w:val="003D28BF"/>
    <w:rsid w:val="003D4215"/>
    <w:rsid w:val="003D4C47"/>
    <w:rsid w:val="003D7719"/>
    <w:rsid w:val="003E059E"/>
    <w:rsid w:val="003E40EE"/>
    <w:rsid w:val="003E4877"/>
    <w:rsid w:val="003F1C1B"/>
    <w:rsid w:val="003F3A2F"/>
    <w:rsid w:val="003F4DD9"/>
    <w:rsid w:val="00400DD9"/>
    <w:rsid w:val="00401144"/>
    <w:rsid w:val="00404460"/>
    <w:rsid w:val="00404831"/>
    <w:rsid w:val="00407661"/>
    <w:rsid w:val="00410314"/>
    <w:rsid w:val="00411414"/>
    <w:rsid w:val="00412063"/>
    <w:rsid w:val="00412EB1"/>
    <w:rsid w:val="00413DDE"/>
    <w:rsid w:val="00414118"/>
    <w:rsid w:val="00416084"/>
    <w:rsid w:val="00424F8C"/>
    <w:rsid w:val="00426275"/>
    <w:rsid w:val="004271BA"/>
    <w:rsid w:val="00430497"/>
    <w:rsid w:val="00430EA5"/>
    <w:rsid w:val="004339FB"/>
    <w:rsid w:val="00433BD1"/>
    <w:rsid w:val="00434DC1"/>
    <w:rsid w:val="004350F4"/>
    <w:rsid w:val="00435956"/>
    <w:rsid w:val="00436836"/>
    <w:rsid w:val="004376DA"/>
    <w:rsid w:val="004412A0"/>
    <w:rsid w:val="00442337"/>
    <w:rsid w:val="00446408"/>
    <w:rsid w:val="00450846"/>
    <w:rsid w:val="00450F27"/>
    <w:rsid w:val="004510E5"/>
    <w:rsid w:val="0045466C"/>
    <w:rsid w:val="00456A75"/>
    <w:rsid w:val="00461E39"/>
    <w:rsid w:val="00462D3A"/>
    <w:rsid w:val="00463521"/>
    <w:rsid w:val="00463579"/>
    <w:rsid w:val="00471125"/>
    <w:rsid w:val="0047437A"/>
    <w:rsid w:val="00480E42"/>
    <w:rsid w:val="00484C5D"/>
    <w:rsid w:val="0048543E"/>
    <w:rsid w:val="00486271"/>
    <w:rsid w:val="004868C1"/>
    <w:rsid w:val="0048750F"/>
    <w:rsid w:val="004876BD"/>
    <w:rsid w:val="004926BA"/>
    <w:rsid w:val="004A17E9"/>
    <w:rsid w:val="004A1BD5"/>
    <w:rsid w:val="004A260C"/>
    <w:rsid w:val="004A495F"/>
    <w:rsid w:val="004A7544"/>
    <w:rsid w:val="004B6B0F"/>
    <w:rsid w:val="004C3EA7"/>
    <w:rsid w:val="004C54E5"/>
    <w:rsid w:val="004C64CB"/>
    <w:rsid w:val="004C7DC8"/>
    <w:rsid w:val="004D21B0"/>
    <w:rsid w:val="004D4A08"/>
    <w:rsid w:val="004D737D"/>
    <w:rsid w:val="004E2659"/>
    <w:rsid w:val="004E388A"/>
    <w:rsid w:val="004E39EE"/>
    <w:rsid w:val="004E3FC4"/>
    <w:rsid w:val="004E475C"/>
    <w:rsid w:val="004E56E0"/>
    <w:rsid w:val="004E6404"/>
    <w:rsid w:val="004E7032"/>
    <w:rsid w:val="004E7329"/>
    <w:rsid w:val="004E7C1D"/>
    <w:rsid w:val="004F04A3"/>
    <w:rsid w:val="004F2CB0"/>
    <w:rsid w:val="005017F7"/>
    <w:rsid w:val="00501FA7"/>
    <w:rsid w:val="005034DC"/>
    <w:rsid w:val="005057BB"/>
    <w:rsid w:val="00505BFA"/>
    <w:rsid w:val="00506A76"/>
    <w:rsid w:val="005071B4"/>
    <w:rsid w:val="00507687"/>
    <w:rsid w:val="005117A9"/>
    <w:rsid w:val="00511F57"/>
    <w:rsid w:val="00515CBE"/>
    <w:rsid w:val="00515CFA"/>
    <w:rsid w:val="00515E2B"/>
    <w:rsid w:val="00521C2A"/>
    <w:rsid w:val="0052210F"/>
    <w:rsid w:val="00522A7E"/>
    <w:rsid w:val="00522F20"/>
    <w:rsid w:val="00524B8F"/>
    <w:rsid w:val="005308DB"/>
    <w:rsid w:val="00530A2E"/>
    <w:rsid w:val="00530FBE"/>
    <w:rsid w:val="00533159"/>
    <w:rsid w:val="005339DB"/>
    <w:rsid w:val="00534C89"/>
    <w:rsid w:val="005358C4"/>
    <w:rsid w:val="00535D90"/>
    <w:rsid w:val="00541573"/>
    <w:rsid w:val="0054348A"/>
    <w:rsid w:val="0054503D"/>
    <w:rsid w:val="00545884"/>
    <w:rsid w:val="00560488"/>
    <w:rsid w:val="0056146C"/>
    <w:rsid w:val="005622EA"/>
    <w:rsid w:val="00565F18"/>
    <w:rsid w:val="00566D39"/>
    <w:rsid w:val="00570F74"/>
    <w:rsid w:val="00571777"/>
    <w:rsid w:val="00574846"/>
    <w:rsid w:val="00576804"/>
    <w:rsid w:val="00580FF5"/>
    <w:rsid w:val="00582479"/>
    <w:rsid w:val="00584902"/>
    <w:rsid w:val="0058519C"/>
    <w:rsid w:val="0059149A"/>
    <w:rsid w:val="00593B2C"/>
    <w:rsid w:val="005956EE"/>
    <w:rsid w:val="005A083E"/>
    <w:rsid w:val="005A0AA0"/>
    <w:rsid w:val="005A2A88"/>
    <w:rsid w:val="005A4E6F"/>
    <w:rsid w:val="005A6603"/>
    <w:rsid w:val="005B33A7"/>
    <w:rsid w:val="005B4802"/>
    <w:rsid w:val="005B4C05"/>
    <w:rsid w:val="005B5232"/>
    <w:rsid w:val="005B7BB9"/>
    <w:rsid w:val="005C1144"/>
    <w:rsid w:val="005C1EA6"/>
    <w:rsid w:val="005D0B99"/>
    <w:rsid w:val="005D308E"/>
    <w:rsid w:val="005D3A48"/>
    <w:rsid w:val="005D6E42"/>
    <w:rsid w:val="005D766D"/>
    <w:rsid w:val="005D7AF8"/>
    <w:rsid w:val="005E0A9E"/>
    <w:rsid w:val="005E17BF"/>
    <w:rsid w:val="005E366A"/>
    <w:rsid w:val="005F07FD"/>
    <w:rsid w:val="005F2145"/>
    <w:rsid w:val="005F6355"/>
    <w:rsid w:val="006016E1"/>
    <w:rsid w:val="00602D27"/>
    <w:rsid w:val="006144A1"/>
    <w:rsid w:val="00615EBB"/>
    <w:rsid w:val="00616096"/>
    <w:rsid w:val="006160A2"/>
    <w:rsid w:val="00621EF0"/>
    <w:rsid w:val="00622BE2"/>
    <w:rsid w:val="00624E4F"/>
    <w:rsid w:val="006302AA"/>
    <w:rsid w:val="00633320"/>
    <w:rsid w:val="006337CA"/>
    <w:rsid w:val="006363BD"/>
    <w:rsid w:val="006409C6"/>
    <w:rsid w:val="006412DC"/>
    <w:rsid w:val="006418C7"/>
    <w:rsid w:val="00642BC6"/>
    <w:rsid w:val="00644150"/>
    <w:rsid w:val="00644790"/>
    <w:rsid w:val="006501AF"/>
    <w:rsid w:val="00650DDE"/>
    <w:rsid w:val="00651C26"/>
    <w:rsid w:val="00653BCF"/>
    <w:rsid w:val="0065505B"/>
    <w:rsid w:val="00662C7A"/>
    <w:rsid w:val="00664D44"/>
    <w:rsid w:val="006670AC"/>
    <w:rsid w:val="00672307"/>
    <w:rsid w:val="00673A5A"/>
    <w:rsid w:val="0067448C"/>
    <w:rsid w:val="00674C42"/>
    <w:rsid w:val="006808C6"/>
    <w:rsid w:val="00682668"/>
    <w:rsid w:val="0068315C"/>
    <w:rsid w:val="00686BA8"/>
    <w:rsid w:val="00687112"/>
    <w:rsid w:val="00692A68"/>
    <w:rsid w:val="00695D85"/>
    <w:rsid w:val="006A2FD1"/>
    <w:rsid w:val="006A30A2"/>
    <w:rsid w:val="006A40AD"/>
    <w:rsid w:val="006A6A35"/>
    <w:rsid w:val="006A6D23"/>
    <w:rsid w:val="006B25DE"/>
    <w:rsid w:val="006B3BD4"/>
    <w:rsid w:val="006B764C"/>
    <w:rsid w:val="006C0D96"/>
    <w:rsid w:val="006C1C3B"/>
    <w:rsid w:val="006C3439"/>
    <w:rsid w:val="006C4E43"/>
    <w:rsid w:val="006C5B99"/>
    <w:rsid w:val="006C643E"/>
    <w:rsid w:val="006D2932"/>
    <w:rsid w:val="006D3671"/>
    <w:rsid w:val="006D4176"/>
    <w:rsid w:val="006E0A73"/>
    <w:rsid w:val="006E0FEE"/>
    <w:rsid w:val="006E1363"/>
    <w:rsid w:val="006E553A"/>
    <w:rsid w:val="006E6C11"/>
    <w:rsid w:val="006F0485"/>
    <w:rsid w:val="006F0720"/>
    <w:rsid w:val="006F334B"/>
    <w:rsid w:val="006F4BE2"/>
    <w:rsid w:val="006F4E7A"/>
    <w:rsid w:val="006F58D1"/>
    <w:rsid w:val="006F7C0C"/>
    <w:rsid w:val="00700755"/>
    <w:rsid w:val="00701305"/>
    <w:rsid w:val="00704D7B"/>
    <w:rsid w:val="0070646B"/>
    <w:rsid w:val="007104AC"/>
    <w:rsid w:val="007109F3"/>
    <w:rsid w:val="007130A2"/>
    <w:rsid w:val="00713BF7"/>
    <w:rsid w:val="00715463"/>
    <w:rsid w:val="007206B6"/>
    <w:rsid w:val="00730655"/>
    <w:rsid w:val="00731D77"/>
    <w:rsid w:val="00732360"/>
    <w:rsid w:val="0073390A"/>
    <w:rsid w:val="00734E64"/>
    <w:rsid w:val="00736B37"/>
    <w:rsid w:val="00740A35"/>
    <w:rsid w:val="00750498"/>
    <w:rsid w:val="00750D91"/>
    <w:rsid w:val="007520B4"/>
    <w:rsid w:val="00752110"/>
    <w:rsid w:val="00755319"/>
    <w:rsid w:val="00761743"/>
    <w:rsid w:val="007655D5"/>
    <w:rsid w:val="0076715B"/>
    <w:rsid w:val="007722EC"/>
    <w:rsid w:val="007763C1"/>
    <w:rsid w:val="00777E82"/>
    <w:rsid w:val="00780DEB"/>
    <w:rsid w:val="00781359"/>
    <w:rsid w:val="007822D0"/>
    <w:rsid w:val="00785F63"/>
    <w:rsid w:val="00786921"/>
    <w:rsid w:val="00791795"/>
    <w:rsid w:val="00792DDD"/>
    <w:rsid w:val="00797205"/>
    <w:rsid w:val="007A0C39"/>
    <w:rsid w:val="007A1EAA"/>
    <w:rsid w:val="007A3B53"/>
    <w:rsid w:val="007A606C"/>
    <w:rsid w:val="007A79FD"/>
    <w:rsid w:val="007B0B9D"/>
    <w:rsid w:val="007B26E3"/>
    <w:rsid w:val="007B4C76"/>
    <w:rsid w:val="007B5A43"/>
    <w:rsid w:val="007B5FFC"/>
    <w:rsid w:val="007B6D5A"/>
    <w:rsid w:val="007B709B"/>
    <w:rsid w:val="007C1343"/>
    <w:rsid w:val="007C528D"/>
    <w:rsid w:val="007C5EF1"/>
    <w:rsid w:val="007C7BF5"/>
    <w:rsid w:val="007D1866"/>
    <w:rsid w:val="007D19B7"/>
    <w:rsid w:val="007D6C59"/>
    <w:rsid w:val="007D700B"/>
    <w:rsid w:val="007D75E5"/>
    <w:rsid w:val="007D773E"/>
    <w:rsid w:val="007E066E"/>
    <w:rsid w:val="007E1356"/>
    <w:rsid w:val="007E20FC"/>
    <w:rsid w:val="007E3A87"/>
    <w:rsid w:val="007E6BEC"/>
    <w:rsid w:val="007E7062"/>
    <w:rsid w:val="007F0E1E"/>
    <w:rsid w:val="007F29A7"/>
    <w:rsid w:val="007F3011"/>
    <w:rsid w:val="007F67A4"/>
    <w:rsid w:val="008004B4"/>
    <w:rsid w:val="00805BE8"/>
    <w:rsid w:val="00805E61"/>
    <w:rsid w:val="008107F5"/>
    <w:rsid w:val="00816078"/>
    <w:rsid w:val="008177E3"/>
    <w:rsid w:val="008225D6"/>
    <w:rsid w:val="00823AA9"/>
    <w:rsid w:val="008255B9"/>
    <w:rsid w:val="00825CD8"/>
    <w:rsid w:val="00826699"/>
    <w:rsid w:val="00827324"/>
    <w:rsid w:val="008325AA"/>
    <w:rsid w:val="00832D16"/>
    <w:rsid w:val="00835570"/>
    <w:rsid w:val="008355EA"/>
    <w:rsid w:val="00837458"/>
    <w:rsid w:val="00837AAE"/>
    <w:rsid w:val="008429AD"/>
    <w:rsid w:val="008429DB"/>
    <w:rsid w:val="0084434F"/>
    <w:rsid w:val="00850C75"/>
    <w:rsid w:val="00850E39"/>
    <w:rsid w:val="00852DE7"/>
    <w:rsid w:val="0085477A"/>
    <w:rsid w:val="00855107"/>
    <w:rsid w:val="00855173"/>
    <w:rsid w:val="008557D9"/>
    <w:rsid w:val="00855BF7"/>
    <w:rsid w:val="00856214"/>
    <w:rsid w:val="00857E25"/>
    <w:rsid w:val="008608D7"/>
    <w:rsid w:val="00862089"/>
    <w:rsid w:val="00865A2D"/>
    <w:rsid w:val="00866D5B"/>
    <w:rsid w:val="00866FF5"/>
    <w:rsid w:val="0087332D"/>
    <w:rsid w:val="00873E1F"/>
    <w:rsid w:val="00874C16"/>
    <w:rsid w:val="00876695"/>
    <w:rsid w:val="00881B0B"/>
    <w:rsid w:val="00882E87"/>
    <w:rsid w:val="00886D1F"/>
    <w:rsid w:val="00891EE1"/>
    <w:rsid w:val="00891F1A"/>
    <w:rsid w:val="00893987"/>
    <w:rsid w:val="0089410E"/>
    <w:rsid w:val="00895C33"/>
    <w:rsid w:val="008963EF"/>
    <w:rsid w:val="0089688E"/>
    <w:rsid w:val="008A12A4"/>
    <w:rsid w:val="008A1FBE"/>
    <w:rsid w:val="008A4129"/>
    <w:rsid w:val="008B3194"/>
    <w:rsid w:val="008B5AE7"/>
    <w:rsid w:val="008B6E76"/>
    <w:rsid w:val="008C0CF2"/>
    <w:rsid w:val="008C319B"/>
    <w:rsid w:val="008C60E9"/>
    <w:rsid w:val="008C746F"/>
    <w:rsid w:val="008D1B7C"/>
    <w:rsid w:val="008D3C49"/>
    <w:rsid w:val="008D4DE2"/>
    <w:rsid w:val="008D65CA"/>
    <w:rsid w:val="008D6657"/>
    <w:rsid w:val="008D7671"/>
    <w:rsid w:val="008E05B3"/>
    <w:rsid w:val="008E1F60"/>
    <w:rsid w:val="008E307E"/>
    <w:rsid w:val="008E45D7"/>
    <w:rsid w:val="008E764D"/>
    <w:rsid w:val="008F0D89"/>
    <w:rsid w:val="008F290D"/>
    <w:rsid w:val="008F419D"/>
    <w:rsid w:val="008F4DD1"/>
    <w:rsid w:val="008F5F6F"/>
    <w:rsid w:val="008F6056"/>
    <w:rsid w:val="008F7F5B"/>
    <w:rsid w:val="00902C07"/>
    <w:rsid w:val="00905113"/>
    <w:rsid w:val="00905804"/>
    <w:rsid w:val="00906E95"/>
    <w:rsid w:val="009101E2"/>
    <w:rsid w:val="00910778"/>
    <w:rsid w:val="00913F07"/>
    <w:rsid w:val="00915D73"/>
    <w:rsid w:val="00916077"/>
    <w:rsid w:val="009170A2"/>
    <w:rsid w:val="009208A6"/>
    <w:rsid w:val="00923707"/>
    <w:rsid w:val="00924514"/>
    <w:rsid w:val="00927316"/>
    <w:rsid w:val="0093133D"/>
    <w:rsid w:val="00931919"/>
    <w:rsid w:val="0093276D"/>
    <w:rsid w:val="00933D12"/>
    <w:rsid w:val="00937065"/>
    <w:rsid w:val="00940285"/>
    <w:rsid w:val="009415B0"/>
    <w:rsid w:val="00943450"/>
    <w:rsid w:val="00946AD0"/>
    <w:rsid w:val="00947E7E"/>
    <w:rsid w:val="0095139A"/>
    <w:rsid w:val="009518CB"/>
    <w:rsid w:val="00953E16"/>
    <w:rsid w:val="0095409C"/>
    <w:rsid w:val="009542AC"/>
    <w:rsid w:val="00955488"/>
    <w:rsid w:val="00956569"/>
    <w:rsid w:val="00961BB2"/>
    <w:rsid w:val="00962108"/>
    <w:rsid w:val="009638D6"/>
    <w:rsid w:val="00972046"/>
    <w:rsid w:val="00972B27"/>
    <w:rsid w:val="0097408E"/>
    <w:rsid w:val="00974BB2"/>
    <w:rsid w:val="00974FA7"/>
    <w:rsid w:val="009756E5"/>
    <w:rsid w:val="00976DA9"/>
    <w:rsid w:val="00977A8C"/>
    <w:rsid w:val="00983910"/>
    <w:rsid w:val="00986B7F"/>
    <w:rsid w:val="00990761"/>
    <w:rsid w:val="0099180C"/>
    <w:rsid w:val="009932AC"/>
    <w:rsid w:val="00994351"/>
    <w:rsid w:val="00996A8F"/>
    <w:rsid w:val="009973D1"/>
    <w:rsid w:val="009A1DBF"/>
    <w:rsid w:val="009A228C"/>
    <w:rsid w:val="009A68E6"/>
    <w:rsid w:val="009A7598"/>
    <w:rsid w:val="009B1DF8"/>
    <w:rsid w:val="009B3D20"/>
    <w:rsid w:val="009B421A"/>
    <w:rsid w:val="009B5418"/>
    <w:rsid w:val="009C0727"/>
    <w:rsid w:val="009C3C80"/>
    <w:rsid w:val="009C492F"/>
    <w:rsid w:val="009D08AA"/>
    <w:rsid w:val="009D2FF2"/>
    <w:rsid w:val="009D3226"/>
    <w:rsid w:val="009D3385"/>
    <w:rsid w:val="009D498B"/>
    <w:rsid w:val="009D4F7F"/>
    <w:rsid w:val="009D73B9"/>
    <w:rsid w:val="009D793C"/>
    <w:rsid w:val="009E16A9"/>
    <w:rsid w:val="009E375F"/>
    <w:rsid w:val="009E39D4"/>
    <w:rsid w:val="009E433B"/>
    <w:rsid w:val="009E5401"/>
    <w:rsid w:val="009E68A1"/>
    <w:rsid w:val="009F2343"/>
    <w:rsid w:val="009F3C58"/>
    <w:rsid w:val="009F7D34"/>
    <w:rsid w:val="00A04E05"/>
    <w:rsid w:val="00A0758F"/>
    <w:rsid w:val="00A12803"/>
    <w:rsid w:val="00A13329"/>
    <w:rsid w:val="00A14206"/>
    <w:rsid w:val="00A1570A"/>
    <w:rsid w:val="00A17866"/>
    <w:rsid w:val="00A211B4"/>
    <w:rsid w:val="00A223CF"/>
    <w:rsid w:val="00A223FD"/>
    <w:rsid w:val="00A27191"/>
    <w:rsid w:val="00A32AA7"/>
    <w:rsid w:val="00A333D3"/>
    <w:rsid w:val="00A33DDF"/>
    <w:rsid w:val="00A34547"/>
    <w:rsid w:val="00A36277"/>
    <w:rsid w:val="00A36809"/>
    <w:rsid w:val="00A36DCF"/>
    <w:rsid w:val="00A376B7"/>
    <w:rsid w:val="00A40D68"/>
    <w:rsid w:val="00A41BF5"/>
    <w:rsid w:val="00A41C02"/>
    <w:rsid w:val="00A44162"/>
    <w:rsid w:val="00A441F7"/>
    <w:rsid w:val="00A44778"/>
    <w:rsid w:val="00A469E7"/>
    <w:rsid w:val="00A55C67"/>
    <w:rsid w:val="00A604A4"/>
    <w:rsid w:val="00A6148B"/>
    <w:rsid w:val="00A61B7D"/>
    <w:rsid w:val="00A61CB7"/>
    <w:rsid w:val="00A631B7"/>
    <w:rsid w:val="00A65143"/>
    <w:rsid w:val="00A6605B"/>
    <w:rsid w:val="00A66ADC"/>
    <w:rsid w:val="00A7147D"/>
    <w:rsid w:val="00A74E50"/>
    <w:rsid w:val="00A7746E"/>
    <w:rsid w:val="00A81B15"/>
    <w:rsid w:val="00A81F4E"/>
    <w:rsid w:val="00A837FF"/>
    <w:rsid w:val="00A84052"/>
    <w:rsid w:val="00A840AE"/>
    <w:rsid w:val="00A84DC8"/>
    <w:rsid w:val="00A85DBC"/>
    <w:rsid w:val="00A87FEB"/>
    <w:rsid w:val="00A93F9F"/>
    <w:rsid w:val="00A9420E"/>
    <w:rsid w:val="00A96896"/>
    <w:rsid w:val="00A97648"/>
    <w:rsid w:val="00AA1C0C"/>
    <w:rsid w:val="00AA1CFD"/>
    <w:rsid w:val="00AA2239"/>
    <w:rsid w:val="00AA33D2"/>
    <w:rsid w:val="00AA36B2"/>
    <w:rsid w:val="00AA5604"/>
    <w:rsid w:val="00AA67A0"/>
    <w:rsid w:val="00AB0C57"/>
    <w:rsid w:val="00AB1195"/>
    <w:rsid w:val="00AB4182"/>
    <w:rsid w:val="00AB5BD8"/>
    <w:rsid w:val="00AC27DB"/>
    <w:rsid w:val="00AC5F9A"/>
    <w:rsid w:val="00AC6D6B"/>
    <w:rsid w:val="00AD01FF"/>
    <w:rsid w:val="00AD5B55"/>
    <w:rsid w:val="00AD7736"/>
    <w:rsid w:val="00AE10CE"/>
    <w:rsid w:val="00AE70D4"/>
    <w:rsid w:val="00AE7868"/>
    <w:rsid w:val="00AF0407"/>
    <w:rsid w:val="00AF049B"/>
    <w:rsid w:val="00AF4D8B"/>
    <w:rsid w:val="00B03245"/>
    <w:rsid w:val="00B04AB5"/>
    <w:rsid w:val="00B04D69"/>
    <w:rsid w:val="00B067CA"/>
    <w:rsid w:val="00B10609"/>
    <w:rsid w:val="00B11CFC"/>
    <w:rsid w:val="00B12AFD"/>
    <w:rsid w:val="00B12B26"/>
    <w:rsid w:val="00B1300C"/>
    <w:rsid w:val="00B15A62"/>
    <w:rsid w:val="00B163F8"/>
    <w:rsid w:val="00B208EA"/>
    <w:rsid w:val="00B23CA5"/>
    <w:rsid w:val="00B2472D"/>
    <w:rsid w:val="00B24CA0"/>
    <w:rsid w:val="00B2549F"/>
    <w:rsid w:val="00B30DF2"/>
    <w:rsid w:val="00B31070"/>
    <w:rsid w:val="00B3188A"/>
    <w:rsid w:val="00B31DA5"/>
    <w:rsid w:val="00B4108D"/>
    <w:rsid w:val="00B42811"/>
    <w:rsid w:val="00B42B20"/>
    <w:rsid w:val="00B46B79"/>
    <w:rsid w:val="00B57265"/>
    <w:rsid w:val="00B61C3A"/>
    <w:rsid w:val="00B633AE"/>
    <w:rsid w:val="00B64FF5"/>
    <w:rsid w:val="00B665D2"/>
    <w:rsid w:val="00B6737C"/>
    <w:rsid w:val="00B67E8D"/>
    <w:rsid w:val="00B7214D"/>
    <w:rsid w:val="00B7355E"/>
    <w:rsid w:val="00B74372"/>
    <w:rsid w:val="00B7532D"/>
    <w:rsid w:val="00B75525"/>
    <w:rsid w:val="00B77001"/>
    <w:rsid w:val="00B80283"/>
    <w:rsid w:val="00B8095F"/>
    <w:rsid w:val="00B80B0C"/>
    <w:rsid w:val="00B80B11"/>
    <w:rsid w:val="00B82604"/>
    <w:rsid w:val="00B831AE"/>
    <w:rsid w:val="00B8446C"/>
    <w:rsid w:val="00B87725"/>
    <w:rsid w:val="00B91288"/>
    <w:rsid w:val="00B947E9"/>
    <w:rsid w:val="00BA259A"/>
    <w:rsid w:val="00BA259C"/>
    <w:rsid w:val="00BA29D3"/>
    <w:rsid w:val="00BA307F"/>
    <w:rsid w:val="00BA5280"/>
    <w:rsid w:val="00BB14F1"/>
    <w:rsid w:val="00BB572E"/>
    <w:rsid w:val="00BB74FD"/>
    <w:rsid w:val="00BC5982"/>
    <w:rsid w:val="00BC5EBC"/>
    <w:rsid w:val="00BC60BF"/>
    <w:rsid w:val="00BD28BF"/>
    <w:rsid w:val="00BD2D12"/>
    <w:rsid w:val="00BD6404"/>
    <w:rsid w:val="00BE091F"/>
    <w:rsid w:val="00BE27EE"/>
    <w:rsid w:val="00BE33AE"/>
    <w:rsid w:val="00BE5086"/>
    <w:rsid w:val="00BF046F"/>
    <w:rsid w:val="00BF0E59"/>
    <w:rsid w:val="00BF6C92"/>
    <w:rsid w:val="00BF705E"/>
    <w:rsid w:val="00C01D50"/>
    <w:rsid w:val="00C03072"/>
    <w:rsid w:val="00C056DC"/>
    <w:rsid w:val="00C13109"/>
    <w:rsid w:val="00C1329B"/>
    <w:rsid w:val="00C1572F"/>
    <w:rsid w:val="00C21B47"/>
    <w:rsid w:val="00C22231"/>
    <w:rsid w:val="00C24BF8"/>
    <w:rsid w:val="00C24C05"/>
    <w:rsid w:val="00C24D2F"/>
    <w:rsid w:val="00C26222"/>
    <w:rsid w:val="00C31283"/>
    <w:rsid w:val="00C33C48"/>
    <w:rsid w:val="00C340E5"/>
    <w:rsid w:val="00C35AA7"/>
    <w:rsid w:val="00C372D1"/>
    <w:rsid w:val="00C404C3"/>
    <w:rsid w:val="00C41860"/>
    <w:rsid w:val="00C43BA1"/>
    <w:rsid w:val="00C43DAB"/>
    <w:rsid w:val="00C46534"/>
    <w:rsid w:val="00C47F08"/>
    <w:rsid w:val="00C51017"/>
    <w:rsid w:val="00C514A6"/>
    <w:rsid w:val="00C5199A"/>
    <w:rsid w:val="00C56A16"/>
    <w:rsid w:val="00C5739F"/>
    <w:rsid w:val="00C57CF0"/>
    <w:rsid w:val="00C63557"/>
    <w:rsid w:val="00C649BD"/>
    <w:rsid w:val="00C65891"/>
    <w:rsid w:val="00C66AC9"/>
    <w:rsid w:val="00C724D3"/>
    <w:rsid w:val="00C72951"/>
    <w:rsid w:val="00C7413C"/>
    <w:rsid w:val="00C75206"/>
    <w:rsid w:val="00C76AD4"/>
    <w:rsid w:val="00C77DD9"/>
    <w:rsid w:val="00C83BE6"/>
    <w:rsid w:val="00C8534D"/>
    <w:rsid w:val="00C85354"/>
    <w:rsid w:val="00C86ABA"/>
    <w:rsid w:val="00C90D63"/>
    <w:rsid w:val="00C943F3"/>
    <w:rsid w:val="00C946A0"/>
    <w:rsid w:val="00CA045E"/>
    <w:rsid w:val="00CA08C6"/>
    <w:rsid w:val="00CA0A77"/>
    <w:rsid w:val="00CA11F6"/>
    <w:rsid w:val="00CA2729"/>
    <w:rsid w:val="00CA3057"/>
    <w:rsid w:val="00CA45F8"/>
    <w:rsid w:val="00CA465A"/>
    <w:rsid w:val="00CB0305"/>
    <w:rsid w:val="00CB33C7"/>
    <w:rsid w:val="00CB55B3"/>
    <w:rsid w:val="00CB5D2A"/>
    <w:rsid w:val="00CB6DA7"/>
    <w:rsid w:val="00CB7E4C"/>
    <w:rsid w:val="00CC25B4"/>
    <w:rsid w:val="00CC2EC3"/>
    <w:rsid w:val="00CC5F88"/>
    <w:rsid w:val="00CC69C8"/>
    <w:rsid w:val="00CC77A2"/>
    <w:rsid w:val="00CD307E"/>
    <w:rsid w:val="00CD629F"/>
    <w:rsid w:val="00CD6A1B"/>
    <w:rsid w:val="00CE0A7F"/>
    <w:rsid w:val="00CE1718"/>
    <w:rsid w:val="00CE3312"/>
    <w:rsid w:val="00CE5BA1"/>
    <w:rsid w:val="00CF2339"/>
    <w:rsid w:val="00CF2491"/>
    <w:rsid w:val="00CF3165"/>
    <w:rsid w:val="00CF4156"/>
    <w:rsid w:val="00CF71A9"/>
    <w:rsid w:val="00D0036C"/>
    <w:rsid w:val="00D01F2E"/>
    <w:rsid w:val="00D02951"/>
    <w:rsid w:val="00D03D00"/>
    <w:rsid w:val="00D03F38"/>
    <w:rsid w:val="00D05C30"/>
    <w:rsid w:val="00D10052"/>
    <w:rsid w:val="00D11359"/>
    <w:rsid w:val="00D1369C"/>
    <w:rsid w:val="00D13A6A"/>
    <w:rsid w:val="00D2166A"/>
    <w:rsid w:val="00D30F7E"/>
    <w:rsid w:val="00D3139E"/>
    <w:rsid w:val="00D3188C"/>
    <w:rsid w:val="00D3373F"/>
    <w:rsid w:val="00D347EE"/>
    <w:rsid w:val="00D35F9B"/>
    <w:rsid w:val="00D36B69"/>
    <w:rsid w:val="00D408DD"/>
    <w:rsid w:val="00D459E5"/>
    <w:rsid w:val="00D45D72"/>
    <w:rsid w:val="00D50C83"/>
    <w:rsid w:val="00D520E4"/>
    <w:rsid w:val="00D5255B"/>
    <w:rsid w:val="00D52E33"/>
    <w:rsid w:val="00D53A38"/>
    <w:rsid w:val="00D551EF"/>
    <w:rsid w:val="00D5699C"/>
    <w:rsid w:val="00D575DD"/>
    <w:rsid w:val="00D57DFA"/>
    <w:rsid w:val="00D60A76"/>
    <w:rsid w:val="00D6441D"/>
    <w:rsid w:val="00D644AB"/>
    <w:rsid w:val="00D67FCF"/>
    <w:rsid w:val="00D709CE"/>
    <w:rsid w:val="00D71F73"/>
    <w:rsid w:val="00D73DE6"/>
    <w:rsid w:val="00D80786"/>
    <w:rsid w:val="00D816CD"/>
    <w:rsid w:val="00D81CAB"/>
    <w:rsid w:val="00D8576F"/>
    <w:rsid w:val="00D85F4F"/>
    <w:rsid w:val="00D8677F"/>
    <w:rsid w:val="00D87F6A"/>
    <w:rsid w:val="00D92494"/>
    <w:rsid w:val="00D97009"/>
    <w:rsid w:val="00D97F0C"/>
    <w:rsid w:val="00DA1F67"/>
    <w:rsid w:val="00DA3A86"/>
    <w:rsid w:val="00DA605E"/>
    <w:rsid w:val="00DB2933"/>
    <w:rsid w:val="00DB5444"/>
    <w:rsid w:val="00DC2500"/>
    <w:rsid w:val="00DC4F72"/>
    <w:rsid w:val="00DC77DC"/>
    <w:rsid w:val="00DD041D"/>
    <w:rsid w:val="00DD0453"/>
    <w:rsid w:val="00DD0C2C"/>
    <w:rsid w:val="00DD19DE"/>
    <w:rsid w:val="00DD28BC"/>
    <w:rsid w:val="00DE3021"/>
    <w:rsid w:val="00DE31F0"/>
    <w:rsid w:val="00DE3CCD"/>
    <w:rsid w:val="00DE3D1C"/>
    <w:rsid w:val="00DF146A"/>
    <w:rsid w:val="00DF159D"/>
    <w:rsid w:val="00DF3257"/>
    <w:rsid w:val="00DF4382"/>
    <w:rsid w:val="00DF6812"/>
    <w:rsid w:val="00DF7321"/>
    <w:rsid w:val="00E01C41"/>
    <w:rsid w:val="00E0227D"/>
    <w:rsid w:val="00E04B84"/>
    <w:rsid w:val="00E06466"/>
    <w:rsid w:val="00E066C7"/>
    <w:rsid w:val="00E06835"/>
    <w:rsid w:val="00E06FDA"/>
    <w:rsid w:val="00E1018F"/>
    <w:rsid w:val="00E13FC3"/>
    <w:rsid w:val="00E15641"/>
    <w:rsid w:val="00E160A5"/>
    <w:rsid w:val="00E1713D"/>
    <w:rsid w:val="00E20557"/>
    <w:rsid w:val="00E20A43"/>
    <w:rsid w:val="00E2263A"/>
    <w:rsid w:val="00E234DB"/>
    <w:rsid w:val="00E23898"/>
    <w:rsid w:val="00E24DAD"/>
    <w:rsid w:val="00E26534"/>
    <w:rsid w:val="00E319F1"/>
    <w:rsid w:val="00E33CD2"/>
    <w:rsid w:val="00E40E90"/>
    <w:rsid w:val="00E43C26"/>
    <w:rsid w:val="00E45C7E"/>
    <w:rsid w:val="00E46DDE"/>
    <w:rsid w:val="00E47FA7"/>
    <w:rsid w:val="00E51089"/>
    <w:rsid w:val="00E531EB"/>
    <w:rsid w:val="00E53347"/>
    <w:rsid w:val="00E54874"/>
    <w:rsid w:val="00E54B6F"/>
    <w:rsid w:val="00E55ACA"/>
    <w:rsid w:val="00E57B74"/>
    <w:rsid w:val="00E615E8"/>
    <w:rsid w:val="00E62D2E"/>
    <w:rsid w:val="00E65BC6"/>
    <w:rsid w:val="00E661FF"/>
    <w:rsid w:val="00E726EB"/>
    <w:rsid w:val="00E72CF1"/>
    <w:rsid w:val="00E80B52"/>
    <w:rsid w:val="00E81C32"/>
    <w:rsid w:val="00E824C3"/>
    <w:rsid w:val="00E840B3"/>
    <w:rsid w:val="00E84D10"/>
    <w:rsid w:val="00E8629F"/>
    <w:rsid w:val="00E91008"/>
    <w:rsid w:val="00E9374E"/>
    <w:rsid w:val="00E94F54"/>
    <w:rsid w:val="00E97AD5"/>
    <w:rsid w:val="00EA096C"/>
    <w:rsid w:val="00EA1111"/>
    <w:rsid w:val="00EA3B4F"/>
    <w:rsid w:val="00EA3C24"/>
    <w:rsid w:val="00EA6E64"/>
    <w:rsid w:val="00EA73DF"/>
    <w:rsid w:val="00EB2B80"/>
    <w:rsid w:val="00EB2F65"/>
    <w:rsid w:val="00EB326E"/>
    <w:rsid w:val="00EB61AE"/>
    <w:rsid w:val="00EB6544"/>
    <w:rsid w:val="00EC1FB0"/>
    <w:rsid w:val="00EC322D"/>
    <w:rsid w:val="00EC3AAD"/>
    <w:rsid w:val="00ED383A"/>
    <w:rsid w:val="00ED3DAF"/>
    <w:rsid w:val="00ED4EE5"/>
    <w:rsid w:val="00EE1080"/>
    <w:rsid w:val="00EE3181"/>
    <w:rsid w:val="00EE621A"/>
    <w:rsid w:val="00EF1EC5"/>
    <w:rsid w:val="00EF4552"/>
    <w:rsid w:val="00EF4C88"/>
    <w:rsid w:val="00EF55EB"/>
    <w:rsid w:val="00F00DCC"/>
    <w:rsid w:val="00F0156F"/>
    <w:rsid w:val="00F036E7"/>
    <w:rsid w:val="00F03743"/>
    <w:rsid w:val="00F05AC8"/>
    <w:rsid w:val="00F07167"/>
    <w:rsid w:val="00F072D8"/>
    <w:rsid w:val="00F07CE0"/>
    <w:rsid w:val="00F115F5"/>
    <w:rsid w:val="00F13D05"/>
    <w:rsid w:val="00F146B1"/>
    <w:rsid w:val="00F16141"/>
    <w:rsid w:val="00F1679D"/>
    <w:rsid w:val="00F1682C"/>
    <w:rsid w:val="00F20B91"/>
    <w:rsid w:val="00F21139"/>
    <w:rsid w:val="00F21A3A"/>
    <w:rsid w:val="00F226CB"/>
    <w:rsid w:val="00F23220"/>
    <w:rsid w:val="00F24B8B"/>
    <w:rsid w:val="00F26013"/>
    <w:rsid w:val="00F30D2E"/>
    <w:rsid w:val="00F35516"/>
    <w:rsid w:val="00F35790"/>
    <w:rsid w:val="00F4136D"/>
    <w:rsid w:val="00F4212E"/>
    <w:rsid w:val="00F42C20"/>
    <w:rsid w:val="00F43E34"/>
    <w:rsid w:val="00F51A43"/>
    <w:rsid w:val="00F53053"/>
    <w:rsid w:val="00F53FE2"/>
    <w:rsid w:val="00F575FF"/>
    <w:rsid w:val="00F5774F"/>
    <w:rsid w:val="00F60035"/>
    <w:rsid w:val="00F618EF"/>
    <w:rsid w:val="00F61F93"/>
    <w:rsid w:val="00F630E2"/>
    <w:rsid w:val="00F650F1"/>
    <w:rsid w:val="00F65582"/>
    <w:rsid w:val="00F66E75"/>
    <w:rsid w:val="00F70281"/>
    <w:rsid w:val="00F705A7"/>
    <w:rsid w:val="00F73A7E"/>
    <w:rsid w:val="00F74038"/>
    <w:rsid w:val="00F74C9F"/>
    <w:rsid w:val="00F77EB0"/>
    <w:rsid w:val="00F832E5"/>
    <w:rsid w:val="00F856D2"/>
    <w:rsid w:val="00F8697D"/>
    <w:rsid w:val="00F87CDD"/>
    <w:rsid w:val="00F90484"/>
    <w:rsid w:val="00F91207"/>
    <w:rsid w:val="00F91769"/>
    <w:rsid w:val="00F933F0"/>
    <w:rsid w:val="00F937A3"/>
    <w:rsid w:val="00F94715"/>
    <w:rsid w:val="00F96A3D"/>
    <w:rsid w:val="00FA4718"/>
    <w:rsid w:val="00FA541B"/>
    <w:rsid w:val="00FA5848"/>
    <w:rsid w:val="00FA6899"/>
    <w:rsid w:val="00FA7F3D"/>
    <w:rsid w:val="00FB25A4"/>
    <w:rsid w:val="00FB38D8"/>
    <w:rsid w:val="00FC03D7"/>
    <w:rsid w:val="00FC051F"/>
    <w:rsid w:val="00FC06FF"/>
    <w:rsid w:val="00FC45F4"/>
    <w:rsid w:val="00FC69B4"/>
    <w:rsid w:val="00FC775A"/>
    <w:rsid w:val="00FD0694"/>
    <w:rsid w:val="00FD1BFA"/>
    <w:rsid w:val="00FD25BE"/>
    <w:rsid w:val="00FD2E70"/>
    <w:rsid w:val="00FD7AA7"/>
    <w:rsid w:val="00FE270A"/>
    <w:rsid w:val="00FF1FCB"/>
    <w:rsid w:val="00FF3D6D"/>
    <w:rsid w:val="00FF52D4"/>
    <w:rsid w:val="00FF6AA4"/>
    <w:rsid w:val="00FF6B09"/>
    <w:rsid w:val="00FF7EC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 w:type="character" w:styleId="PlaceholderText">
    <w:name w:val="Placeholder Text"/>
    <w:basedOn w:val="DefaultParagraphFont"/>
    <w:uiPriority w:val="99"/>
    <w:semiHidden/>
    <w:rsid w:val="000F4531"/>
    <w:rPr>
      <w:color w:val="808080"/>
    </w:rPr>
  </w:style>
  <w:style w:type="character" w:customStyle="1" w:styleId="normaltextrun">
    <w:name w:val="normaltextrun"/>
    <w:basedOn w:val="DefaultParagraphFont"/>
    <w:rsid w:val="00CB55B3"/>
  </w:style>
  <w:style w:type="character" w:customStyle="1" w:styleId="eop">
    <w:name w:val="eop"/>
    <w:basedOn w:val="DefaultParagraphFont"/>
    <w:rsid w:val="00CB55B3"/>
  </w:style>
  <w:style w:type="paragraph" w:customStyle="1" w:styleId="paragraph">
    <w:name w:val="paragraph"/>
    <w:basedOn w:val="Normal"/>
    <w:rsid w:val="00622BE2"/>
    <w:pPr>
      <w:spacing w:before="100" w:beforeAutospacing="1" w:after="100" w:afterAutospacing="1"/>
    </w:pPr>
    <w:rPr>
      <w:rFonts w:eastAsia="Times New Roman"/>
      <w:sz w:val="24"/>
      <w:szCs w:val="24"/>
      <w:lang w:val="en-US"/>
    </w:rPr>
  </w:style>
  <w:style w:type="paragraph" w:customStyle="1" w:styleId="BL">
    <w:name w:val="BL"/>
    <w:basedOn w:val="Normal"/>
    <w:uiPriority w:val="99"/>
    <w:rsid w:val="00622BE2"/>
    <w:pPr>
      <w:numPr>
        <w:numId w:val="11"/>
      </w:numPr>
      <w:tabs>
        <w:tab w:val="left" w:pos="851"/>
      </w:tabs>
      <w:overflowPunct w:val="0"/>
      <w:autoSpaceDE w:val="0"/>
      <w:autoSpaceDN w:val="0"/>
      <w:adjustRightInd w:val="0"/>
      <w:textAlignment w:val="baseline"/>
    </w:pPr>
    <w:rPr>
      <w:rFonts w:eastAsia="PMingLiU"/>
    </w:rPr>
  </w:style>
  <w:style w:type="character" w:customStyle="1" w:styleId="UnresolvedMention2">
    <w:name w:val="Unresolved Mention2"/>
    <w:basedOn w:val="DefaultParagraphFont"/>
    <w:uiPriority w:val="99"/>
    <w:semiHidden/>
    <w:unhideWhenUsed/>
    <w:rsid w:val="00E1018F"/>
    <w:rPr>
      <w:color w:val="605E5C"/>
      <w:shd w:val="clear" w:color="auto" w:fill="E1DFDD"/>
    </w:rPr>
  </w:style>
  <w:style w:type="character" w:customStyle="1" w:styleId="apple-converted-space">
    <w:name w:val="apple-converted-space"/>
    <w:basedOn w:val="DefaultParagraphFont"/>
    <w:rsid w:val="00061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9981807">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377">
      <w:bodyDiv w:val="1"/>
      <w:marLeft w:val="0"/>
      <w:marRight w:val="0"/>
      <w:marTop w:val="0"/>
      <w:marBottom w:val="0"/>
      <w:divBdr>
        <w:top w:val="none" w:sz="0" w:space="0" w:color="auto"/>
        <w:left w:val="none" w:sz="0" w:space="0" w:color="auto"/>
        <w:bottom w:val="none" w:sz="0" w:space="0" w:color="auto"/>
        <w:right w:val="none" w:sz="0" w:space="0" w:color="auto"/>
      </w:divBdr>
      <w:divsChild>
        <w:div w:id="961378704">
          <w:marLeft w:val="0"/>
          <w:marRight w:val="0"/>
          <w:marTop w:val="0"/>
          <w:marBottom w:val="0"/>
          <w:divBdr>
            <w:top w:val="none" w:sz="0" w:space="0" w:color="auto"/>
            <w:left w:val="none" w:sz="0" w:space="0" w:color="auto"/>
            <w:bottom w:val="none" w:sz="0" w:space="0" w:color="auto"/>
            <w:right w:val="none" w:sz="0" w:space="0" w:color="auto"/>
          </w:divBdr>
          <w:divsChild>
            <w:div w:id="937828459">
              <w:marLeft w:val="0"/>
              <w:marRight w:val="0"/>
              <w:marTop w:val="0"/>
              <w:marBottom w:val="0"/>
              <w:divBdr>
                <w:top w:val="none" w:sz="0" w:space="0" w:color="auto"/>
                <w:left w:val="none" w:sz="0" w:space="0" w:color="auto"/>
                <w:bottom w:val="none" w:sz="0" w:space="0" w:color="auto"/>
                <w:right w:val="none" w:sz="0" w:space="0" w:color="auto"/>
              </w:divBdr>
            </w:div>
          </w:divsChild>
        </w:div>
        <w:div w:id="972756559">
          <w:marLeft w:val="0"/>
          <w:marRight w:val="0"/>
          <w:marTop w:val="0"/>
          <w:marBottom w:val="0"/>
          <w:divBdr>
            <w:top w:val="none" w:sz="0" w:space="0" w:color="auto"/>
            <w:left w:val="none" w:sz="0" w:space="0" w:color="auto"/>
            <w:bottom w:val="none" w:sz="0" w:space="0" w:color="auto"/>
            <w:right w:val="none" w:sz="0" w:space="0" w:color="auto"/>
          </w:divBdr>
          <w:divsChild>
            <w:div w:id="883640356">
              <w:marLeft w:val="0"/>
              <w:marRight w:val="0"/>
              <w:marTop w:val="0"/>
              <w:marBottom w:val="0"/>
              <w:divBdr>
                <w:top w:val="none" w:sz="0" w:space="0" w:color="auto"/>
                <w:left w:val="none" w:sz="0" w:space="0" w:color="auto"/>
                <w:bottom w:val="none" w:sz="0" w:space="0" w:color="auto"/>
                <w:right w:val="none" w:sz="0" w:space="0" w:color="auto"/>
              </w:divBdr>
            </w:div>
          </w:divsChild>
        </w:div>
        <w:div w:id="1973167294">
          <w:marLeft w:val="0"/>
          <w:marRight w:val="0"/>
          <w:marTop w:val="0"/>
          <w:marBottom w:val="0"/>
          <w:divBdr>
            <w:top w:val="none" w:sz="0" w:space="0" w:color="auto"/>
            <w:left w:val="none" w:sz="0" w:space="0" w:color="auto"/>
            <w:bottom w:val="none" w:sz="0" w:space="0" w:color="auto"/>
            <w:right w:val="none" w:sz="0" w:space="0" w:color="auto"/>
          </w:divBdr>
          <w:divsChild>
            <w:div w:id="1933515384">
              <w:marLeft w:val="0"/>
              <w:marRight w:val="0"/>
              <w:marTop w:val="0"/>
              <w:marBottom w:val="0"/>
              <w:divBdr>
                <w:top w:val="none" w:sz="0" w:space="0" w:color="auto"/>
                <w:left w:val="none" w:sz="0" w:space="0" w:color="auto"/>
                <w:bottom w:val="none" w:sz="0" w:space="0" w:color="auto"/>
                <w:right w:val="none" w:sz="0" w:space="0" w:color="auto"/>
              </w:divBdr>
            </w:div>
          </w:divsChild>
        </w:div>
        <w:div w:id="401873520">
          <w:marLeft w:val="0"/>
          <w:marRight w:val="0"/>
          <w:marTop w:val="0"/>
          <w:marBottom w:val="0"/>
          <w:divBdr>
            <w:top w:val="none" w:sz="0" w:space="0" w:color="auto"/>
            <w:left w:val="none" w:sz="0" w:space="0" w:color="auto"/>
            <w:bottom w:val="none" w:sz="0" w:space="0" w:color="auto"/>
            <w:right w:val="none" w:sz="0" w:space="0" w:color="auto"/>
          </w:divBdr>
          <w:divsChild>
            <w:div w:id="728650592">
              <w:marLeft w:val="0"/>
              <w:marRight w:val="0"/>
              <w:marTop w:val="0"/>
              <w:marBottom w:val="0"/>
              <w:divBdr>
                <w:top w:val="none" w:sz="0" w:space="0" w:color="auto"/>
                <w:left w:val="none" w:sz="0" w:space="0" w:color="auto"/>
                <w:bottom w:val="none" w:sz="0" w:space="0" w:color="auto"/>
                <w:right w:val="none" w:sz="0" w:space="0" w:color="auto"/>
              </w:divBdr>
            </w:div>
          </w:divsChild>
        </w:div>
        <w:div w:id="665324254">
          <w:marLeft w:val="0"/>
          <w:marRight w:val="0"/>
          <w:marTop w:val="0"/>
          <w:marBottom w:val="0"/>
          <w:divBdr>
            <w:top w:val="none" w:sz="0" w:space="0" w:color="auto"/>
            <w:left w:val="none" w:sz="0" w:space="0" w:color="auto"/>
            <w:bottom w:val="none" w:sz="0" w:space="0" w:color="auto"/>
            <w:right w:val="none" w:sz="0" w:space="0" w:color="auto"/>
          </w:divBdr>
          <w:divsChild>
            <w:div w:id="1119836247">
              <w:marLeft w:val="0"/>
              <w:marRight w:val="0"/>
              <w:marTop w:val="0"/>
              <w:marBottom w:val="0"/>
              <w:divBdr>
                <w:top w:val="none" w:sz="0" w:space="0" w:color="auto"/>
                <w:left w:val="none" w:sz="0" w:space="0" w:color="auto"/>
                <w:bottom w:val="none" w:sz="0" w:space="0" w:color="auto"/>
                <w:right w:val="none" w:sz="0" w:space="0" w:color="auto"/>
              </w:divBdr>
            </w:div>
          </w:divsChild>
        </w:div>
        <w:div w:id="628361558">
          <w:marLeft w:val="0"/>
          <w:marRight w:val="0"/>
          <w:marTop w:val="0"/>
          <w:marBottom w:val="0"/>
          <w:divBdr>
            <w:top w:val="none" w:sz="0" w:space="0" w:color="auto"/>
            <w:left w:val="none" w:sz="0" w:space="0" w:color="auto"/>
            <w:bottom w:val="none" w:sz="0" w:space="0" w:color="auto"/>
            <w:right w:val="none" w:sz="0" w:space="0" w:color="auto"/>
          </w:divBdr>
          <w:divsChild>
            <w:div w:id="1783375182">
              <w:marLeft w:val="0"/>
              <w:marRight w:val="0"/>
              <w:marTop w:val="0"/>
              <w:marBottom w:val="0"/>
              <w:divBdr>
                <w:top w:val="none" w:sz="0" w:space="0" w:color="auto"/>
                <w:left w:val="none" w:sz="0" w:space="0" w:color="auto"/>
                <w:bottom w:val="none" w:sz="0" w:space="0" w:color="auto"/>
                <w:right w:val="none" w:sz="0" w:space="0" w:color="auto"/>
              </w:divBdr>
            </w:div>
          </w:divsChild>
        </w:div>
        <w:div w:id="1762991220">
          <w:marLeft w:val="0"/>
          <w:marRight w:val="0"/>
          <w:marTop w:val="0"/>
          <w:marBottom w:val="0"/>
          <w:divBdr>
            <w:top w:val="none" w:sz="0" w:space="0" w:color="auto"/>
            <w:left w:val="none" w:sz="0" w:space="0" w:color="auto"/>
            <w:bottom w:val="none" w:sz="0" w:space="0" w:color="auto"/>
            <w:right w:val="none" w:sz="0" w:space="0" w:color="auto"/>
          </w:divBdr>
          <w:divsChild>
            <w:div w:id="781535924">
              <w:marLeft w:val="0"/>
              <w:marRight w:val="0"/>
              <w:marTop w:val="0"/>
              <w:marBottom w:val="0"/>
              <w:divBdr>
                <w:top w:val="none" w:sz="0" w:space="0" w:color="auto"/>
                <w:left w:val="none" w:sz="0" w:space="0" w:color="auto"/>
                <w:bottom w:val="none" w:sz="0" w:space="0" w:color="auto"/>
                <w:right w:val="none" w:sz="0" w:space="0" w:color="auto"/>
              </w:divBdr>
            </w:div>
          </w:divsChild>
        </w:div>
        <w:div w:id="1587373559">
          <w:marLeft w:val="0"/>
          <w:marRight w:val="0"/>
          <w:marTop w:val="0"/>
          <w:marBottom w:val="0"/>
          <w:divBdr>
            <w:top w:val="none" w:sz="0" w:space="0" w:color="auto"/>
            <w:left w:val="none" w:sz="0" w:space="0" w:color="auto"/>
            <w:bottom w:val="none" w:sz="0" w:space="0" w:color="auto"/>
            <w:right w:val="none" w:sz="0" w:space="0" w:color="auto"/>
          </w:divBdr>
          <w:divsChild>
            <w:div w:id="242227164">
              <w:marLeft w:val="0"/>
              <w:marRight w:val="0"/>
              <w:marTop w:val="0"/>
              <w:marBottom w:val="0"/>
              <w:divBdr>
                <w:top w:val="none" w:sz="0" w:space="0" w:color="auto"/>
                <w:left w:val="none" w:sz="0" w:space="0" w:color="auto"/>
                <w:bottom w:val="none" w:sz="0" w:space="0" w:color="auto"/>
                <w:right w:val="none" w:sz="0" w:space="0" w:color="auto"/>
              </w:divBdr>
            </w:div>
          </w:divsChild>
        </w:div>
        <w:div w:id="1596982548">
          <w:marLeft w:val="0"/>
          <w:marRight w:val="0"/>
          <w:marTop w:val="0"/>
          <w:marBottom w:val="0"/>
          <w:divBdr>
            <w:top w:val="none" w:sz="0" w:space="0" w:color="auto"/>
            <w:left w:val="none" w:sz="0" w:space="0" w:color="auto"/>
            <w:bottom w:val="none" w:sz="0" w:space="0" w:color="auto"/>
            <w:right w:val="none" w:sz="0" w:space="0" w:color="auto"/>
          </w:divBdr>
          <w:divsChild>
            <w:div w:id="1745226932">
              <w:marLeft w:val="0"/>
              <w:marRight w:val="0"/>
              <w:marTop w:val="0"/>
              <w:marBottom w:val="0"/>
              <w:divBdr>
                <w:top w:val="none" w:sz="0" w:space="0" w:color="auto"/>
                <w:left w:val="none" w:sz="0" w:space="0" w:color="auto"/>
                <w:bottom w:val="none" w:sz="0" w:space="0" w:color="auto"/>
                <w:right w:val="none" w:sz="0" w:space="0" w:color="auto"/>
              </w:divBdr>
            </w:div>
          </w:divsChild>
        </w:div>
        <w:div w:id="1662269047">
          <w:marLeft w:val="0"/>
          <w:marRight w:val="0"/>
          <w:marTop w:val="0"/>
          <w:marBottom w:val="0"/>
          <w:divBdr>
            <w:top w:val="none" w:sz="0" w:space="0" w:color="auto"/>
            <w:left w:val="none" w:sz="0" w:space="0" w:color="auto"/>
            <w:bottom w:val="none" w:sz="0" w:space="0" w:color="auto"/>
            <w:right w:val="none" w:sz="0" w:space="0" w:color="auto"/>
          </w:divBdr>
          <w:divsChild>
            <w:div w:id="1268346220">
              <w:marLeft w:val="0"/>
              <w:marRight w:val="0"/>
              <w:marTop w:val="0"/>
              <w:marBottom w:val="0"/>
              <w:divBdr>
                <w:top w:val="none" w:sz="0" w:space="0" w:color="auto"/>
                <w:left w:val="none" w:sz="0" w:space="0" w:color="auto"/>
                <w:bottom w:val="none" w:sz="0" w:space="0" w:color="auto"/>
                <w:right w:val="none" w:sz="0" w:space="0" w:color="auto"/>
              </w:divBdr>
            </w:div>
          </w:divsChild>
        </w:div>
        <w:div w:id="819424446">
          <w:marLeft w:val="0"/>
          <w:marRight w:val="0"/>
          <w:marTop w:val="0"/>
          <w:marBottom w:val="0"/>
          <w:divBdr>
            <w:top w:val="none" w:sz="0" w:space="0" w:color="auto"/>
            <w:left w:val="none" w:sz="0" w:space="0" w:color="auto"/>
            <w:bottom w:val="none" w:sz="0" w:space="0" w:color="auto"/>
            <w:right w:val="none" w:sz="0" w:space="0" w:color="auto"/>
          </w:divBdr>
          <w:divsChild>
            <w:div w:id="348720047">
              <w:marLeft w:val="0"/>
              <w:marRight w:val="0"/>
              <w:marTop w:val="0"/>
              <w:marBottom w:val="0"/>
              <w:divBdr>
                <w:top w:val="none" w:sz="0" w:space="0" w:color="auto"/>
                <w:left w:val="none" w:sz="0" w:space="0" w:color="auto"/>
                <w:bottom w:val="none" w:sz="0" w:space="0" w:color="auto"/>
                <w:right w:val="none" w:sz="0" w:space="0" w:color="auto"/>
              </w:divBdr>
            </w:div>
          </w:divsChild>
        </w:div>
        <w:div w:id="1365250488">
          <w:marLeft w:val="0"/>
          <w:marRight w:val="0"/>
          <w:marTop w:val="0"/>
          <w:marBottom w:val="0"/>
          <w:divBdr>
            <w:top w:val="none" w:sz="0" w:space="0" w:color="auto"/>
            <w:left w:val="none" w:sz="0" w:space="0" w:color="auto"/>
            <w:bottom w:val="none" w:sz="0" w:space="0" w:color="auto"/>
            <w:right w:val="none" w:sz="0" w:space="0" w:color="auto"/>
          </w:divBdr>
          <w:divsChild>
            <w:div w:id="1571958669">
              <w:marLeft w:val="0"/>
              <w:marRight w:val="0"/>
              <w:marTop w:val="0"/>
              <w:marBottom w:val="0"/>
              <w:divBdr>
                <w:top w:val="none" w:sz="0" w:space="0" w:color="auto"/>
                <w:left w:val="none" w:sz="0" w:space="0" w:color="auto"/>
                <w:bottom w:val="none" w:sz="0" w:space="0" w:color="auto"/>
                <w:right w:val="none" w:sz="0" w:space="0" w:color="auto"/>
              </w:divBdr>
            </w:div>
          </w:divsChild>
        </w:div>
        <w:div w:id="1314868346">
          <w:marLeft w:val="0"/>
          <w:marRight w:val="0"/>
          <w:marTop w:val="0"/>
          <w:marBottom w:val="0"/>
          <w:divBdr>
            <w:top w:val="none" w:sz="0" w:space="0" w:color="auto"/>
            <w:left w:val="none" w:sz="0" w:space="0" w:color="auto"/>
            <w:bottom w:val="none" w:sz="0" w:space="0" w:color="auto"/>
            <w:right w:val="none" w:sz="0" w:space="0" w:color="auto"/>
          </w:divBdr>
          <w:divsChild>
            <w:div w:id="1143351357">
              <w:marLeft w:val="0"/>
              <w:marRight w:val="0"/>
              <w:marTop w:val="0"/>
              <w:marBottom w:val="0"/>
              <w:divBdr>
                <w:top w:val="none" w:sz="0" w:space="0" w:color="auto"/>
                <w:left w:val="none" w:sz="0" w:space="0" w:color="auto"/>
                <w:bottom w:val="none" w:sz="0" w:space="0" w:color="auto"/>
                <w:right w:val="none" w:sz="0" w:space="0" w:color="auto"/>
              </w:divBdr>
            </w:div>
          </w:divsChild>
        </w:div>
        <w:div w:id="328796208">
          <w:marLeft w:val="0"/>
          <w:marRight w:val="0"/>
          <w:marTop w:val="0"/>
          <w:marBottom w:val="0"/>
          <w:divBdr>
            <w:top w:val="none" w:sz="0" w:space="0" w:color="auto"/>
            <w:left w:val="none" w:sz="0" w:space="0" w:color="auto"/>
            <w:bottom w:val="none" w:sz="0" w:space="0" w:color="auto"/>
            <w:right w:val="none" w:sz="0" w:space="0" w:color="auto"/>
          </w:divBdr>
          <w:divsChild>
            <w:div w:id="52241458">
              <w:marLeft w:val="0"/>
              <w:marRight w:val="0"/>
              <w:marTop w:val="0"/>
              <w:marBottom w:val="0"/>
              <w:divBdr>
                <w:top w:val="none" w:sz="0" w:space="0" w:color="auto"/>
                <w:left w:val="none" w:sz="0" w:space="0" w:color="auto"/>
                <w:bottom w:val="none" w:sz="0" w:space="0" w:color="auto"/>
                <w:right w:val="none" w:sz="0" w:space="0" w:color="auto"/>
              </w:divBdr>
            </w:div>
          </w:divsChild>
        </w:div>
        <w:div w:id="394278130">
          <w:marLeft w:val="0"/>
          <w:marRight w:val="0"/>
          <w:marTop w:val="0"/>
          <w:marBottom w:val="0"/>
          <w:divBdr>
            <w:top w:val="none" w:sz="0" w:space="0" w:color="auto"/>
            <w:left w:val="none" w:sz="0" w:space="0" w:color="auto"/>
            <w:bottom w:val="none" w:sz="0" w:space="0" w:color="auto"/>
            <w:right w:val="none" w:sz="0" w:space="0" w:color="auto"/>
          </w:divBdr>
          <w:divsChild>
            <w:div w:id="752051388">
              <w:marLeft w:val="0"/>
              <w:marRight w:val="0"/>
              <w:marTop w:val="0"/>
              <w:marBottom w:val="0"/>
              <w:divBdr>
                <w:top w:val="none" w:sz="0" w:space="0" w:color="auto"/>
                <w:left w:val="none" w:sz="0" w:space="0" w:color="auto"/>
                <w:bottom w:val="none" w:sz="0" w:space="0" w:color="auto"/>
                <w:right w:val="none" w:sz="0" w:space="0" w:color="auto"/>
              </w:divBdr>
            </w:div>
          </w:divsChild>
        </w:div>
        <w:div w:id="791100031">
          <w:marLeft w:val="0"/>
          <w:marRight w:val="0"/>
          <w:marTop w:val="0"/>
          <w:marBottom w:val="0"/>
          <w:divBdr>
            <w:top w:val="none" w:sz="0" w:space="0" w:color="auto"/>
            <w:left w:val="none" w:sz="0" w:space="0" w:color="auto"/>
            <w:bottom w:val="none" w:sz="0" w:space="0" w:color="auto"/>
            <w:right w:val="none" w:sz="0" w:space="0" w:color="auto"/>
          </w:divBdr>
          <w:divsChild>
            <w:div w:id="950160174">
              <w:marLeft w:val="0"/>
              <w:marRight w:val="0"/>
              <w:marTop w:val="0"/>
              <w:marBottom w:val="0"/>
              <w:divBdr>
                <w:top w:val="none" w:sz="0" w:space="0" w:color="auto"/>
                <w:left w:val="none" w:sz="0" w:space="0" w:color="auto"/>
                <w:bottom w:val="none" w:sz="0" w:space="0" w:color="auto"/>
                <w:right w:val="none" w:sz="0" w:space="0" w:color="auto"/>
              </w:divBdr>
            </w:div>
          </w:divsChild>
        </w:div>
        <w:div w:id="814953018">
          <w:marLeft w:val="0"/>
          <w:marRight w:val="0"/>
          <w:marTop w:val="0"/>
          <w:marBottom w:val="0"/>
          <w:divBdr>
            <w:top w:val="none" w:sz="0" w:space="0" w:color="auto"/>
            <w:left w:val="none" w:sz="0" w:space="0" w:color="auto"/>
            <w:bottom w:val="none" w:sz="0" w:space="0" w:color="auto"/>
            <w:right w:val="none" w:sz="0" w:space="0" w:color="auto"/>
          </w:divBdr>
          <w:divsChild>
            <w:div w:id="627249198">
              <w:marLeft w:val="0"/>
              <w:marRight w:val="0"/>
              <w:marTop w:val="0"/>
              <w:marBottom w:val="0"/>
              <w:divBdr>
                <w:top w:val="none" w:sz="0" w:space="0" w:color="auto"/>
                <w:left w:val="none" w:sz="0" w:space="0" w:color="auto"/>
                <w:bottom w:val="none" w:sz="0" w:space="0" w:color="auto"/>
                <w:right w:val="none" w:sz="0" w:space="0" w:color="auto"/>
              </w:divBdr>
            </w:div>
          </w:divsChild>
        </w:div>
        <w:div w:id="1632786529">
          <w:marLeft w:val="0"/>
          <w:marRight w:val="0"/>
          <w:marTop w:val="0"/>
          <w:marBottom w:val="0"/>
          <w:divBdr>
            <w:top w:val="none" w:sz="0" w:space="0" w:color="auto"/>
            <w:left w:val="none" w:sz="0" w:space="0" w:color="auto"/>
            <w:bottom w:val="none" w:sz="0" w:space="0" w:color="auto"/>
            <w:right w:val="none" w:sz="0" w:space="0" w:color="auto"/>
          </w:divBdr>
          <w:divsChild>
            <w:div w:id="14425319">
              <w:marLeft w:val="0"/>
              <w:marRight w:val="0"/>
              <w:marTop w:val="0"/>
              <w:marBottom w:val="0"/>
              <w:divBdr>
                <w:top w:val="none" w:sz="0" w:space="0" w:color="auto"/>
                <w:left w:val="none" w:sz="0" w:space="0" w:color="auto"/>
                <w:bottom w:val="none" w:sz="0" w:space="0" w:color="auto"/>
                <w:right w:val="none" w:sz="0" w:space="0" w:color="auto"/>
              </w:divBdr>
            </w:div>
          </w:divsChild>
        </w:div>
        <w:div w:id="1230925792">
          <w:marLeft w:val="0"/>
          <w:marRight w:val="0"/>
          <w:marTop w:val="0"/>
          <w:marBottom w:val="0"/>
          <w:divBdr>
            <w:top w:val="none" w:sz="0" w:space="0" w:color="auto"/>
            <w:left w:val="none" w:sz="0" w:space="0" w:color="auto"/>
            <w:bottom w:val="none" w:sz="0" w:space="0" w:color="auto"/>
            <w:right w:val="none" w:sz="0" w:space="0" w:color="auto"/>
          </w:divBdr>
          <w:divsChild>
            <w:div w:id="818033142">
              <w:marLeft w:val="0"/>
              <w:marRight w:val="0"/>
              <w:marTop w:val="0"/>
              <w:marBottom w:val="0"/>
              <w:divBdr>
                <w:top w:val="none" w:sz="0" w:space="0" w:color="auto"/>
                <w:left w:val="none" w:sz="0" w:space="0" w:color="auto"/>
                <w:bottom w:val="none" w:sz="0" w:space="0" w:color="auto"/>
                <w:right w:val="none" w:sz="0" w:space="0" w:color="auto"/>
              </w:divBdr>
            </w:div>
          </w:divsChild>
        </w:div>
        <w:div w:id="430517948">
          <w:marLeft w:val="0"/>
          <w:marRight w:val="0"/>
          <w:marTop w:val="0"/>
          <w:marBottom w:val="0"/>
          <w:divBdr>
            <w:top w:val="none" w:sz="0" w:space="0" w:color="auto"/>
            <w:left w:val="none" w:sz="0" w:space="0" w:color="auto"/>
            <w:bottom w:val="none" w:sz="0" w:space="0" w:color="auto"/>
            <w:right w:val="none" w:sz="0" w:space="0" w:color="auto"/>
          </w:divBdr>
          <w:divsChild>
            <w:div w:id="255292805">
              <w:marLeft w:val="0"/>
              <w:marRight w:val="0"/>
              <w:marTop w:val="0"/>
              <w:marBottom w:val="0"/>
              <w:divBdr>
                <w:top w:val="none" w:sz="0" w:space="0" w:color="auto"/>
                <w:left w:val="none" w:sz="0" w:space="0" w:color="auto"/>
                <w:bottom w:val="none" w:sz="0" w:space="0" w:color="auto"/>
                <w:right w:val="none" w:sz="0" w:space="0" w:color="auto"/>
              </w:divBdr>
            </w:div>
          </w:divsChild>
        </w:div>
        <w:div w:id="1709600248">
          <w:marLeft w:val="0"/>
          <w:marRight w:val="0"/>
          <w:marTop w:val="0"/>
          <w:marBottom w:val="0"/>
          <w:divBdr>
            <w:top w:val="none" w:sz="0" w:space="0" w:color="auto"/>
            <w:left w:val="none" w:sz="0" w:space="0" w:color="auto"/>
            <w:bottom w:val="none" w:sz="0" w:space="0" w:color="auto"/>
            <w:right w:val="none" w:sz="0" w:space="0" w:color="auto"/>
          </w:divBdr>
          <w:divsChild>
            <w:div w:id="2115247535">
              <w:marLeft w:val="0"/>
              <w:marRight w:val="0"/>
              <w:marTop w:val="0"/>
              <w:marBottom w:val="0"/>
              <w:divBdr>
                <w:top w:val="none" w:sz="0" w:space="0" w:color="auto"/>
                <w:left w:val="none" w:sz="0" w:space="0" w:color="auto"/>
                <w:bottom w:val="none" w:sz="0" w:space="0" w:color="auto"/>
                <w:right w:val="none" w:sz="0" w:space="0" w:color="auto"/>
              </w:divBdr>
            </w:div>
          </w:divsChild>
        </w:div>
        <w:div w:id="114377495">
          <w:marLeft w:val="0"/>
          <w:marRight w:val="0"/>
          <w:marTop w:val="0"/>
          <w:marBottom w:val="0"/>
          <w:divBdr>
            <w:top w:val="none" w:sz="0" w:space="0" w:color="auto"/>
            <w:left w:val="none" w:sz="0" w:space="0" w:color="auto"/>
            <w:bottom w:val="none" w:sz="0" w:space="0" w:color="auto"/>
            <w:right w:val="none" w:sz="0" w:space="0" w:color="auto"/>
          </w:divBdr>
          <w:divsChild>
            <w:div w:id="2093501789">
              <w:marLeft w:val="0"/>
              <w:marRight w:val="0"/>
              <w:marTop w:val="0"/>
              <w:marBottom w:val="0"/>
              <w:divBdr>
                <w:top w:val="none" w:sz="0" w:space="0" w:color="auto"/>
                <w:left w:val="none" w:sz="0" w:space="0" w:color="auto"/>
                <w:bottom w:val="none" w:sz="0" w:space="0" w:color="auto"/>
                <w:right w:val="none" w:sz="0" w:space="0" w:color="auto"/>
              </w:divBdr>
            </w:div>
          </w:divsChild>
        </w:div>
        <w:div w:id="431510166">
          <w:marLeft w:val="0"/>
          <w:marRight w:val="0"/>
          <w:marTop w:val="0"/>
          <w:marBottom w:val="0"/>
          <w:divBdr>
            <w:top w:val="none" w:sz="0" w:space="0" w:color="auto"/>
            <w:left w:val="none" w:sz="0" w:space="0" w:color="auto"/>
            <w:bottom w:val="none" w:sz="0" w:space="0" w:color="auto"/>
            <w:right w:val="none" w:sz="0" w:space="0" w:color="auto"/>
          </w:divBdr>
          <w:divsChild>
            <w:div w:id="1924954164">
              <w:marLeft w:val="0"/>
              <w:marRight w:val="0"/>
              <w:marTop w:val="0"/>
              <w:marBottom w:val="0"/>
              <w:divBdr>
                <w:top w:val="none" w:sz="0" w:space="0" w:color="auto"/>
                <w:left w:val="none" w:sz="0" w:space="0" w:color="auto"/>
                <w:bottom w:val="none" w:sz="0" w:space="0" w:color="auto"/>
                <w:right w:val="none" w:sz="0" w:space="0" w:color="auto"/>
              </w:divBdr>
            </w:div>
          </w:divsChild>
        </w:div>
        <w:div w:id="2012248246">
          <w:marLeft w:val="0"/>
          <w:marRight w:val="0"/>
          <w:marTop w:val="0"/>
          <w:marBottom w:val="0"/>
          <w:divBdr>
            <w:top w:val="none" w:sz="0" w:space="0" w:color="auto"/>
            <w:left w:val="none" w:sz="0" w:space="0" w:color="auto"/>
            <w:bottom w:val="none" w:sz="0" w:space="0" w:color="auto"/>
            <w:right w:val="none" w:sz="0" w:space="0" w:color="auto"/>
          </w:divBdr>
          <w:divsChild>
            <w:div w:id="1831018484">
              <w:marLeft w:val="0"/>
              <w:marRight w:val="0"/>
              <w:marTop w:val="0"/>
              <w:marBottom w:val="0"/>
              <w:divBdr>
                <w:top w:val="none" w:sz="0" w:space="0" w:color="auto"/>
                <w:left w:val="none" w:sz="0" w:space="0" w:color="auto"/>
                <w:bottom w:val="none" w:sz="0" w:space="0" w:color="auto"/>
                <w:right w:val="none" w:sz="0" w:space="0" w:color="auto"/>
              </w:divBdr>
            </w:div>
          </w:divsChild>
        </w:div>
        <w:div w:id="1388456916">
          <w:marLeft w:val="0"/>
          <w:marRight w:val="0"/>
          <w:marTop w:val="0"/>
          <w:marBottom w:val="0"/>
          <w:divBdr>
            <w:top w:val="none" w:sz="0" w:space="0" w:color="auto"/>
            <w:left w:val="none" w:sz="0" w:space="0" w:color="auto"/>
            <w:bottom w:val="none" w:sz="0" w:space="0" w:color="auto"/>
            <w:right w:val="none" w:sz="0" w:space="0" w:color="auto"/>
          </w:divBdr>
          <w:divsChild>
            <w:div w:id="2017417905">
              <w:marLeft w:val="0"/>
              <w:marRight w:val="0"/>
              <w:marTop w:val="0"/>
              <w:marBottom w:val="0"/>
              <w:divBdr>
                <w:top w:val="none" w:sz="0" w:space="0" w:color="auto"/>
                <w:left w:val="none" w:sz="0" w:space="0" w:color="auto"/>
                <w:bottom w:val="none" w:sz="0" w:space="0" w:color="auto"/>
                <w:right w:val="none" w:sz="0" w:space="0" w:color="auto"/>
              </w:divBdr>
            </w:div>
          </w:divsChild>
        </w:div>
        <w:div w:id="1015808695">
          <w:marLeft w:val="0"/>
          <w:marRight w:val="0"/>
          <w:marTop w:val="0"/>
          <w:marBottom w:val="0"/>
          <w:divBdr>
            <w:top w:val="none" w:sz="0" w:space="0" w:color="auto"/>
            <w:left w:val="none" w:sz="0" w:space="0" w:color="auto"/>
            <w:bottom w:val="none" w:sz="0" w:space="0" w:color="auto"/>
            <w:right w:val="none" w:sz="0" w:space="0" w:color="auto"/>
          </w:divBdr>
          <w:divsChild>
            <w:div w:id="55857162">
              <w:marLeft w:val="0"/>
              <w:marRight w:val="0"/>
              <w:marTop w:val="0"/>
              <w:marBottom w:val="0"/>
              <w:divBdr>
                <w:top w:val="none" w:sz="0" w:space="0" w:color="auto"/>
                <w:left w:val="none" w:sz="0" w:space="0" w:color="auto"/>
                <w:bottom w:val="none" w:sz="0" w:space="0" w:color="auto"/>
                <w:right w:val="none" w:sz="0" w:space="0" w:color="auto"/>
              </w:divBdr>
            </w:div>
          </w:divsChild>
        </w:div>
        <w:div w:id="1894850706">
          <w:marLeft w:val="0"/>
          <w:marRight w:val="0"/>
          <w:marTop w:val="0"/>
          <w:marBottom w:val="0"/>
          <w:divBdr>
            <w:top w:val="none" w:sz="0" w:space="0" w:color="auto"/>
            <w:left w:val="none" w:sz="0" w:space="0" w:color="auto"/>
            <w:bottom w:val="none" w:sz="0" w:space="0" w:color="auto"/>
            <w:right w:val="none" w:sz="0" w:space="0" w:color="auto"/>
          </w:divBdr>
          <w:divsChild>
            <w:div w:id="616916095">
              <w:marLeft w:val="0"/>
              <w:marRight w:val="0"/>
              <w:marTop w:val="0"/>
              <w:marBottom w:val="0"/>
              <w:divBdr>
                <w:top w:val="none" w:sz="0" w:space="0" w:color="auto"/>
                <w:left w:val="none" w:sz="0" w:space="0" w:color="auto"/>
                <w:bottom w:val="none" w:sz="0" w:space="0" w:color="auto"/>
                <w:right w:val="none" w:sz="0" w:space="0" w:color="auto"/>
              </w:divBdr>
            </w:div>
          </w:divsChild>
        </w:div>
        <w:div w:id="1792632721">
          <w:marLeft w:val="0"/>
          <w:marRight w:val="0"/>
          <w:marTop w:val="0"/>
          <w:marBottom w:val="0"/>
          <w:divBdr>
            <w:top w:val="none" w:sz="0" w:space="0" w:color="auto"/>
            <w:left w:val="none" w:sz="0" w:space="0" w:color="auto"/>
            <w:bottom w:val="none" w:sz="0" w:space="0" w:color="auto"/>
            <w:right w:val="none" w:sz="0" w:space="0" w:color="auto"/>
          </w:divBdr>
          <w:divsChild>
            <w:div w:id="607203227">
              <w:marLeft w:val="0"/>
              <w:marRight w:val="0"/>
              <w:marTop w:val="0"/>
              <w:marBottom w:val="0"/>
              <w:divBdr>
                <w:top w:val="none" w:sz="0" w:space="0" w:color="auto"/>
                <w:left w:val="none" w:sz="0" w:space="0" w:color="auto"/>
                <w:bottom w:val="none" w:sz="0" w:space="0" w:color="auto"/>
                <w:right w:val="none" w:sz="0" w:space="0" w:color="auto"/>
              </w:divBdr>
            </w:div>
          </w:divsChild>
        </w:div>
        <w:div w:id="399448875">
          <w:marLeft w:val="0"/>
          <w:marRight w:val="0"/>
          <w:marTop w:val="0"/>
          <w:marBottom w:val="0"/>
          <w:divBdr>
            <w:top w:val="none" w:sz="0" w:space="0" w:color="auto"/>
            <w:left w:val="none" w:sz="0" w:space="0" w:color="auto"/>
            <w:bottom w:val="none" w:sz="0" w:space="0" w:color="auto"/>
            <w:right w:val="none" w:sz="0" w:space="0" w:color="auto"/>
          </w:divBdr>
          <w:divsChild>
            <w:div w:id="1580560606">
              <w:marLeft w:val="0"/>
              <w:marRight w:val="0"/>
              <w:marTop w:val="0"/>
              <w:marBottom w:val="0"/>
              <w:divBdr>
                <w:top w:val="none" w:sz="0" w:space="0" w:color="auto"/>
                <w:left w:val="none" w:sz="0" w:space="0" w:color="auto"/>
                <w:bottom w:val="none" w:sz="0" w:space="0" w:color="auto"/>
                <w:right w:val="none" w:sz="0" w:space="0" w:color="auto"/>
              </w:divBdr>
            </w:div>
          </w:divsChild>
        </w:div>
        <w:div w:id="310210059">
          <w:marLeft w:val="0"/>
          <w:marRight w:val="0"/>
          <w:marTop w:val="0"/>
          <w:marBottom w:val="0"/>
          <w:divBdr>
            <w:top w:val="none" w:sz="0" w:space="0" w:color="auto"/>
            <w:left w:val="none" w:sz="0" w:space="0" w:color="auto"/>
            <w:bottom w:val="none" w:sz="0" w:space="0" w:color="auto"/>
            <w:right w:val="none" w:sz="0" w:space="0" w:color="auto"/>
          </w:divBdr>
          <w:divsChild>
            <w:div w:id="1062362162">
              <w:marLeft w:val="0"/>
              <w:marRight w:val="0"/>
              <w:marTop w:val="0"/>
              <w:marBottom w:val="0"/>
              <w:divBdr>
                <w:top w:val="none" w:sz="0" w:space="0" w:color="auto"/>
                <w:left w:val="none" w:sz="0" w:space="0" w:color="auto"/>
                <w:bottom w:val="none" w:sz="0" w:space="0" w:color="auto"/>
                <w:right w:val="none" w:sz="0" w:space="0" w:color="auto"/>
              </w:divBdr>
            </w:div>
          </w:divsChild>
        </w:div>
        <w:div w:id="1098218108">
          <w:marLeft w:val="0"/>
          <w:marRight w:val="0"/>
          <w:marTop w:val="0"/>
          <w:marBottom w:val="0"/>
          <w:divBdr>
            <w:top w:val="none" w:sz="0" w:space="0" w:color="auto"/>
            <w:left w:val="none" w:sz="0" w:space="0" w:color="auto"/>
            <w:bottom w:val="none" w:sz="0" w:space="0" w:color="auto"/>
            <w:right w:val="none" w:sz="0" w:space="0" w:color="auto"/>
          </w:divBdr>
          <w:divsChild>
            <w:div w:id="1048801857">
              <w:marLeft w:val="0"/>
              <w:marRight w:val="0"/>
              <w:marTop w:val="0"/>
              <w:marBottom w:val="0"/>
              <w:divBdr>
                <w:top w:val="none" w:sz="0" w:space="0" w:color="auto"/>
                <w:left w:val="none" w:sz="0" w:space="0" w:color="auto"/>
                <w:bottom w:val="none" w:sz="0" w:space="0" w:color="auto"/>
                <w:right w:val="none" w:sz="0" w:space="0" w:color="auto"/>
              </w:divBdr>
            </w:div>
          </w:divsChild>
        </w:div>
        <w:div w:id="1337539026">
          <w:marLeft w:val="0"/>
          <w:marRight w:val="0"/>
          <w:marTop w:val="0"/>
          <w:marBottom w:val="0"/>
          <w:divBdr>
            <w:top w:val="none" w:sz="0" w:space="0" w:color="auto"/>
            <w:left w:val="none" w:sz="0" w:space="0" w:color="auto"/>
            <w:bottom w:val="none" w:sz="0" w:space="0" w:color="auto"/>
            <w:right w:val="none" w:sz="0" w:space="0" w:color="auto"/>
          </w:divBdr>
          <w:divsChild>
            <w:div w:id="12463493">
              <w:marLeft w:val="0"/>
              <w:marRight w:val="0"/>
              <w:marTop w:val="0"/>
              <w:marBottom w:val="0"/>
              <w:divBdr>
                <w:top w:val="none" w:sz="0" w:space="0" w:color="auto"/>
                <w:left w:val="none" w:sz="0" w:space="0" w:color="auto"/>
                <w:bottom w:val="none" w:sz="0" w:space="0" w:color="auto"/>
                <w:right w:val="none" w:sz="0" w:space="0" w:color="auto"/>
              </w:divBdr>
            </w:div>
          </w:divsChild>
        </w:div>
        <w:div w:id="1477724480">
          <w:marLeft w:val="0"/>
          <w:marRight w:val="0"/>
          <w:marTop w:val="0"/>
          <w:marBottom w:val="0"/>
          <w:divBdr>
            <w:top w:val="none" w:sz="0" w:space="0" w:color="auto"/>
            <w:left w:val="none" w:sz="0" w:space="0" w:color="auto"/>
            <w:bottom w:val="none" w:sz="0" w:space="0" w:color="auto"/>
            <w:right w:val="none" w:sz="0" w:space="0" w:color="auto"/>
          </w:divBdr>
          <w:divsChild>
            <w:div w:id="13317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8713798">
      <w:bodyDiv w:val="1"/>
      <w:marLeft w:val="0"/>
      <w:marRight w:val="0"/>
      <w:marTop w:val="0"/>
      <w:marBottom w:val="0"/>
      <w:divBdr>
        <w:top w:val="none" w:sz="0" w:space="0" w:color="auto"/>
        <w:left w:val="none" w:sz="0" w:space="0" w:color="auto"/>
        <w:bottom w:val="none" w:sz="0" w:space="0" w:color="auto"/>
        <w:right w:val="none" w:sz="0" w:space="0" w:color="auto"/>
      </w:divBdr>
    </w:div>
    <w:div w:id="24669349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14842653">
      <w:bodyDiv w:val="1"/>
      <w:marLeft w:val="0"/>
      <w:marRight w:val="0"/>
      <w:marTop w:val="0"/>
      <w:marBottom w:val="0"/>
      <w:divBdr>
        <w:top w:val="none" w:sz="0" w:space="0" w:color="auto"/>
        <w:left w:val="none" w:sz="0" w:space="0" w:color="auto"/>
        <w:bottom w:val="none" w:sz="0" w:space="0" w:color="auto"/>
        <w:right w:val="none" w:sz="0" w:space="0" w:color="auto"/>
      </w:divBdr>
      <w:divsChild>
        <w:div w:id="1914965924">
          <w:marLeft w:val="0"/>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572837">
      <w:bodyDiv w:val="1"/>
      <w:marLeft w:val="0"/>
      <w:marRight w:val="0"/>
      <w:marTop w:val="0"/>
      <w:marBottom w:val="0"/>
      <w:divBdr>
        <w:top w:val="none" w:sz="0" w:space="0" w:color="auto"/>
        <w:left w:val="none" w:sz="0" w:space="0" w:color="auto"/>
        <w:bottom w:val="none" w:sz="0" w:space="0" w:color="auto"/>
        <w:right w:val="none" w:sz="0" w:space="0" w:color="auto"/>
      </w:divBdr>
    </w:div>
    <w:div w:id="47148644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589081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8609134">
      <w:bodyDiv w:val="1"/>
      <w:marLeft w:val="0"/>
      <w:marRight w:val="0"/>
      <w:marTop w:val="0"/>
      <w:marBottom w:val="0"/>
      <w:divBdr>
        <w:top w:val="none" w:sz="0" w:space="0" w:color="auto"/>
        <w:left w:val="none" w:sz="0" w:space="0" w:color="auto"/>
        <w:bottom w:val="none" w:sz="0" w:space="0" w:color="auto"/>
        <w:right w:val="none" w:sz="0" w:space="0" w:color="auto"/>
      </w:divBdr>
      <w:divsChild>
        <w:div w:id="451482459">
          <w:marLeft w:val="0"/>
          <w:marRight w:val="0"/>
          <w:marTop w:val="0"/>
          <w:marBottom w:val="0"/>
          <w:divBdr>
            <w:top w:val="none" w:sz="0" w:space="0" w:color="auto"/>
            <w:left w:val="none" w:sz="0" w:space="0" w:color="auto"/>
            <w:bottom w:val="none" w:sz="0" w:space="0" w:color="auto"/>
            <w:right w:val="none" w:sz="0" w:space="0" w:color="auto"/>
          </w:divBdr>
          <w:divsChild>
            <w:div w:id="1486895299">
              <w:marLeft w:val="0"/>
              <w:marRight w:val="0"/>
              <w:marTop w:val="0"/>
              <w:marBottom w:val="0"/>
              <w:divBdr>
                <w:top w:val="none" w:sz="0" w:space="0" w:color="auto"/>
                <w:left w:val="none" w:sz="0" w:space="0" w:color="auto"/>
                <w:bottom w:val="none" w:sz="0" w:space="0" w:color="auto"/>
                <w:right w:val="none" w:sz="0" w:space="0" w:color="auto"/>
              </w:divBdr>
            </w:div>
          </w:divsChild>
        </w:div>
        <w:div w:id="980693211">
          <w:marLeft w:val="0"/>
          <w:marRight w:val="0"/>
          <w:marTop w:val="0"/>
          <w:marBottom w:val="0"/>
          <w:divBdr>
            <w:top w:val="none" w:sz="0" w:space="0" w:color="auto"/>
            <w:left w:val="none" w:sz="0" w:space="0" w:color="auto"/>
            <w:bottom w:val="none" w:sz="0" w:space="0" w:color="auto"/>
            <w:right w:val="none" w:sz="0" w:space="0" w:color="auto"/>
          </w:divBdr>
          <w:divsChild>
            <w:div w:id="555047747">
              <w:marLeft w:val="0"/>
              <w:marRight w:val="0"/>
              <w:marTop w:val="0"/>
              <w:marBottom w:val="0"/>
              <w:divBdr>
                <w:top w:val="none" w:sz="0" w:space="0" w:color="auto"/>
                <w:left w:val="none" w:sz="0" w:space="0" w:color="auto"/>
                <w:bottom w:val="none" w:sz="0" w:space="0" w:color="auto"/>
                <w:right w:val="none" w:sz="0" w:space="0" w:color="auto"/>
              </w:divBdr>
            </w:div>
          </w:divsChild>
        </w:div>
        <w:div w:id="1315722137">
          <w:marLeft w:val="0"/>
          <w:marRight w:val="0"/>
          <w:marTop w:val="0"/>
          <w:marBottom w:val="0"/>
          <w:divBdr>
            <w:top w:val="none" w:sz="0" w:space="0" w:color="auto"/>
            <w:left w:val="none" w:sz="0" w:space="0" w:color="auto"/>
            <w:bottom w:val="none" w:sz="0" w:space="0" w:color="auto"/>
            <w:right w:val="none" w:sz="0" w:space="0" w:color="auto"/>
          </w:divBdr>
          <w:divsChild>
            <w:div w:id="1218128104">
              <w:marLeft w:val="0"/>
              <w:marRight w:val="0"/>
              <w:marTop w:val="0"/>
              <w:marBottom w:val="0"/>
              <w:divBdr>
                <w:top w:val="none" w:sz="0" w:space="0" w:color="auto"/>
                <w:left w:val="none" w:sz="0" w:space="0" w:color="auto"/>
                <w:bottom w:val="none" w:sz="0" w:space="0" w:color="auto"/>
                <w:right w:val="none" w:sz="0" w:space="0" w:color="auto"/>
              </w:divBdr>
            </w:div>
          </w:divsChild>
        </w:div>
        <w:div w:id="1879925458">
          <w:marLeft w:val="0"/>
          <w:marRight w:val="0"/>
          <w:marTop w:val="0"/>
          <w:marBottom w:val="0"/>
          <w:divBdr>
            <w:top w:val="none" w:sz="0" w:space="0" w:color="auto"/>
            <w:left w:val="none" w:sz="0" w:space="0" w:color="auto"/>
            <w:bottom w:val="none" w:sz="0" w:space="0" w:color="auto"/>
            <w:right w:val="none" w:sz="0" w:space="0" w:color="auto"/>
          </w:divBdr>
          <w:divsChild>
            <w:div w:id="1186166024">
              <w:marLeft w:val="0"/>
              <w:marRight w:val="0"/>
              <w:marTop w:val="0"/>
              <w:marBottom w:val="0"/>
              <w:divBdr>
                <w:top w:val="none" w:sz="0" w:space="0" w:color="auto"/>
                <w:left w:val="none" w:sz="0" w:space="0" w:color="auto"/>
                <w:bottom w:val="none" w:sz="0" w:space="0" w:color="auto"/>
                <w:right w:val="none" w:sz="0" w:space="0" w:color="auto"/>
              </w:divBdr>
            </w:div>
          </w:divsChild>
        </w:div>
        <w:div w:id="1435052522">
          <w:marLeft w:val="0"/>
          <w:marRight w:val="0"/>
          <w:marTop w:val="0"/>
          <w:marBottom w:val="0"/>
          <w:divBdr>
            <w:top w:val="none" w:sz="0" w:space="0" w:color="auto"/>
            <w:left w:val="none" w:sz="0" w:space="0" w:color="auto"/>
            <w:bottom w:val="none" w:sz="0" w:space="0" w:color="auto"/>
            <w:right w:val="none" w:sz="0" w:space="0" w:color="auto"/>
          </w:divBdr>
          <w:divsChild>
            <w:div w:id="1043401888">
              <w:marLeft w:val="0"/>
              <w:marRight w:val="0"/>
              <w:marTop w:val="0"/>
              <w:marBottom w:val="0"/>
              <w:divBdr>
                <w:top w:val="none" w:sz="0" w:space="0" w:color="auto"/>
                <w:left w:val="none" w:sz="0" w:space="0" w:color="auto"/>
                <w:bottom w:val="none" w:sz="0" w:space="0" w:color="auto"/>
                <w:right w:val="none" w:sz="0" w:space="0" w:color="auto"/>
              </w:divBdr>
            </w:div>
          </w:divsChild>
        </w:div>
        <w:div w:id="605969780">
          <w:marLeft w:val="0"/>
          <w:marRight w:val="0"/>
          <w:marTop w:val="0"/>
          <w:marBottom w:val="0"/>
          <w:divBdr>
            <w:top w:val="none" w:sz="0" w:space="0" w:color="auto"/>
            <w:left w:val="none" w:sz="0" w:space="0" w:color="auto"/>
            <w:bottom w:val="none" w:sz="0" w:space="0" w:color="auto"/>
            <w:right w:val="none" w:sz="0" w:space="0" w:color="auto"/>
          </w:divBdr>
          <w:divsChild>
            <w:div w:id="473958311">
              <w:marLeft w:val="0"/>
              <w:marRight w:val="0"/>
              <w:marTop w:val="0"/>
              <w:marBottom w:val="0"/>
              <w:divBdr>
                <w:top w:val="none" w:sz="0" w:space="0" w:color="auto"/>
                <w:left w:val="none" w:sz="0" w:space="0" w:color="auto"/>
                <w:bottom w:val="none" w:sz="0" w:space="0" w:color="auto"/>
                <w:right w:val="none" w:sz="0" w:space="0" w:color="auto"/>
              </w:divBdr>
            </w:div>
          </w:divsChild>
        </w:div>
        <w:div w:id="1669288210">
          <w:marLeft w:val="0"/>
          <w:marRight w:val="0"/>
          <w:marTop w:val="0"/>
          <w:marBottom w:val="0"/>
          <w:divBdr>
            <w:top w:val="none" w:sz="0" w:space="0" w:color="auto"/>
            <w:left w:val="none" w:sz="0" w:space="0" w:color="auto"/>
            <w:bottom w:val="none" w:sz="0" w:space="0" w:color="auto"/>
            <w:right w:val="none" w:sz="0" w:space="0" w:color="auto"/>
          </w:divBdr>
          <w:divsChild>
            <w:div w:id="1092168800">
              <w:marLeft w:val="0"/>
              <w:marRight w:val="0"/>
              <w:marTop w:val="0"/>
              <w:marBottom w:val="0"/>
              <w:divBdr>
                <w:top w:val="none" w:sz="0" w:space="0" w:color="auto"/>
                <w:left w:val="none" w:sz="0" w:space="0" w:color="auto"/>
                <w:bottom w:val="none" w:sz="0" w:space="0" w:color="auto"/>
                <w:right w:val="none" w:sz="0" w:space="0" w:color="auto"/>
              </w:divBdr>
            </w:div>
          </w:divsChild>
        </w:div>
        <w:div w:id="885219832">
          <w:marLeft w:val="0"/>
          <w:marRight w:val="0"/>
          <w:marTop w:val="0"/>
          <w:marBottom w:val="0"/>
          <w:divBdr>
            <w:top w:val="none" w:sz="0" w:space="0" w:color="auto"/>
            <w:left w:val="none" w:sz="0" w:space="0" w:color="auto"/>
            <w:bottom w:val="none" w:sz="0" w:space="0" w:color="auto"/>
            <w:right w:val="none" w:sz="0" w:space="0" w:color="auto"/>
          </w:divBdr>
          <w:divsChild>
            <w:div w:id="1020742492">
              <w:marLeft w:val="0"/>
              <w:marRight w:val="0"/>
              <w:marTop w:val="0"/>
              <w:marBottom w:val="0"/>
              <w:divBdr>
                <w:top w:val="none" w:sz="0" w:space="0" w:color="auto"/>
                <w:left w:val="none" w:sz="0" w:space="0" w:color="auto"/>
                <w:bottom w:val="none" w:sz="0" w:space="0" w:color="auto"/>
                <w:right w:val="none" w:sz="0" w:space="0" w:color="auto"/>
              </w:divBdr>
            </w:div>
          </w:divsChild>
        </w:div>
        <w:div w:id="1674526517">
          <w:marLeft w:val="0"/>
          <w:marRight w:val="0"/>
          <w:marTop w:val="0"/>
          <w:marBottom w:val="0"/>
          <w:divBdr>
            <w:top w:val="none" w:sz="0" w:space="0" w:color="auto"/>
            <w:left w:val="none" w:sz="0" w:space="0" w:color="auto"/>
            <w:bottom w:val="none" w:sz="0" w:space="0" w:color="auto"/>
            <w:right w:val="none" w:sz="0" w:space="0" w:color="auto"/>
          </w:divBdr>
          <w:divsChild>
            <w:div w:id="173998359">
              <w:marLeft w:val="0"/>
              <w:marRight w:val="0"/>
              <w:marTop w:val="0"/>
              <w:marBottom w:val="0"/>
              <w:divBdr>
                <w:top w:val="none" w:sz="0" w:space="0" w:color="auto"/>
                <w:left w:val="none" w:sz="0" w:space="0" w:color="auto"/>
                <w:bottom w:val="none" w:sz="0" w:space="0" w:color="auto"/>
                <w:right w:val="none" w:sz="0" w:space="0" w:color="auto"/>
              </w:divBdr>
            </w:div>
          </w:divsChild>
        </w:div>
        <w:div w:id="1903518295">
          <w:marLeft w:val="0"/>
          <w:marRight w:val="0"/>
          <w:marTop w:val="0"/>
          <w:marBottom w:val="0"/>
          <w:divBdr>
            <w:top w:val="none" w:sz="0" w:space="0" w:color="auto"/>
            <w:left w:val="none" w:sz="0" w:space="0" w:color="auto"/>
            <w:bottom w:val="none" w:sz="0" w:space="0" w:color="auto"/>
            <w:right w:val="none" w:sz="0" w:space="0" w:color="auto"/>
          </w:divBdr>
          <w:divsChild>
            <w:div w:id="2041860285">
              <w:marLeft w:val="0"/>
              <w:marRight w:val="0"/>
              <w:marTop w:val="0"/>
              <w:marBottom w:val="0"/>
              <w:divBdr>
                <w:top w:val="none" w:sz="0" w:space="0" w:color="auto"/>
                <w:left w:val="none" w:sz="0" w:space="0" w:color="auto"/>
                <w:bottom w:val="none" w:sz="0" w:space="0" w:color="auto"/>
                <w:right w:val="none" w:sz="0" w:space="0" w:color="auto"/>
              </w:divBdr>
            </w:div>
          </w:divsChild>
        </w:div>
        <w:div w:id="457575840">
          <w:marLeft w:val="0"/>
          <w:marRight w:val="0"/>
          <w:marTop w:val="0"/>
          <w:marBottom w:val="0"/>
          <w:divBdr>
            <w:top w:val="none" w:sz="0" w:space="0" w:color="auto"/>
            <w:left w:val="none" w:sz="0" w:space="0" w:color="auto"/>
            <w:bottom w:val="none" w:sz="0" w:space="0" w:color="auto"/>
            <w:right w:val="none" w:sz="0" w:space="0" w:color="auto"/>
          </w:divBdr>
          <w:divsChild>
            <w:div w:id="1257253121">
              <w:marLeft w:val="0"/>
              <w:marRight w:val="0"/>
              <w:marTop w:val="0"/>
              <w:marBottom w:val="0"/>
              <w:divBdr>
                <w:top w:val="none" w:sz="0" w:space="0" w:color="auto"/>
                <w:left w:val="none" w:sz="0" w:space="0" w:color="auto"/>
                <w:bottom w:val="none" w:sz="0" w:space="0" w:color="auto"/>
                <w:right w:val="none" w:sz="0" w:space="0" w:color="auto"/>
              </w:divBdr>
            </w:div>
          </w:divsChild>
        </w:div>
        <w:div w:id="603348087">
          <w:marLeft w:val="0"/>
          <w:marRight w:val="0"/>
          <w:marTop w:val="0"/>
          <w:marBottom w:val="0"/>
          <w:divBdr>
            <w:top w:val="none" w:sz="0" w:space="0" w:color="auto"/>
            <w:left w:val="none" w:sz="0" w:space="0" w:color="auto"/>
            <w:bottom w:val="none" w:sz="0" w:space="0" w:color="auto"/>
            <w:right w:val="none" w:sz="0" w:space="0" w:color="auto"/>
          </w:divBdr>
          <w:divsChild>
            <w:div w:id="787316072">
              <w:marLeft w:val="0"/>
              <w:marRight w:val="0"/>
              <w:marTop w:val="0"/>
              <w:marBottom w:val="0"/>
              <w:divBdr>
                <w:top w:val="none" w:sz="0" w:space="0" w:color="auto"/>
                <w:left w:val="none" w:sz="0" w:space="0" w:color="auto"/>
                <w:bottom w:val="none" w:sz="0" w:space="0" w:color="auto"/>
                <w:right w:val="none" w:sz="0" w:space="0" w:color="auto"/>
              </w:divBdr>
            </w:div>
          </w:divsChild>
        </w:div>
        <w:div w:id="115758857">
          <w:marLeft w:val="0"/>
          <w:marRight w:val="0"/>
          <w:marTop w:val="0"/>
          <w:marBottom w:val="0"/>
          <w:divBdr>
            <w:top w:val="none" w:sz="0" w:space="0" w:color="auto"/>
            <w:left w:val="none" w:sz="0" w:space="0" w:color="auto"/>
            <w:bottom w:val="none" w:sz="0" w:space="0" w:color="auto"/>
            <w:right w:val="none" w:sz="0" w:space="0" w:color="auto"/>
          </w:divBdr>
          <w:divsChild>
            <w:div w:id="1760909308">
              <w:marLeft w:val="0"/>
              <w:marRight w:val="0"/>
              <w:marTop w:val="0"/>
              <w:marBottom w:val="0"/>
              <w:divBdr>
                <w:top w:val="none" w:sz="0" w:space="0" w:color="auto"/>
                <w:left w:val="none" w:sz="0" w:space="0" w:color="auto"/>
                <w:bottom w:val="none" w:sz="0" w:space="0" w:color="auto"/>
                <w:right w:val="none" w:sz="0" w:space="0" w:color="auto"/>
              </w:divBdr>
            </w:div>
          </w:divsChild>
        </w:div>
        <w:div w:id="1420180846">
          <w:marLeft w:val="0"/>
          <w:marRight w:val="0"/>
          <w:marTop w:val="0"/>
          <w:marBottom w:val="0"/>
          <w:divBdr>
            <w:top w:val="none" w:sz="0" w:space="0" w:color="auto"/>
            <w:left w:val="none" w:sz="0" w:space="0" w:color="auto"/>
            <w:bottom w:val="none" w:sz="0" w:space="0" w:color="auto"/>
            <w:right w:val="none" w:sz="0" w:space="0" w:color="auto"/>
          </w:divBdr>
          <w:divsChild>
            <w:div w:id="73403495">
              <w:marLeft w:val="0"/>
              <w:marRight w:val="0"/>
              <w:marTop w:val="0"/>
              <w:marBottom w:val="0"/>
              <w:divBdr>
                <w:top w:val="none" w:sz="0" w:space="0" w:color="auto"/>
                <w:left w:val="none" w:sz="0" w:space="0" w:color="auto"/>
                <w:bottom w:val="none" w:sz="0" w:space="0" w:color="auto"/>
                <w:right w:val="none" w:sz="0" w:space="0" w:color="auto"/>
              </w:divBdr>
            </w:div>
          </w:divsChild>
        </w:div>
        <w:div w:id="794635890">
          <w:marLeft w:val="0"/>
          <w:marRight w:val="0"/>
          <w:marTop w:val="0"/>
          <w:marBottom w:val="0"/>
          <w:divBdr>
            <w:top w:val="none" w:sz="0" w:space="0" w:color="auto"/>
            <w:left w:val="none" w:sz="0" w:space="0" w:color="auto"/>
            <w:bottom w:val="none" w:sz="0" w:space="0" w:color="auto"/>
            <w:right w:val="none" w:sz="0" w:space="0" w:color="auto"/>
          </w:divBdr>
          <w:divsChild>
            <w:div w:id="1354302385">
              <w:marLeft w:val="0"/>
              <w:marRight w:val="0"/>
              <w:marTop w:val="0"/>
              <w:marBottom w:val="0"/>
              <w:divBdr>
                <w:top w:val="none" w:sz="0" w:space="0" w:color="auto"/>
                <w:left w:val="none" w:sz="0" w:space="0" w:color="auto"/>
                <w:bottom w:val="none" w:sz="0" w:space="0" w:color="auto"/>
                <w:right w:val="none" w:sz="0" w:space="0" w:color="auto"/>
              </w:divBdr>
            </w:div>
          </w:divsChild>
        </w:div>
        <w:div w:id="474489018">
          <w:marLeft w:val="0"/>
          <w:marRight w:val="0"/>
          <w:marTop w:val="0"/>
          <w:marBottom w:val="0"/>
          <w:divBdr>
            <w:top w:val="none" w:sz="0" w:space="0" w:color="auto"/>
            <w:left w:val="none" w:sz="0" w:space="0" w:color="auto"/>
            <w:bottom w:val="none" w:sz="0" w:space="0" w:color="auto"/>
            <w:right w:val="none" w:sz="0" w:space="0" w:color="auto"/>
          </w:divBdr>
          <w:divsChild>
            <w:div w:id="1401051990">
              <w:marLeft w:val="0"/>
              <w:marRight w:val="0"/>
              <w:marTop w:val="0"/>
              <w:marBottom w:val="0"/>
              <w:divBdr>
                <w:top w:val="none" w:sz="0" w:space="0" w:color="auto"/>
                <w:left w:val="none" w:sz="0" w:space="0" w:color="auto"/>
                <w:bottom w:val="none" w:sz="0" w:space="0" w:color="auto"/>
                <w:right w:val="none" w:sz="0" w:space="0" w:color="auto"/>
              </w:divBdr>
            </w:div>
          </w:divsChild>
        </w:div>
        <w:div w:id="283390102">
          <w:marLeft w:val="0"/>
          <w:marRight w:val="0"/>
          <w:marTop w:val="0"/>
          <w:marBottom w:val="0"/>
          <w:divBdr>
            <w:top w:val="none" w:sz="0" w:space="0" w:color="auto"/>
            <w:left w:val="none" w:sz="0" w:space="0" w:color="auto"/>
            <w:bottom w:val="none" w:sz="0" w:space="0" w:color="auto"/>
            <w:right w:val="none" w:sz="0" w:space="0" w:color="auto"/>
          </w:divBdr>
          <w:divsChild>
            <w:div w:id="379407546">
              <w:marLeft w:val="0"/>
              <w:marRight w:val="0"/>
              <w:marTop w:val="0"/>
              <w:marBottom w:val="0"/>
              <w:divBdr>
                <w:top w:val="none" w:sz="0" w:space="0" w:color="auto"/>
                <w:left w:val="none" w:sz="0" w:space="0" w:color="auto"/>
                <w:bottom w:val="none" w:sz="0" w:space="0" w:color="auto"/>
                <w:right w:val="none" w:sz="0" w:space="0" w:color="auto"/>
              </w:divBdr>
            </w:div>
          </w:divsChild>
        </w:div>
        <w:div w:id="899511424">
          <w:marLeft w:val="0"/>
          <w:marRight w:val="0"/>
          <w:marTop w:val="0"/>
          <w:marBottom w:val="0"/>
          <w:divBdr>
            <w:top w:val="none" w:sz="0" w:space="0" w:color="auto"/>
            <w:left w:val="none" w:sz="0" w:space="0" w:color="auto"/>
            <w:bottom w:val="none" w:sz="0" w:space="0" w:color="auto"/>
            <w:right w:val="none" w:sz="0" w:space="0" w:color="auto"/>
          </w:divBdr>
          <w:divsChild>
            <w:div w:id="1964648142">
              <w:marLeft w:val="0"/>
              <w:marRight w:val="0"/>
              <w:marTop w:val="0"/>
              <w:marBottom w:val="0"/>
              <w:divBdr>
                <w:top w:val="none" w:sz="0" w:space="0" w:color="auto"/>
                <w:left w:val="none" w:sz="0" w:space="0" w:color="auto"/>
                <w:bottom w:val="none" w:sz="0" w:space="0" w:color="auto"/>
                <w:right w:val="none" w:sz="0" w:space="0" w:color="auto"/>
              </w:divBdr>
            </w:div>
          </w:divsChild>
        </w:div>
        <w:div w:id="970524769">
          <w:marLeft w:val="0"/>
          <w:marRight w:val="0"/>
          <w:marTop w:val="0"/>
          <w:marBottom w:val="0"/>
          <w:divBdr>
            <w:top w:val="none" w:sz="0" w:space="0" w:color="auto"/>
            <w:left w:val="none" w:sz="0" w:space="0" w:color="auto"/>
            <w:bottom w:val="none" w:sz="0" w:space="0" w:color="auto"/>
            <w:right w:val="none" w:sz="0" w:space="0" w:color="auto"/>
          </w:divBdr>
          <w:divsChild>
            <w:div w:id="35083248">
              <w:marLeft w:val="0"/>
              <w:marRight w:val="0"/>
              <w:marTop w:val="0"/>
              <w:marBottom w:val="0"/>
              <w:divBdr>
                <w:top w:val="none" w:sz="0" w:space="0" w:color="auto"/>
                <w:left w:val="none" w:sz="0" w:space="0" w:color="auto"/>
                <w:bottom w:val="none" w:sz="0" w:space="0" w:color="auto"/>
                <w:right w:val="none" w:sz="0" w:space="0" w:color="auto"/>
              </w:divBdr>
            </w:div>
          </w:divsChild>
        </w:div>
        <w:div w:id="251013956">
          <w:marLeft w:val="0"/>
          <w:marRight w:val="0"/>
          <w:marTop w:val="0"/>
          <w:marBottom w:val="0"/>
          <w:divBdr>
            <w:top w:val="none" w:sz="0" w:space="0" w:color="auto"/>
            <w:left w:val="none" w:sz="0" w:space="0" w:color="auto"/>
            <w:bottom w:val="none" w:sz="0" w:space="0" w:color="auto"/>
            <w:right w:val="none" w:sz="0" w:space="0" w:color="auto"/>
          </w:divBdr>
          <w:divsChild>
            <w:div w:id="2035424945">
              <w:marLeft w:val="0"/>
              <w:marRight w:val="0"/>
              <w:marTop w:val="0"/>
              <w:marBottom w:val="0"/>
              <w:divBdr>
                <w:top w:val="none" w:sz="0" w:space="0" w:color="auto"/>
                <w:left w:val="none" w:sz="0" w:space="0" w:color="auto"/>
                <w:bottom w:val="none" w:sz="0" w:space="0" w:color="auto"/>
                <w:right w:val="none" w:sz="0" w:space="0" w:color="auto"/>
              </w:divBdr>
            </w:div>
          </w:divsChild>
        </w:div>
        <w:div w:id="1119227602">
          <w:marLeft w:val="0"/>
          <w:marRight w:val="0"/>
          <w:marTop w:val="0"/>
          <w:marBottom w:val="0"/>
          <w:divBdr>
            <w:top w:val="none" w:sz="0" w:space="0" w:color="auto"/>
            <w:left w:val="none" w:sz="0" w:space="0" w:color="auto"/>
            <w:bottom w:val="none" w:sz="0" w:space="0" w:color="auto"/>
            <w:right w:val="none" w:sz="0" w:space="0" w:color="auto"/>
          </w:divBdr>
          <w:divsChild>
            <w:div w:id="1839927999">
              <w:marLeft w:val="0"/>
              <w:marRight w:val="0"/>
              <w:marTop w:val="0"/>
              <w:marBottom w:val="0"/>
              <w:divBdr>
                <w:top w:val="none" w:sz="0" w:space="0" w:color="auto"/>
                <w:left w:val="none" w:sz="0" w:space="0" w:color="auto"/>
                <w:bottom w:val="none" w:sz="0" w:space="0" w:color="auto"/>
                <w:right w:val="none" w:sz="0" w:space="0" w:color="auto"/>
              </w:divBdr>
            </w:div>
          </w:divsChild>
        </w:div>
        <w:div w:id="37517292">
          <w:marLeft w:val="0"/>
          <w:marRight w:val="0"/>
          <w:marTop w:val="0"/>
          <w:marBottom w:val="0"/>
          <w:divBdr>
            <w:top w:val="none" w:sz="0" w:space="0" w:color="auto"/>
            <w:left w:val="none" w:sz="0" w:space="0" w:color="auto"/>
            <w:bottom w:val="none" w:sz="0" w:space="0" w:color="auto"/>
            <w:right w:val="none" w:sz="0" w:space="0" w:color="auto"/>
          </w:divBdr>
          <w:divsChild>
            <w:div w:id="486939576">
              <w:marLeft w:val="0"/>
              <w:marRight w:val="0"/>
              <w:marTop w:val="0"/>
              <w:marBottom w:val="0"/>
              <w:divBdr>
                <w:top w:val="none" w:sz="0" w:space="0" w:color="auto"/>
                <w:left w:val="none" w:sz="0" w:space="0" w:color="auto"/>
                <w:bottom w:val="none" w:sz="0" w:space="0" w:color="auto"/>
                <w:right w:val="none" w:sz="0" w:space="0" w:color="auto"/>
              </w:divBdr>
            </w:div>
          </w:divsChild>
        </w:div>
        <w:div w:id="1571236051">
          <w:marLeft w:val="0"/>
          <w:marRight w:val="0"/>
          <w:marTop w:val="0"/>
          <w:marBottom w:val="0"/>
          <w:divBdr>
            <w:top w:val="none" w:sz="0" w:space="0" w:color="auto"/>
            <w:left w:val="none" w:sz="0" w:space="0" w:color="auto"/>
            <w:bottom w:val="none" w:sz="0" w:space="0" w:color="auto"/>
            <w:right w:val="none" w:sz="0" w:space="0" w:color="auto"/>
          </w:divBdr>
          <w:divsChild>
            <w:div w:id="1196502385">
              <w:marLeft w:val="0"/>
              <w:marRight w:val="0"/>
              <w:marTop w:val="0"/>
              <w:marBottom w:val="0"/>
              <w:divBdr>
                <w:top w:val="none" w:sz="0" w:space="0" w:color="auto"/>
                <w:left w:val="none" w:sz="0" w:space="0" w:color="auto"/>
                <w:bottom w:val="none" w:sz="0" w:space="0" w:color="auto"/>
                <w:right w:val="none" w:sz="0" w:space="0" w:color="auto"/>
              </w:divBdr>
            </w:div>
          </w:divsChild>
        </w:div>
        <w:div w:id="55327392">
          <w:marLeft w:val="0"/>
          <w:marRight w:val="0"/>
          <w:marTop w:val="0"/>
          <w:marBottom w:val="0"/>
          <w:divBdr>
            <w:top w:val="none" w:sz="0" w:space="0" w:color="auto"/>
            <w:left w:val="none" w:sz="0" w:space="0" w:color="auto"/>
            <w:bottom w:val="none" w:sz="0" w:space="0" w:color="auto"/>
            <w:right w:val="none" w:sz="0" w:space="0" w:color="auto"/>
          </w:divBdr>
          <w:divsChild>
            <w:div w:id="1235554285">
              <w:marLeft w:val="0"/>
              <w:marRight w:val="0"/>
              <w:marTop w:val="0"/>
              <w:marBottom w:val="0"/>
              <w:divBdr>
                <w:top w:val="none" w:sz="0" w:space="0" w:color="auto"/>
                <w:left w:val="none" w:sz="0" w:space="0" w:color="auto"/>
                <w:bottom w:val="none" w:sz="0" w:space="0" w:color="auto"/>
                <w:right w:val="none" w:sz="0" w:space="0" w:color="auto"/>
              </w:divBdr>
            </w:div>
          </w:divsChild>
        </w:div>
        <w:div w:id="1664237538">
          <w:marLeft w:val="0"/>
          <w:marRight w:val="0"/>
          <w:marTop w:val="0"/>
          <w:marBottom w:val="0"/>
          <w:divBdr>
            <w:top w:val="none" w:sz="0" w:space="0" w:color="auto"/>
            <w:left w:val="none" w:sz="0" w:space="0" w:color="auto"/>
            <w:bottom w:val="none" w:sz="0" w:space="0" w:color="auto"/>
            <w:right w:val="none" w:sz="0" w:space="0" w:color="auto"/>
          </w:divBdr>
          <w:divsChild>
            <w:div w:id="856045478">
              <w:marLeft w:val="0"/>
              <w:marRight w:val="0"/>
              <w:marTop w:val="0"/>
              <w:marBottom w:val="0"/>
              <w:divBdr>
                <w:top w:val="none" w:sz="0" w:space="0" w:color="auto"/>
                <w:left w:val="none" w:sz="0" w:space="0" w:color="auto"/>
                <w:bottom w:val="none" w:sz="0" w:space="0" w:color="auto"/>
                <w:right w:val="none" w:sz="0" w:space="0" w:color="auto"/>
              </w:divBdr>
            </w:div>
          </w:divsChild>
        </w:div>
        <w:div w:id="1672442924">
          <w:marLeft w:val="0"/>
          <w:marRight w:val="0"/>
          <w:marTop w:val="0"/>
          <w:marBottom w:val="0"/>
          <w:divBdr>
            <w:top w:val="none" w:sz="0" w:space="0" w:color="auto"/>
            <w:left w:val="none" w:sz="0" w:space="0" w:color="auto"/>
            <w:bottom w:val="none" w:sz="0" w:space="0" w:color="auto"/>
            <w:right w:val="none" w:sz="0" w:space="0" w:color="auto"/>
          </w:divBdr>
          <w:divsChild>
            <w:div w:id="1690985848">
              <w:marLeft w:val="0"/>
              <w:marRight w:val="0"/>
              <w:marTop w:val="0"/>
              <w:marBottom w:val="0"/>
              <w:divBdr>
                <w:top w:val="none" w:sz="0" w:space="0" w:color="auto"/>
                <w:left w:val="none" w:sz="0" w:space="0" w:color="auto"/>
                <w:bottom w:val="none" w:sz="0" w:space="0" w:color="auto"/>
                <w:right w:val="none" w:sz="0" w:space="0" w:color="auto"/>
              </w:divBdr>
            </w:div>
          </w:divsChild>
        </w:div>
        <w:div w:id="1306861881">
          <w:marLeft w:val="0"/>
          <w:marRight w:val="0"/>
          <w:marTop w:val="0"/>
          <w:marBottom w:val="0"/>
          <w:divBdr>
            <w:top w:val="none" w:sz="0" w:space="0" w:color="auto"/>
            <w:left w:val="none" w:sz="0" w:space="0" w:color="auto"/>
            <w:bottom w:val="none" w:sz="0" w:space="0" w:color="auto"/>
            <w:right w:val="none" w:sz="0" w:space="0" w:color="auto"/>
          </w:divBdr>
          <w:divsChild>
            <w:div w:id="2003461779">
              <w:marLeft w:val="0"/>
              <w:marRight w:val="0"/>
              <w:marTop w:val="0"/>
              <w:marBottom w:val="0"/>
              <w:divBdr>
                <w:top w:val="none" w:sz="0" w:space="0" w:color="auto"/>
                <w:left w:val="none" w:sz="0" w:space="0" w:color="auto"/>
                <w:bottom w:val="none" w:sz="0" w:space="0" w:color="auto"/>
                <w:right w:val="none" w:sz="0" w:space="0" w:color="auto"/>
              </w:divBdr>
            </w:div>
          </w:divsChild>
        </w:div>
        <w:div w:id="966814040">
          <w:marLeft w:val="0"/>
          <w:marRight w:val="0"/>
          <w:marTop w:val="0"/>
          <w:marBottom w:val="0"/>
          <w:divBdr>
            <w:top w:val="none" w:sz="0" w:space="0" w:color="auto"/>
            <w:left w:val="none" w:sz="0" w:space="0" w:color="auto"/>
            <w:bottom w:val="none" w:sz="0" w:space="0" w:color="auto"/>
            <w:right w:val="none" w:sz="0" w:space="0" w:color="auto"/>
          </w:divBdr>
          <w:divsChild>
            <w:div w:id="639531108">
              <w:marLeft w:val="0"/>
              <w:marRight w:val="0"/>
              <w:marTop w:val="0"/>
              <w:marBottom w:val="0"/>
              <w:divBdr>
                <w:top w:val="none" w:sz="0" w:space="0" w:color="auto"/>
                <w:left w:val="none" w:sz="0" w:space="0" w:color="auto"/>
                <w:bottom w:val="none" w:sz="0" w:space="0" w:color="auto"/>
                <w:right w:val="none" w:sz="0" w:space="0" w:color="auto"/>
              </w:divBdr>
            </w:div>
          </w:divsChild>
        </w:div>
        <w:div w:id="1270352794">
          <w:marLeft w:val="0"/>
          <w:marRight w:val="0"/>
          <w:marTop w:val="0"/>
          <w:marBottom w:val="0"/>
          <w:divBdr>
            <w:top w:val="none" w:sz="0" w:space="0" w:color="auto"/>
            <w:left w:val="none" w:sz="0" w:space="0" w:color="auto"/>
            <w:bottom w:val="none" w:sz="0" w:space="0" w:color="auto"/>
            <w:right w:val="none" w:sz="0" w:space="0" w:color="auto"/>
          </w:divBdr>
          <w:divsChild>
            <w:div w:id="5519309">
              <w:marLeft w:val="0"/>
              <w:marRight w:val="0"/>
              <w:marTop w:val="0"/>
              <w:marBottom w:val="0"/>
              <w:divBdr>
                <w:top w:val="none" w:sz="0" w:space="0" w:color="auto"/>
                <w:left w:val="none" w:sz="0" w:space="0" w:color="auto"/>
                <w:bottom w:val="none" w:sz="0" w:space="0" w:color="auto"/>
                <w:right w:val="none" w:sz="0" w:space="0" w:color="auto"/>
              </w:divBdr>
            </w:div>
          </w:divsChild>
        </w:div>
        <w:div w:id="1426613207">
          <w:marLeft w:val="0"/>
          <w:marRight w:val="0"/>
          <w:marTop w:val="0"/>
          <w:marBottom w:val="0"/>
          <w:divBdr>
            <w:top w:val="none" w:sz="0" w:space="0" w:color="auto"/>
            <w:left w:val="none" w:sz="0" w:space="0" w:color="auto"/>
            <w:bottom w:val="none" w:sz="0" w:space="0" w:color="auto"/>
            <w:right w:val="none" w:sz="0" w:space="0" w:color="auto"/>
          </w:divBdr>
          <w:divsChild>
            <w:div w:id="724765749">
              <w:marLeft w:val="0"/>
              <w:marRight w:val="0"/>
              <w:marTop w:val="0"/>
              <w:marBottom w:val="0"/>
              <w:divBdr>
                <w:top w:val="none" w:sz="0" w:space="0" w:color="auto"/>
                <w:left w:val="none" w:sz="0" w:space="0" w:color="auto"/>
                <w:bottom w:val="none" w:sz="0" w:space="0" w:color="auto"/>
                <w:right w:val="none" w:sz="0" w:space="0" w:color="auto"/>
              </w:divBdr>
            </w:div>
          </w:divsChild>
        </w:div>
        <w:div w:id="1381858495">
          <w:marLeft w:val="0"/>
          <w:marRight w:val="0"/>
          <w:marTop w:val="0"/>
          <w:marBottom w:val="0"/>
          <w:divBdr>
            <w:top w:val="none" w:sz="0" w:space="0" w:color="auto"/>
            <w:left w:val="none" w:sz="0" w:space="0" w:color="auto"/>
            <w:bottom w:val="none" w:sz="0" w:space="0" w:color="auto"/>
            <w:right w:val="none" w:sz="0" w:space="0" w:color="auto"/>
          </w:divBdr>
          <w:divsChild>
            <w:div w:id="1353217691">
              <w:marLeft w:val="0"/>
              <w:marRight w:val="0"/>
              <w:marTop w:val="0"/>
              <w:marBottom w:val="0"/>
              <w:divBdr>
                <w:top w:val="none" w:sz="0" w:space="0" w:color="auto"/>
                <w:left w:val="none" w:sz="0" w:space="0" w:color="auto"/>
                <w:bottom w:val="none" w:sz="0" w:space="0" w:color="auto"/>
                <w:right w:val="none" w:sz="0" w:space="0" w:color="auto"/>
              </w:divBdr>
            </w:div>
          </w:divsChild>
        </w:div>
        <w:div w:id="1567912115">
          <w:marLeft w:val="0"/>
          <w:marRight w:val="0"/>
          <w:marTop w:val="0"/>
          <w:marBottom w:val="0"/>
          <w:divBdr>
            <w:top w:val="none" w:sz="0" w:space="0" w:color="auto"/>
            <w:left w:val="none" w:sz="0" w:space="0" w:color="auto"/>
            <w:bottom w:val="none" w:sz="0" w:space="0" w:color="auto"/>
            <w:right w:val="none" w:sz="0" w:space="0" w:color="auto"/>
          </w:divBdr>
          <w:divsChild>
            <w:div w:id="1804301045">
              <w:marLeft w:val="0"/>
              <w:marRight w:val="0"/>
              <w:marTop w:val="0"/>
              <w:marBottom w:val="0"/>
              <w:divBdr>
                <w:top w:val="none" w:sz="0" w:space="0" w:color="auto"/>
                <w:left w:val="none" w:sz="0" w:space="0" w:color="auto"/>
                <w:bottom w:val="none" w:sz="0" w:space="0" w:color="auto"/>
                <w:right w:val="none" w:sz="0" w:space="0" w:color="auto"/>
              </w:divBdr>
            </w:div>
          </w:divsChild>
        </w:div>
        <w:div w:id="518281341">
          <w:marLeft w:val="0"/>
          <w:marRight w:val="0"/>
          <w:marTop w:val="0"/>
          <w:marBottom w:val="0"/>
          <w:divBdr>
            <w:top w:val="none" w:sz="0" w:space="0" w:color="auto"/>
            <w:left w:val="none" w:sz="0" w:space="0" w:color="auto"/>
            <w:bottom w:val="none" w:sz="0" w:space="0" w:color="auto"/>
            <w:right w:val="none" w:sz="0" w:space="0" w:color="auto"/>
          </w:divBdr>
          <w:divsChild>
            <w:div w:id="466508170">
              <w:marLeft w:val="0"/>
              <w:marRight w:val="0"/>
              <w:marTop w:val="0"/>
              <w:marBottom w:val="0"/>
              <w:divBdr>
                <w:top w:val="none" w:sz="0" w:space="0" w:color="auto"/>
                <w:left w:val="none" w:sz="0" w:space="0" w:color="auto"/>
                <w:bottom w:val="none" w:sz="0" w:space="0" w:color="auto"/>
                <w:right w:val="none" w:sz="0" w:space="0" w:color="auto"/>
              </w:divBdr>
            </w:div>
          </w:divsChild>
        </w:div>
        <w:div w:id="234047307">
          <w:marLeft w:val="0"/>
          <w:marRight w:val="0"/>
          <w:marTop w:val="0"/>
          <w:marBottom w:val="0"/>
          <w:divBdr>
            <w:top w:val="none" w:sz="0" w:space="0" w:color="auto"/>
            <w:left w:val="none" w:sz="0" w:space="0" w:color="auto"/>
            <w:bottom w:val="none" w:sz="0" w:space="0" w:color="auto"/>
            <w:right w:val="none" w:sz="0" w:space="0" w:color="auto"/>
          </w:divBdr>
          <w:divsChild>
            <w:div w:id="1525902938">
              <w:marLeft w:val="0"/>
              <w:marRight w:val="0"/>
              <w:marTop w:val="0"/>
              <w:marBottom w:val="0"/>
              <w:divBdr>
                <w:top w:val="none" w:sz="0" w:space="0" w:color="auto"/>
                <w:left w:val="none" w:sz="0" w:space="0" w:color="auto"/>
                <w:bottom w:val="none" w:sz="0" w:space="0" w:color="auto"/>
                <w:right w:val="none" w:sz="0" w:space="0" w:color="auto"/>
              </w:divBdr>
            </w:div>
          </w:divsChild>
        </w:div>
        <w:div w:id="1455902434">
          <w:marLeft w:val="0"/>
          <w:marRight w:val="0"/>
          <w:marTop w:val="0"/>
          <w:marBottom w:val="0"/>
          <w:divBdr>
            <w:top w:val="none" w:sz="0" w:space="0" w:color="auto"/>
            <w:left w:val="none" w:sz="0" w:space="0" w:color="auto"/>
            <w:bottom w:val="none" w:sz="0" w:space="0" w:color="auto"/>
            <w:right w:val="none" w:sz="0" w:space="0" w:color="auto"/>
          </w:divBdr>
          <w:divsChild>
            <w:div w:id="645818851">
              <w:marLeft w:val="0"/>
              <w:marRight w:val="0"/>
              <w:marTop w:val="0"/>
              <w:marBottom w:val="0"/>
              <w:divBdr>
                <w:top w:val="none" w:sz="0" w:space="0" w:color="auto"/>
                <w:left w:val="none" w:sz="0" w:space="0" w:color="auto"/>
                <w:bottom w:val="none" w:sz="0" w:space="0" w:color="auto"/>
                <w:right w:val="none" w:sz="0" w:space="0" w:color="auto"/>
              </w:divBdr>
            </w:div>
          </w:divsChild>
        </w:div>
        <w:div w:id="788427356">
          <w:marLeft w:val="0"/>
          <w:marRight w:val="0"/>
          <w:marTop w:val="0"/>
          <w:marBottom w:val="0"/>
          <w:divBdr>
            <w:top w:val="none" w:sz="0" w:space="0" w:color="auto"/>
            <w:left w:val="none" w:sz="0" w:space="0" w:color="auto"/>
            <w:bottom w:val="none" w:sz="0" w:space="0" w:color="auto"/>
            <w:right w:val="none" w:sz="0" w:space="0" w:color="auto"/>
          </w:divBdr>
          <w:divsChild>
            <w:div w:id="1238394955">
              <w:marLeft w:val="0"/>
              <w:marRight w:val="0"/>
              <w:marTop w:val="0"/>
              <w:marBottom w:val="0"/>
              <w:divBdr>
                <w:top w:val="none" w:sz="0" w:space="0" w:color="auto"/>
                <w:left w:val="none" w:sz="0" w:space="0" w:color="auto"/>
                <w:bottom w:val="none" w:sz="0" w:space="0" w:color="auto"/>
                <w:right w:val="none" w:sz="0" w:space="0" w:color="auto"/>
              </w:divBdr>
            </w:div>
          </w:divsChild>
        </w:div>
        <w:div w:id="1498763204">
          <w:marLeft w:val="0"/>
          <w:marRight w:val="0"/>
          <w:marTop w:val="0"/>
          <w:marBottom w:val="0"/>
          <w:divBdr>
            <w:top w:val="none" w:sz="0" w:space="0" w:color="auto"/>
            <w:left w:val="none" w:sz="0" w:space="0" w:color="auto"/>
            <w:bottom w:val="none" w:sz="0" w:space="0" w:color="auto"/>
            <w:right w:val="none" w:sz="0" w:space="0" w:color="auto"/>
          </w:divBdr>
          <w:divsChild>
            <w:div w:id="1333948329">
              <w:marLeft w:val="0"/>
              <w:marRight w:val="0"/>
              <w:marTop w:val="0"/>
              <w:marBottom w:val="0"/>
              <w:divBdr>
                <w:top w:val="none" w:sz="0" w:space="0" w:color="auto"/>
                <w:left w:val="none" w:sz="0" w:space="0" w:color="auto"/>
                <w:bottom w:val="none" w:sz="0" w:space="0" w:color="auto"/>
                <w:right w:val="none" w:sz="0" w:space="0" w:color="auto"/>
              </w:divBdr>
            </w:div>
          </w:divsChild>
        </w:div>
        <w:div w:id="1058166840">
          <w:marLeft w:val="0"/>
          <w:marRight w:val="0"/>
          <w:marTop w:val="0"/>
          <w:marBottom w:val="0"/>
          <w:divBdr>
            <w:top w:val="none" w:sz="0" w:space="0" w:color="auto"/>
            <w:left w:val="none" w:sz="0" w:space="0" w:color="auto"/>
            <w:bottom w:val="none" w:sz="0" w:space="0" w:color="auto"/>
            <w:right w:val="none" w:sz="0" w:space="0" w:color="auto"/>
          </w:divBdr>
          <w:divsChild>
            <w:div w:id="894202489">
              <w:marLeft w:val="0"/>
              <w:marRight w:val="0"/>
              <w:marTop w:val="0"/>
              <w:marBottom w:val="0"/>
              <w:divBdr>
                <w:top w:val="none" w:sz="0" w:space="0" w:color="auto"/>
                <w:left w:val="none" w:sz="0" w:space="0" w:color="auto"/>
                <w:bottom w:val="none" w:sz="0" w:space="0" w:color="auto"/>
                <w:right w:val="none" w:sz="0" w:space="0" w:color="auto"/>
              </w:divBdr>
            </w:div>
          </w:divsChild>
        </w:div>
        <w:div w:id="1752240993">
          <w:marLeft w:val="0"/>
          <w:marRight w:val="0"/>
          <w:marTop w:val="0"/>
          <w:marBottom w:val="0"/>
          <w:divBdr>
            <w:top w:val="none" w:sz="0" w:space="0" w:color="auto"/>
            <w:left w:val="none" w:sz="0" w:space="0" w:color="auto"/>
            <w:bottom w:val="none" w:sz="0" w:space="0" w:color="auto"/>
            <w:right w:val="none" w:sz="0" w:space="0" w:color="auto"/>
          </w:divBdr>
          <w:divsChild>
            <w:div w:id="224875218">
              <w:marLeft w:val="0"/>
              <w:marRight w:val="0"/>
              <w:marTop w:val="0"/>
              <w:marBottom w:val="0"/>
              <w:divBdr>
                <w:top w:val="none" w:sz="0" w:space="0" w:color="auto"/>
                <w:left w:val="none" w:sz="0" w:space="0" w:color="auto"/>
                <w:bottom w:val="none" w:sz="0" w:space="0" w:color="auto"/>
                <w:right w:val="none" w:sz="0" w:space="0" w:color="auto"/>
              </w:divBdr>
            </w:div>
          </w:divsChild>
        </w:div>
        <w:div w:id="214239241">
          <w:marLeft w:val="0"/>
          <w:marRight w:val="0"/>
          <w:marTop w:val="0"/>
          <w:marBottom w:val="0"/>
          <w:divBdr>
            <w:top w:val="none" w:sz="0" w:space="0" w:color="auto"/>
            <w:left w:val="none" w:sz="0" w:space="0" w:color="auto"/>
            <w:bottom w:val="none" w:sz="0" w:space="0" w:color="auto"/>
            <w:right w:val="none" w:sz="0" w:space="0" w:color="auto"/>
          </w:divBdr>
          <w:divsChild>
            <w:div w:id="42871785">
              <w:marLeft w:val="0"/>
              <w:marRight w:val="0"/>
              <w:marTop w:val="0"/>
              <w:marBottom w:val="0"/>
              <w:divBdr>
                <w:top w:val="none" w:sz="0" w:space="0" w:color="auto"/>
                <w:left w:val="none" w:sz="0" w:space="0" w:color="auto"/>
                <w:bottom w:val="none" w:sz="0" w:space="0" w:color="auto"/>
                <w:right w:val="none" w:sz="0" w:space="0" w:color="auto"/>
              </w:divBdr>
            </w:div>
          </w:divsChild>
        </w:div>
        <w:div w:id="1140657262">
          <w:marLeft w:val="0"/>
          <w:marRight w:val="0"/>
          <w:marTop w:val="0"/>
          <w:marBottom w:val="0"/>
          <w:divBdr>
            <w:top w:val="none" w:sz="0" w:space="0" w:color="auto"/>
            <w:left w:val="none" w:sz="0" w:space="0" w:color="auto"/>
            <w:bottom w:val="none" w:sz="0" w:space="0" w:color="auto"/>
            <w:right w:val="none" w:sz="0" w:space="0" w:color="auto"/>
          </w:divBdr>
          <w:divsChild>
            <w:div w:id="1410694948">
              <w:marLeft w:val="0"/>
              <w:marRight w:val="0"/>
              <w:marTop w:val="0"/>
              <w:marBottom w:val="0"/>
              <w:divBdr>
                <w:top w:val="none" w:sz="0" w:space="0" w:color="auto"/>
                <w:left w:val="none" w:sz="0" w:space="0" w:color="auto"/>
                <w:bottom w:val="none" w:sz="0" w:space="0" w:color="auto"/>
                <w:right w:val="none" w:sz="0" w:space="0" w:color="auto"/>
              </w:divBdr>
            </w:div>
          </w:divsChild>
        </w:div>
        <w:div w:id="1890417563">
          <w:marLeft w:val="0"/>
          <w:marRight w:val="0"/>
          <w:marTop w:val="0"/>
          <w:marBottom w:val="0"/>
          <w:divBdr>
            <w:top w:val="none" w:sz="0" w:space="0" w:color="auto"/>
            <w:left w:val="none" w:sz="0" w:space="0" w:color="auto"/>
            <w:bottom w:val="none" w:sz="0" w:space="0" w:color="auto"/>
            <w:right w:val="none" w:sz="0" w:space="0" w:color="auto"/>
          </w:divBdr>
          <w:divsChild>
            <w:div w:id="1839348813">
              <w:marLeft w:val="0"/>
              <w:marRight w:val="0"/>
              <w:marTop w:val="0"/>
              <w:marBottom w:val="0"/>
              <w:divBdr>
                <w:top w:val="none" w:sz="0" w:space="0" w:color="auto"/>
                <w:left w:val="none" w:sz="0" w:space="0" w:color="auto"/>
                <w:bottom w:val="none" w:sz="0" w:space="0" w:color="auto"/>
                <w:right w:val="none" w:sz="0" w:space="0" w:color="auto"/>
              </w:divBdr>
            </w:div>
          </w:divsChild>
        </w:div>
        <w:div w:id="1209535259">
          <w:marLeft w:val="0"/>
          <w:marRight w:val="0"/>
          <w:marTop w:val="0"/>
          <w:marBottom w:val="0"/>
          <w:divBdr>
            <w:top w:val="none" w:sz="0" w:space="0" w:color="auto"/>
            <w:left w:val="none" w:sz="0" w:space="0" w:color="auto"/>
            <w:bottom w:val="none" w:sz="0" w:space="0" w:color="auto"/>
            <w:right w:val="none" w:sz="0" w:space="0" w:color="auto"/>
          </w:divBdr>
          <w:divsChild>
            <w:div w:id="349994999">
              <w:marLeft w:val="0"/>
              <w:marRight w:val="0"/>
              <w:marTop w:val="0"/>
              <w:marBottom w:val="0"/>
              <w:divBdr>
                <w:top w:val="none" w:sz="0" w:space="0" w:color="auto"/>
                <w:left w:val="none" w:sz="0" w:space="0" w:color="auto"/>
                <w:bottom w:val="none" w:sz="0" w:space="0" w:color="auto"/>
                <w:right w:val="none" w:sz="0" w:space="0" w:color="auto"/>
              </w:divBdr>
            </w:div>
          </w:divsChild>
        </w:div>
        <w:div w:id="322899802">
          <w:marLeft w:val="0"/>
          <w:marRight w:val="0"/>
          <w:marTop w:val="0"/>
          <w:marBottom w:val="0"/>
          <w:divBdr>
            <w:top w:val="none" w:sz="0" w:space="0" w:color="auto"/>
            <w:left w:val="none" w:sz="0" w:space="0" w:color="auto"/>
            <w:bottom w:val="none" w:sz="0" w:space="0" w:color="auto"/>
            <w:right w:val="none" w:sz="0" w:space="0" w:color="auto"/>
          </w:divBdr>
          <w:divsChild>
            <w:div w:id="249244255">
              <w:marLeft w:val="0"/>
              <w:marRight w:val="0"/>
              <w:marTop w:val="0"/>
              <w:marBottom w:val="0"/>
              <w:divBdr>
                <w:top w:val="none" w:sz="0" w:space="0" w:color="auto"/>
                <w:left w:val="none" w:sz="0" w:space="0" w:color="auto"/>
                <w:bottom w:val="none" w:sz="0" w:space="0" w:color="auto"/>
                <w:right w:val="none" w:sz="0" w:space="0" w:color="auto"/>
              </w:divBdr>
            </w:div>
          </w:divsChild>
        </w:div>
        <w:div w:id="1081026533">
          <w:marLeft w:val="0"/>
          <w:marRight w:val="0"/>
          <w:marTop w:val="0"/>
          <w:marBottom w:val="0"/>
          <w:divBdr>
            <w:top w:val="none" w:sz="0" w:space="0" w:color="auto"/>
            <w:left w:val="none" w:sz="0" w:space="0" w:color="auto"/>
            <w:bottom w:val="none" w:sz="0" w:space="0" w:color="auto"/>
            <w:right w:val="none" w:sz="0" w:space="0" w:color="auto"/>
          </w:divBdr>
          <w:divsChild>
            <w:div w:id="2098556971">
              <w:marLeft w:val="0"/>
              <w:marRight w:val="0"/>
              <w:marTop w:val="0"/>
              <w:marBottom w:val="0"/>
              <w:divBdr>
                <w:top w:val="none" w:sz="0" w:space="0" w:color="auto"/>
                <w:left w:val="none" w:sz="0" w:space="0" w:color="auto"/>
                <w:bottom w:val="none" w:sz="0" w:space="0" w:color="auto"/>
                <w:right w:val="none" w:sz="0" w:space="0" w:color="auto"/>
              </w:divBdr>
            </w:div>
          </w:divsChild>
        </w:div>
        <w:div w:id="12657344">
          <w:marLeft w:val="0"/>
          <w:marRight w:val="0"/>
          <w:marTop w:val="0"/>
          <w:marBottom w:val="0"/>
          <w:divBdr>
            <w:top w:val="none" w:sz="0" w:space="0" w:color="auto"/>
            <w:left w:val="none" w:sz="0" w:space="0" w:color="auto"/>
            <w:bottom w:val="none" w:sz="0" w:space="0" w:color="auto"/>
            <w:right w:val="none" w:sz="0" w:space="0" w:color="auto"/>
          </w:divBdr>
          <w:divsChild>
            <w:div w:id="2097630547">
              <w:marLeft w:val="0"/>
              <w:marRight w:val="0"/>
              <w:marTop w:val="0"/>
              <w:marBottom w:val="0"/>
              <w:divBdr>
                <w:top w:val="none" w:sz="0" w:space="0" w:color="auto"/>
                <w:left w:val="none" w:sz="0" w:space="0" w:color="auto"/>
                <w:bottom w:val="none" w:sz="0" w:space="0" w:color="auto"/>
                <w:right w:val="none" w:sz="0" w:space="0" w:color="auto"/>
              </w:divBdr>
            </w:div>
          </w:divsChild>
        </w:div>
        <w:div w:id="1349527341">
          <w:marLeft w:val="0"/>
          <w:marRight w:val="0"/>
          <w:marTop w:val="0"/>
          <w:marBottom w:val="0"/>
          <w:divBdr>
            <w:top w:val="none" w:sz="0" w:space="0" w:color="auto"/>
            <w:left w:val="none" w:sz="0" w:space="0" w:color="auto"/>
            <w:bottom w:val="none" w:sz="0" w:space="0" w:color="auto"/>
            <w:right w:val="none" w:sz="0" w:space="0" w:color="auto"/>
          </w:divBdr>
          <w:divsChild>
            <w:div w:id="938638337">
              <w:marLeft w:val="0"/>
              <w:marRight w:val="0"/>
              <w:marTop w:val="0"/>
              <w:marBottom w:val="0"/>
              <w:divBdr>
                <w:top w:val="none" w:sz="0" w:space="0" w:color="auto"/>
                <w:left w:val="none" w:sz="0" w:space="0" w:color="auto"/>
                <w:bottom w:val="none" w:sz="0" w:space="0" w:color="auto"/>
                <w:right w:val="none" w:sz="0" w:space="0" w:color="auto"/>
              </w:divBdr>
            </w:div>
          </w:divsChild>
        </w:div>
        <w:div w:id="1851137372">
          <w:marLeft w:val="0"/>
          <w:marRight w:val="0"/>
          <w:marTop w:val="0"/>
          <w:marBottom w:val="0"/>
          <w:divBdr>
            <w:top w:val="none" w:sz="0" w:space="0" w:color="auto"/>
            <w:left w:val="none" w:sz="0" w:space="0" w:color="auto"/>
            <w:bottom w:val="none" w:sz="0" w:space="0" w:color="auto"/>
            <w:right w:val="none" w:sz="0" w:space="0" w:color="auto"/>
          </w:divBdr>
          <w:divsChild>
            <w:div w:id="76288404">
              <w:marLeft w:val="0"/>
              <w:marRight w:val="0"/>
              <w:marTop w:val="0"/>
              <w:marBottom w:val="0"/>
              <w:divBdr>
                <w:top w:val="none" w:sz="0" w:space="0" w:color="auto"/>
                <w:left w:val="none" w:sz="0" w:space="0" w:color="auto"/>
                <w:bottom w:val="none" w:sz="0" w:space="0" w:color="auto"/>
                <w:right w:val="none" w:sz="0" w:space="0" w:color="auto"/>
              </w:divBdr>
            </w:div>
          </w:divsChild>
        </w:div>
        <w:div w:id="991133225">
          <w:marLeft w:val="0"/>
          <w:marRight w:val="0"/>
          <w:marTop w:val="0"/>
          <w:marBottom w:val="0"/>
          <w:divBdr>
            <w:top w:val="none" w:sz="0" w:space="0" w:color="auto"/>
            <w:left w:val="none" w:sz="0" w:space="0" w:color="auto"/>
            <w:bottom w:val="none" w:sz="0" w:space="0" w:color="auto"/>
            <w:right w:val="none" w:sz="0" w:space="0" w:color="auto"/>
          </w:divBdr>
          <w:divsChild>
            <w:div w:id="1785924867">
              <w:marLeft w:val="0"/>
              <w:marRight w:val="0"/>
              <w:marTop w:val="0"/>
              <w:marBottom w:val="0"/>
              <w:divBdr>
                <w:top w:val="none" w:sz="0" w:space="0" w:color="auto"/>
                <w:left w:val="none" w:sz="0" w:space="0" w:color="auto"/>
                <w:bottom w:val="none" w:sz="0" w:space="0" w:color="auto"/>
                <w:right w:val="none" w:sz="0" w:space="0" w:color="auto"/>
              </w:divBdr>
            </w:div>
          </w:divsChild>
        </w:div>
        <w:div w:id="220138191">
          <w:marLeft w:val="0"/>
          <w:marRight w:val="0"/>
          <w:marTop w:val="0"/>
          <w:marBottom w:val="0"/>
          <w:divBdr>
            <w:top w:val="none" w:sz="0" w:space="0" w:color="auto"/>
            <w:left w:val="none" w:sz="0" w:space="0" w:color="auto"/>
            <w:bottom w:val="none" w:sz="0" w:space="0" w:color="auto"/>
            <w:right w:val="none" w:sz="0" w:space="0" w:color="auto"/>
          </w:divBdr>
          <w:divsChild>
            <w:div w:id="253128182">
              <w:marLeft w:val="0"/>
              <w:marRight w:val="0"/>
              <w:marTop w:val="0"/>
              <w:marBottom w:val="0"/>
              <w:divBdr>
                <w:top w:val="none" w:sz="0" w:space="0" w:color="auto"/>
                <w:left w:val="none" w:sz="0" w:space="0" w:color="auto"/>
                <w:bottom w:val="none" w:sz="0" w:space="0" w:color="auto"/>
                <w:right w:val="none" w:sz="0" w:space="0" w:color="auto"/>
              </w:divBdr>
            </w:div>
          </w:divsChild>
        </w:div>
        <w:div w:id="1219512002">
          <w:marLeft w:val="0"/>
          <w:marRight w:val="0"/>
          <w:marTop w:val="0"/>
          <w:marBottom w:val="0"/>
          <w:divBdr>
            <w:top w:val="none" w:sz="0" w:space="0" w:color="auto"/>
            <w:left w:val="none" w:sz="0" w:space="0" w:color="auto"/>
            <w:bottom w:val="none" w:sz="0" w:space="0" w:color="auto"/>
            <w:right w:val="none" w:sz="0" w:space="0" w:color="auto"/>
          </w:divBdr>
          <w:divsChild>
            <w:div w:id="819420312">
              <w:marLeft w:val="0"/>
              <w:marRight w:val="0"/>
              <w:marTop w:val="0"/>
              <w:marBottom w:val="0"/>
              <w:divBdr>
                <w:top w:val="none" w:sz="0" w:space="0" w:color="auto"/>
                <w:left w:val="none" w:sz="0" w:space="0" w:color="auto"/>
                <w:bottom w:val="none" w:sz="0" w:space="0" w:color="auto"/>
                <w:right w:val="none" w:sz="0" w:space="0" w:color="auto"/>
              </w:divBdr>
            </w:div>
          </w:divsChild>
        </w:div>
        <w:div w:id="1613900191">
          <w:marLeft w:val="0"/>
          <w:marRight w:val="0"/>
          <w:marTop w:val="0"/>
          <w:marBottom w:val="0"/>
          <w:divBdr>
            <w:top w:val="none" w:sz="0" w:space="0" w:color="auto"/>
            <w:left w:val="none" w:sz="0" w:space="0" w:color="auto"/>
            <w:bottom w:val="none" w:sz="0" w:space="0" w:color="auto"/>
            <w:right w:val="none" w:sz="0" w:space="0" w:color="auto"/>
          </w:divBdr>
          <w:divsChild>
            <w:div w:id="349795859">
              <w:marLeft w:val="0"/>
              <w:marRight w:val="0"/>
              <w:marTop w:val="0"/>
              <w:marBottom w:val="0"/>
              <w:divBdr>
                <w:top w:val="none" w:sz="0" w:space="0" w:color="auto"/>
                <w:left w:val="none" w:sz="0" w:space="0" w:color="auto"/>
                <w:bottom w:val="none" w:sz="0" w:space="0" w:color="auto"/>
                <w:right w:val="none" w:sz="0" w:space="0" w:color="auto"/>
              </w:divBdr>
            </w:div>
          </w:divsChild>
        </w:div>
        <w:div w:id="1085758484">
          <w:marLeft w:val="0"/>
          <w:marRight w:val="0"/>
          <w:marTop w:val="0"/>
          <w:marBottom w:val="0"/>
          <w:divBdr>
            <w:top w:val="none" w:sz="0" w:space="0" w:color="auto"/>
            <w:left w:val="none" w:sz="0" w:space="0" w:color="auto"/>
            <w:bottom w:val="none" w:sz="0" w:space="0" w:color="auto"/>
            <w:right w:val="none" w:sz="0" w:space="0" w:color="auto"/>
          </w:divBdr>
          <w:divsChild>
            <w:div w:id="975647879">
              <w:marLeft w:val="0"/>
              <w:marRight w:val="0"/>
              <w:marTop w:val="0"/>
              <w:marBottom w:val="0"/>
              <w:divBdr>
                <w:top w:val="none" w:sz="0" w:space="0" w:color="auto"/>
                <w:left w:val="none" w:sz="0" w:space="0" w:color="auto"/>
                <w:bottom w:val="none" w:sz="0" w:space="0" w:color="auto"/>
                <w:right w:val="none" w:sz="0" w:space="0" w:color="auto"/>
              </w:divBdr>
            </w:div>
          </w:divsChild>
        </w:div>
        <w:div w:id="752895403">
          <w:marLeft w:val="0"/>
          <w:marRight w:val="0"/>
          <w:marTop w:val="0"/>
          <w:marBottom w:val="0"/>
          <w:divBdr>
            <w:top w:val="none" w:sz="0" w:space="0" w:color="auto"/>
            <w:left w:val="none" w:sz="0" w:space="0" w:color="auto"/>
            <w:bottom w:val="none" w:sz="0" w:space="0" w:color="auto"/>
            <w:right w:val="none" w:sz="0" w:space="0" w:color="auto"/>
          </w:divBdr>
          <w:divsChild>
            <w:div w:id="428621456">
              <w:marLeft w:val="0"/>
              <w:marRight w:val="0"/>
              <w:marTop w:val="0"/>
              <w:marBottom w:val="0"/>
              <w:divBdr>
                <w:top w:val="none" w:sz="0" w:space="0" w:color="auto"/>
                <w:left w:val="none" w:sz="0" w:space="0" w:color="auto"/>
                <w:bottom w:val="none" w:sz="0" w:space="0" w:color="auto"/>
                <w:right w:val="none" w:sz="0" w:space="0" w:color="auto"/>
              </w:divBdr>
            </w:div>
          </w:divsChild>
        </w:div>
        <w:div w:id="483936011">
          <w:marLeft w:val="0"/>
          <w:marRight w:val="0"/>
          <w:marTop w:val="0"/>
          <w:marBottom w:val="0"/>
          <w:divBdr>
            <w:top w:val="none" w:sz="0" w:space="0" w:color="auto"/>
            <w:left w:val="none" w:sz="0" w:space="0" w:color="auto"/>
            <w:bottom w:val="none" w:sz="0" w:space="0" w:color="auto"/>
            <w:right w:val="none" w:sz="0" w:space="0" w:color="auto"/>
          </w:divBdr>
          <w:divsChild>
            <w:div w:id="1123502032">
              <w:marLeft w:val="0"/>
              <w:marRight w:val="0"/>
              <w:marTop w:val="0"/>
              <w:marBottom w:val="0"/>
              <w:divBdr>
                <w:top w:val="none" w:sz="0" w:space="0" w:color="auto"/>
                <w:left w:val="none" w:sz="0" w:space="0" w:color="auto"/>
                <w:bottom w:val="none" w:sz="0" w:space="0" w:color="auto"/>
                <w:right w:val="none" w:sz="0" w:space="0" w:color="auto"/>
              </w:divBdr>
            </w:div>
          </w:divsChild>
        </w:div>
        <w:div w:id="1763989838">
          <w:marLeft w:val="0"/>
          <w:marRight w:val="0"/>
          <w:marTop w:val="0"/>
          <w:marBottom w:val="0"/>
          <w:divBdr>
            <w:top w:val="none" w:sz="0" w:space="0" w:color="auto"/>
            <w:left w:val="none" w:sz="0" w:space="0" w:color="auto"/>
            <w:bottom w:val="none" w:sz="0" w:space="0" w:color="auto"/>
            <w:right w:val="none" w:sz="0" w:space="0" w:color="auto"/>
          </w:divBdr>
          <w:divsChild>
            <w:div w:id="358547532">
              <w:marLeft w:val="0"/>
              <w:marRight w:val="0"/>
              <w:marTop w:val="0"/>
              <w:marBottom w:val="0"/>
              <w:divBdr>
                <w:top w:val="none" w:sz="0" w:space="0" w:color="auto"/>
                <w:left w:val="none" w:sz="0" w:space="0" w:color="auto"/>
                <w:bottom w:val="none" w:sz="0" w:space="0" w:color="auto"/>
                <w:right w:val="none" w:sz="0" w:space="0" w:color="auto"/>
              </w:divBdr>
            </w:div>
          </w:divsChild>
        </w:div>
        <w:div w:id="1144811786">
          <w:marLeft w:val="0"/>
          <w:marRight w:val="0"/>
          <w:marTop w:val="0"/>
          <w:marBottom w:val="0"/>
          <w:divBdr>
            <w:top w:val="none" w:sz="0" w:space="0" w:color="auto"/>
            <w:left w:val="none" w:sz="0" w:space="0" w:color="auto"/>
            <w:bottom w:val="none" w:sz="0" w:space="0" w:color="auto"/>
            <w:right w:val="none" w:sz="0" w:space="0" w:color="auto"/>
          </w:divBdr>
          <w:divsChild>
            <w:div w:id="960696643">
              <w:marLeft w:val="0"/>
              <w:marRight w:val="0"/>
              <w:marTop w:val="0"/>
              <w:marBottom w:val="0"/>
              <w:divBdr>
                <w:top w:val="none" w:sz="0" w:space="0" w:color="auto"/>
                <w:left w:val="none" w:sz="0" w:space="0" w:color="auto"/>
                <w:bottom w:val="none" w:sz="0" w:space="0" w:color="auto"/>
                <w:right w:val="none" w:sz="0" w:space="0" w:color="auto"/>
              </w:divBdr>
            </w:div>
          </w:divsChild>
        </w:div>
        <w:div w:id="746154101">
          <w:marLeft w:val="0"/>
          <w:marRight w:val="0"/>
          <w:marTop w:val="0"/>
          <w:marBottom w:val="0"/>
          <w:divBdr>
            <w:top w:val="none" w:sz="0" w:space="0" w:color="auto"/>
            <w:left w:val="none" w:sz="0" w:space="0" w:color="auto"/>
            <w:bottom w:val="none" w:sz="0" w:space="0" w:color="auto"/>
            <w:right w:val="none" w:sz="0" w:space="0" w:color="auto"/>
          </w:divBdr>
          <w:divsChild>
            <w:div w:id="901644432">
              <w:marLeft w:val="0"/>
              <w:marRight w:val="0"/>
              <w:marTop w:val="0"/>
              <w:marBottom w:val="0"/>
              <w:divBdr>
                <w:top w:val="none" w:sz="0" w:space="0" w:color="auto"/>
                <w:left w:val="none" w:sz="0" w:space="0" w:color="auto"/>
                <w:bottom w:val="none" w:sz="0" w:space="0" w:color="auto"/>
                <w:right w:val="none" w:sz="0" w:space="0" w:color="auto"/>
              </w:divBdr>
            </w:div>
          </w:divsChild>
        </w:div>
        <w:div w:id="2133668786">
          <w:marLeft w:val="0"/>
          <w:marRight w:val="0"/>
          <w:marTop w:val="0"/>
          <w:marBottom w:val="0"/>
          <w:divBdr>
            <w:top w:val="none" w:sz="0" w:space="0" w:color="auto"/>
            <w:left w:val="none" w:sz="0" w:space="0" w:color="auto"/>
            <w:bottom w:val="none" w:sz="0" w:space="0" w:color="auto"/>
            <w:right w:val="none" w:sz="0" w:space="0" w:color="auto"/>
          </w:divBdr>
          <w:divsChild>
            <w:div w:id="2022968624">
              <w:marLeft w:val="0"/>
              <w:marRight w:val="0"/>
              <w:marTop w:val="0"/>
              <w:marBottom w:val="0"/>
              <w:divBdr>
                <w:top w:val="none" w:sz="0" w:space="0" w:color="auto"/>
                <w:left w:val="none" w:sz="0" w:space="0" w:color="auto"/>
                <w:bottom w:val="none" w:sz="0" w:space="0" w:color="auto"/>
                <w:right w:val="none" w:sz="0" w:space="0" w:color="auto"/>
              </w:divBdr>
            </w:div>
          </w:divsChild>
        </w:div>
        <w:div w:id="158469668">
          <w:marLeft w:val="0"/>
          <w:marRight w:val="0"/>
          <w:marTop w:val="0"/>
          <w:marBottom w:val="0"/>
          <w:divBdr>
            <w:top w:val="none" w:sz="0" w:space="0" w:color="auto"/>
            <w:left w:val="none" w:sz="0" w:space="0" w:color="auto"/>
            <w:bottom w:val="none" w:sz="0" w:space="0" w:color="auto"/>
            <w:right w:val="none" w:sz="0" w:space="0" w:color="auto"/>
          </w:divBdr>
          <w:divsChild>
            <w:div w:id="1535119635">
              <w:marLeft w:val="0"/>
              <w:marRight w:val="0"/>
              <w:marTop w:val="0"/>
              <w:marBottom w:val="0"/>
              <w:divBdr>
                <w:top w:val="none" w:sz="0" w:space="0" w:color="auto"/>
                <w:left w:val="none" w:sz="0" w:space="0" w:color="auto"/>
                <w:bottom w:val="none" w:sz="0" w:space="0" w:color="auto"/>
                <w:right w:val="none" w:sz="0" w:space="0" w:color="auto"/>
              </w:divBdr>
            </w:div>
          </w:divsChild>
        </w:div>
        <w:div w:id="1237207761">
          <w:marLeft w:val="0"/>
          <w:marRight w:val="0"/>
          <w:marTop w:val="0"/>
          <w:marBottom w:val="0"/>
          <w:divBdr>
            <w:top w:val="none" w:sz="0" w:space="0" w:color="auto"/>
            <w:left w:val="none" w:sz="0" w:space="0" w:color="auto"/>
            <w:bottom w:val="none" w:sz="0" w:space="0" w:color="auto"/>
            <w:right w:val="none" w:sz="0" w:space="0" w:color="auto"/>
          </w:divBdr>
          <w:divsChild>
            <w:div w:id="237715152">
              <w:marLeft w:val="0"/>
              <w:marRight w:val="0"/>
              <w:marTop w:val="0"/>
              <w:marBottom w:val="0"/>
              <w:divBdr>
                <w:top w:val="none" w:sz="0" w:space="0" w:color="auto"/>
                <w:left w:val="none" w:sz="0" w:space="0" w:color="auto"/>
                <w:bottom w:val="none" w:sz="0" w:space="0" w:color="auto"/>
                <w:right w:val="none" w:sz="0" w:space="0" w:color="auto"/>
              </w:divBdr>
            </w:div>
          </w:divsChild>
        </w:div>
        <w:div w:id="409351742">
          <w:marLeft w:val="0"/>
          <w:marRight w:val="0"/>
          <w:marTop w:val="0"/>
          <w:marBottom w:val="0"/>
          <w:divBdr>
            <w:top w:val="none" w:sz="0" w:space="0" w:color="auto"/>
            <w:left w:val="none" w:sz="0" w:space="0" w:color="auto"/>
            <w:bottom w:val="none" w:sz="0" w:space="0" w:color="auto"/>
            <w:right w:val="none" w:sz="0" w:space="0" w:color="auto"/>
          </w:divBdr>
          <w:divsChild>
            <w:div w:id="1152209906">
              <w:marLeft w:val="0"/>
              <w:marRight w:val="0"/>
              <w:marTop w:val="0"/>
              <w:marBottom w:val="0"/>
              <w:divBdr>
                <w:top w:val="none" w:sz="0" w:space="0" w:color="auto"/>
                <w:left w:val="none" w:sz="0" w:space="0" w:color="auto"/>
                <w:bottom w:val="none" w:sz="0" w:space="0" w:color="auto"/>
                <w:right w:val="none" w:sz="0" w:space="0" w:color="auto"/>
              </w:divBdr>
            </w:div>
          </w:divsChild>
        </w:div>
        <w:div w:id="88549909">
          <w:marLeft w:val="0"/>
          <w:marRight w:val="0"/>
          <w:marTop w:val="0"/>
          <w:marBottom w:val="0"/>
          <w:divBdr>
            <w:top w:val="none" w:sz="0" w:space="0" w:color="auto"/>
            <w:left w:val="none" w:sz="0" w:space="0" w:color="auto"/>
            <w:bottom w:val="none" w:sz="0" w:space="0" w:color="auto"/>
            <w:right w:val="none" w:sz="0" w:space="0" w:color="auto"/>
          </w:divBdr>
          <w:divsChild>
            <w:div w:id="2024045113">
              <w:marLeft w:val="0"/>
              <w:marRight w:val="0"/>
              <w:marTop w:val="0"/>
              <w:marBottom w:val="0"/>
              <w:divBdr>
                <w:top w:val="none" w:sz="0" w:space="0" w:color="auto"/>
                <w:left w:val="none" w:sz="0" w:space="0" w:color="auto"/>
                <w:bottom w:val="none" w:sz="0" w:space="0" w:color="auto"/>
                <w:right w:val="none" w:sz="0" w:space="0" w:color="auto"/>
              </w:divBdr>
            </w:div>
          </w:divsChild>
        </w:div>
        <w:div w:id="2070685648">
          <w:marLeft w:val="0"/>
          <w:marRight w:val="0"/>
          <w:marTop w:val="0"/>
          <w:marBottom w:val="0"/>
          <w:divBdr>
            <w:top w:val="none" w:sz="0" w:space="0" w:color="auto"/>
            <w:left w:val="none" w:sz="0" w:space="0" w:color="auto"/>
            <w:bottom w:val="none" w:sz="0" w:space="0" w:color="auto"/>
            <w:right w:val="none" w:sz="0" w:space="0" w:color="auto"/>
          </w:divBdr>
          <w:divsChild>
            <w:div w:id="214124742">
              <w:marLeft w:val="0"/>
              <w:marRight w:val="0"/>
              <w:marTop w:val="0"/>
              <w:marBottom w:val="0"/>
              <w:divBdr>
                <w:top w:val="none" w:sz="0" w:space="0" w:color="auto"/>
                <w:left w:val="none" w:sz="0" w:space="0" w:color="auto"/>
                <w:bottom w:val="none" w:sz="0" w:space="0" w:color="auto"/>
                <w:right w:val="none" w:sz="0" w:space="0" w:color="auto"/>
              </w:divBdr>
            </w:div>
          </w:divsChild>
        </w:div>
        <w:div w:id="26955771">
          <w:marLeft w:val="0"/>
          <w:marRight w:val="0"/>
          <w:marTop w:val="0"/>
          <w:marBottom w:val="0"/>
          <w:divBdr>
            <w:top w:val="none" w:sz="0" w:space="0" w:color="auto"/>
            <w:left w:val="none" w:sz="0" w:space="0" w:color="auto"/>
            <w:bottom w:val="none" w:sz="0" w:space="0" w:color="auto"/>
            <w:right w:val="none" w:sz="0" w:space="0" w:color="auto"/>
          </w:divBdr>
          <w:divsChild>
            <w:div w:id="1648320125">
              <w:marLeft w:val="0"/>
              <w:marRight w:val="0"/>
              <w:marTop w:val="0"/>
              <w:marBottom w:val="0"/>
              <w:divBdr>
                <w:top w:val="none" w:sz="0" w:space="0" w:color="auto"/>
                <w:left w:val="none" w:sz="0" w:space="0" w:color="auto"/>
                <w:bottom w:val="none" w:sz="0" w:space="0" w:color="auto"/>
                <w:right w:val="none" w:sz="0" w:space="0" w:color="auto"/>
              </w:divBdr>
            </w:div>
          </w:divsChild>
        </w:div>
        <w:div w:id="284892924">
          <w:marLeft w:val="0"/>
          <w:marRight w:val="0"/>
          <w:marTop w:val="0"/>
          <w:marBottom w:val="0"/>
          <w:divBdr>
            <w:top w:val="none" w:sz="0" w:space="0" w:color="auto"/>
            <w:left w:val="none" w:sz="0" w:space="0" w:color="auto"/>
            <w:bottom w:val="none" w:sz="0" w:space="0" w:color="auto"/>
            <w:right w:val="none" w:sz="0" w:space="0" w:color="auto"/>
          </w:divBdr>
          <w:divsChild>
            <w:div w:id="1731071774">
              <w:marLeft w:val="0"/>
              <w:marRight w:val="0"/>
              <w:marTop w:val="0"/>
              <w:marBottom w:val="0"/>
              <w:divBdr>
                <w:top w:val="none" w:sz="0" w:space="0" w:color="auto"/>
                <w:left w:val="none" w:sz="0" w:space="0" w:color="auto"/>
                <w:bottom w:val="none" w:sz="0" w:space="0" w:color="auto"/>
                <w:right w:val="none" w:sz="0" w:space="0" w:color="auto"/>
              </w:divBdr>
            </w:div>
          </w:divsChild>
        </w:div>
        <w:div w:id="1610315038">
          <w:marLeft w:val="0"/>
          <w:marRight w:val="0"/>
          <w:marTop w:val="0"/>
          <w:marBottom w:val="0"/>
          <w:divBdr>
            <w:top w:val="none" w:sz="0" w:space="0" w:color="auto"/>
            <w:left w:val="none" w:sz="0" w:space="0" w:color="auto"/>
            <w:bottom w:val="none" w:sz="0" w:space="0" w:color="auto"/>
            <w:right w:val="none" w:sz="0" w:space="0" w:color="auto"/>
          </w:divBdr>
          <w:divsChild>
            <w:div w:id="1142579733">
              <w:marLeft w:val="0"/>
              <w:marRight w:val="0"/>
              <w:marTop w:val="0"/>
              <w:marBottom w:val="0"/>
              <w:divBdr>
                <w:top w:val="none" w:sz="0" w:space="0" w:color="auto"/>
                <w:left w:val="none" w:sz="0" w:space="0" w:color="auto"/>
                <w:bottom w:val="none" w:sz="0" w:space="0" w:color="auto"/>
                <w:right w:val="none" w:sz="0" w:space="0" w:color="auto"/>
              </w:divBdr>
            </w:div>
          </w:divsChild>
        </w:div>
        <w:div w:id="645817796">
          <w:marLeft w:val="0"/>
          <w:marRight w:val="0"/>
          <w:marTop w:val="0"/>
          <w:marBottom w:val="0"/>
          <w:divBdr>
            <w:top w:val="none" w:sz="0" w:space="0" w:color="auto"/>
            <w:left w:val="none" w:sz="0" w:space="0" w:color="auto"/>
            <w:bottom w:val="none" w:sz="0" w:space="0" w:color="auto"/>
            <w:right w:val="none" w:sz="0" w:space="0" w:color="auto"/>
          </w:divBdr>
          <w:divsChild>
            <w:div w:id="425082598">
              <w:marLeft w:val="0"/>
              <w:marRight w:val="0"/>
              <w:marTop w:val="0"/>
              <w:marBottom w:val="0"/>
              <w:divBdr>
                <w:top w:val="none" w:sz="0" w:space="0" w:color="auto"/>
                <w:left w:val="none" w:sz="0" w:space="0" w:color="auto"/>
                <w:bottom w:val="none" w:sz="0" w:space="0" w:color="auto"/>
                <w:right w:val="none" w:sz="0" w:space="0" w:color="auto"/>
              </w:divBdr>
            </w:div>
          </w:divsChild>
        </w:div>
        <w:div w:id="508107087">
          <w:marLeft w:val="0"/>
          <w:marRight w:val="0"/>
          <w:marTop w:val="0"/>
          <w:marBottom w:val="0"/>
          <w:divBdr>
            <w:top w:val="none" w:sz="0" w:space="0" w:color="auto"/>
            <w:left w:val="none" w:sz="0" w:space="0" w:color="auto"/>
            <w:bottom w:val="none" w:sz="0" w:space="0" w:color="auto"/>
            <w:right w:val="none" w:sz="0" w:space="0" w:color="auto"/>
          </w:divBdr>
          <w:divsChild>
            <w:div w:id="7979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4198140">
      <w:bodyDiv w:val="1"/>
      <w:marLeft w:val="0"/>
      <w:marRight w:val="0"/>
      <w:marTop w:val="0"/>
      <w:marBottom w:val="0"/>
      <w:divBdr>
        <w:top w:val="none" w:sz="0" w:space="0" w:color="auto"/>
        <w:left w:val="none" w:sz="0" w:space="0" w:color="auto"/>
        <w:bottom w:val="none" w:sz="0" w:space="0" w:color="auto"/>
        <w:right w:val="none" w:sz="0" w:space="0" w:color="auto"/>
      </w:divBdr>
    </w:div>
    <w:div w:id="96200523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2802834">
      <w:bodyDiv w:val="1"/>
      <w:marLeft w:val="0"/>
      <w:marRight w:val="0"/>
      <w:marTop w:val="0"/>
      <w:marBottom w:val="0"/>
      <w:divBdr>
        <w:top w:val="none" w:sz="0" w:space="0" w:color="auto"/>
        <w:left w:val="none" w:sz="0" w:space="0" w:color="auto"/>
        <w:bottom w:val="none" w:sz="0" w:space="0" w:color="auto"/>
        <w:right w:val="none" w:sz="0" w:space="0" w:color="auto"/>
      </w:divBdr>
    </w:div>
    <w:div w:id="116243282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65477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58514549">
      <w:bodyDiv w:val="1"/>
      <w:marLeft w:val="0"/>
      <w:marRight w:val="0"/>
      <w:marTop w:val="0"/>
      <w:marBottom w:val="0"/>
      <w:divBdr>
        <w:top w:val="none" w:sz="0" w:space="0" w:color="auto"/>
        <w:left w:val="none" w:sz="0" w:space="0" w:color="auto"/>
        <w:bottom w:val="none" w:sz="0" w:space="0" w:color="auto"/>
        <w:right w:val="none" w:sz="0" w:space="0" w:color="auto"/>
      </w:divBdr>
      <w:divsChild>
        <w:div w:id="1759867097">
          <w:marLeft w:val="0"/>
          <w:marRight w:val="0"/>
          <w:marTop w:val="0"/>
          <w:marBottom w:val="0"/>
          <w:divBdr>
            <w:top w:val="none" w:sz="0" w:space="0" w:color="auto"/>
            <w:left w:val="none" w:sz="0" w:space="0" w:color="auto"/>
            <w:bottom w:val="none" w:sz="0" w:space="0" w:color="auto"/>
            <w:right w:val="none" w:sz="0" w:space="0" w:color="auto"/>
          </w:divBdr>
        </w:div>
      </w:divsChild>
    </w:div>
    <w:div w:id="1613512257">
      <w:bodyDiv w:val="1"/>
      <w:marLeft w:val="0"/>
      <w:marRight w:val="0"/>
      <w:marTop w:val="0"/>
      <w:marBottom w:val="0"/>
      <w:divBdr>
        <w:top w:val="none" w:sz="0" w:space="0" w:color="auto"/>
        <w:left w:val="none" w:sz="0" w:space="0" w:color="auto"/>
        <w:bottom w:val="none" w:sz="0" w:space="0" w:color="auto"/>
        <w:right w:val="none" w:sz="0" w:space="0" w:color="auto"/>
      </w:divBdr>
    </w:div>
    <w:div w:id="166739385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344715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569848">
      <w:bodyDiv w:val="1"/>
      <w:marLeft w:val="0"/>
      <w:marRight w:val="0"/>
      <w:marTop w:val="0"/>
      <w:marBottom w:val="0"/>
      <w:divBdr>
        <w:top w:val="none" w:sz="0" w:space="0" w:color="auto"/>
        <w:left w:val="none" w:sz="0" w:space="0" w:color="auto"/>
        <w:bottom w:val="none" w:sz="0" w:space="0" w:color="auto"/>
        <w:right w:val="none" w:sz="0" w:space="0" w:color="auto"/>
      </w:divBdr>
      <w:divsChild>
        <w:div w:id="112872602">
          <w:marLeft w:val="0"/>
          <w:marRight w:val="0"/>
          <w:marTop w:val="0"/>
          <w:marBottom w:val="0"/>
          <w:divBdr>
            <w:top w:val="none" w:sz="0" w:space="0" w:color="auto"/>
            <w:left w:val="none" w:sz="0" w:space="0" w:color="auto"/>
            <w:bottom w:val="none" w:sz="0" w:space="0" w:color="auto"/>
            <w:right w:val="none" w:sz="0" w:space="0" w:color="auto"/>
          </w:divBdr>
          <w:divsChild>
            <w:div w:id="1394541555">
              <w:marLeft w:val="0"/>
              <w:marRight w:val="0"/>
              <w:marTop w:val="0"/>
              <w:marBottom w:val="0"/>
              <w:divBdr>
                <w:top w:val="none" w:sz="0" w:space="0" w:color="auto"/>
                <w:left w:val="none" w:sz="0" w:space="0" w:color="auto"/>
                <w:bottom w:val="none" w:sz="0" w:space="0" w:color="auto"/>
                <w:right w:val="none" w:sz="0" w:space="0" w:color="auto"/>
              </w:divBdr>
            </w:div>
          </w:divsChild>
        </w:div>
        <w:div w:id="169956954">
          <w:marLeft w:val="0"/>
          <w:marRight w:val="0"/>
          <w:marTop w:val="0"/>
          <w:marBottom w:val="0"/>
          <w:divBdr>
            <w:top w:val="none" w:sz="0" w:space="0" w:color="auto"/>
            <w:left w:val="none" w:sz="0" w:space="0" w:color="auto"/>
            <w:bottom w:val="none" w:sz="0" w:space="0" w:color="auto"/>
            <w:right w:val="none" w:sz="0" w:space="0" w:color="auto"/>
          </w:divBdr>
          <w:divsChild>
            <w:div w:id="1578781771">
              <w:marLeft w:val="0"/>
              <w:marRight w:val="0"/>
              <w:marTop w:val="0"/>
              <w:marBottom w:val="0"/>
              <w:divBdr>
                <w:top w:val="none" w:sz="0" w:space="0" w:color="auto"/>
                <w:left w:val="none" w:sz="0" w:space="0" w:color="auto"/>
                <w:bottom w:val="none" w:sz="0" w:space="0" w:color="auto"/>
                <w:right w:val="none" w:sz="0" w:space="0" w:color="auto"/>
              </w:divBdr>
            </w:div>
          </w:divsChild>
        </w:div>
        <w:div w:id="1707488941">
          <w:marLeft w:val="0"/>
          <w:marRight w:val="0"/>
          <w:marTop w:val="0"/>
          <w:marBottom w:val="0"/>
          <w:divBdr>
            <w:top w:val="none" w:sz="0" w:space="0" w:color="auto"/>
            <w:left w:val="none" w:sz="0" w:space="0" w:color="auto"/>
            <w:bottom w:val="none" w:sz="0" w:space="0" w:color="auto"/>
            <w:right w:val="none" w:sz="0" w:space="0" w:color="auto"/>
          </w:divBdr>
          <w:divsChild>
            <w:div w:id="1764374845">
              <w:marLeft w:val="0"/>
              <w:marRight w:val="0"/>
              <w:marTop w:val="0"/>
              <w:marBottom w:val="0"/>
              <w:divBdr>
                <w:top w:val="none" w:sz="0" w:space="0" w:color="auto"/>
                <w:left w:val="none" w:sz="0" w:space="0" w:color="auto"/>
                <w:bottom w:val="none" w:sz="0" w:space="0" w:color="auto"/>
                <w:right w:val="none" w:sz="0" w:space="0" w:color="auto"/>
              </w:divBdr>
            </w:div>
          </w:divsChild>
        </w:div>
        <w:div w:id="610210118">
          <w:marLeft w:val="0"/>
          <w:marRight w:val="0"/>
          <w:marTop w:val="0"/>
          <w:marBottom w:val="0"/>
          <w:divBdr>
            <w:top w:val="none" w:sz="0" w:space="0" w:color="auto"/>
            <w:left w:val="none" w:sz="0" w:space="0" w:color="auto"/>
            <w:bottom w:val="none" w:sz="0" w:space="0" w:color="auto"/>
            <w:right w:val="none" w:sz="0" w:space="0" w:color="auto"/>
          </w:divBdr>
          <w:divsChild>
            <w:div w:id="520514909">
              <w:marLeft w:val="0"/>
              <w:marRight w:val="0"/>
              <w:marTop w:val="0"/>
              <w:marBottom w:val="0"/>
              <w:divBdr>
                <w:top w:val="none" w:sz="0" w:space="0" w:color="auto"/>
                <w:left w:val="none" w:sz="0" w:space="0" w:color="auto"/>
                <w:bottom w:val="none" w:sz="0" w:space="0" w:color="auto"/>
                <w:right w:val="none" w:sz="0" w:space="0" w:color="auto"/>
              </w:divBdr>
            </w:div>
          </w:divsChild>
        </w:div>
        <w:div w:id="619339079">
          <w:marLeft w:val="0"/>
          <w:marRight w:val="0"/>
          <w:marTop w:val="0"/>
          <w:marBottom w:val="0"/>
          <w:divBdr>
            <w:top w:val="none" w:sz="0" w:space="0" w:color="auto"/>
            <w:left w:val="none" w:sz="0" w:space="0" w:color="auto"/>
            <w:bottom w:val="none" w:sz="0" w:space="0" w:color="auto"/>
            <w:right w:val="none" w:sz="0" w:space="0" w:color="auto"/>
          </w:divBdr>
          <w:divsChild>
            <w:div w:id="975915357">
              <w:marLeft w:val="0"/>
              <w:marRight w:val="0"/>
              <w:marTop w:val="0"/>
              <w:marBottom w:val="0"/>
              <w:divBdr>
                <w:top w:val="none" w:sz="0" w:space="0" w:color="auto"/>
                <w:left w:val="none" w:sz="0" w:space="0" w:color="auto"/>
                <w:bottom w:val="none" w:sz="0" w:space="0" w:color="auto"/>
                <w:right w:val="none" w:sz="0" w:space="0" w:color="auto"/>
              </w:divBdr>
            </w:div>
          </w:divsChild>
        </w:div>
        <w:div w:id="35783129">
          <w:marLeft w:val="0"/>
          <w:marRight w:val="0"/>
          <w:marTop w:val="0"/>
          <w:marBottom w:val="0"/>
          <w:divBdr>
            <w:top w:val="none" w:sz="0" w:space="0" w:color="auto"/>
            <w:left w:val="none" w:sz="0" w:space="0" w:color="auto"/>
            <w:bottom w:val="none" w:sz="0" w:space="0" w:color="auto"/>
            <w:right w:val="none" w:sz="0" w:space="0" w:color="auto"/>
          </w:divBdr>
          <w:divsChild>
            <w:div w:id="101073511">
              <w:marLeft w:val="0"/>
              <w:marRight w:val="0"/>
              <w:marTop w:val="0"/>
              <w:marBottom w:val="0"/>
              <w:divBdr>
                <w:top w:val="none" w:sz="0" w:space="0" w:color="auto"/>
                <w:left w:val="none" w:sz="0" w:space="0" w:color="auto"/>
                <w:bottom w:val="none" w:sz="0" w:space="0" w:color="auto"/>
                <w:right w:val="none" w:sz="0" w:space="0" w:color="auto"/>
              </w:divBdr>
            </w:div>
          </w:divsChild>
        </w:div>
        <w:div w:id="99110257">
          <w:marLeft w:val="0"/>
          <w:marRight w:val="0"/>
          <w:marTop w:val="0"/>
          <w:marBottom w:val="0"/>
          <w:divBdr>
            <w:top w:val="none" w:sz="0" w:space="0" w:color="auto"/>
            <w:left w:val="none" w:sz="0" w:space="0" w:color="auto"/>
            <w:bottom w:val="none" w:sz="0" w:space="0" w:color="auto"/>
            <w:right w:val="none" w:sz="0" w:space="0" w:color="auto"/>
          </w:divBdr>
          <w:divsChild>
            <w:div w:id="1749692616">
              <w:marLeft w:val="0"/>
              <w:marRight w:val="0"/>
              <w:marTop w:val="0"/>
              <w:marBottom w:val="0"/>
              <w:divBdr>
                <w:top w:val="none" w:sz="0" w:space="0" w:color="auto"/>
                <w:left w:val="none" w:sz="0" w:space="0" w:color="auto"/>
                <w:bottom w:val="none" w:sz="0" w:space="0" w:color="auto"/>
                <w:right w:val="none" w:sz="0" w:space="0" w:color="auto"/>
              </w:divBdr>
            </w:div>
          </w:divsChild>
        </w:div>
        <w:div w:id="2138722981">
          <w:marLeft w:val="0"/>
          <w:marRight w:val="0"/>
          <w:marTop w:val="0"/>
          <w:marBottom w:val="0"/>
          <w:divBdr>
            <w:top w:val="none" w:sz="0" w:space="0" w:color="auto"/>
            <w:left w:val="none" w:sz="0" w:space="0" w:color="auto"/>
            <w:bottom w:val="none" w:sz="0" w:space="0" w:color="auto"/>
            <w:right w:val="none" w:sz="0" w:space="0" w:color="auto"/>
          </w:divBdr>
          <w:divsChild>
            <w:div w:id="417412750">
              <w:marLeft w:val="0"/>
              <w:marRight w:val="0"/>
              <w:marTop w:val="0"/>
              <w:marBottom w:val="0"/>
              <w:divBdr>
                <w:top w:val="none" w:sz="0" w:space="0" w:color="auto"/>
                <w:left w:val="none" w:sz="0" w:space="0" w:color="auto"/>
                <w:bottom w:val="none" w:sz="0" w:space="0" w:color="auto"/>
                <w:right w:val="none" w:sz="0" w:space="0" w:color="auto"/>
              </w:divBdr>
            </w:div>
          </w:divsChild>
        </w:div>
        <w:div w:id="1152065598">
          <w:marLeft w:val="0"/>
          <w:marRight w:val="0"/>
          <w:marTop w:val="0"/>
          <w:marBottom w:val="0"/>
          <w:divBdr>
            <w:top w:val="none" w:sz="0" w:space="0" w:color="auto"/>
            <w:left w:val="none" w:sz="0" w:space="0" w:color="auto"/>
            <w:bottom w:val="none" w:sz="0" w:space="0" w:color="auto"/>
            <w:right w:val="none" w:sz="0" w:space="0" w:color="auto"/>
          </w:divBdr>
          <w:divsChild>
            <w:div w:id="714231475">
              <w:marLeft w:val="0"/>
              <w:marRight w:val="0"/>
              <w:marTop w:val="0"/>
              <w:marBottom w:val="0"/>
              <w:divBdr>
                <w:top w:val="none" w:sz="0" w:space="0" w:color="auto"/>
                <w:left w:val="none" w:sz="0" w:space="0" w:color="auto"/>
                <w:bottom w:val="none" w:sz="0" w:space="0" w:color="auto"/>
                <w:right w:val="none" w:sz="0" w:space="0" w:color="auto"/>
              </w:divBdr>
            </w:div>
          </w:divsChild>
        </w:div>
        <w:div w:id="239095607">
          <w:marLeft w:val="0"/>
          <w:marRight w:val="0"/>
          <w:marTop w:val="0"/>
          <w:marBottom w:val="0"/>
          <w:divBdr>
            <w:top w:val="none" w:sz="0" w:space="0" w:color="auto"/>
            <w:left w:val="none" w:sz="0" w:space="0" w:color="auto"/>
            <w:bottom w:val="none" w:sz="0" w:space="0" w:color="auto"/>
            <w:right w:val="none" w:sz="0" w:space="0" w:color="auto"/>
          </w:divBdr>
          <w:divsChild>
            <w:div w:id="1938370724">
              <w:marLeft w:val="0"/>
              <w:marRight w:val="0"/>
              <w:marTop w:val="0"/>
              <w:marBottom w:val="0"/>
              <w:divBdr>
                <w:top w:val="none" w:sz="0" w:space="0" w:color="auto"/>
                <w:left w:val="none" w:sz="0" w:space="0" w:color="auto"/>
                <w:bottom w:val="none" w:sz="0" w:space="0" w:color="auto"/>
                <w:right w:val="none" w:sz="0" w:space="0" w:color="auto"/>
              </w:divBdr>
            </w:div>
          </w:divsChild>
        </w:div>
        <w:div w:id="937835895">
          <w:marLeft w:val="0"/>
          <w:marRight w:val="0"/>
          <w:marTop w:val="0"/>
          <w:marBottom w:val="0"/>
          <w:divBdr>
            <w:top w:val="none" w:sz="0" w:space="0" w:color="auto"/>
            <w:left w:val="none" w:sz="0" w:space="0" w:color="auto"/>
            <w:bottom w:val="none" w:sz="0" w:space="0" w:color="auto"/>
            <w:right w:val="none" w:sz="0" w:space="0" w:color="auto"/>
          </w:divBdr>
          <w:divsChild>
            <w:div w:id="459343830">
              <w:marLeft w:val="0"/>
              <w:marRight w:val="0"/>
              <w:marTop w:val="0"/>
              <w:marBottom w:val="0"/>
              <w:divBdr>
                <w:top w:val="none" w:sz="0" w:space="0" w:color="auto"/>
                <w:left w:val="none" w:sz="0" w:space="0" w:color="auto"/>
                <w:bottom w:val="none" w:sz="0" w:space="0" w:color="auto"/>
                <w:right w:val="none" w:sz="0" w:space="0" w:color="auto"/>
              </w:divBdr>
            </w:div>
          </w:divsChild>
        </w:div>
        <w:div w:id="491415224">
          <w:marLeft w:val="0"/>
          <w:marRight w:val="0"/>
          <w:marTop w:val="0"/>
          <w:marBottom w:val="0"/>
          <w:divBdr>
            <w:top w:val="none" w:sz="0" w:space="0" w:color="auto"/>
            <w:left w:val="none" w:sz="0" w:space="0" w:color="auto"/>
            <w:bottom w:val="none" w:sz="0" w:space="0" w:color="auto"/>
            <w:right w:val="none" w:sz="0" w:space="0" w:color="auto"/>
          </w:divBdr>
          <w:divsChild>
            <w:div w:id="654341396">
              <w:marLeft w:val="0"/>
              <w:marRight w:val="0"/>
              <w:marTop w:val="0"/>
              <w:marBottom w:val="0"/>
              <w:divBdr>
                <w:top w:val="none" w:sz="0" w:space="0" w:color="auto"/>
                <w:left w:val="none" w:sz="0" w:space="0" w:color="auto"/>
                <w:bottom w:val="none" w:sz="0" w:space="0" w:color="auto"/>
                <w:right w:val="none" w:sz="0" w:space="0" w:color="auto"/>
              </w:divBdr>
            </w:div>
          </w:divsChild>
        </w:div>
        <w:div w:id="456677609">
          <w:marLeft w:val="0"/>
          <w:marRight w:val="0"/>
          <w:marTop w:val="0"/>
          <w:marBottom w:val="0"/>
          <w:divBdr>
            <w:top w:val="none" w:sz="0" w:space="0" w:color="auto"/>
            <w:left w:val="none" w:sz="0" w:space="0" w:color="auto"/>
            <w:bottom w:val="none" w:sz="0" w:space="0" w:color="auto"/>
            <w:right w:val="none" w:sz="0" w:space="0" w:color="auto"/>
          </w:divBdr>
          <w:divsChild>
            <w:div w:id="1014847575">
              <w:marLeft w:val="0"/>
              <w:marRight w:val="0"/>
              <w:marTop w:val="0"/>
              <w:marBottom w:val="0"/>
              <w:divBdr>
                <w:top w:val="none" w:sz="0" w:space="0" w:color="auto"/>
                <w:left w:val="none" w:sz="0" w:space="0" w:color="auto"/>
                <w:bottom w:val="none" w:sz="0" w:space="0" w:color="auto"/>
                <w:right w:val="none" w:sz="0" w:space="0" w:color="auto"/>
              </w:divBdr>
            </w:div>
          </w:divsChild>
        </w:div>
        <w:div w:id="1625765587">
          <w:marLeft w:val="0"/>
          <w:marRight w:val="0"/>
          <w:marTop w:val="0"/>
          <w:marBottom w:val="0"/>
          <w:divBdr>
            <w:top w:val="none" w:sz="0" w:space="0" w:color="auto"/>
            <w:left w:val="none" w:sz="0" w:space="0" w:color="auto"/>
            <w:bottom w:val="none" w:sz="0" w:space="0" w:color="auto"/>
            <w:right w:val="none" w:sz="0" w:space="0" w:color="auto"/>
          </w:divBdr>
          <w:divsChild>
            <w:div w:id="77799322">
              <w:marLeft w:val="0"/>
              <w:marRight w:val="0"/>
              <w:marTop w:val="0"/>
              <w:marBottom w:val="0"/>
              <w:divBdr>
                <w:top w:val="none" w:sz="0" w:space="0" w:color="auto"/>
                <w:left w:val="none" w:sz="0" w:space="0" w:color="auto"/>
                <w:bottom w:val="none" w:sz="0" w:space="0" w:color="auto"/>
                <w:right w:val="none" w:sz="0" w:space="0" w:color="auto"/>
              </w:divBdr>
            </w:div>
          </w:divsChild>
        </w:div>
        <w:div w:id="2126999297">
          <w:marLeft w:val="0"/>
          <w:marRight w:val="0"/>
          <w:marTop w:val="0"/>
          <w:marBottom w:val="0"/>
          <w:divBdr>
            <w:top w:val="none" w:sz="0" w:space="0" w:color="auto"/>
            <w:left w:val="none" w:sz="0" w:space="0" w:color="auto"/>
            <w:bottom w:val="none" w:sz="0" w:space="0" w:color="auto"/>
            <w:right w:val="none" w:sz="0" w:space="0" w:color="auto"/>
          </w:divBdr>
          <w:divsChild>
            <w:div w:id="1214077438">
              <w:marLeft w:val="0"/>
              <w:marRight w:val="0"/>
              <w:marTop w:val="0"/>
              <w:marBottom w:val="0"/>
              <w:divBdr>
                <w:top w:val="none" w:sz="0" w:space="0" w:color="auto"/>
                <w:left w:val="none" w:sz="0" w:space="0" w:color="auto"/>
                <w:bottom w:val="none" w:sz="0" w:space="0" w:color="auto"/>
                <w:right w:val="none" w:sz="0" w:space="0" w:color="auto"/>
              </w:divBdr>
            </w:div>
          </w:divsChild>
        </w:div>
        <w:div w:id="1607225330">
          <w:marLeft w:val="0"/>
          <w:marRight w:val="0"/>
          <w:marTop w:val="0"/>
          <w:marBottom w:val="0"/>
          <w:divBdr>
            <w:top w:val="none" w:sz="0" w:space="0" w:color="auto"/>
            <w:left w:val="none" w:sz="0" w:space="0" w:color="auto"/>
            <w:bottom w:val="none" w:sz="0" w:space="0" w:color="auto"/>
            <w:right w:val="none" w:sz="0" w:space="0" w:color="auto"/>
          </w:divBdr>
          <w:divsChild>
            <w:div w:id="534123804">
              <w:marLeft w:val="0"/>
              <w:marRight w:val="0"/>
              <w:marTop w:val="0"/>
              <w:marBottom w:val="0"/>
              <w:divBdr>
                <w:top w:val="none" w:sz="0" w:space="0" w:color="auto"/>
                <w:left w:val="none" w:sz="0" w:space="0" w:color="auto"/>
                <w:bottom w:val="none" w:sz="0" w:space="0" w:color="auto"/>
                <w:right w:val="none" w:sz="0" w:space="0" w:color="auto"/>
              </w:divBdr>
            </w:div>
          </w:divsChild>
        </w:div>
        <w:div w:id="303396042">
          <w:marLeft w:val="0"/>
          <w:marRight w:val="0"/>
          <w:marTop w:val="0"/>
          <w:marBottom w:val="0"/>
          <w:divBdr>
            <w:top w:val="none" w:sz="0" w:space="0" w:color="auto"/>
            <w:left w:val="none" w:sz="0" w:space="0" w:color="auto"/>
            <w:bottom w:val="none" w:sz="0" w:space="0" w:color="auto"/>
            <w:right w:val="none" w:sz="0" w:space="0" w:color="auto"/>
          </w:divBdr>
          <w:divsChild>
            <w:div w:id="242498885">
              <w:marLeft w:val="0"/>
              <w:marRight w:val="0"/>
              <w:marTop w:val="0"/>
              <w:marBottom w:val="0"/>
              <w:divBdr>
                <w:top w:val="none" w:sz="0" w:space="0" w:color="auto"/>
                <w:left w:val="none" w:sz="0" w:space="0" w:color="auto"/>
                <w:bottom w:val="none" w:sz="0" w:space="0" w:color="auto"/>
                <w:right w:val="none" w:sz="0" w:space="0" w:color="auto"/>
              </w:divBdr>
            </w:div>
          </w:divsChild>
        </w:div>
        <w:div w:id="1577472500">
          <w:marLeft w:val="0"/>
          <w:marRight w:val="0"/>
          <w:marTop w:val="0"/>
          <w:marBottom w:val="0"/>
          <w:divBdr>
            <w:top w:val="none" w:sz="0" w:space="0" w:color="auto"/>
            <w:left w:val="none" w:sz="0" w:space="0" w:color="auto"/>
            <w:bottom w:val="none" w:sz="0" w:space="0" w:color="auto"/>
            <w:right w:val="none" w:sz="0" w:space="0" w:color="auto"/>
          </w:divBdr>
          <w:divsChild>
            <w:div w:id="119765093">
              <w:marLeft w:val="0"/>
              <w:marRight w:val="0"/>
              <w:marTop w:val="0"/>
              <w:marBottom w:val="0"/>
              <w:divBdr>
                <w:top w:val="none" w:sz="0" w:space="0" w:color="auto"/>
                <w:left w:val="none" w:sz="0" w:space="0" w:color="auto"/>
                <w:bottom w:val="none" w:sz="0" w:space="0" w:color="auto"/>
                <w:right w:val="none" w:sz="0" w:space="0" w:color="auto"/>
              </w:divBdr>
            </w:div>
          </w:divsChild>
        </w:div>
        <w:div w:id="1863588894">
          <w:marLeft w:val="0"/>
          <w:marRight w:val="0"/>
          <w:marTop w:val="0"/>
          <w:marBottom w:val="0"/>
          <w:divBdr>
            <w:top w:val="none" w:sz="0" w:space="0" w:color="auto"/>
            <w:left w:val="none" w:sz="0" w:space="0" w:color="auto"/>
            <w:bottom w:val="none" w:sz="0" w:space="0" w:color="auto"/>
            <w:right w:val="none" w:sz="0" w:space="0" w:color="auto"/>
          </w:divBdr>
          <w:divsChild>
            <w:div w:id="546989042">
              <w:marLeft w:val="0"/>
              <w:marRight w:val="0"/>
              <w:marTop w:val="0"/>
              <w:marBottom w:val="0"/>
              <w:divBdr>
                <w:top w:val="none" w:sz="0" w:space="0" w:color="auto"/>
                <w:left w:val="none" w:sz="0" w:space="0" w:color="auto"/>
                <w:bottom w:val="none" w:sz="0" w:space="0" w:color="auto"/>
                <w:right w:val="none" w:sz="0" w:space="0" w:color="auto"/>
              </w:divBdr>
            </w:div>
          </w:divsChild>
        </w:div>
        <w:div w:id="2099401470">
          <w:marLeft w:val="0"/>
          <w:marRight w:val="0"/>
          <w:marTop w:val="0"/>
          <w:marBottom w:val="0"/>
          <w:divBdr>
            <w:top w:val="none" w:sz="0" w:space="0" w:color="auto"/>
            <w:left w:val="none" w:sz="0" w:space="0" w:color="auto"/>
            <w:bottom w:val="none" w:sz="0" w:space="0" w:color="auto"/>
            <w:right w:val="none" w:sz="0" w:space="0" w:color="auto"/>
          </w:divBdr>
          <w:divsChild>
            <w:div w:id="1146773574">
              <w:marLeft w:val="0"/>
              <w:marRight w:val="0"/>
              <w:marTop w:val="0"/>
              <w:marBottom w:val="0"/>
              <w:divBdr>
                <w:top w:val="none" w:sz="0" w:space="0" w:color="auto"/>
                <w:left w:val="none" w:sz="0" w:space="0" w:color="auto"/>
                <w:bottom w:val="none" w:sz="0" w:space="0" w:color="auto"/>
                <w:right w:val="none" w:sz="0" w:space="0" w:color="auto"/>
              </w:divBdr>
            </w:div>
          </w:divsChild>
        </w:div>
        <w:div w:id="930091085">
          <w:marLeft w:val="0"/>
          <w:marRight w:val="0"/>
          <w:marTop w:val="0"/>
          <w:marBottom w:val="0"/>
          <w:divBdr>
            <w:top w:val="none" w:sz="0" w:space="0" w:color="auto"/>
            <w:left w:val="none" w:sz="0" w:space="0" w:color="auto"/>
            <w:bottom w:val="none" w:sz="0" w:space="0" w:color="auto"/>
            <w:right w:val="none" w:sz="0" w:space="0" w:color="auto"/>
          </w:divBdr>
          <w:divsChild>
            <w:div w:id="1805151498">
              <w:marLeft w:val="0"/>
              <w:marRight w:val="0"/>
              <w:marTop w:val="0"/>
              <w:marBottom w:val="0"/>
              <w:divBdr>
                <w:top w:val="none" w:sz="0" w:space="0" w:color="auto"/>
                <w:left w:val="none" w:sz="0" w:space="0" w:color="auto"/>
                <w:bottom w:val="none" w:sz="0" w:space="0" w:color="auto"/>
                <w:right w:val="none" w:sz="0" w:space="0" w:color="auto"/>
              </w:divBdr>
            </w:div>
          </w:divsChild>
        </w:div>
        <w:div w:id="806315386">
          <w:marLeft w:val="0"/>
          <w:marRight w:val="0"/>
          <w:marTop w:val="0"/>
          <w:marBottom w:val="0"/>
          <w:divBdr>
            <w:top w:val="none" w:sz="0" w:space="0" w:color="auto"/>
            <w:left w:val="none" w:sz="0" w:space="0" w:color="auto"/>
            <w:bottom w:val="none" w:sz="0" w:space="0" w:color="auto"/>
            <w:right w:val="none" w:sz="0" w:space="0" w:color="auto"/>
          </w:divBdr>
          <w:divsChild>
            <w:div w:id="1449591906">
              <w:marLeft w:val="0"/>
              <w:marRight w:val="0"/>
              <w:marTop w:val="0"/>
              <w:marBottom w:val="0"/>
              <w:divBdr>
                <w:top w:val="none" w:sz="0" w:space="0" w:color="auto"/>
                <w:left w:val="none" w:sz="0" w:space="0" w:color="auto"/>
                <w:bottom w:val="none" w:sz="0" w:space="0" w:color="auto"/>
                <w:right w:val="none" w:sz="0" w:space="0" w:color="auto"/>
              </w:divBdr>
            </w:div>
          </w:divsChild>
        </w:div>
        <w:div w:id="217012640">
          <w:marLeft w:val="0"/>
          <w:marRight w:val="0"/>
          <w:marTop w:val="0"/>
          <w:marBottom w:val="0"/>
          <w:divBdr>
            <w:top w:val="none" w:sz="0" w:space="0" w:color="auto"/>
            <w:left w:val="none" w:sz="0" w:space="0" w:color="auto"/>
            <w:bottom w:val="none" w:sz="0" w:space="0" w:color="auto"/>
            <w:right w:val="none" w:sz="0" w:space="0" w:color="auto"/>
          </w:divBdr>
          <w:divsChild>
            <w:div w:id="401408754">
              <w:marLeft w:val="0"/>
              <w:marRight w:val="0"/>
              <w:marTop w:val="0"/>
              <w:marBottom w:val="0"/>
              <w:divBdr>
                <w:top w:val="none" w:sz="0" w:space="0" w:color="auto"/>
                <w:left w:val="none" w:sz="0" w:space="0" w:color="auto"/>
                <w:bottom w:val="none" w:sz="0" w:space="0" w:color="auto"/>
                <w:right w:val="none" w:sz="0" w:space="0" w:color="auto"/>
              </w:divBdr>
            </w:div>
          </w:divsChild>
        </w:div>
        <w:div w:id="1210994234">
          <w:marLeft w:val="0"/>
          <w:marRight w:val="0"/>
          <w:marTop w:val="0"/>
          <w:marBottom w:val="0"/>
          <w:divBdr>
            <w:top w:val="none" w:sz="0" w:space="0" w:color="auto"/>
            <w:left w:val="none" w:sz="0" w:space="0" w:color="auto"/>
            <w:bottom w:val="none" w:sz="0" w:space="0" w:color="auto"/>
            <w:right w:val="none" w:sz="0" w:space="0" w:color="auto"/>
          </w:divBdr>
          <w:divsChild>
            <w:div w:id="1623535301">
              <w:marLeft w:val="0"/>
              <w:marRight w:val="0"/>
              <w:marTop w:val="0"/>
              <w:marBottom w:val="0"/>
              <w:divBdr>
                <w:top w:val="none" w:sz="0" w:space="0" w:color="auto"/>
                <w:left w:val="none" w:sz="0" w:space="0" w:color="auto"/>
                <w:bottom w:val="none" w:sz="0" w:space="0" w:color="auto"/>
                <w:right w:val="none" w:sz="0" w:space="0" w:color="auto"/>
              </w:divBdr>
            </w:div>
          </w:divsChild>
        </w:div>
        <w:div w:id="1936670086">
          <w:marLeft w:val="0"/>
          <w:marRight w:val="0"/>
          <w:marTop w:val="0"/>
          <w:marBottom w:val="0"/>
          <w:divBdr>
            <w:top w:val="none" w:sz="0" w:space="0" w:color="auto"/>
            <w:left w:val="none" w:sz="0" w:space="0" w:color="auto"/>
            <w:bottom w:val="none" w:sz="0" w:space="0" w:color="auto"/>
            <w:right w:val="none" w:sz="0" w:space="0" w:color="auto"/>
          </w:divBdr>
          <w:divsChild>
            <w:div w:id="354307097">
              <w:marLeft w:val="0"/>
              <w:marRight w:val="0"/>
              <w:marTop w:val="0"/>
              <w:marBottom w:val="0"/>
              <w:divBdr>
                <w:top w:val="none" w:sz="0" w:space="0" w:color="auto"/>
                <w:left w:val="none" w:sz="0" w:space="0" w:color="auto"/>
                <w:bottom w:val="none" w:sz="0" w:space="0" w:color="auto"/>
                <w:right w:val="none" w:sz="0" w:space="0" w:color="auto"/>
              </w:divBdr>
            </w:div>
          </w:divsChild>
        </w:div>
        <w:div w:id="1115251505">
          <w:marLeft w:val="0"/>
          <w:marRight w:val="0"/>
          <w:marTop w:val="0"/>
          <w:marBottom w:val="0"/>
          <w:divBdr>
            <w:top w:val="none" w:sz="0" w:space="0" w:color="auto"/>
            <w:left w:val="none" w:sz="0" w:space="0" w:color="auto"/>
            <w:bottom w:val="none" w:sz="0" w:space="0" w:color="auto"/>
            <w:right w:val="none" w:sz="0" w:space="0" w:color="auto"/>
          </w:divBdr>
          <w:divsChild>
            <w:div w:id="1298417537">
              <w:marLeft w:val="0"/>
              <w:marRight w:val="0"/>
              <w:marTop w:val="0"/>
              <w:marBottom w:val="0"/>
              <w:divBdr>
                <w:top w:val="none" w:sz="0" w:space="0" w:color="auto"/>
                <w:left w:val="none" w:sz="0" w:space="0" w:color="auto"/>
                <w:bottom w:val="none" w:sz="0" w:space="0" w:color="auto"/>
                <w:right w:val="none" w:sz="0" w:space="0" w:color="auto"/>
              </w:divBdr>
            </w:div>
          </w:divsChild>
        </w:div>
        <w:div w:id="663555705">
          <w:marLeft w:val="0"/>
          <w:marRight w:val="0"/>
          <w:marTop w:val="0"/>
          <w:marBottom w:val="0"/>
          <w:divBdr>
            <w:top w:val="none" w:sz="0" w:space="0" w:color="auto"/>
            <w:left w:val="none" w:sz="0" w:space="0" w:color="auto"/>
            <w:bottom w:val="none" w:sz="0" w:space="0" w:color="auto"/>
            <w:right w:val="none" w:sz="0" w:space="0" w:color="auto"/>
          </w:divBdr>
          <w:divsChild>
            <w:div w:id="1823503719">
              <w:marLeft w:val="0"/>
              <w:marRight w:val="0"/>
              <w:marTop w:val="0"/>
              <w:marBottom w:val="0"/>
              <w:divBdr>
                <w:top w:val="none" w:sz="0" w:space="0" w:color="auto"/>
                <w:left w:val="none" w:sz="0" w:space="0" w:color="auto"/>
                <w:bottom w:val="none" w:sz="0" w:space="0" w:color="auto"/>
                <w:right w:val="none" w:sz="0" w:space="0" w:color="auto"/>
              </w:divBdr>
            </w:div>
          </w:divsChild>
        </w:div>
        <w:div w:id="172956779">
          <w:marLeft w:val="0"/>
          <w:marRight w:val="0"/>
          <w:marTop w:val="0"/>
          <w:marBottom w:val="0"/>
          <w:divBdr>
            <w:top w:val="none" w:sz="0" w:space="0" w:color="auto"/>
            <w:left w:val="none" w:sz="0" w:space="0" w:color="auto"/>
            <w:bottom w:val="none" w:sz="0" w:space="0" w:color="auto"/>
            <w:right w:val="none" w:sz="0" w:space="0" w:color="auto"/>
          </w:divBdr>
          <w:divsChild>
            <w:div w:id="858005850">
              <w:marLeft w:val="0"/>
              <w:marRight w:val="0"/>
              <w:marTop w:val="0"/>
              <w:marBottom w:val="0"/>
              <w:divBdr>
                <w:top w:val="none" w:sz="0" w:space="0" w:color="auto"/>
                <w:left w:val="none" w:sz="0" w:space="0" w:color="auto"/>
                <w:bottom w:val="none" w:sz="0" w:space="0" w:color="auto"/>
                <w:right w:val="none" w:sz="0" w:space="0" w:color="auto"/>
              </w:divBdr>
            </w:div>
          </w:divsChild>
        </w:div>
        <w:div w:id="262081206">
          <w:marLeft w:val="0"/>
          <w:marRight w:val="0"/>
          <w:marTop w:val="0"/>
          <w:marBottom w:val="0"/>
          <w:divBdr>
            <w:top w:val="none" w:sz="0" w:space="0" w:color="auto"/>
            <w:left w:val="none" w:sz="0" w:space="0" w:color="auto"/>
            <w:bottom w:val="none" w:sz="0" w:space="0" w:color="auto"/>
            <w:right w:val="none" w:sz="0" w:space="0" w:color="auto"/>
          </w:divBdr>
          <w:divsChild>
            <w:div w:id="991641278">
              <w:marLeft w:val="0"/>
              <w:marRight w:val="0"/>
              <w:marTop w:val="0"/>
              <w:marBottom w:val="0"/>
              <w:divBdr>
                <w:top w:val="none" w:sz="0" w:space="0" w:color="auto"/>
                <w:left w:val="none" w:sz="0" w:space="0" w:color="auto"/>
                <w:bottom w:val="none" w:sz="0" w:space="0" w:color="auto"/>
                <w:right w:val="none" w:sz="0" w:space="0" w:color="auto"/>
              </w:divBdr>
            </w:div>
          </w:divsChild>
        </w:div>
        <w:div w:id="775516398">
          <w:marLeft w:val="0"/>
          <w:marRight w:val="0"/>
          <w:marTop w:val="0"/>
          <w:marBottom w:val="0"/>
          <w:divBdr>
            <w:top w:val="none" w:sz="0" w:space="0" w:color="auto"/>
            <w:left w:val="none" w:sz="0" w:space="0" w:color="auto"/>
            <w:bottom w:val="none" w:sz="0" w:space="0" w:color="auto"/>
            <w:right w:val="none" w:sz="0" w:space="0" w:color="auto"/>
          </w:divBdr>
          <w:divsChild>
            <w:div w:id="1821729563">
              <w:marLeft w:val="0"/>
              <w:marRight w:val="0"/>
              <w:marTop w:val="0"/>
              <w:marBottom w:val="0"/>
              <w:divBdr>
                <w:top w:val="none" w:sz="0" w:space="0" w:color="auto"/>
                <w:left w:val="none" w:sz="0" w:space="0" w:color="auto"/>
                <w:bottom w:val="none" w:sz="0" w:space="0" w:color="auto"/>
                <w:right w:val="none" w:sz="0" w:space="0" w:color="auto"/>
              </w:divBdr>
            </w:div>
          </w:divsChild>
        </w:div>
        <w:div w:id="17197129">
          <w:marLeft w:val="0"/>
          <w:marRight w:val="0"/>
          <w:marTop w:val="0"/>
          <w:marBottom w:val="0"/>
          <w:divBdr>
            <w:top w:val="none" w:sz="0" w:space="0" w:color="auto"/>
            <w:left w:val="none" w:sz="0" w:space="0" w:color="auto"/>
            <w:bottom w:val="none" w:sz="0" w:space="0" w:color="auto"/>
            <w:right w:val="none" w:sz="0" w:space="0" w:color="auto"/>
          </w:divBdr>
          <w:divsChild>
            <w:div w:id="284772667">
              <w:marLeft w:val="0"/>
              <w:marRight w:val="0"/>
              <w:marTop w:val="0"/>
              <w:marBottom w:val="0"/>
              <w:divBdr>
                <w:top w:val="none" w:sz="0" w:space="0" w:color="auto"/>
                <w:left w:val="none" w:sz="0" w:space="0" w:color="auto"/>
                <w:bottom w:val="none" w:sz="0" w:space="0" w:color="auto"/>
                <w:right w:val="none" w:sz="0" w:space="0" w:color="auto"/>
              </w:divBdr>
            </w:div>
          </w:divsChild>
        </w:div>
        <w:div w:id="1117943805">
          <w:marLeft w:val="0"/>
          <w:marRight w:val="0"/>
          <w:marTop w:val="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
          </w:divsChild>
        </w:div>
        <w:div w:id="2095979765">
          <w:marLeft w:val="0"/>
          <w:marRight w:val="0"/>
          <w:marTop w:val="0"/>
          <w:marBottom w:val="0"/>
          <w:divBdr>
            <w:top w:val="none" w:sz="0" w:space="0" w:color="auto"/>
            <w:left w:val="none" w:sz="0" w:space="0" w:color="auto"/>
            <w:bottom w:val="none" w:sz="0" w:space="0" w:color="auto"/>
            <w:right w:val="none" w:sz="0" w:space="0" w:color="auto"/>
          </w:divBdr>
          <w:divsChild>
            <w:div w:id="1584141607">
              <w:marLeft w:val="0"/>
              <w:marRight w:val="0"/>
              <w:marTop w:val="0"/>
              <w:marBottom w:val="0"/>
              <w:divBdr>
                <w:top w:val="none" w:sz="0" w:space="0" w:color="auto"/>
                <w:left w:val="none" w:sz="0" w:space="0" w:color="auto"/>
                <w:bottom w:val="none" w:sz="0" w:space="0" w:color="auto"/>
                <w:right w:val="none" w:sz="0" w:space="0" w:color="auto"/>
              </w:divBdr>
            </w:div>
          </w:divsChild>
        </w:div>
        <w:div w:id="453518950">
          <w:marLeft w:val="0"/>
          <w:marRight w:val="0"/>
          <w:marTop w:val="0"/>
          <w:marBottom w:val="0"/>
          <w:divBdr>
            <w:top w:val="none" w:sz="0" w:space="0" w:color="auto"/>
            <w:left w:val="none" w:sz="0" w:space="0" w:color="auto"/>
            <w:bottom w:val="none" w:sz="0" w:space="0" w:color="auto"/>
            <w:right w:val="none" w:sz="0" w:space="0" w:color="auto"/>
          </w:divBdr>
          <w:divsChild>
            <w:div w:id="1778601753">
              <w:marLeft w:val="0"/>
              <w:marRight w:val="0"/>
              <w:marTop w:val="0"/>
              <w:marBottom w:val="0"/>
              <w:divBdr>
                <w:top w:val="none" w:sz="0" w:space="0" w:color="auto"/>
                <w:left w:val="none" w:sz="0" w:space="0" w:color="auto"/>
                <w:bottom w:val="none" w:sz="0" w:space="0" w:color="auto"/>
                <w:right w:val="none" w:sz="0" w:space="0" w:color="auto"/>
              </w:divBdr>
            </w:div>
          </w:divsChild>
        </w:div>
        <w:div w:id="401606139">
          <w:marLeft w:val="0"/>
          <w:marRight w:val="0"/>
          <w:marTop w:val="0"/>
          <w:marBottom w:val="0"/>
          <w:divBdr>
            <w:top w:val="none" w:sz="0" w:space="0" w:color="auto"/>
            <w:left w:val="none" w:sz="0" w:space="0" w:color="auto"/>
            <w:bottom w:val="none" w:sz="0" w:space="0" w:color="auto"/>
            <w:right w:val="none" w:sz="0" w:space="0" w:color="auto"/>
          </w:divBdr>
          <w:divsChild>
            <w:div w:id="420224600">
              <w:marLeft w:val="0"/>
              <w:marRight w:val="0"/>
              <w:marTop w:val="0"/>
              <w:marBottom w:val="0"/>
              <w:divBdr>
                <w:top w:val="none" w:sz="0" w:space="0" w:color="auto"/>
                <w:left w:val="none" w:sz="0" w:space="0" w:color="auto"/>
                <w:bottom w:val="none" w:sz="0" w:space="0" w:color="auto"/>
                <w:right w:val="none" w:sz="0" w:space="0" w:color="auto"/>
              </w:divBdr>
            </w:div>
          </w:divsChild>
        </w:div>
        <w:div w:id="1364135593">
          <w:marLeft w:val="0"/>
          <w:marRight w:val="0"/>
          <w:marTop w:val="0"/>
          <w:marBottom w:val="0"/>
          <w:divBdr>
            <w:top w:val="none" w:sz="0" w:space="0" w:color="auto"/>
            <w:left w:val="none" w:sz="0" w:space="0" w:color="auto"/>
            <w:bottom w:val="none" w:sz="0" w:space="0" w:color="auto"/>
            <w:right w:val="none" w:sz="0" w:space="0" w:color="auto"/>
          </w:divBdr>
          <w:divsChild>
            <w:div w:id="68430766">
              <w:marLeft w:val="0"/>
              <w:marRight w:val="0"/>
              <w:marTop w:val="0"/>
              <w:marBottom w:val="0"/>
              <w:divBdr>
                <w:top w:val="none" w:sz="0" w:space="0" w:color="auto"/>
                <w:left w:val="none" w:sz="0" w:space="0" w:color="auto"/>
                <w:bottom w:val="none" w:sz="0" w:space="0" w:color="auto"/>
                <w:right w:val="none" w:sz="0" w:space="0" w:color="auto"/>
              </w:divBdr>
            </w:div>
          </w:divsChild>
        </w:div>
        <w:div w:id="1836149091">
          <w:marLeft w:val="0"/>
          <w:marRight w:val="0"/>
          <w:marTop w:val="0"/>
          <w:marBottom w:val="0"/>
          <w:divBdr>
            <w:top w:val="none" w:sz="0" w:space="0" w:color="auto"/>
            <w:left w:val="none" w:sz="0" w:space="0" w:color="auto"/>
            <w:bottom w:val="none" w:sz="0" w:space="0" w:color="auto"/>
            <w:right w:val="none" w:sz="0" w:space="0" w:color="auto"/>
          </w:divBdr>
          <w:divsChild>
            <w:div w:id="1949241985">
              <w:marLeft w:val="0"/>
              <w:marRight w:val="0"/>
              <w:marTop w:val="0"/>
              <w:marBottom w:val="0"/>
              <w:divBdr>
                <w:top w:val="none" w:sz="0" w:space="0" w:color="auto"/>
                <w:left w:val="none" w:sz="0" w:space="0" w:color="auto"/>
                <w:bottom w:val="none" w:sz="0" w:space="0" w:color="auto"/>
                <w:right w:val="none" w:sz="0" w:space="0" w:color="auto"/>
              </w:divBdr>
            </w:div>
          </w:divsChild>
        </w:div>
        <w:div w:id="1459029708">
          <w:marLeft w:val="0"/>
          <w:marRight w:val="0"/>
          <w:marTop w:val="0"/>
          <w:marBottom w:val="0"/>
          <w:divBdr>
            <w:top w:val="none" w:sz="0" w:space="0" w:color="auto"/>
            <w:left w:val="none" w:sz="0" w:space="0" w:color="auto"/>
            <w:bottom w:val="none" w:sz="0" w:space="0" w:color="auto"/>
            <w:right w:val="none" w:sz="0" w:space="0" w:color="auto"/>
          </w:divBdr>
          <w:divsChild>
            <w:div w:id="403917595">
              <w:marLeft w:val="0"/>
              <w:marRight w:val="0"/>
              <w:marTop w:val="0"/>
              <w:marBottom w:val="0"/>
              <w:divBdr>
                <w:top w:val="none" w:sz="0" w:space="0" w:color="auto"/>
                <w:left w:val="none" w:sz="0" w:space="0" w:color="auto"/>
                <w:bottom w:val="none" w:sz="0" w:space="0" w:color="auto"/>
                <w:right w:val="none" w:sz="0" w:space="0" w:color="auto"/>
              </w:divBdr>
            </w:div>
          </w:divsChild>
        </w:div>
        <w:div w:id="19861465">
          <w:marLeft w:val="0"/>
          <w:marRight w:val="0"/>
          <w:marTop w:val="0"/>
          <w:marBottom w:val="0"/>
          <w:divBdr>
            <w:top w:val="none" w:sz="0" w:space="0" w:color="auto"/>
            <w:left w:val="none" w:sz="0" w:space="0" w:color="auto"/>
            <w:bottom w:val="none" w:sz="0" w:space="0" w:color="auto"/>
            <w:right w:val="none" w:sz="0" w:space="0" w:color="auto"/>
          </w:divBdr>
          <w:divsChild>
            <w:div w:id="1331635686">
              <w:marLeft w:val="0"/>
              <w:marRight w:val="0"/>
              <w:marTop w:val="0"/>
              <w:marBottom w:val="0"/>
              <w:divBdr>
                <w:top w:val="none" w:sz="0" w:space="0" w:color="auto"/>
                <w:left w:val="none" w:sz="0" w:space="0" w:color="auto"/>
                <w:bottom w:val="none" w:sz="0" w:space="0" w:color="auto"/>
                <w:right w:val="none" w:sz="0" w:space="0" w:color="auto"/>
              </w:divBdr>
            </w:div>
          </w:divsChild>
        </w:div>
        <w:div w:id="1834686568">
          <w:marLeft w:val="0"/>
          <w:marRight w:val="0"/>
          <w:marTop w:val="0"/>
          <w:marBottom w:val="0"/>
          <w:divBdr>
            <w:top w:val="none" w:sz="0" w:space="0" w:color="auto"/>
            <w:left w:val="none" w:sz="0" w:space="0" w:color="auto"/>
            <w:bottom w:val="none" w:sz="0" w:space="0" w:color="auto"/>
            <w:right w:val="none" w:sz="0" w:space="0" w:color="auto"/>
          </w:divBdr>
          <w:divsChild>
            <w:div w:id="2082949575">
              <w:marLeft w:val="0"/>
              <w:marRight w:val="0"/>
              <w:marTop w:val="0"/>
              <w:marBottom w:val="0"/>
              <w:divBdr>
                <w:top w:val="none" w:sz="0" w:space="0" w:color="auto"/>
                <w:left w:val="none" w:sz="0" w:space="0" w:color="auto"/>
                <w:bottom w:val="none" w:sz="0" w:space="0" w:color="auto"/>
                <w:right w:val="none" w:sz="0" w:space="0" w:color="auto"/>
              </w:divBdr>
            </w:div>
          </w:divsChild>
        </w:div>
        <w:div w:id="1050492345">
          <w:marLeft w:val="0"/>
          <w:marRight w:val="0"/>
          <w:marTop w:val="0"/>
          <w:marBottom w:val="0"/>
          <w:divBdr>
            <w:top w:val="none" w:sz="0" w:space="0" w:color="auto"/>
            <w:left w:val="none" w:sz="0" w:space="0" w:color="auto"/>
            <w:bottom w:val="none" w:sz="0" w:space="0" w:color="auto"/>
            <w:right w:val="none" w:sz="0" w:space="0" w:color="auto"/>
          </w:divBdr>
          <w:divsChild>
            <w:div w:id="1772318466">
              <w:marLeft w:val="0"/>
              <w:marRight w:val="0"/>
              <w:marTop w:val="0"/>
              <w:marBottom w:val="0"/>
              <w:divBdr>
                <w:top w:val="none" w:sz="0" w:space="0" w:color="auto"/>
                <w:left w:val="none" w:sz="0" w:space="0" w:color="auto"/>
                <w:bottom w:val="none" w:sz="0" w:space="0" w:color="auto"/>
                <w:right w:val="none" w:sz="0" w:space="0" w:color="auto"/>
              </w:divBdr>
            </w:div>
          </w:divsChild>
        </w:div>
        <w:div w:id="1929583100">
          <w:marLeft w:val="0"/>
          <w:marRight w:val="0"/>
          <w:marTop w:val="0"/>
          <w:marBottom w:val="0"/>
          <w:divBdr>
            <w:top w:val="none" w:sz="0" w:space="0" w:color="auto"/>
            <w:left w:val="none" w:sz="0" w:space="0" w:color="auto"/>
            <w:bottom w:val="none" w:sz="0" w:space="0" w:color="auto"/>
            <w:right w:val="none" w:sz="0" w:space="0" w:color="auto"/>
          </w:divBdr>
          <w:divsChild>
            <w:div w:id="251476165">
              <w:marLeft w:val="0"/>
              <w:marRight w:val="0"/>
              <w:marTop w:val="0"/>
              <w:marBottom w:val="0"/>
              <w:divBdr>
                <w:top w:val="none" w:sz="0" w:space="0" w:color="auto"/>
                <w:left w:val="none" w:sz="0" w:space="0" w:color="auto"/>
                <w:bottom w:val="none" w:sz="0" w:space="0" w:color="auto"/>
                <w:right w:val="none" w:sz="0" w:space="0" w:color="auto"/>
              </w:divBdr>
            </w:div>
          </w:divsChild>
        </w:div>
        <w:div w:id="791824696">
          <w:marLeft w:val="0"/>
          <w:marRight w:val="0"/>
          <w:marTop w:val="0"/>
          <w:marBottom w:val="0"/>
          <w:divBdr>
            <w:top w:val="none" w:sz="0" w:space="0" w:color="auto"/>
            <w:left w:val="none" w:sz="0" w:space="0" w:color="auto"/>
            <w:bottom w:val="none" w:sz="0" w:space="0" w:color="auto"/>
            <w:right w:val="none" w:sz="0" w:space="0" w:color="auto"/>
          </w:divBdr>
          <w:divsChild>
            <w:div w:id="1903176448">
              <w:marLeft w:val="0"/>
              <w:marRight w:val="0"/>
              <w:marTop w:val="0"/>
              <w:marBottom w:val="0"/>
              <w:divBdr>
                <w:top w:val="none" w:sz="0" w:space="0" w:color="auto"/>
                <w:left w:val="none" w:sz="0" w:space="0" w:color="auto"/>
                <w:bottom w:val="none" w:sz="0" w:space="0" w:color="auto"/>
                <w:right w:val="none" w:sz="0" w:space="0" w:color="auto"/>
              </w:divBdr>
            </w:div>
          </w:divsChild>
        </w:div>
        <w:div w:id="1673484014">
          <w:marLeft w:val="0"/>
          <w:marRight w:val="0"/>
          <w:marTop w:val="0"/>
          <w:marBottom w:val="0"/>
          <w:divBdr>
            <w:top w:val="none" w:sz="0" w:space="0" w:color="auto"/>
            <w:left w:val="none" w:sz="0" w:space="0" w:color="auto"/>
            <w:bottom w:val="none" w:sz="0" w:space="0" w:color="auto"/>
            <w:right w:val="none" w:sz="0" w:space="0" w:color="auto"/>
          </w:divBdr>
          <w:divsChild>
            <w:div w:id="2123920475">
              <w:marLeft w:val="0"/>
              <w:marRight w:val="0"/>
              <w:marTop w:val="0"/>
              <w:marBottom w:val="0"/>
              <w:divBdr>
                <w:top w:val="none" w:sz="0" w:space="0" w:color="auto"/>
                <w:left w:val="none" w:sz="0" w:space="0" w:color="auto"/>
                <w:bottom w:val="none" w:sz="0" w:space="0" w:color="auto"/>
                <w:right w:val="none" w:sz="0" w:space="0" w:color="auto"/>
              </w:divBdr>
            </w:div>
          </w:divsChild>
        </w:div>
        <w:div w:id="1543666452">
          <w:marLeft w:val="0"/>
          <w:marRight w:val="0"/>
          <w:marTop w:val="0"/>
          <w:marBottom w:val="0"/>
          <w:divBdr>
            <w:top w:val="none" w:sz="0" w:space="0" w:color="auto"/>
            <w:left w:val="none" w:sz="0" w:space="0" w:color="auto"/>
            <w:bottom w:val="none" w:sz="0" w:space="0" w:color="auto"/>
            <w:right w:val="none" w:sz="0" w:space="0" w:color="auto"/>
          </w:divBdr>
          <w:divsChild>
            <w:div w:id="209725849">
              <w:marLeft w:val="0"/>
              <w:marRight w:val="0"/>
              <w:marTop w:val="0"/>
              <w:marBottom w:val="0"/>
              <w:divBdr>
                <w:top w:val="none" w:sz="0" w:space="0" w:color="auto"/>
                <w:left w:val="none" w:sz="0" w:space="0" w:color="auto"/>
                <w:bottom w:val="none" w:sz="0" w:space="0" w:color="auto"/>
                <w:right w:val="none" w:sz="0" w:space="0" w:color="auto"/>
              </w:divBdr>
            </w:div>
          </w:divsChild>
        </w:div>
        <w:div w:id="44530244">
          <w:marLeft w:val="0"/>
          <w:marRight w:val="0"/>
          <w:marTop w:val="0"/>
          <w:marBottom w:val="0"/>
          <w:divBdr>
            <w:top w:val="none" w:sz="0" w:space="0" w:color="auto"/>
            <w:left w:val="none" w:sz="0" w:space="0" w:color="auto"/>
            <w:bottom w:val="none" w:sz="0" w:space="0" w:color="auto"/>
            <w:right w:val="none" w:sz="0" w:space="0" w:color="auto"/>
          </w:divBdr>
          <w:divsChild>
            <w:div w:id="1815948591">
              <w:marLeft w:val="0"/>
              <w:marRight w:val="0"/>
              <w:marTop w:val="0"/>
              <w:marBottom w:val="0"/>
              <w:divBdr>
                <w:top w:val="none" w:sz="0" w:space="0" w:color="auto"/>
                <w:left w:val="none" w:sz="0" w:space="0" w:color="auto"/>
                <w:bottom w:val="none" w:sz="0" w:space="0" w:color="auto"/>
                <w:right w:val="none" w:sz="0" w:space="0" w:color="auto"/>
              </w:divBdr>
            </w:div>
          </w:divsChild>
        </w:div>
        <w:div w:id="531502783">
          <w:marLeft w:val="0"/>
          <w:marRight w:val="0"/>
          <w:marTop w:val="0"/>
          <w:marBottom w:val="0"/>
          <w:divBdr>
            <w:top w:val="none" w:sz="0" w:space="0" w:color="auto"/>
            <w:left w:val="none" w:sz="0" w:space="0" w:color="auto"/>
            <w:bottom w:val="none" w:sz="0" w:space="0" w:color="auto"/>
            <w:right w:val="none" w:sz="0" w:space="0" w:color="auto"/>
          </w:divBdr>
          <w:divsChild>
            <w:div w:id="605163131">
              <w:marLeft w:val="0"/>
              <w:marRight w:val="0"/>
              <w:marTop w:val="0"/>
              <w:marBottom w:val="0"/>
              <w:divBdr>
                <w:top w:val="none" w:sz="0" w:space="0" w:color="auto"/>
                <w:left w:val="none" w:sz="0" w:space="0" w:color="auto"/>
                <w:bottom w:val="none" w:sz="0" w:space="0" w:color="auto"/>
                <w:right w:val="none" w:sz="0" w:space="0" w:color="auto"/>
              </w:divBdr>
            </w:div>
          </w:divsChild>
        </w:div>
        <w:div w:id="311062323">
          <w:marLeft w:val="0"/>
          <w:marRight w:val="0"/>
          <w:marTop w:val="0"/>
          <w:marBottom w:val="0"/>
          <w:divBdr>
            <w:top w:val="none" w:sz="0" w:space="0" w:color="auto"/>
            <w:left w:val="none" w:sz="0" w:space="0" w:color="auto"/>
            <w:bottom w:val="none" w:sz="0" w:space="0" w:color="auto"/>
            <w:right w:val="none" w:sz="0" w:space="0" w:color="auto"/>
          </w:divBdr>
          <w:divsChild>
            <w:div w:id="441920605">
              <w:marLeft w:val="0"/>
              <w:marRight w:val="0"/>
              <w:marTop w:val="0"/>
              <w:marBottom w:val="0"/>
              <w:divBdr>
                <w:top w:val="none" w:sz="0" w:space="0" w:color="auto"/>
                <w:left w:val="none" w:sz="0" w:space="0" w:color="auto"/>
                <w:bottom w:val="none" w:sz="0" w:space="0" w:color="auto"/>
                <w:right w:val="none" w:sz="0" w:space="0" w:color="auto"/>
              </w:divBdr>
            </w:div>
          </w:divsChild>
        </w:div>
        <w:div w:id="912472741">
          <w:marLeft w:val="0"/>
          <w:marRight w:val="0"/>
          <w:marTop w:val="0"/>
          <w:marBottom w:val="0"/>
          <w:divBdr>
            <w:top w:val="none" w:sz="0" w:space="0" w:color="auto"/>
            <w:left w:val="none" w:sz="0" w:space="0" w:color="auto"/>
            <w:bottom w:val="none" w:sz="0" w:space="0" w:color="auto"/>
            <w:right w:val="none" w:sz="0" w:space="0" w:color="auto"/>
          </w:divBdr>
          <w:divsChild>
            <w:div w:id="244385477">
              <w:marLeft w:val="0"/>
              <w:marRight w:val="0"/>
              <w:marTop w:val="0"/>
              <w:marBottom w:val="0"/>
              <w:divBdr>
                <w:top w:val="none" w:sz="0" w:space="0" w:color="auto"/>
                <w:left w:val="none" w:sz="0" w:space="0" w:color="auto"/>
                <w:bottom w:val="none" w:sz="0" w:space="0" w:color="auto"/>
                <w:right w:val="none" w:sz="0" w:space="0" w:color="auto"/>
              </w:divBdr>
            </w:div>
          </w:divsChild>
        </w:div>
        <w:div w:id="1082920299">
          <w:marLeft w:val="0"/>
          <w:marRight w:val="0"/>
          <w:marTop w:val="0"/>
          <w:marBottom w:val="0"/>
          <w:divBdr>
            <w:top w:val="none" w:sz="0" w:space="0" w:color="auto"/>
            <w:left w:val="none" w:sz="0" w:space="0" w:color="auto"/>
            <w:bottom w:val="none" w:sz="0" w:space="0" w:color="auto"/>
            <w:right w:val="none" w:sz="0" w:space="0" w:color="auto"/>
          </w:divBdr>
          <w:divsChild>
            <w:div w:id="1807620536">
              <w:marLeft w:val="0"/>
              <w:marRight w:val="0"/>
              <w:marTop w:val="0"/>
              <w:marBottom w:val="0"/>
              <w:divBdr>
                <w:top w:val="none" w:sz="0" w:space="0" w:color="auto"/>
                <w:left w:val="none" w:sz="0" w:space="0" w:color="auto"/>
                <w:bottom w:val="none" w:sz="0" w:space="0" w:color="auto"/>
                <w:right w:val="none" w:sz="0" w:space="0" w:color="auto"/>
              </w:divBdr>
            </w:div>
          </w:divsChild>
        </w:div>
        <w:div w:id="1286034910">
          <w:marLeft w:val="0"/>
          <w:marRight w:val="0"/>
          <w:marTop w:val="0"/>
          <w:marBottom w:val="0"/>
          <w:divBdr>
            <w:top w:val="none" w:sz="0" w:space="0" w:color="auto"/>
            <w:left w:val="none" w:sz="0" w:space="0" w:color="auto"/>
            <w:bottom w:val="none" w:sz="0" w:space="0" w:color="auto"/>
            <w:right w:val="none" w:sz="0" w:space="0" w:color="auto"/>
          </w:divBdr>
          <w:divsChild>
            <w:div w:id="1519468380">
              <w:marLeft w:val="0"/>
              <w:marRight w:val="0"/>
              <w:marTop w:val="0"/>
              <w:marBottom w:val="0"/>
              <w:divBdr>
                <w:top w:val="none" w:sz="0" w:space="0" w:color="auto"/>
                <w:left w:val="none" w:sz="0" w:space="0" w:color="auto"/>
                <w:bottom w:val="none" w:sz="0" w:space="0" w:color="auto"/>
                <w:right w:val="none" w:sz="0" w:space="0" w:color="auto"/>
              </w:divBdr>
            </w:div>
          </w:divsChild>
        </w:div>
        <w:div w:id="183059735">
          <w:marLeft w:val="0"/>
          <w:marRight w:val="0"/>
          <w:marTop w:val="0"/>
          <w:marBottom w:val="0"/>
          <w:divBdr>
            <w:top w:val="none" w:sz="0" w:space="0" w:color="auto"/>
            <w:left w:val="none" w:sz="0" w:space="0" w:color="auto"/>
            <w:bottom w:val="none" w:sz="0" w:space="0" w:color="auto"/>
            <w:right w:val="none" w:sz="0" w:space="0" w:color="auto"/>
          </w:divBdr>
          <w:divsChild>
            <w:div w:id="993148222">
              <w:marLeft w:val="0"/>
              <w:marRight w:val="0"/>
              <w:marTop w:val="0"/>
              <w:marBottom w:val="0"/>
              <w:divBdr>
                <w:top w:val="none" w:sz="0" w:space="0" w:color="auto"/>
                <w:left w:val="none" w:sz="0" w:space="0" w:color="auto"/>
                <w:bottom w:val="none" w:sz="0" w:space="0" w:color="auto"/>
                <w:right w:val="none" w:sz="0" w:space="0" w:color="auto"/>
              </w:divBdr>
            </w:div>
          </w:divsChild>
        </w:div>
        <w:div w:id="1162161867">
          <w:marLeft w:val="0"/>
          <w:marRight w:val="0"/>
          <w:marTop w:val="0"/>
          <w:marBottom w:val="0"/>
          <w:divBdr>
            <w:top w:val="none" w:sz="0" w:space="0" w:color="auto"/>
            <w:left w:val="none" w:sz="0" w:space="0" w:color="auto"/>
            <w:bottom w:val="none" w:sz="0" w:space="0" w:color="auto"/>
            <w:right w:val="none" w:sz="0" w:space="0" w:color="auto"/>
          </w:divBdr>
          <w:divsChild>
            <w:div w:id="364646199">
              <w:marLeft w:val="0"/>
              <w:marRight w:val="0"/>
              <w:marTop w:val="0"/>
              <w:marBottom w:val="0"/>
              <w:divBdr>
                <w:top w:val="none" w:sz="0" w:space="0" w:color="auto"/>
                <w:left w:val="none" w:sz="0" w:space="0" w:color="auto"/>
                <w:bottom w:val="none" w:sz="0" w:space="0" w:color="auto"/>
                <w:right w:val="none" w:sz="0" w:space="0" w:color="auto"/>
              </w:divBdr>
            </w:div>
          </w:divsChild>
        </w:div>
        <w:div w:id="1271166459">
          <w:marLeft w:val="0"/>
          <w:marRight w:val="0"/>
          <w:marTop w:val="0"/>
          <w:marBottom w:val="0"/>
          <w:divBdr>
            <w:top w:val="none" w:sz="0" w:space="0" w:color="auto"/>
            <w:left w:val="none" w:sz="0" w:space="0" w:color="auto"/>
            <w:bottom w:val="none" w:sz="0" w:space="0" w:color="auto"/>
            <w:right w:val="none" w:sz="0" w:space="0" w:color="auto"/>
          </w:divBdr>
          <w:divsChild>
            <w:div w:id="1242449800">
              <w:marLeft w:val="0"/>
              <w:marRight w:val="0"/>
              <w:marTop w:val="0"/>
              <w:marBottom w:val="0"/>
              <w:divBdr>
                <w:top w:val="none" w:sz="0" w:space="0" w:color="auto"/>
                <w:left w:val="none" w:sz="0" w:space="0" w:color="auto"/>
                <w:bottom w:val="none" w:sz="0" w:space="0" w:color="auto"/>
                <w:right w:val="none" w:sz="0" w:space="0" w:color="auto"/>
              </w:divBdr>
            </w:div>
          </w:divsChild>
        </w:div>
        <w:div w:id="1309432047">
          <w:marLeft w:val="0"/>
          <w:marRight w:val="0"/>
          <w:marTop w:val="0"/>
          <w:marBottom w:val="0"/>
          <w:divBdr>
            <w:top w:val="none" w:sz="0" w:space="0" w:color="auto"/>
            <w:left w:val="none" w:sz="0" w:space="0" w:color="auto"/>
            <w:bottom w:val="none" w:sz="0" w:space="0" w:color="auto"/>
            <w:right w:val="none" w:sz="0" w:space="0" w:color="auto"/>
          </w:divBdr>
          <w:divsChild>
            <w:div w:id="1351375437">
              <w:marLeft w:val="0"/>
              <w:marRight w:val="0"/>
              <w:marTop w:val="0"/>
              <w:marBottom w:val="0"/>
              <w:divBdr>
                <w:top w:val="none" w:sz="0" w:space="0" w:color="auto"/>
                <w:left w:val="none" w:sz="0" w:space="0" w:color="auto"/>
                <w:bottom w:val="none" w:sz="0" w:space="0" w:color="auto"/>
                <w:right w:val="none" w:sz="0" w:space="0" w:color="auto"/>
              </w:divBdr>
            </w:div>
          </w:divsChild>
        </w:div>
        <w:div w:id="1767114927">
          <w:marLeft w:val="0"/>
          <w:marRight w:val="0"/>
          <w:marTop w:val="0"/>
          <w:marBottom w:val="0"/>
          <w:divBdr>
            <w:top w:val="none" w:sz="0" w:space="0" w:color="auto"/>
            <w:left w:val="none" w:sz="0" w:space="0" w:color="auto"/>
            <w:bottom w:val="none" w:sz="0" w:space="0" w:color="auto"/>
            <w:right w:val="none" w:sz="0" w:space="0" w:color="auto"/>
          </w:divBdr>
          <w:divsChild>
            <w:div w:id="1731422198">
              <w:marLeft w:val="0"/>
              <w:marRight w:val="0"/>
              <w:marTop w:val="0"/>
              <w:marBottom w:val="0"/>
              <w:divBdr>
                <w:top w:val="none" w:sz="0" w:space="0" w:color="auto"/>
                <w:left w:val="none" w:sz="0" w:space="0" w:color="auto"/>
                <w:bottom w:val="none" w:sz="0" w:space="0" w:color="auto"/>
                <w:right w:val="none" w:sz="0" w:space="0" w:color="auto"/>
              </w:divBdr>
            </w:div>
          </w:divsChild>
        </w:div>
        <w:div w:id="1934700455">
          <w:marLeft w:val="0"/>
          <w:marRight w:val="0"/>
          <w:marTop w:val="0"/>
          <w:marBottom w:val="0"/>
          <w:divBdr>
            <w:top w:val="none" w:sz="0" w:space="0" w:color="auto"/>
            <w:left w:val="none" w:sz="0" w:space="0" w:color="auto"/>
            <w:bottom w:val="none" w:sz="0" w:space="0" w:color="auto"/>
            <w:right w:val="none" w:sz="0" w:space="0" w:color="auto"/>
          </w:divBdr>
          <w:divsChild>
            <w:div w:id="889800188">
              <w:marLeft w:val="0"/>
              <w:marRight w:val="0"/>
              <w:marTop w:val="0"/>
              <w:marBottom w:val="0"/>
              <w:divBdr>
                <w:top w:val="none" w:sz="0" w:space="0" w:color="auto"/>
                <w:left w:val="none" w:sz="0" w:space="0" w:color="auto"/>
                <w:bottom w:val="none" w:sz="0" w:space="0" w:color="auto"/>
                <w:right w:val="none" w:sz="0" w:space="0" w:color="auto"/>
              </w:divBdr>
            </w:div>
          </w:divsChild>
        </w:div>
        <w:div w:id="2088531965">
          <w:marLeft w:val="0"/>
          <w:marRight w:val="0"/>
          <w:marTop w:val="0"/>
          <w:marBottom w:val="0"/>
          <w:divBdr>
            <w:top w:val="none" w:sz="0" w:space="0" w:color="auto"/>
            <w:left w:val="none" w:sz="0" w:space="0" w:color="auto"/>
            <w:bottom w:val="none" w:sz="0" w:space="0" w:color="auto"/>
            <w:right w:val="none" w:sz="0" w:space="0" w:color="auto"/>
          </w:divBdr>
          <w:divsChild>
            <w:div w:id="847671884">
              <w:marLeft w:val="0"/>
              <w:marRight w:val="0"/>
              <w:marTop w:val="0"/>
              <w:marBottom w:val="0"/>
              <w:divBdr>
                <w:top w:val="none" w:sz="0" w:space="0" w:color="auto"/>
                <w:left w:val="none" w:sz="0" w:space="0" w:color="auto"/>
                <w:bottom w:val="none" w:sz="0" w:space="0" w:color="auto"/>
                <w:right w:val="none" w:sz="0" w:space="0" w:color="auto"/>
              </w:divBdr>
            </w:div>
          </w:divsChild>
        </w:div>
        <w:div w:id="1605268245">
          <w:marLeft w:val="0"/>
          <w:marRight w:val="0"/>
          <w:marTop w:val="0"/>
          <w:marBottom w:val="0"/>
          <w:divBdr>
            <w:top w:val="none" w:sz="0" w:space="0" w:color="auto"/>
            <w:left w:val="none" w:sz="0" w:space="0" w:color="auto"/>
            <w:bottom w:val="none" w:sz="0" w:space="0" w:color="auto"/>
            <w:right w:val="none" w:sz="0" w:space="0" w:color="auto"/>
          </w:divBdr>
          <w:divsChild>
            <w:div w:id="1229002399">
              <w:marLeft w:val="0"/>
              <w:marRight w:val="0"/>
              <w:marTop w:val="0"/>
              <w:marBottom w:val="0"/>
              <w:divBdr>
                <w:top w:val="none" w:sz="0" w:space="0" w:color="auto"/>
                <w:left w:val="none" w:sz="0" w:space="0" w:color="auto"/>
                <w:bottom w:val="none" w:sz="0" w:space="0" w:color="auto"/>
                <w:right w:val="none" w:sz="0" w:space="0" w:color="auto"/>
              </w:divBdr>
            </w:div>
          </w:divsChild>
        </w:div>
        <w:div w:id="2122609513">
          <w:marLeft w:val="0"/>
          <w:marRight w:val="0"/>
          <w:marTop w:val="0"/>
          <w:marBottom w:val="0"/>
          <w:divBdr>
            <w:top w:val="none" w:sz="0" w:space="0" w:color="auto"/>
            <w:left w:val="none" w:sz="0" w:space="0" w:color="auto"/>
            <w:bottom w:val="none" w:sz="0" w:space="0" w:color="auto"/>
            <w:right w:val="none" w:sz="0" w:space="0" w:color="auto"/>
          </w:divBdr>
          <w:divsChild>
            <w:div w:id="336545330">
              <w:marLeft w:val="0"/>
              <w:marRight w:val="0"/>
              <w:marTop w:val="0"/>
              <w:marBottom w:val="0"/>
              <w:divBdr>
                <w:top w:val="none" w:sz="0" w:space="0" w:color="auto"/>
                <w:left w:val="none" w:sz="0" w:space="0" w:color="auto"/>
                <w:bottom w:val="none" w:sz="0" w:space="0" w:color="auto"/>
                <w:right w:val="none" w:sz="0" w:space="0" w:color="auto"/>
              </w:divBdr>
            </w:div>
          </w:divsChild>
        </w:div>
        <w:div w:id="1254435733">
          <w:marLeft w:val="0"/>
          <w:marRight w:val="0"/>
          <w:marTop w:val="0"/>
          <w:marBottom w:val="0"/>
          <w:divBdr>
            <w:top w:val="none" w:sz="0" w:space="0" w:color="auto"/>
            <w:left w:val="none" w:sz="0" w:space="0" w:color="auto"/>
            <w:bottom w:val="none" w:sz="0" w:space="0" w:color="auto"/>
            <w:right w:val="none" w:sz="0" w:space="0" w:color="auto"/>
          </w:divBdr>
          <w:divsChild>
            <w:div w:id="623582208">
              <w:marLeft w:val="0"/>
              <w:marRight w:val="0"/>
              <w:marTop w:val="0"/>
              <w:marBottom w:val="0"/>
              <w:divBdr>
                <w:top w:val="none" w:sz="0" w:space="0" w:color="auto"/>
                <w:left w:val="none" w:sz="0" w:space="0" w:color="auto"/>
                <w:bottom w:val="none" w:sz="0" w:space="0" w:color="auto"/>
                <w:right w:val="none" w:sz="0" w:space="0" w:color="auto"/>
              </w:divBdr>
            </w:div>
          </w:divsChild>
        </w:div>
        <w:div w:id="1410273268">
          <w:marLeft w:val="0"/>
          <w:marRight w:val="0"/>
          <w:marTop w:val="0"/>
          <w:marBottom w:val="0"/>
          <w:divBdr>
            <w:top w:val="none" w:sz="0" w:space="0" w:color="auto"/>
            <w:left w:val="none" w:sz="0" w:space="0" w:color="auto"/>
            <w:bottom w:val="none" w:sz="0" w:space="0" w:color="auto"/>
            <w:right w:val="none" w:sz="0" w:space="0" w:color="auto"/>
          </w:divBdr>
          <w:divsChild>
            <w:div w:id="2061853532">
              <w:marLeft w:val="0"/>
              <w:marRight w:val="0"/>
              <w:marTop w:val="0"/>
              <w:marBottom w:val="0"/>
              <w:divBdr>
                <w:top w:val="none" w:sz="0" w:space="0" w:color="auto"/>
                <w:left w:val="none" w:sz="0" w:space="0" w:color="auto"/>
                <w:bottom w:val="none" w:sz="0" w:space="0" w:color="auto"/>
                <w:right w:val="none" w:sz="0" w:space="0" w:color="auto"/>
              </w:divBdr>
            </w:div>
          </w:divsChild>
        </w:div>
        <w:div w:id="308898594">
          <w:marLeft w:val="0"/>
          <w:marRight w:val="0"/>
          <w:marTop w:val="0"/>
          <w:marBottom w:val="0"/>
          <w:divBdr>
            <w:top w:val="none" w:sz="0" w:space="0" w:color="auto"/>
            <w:left w:val="none" w:sz="0" w:space="0" w:color="auto"/>
            <w:bottom w:val="none" w:sz="0" w:space="0" w:color="auto"/>
            <w:right w:val="none" w:sz="0" w:space="0" w:color="auto"/>
          </w:divBdr>
          <w:divsChild>
            <w:div w:id="242757923">
              <w:marLeft w:val="0"/>
              <w:marRight w:val="0"/>
              <w:marTop w:val="0"/>
              <w:marBottom w:val="0"/>
              <w:divBdr>
                <w:top w:val="none" w:sz="0" w:space="0" w:color="auto"/>
                <w:left w:val="none" w:sz="0" w:space="0" w:color="auto"/>
                <w:bottom w:val="none" w:sz="0" w:space="0" w:color="auto"/>
                <w:right w:val="none" w:sz="0" w:space="0" w:color="auto"/>
              </w:divBdr>
            </w:div>
          </w:divsChild>
        </w:div>
        <w:div w:id="1554347954">
          <w:marLeft w:val="0"/>
          <w:marRight w:val="0"/>
          <w:marTop w:val="0"/>
          <w:marBottom w:val="0"/>
          <w:divBdr>
            <w:top w:val="none" w:sz="0" w:space="0" w:color="auto"/>
            <w:left w:val="none" w:sz="0" w:space="0" w:color="auto"/>
            <w:bottom w:val="none" w:sz="0" w:space="0" w:color="auto"/>
            <w:right w:val="none" w:sz="0" w:space="0" w:color="auto"/>
          </w:divBdr>
          <w:divsChild>
            <w:div w:id="358512020">
              <w:marLeft w:val="0"/>
              <w:marRight w:val="0"/>
              <w:marTop w:val="0"/>
              <w:marBottom w:val="0"/>
              <w:divBdr>
                <w:top w:val="none" w:sz="0" w:space="0" w:color="auto"/>
                <w:left w:val="none" w:sz="0" w:space="0" w:color="auto"/>
                <w:bottom w:val="none" w:sz="0" w:space="0" w:color="auto"/>
                <w:right w:val="none" w:sz="0" w:space="0" w:color="auto"/>
              </w:divBdr>
            </w:div>
          </w:divsChild>
        </w:div>
        <w:div w:id="710955218">
          <w:marLeft w:val="0"/>
          <w:marRight w:val="0"/>
          <w:marTop w:val="0"/>
          <w:marBottom w:val="0"/>
          <w:divBdr>
            <w:top w:val="none" w:sz="0" w:space="0" w:color="auto"/>
            <w:left w:val="none" w:sz="0" w:space="0" w:color="auto"/>
            <w:bottom w:val="none" w:sz="0" w:space="0" w:color="auto"/>
            <w:right w:val="none" w:sz="0" w:space="0" w:color="auto"/>
          </w:divBdr>
          <w:divsChild>
            <w:div w:id="354382447">
              <w:marLeft w:val="0"/>
              <w:marRight w:val="0"/>
              <w:marTop w:val="0"/>
              <w:marBottom w:val="0"/>
              <w:divBdr>
                <w:top w:val="none" w:sz="0" w:space="0" w:color="auto"/>
                <w:left w:val="none" w:sz="0" w:space="0" w:color="auto"/>
                <w:bottom w:val="none" w:sz="0" w:space="0" w:color="auto"/>
                <w:right w:val="none" w:sz="0" w:space="0" w:color="auto"/>
              </w:divBdr>
            </w:div>
          </w:divsChild>
        </w:div>
        <w:div w:id="1840383097">
          <w:marLeft w:val="0"/>
          <w:marRight w:val="0"/>
          <w:marTop w:val="0"/>
          <w:marBottom w:val="0"/>
          <w:divBdr>
            <w:top w:val="none" w:sz="0" w:space="0" w:color="auto"/>
            <w:left w:val="none" w:sz="0" w:space="0" w:color="auto"/>
            <w:bottom w:val="none" w:sz="0" w:space="0" w:color="auto"/>
            <w:right w:val="none" w:sz="0" w:space="0" w:color="auto"/>
          </w:divBdr>
          <w:divsChild>
            <w:div w:id="537544552">
              <w:marLeft w:val="0"/>
              <w:marRight w:val="0"/>
              <w:marTop w:val="0"/>
              <w:marBottom w:val="0"/>
              <w:divBdr>
                <w:top w:val="none" w:sz="0" w:space="0" w:color="auto"/>
                <w:left w:val="none" w:sz="0" w:space="0" w:color="auto"/>
                <w:bottom w:val="none" w:sz="0" w:space="0" w:color="auto"/>
                <w:right w:val="none" w:sz="0" w:space="0" w:color="auto"/>
              </w:divBdr>
            </w:div>
          </w:divsChild>
        </w:div>
        <w:div w:id="863904049">
          <w:marLeft w:val="0"/>
          <w:marRight w:val="0"/>
          <w:marTop w:val="0"/>
          <w:marBottom w:val="0"/>
          <w:divBdr>
            <w:top w:val="none" w:sz="0" w:space="0" w:color="auto"/>
            <w:left w:val="none" w:sz="0" w:space="0" w:color="auto"/>
            <w:bottom w:val="none" w:sz="0" w:space="0" w:color="auto"/>
            <w:right w:val="none" w:sz="0" w:space="0" w:color="auto"/>
          </w:divBdr>
          <w:divsChild>
            <w:div w:id="343485588">
              <w:marLeft w:val="0"/>
              <w:marRight w:val="0"/>
              <w:marTop w:val="0"/>
              <w:marBottom w:val="0"/>
              <w:divBdr>
                <w:top w:val="none" w:sz="0" w:space="0" w:color="auto"/>
                <w:left w:val="none" w:sz="0" w:space="0" w:color="auto"/>
                <w:bottom w:val="none" w:sz="0" w:space="0" w:color="auto"/>
                <w:right w:val="none" w:sz="0" w:space="0" w:color="auto"/>
              </w:divBdr>
            </w:div>
          </w:divsChild>
        </w:div>
        <w:div w:id="994262890">
          <w:marLeft w:val="0"/>
          <w:marRight w:val="0"/>
          <w:marTop w:val="0"/>
          <w:marBottom w:val="0"/>
          <w:divBdr>
            <w:top w:val="none" w:sz="0" w:space="0" w:color="auto"/>
            <w:left w:val="none" w:sz="0" w:space="0" w:color="auto"/>
            <w:bottom w:val="none" w:sz="0" w:space="0" w:color="auto"/>
            <w:right w:val="none" w:sz="0" w:space="0" w:color="auto"/>
          </w:divBdr>
          <w:divsChild>
            <w:div w:id="1445886853">
              <w:marLeft w:val="0"/>
              <w:marRight w:val="0"/>
              <w:marTop w:val="0"/>
              <w:marBottom w:val="0"/>
              <w:divBdr>
                <w:top w:val="none" w:sz="0" w:space="0" w:color="auto"/>
                <w:left w:val="none" w:sz="0" w:space="0" w:color="auto"/>
                <w:bottom w:val="none" w:sz="0" w:space="0" w:color="auto"/>
                <w:right w:val="none" w:sz="0" w:space="0" w:color="auto"/>
              </w:divBdr>
            </w:div>
          </w:divsChild>
        </w:div>
        <w:div w:id="1168255309">
          <w:marLeft w:val="0"/>
          <w:marRight w:val="0"/>
          <w:marTop w:val="0"/>
          <w:marBottom w:val="0"/>
          <w:divBdr>
            <w:top w:val="none" w:sz="0" w:space="0" w:color="auto"/>
            <w:left w:val="none" w:sz="0" w:space="0" w:color="auto"/>
            <w:bottom w:val="none" w:sz="0" w:space="0" w:color="auto"/>
            <w:right w:val="none" w:sz="0" w:space="0" w:color="auto"/>
          </w:divBdr>
          <w:divsChild>
            <w:div w:id="19191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6461">
      <w:bodyDiv w:val="1"/>
      <w:marLeft w:val="0"/>
      <w:marRight w:val="0"/>
      <w:marTop w:val="0"/>
      <w:marBottom w:val="0"/>
      <w:divBdr>
        <w:top w:val="none" w:sz="0" w:space="0" w:color="auto"/>
        <w:left w:val="none" w:sz="0" w:space="0" w:color="auto"/>
        <w:bottom w:val="none" w:sz="0" w:space="0" w:color="auto"/>
        <w:right w:val="none" w:sz="0" w:space="0" w:color="auto"/>
      </w:divBdr>
    </w:div>
    <w:div w:id="1930966675">
      <w:bodyDiv w:val="1"/>
      <w:marLeft w:val="0"/>
      <w:marRight w:val="0"/>
      <w:marTop w:val="0"/>
      <w:marBottom w:val="0"/>
      <w:divBdr>
        <w:top w:val="none" w:sz="0" w:space="0" w:color="auto"/>
        <w:left w:val="none" w:sz="0" w:space="0" w:color="auto"/>
        <w:bottom w:val="none" w:sz="0" w:space="0" w:color="auto"/>
        <w:right w:val="none" w:sz="0" w:space="0" w:color="auto"/>
      </w:divBdr>
    </w:div>
    <w:div w:id="1932398359">
      <w:bodyDiv w:val="1"/>
      <w:marLeft w:val="0"/>
      <w:marRight w:val="0"/>
      <w:marTop w:val="0"/>
      <w:marBottom w:val="0"/>
      <w:divBdr>
        <w:top w:val="none" w:sz="0" w:space="0" w:color="auto"/>
        <w:left w:val="none" w:sz="0" w:space="0" w:color="auto"/>
        <w:bottom w:val="none" w:sz="0" w:space="0" w:color="auto"/>
        <w:right w:val="none" w:sz="0" w:space="0" w:color="auto"/>
      </w:divBdr>
      <w:divsChild>
        <w:div w:id="1764063130">
          <w:marLeft w:val="0"/>
          <w:marRight w:val="0"/>
          <w:marTop w:val="0"/>
          <w:marBottom w:val="0"/>
          <w:divBdr>
            <w:top w:val="none" w:sz="0" w:space="0" w:color="auto"/>
            <w:left w:val="none" w:sz="0" w:space="0" w:color="auto"/>
            <w:bottom w:val="none" w:sz="0" w:space="0" w:color="auto"/>
            <w:right w:val="none" w:sz="0" w:space="0" w:color="auto"/>
          </w:divBdr>
        </w:div>
      </w:divsChild>
    </w:div>
    <w:div w:id="1972469699">
      <w:bodyDiv w:val="1"/>
      <w:marLeft w:val="0"/>
      <w:marRight w:val="0"/>
      <w:marTop w:val="0"/>
      <w:marBottom w:val="0"/>
      <w:divBdr>
        <w:top w:val="none" w:sz="0" w:space="0" w:color="auto"/>
        <w:left w:val="none" w:sz="0" w:space="0" w:color="auto"/>
        <w:bottom w:val="none" w:sz="0" w:space="0" w:color="auto"/>
        <w:right w:val="none" w:sz="0" w:space="0" w:color="auto"/>
      </w:divBdr>
    </w:div>
    <w:div w:id="198299812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06874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787718">
      <w:bodyDiv w:val="1"/>
      <w:marLeft w:val="0"/>
      <w:marRight w:val="0"/>
      <w:marTop w:val="0"/>
      <w:marBottom w:val="0"/>
      <w:divBdr>
        <w:top w:val="none" w:sz="0" w:space="0" w:color="auto"/>
        <w:left w:val="none" w:sz="0" w:space="0" w:color="auto"/>
        <w:bottom w:val="none" w:sz="0" w:space="0" w:color="auto"/>
        <w:right w:val="none" w:sz="0" w:space="0" w:color="auto"/>
      </w:divBdr>
      <w:divsChild>
        <w:div w:id="2012833098">
          <w:marLeft w:val="0"/>
          <w:marRight w:val="0"/>
          <w:marTop w:val="0"/>
          <w:marBottom w:val="0"/>
          <w:divBdr>
            <w:top w:val="none" w:sz="0" w:space="0" w:color="auto"/>
            <w:left w:val="none" w:sz="0" w:space="0" w:color="auto"/>
            <w:bottom w:val="none" w:sz="0" w:space="0" w:color="auto"/>
            <w:right w:val="none" w:sz="0" w:space="0" w:color="auto"/>
          </w:divBdr>
          <w:divsChild>
            <w:div w:id="674457987">
              <w:marLeft w:val="0"/>
              <w:marRight w:val="0"/>
              <w:marTop w:val="0"/>
              <w:marBottom w:val="0"/>
              <w:divBdr>
                <w:top w:val="none" w:sz="0" w:space="0" w:color="auto"/>
                <w:left w:val="none" w:sz="0" w:space="0" w:color="auto"/>
                <w:bottom w:val="none" w:sz="0" w:space="0" w:color="auto"/>
                <w:right w:val="none" w:sz="0" w:space="0" w:color="auto"/>
              </w:divBdr>
            </w:div>
          </w:divsChild>
        </w:div>
        <w:div w:id="961426556">
          <w:marLeft w:val="0"/>
          <w:marRight w:val="0"/>
          <w:marTop w:val="0"/>
          <w:marBottom w:val="0"/>
          <w:divBdr>
            <w:top w:val="none" w:sz="0" w:space="0" w:color="auto"/>
            <w:left w:val="none" w:sz="0" w:space="0" w:color="auto"/>
            <w:bottom w:val="none" w:sz="0" w:space="0" w:color="auto"/>
            <w:right w:val="none" w:sz="0" w:space="0" w:color="auto"/>
          </w:divBdr>
          <w:divsChild>
            <w:div w:id="2076782093">
              <w:marLeft w:val="0"/>
              <w:marRight w:val="0"/>
              <w:marTop w:val="0"/>
              <w:marBottom w:val="0"/>
              <w:divBdr>
                <w:top w:val="none" w:sz="0" w:space="0" w:color="auto"/>
                <w:left w:val="none" w:sz="0" w:space="0" w:color="auto"/>
                <w:bottom w:val="none" w:sz="0" w:space="0" w:color="auto"/>
                <w:right w:val="none" w:sz="0" w:space="0" w:color="auto"/>
              </w:divBdr>
            </w:div>
          </w:divsChild>
        </w:div>
        <w:div w:id="949555942">
          <w:marLeft w:val="0"/>
          <w:marRight w:val="0"/>
          <w:marTop w:val="0"/>
          <w:marBottom w:val="0"/>
          <w:divBdr>
            <w:top w:val="none" w:sz="0" w:space="0" w:color="auto"/>
            <w:left w:val="none" w:sz="0" w:space="0" w:color="auto"/>
            <w:bottom w:val="none" w:sz="0" w:space="0" w:color="auto"/>
            <w:right w:val="none" w:sz="0" w:space="0" w:color="auto"/>
          </w:divBdr>
          <w:divsChild>
            <w:div w:id="2121946109">
              <w:marLeft w:val="0"/>
              <w:marRight w:val="0"/>
              <w:marTop w:val="0"/>
              <w:marBottom w:val="0"/>
              <w:divBdr>
                <w:top w:val="none" w:sz="0" w:space="0" w:color="auto"/>
                <w:left w:val="none" w:sz="0" w:space="0" w:color="auto"/>
                <w:bottom w:val="none" w:sz="0" w:space="0" w:color="auto"/>
                <w:right w:val="none" w:sz="0" w:space="0" w:color="auto"/>
              </w:divBdr>
            </w:div>
          </w:divsChild>
        </w:div>
        <w:div w:id="245186958">
          <w:marLeft w:val="0"/>
          <w:marRight w:val="0"/>
          <w:marTop w:val="0"/>
          <w:marBottom w:val="0"/>
          <w:divBdr>
            <w:top w:val="none" w:sz="0" w:space="0" w:color="auto"/>
            <w:left w:val="none" w:sz="0" w:space="0" w:color="auto"/>
            <w:bottom w:val="none" w:sz="0" w:space="0" w:color="auto"/>
            <w:right w:val="none" w:sz="0" w:space="0" w:color="auto"/>
          </w:divBdr>
          <w:divsChild>
            <w:div w:id="323241949">
              <w:marLeft w:val="0"/>
              <w:marRight w:val="0"/>
              <w:marTop w:val="0"/>
              <w:marBottom w:val="0"/>
              <w:divBdr>
                <w:top w:val="none" w:sz="0" w:space="0" w:color="auto"/>
                <w:left w:val="none" w:sz="0" w:space="0" w:color="auto"/>
                <w:bottom w:val="none" w:sz="0" w:space="0" w:color="auto"/>
                <w:right w:val="none" w:sz="0" w:space="0" w:color="auto"/>
              </w:divBdr>
            </w:div>
          </w:divsChild>
        </w:div>
        <w:div w:id="1575582216">
          <w:marLeft w:val="0"/>
          <w:marRight w:val="0"/>
          <w:marTop w:val="0"/>
          <w:marBottom w:val="0"/>
          <w:divBdr>
            <w:top w:val="none" w:sz="0" w:space="0" w:color="auto"/>
            <w:left w:val="none" w:sz="0" w:space="0" w:color="auto"/>
            <w:bottom w:val="none" w:sz="0" w:space="0" w:color="auto"/>
            <w:right w:val="none" w:sz="0" w:space="0" w:color="auto"/>
          </w:divBdr>
          <w:divsChild>
            <w:div w:id="1879512581">
              <w:marLeft w:val="0"/>
              <w:marRight w:val="0"/>
              <w:marTop w:val="0"/>
              <w:marBottom w:val="0"/>
              <w:divBdr>
                <w:top w:val="none" w:sz="0" w:space="0" w:color="auto"/>
                <w:left w:val="none" w:sz="0" w:space="0" w:color="auto"/>
                <w:bottom w:val="none" w:sz="0" w:space="0" w:color="auto"/>
                <w:right w:val="none" w:sz="0" w:space="0" w:color="auto"/>
              </w:divBdr>
            </w:div>
          </w:divsChild>
        </w:div>
        <w:div w:id="2013531368">
          <w:marLeft w:val="0"/>
          <w:marRight w:val="0"/>
          <w:marTop w:val="0"/>
          <w:marBottom w:val="0"/>
          <w:divBdr>
            <w:top w:val="none" w:sz="0" w:space="0" w:color="auto"/>
            <w:left w:val="none" w:sz="0" w:space="0" w:color="auto"/>
            <w:bottom w:val="none" w:sz="0" w:space="0" w:color="auto"/>
            <w:right w:val="none" w:sz="0" w:space="0" w:color="auto"/>
          </w:divBdr>
          <w:divsChild>
            <w:div w:id="795568822">
              <w:marLeft w:val="0"/>
              <w:marRight w:val="0"/>
              <w:marTop w:val="0"/>
              <w:marBottom w:val="0"/>
              <w:divBdr>
                <w:top w:val="none" w:sz="0" w:space="0" w:color="auto"/>
                <w:left w:val="none" w:sz="0" w:space="0" w:color="auto"/>
                <w:bottom w:val="none" w:sz="0" w:space="0" w:color="auto"/>
                <w:right w:val="none" w:sz="0" w:space="0" w:color="auto"/>
              </w:divBdr>
            </w:div>
          </w:divsChild>
        </w:div>
        <w:div w:id="250118121">
          <w:marLeft w:val="0"/>
          <w:marRight w:val="0"/>
          <w:marTop w:val="0"/>
          <w:marBottom w:val="0"/>
          <w:divBdr>
            <w:top w:val="none" w:sz="0" w:space="0" w:color="auto"/>
            <w:left w:val="none" w:sz="0" w:space="0" w:color="auto"/>
            <w:bottom w:val="none" w:sz="0" w:space="0" w:color="auto"/>
            <w:right w:val="none" w:sz="0" w:space="0" w:color="auto"/>
          </w:divBdr>
          <w:divsChild>
            <w:div w:id="965356687">
              <w:marLeft w:val="0"/>
              <w:marRight w:val="0"/>
              <w:marTop w:val="0"/>
              <w:marBottom w:val="0"/>
              <w:divBdr>
                <w:top w:val="none" w:sz="0" w:space="0" w:color="auto"/>
                <w:left w:val="none" w:sz="0" w:space="0" w:color="auto"/>
                <w:bottom w:val="none" w:sz="0" w:space="0" w:color="auto"/>
                <w:right w:val="none" w:sz="0" w:space="0" w:color="auto"/>
              </w:divBdr>
            </w:div>
          </w:divsChild>
        </w:div>
        <w:div w:id="27532858">
          <w:marLeft w:val="0"/>
          <w:marRight w:val="0"/>
          <w:marTop w:val="0"/>
          <w:marBottom w:val="0"/>
          <w:divBdr>
            <w:top w:val="none" w:sz="0" w:space="0" w:color="auto"/>
            <w:left w:val="none" w:sz="0" w:space="0" w:color="auto"/>
            <w:bottom w:val="none" w:sz="0" w:space="0" w:color="auto"/>
            <w:right w:val="none" w:sz="0" w:space="0" w:color="auto"/>
          </w:divBdr>
          <w:divsChild>
            <w:div w:id="851843287">
              <w:marLeft w:val="0"/>
              <w:marRight w:val="0"/>
              <w:marTop w:val="0"/>
              <w:marBottom w:val="0"/>
              <w:divBdr>
                <w:top w:val="none" w:sz="0" w:space="0" w:color="auto"/>
                <w:left w:val="none" w:sz="0" w:space="0" w:color="auto"/>
                <w:bottom w:val="none" w:sz="0" w:space="0" w:color="auto"/>
                <w:right w:val="none" w:sz="0" w:space="0" w:color="auto"/>
              </w:divBdr>
            </w:div>
          </w:divsChild>
        </w:div>
        <w:div w:id="1509949636">
          <w:marLeft w:val="0"/>
          <w:marRight w:val="0"/>
          <w:marTop w:val="0"/>
          <w:marBottom w:val="0"/>
          <w:divBdr>
            <w:top w:val="none" w:sz="0" w:space="0" w:color="auto"/>
            <w:left w:val="none" w:sz="0" w:space="0" w:color="auto"/>
            <w:bottom w:val="none" w:sz="0" w:space="0" w:color="auto"/>
            <w:right w:val="none" w:sz="0" w:space="0" w:color="auto"/>
          </w:divBdr>
          <w:divsChild>
            <w:div w:id="471363260">
              <w:marLeft w:val="0"/>
              <w:marRight w:val="0"/>
              <w:marTop w:val="0"/>
              <w:marBottom w:val="0"/>
              <w:divBdr>
                <w:top w:val="none" w:sz="0" w:space="0" w:color="auto"/>
                <w:left w:val="none" w:sz="0" w:space="0" w:color="auto"/>
                <w:bottom w:val="none" w:sz="0" w:space="0" w:color="auto"/>
                <w:right w:val="none" w:sz="0" w:space="0" w:color="auto"/>
              </w:divBdr>
            </w:div>
          </w:divsChild>
        </w:div>
        <w:div w:id="1339576520">
          <w:marLeft w:val="0"/>
          <w:marRight w:val="0"/>
          <w:marTop w:val="0"/>
          <w:marBottom w:val="0"/>
          <w:divBdr>
            <w:top w:val="none" w:sz="0" w:space="0" w:color="auto"/>
            <w:left w:val="none" w:sz="0" w:space="0" w:color="auto"/>
            <w:bottom w:val="none" w:sz="0" w:space="0" w:color="auto"/>
            <w:right w:val="none" w:sz="0" w:space="0" w:color="auto"/>
          </w:divBdr>
          <w:divsChild>
            <w:div w:id="1921137196">
              <w:marLeft w:val="0"/>
              <w:marRight w:val="0"/>
              <w:marTop w:val="0"/>
              <w:marBottom w:val="0"/>
              <w:divBdr>
                <w:top w:val="none" w:sz="0" w:space="0" w:color="auto"/>
                <w:left w:val="none" w:sz="0" w:space="0" w:color="auto"/>
                <w:bottom w:val="none" w:sz="0" w:space="0" w:color="auto"/>
                <w:right w:val="none" w:sz="0" w:space="0" w:color="auto"/>
              </w:divBdr>
            </w:div>
          </w:divsChild>
        </w:div>
        <w:div w:id="1247885415">
          <w:marLeft w:val="0"/>
          <w:marRight w:val="0"/>
          <w:marTop w:val="0"/>
          <w:marBottom w:val="0"/>
          <w:divBdr>
            <w:top w:val="none" w:sz="0" w:space="0" w:color="auto"/>
            <w:left w:val="none" w:sz="0" w:space="0" w:color="auto"/>
            <w:bottom w:val="none" w:sz="0" w:space="0" w:color="auto"/>
            <w:right w:val="none" w:sz="0" w:space="0" w:color="auto"/>
          </w:divBdr>
          <w:divsChild>
            <w:div w:id="697120453">
              <w:marLeft w:val="0"/>
              <w:marRight w:val="0"/>
              <w:marTop w:val="0"/>
              <w:marBottom w:val="0"/>
              <w:divBdr>
                <w:top w:val="none" w:sz="0" w:space="0" w:color="auto"/>
                <w:left w:val="none" w:sz="0" w:space="0" w:color="auto"/>
                <w:bottom w:val="none" w:sz="0" w:space="0" w:color="auto"/>
                <w:right w:val="none" w:sz="0" w:space="0" w:color="auto"/>
              </w:divBdr>
            </w:div>
          </w:divsChild>
        </w:div>
        <w:div w:id="439226568">
          <w:marLeft w:val="0"/>
          <w:marRight w:val="0"/>
          <w:marTop w:val="0"/>
          <w:marBottom w:val="0"/>
          <w:divBdr>
            <w:top w:val="none" w:sz="0" w:space="0" w:color="auto"/>
            <w:left w:val="none" w:sz="0" w:space="0" w:color="auto"/>
            <w:bottom w:val="none" w:sz="0" w:space="0" w:color="auto"/>
            <w:right w:val="none" w:sz="0" w:space="0" w:color="auto"/>
          </w:divBdr>
          <w:divsChild>
            <w:div w:id="1578858648">
              <w:marLeft w:val="0"/>
              <w:marRight w:val="0"/>
              <w:marTop w:val="0"/>
              <w:marBottom w:val="0"/>
              <w:divBdr>
                <w:top w:val="none" w:sz="0" w:space="0" w:color="auto"/>
                <w:left w:val="none" w:sz="0" w:space="0" w:color="auto"/>
                <w:bottom w:val="none" w:sz="0" w:space="0" w:color="auto"/>
                <w:right w:val="none" w:sz="0" w:space="0" w:color="auto"/>
              </w:divBdr>
            </w:div>
          </w:divsChild>
        </w:div>
        <w:div w:id="538398518">
          <w:marLeft w:val="0"/>
          <w:marRight w:val="0"/>
          <w:marTop w:val="0"/>
          <w:marBottom w:val="0"/>
          <w:divBdr>
            <w:top w:val="none" w:sz="0" w:space="0" w:color="auto"/>
            <w:left w:val="none" w:sz="0" w:space="0" w:color="auto"/>
            <w:bottom w:val="none" w:sz="0" w:space="0" w:color="auto"/>
            <w:right w:val="none" w:sz="0" w:space="0" w:color="auto"/>
          </w:divBdr>
          <w:divsChild>
            <w:div w:id="1390835968">
              <w:marLeft w:val="0"/>
              <w:marRight w:val="0"/>
              <w:marTop w:val="0"/>
              <w:marBottom w:val="0"/>
              <w:divBdr>
                <w:top w:val="none" w:sz="0" w:space="0" w:color="auto"/>
                <w:left w:val="none" w:sz="0" w:space="0" w:color="auto"/>
                <w:bottom w:val="none" w:sz="0" w:space="0" w:color="auto"/>
                <w:right w:val="none" w:sz="0" w:space="0" w:color="auto"/>
              </w:divBdr>
            </w:div>
          </w:divsChild>
        </w:div>
        <w:div w:id="1051461926">
          <w:marLeft w:val="0"/>
          <w:marRight w:val="0"/>
          <w:marTop w:val="0"/>
          <w:marBottom w:val="0"/>
          <w:divBdr>
            <w:top w:val="none" w:sz="0" w:space="0" w:color="auto"/>
            <w:left w:val="none" w:sz="0" w:space="0" w:color="auto"/>
            <w:bottom w:val="none" w:sz="0" w:space="0" w:color="auto"/>
            <w:right w:val="none" w:sz="0" w:space="0" w:color="auto"/>
          </w:divBdr>
          <w:divsChild>
            <w:div w:id="1725064778">
              <w:marLeft w:val="0"/>
              <w:marRight w:val="0"/>
              <w:marTop w:val="0"/>
              <w:marBottom w:val="0"/>
              <w:divBdr>
                <w:top w:val="none" w:sz="0" w:space="0" w:color="auto"/>
                <w:left w:val="none" w:sz="0" w:space="0" w:color="auto"/>
                <w:bottom w:val="none" w:sz="0" w:space="0" w:color="auto"/>
                <w:right w:val="none" w:sz="0" w:space="0" w:color="auto"/>
              </w:divBdr>
            </w:div>
          </w:divsChild>
        </w:div>
        <w:div w:id="1214316742">
          <w:marLeft w:val="0"/>
          <w:marRight w:val="0"/>
          <w:marTop w:val="0"/>
          <w:marBottom w:val="0"/>
          <w:divBdr>
            <w:top w:val="none" w:sz="0" w:space="0" w:color="auto"/>
            <w:left w:val="none" w:sz="0" w:space="0" w:color="auto"/>
            <w:bottom w:val="none" w:sz="0" w:space="0" w:color="auto"/>
            <w:right w:val="none" w:sz="0" w:space="0" w:color="auto"/>
          </w:divBdr>
          <w:divsChild>
            <w:div w:id="281544953">
              <w:marLeft w:val="0"/>
              <w:marRight w:val="0"/>
              <w:marTop w:val="0"/>
              <w:marBottom w:val="0"/>
              <w:divBdr>
                <w:top w:val="none" w:sz="0" w:space="0" w:color="auto"/>
                <w:left w:val="none" w:sz="0" w:space="0" w:color="auto"/>
                <w:bottom w:val="none" w:sz="0" w:space="0" w:color="auto"/>
                <w:right w:val="none" w:sz="0" w:space="0" w:color="auto"/>
              </w:divBdr>
            </w:div>
          </w:divsChild>
        </w:div>
        <w:div w:id="282079735">
          <w:marLeft w:val="0"/>
          <w:marRight w:val="0"/>
          <w:marTop w:val="0"/>
          <w:marBottom w:val="0"/>
          <w:divBdr>
            <w:top w:val="none" w:sz="0" w:space="0" w:color="auto"/>
            <w:left w:val="none" w:sz="0" w:space="0" w:color="auto"/>
            <w:bottom w:val="none" w:sz="0" w:space="0" w:color="auto"/>
            <w:right w:val="none" w:sz="0" w:space="0" w:color="auto"/>
          </w:divBdr>
          <w:divsChild>
            <w:div w:id="860823568">
              <w:marLeft w:val="0"/>
              <w:marRight w:val="0"/>
              <w:marTop w:val="0"/>
              <w:marBottom w:val="0"/>
              <w:divBdr>
                <w:top w:val="none" w:sz="0" w:space="0" w:color="auto"/>
                <w:left w:val="none" w:sz="0" w:space="0" w:color="auto"/>
                <w:bottom w:val="none" w:sz="0" w:space="0" w:color="auto"/>
                <w:right w:val="none" w:sz="0" w:space="0" w:color="auto"/>
              </w:divBdr>
            </w:div>
          </w:divsChild>
        </w:div>
        <w:div w:id="403840106">
          <w:marLeft w:val="0"/>
          <w:marRight w:val="0"/>
          <w:marTop w:val="0"/>
          <w:marBottom w:val="0"/>
          <w:divBdr>
            <w:top w:val="none" w:sz="0" w:space="0" w:color="auto"/>
            <w:left w:val="none" w:sz="0" w:space="0" w:color="auto"/>
            <w:bottom w:val="none" w:sz="0" w:space="0" w:color="auto"/>
            <w:right w:val="none" w:sz="0" w:space="0" w:color="auto"/>
          </w:divBdr>
          <w:divsChild>
            <w:div w:id="1926958532">
              <w:marLeft w:val="0"/>
              <w:marRight w:val="0"/>
              <w:marTop w:val="0"/>
              <w:marBottom w:val="0"/>
              <w:divBdr>
                <w:top w:val="none" w:sz="0" w:space="0" w:color="auto"/>
                <w:left w:val="none" w:sz="0" w:space="0" w:color="auto"/>
                <w:bottom w:val="none" w:sz="0" w:space="0" w:color="auto"/>
                <w:right w:val="none" w:sz="0" w:space="0" w:color="auto"/>
              </w:divBdr>
            </w:div>
          </w:divsChild>
        </w:div>
        <w:div w:id="1885555458">
          <w:marLeft w:val="0"/>
          <w:marRight w:val="0"/>
          <w:marTop w:val="0"/>
          <w:marBottom w:val="0"/>
          <w:divBdr>
            <w:top w:val="none" w:sz="0" w:space="0" w:color="auto"/>
            <w:left w:val="none" w:sz="0" w:space="0" w:color="auto"/>
            <w:bottom w:val="none" w:sz="0" w:space="0" w:color="auto"/>
            <w:right w:val="none" w:sz="0" w:space="0" w:color="auto"/>
          </w:divBdr>
          <w:divsChild>
            <w:div w:id="238641468">
              <w:marLeft w:val="0"/>
              <w:marRight w:val="0"/>
              <w:marTop w:val="0"/>
              <w:marBottom w:val="0"/>
              <w:divBdr>
                <w:top w:val="none" w:sz="0" w:space="0" w:color="auto"/>
                <w:left w:val="none" w:sz="0" w:space="0" w:color="auto"/>
                <w:bottom w:val="none" w:sz="0" w:space="0" w:color="auto"/>
                <w:right w:val="none" w:sz="0" w:space="0" w:color="auto"/>
              </w:divBdr>
            </w:div>
          </w:divsChild>
        </w:div>
        <w:div w:id="873423809">
          <w:marLeft w:val="0"/>
          <w:marRight w:val="0"/>
          <w:marTop w:val="0"/>
          <w:marBottom w:val="0"/>
          <w:divBdr>
            <w:top w:val="none" w:sz="0" w:space="0" w:color="auto"/>
            <w:left w:val="none" w:sz="0" w:space="0" w:color="auto"/>
            <w:bottom w:val="none" w:sz="0" w:space="0" w:color="auto"/>
            <w:right w:val="none" w:sz="0" w:space="0" w:color="auto"/>
          </w:divBdr>
          <w:divsChild>
            <w:div w:id="850921447">
              <w:marLeft w:val="0"/>
              <w:marRight w:val="0"/>
              <w:marTop w:val="0"/>
              <w:marBottom w:val="0"/>
              <w:divBdr>
                <w:top w:val="none" w:sz="0" w:space="0" w:color="auto"/>
                <w:left w:val="none" w:sz="0" w:space="0" w:color="auto"/>
                <w:bottom w:val="none" w:sz="0" w:space="0" w:color="auto"/>
                <w:right w:val="none" w:sz="0" w:space="0" w:color="auto"/>
              </w:divBdr>
            </w:div>
          </w:divsChild>
        </w:div>
        <w:div w:id="317151513">
          <w:marLeft w:val="0"/>
          <w:marRight w:val="0"/>
          <w:marTop w:val="0"/>
          <w:marBottom w:val="0"/>
          <w:divBdr>
            <w:top w:val="none" w:sz="0" w:space="0" w:color="auto"/>
            <w:left w:val="none" w:sz="0" w:space="0" w:color="auto"/>
            <w:bottom w:val="none" w:sz="0" w:space="0" w:color="auto"/>
            <w:right w:val="none" w:sz="0" w:space="0" w:color="auto"/>
          </w:divBdr>
          <w:divsChild>
            <w:div w:id="75828255">
              <w:marLeft w:val="0"/>
              <w:marRight w:val="0"/>
              <w:marTop w:val="0"/>
              <w:marBottom w:val="0"/>
              <w:divBdr>
                <w:top w:val="none" w:sz="0" w:space="0" w:color="auto"/>
                <w:left w:val="none" w:sz="0" w:space="0" w:color="auto"/>
                <w:bottom w:val="none" w:sz="0" w:space="0" w:color="auto"/>
                <w:right w:val="none" w:sz="0" w:space="0" w:color="auto"/>
              </w:divBdr>
            </w:div>
          </w:divsChild>
        </w:div>
        <w:div w:id="268397221">
          <w:marLeft w:val="0"/>
          <w:marRight w:val="0"/>
          <w:marTop w:val="0"/>
          <w:marBottom w:val="0"/>
          <w:divBdr>
            <w:top w:val="none" w:sz="0" w:space="0" w:color="auto"/>
            <w:left w:val="none" w:sz="0" w:space="0" w:color="auto"/>
            <w:bottom w:val="none" w:sz="0" w:space="0" w:color="auto"/>
            <w:right w:val="none" w:sz="0" w:space="0" w:color="auto"/>
          </w:divBdr>
          <w:divsChild>
            <w:div w:id="977340016">
              <w:marLeft w:val="0"/>
              <w:marRight w:val="0"/>
              <w:marTop w:val="0"/>
              <w:marBottom w:val="0"/>
              <w:divBdr>
                <w:top w:val="none" w:sz="0" w:space="0" w:color="auto"/>
                <w:left w:val="none" w:sz="0" w:space="0" w:color="auto"/>
                <w:bottom w:val="none" w:sz="0" w:space="0" w:color="auto"/>
                <w:right w:val="none" w:sz="0" w:space="0" w:color="auto"/>
              </w:divBdr>
            </w:div>
          </w:divsChild>
        </w:div>
        <w:div w:id="745417183">
          <w:marLeft w:val="0"/>
          <w:marRight w:val="0"/>
          <w:marTop w:val="0"/>
          <w:marBottom w:val="0"/>
          <w:divBdr>
            <w:top w:val="none" w:sz="0" w:space="0" w:color="auto"/>
            <w:left w:val="none" w:sz="0" w:space="0" w:color="auto"/>
            <w:bottom w:val="none" w:sz="0" w:space="0" w:color="auto"/>
            <w:right w:val="none" w:sz="0" w:space="0" w:color="auto"/>
          </w:divBdr>
          <w:divsChild>
            <w:div w:id="1426685625">
              <w:marLeft w:val="0"/>
              <w:marRight w:val="0"/>
              <w:marTop w:val="0"/>
              <w:marBottom w:val="0"/>
              <w:divBdr>
                <w:top w:val="none" w:sz="0" w:space="0" w:color="auto"/>
                <w:left w:val="none" w:sz="0" w:space="0" w:color="auto"/>
                <w:bottom w:val="none" w:sz="0" w:space="0" w:color="auto"/>
                <w:right w:val="none" w:sz="0" w:space="0" w:color="auto"/>
              </w:divBdr>
            </w:div>
          </w:divsChild>
        </w:div>
        <w:div w:id="1226066091">
          <w:marLeft w:val="0"/>
          <w:marRight w:val="0"/>
          <w:marTop w:val="0"/>
          <w:marBottom w:val="0"/>
          <w:divBdr>
            <w:top w:val="none" w:sz="0" w:space="0" w:color="auto"/>
            <w:left w:val="none" w:sz="0" w:space="0" w:color="auto"/>
            <w:bottom w:val="none" w:sz="0" w:space="0" w:color="auto"/>
            <w:right w:val="none" w:sz="0" w:space="0" w:color="auto"/>
          </w:divBdr>
          <w:divsChild>
            <w:div w:id="1799029895">
              <w:marLeft w:val="0"/>
              <w:marRight w:val="0"/>
              <w:marTop w:val="0"/>
              <w:marBottom w:val="0"/>
              <w:divBdr>
                <w:top w:val="none" w:sz="0" w:space="0" w:color="auto"/>
                <w:left w:val="none" w:sz="0" w:space="0" w:color="auto"/>
                <w:bottom w:val="none" w:sz="0" w:space="0" w:color="auto"/>
                <w:right w:val="none" w:sz="0" w:space="0" w:color="auto"/>
              </w:divBdr>
            </w:div>
          </w:divsChild>
        </w:div>
        <w:div w:id="31075784">
          <w:marLeft w:val="0"/>
          <w:marRight w:val="0"/>
          <w:marTop w:val="0"/>
          <w:marBottom w:val="0"/>
          <w:divBdr>
            <w:top w:val="none" w:sz="0" w:space="0" w:color="auto"/>
            <w:left w:val="none" w:sz="0" w:space="0" w:color="auto"/>
            <w:bottom w:val="none" w:sz="0" w:space="0" w:color="auto"/>
            <w:right w:val="none" w:sz="0" w:space="0" w:color="auto"/>
          </w:divBdr>
          <w:divsChild>
            <w:div w:id="1670984381">
              <w:marLeft w:val="0"/>
              <w:marRight w:val="0"/>
              <w:marTop w:val="0"/>
              <w:marBottom w:val="0"/>
              <w:divBdr>
                <w:top w:val="none" w:sz="0" w:space="0" w:color="auto"/>
                <w:left w:val="none" w:sz="0" w:space="0" w:color="auto"/>
                <w:bottom w:val="none" w:sz="0" w:space="0" w:color="auto"/>
                <w:right w:val="none" w:sz="0" w:space="0" w:color="auto"/>
              </w:divBdr>
            </w:div>
          </w:divsChild>
        </w:div>
        <w:div w:id="249123091">
          <w:marLeft w:val="0"/>
          <w:marRight w:val="0"/>
          <w:marTop w:val="0"/>
          <w:marBottom w:val="0"/>
          <w:divBdr>
            <w:top w:val="none" w:sz="0" w:space="0" w:color="auto"/>
            <w:left w:val="none" w:sz="0" w:space="0" w:color="auto"/>
            <w:bottom w:val="none" w:sz="0" w:space="0" w:color="auto"/>
            <w:right w:val="none" w:sz="0" w:space="0" w:color="auto"/>
          </w:divBdr>
          <w:divsChild>
            <w:div w:id="1700624289">
              <w:marLeft w:val="0"/>
              <w:marRight w:val="0"/>
              <w:marTop w:val="0"/>
              <w:marBottom w:val="0"/>
              <w:divBdr>
                <w:top w:val="none" w:sz="0" w:space="0" w:color="auto"/>
                <w:left w:val="none" w:sz="0" w:space="0" w:color="auto"/>
                <w:bottom w:val="none" w:sz="0" w:space="0" w:color="auto"/>
                <w:right w:val="none" w:sz="0" w:space="0" w:color="auto"/>
              </w:divBdr>
            </w:div>
          </w:divsChild>
        </w:div>
        <w:div w:id="2097747140">
          <w:marLeft w:val="0"/>
          <w:marRight w:val="0"/>
          <w:marTop w:val="0"/>
          <w:marBottom w:val="0"/>
          <w:divBdr>
            <w:top w:val="none" w:sz="0" w:space="0" w:color="auto"/>
            <w:left w:val="none" w:sz="0" w:space="0" w:color="auto"/>
            <w:bottom w:val="none" w:sz="0" w:space="0" w:color="auto"/>
            <w:right w:val="none" w:sz="0" w:space="0" w:color="auto"/>
          </w:divBdr>
          <w:divsChild>
            <w:div w:id="1720665423">
              <w:marLeft w:val="0"/>
              <w:marRight w:val="0"/>
              <w:marTop w:val="0"/>
              <w:marBottom w:val="0"/>
              <w:divBdr>
                <w:top w:val="none" w:sz="0" w:space="0" w:color="auto"/>
                <w:left w:val="none" w:sz="0" w:space="0" w:color="auto"/>
                <w:bottom w:val="none" w:sz="0" w:space="0" w:color="auto"/>
                <w:right w:val="none" w:sz="0" w:space="0" w:color="auto"/>
              </w:divBdr>
            </w:div>
          </w:divsChild>
        </w:div>
        <w:div w:id="1348874228">
          <w:marLeft w:val="0"/>
          <w:marRight w:val="0"/>
          <w:marTop w:val="0"/>
          <w:marBottom w:val="0"/>
          <w:divBdr>
            <w:top w:val="none" w:sz="0" w:space="0" w:color="auto"/>
            <w:left w:val="none" w:sz="0" w:space="0" w:color="auto"/>
            <w:bottom w:val="none" w:sz="0" w:space="0" w:color="auto"/>
            <w:right w:val="none" w:sz="0" w:space="0" w:color="auto"/>
          </w:divBdr>
          <w:divsChild>
            <w:div w:id="1124537961">
              <w:marLeft w:val="0"/>
              <w:marRight w:val="0"/>
              <w:marTop w:val="0"/>
              <w:marBottom w:val="0"/>
              <w:divBdr>
                <w:top w:val="none" w:sz="0" w:space="0" w:color="auto"/>
                <w:left w:val="none" w:sz="0" w:space="0" w:color="auto"/>
                <w:bottom w:val="none" w:sz="0" w:space="0" w:color="auto"/>
                <w:right w:val="none" w:sz="0" w:space="0" w:color="auto"/>
              </w:divBdr>
            </w:div>
          </w:divsChild>
        </w:div>
        <w:div w:id="925454934">
          <w:marLeft w:val="0"/>
          <w:marRight w:val="0"/>
          <w:marTop w:val="0"/>
          <w:marBottom w:val="0"/>
          <w:divBdr>
            <w:top w:val="none" w:sz="0" w:space="0" w:color="auto"/>
            <w:left w:val="none" w:sz="0" w:space="0" w:color="auto"/>
            <w:bottom w:val="none" w:sz="0" w:space="0" w:color="auto"/>
            <w:right w:val="none" w:sz="0" w:space="0" w:color="auto"/>
          </w:divBdr>
          <w:divsChild>
            <w:div w:id="853884493">
              <w:marLeft w:val="0"/>
              <w:marRight w:val="0"/>
              <w:marTop w:val="0"/>
              <w:marBottom w:val="0"/>
              <w:divBdr>
                <w:top w:val="none" w:sz="0" w:space="0" w:color="auto"/>
                <w:left w:val="none" w:sz="0" w:space="0" w:color="auto"/>
                <w:bottom w:val="none" w:sz="0" w:space="0" w:color="auto"/>
                <w:right w:val="none" w:sz="0" w:space="0" w:color="auto"/>
              </w:divBdr>
            </w:div>
          </w:divsChild>
        </w:div>
        <w:div w:id="702829136">
          <w:marLeft w:val="0"/>
          <w:marRight w:val="0"/>
          <w:marTop w:val="0"/>
          <w:marBottom w:val="0"/>
          <w:divBdr>
            <w:top w:val="none" w:sz="0" w:space="0" w:color="auto"/>
            <w:left w:val="none" w:sz="0" w:space="0" w:color="auto"/>
            <w:bottom w:val="none" w:sz="0" w:space="0" w:color="auto"/>
            <w:right w:val="none" w:sz="0" w:space="0" w:color="auto"/>
          </w:divBdr>
          <w:divsChild>
            <w:div w:id="1626622405">
              <w:marLeft w:val="0"/>
              <w:marRight w:val="0"/>
              <w:marTop w:val="0"/>
              <w:marBottom w:val="0"/>
              <w:divBdr>
                <w:top w:val="none" w:sz="0" w:space="0" w:color="auto"/>
                <w:left w:val="none" w:sz="0" w:space="0" w:color="auto"/>
                <w:bottom w:val="none" w:sz="0" w:space="0" w:color="auto"/>
                <w:right w:val="none" w:sz="0" w:space="0" w:color="auto"/>
              </w:divBdr>
            </w:div>
          </w:divsChild>
        </w:div>
        <w:div w:id="1769542118">
          <w:marLeft w:val="0"/>
          <w:marRight w:val="0"/>
          <w:marTop w:val="0"/>
          <w:marBottom w:val="0"/>
          <w:divBdr>
            <w:top w:val="none" w:sz="0" w:space="0" w:color="auto"/>
            <w:left w:val="none" w:sz="0" w:space="0" w:color="auto"/>
            <w:bottom w:val="none" w:sz="0" w:space="0" w:color="auto"/>
            <w:right w:val="none" w:sz="0" w:space="0" w:color="auto"/>
          </w:divBdr>
          <w:divsChild>
            <w:div w:id="1549411166">
              <w:marLeft w:val="0"/>
              <w:marRight w:val="0"/>
              <w:marTop w:val="0"/>
              <w:marBottom w:val="0"/>
              <w:divBdr>
                <w:top w:val="none" w:sz="0" w:space="0" w:color="auto"/>
                <w:left w:val="none" w:sz="0" w:space="0" w:color="auto"/>
                <w:bottom w:val="none" w:sz="0" w:space="0" w:color="auto"/>
                <w:right w:val="none" w:sz="0" w:space="0" w:color="auto"/>
              </w:divBdr>
            </w:div>
          </w:divsChild>
        </w:div>
        <w:div w:id="437719074">
          <w:marLeft w:val="0"/>
          <w:marRight w:val="0"/>
          <w:marTop w:val="0"/>
          <w:marBottom w:val="0"/>
          <w:divBdr>
            <w:top w:val="none" w:sz="0" w:space="0" w:color="auto"/>
            <w:left w:val="none" w:sz="0" w:space="0" w:color="auto"/>
            <w:bottom w:val="none" w:sz="0" w:space="0" w:color="auto"/>
            <w:right w:val="none" w:sz="0" w:space="0" w:color="auto"/>
          </w:divBdr>
          <w:divsChild>
            <w:div w:id="767045813">
              <w:marLeft w:val="0"/>
              <w:marRight w:val="0"/>
              <w:marTop w:val="0"/>
              <w:marBottom w:val="0"/>
              <w:divBdr>
                <w:top w:val="none" w:sz="0" w:space="0" w:color="auto"/>
                <w:left w:val="none" w:sz="0" w:space="0" w:color="auto"/>
                <w:bottom w:val="none" w:sz="0" w:space="0" w:color="auto"/>
                <w:right w:val="none" w:sz="0" w:space="0" w:color="auto"/>
              </w:divBdr>
            </w:div>
          </w:divsChild>
        </w:div>
        <w:div w:id="749346870">
          <w:marLeft w:val="0"/>
          <w:marRight w:val="0"/>
          <w:marTop w:val="0"/>
          <w:marBottom w:val="0"/>
          <w:divBdr>
            <w:top w:val="none" w:sz="0" w:space="0" w:color="auto"/>
            <w:left w:val="none" w:sz="0" w:space="0" w:color="auto"/>
            <w:bottom w:val="none" w:sz="0" w:space="0" w:color="auto"/>
            <w:right w:val="none" w:sz="0" w:space="0" w:color="auto"/>
          </w:divBdr>
          <w:divsChild>
            <w:div w:id="1975598459">
              <w:marLeft w:val="0"/>
              <w:marRight w:val="0"/>
              <w:marTop w:val="0"/>
              <w:marBottom w:val="0"/>
              <w:divBdr>
                <w:top w:val="none" w:sz="0" w:space="0" w:color="auto"/>
                <w:left w:val="none" w:sz="0" w:space="0" w:color="auto"/>
                <w:bottom w:val="none" w:sz="0" w:space="0" w:color="auto"/>
                <w:right w:val="none" w:sz="0" w:space="0" w:color="auto"/>
              </w:divBdr>
            </w:div>
          </w:divsChild>
        </w:div>
        <w:div w:id="390614136">
          <w:marLeft w:val="0"/>
          <w:marRight w:val="0"/>
          <w:marTop w:val="0"/>
          <w:marBottom w:val="0"/>
          <w:divBdr>
            <w:top w:val="none" w:sz="0" w:space="0" w:color="auto"/>
            <w:left w:val="none" w:sz="0" w:space="0" w:color="auto"/>
            <w:bottom w:val="none" w:sz="0" w:space="0" w:color="auto"/>
            <w:right w:val="none" w:sz="0" w:space="0" w:color="auto"/>
          </w:divBdr>
          <w:divsChild>
            <w:div w:id="1140223514">
              <w:marLeft w:val="0"/>
              <w:marRight w:val="0"/>
              <w:marTop w:val="0"/>
              <w:marBottom w:val="0"/>
              <w:divBdr>
                <w:top w:val="none" w:sz="0" w:space="0" w:color="auto"/>
                <w:left w:val="none" w:sz="0" w:space="0" w:color="auto"/>
                <w:bottom w:val="none" w:sz="0" w:space="0" w:color="auto"/>
                <w:right w:val="none" w:sz="0" w:space="0" w:color="auto"/>
              </w:divBdr>
            </w:div>
          </w:divsChild>
        </w:div>
        <w:div w:id="251625093">
          <w:marLeft w:val="0"/>
          <w:marRight w:val="0"/>
          <w:marTop w:val="0"/>
          <w:marBottom w:val="0"/>
          <w:divBdr>
            <w:top w:val="none" w:sz="0" w:space="0" w:color="auto"/>
            <w:left w:val="none" w:sz="0" w:space="0" w:color="auto"/>
            <w:bottom w:val="none" w:sz="0" w:space="0" w:color="auto"/>
            <w:right w:val="none" w:sz="0" w:space="0" w:color="auto"/>
          </w:divBdr>
          <w:divsChild>
            <w:div w:id="709914799">
              <w:marLeft w:val="0"/>
              <w:marRight w:val="0"/>
              <w:marTop w:val="0"/>
              <w:marBottom w:val="0"/>
              <w:divBdr>
                <w:top w:val="none" w:sz="0" w:space="0" w:color="auto"/>
                <w:left w:val="none" w:sz="0" w:space="0" w:color="auto"/>
                <w:bottom w:val="none" w:sz="0" w:space="0" w:color="auto"/>
                <w:right w:val="none" w:sz="0" w:space="0" w:color="auto"/>
              </w:divBdr>
            </w:div>
          </w:divsChild>
        </w:div>
        <w:div w:id="1222257062">
          <w:marLeft w:val="0"/>
          <w:marRight w:val="0"/>
          <w:marTop w:val="0"/>
          <w:marBottom w:val="0"/>
          <w:divBdr>
            <w:top w:val="none" w:sz="0" w:space="0" w:color="auto"/>
            <w:left w:val="none" w:sz="0" w:space="0" w:color="auto"/>
            <w:bottom w:val="none" w:sz="0" w:space="0" w:color="auto"/>
            <w:right w:val="none" w:sz="0" w:space="0" w:color="auto"/>
          </w:divBdr>
          <w:divsChild>
            <w:div w:id="1938367746">
              <w:marLeft w:val="0"/>
              <w:marRight w:val="0"/>
              <w:marTop w:val="0"/>
              <w:marBottom w:val="0"/>
              <w:divBdr>
                <w:top w:val="none" w:sz="0" w:space="0" w:color="auto"/>
                <w:left w:val="none" w:sz="0" w:space="0" w:color="auto"/>
                <w:bottom w:val="none" w:sz="0" w:space="0" w:color="auto"/>
                <w:right w:val="none" w:sz="0" w:space="0" w:color="auto"/>
              </w:divBdr>
            </w:div>
          </w:divsChild>
        </w:div>
        <w:div w:id="297300344">
          <w:marLeft w:val="0"/>
          <w:marRight w:val="0"/>
          <w:marTop w:val="0"/>
          <w:marBottom w:val="0"/>
          <w:divBdr>
            <w:top w:val="none" w:sz="0" w:space="0" w:color="auto"/>
            <w:left w:val="none" w:sz="0" w:space="0" w:color="auto"/>
            <w:bottom w:val="none" w:sz="0" w:space="0" w:color="auto"/>
            <w:right w:val="none" w:sz="0" w:space="0" w:color="auto"/>
          </w:divBdr>
          <w:divsChild>
            <w:div w:id="1502741555">
              <w:marLeft w:val="0"/>
              <w:marRight w:val="0"/>
              <w:marTop w:val="0"/>
              <w:marBottom w:val="0"/>
              <w:divBdr>
                <w:top w:val="none" w:sz="0" w:space="0" w:color="auto"/>
                <w:left w:val="none" w:sz="0" w:space="0" w:color="auto"/>
                <w:bottom w:val="none" w:sz="0" w:space="0" w:color="auto"/>
                <w:right w:val="none" w:sz="0" w:space="0" w:color="auto"/>
              </w:divBdr>
            </w:div>
          </w:divsChild>
        </w:div>
        <w:div w:id="1789355944">
          <w:marLeft w:val="0"/>
          <w:marRight w:val="0"/>
          <w:marTop w:val="0"/>
          <w:marBottom w:val="0"/>
          <w:divBdr>
            <w:top w:val="none" w:sz="0" w:space="0" w:color="auto"/>
            <w:left w:val="none" w:sz="0" w:space="0" w:color="auto"/>
            <w:bottom w:val="none" w:sz="0" w:space="0" w:color="auto"/>
            <w:right w:val="none" w:sz="0" w:space="0" w:color="auto"/>
          </w:divBdr>
          <w:divsChild>
            <w:div w:id="613832286">
              <w:marLeft w:val="0"/>
              <w:marRight w:val="0"/>
              <w:marTop w:val="0"/>
              <w:marBottom w:val="0"/>
              <w:divBdr>
                <w:top w:val="none" w:sz="0" w:space="0" w:color="auto"/>
                <w:left w:val="none" w:sz="0" w:space="0" w:color="auto"/>
                <w:bottom w:val="none" w:sz="0" w:space="0" w:color="auto"/>
                <w:right w:val="none" w:sz="0" w:space="0" w:color="auto"/>
              </w:divBdr>
            </w:div>
          </w:divsChild>
        </w:div>
        <w:div w:id="240020390">
          <w:marLeft w:val="0"/>
          <w:marRight w:val="0"/>
          <w:marTop w:val="0"/>
          <w:marBottom w:val="0"/>
          <w:divBdr>
            <w:top w:val="none" w:sz="0" w:space="0" w:color="auto"/>
            <w:left w:val="none" w:sz="0" w:space="0" w:color="auto"/>
            <w:bottom w:val="none" w:sz="0" w:space="0" w:color="auto"/>
            <w:right w:val="none" w:sz="0" w:space="0" w:color="auto"/>
          </w:divBdr>
          <w:divsChild>
            <w:div w:id="850486049">
              <w:marLeft w:val="0"/>
              <w:marRight w:val="0"/>
              <w:marTop w:val="0"/>
              <w:marBottom w:val="0"/>
              <w:divBdr>
                <w:top w:val="none" w:sz="0" w:space="0" w:color="auto"/>
                <w:left w:val="none" w:sz="0" w:space="0" w:color="auto"/>
                <w:bottom w:val="none" w:sz="0" w:space="0" w:color="auto"/>
                <w:right w:val="none" w:sz="0" w:space="0" w:color="auto"/>
              </w:divBdr>
            </w:div>
          </w:divsChild>
        </w:div>
        <w:div w:id="2123302435">
          <w:marLeft w:val="0"/>
          <w:marRight w:val="0"/>
          <w:marTop w:val="0"/>
          <w:marBottom w:val="0"/>
          <w:divBdr>
            <w:top w:val="none" w:sz="0" w:space="0" w:color="auto"/>
            <w:left w:val="none" w:sz="0" w:space="0" w:color="auto"/>
            <w:bottom w:val="none" w:sz="0" w:space="0" w:color="auto"/>
            <w:right w:val="none" w:sz="0" w:space="0" w:color="auto"/>
          </w:divBdr>
          <w:divsChild>
            <w:div w:id="1586958640">
              <w:marLeft w:val="0"/>
              <w:marRight w:val="0"/>
              <w:marTop w:val="0"/>
              <w:marBottom w:val="0"/>
              <w:divBdr>
                <w:top w:val="none" w:sz="0" w:space="0" w:color="auto"/>
                <w:left w:val="none" w:sz="0" w:space="0" w:color="auto"/>
                <w:bottom w:val="none" w:sz="0" w:space="0" w:color="auto"/>
                <w:right w:val="none" w:sz="0" w:space="0" w:color="auto"/>
              </w:divBdr>
            </w:div>
          </w:divsChild>
        </w:div>
        <w:div w:id="1904412265">
          <w:marLeft w:val="0"/>
          <w:marRight w:val="0"/>
          <w:marTop w:val="0"/>
          <w:marBottom w:val="0"/>
          <w:divBdr>
            <w:top w:val="none" w:sz="0" w:space="0" w:color="auto"/>
            <w:left w:val="none" w:sz="0" w:space="0" w:color="auto"/>
            <w:bottom w:val="none" w:sz="0" w:space="0" w:color="auto"/>
            <w:right w:val="none" w:sz="0" w:space="0" w:color="auto"/>
          </w:divBdr>
          <w:divsChild>
            <w:div w:id="75787638">
              <w:marLeft w:val="0"/>
              <w:marRight w:val="0"/>
              <w:marTop w:val="0"/>
              <w:marBottom w:val="0"/>
              <w:divBdr>
                <w:top w:val="none" w:sz="0" w:space="0" w:color="auto"/>
                <w:left w:val="none" w:sz="0" w:space="0" w:color="auto"/>
                <w:bottom w:val="none" w:sz="0" w:space="0" w:color="auto"/>
                <w:right w:val="none" w:sz="0" w:space="0" w:color="auto"/>
              </w:divBdr>
            </w:div>
          </w:divsChild>
        </w:div>
        <w:div w:id="2096127371">
          <w:marLeft w:val="0"/>
          <w:marRight w:val="0"/>
          <w:marTop w:val="0"/>
          <w:marBottom w:val="0"/>
          <w:divBdr>
            <w:top w:val="none" w:sz="0" w:space="0" w:color="auto"/>
            <w:left w:val="none" w:sz="0" w:space="0" w:color="auto"/>
            <w:bottom w:val="none" w:sz="0" w:space="0" w:color="auto"/>
            <w:right w:val="none" w:sz="0" w:space="0" w:color="auto"/>
          </w:divBdr>
          <w:divsChild>
            <w:div w:id="1630085232">
              <w:marLeft w:val="0"/>
              <w:marRight w:val="0"/>
              <w:marTop w:val="0"/>
              <w:marBottom w:val="0"/>
              <w:divBdr>
                <w:top w:val="none" w:sz="0" w:space="0" w:color="auto"/>
                <w:left w:val="none" w:sz="0" w:space="0" w:color="auto"/>
                <w:bottom w:val="none" w:sz="0" w:space="0" w:color="auto"/>
                <w:right w:val="none" w:sz="0" w:space="0" w:color="auto"/>
              </w:divBdr>
            </w:div>
          </w:divsChild>
        </w:div>
        <w:div w:id="1036078824">
          <w:marLeft w:val="0"/>
          <w:marRight w:val="0"/>
          <w:marTop w:val="0"/>
          <w:marBottom w:val="0"/>
          <w:divBdr>
            <w:top w:val="none" w:sz="0" w:space="0" w:color="auto"/>
            <w:left w:val="none" w:sz="0" w:space="0" w:color="auto"/>
            <w:bottom w:val="none" w:sz="0" w:space="0" w:color="auto"/>
            <w:right w:val="none" w:sz="0" w:space="0" w:color="auto"/>
          </w:divBdr>
          <w:divsChild>
            <w:div w:id="931012685">
              <w:marLeft w:val="0"/>
              <w:marRight w:val="0"/>
              <w:marTop w:val="0"/>
              <w:marBottom w:val="0"/>
              <w:divBdr>
                <w:top w:val="none" w:sz="0" w:space="0" w:color="auto"/>
                <w:left w:val="none" w:sz="0" w:space="0" w:color="auto"/>
                <w:bottom w:val="none" w:sz="0" w:space="0" w:color="auto"/>
                <w:right w:val="none" w:sz="0" w:space="0" w:color="auto"/>
              </w:divBdr>
            </w:div>
          </w:divsChild>
        </w:div>
        <w:div w:id="1794782798">
          <w:marLeft w:val="0"/>
          <w:marRight w:val="0"/>
          <w:marTop w:val="0"/>
          <w:marBottom w:val="0"/>
          <w:divBdr>
            <w:top w:val="none" w:sz="0" w:space="0" w:color="auto"/>
            <w:left w:val="none" w:sz="0" w:space="0" w:color="auto"/>
            <w:bottom w:val="none" w:sz="0" w:space="0" w:color="auto"/>
            <w:right w:val="none" w:sz="0" w:space="0" w:color="auto"/>
          </w:divBdr>
          <w:divsChild>
            <w:div w:id="931401758">
              <w:marLeft w:val="0"/>
              <w:marRight w:val="0"/>
              <w:marTop w:val="0"/>
              <w:marBottom w:val="0"/>
              <w:divBdr>
                <w:top w:val="none" w:sz="0" w:space="0" w:color="auto"/>
                <w:left w:val="none" w:sz="0" w:space="0" w:color="auto"/>
                <w:bottom w:val="none" w:sz="0" w:space="0" w:color="auto"/>
                <w:right w:val="none" w:sz="0" w:space="0" w:color="auto"/>
              </w:divBdr>
            </w:div>
          </w:divsChild>
        </w:div>
        <w:div w:id="722145927">
          <w:marLeft w:val="0"/>
          <w:marRight w:val="0"/>
          <w:marTop w:val="0"/>
          <w:marBottom w:val="0"/>
          <w:divBdr>
            <w:top w:val="none" w:sz="0" w:space="0" w:color="auto"/>
            <w:left w:val="none" w:sz="0" w:space="0" w:color="auto"/>
            <w:bottom w:val="none" w:sz="0" w:space="0" w:color="auto"/>
            <w:right w:val="none" w:sz="0" w:space="0" w:color="auto"/>
          </w:divBdr>
          <w:divsChild>
            <w:div w:id="2010594242">
              <w:marLeft w:val="0"/>
              <w:marRight w:val="0"/>
              <w:marTop w:val="0"/>
              <w:marBottom w:val="0"/>
              <w:divBdr>
                <w:top w:val="none" w:sz="0" w:space="0" w:color="auto"/>
                <w:left w:val="none" w:sz="0" w:space="0" w:color="auto"/>
                <w:bottom w:val="none" w:sz="0" w:space="0" w:color="auto"/>
                <w:right w:val="none" w:sz="0" w:space="0" w:color="auto"/>
              </w:divBdr>
            </w:div>
          </w:divsChild>
        </w:div>
        <w:div w:id="1680354136">
          <w:marLeft w:val="0"/>
          <w:marRight w:val="0"/>
          <w:marTop w:val="0"/>
          <w:marBottom w:val="0"/>
          <w:divBdr>
            <w:top w:val="none" w:sz="0" w:space="0" w:color="auto"/>
            <w:left w:val="none" w:sz="0" w:space="0" w:color="auto"/>
            <w:bottom w:val="none" w:sz="0" w:space="0" w:color="auto"/>
            <w:right w:val="none" w:sz="0" w:space="0" w:color="auto"/>
          </w:divBdr>
          <w:divsChild>
            <w:div w:id="1639845748">
              <w:marLeft w:val="0"/>
              <w:marRight w:val="0"/>
              <w:marTop w:val="0"/>
              <w:marBottom w:val="0"/>
              <w:divBdr>
                <w:top w:val="none" w:sz="0" w:space="0" w:color="auto"/>
                <w:left w:val="none" w:sz="0" w:space="0" w:color="auto"/>
                <w:bottom w:val="none" w:sz="0" w:space="0" w:color="auto"/>
                <w:right w:val="none" w:sz="0" w:space="0" w:color="auto"/>
              </w:divBdr>
            </w:div>
          </w:divsChild>
        </w:div>
        <w:div w:id="703098137">
          <w:marLeft w:val="0"/>
          <w:marRight w:val="0"/>
          <w:marTop w:val="0"/>
          <w:marBottom w:val="0"/>
          <w:divBdr>
            <w:top w:val="none" w:sz="0" w:space="0" w:color="auto"/>
            <w:left w:val="none" w:sz="0" w:space="0" w:color="auto"/>
            <w:bottom w:val="none" w:sz="0" w:space="0" w:color="auto"/>
            <w:right w:val="none" w:sz="0" w:space="0" w:color="auto"/>
          </w:divBdr>
          <w:divsChild>
            <w:div w:id="1537813094">
              <w:marLeft w:val="0"/>
              <w:marRight w:val="0"/>
              <w:marTop w:val="0"/>
              <w:marBottom w:val="0"/>
              <w:divBdr>
                <w:top w:val="none" w:sz="0" w:space="0" w:color="auto"/>
                <w:left w:val="none" w:sz="0" w:space="0" w:color="auto"/>
                <w:bottom w:val="none" w:sz="0" w:space="0" w:color="auto"/>
                <w:right w:val="none" w:sz="0" w:space="0" w:color="auto"/>
              </w:divBdr>
            </w:div>
          </w:divsChild>
        </w:div>
        <w:div w:id="1310329790">
          <w:marLeft w:val="0"/>
          <w:marRight w:val="0"/>
          <w:marTop w:val="0"/>
          <w:marBottom w:val="0"/>
          <w:divBdr>
            <w:top w:val="none" w:sz="0" w:space="0" w:color="auto"/>
            <w:left w:val="none" w:sz="0" w:space="0" w:color="auto"/>
            <w:bottom w:val="none" w:sz="0" w:space="0" w:color="auto"/>
            <w:right w:val="none" w:sz="0" w:space="0" w:color="auto"/>
          </w:divBdr>
          <w:divsChild>
            <w:div w:id="1857769102">
              <w:marLeft w:val="0"/>
              <w:marRight w:val="0"/>
              <w:marTop w:val="0"/>
              <w:marBottom w:val="0"/>
              <w:divBdr>
                <w:top w:val="none" w:sz="0" w:space="0" w:color="auto"/>
                <w:left w:val="none" w:sz="0" w:space="0" w:color="auto"/>
                <w:bottom w:val="none" w:sz="0" w:space="0" w:color="auto"/>
                <w:right w:val="none" w:sz="0" w:space="0" w:color="auto"/>
              </w:divBdr>
            </w:div>
          </w:divsChild>
        </w:div>
        <w:div w:id="1752509570">
          <w:marLeft w:val="0"/>
          <w:marRight w:val="0"/>
          <w:marTop w:val="0"/>
          <w:marBottom w:val="0"/>
          <w:divBdr>
            <w:top w:val="none" w:sz="0" w:space="0" w:color="auto"/>
            <w:left w:val="none" w:sz="0" w:space="0" w:color="auto"/>
            <w:bottom w:val="none" w:sz="0" w:space="0" w:color="auto"/>
            <w:right w:val="none" w:sz="0" w:space="0" w:color="auto"/>
          </w:divBdr>
          <w:divsChild>
            <w:div w:id="1903128363">
              <w:marLeft w:val="0"/>
              <w:marRight w:val="0"/>
              <w:marTop w:val="0"/>
              <w:marBottom w:val="0"/>
              <w:divBdr>
                <w:top w:val="none" w:sz="0" w:space="0" w:color="auto"/>
                <w:left w:val="none" w:sz="0" w:space="0" w:color="auto"/>
                <w:bottom w:val="none" w:sz="0" w:space="0" w:color="auto"/>
                <w:right w:val="none" w:sz="0" w:space="0" w:color="auto"/>
              </w:divBdr>
            </w:div>
          </w:divsChild>
        </w:div>
        <w:div w:id="446506871">
          <w:marLeft w:val="0"/>
          <w:marRight w:val="0"/>
          <w:marTop w:val="0"/>
          <w:marBottom w:val="0"/>
          <w:divBdr>
            <w:top w:val="none" w:sz="0" w:space="0" w:color="auto"/>
            <w:left w:val="none" w:sz="0" w:space="0" w:color="auto"/>
            <w:bottom w:val="none" w:sz="0" w:space="0" w:color="auto"/>
            <w:right w:val="none" w:sz="0" w:space="0" w:color="auto"/>
          </w:divBdr>
          <w:divsChild>
            <w:div w:id="2085568747">
              <w:marLeft w:val="0"/>
              <w:marRight w:val="0"/>
              <w:marTop w:val="0"/>
              <w:marBottom w:val="0"/>
              <w:divBdr>
                <w:top w:val="none" w:sz="0" w:space="0" w:color="auto"/>
                <w:left w:val="none" w:sz="0" w:space="0" w:color="auto"/>
                <w:bottom w:val="none" w:sz="0" w:space="0" w:color="auto"/>
                <w:right w:val="none" w:sz="0" w:space="0" w:color="auto"/>
              </w:divBdr>
            </w:div>
          </w:divsChild>
        </w:div>
        <w:div w:id="5717819">
          <w:marLeft w:val="0"/>
          <w:marRight w:val="0"/>
          <w:marTop w:val="0"/>
          <w:marBottom w:val="0"/>
          <w:divBdr>
            <w:top w:val="none" w:sz="0" w:space="0" w:color="auto"/>
            <w:left w:val="none" w:sz="0" w:space="0" w:color="auto"/>
            <w:bottom w:val="none" w:sz="0" w:space="0" w:color="auto"/>
            <w:right w:val="none" w:sz="0" w:space="0" w:color="auto"/>
          </w:divBdr>
          <w:divsChild>
            <w:div w:id="186677977">
              <w:marLeft w:val="0"/>
              <w:marRight w:val="0"/>
              <w:marTop w:val="0"/>
              <w:marBottom w:val="0"/>
              <w:divBdr>
                <w:top w:val="none" w:sz="0" w:space="0" w:color="auto"/>
                <w:left w:val="none" w:sz="0" w:space="0" w:color="auto"/>
                <w:bottom w:val="none" w:sz="0" w:space="0" w:color="auto"/>
                <w:right w:val="none" w:sz="0" w:space="0" w:color="auto"/>
              </w:divBdr>
            </w:div>
          </w:divsChild>
        </w:div>
        <w:div w:id="691955132">
          <w:marLeft w:val="0"/>
          <w:marRight w:val="0"/>
          <w:marTop w:val="0"/>
          <w:marBottom w:val="0"/>
          <w:divBdr>
            <w:top w:val="none" w:sz="0" w:space="0" w:color="auto"/>
            <w:left w:val="none" w:sz="0" w:space="0" w:color="auto"/>
            <w:bottom w:val="none" w:sz="0" w:space="0" w:color="auto"/>
            <w:right w:val="none" w:sz="0" w:space="0" w:color="auto"/>
          </w:divBdr>
          <w:divsChild>
            <w:div w:id="1600721559">
              <w:marLeft w:val="0"/>
              <w:marRight w:val="0"/>
              <w:marTop w:val="0"/>
              <w:marBottom w:val="0"/>
              <w:divBdr>
                <w:top w:val="none" w:sz="0" w:space="0" w:color="auto"/>
                <w:left w:val="none" w:sz="0" w:space="0" w:color="auto"/>
                <w:bottom w:val="none" w:sz="0" w:space="0" w:color="auto"/>
                <w:right w:val="none" w:sz="0" w:space="0" w:color="auto"/>
              </w:divBdr>
            </w:div>
          </w:divsChild>
        </w:div>
        <w:div w:id="1577205428">
          <w:marLeft w:val="0"/>
          <w:marRight w:val="0"/>
          <w:marTop w:val="0"/>
          <w:marBottom w:val="0"/>
          <w:divBdr>
            <w:top w:val="none" w:sz="0" w:space="0" w:color="auto"/>
            <w:left w:val="none" w:sz="0" w:space="0" w:color="auto"/>
            <w:bottom w:val="none" w:sz="0" w:space="0" w:color="auto"/>
            <w:right w:val="none" w:sz="0" w:space="0" w:color="auto"/>
          </w:divBdr>
          <w:divsChild>
            <w:div w:id="109402397">
              <w:marLeft w:val="0"/>
              <w:marRight w:val="0"/>
              <w:marTop w:val="0"/>
              <w:marBottom w:val="0"/>
              <w:divBdr>
                <w:top w:val="none" w:sz="0" w:space="0" w:color="auto"/>
                <w:left w:val="none" w:sz="0" w:space="0" w:color="auto"/>
                <w:bottom w:val="none" w:sz="0" w:space="0" w:color="auto"/>
                <w:right w:val="none" w:sz="0" w:space="0" w:color="auto"/>
              </w:divBdr>
            </w:div>
          </w:divsChild>
        </w:div>
        <w:div w:id="716467766">
          <w:marLeft w:val="0"/>
          <w:marRight w:val="0"/>
          <w:marTop w:val="0"/>
          <w:marBottom w:val="0"/>
          <w:divBdr>
            <w:top w:val="none" w:sz="0" w:space="0" w:color="auto"/>
            <w:left w:val="none" w:sz="0" w:space="0" w:color="auto"/>
            <w:bottom w:val="none" w:sz="0" w:space="0" w:color="auto"/>
            <w:right w:val="none" w:sz="0" w:space="0" w:color="auto"/>
          </w:divBdr>
          <w:divsChild>
            <w:div w:id="558396415">
              <w:marLeft w:val="0"/>
              <w:marRight w:val="0"/>
              <w:marTop w:val="0"/>
              <w:marBottom w:val="0"/>
              <w:divBdr>
                <w:top w:val="none" w:sz="0" w:space="0" w:color="auto"/>
                <w:left w:val="none" w:sz="0" w:space="0" w:color="auto"/>
                <w:bottom w:val="none" w:sz="0" w:space="0" w:color="auto"/>
                <w:right w:val="none" w:sz="0" w:space="0" w:color="auto"/>
              </w:divBdr>
            </w:div>
          </w:divsChild>
        </w:div>
        <w:div w:id="1727752305">
          <w:marLeft w:val="0"/>
          <w:marRight w:val="0"/>
          <w:marTop w:val="0"/>
          <w:marBottom w:val="0"/>
          <w:divBdr>
            <w:top w:val="none" w:sz="0" w:space="0" w:color="auto"/>
            <w:left w:val="none" w:sz="0" w:space="0" w:color="auto"/>
            <w:bottom w:val="none" w:sz="0" w:space="0" w:color="auto"/>
            <w:right w:val="none" w:sz="0" w:space="0" w:color="auto"/>
          </w:divBdr>
          <w:divsChild>
            <w:div w:id="604191417">
              <w:marLeft w:val="0"/>
              <w:marRight w:val="0"/>
              <w:marTop w:val="0"/>
              <w:marBottom w:val="0"/>
              <w:divBdr>
                <w:top w:val="none" w:sz="0" w:space="0" w:color="auto"/>
                <w:left w:val="none" w:sz="0" w:space="0" w:color="auto"/>
                <w:bottom w:val="none" w:sz="0" w:space="0" w:color="auto"/>
                <w:right w:val="none" w:sz="0" w:space="0" w:color="auto"/>
              </w:divBdr>
            </w:div>
          </w:divsChild>
        </w:div>
        <w:div w:id="1725134331">
          <w:marLeft w:val="0"/>
          <w:marRight w:val="0"/>
          <w:marTop w:val="0"/>
          <w:marBottom w:val="0"/>
          <w:divBdr>
            <w:top w:val="none" w:sz="0" w:space="0" w:color="auto"/>
            <w:left w:val="none" w:sz="0" w:space="0" w:color="auto"/>
            <w:bottom w:val="none" w:sz="0" w:space="0" w:color="auto"/>
            <w:right w:val="none" w:sz="0" w:space="0" w:color="auto"/>
          </w:divBdr>
          <w:divsChild>
            <w:div w:id="1628196992">
              <w:marLeft w:val="0"/>
              <w:marRight w:val="0"/>
              <w:marTop w:val="0"/>
              <w:marBottom w:val="0"/>
              <w:divBdr>
                <w:top w:val="none" w:sz="0" w:space="0" w:color="auto"/>
                <w:left w:val="none" w:sz="0" w:space="0" w:color="auto"/>
                <w:bottom w:val="none" w:sz="0" w:space="0" w:color="auto"/>
                <w:right w:val="none" w:sz="0" w:space="0" w:color="auto"/>
              </w:divBdr>
            </w:div>
          </w:divsChild>
        </w:div>
        <w:div w:id="457064787">
          <w:marLeft w:val="0"/>
          <w:marRight w:val="0"/>
          <w:marTop w:val="0"/>
          <w:marBottom w:val="0"/>
          <w:divBdr>
            <w:top w:val="none" w:sz="0" w:space="0" w:color="auto"/>
            <w:left w:val="none" w:sz="0" w:space="0" w:color="auto"/>
            <w:bottom w:val="none" w:sz="0" w:space="0" w:color="auto"/>
            <w:right w:val="none" w:sz="0" w:space="0" w:color="auto"/>
          </w:divBdr>
          <w:divsChild>
            <w:div w:id="1425951743">
              <w:marLeft w:val="0"/>
              <w:marRight w:val="0"/>
              <w:marTop w:val="0"/>
              <w:marBottom w:val="0"/>
              <w:divBdr>
                <w:top w:val="none" w:sz="0" w:space="0" w:color="auto"/>
                <w:left w:val="none" w:sz="0" w:space="0" w:color="auto"/>
                <w:bottom w:val="none" w:sz="0" w:space="0" w:color="auto"/>
                <w:right w:val="none" w:sz="0" w:space="0" w:color="auto"/>
              </w:divBdr>
            </w:div>
          </w:divsChild>
        </w:div>
        <w:div w:id="65499703">
          <w:marLeft w:val="0"/>
          <w:marRight w:val="0"/>
          <w:marTop w:val="0"/>
          <w:marBottom w:val="0"/>
          <w:divBdr>
            <w:top w:val="none" w:sz="0" w:space="0" w:color="auto"/>
            <w:left w:val="none" w:sz="0" w:space="0" w:color="auto"/>
            <w:bottom w:val="none" w:sz="0" w:space="0" w:color="auto"/>
            <w:right w:val="none" w:sz="0" w:space="0" w:color="auto"/>
          </w:divBdr>
          <w:divsChild>
            <w:div w:id="690493525">
              <w:marLeft w:val="0"/>
              <w:marRight w:val="0"/>
              <w:marTop w:val="0"/>
              <w:marBottom w:val="0"/>
              <w:divBdr>
                <w:top w:val="none" w:sz="0" w:space="0" w:color="auto"/>
                <w:left w:val="none" w:sz="0" w:space="0" w:color="auto"/>
                <w:bottom w:val="none" w:sz="0" w:space="0" w:color="auto"/>
                <w:right w:val="none" w:sz="0" w:space="0" w:color="auto"/>
              </w:divBdr>
            </w:div>
          </w:divsChild>
        </w:div>
        <w:div w:id="436021734">
          <w:marLeft w:val="0"/>
          <w:marRight w:val="0"/>
          <w:marTop w:val="0"/>
          <w:marBottom w:val="0"/>
          <w:divBdr>
            <w:top w:val="none" w:sz="0" w:space="0" w:color="auto"/>
            <w:left w:val="none" w:sz="0" w:space="0" w:color="auto"/>
            <w:bottom w:val="none" w:sz="0" w:space="0" w:color="auto"/>
            <w:right w:val="none" w:sz="0" w:space="0" w:color="auto"/>
          </w:divBdr>
          <w:divsChild>
            <w:div w:id="1469933736">
              <w:marLeft w:val="0"/>
              <w:marRight w:val="0"/>
              <w:marTop w:val="0"/>
              <w:marBottom w:val="0"/>
              <w:divBdr>
                <w:top w:val="none" w:sz="0" w:space="0" w:color="auto"/>
                <w:left w:val="none" w:sz="0" w:space="0" w:color="auto"/>
                <w:bottom w:val="none" w:sz="0" w:space="0" w:color="auto"/>
                <w:right w:val="none" w:sz="0" w:space="0" w:color="auto"/>
              </w:divBdr>
            </w:div>
          </w:divsChild>
        </w:div>
        <w:div w:id="1517765871">
          <w:marLeft w:val="0"/>
          <w:marRight w:val="0"/>
          <w:marTop w:val="0"/>
          <w:marBottom w:val="0"/>
          <w:divBdr>
            <w:top w:val="none" w:sz="0" w:space="0" w:color="auto"/>
            <w:left w:val="none" w:sz="0" w:space="0" w:color="auto"/>
            <w:bottom w:val="none" w:sz="0" w:space="0" w:color="auto"/>
            <w:right w:val="none" w:sz="0" w:space="0" w:color="auto"/>
          </w:divBdr>
          <w:divsChild>
            <w:div w:id="1618369905">
              <w:marLeft w:val="0"/>
              <w:marRight w:val="0"/>
              <w:marTop w:val="0"/>
              <w:marBottom w:val="0"/>
              <w:divBdr>
                <w:top w:val="none" w:sz="0" w:space="0" w:color="auto"/>
                <w:left w:val="none" w:sz="0" w:space="0" w:color="auto"/>
                <w:bottom w:val="none" w:sz="0" w:space="0" w:color="auto"/>
                <w:right w:val="none" w:sz="0" w:space="0" w:color="auto"/>
              </w:divBdr>
            </w:div>
          </w:divsChild>
        </w:div>
        <w:div w:id="623777860">
          <w:marLeft w:val="0"/>
          <w:marRight w:val="0"/>
          <w:marTop w:val="0"/>
          <w:marBottom w:val="0"/>
          <w:divBdr>
            <w:top w:val="none" w:sz="0" w:space="0" w:color="auto"/>
            <w:left w:val="none" w:sz="0" w:space="0" w:color="auto"/>
            <w:bottom w:val="none" w:sz="0" w:space="0" w:color="auto"/>
            <w:right w:val="none" w:sz="0" w:space="0" w:color="auto"/>
          </w:divBdr>
          <w:divsChild>
            <w:div w:id="327297034">
              <w:marLeft w:val="0"/>
              <w:marRight w:val="0"/>
              <w:marTop w:val="0"/>
              <w:marBottom w:val="0"/>
              <w:divBdr>
                <w:top w:val="none" w:sz="0" w:space="0" w:color="auto"/>
                <w:left w:val="none" w:sz="0" w:space="0" w:color="auto"/>
                <w:bottom w:val="none" w:sz="0" w:space="0" w:color="auto"/>
                <w:right w:val="none" w:sz="0" w:space="0" w:color="auto"/>
              </w:divBdr>
            </w:div>
          </w:divsChild>
        </w:div>
        <w:div w:id="1825656261">
          <w:marLeft w:val="0"/>
          <w:marRight w:val="0"/>
          <w:marTop w:val="0"/>
          <w:marBottom w:val="0"/>
          <w:divBdr>
            <w:top w:val="none" w:sz="0" w:space="0" w:color="auto"/>
            <w:left w:val="none" w:sz="0" w:space="0" w:color="auto"/>
            <w:bottom w:val="none" w:sz="0" w:space="0" w:color="auto"/>
            <w:right w:val="none" w:sz="0" w:space="0" w:color="auto"/>
          </w:divBdr>
          <w:divsChild>
            <w:div w:id="1920553756">
              <w:marLeft w:val="0"/>
              <w:marRight w:val="0"/>
              <w:marTop w:val="0"/>
              <w:marBottom w:val="0"/>
              <w:divBdr>
                <w:top w:val="none" w:sz="0" w:space="0" w:color="auto"/>
                <w:left w:val="none" w:sz="0" w:space="0" w:color="auto"/>
                <w:bottom w:val="none" w:sz="0" w:space="0" w:color="auto"/>
                <w:right w:val="none" w:sz="0" w:space="0" w:color="auto"/>
              </w:divBdr>
            </w:div>
          </w:divsChild>
        </w:div>
        <w:div w:id="548803274">
          <w:marLeft w:val="0"/>
          <w:marRight w:val="0"/>
          <w:marTop w:val="0"/>
          <w:marBottom w:val="0"/>
          <w:divBdr>
            <w:top w:val="none" w:sz="0" w:space="0" w:color="auto"/>
            <w:left w:val="none" w:sz="0" w:space="0" w:color="auto"/>
            <w:bottom w:val="none" w:sz="0" w:space="0" w:color="auto"/>
            <w:right w:val="none" w:sz="0" w:space="0" w:color="auto"/>
          </w:divBdr>
          <w:divsChild>
            <w:div w:id="715861980">
              <w:marLeft w:val="0"/>
              <w:marRight w:val="0"/>
              <w:marTop w:val="0"/>
              <w:marBottom w:val="0"/>
              <w:divBdr>
                <w:top w:val="none" w:sz="0" w:space="0" w:color="auto"/>
                <w:left w:val="none" w:sz="0" w:space="0" w:color="auto"/>
                <w:bottom w:val="none" w:sz="0" w:space="0" w:color="auto"/>
                <w:right w:val="none" w:sz="0" w:space="0" w:color="auto"/>
              </w:divBdr>
            </w:div>
          </w:divsChild>
        </w:div>
        <w:div w:id="1780905575">
          <w:marLeft w:val="0"/>
          <w:marRight w:val="0"/>
          <w:marTop w:val="0"/>
          <w:marBottom w:val="0"/>
          <w:divBdr>
            <w:top w:val="none" w:sz="0" w:space="0" w:color="auto"/>
            <w:left w:val="none" w:sz="0" w:space="0" w:color="auto"/>
            <w:bottom w:val="none" w:sz="0" w:space="0" w:color="auto"/>
            <w:right w:val="none" w:sz="0" w:space="0" w:color="auto"/>
          </w:divBdr>
          <w:divsChild>
            <w:div w:id="1776441733">
              <w:marLeft w:val="0"/>
              <w:marRight w:val="0"/>
              <w:marTop w:val="0"/>
              <w:marBottom w:val="0"/>
              <w:divBdr>
                <w:top w:val="none" w:sz="0" w:space="0" w:color="auto"/>
                <w:left w:val="none" w:sz="0" w:space="0" w:color="auto"/>
                <w:bottom w:val="none" w:sz="0" w:space="0" w:color="auto"/>
                <w:right w:val="none" w:sz="0" w:space="0" w:color="auto"/>
              </w:divBdr>
            </w:div>
          </w:divsChild>
        </w:div>
        <w:div w:id="935134173">
          <w:marLeft w:val="0"/>
          <w:marRight w:val="0"/>
          <w:marTop w:val="0"/>
          <w:marBottom w:val="0"/>
          <w:divBdr>
            <w:top w:val="none" w:sz="0" w:space="0" w:color="auto"/>
            <w:left w:val="none" w:sz="0" w:space="0" w:color="auto"/>
            <w:bottom w:val="none" w:sz="0" w:space="0" w:color="auto"/>
            <w:right w:val="none" w:sz="0" w:space="0" w:color="auto"/>
          </w:divBdr>
          <w:divsChild>
            <w:div w:id="1740901698">
              <w:marLeft w:val="0"/>
              <w:marRight w:val="0"/>
              <w:marTop w:val="0"/>
              <w:marBottom w:val="0"/>
              <w:divBdr>
                <w:top w:val="none" w:sz="0" w:space="0" w:color="auto"/>
                <w:left w:val="none" w:sz="0" w:space="0" w:color="auto"/>
                <w:bottom w:val="none" w:sz="0" w:space="0" w:color="auto"/>
                <w:right w:val="none" w:sz="0" w:space="0" w:color="auto"/>
              </w:divBdr>
            </w:div>
          </w:divsChild>
        </w:div>
        <w:div w:id="244535745">
          <w:marLeft w:val="0"/>
          <w:marRight w:val="0"/>
          <w:marTop w:val="0"/>
          <w:marBottom w:val="0"/>
          <w:divBdr>
            <w:top w:val="none" w:sz="0" w:space="0" w:color="auto"/>
            <w:left w:val="none" w:sz="0" w:space="0" w:color="auto"/>
            <w:bottom w:val="none" w:sz="0" w:space="0" w:color="auto"/>
            <w:right w:val="none" w:sz="0" w:space="0" w:color="auto"/>
          </w:divBdr>
          <w:divsChild>
            <w:div w:id="1180394116">
              <w:marLeft w:val="0"/>
              <w:marRight w:val="0"/>
              <w:marTop w:val="0"/>
              <w:marBottom w:val="0"/>
              <w:divBdr>
                <w:top w:val="none" w:sz="0" w:space="0" w:color="auto"/>
                <w:left w:val="none" w:sz="0" w:space="0" w:color="auto"/>
                <w:bottom w:val="none" w:sz="0" w:space="0" w:color="auto"/>
                <w:right w:val="none" w:sz="0" w:space="0" w:color="auto"/>
              </w:divBdr>
            </w:div>
          </w:divsChild>
        </w:div>
        <w:div w:id="1115057691">
          <w:marLeft w:val="0"/>
          <w:marRight w:val="0"/>
          <w:marTop w:val="0"/>
          <w:marBottom w:val="0"/>
          <w:divBdr>
            <w:top w:val="none" w:sz="0" w:space="0" w:color="auto"/>
            <w:left w:val="none" w:sz="0" w:space="0" w:color="auto"/>
            <w:bottom w:val="none" w:sz="0" w:space="0" w:color="auto"/>
            <w:right w:val="none" w:sz="0" w:space="0" w:color="auto"/>
          </w:divBdr>
          <w:divsChild>
            <w:div w:id="19956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8B74D.C9F54990" TargetMode="External"/><Relationship Id="rId18" Type="http://schemas.openxmlformats.org/officeDocument/2006/relationships/image" Target="media/image5.tmp"/><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cid:image003.png@01D8B74D.C9F54990" TargetMode="Externa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cid:image002.png@01D8B74D.C9F54990" TargetMode="External"/><Relationship Id="rId10" Type="http://schemas.openxmlformats.org/officeDocument/2006/relationships/hyperlink" Target="mailto:pvallese@qti.qualcomm.com" TargetMode="External"/><Relationship Id="rId19" Type="http://schemas.openxmlformats.org/officeDocument/2006/relationships/image" Target="media/image6.tmp"/><Relationship Id="rId4" Type="http://schemas.openxmlformats.org/officeDocument/2006/relationships/styles" Target="styles.xml"/><Relationship Id="rId9" Type="http://schemas.openxmlformats.org/officeDocument/2006/relationships/hyperlink" Target="mailto:licheng.lin@mediatek"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0F702-C5EA-4B4F-9B4D-B12D3E8C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38</Pages>
  <Words>11214</Words>
  <Characters>62381</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cp:lastModifiedBy>Kazuyoshi Uesaka</cp:lastModifiedBy>
  <cp:revision>53</cp:revision>
  <dcterms:created xsi:type="dcterms:W3CDTF">2022-08-24T11:03:00Z</dcterms:created>
  <dcterms:modified xsi:type="dcterms:W3CDTF">2022-08-25T04:58:00Z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(3)bD9csFVR+0CEq+Er2cWDOxM+WrSYhXofCWVmAZojIWL6Qjk5C4TqucOHthNP6Peow8uwxE7J
Jv57Ji8S6OmREondov0wKoohDiEBPMC4OTGeGaDgAdp4gbhu01zwVH0QCgTA03fCqrny+PYg
gW2wO24I8Lx3o/AzOCxkXwhPDI/skQh/H/dlorqe7AzCfJ/H1U1i4frd74IfmE76KujxIvkL
81ezIUOkwwFDIF0SaP</vt:lpwstr>
  </property>
  <property fmtid="{D5CDD505-2E9C-101B-9397-08002B2CF9AE}" pid="3" name="_2015_ms_pID_7253431">
    <vt:lpwstr>awRdwvfE4fN9A4kdA6M+L6Xkd7RgyG3p3UfPfrihzx/3Cv5oi1qwMP
tBxx2W01Rkm30S8KRg4AqV/D4dl9Wr2Q9fESaS7amSFxKyvr2+gPA1OFAU7lOM6xXurxeT1f
DCvUgtihEGziIPulL8iHGQrPkAuZWuMhSx2F/GlIQiaMEgV75Yxcw7GIdFz45MZrn0HkBu4T
99YLzBFWvmQ71CRB/gqnl8c2GmT61m77dce6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1661172042</vt:lpwstr>
  </property>
  <property fmtid="{D5CDD505-2E9C-101B-9397-08002B2CF9AE}" pid="8" name="_2015_ms_pID_7253432">
    <vt:lpwstr>8A==</vt:lpwstr>
  </property>
</Properties>
</file>