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2A501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0B1B35">
        <w:rPr>
          <w:rFonts w:ascii="Arial" w:eastAsiaTheme="minorEastAsia" w:hAnsi="Arial" w:cs="Arial"/>
          <w:b/>
          <w:sz w:val="24"/>
          <w:szCs w:val="24"/>
          <w:lang w:eastAsia="zh-CN"/>
        </w:rPr>
        <w:t>4088</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DFAF6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BF2C59" w:rsidRDefault="0079056A" w:rsidP="0079056A">
            <w:pPr>
              <w:spacing w:after="120"/>
              <w:rPr>
                <w:rFonts w:eastAsiaTheme="minorEastAsia"/>
                <w:color w:val="0070C0"/>
                <w:lang w:val="fi-FI" w:eastAsia="zh-CN"/>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r>
              <w:rPr>
                <w:rFonts w:eastAsiaTheme="minorEastAsia"/>
                <w:color w:val="0070C0"/>
                <w:lang w:val="en-US" w:eastAsia="zh-CN"/>
              </w:rPr>
              <w:t>steven.x.chen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4B6E2D"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4B6E2D"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reply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13.75pt;mso-width-percent:0;mso-height-percent:0;mso-position-horizontal-relative:page;mso-position-vertical-relative:page;mso-width-percent:0;mso-height-percent:0" o:ole="">
                        <v:imagedata r:id="rId12" o:title=""/>
                      </v:shape>
                      <o:OLEObject Type="Embed" ProgID="Equation.3" ShapeID="_x0000_i1025" DrawAspect="Content" ObjectID="_1722399558"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6" type="#_x0000_t75" alt="" style="width:79.5pt;height:13.75pt;mso-width-percent:0;mso-height-percent:0;mso-position-horizontal-relative:page;mso-position-vertical-relative:page;mso-width-percent:0;mso-height-percent:0" o:ole="">
                        <v:imagedata r:id="rId14" o:title=""/>
                      </v:shape>
                      <o:OLEObject Type="Embed" ProgID="Equation.3" ShapeID="_x0000_i1026" DrawAspect="Content" ObjectID="_1722399559"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TW"/>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75pt;height:13.75pt;mso-width-percent:0;mso-height-percent:0;mso-position-horizontal-relative:page;mso-position-vertical-relative:page;mso-width-percent:0;mso-height-percent:0" o:ole="">
                                        <v:imagedata r:id="rId12" o:title=""/>
                                      </v:shape>
                                      <o:OLEObject Type="Embed" ProgID="Equation.3" ShapeID="_x0000_i1028" DrawAspect="Content" ObjectID="_1722399560" r:id="rId18"/>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75pt;mso-width-percent:0;mso-height-percent:0;mso-position-horizontal-relative:page;mso-position-vertical-relative:page;mso-width-percent:0;mso-height-percent:0" o:ole="">
                                        <v:imagedata r:id="rId14" o:title=""/>
                                      </v:shape>
                                      <o:OLEObject Type="Embed" ProgID="Equation.3" ShapeID="_x0000_i1030" DrawAspect="Content" ObjectID="_1722399561"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75pt;height:13.75pt;mso-width-percent:0;mso-height-percent:0;mso-position-horizontal-relative:page;mso-position-vertical-relative:page;mso-width-percent:0;mso-height-percent:0" o:ole="">
                                  <v:imagedata r:id="rId12" o:title=""/>
                                </v:shape>
                                <o:OLEObject Type="Embed" ProgID="Equation.3" ShapeID="_x0000_i1028" DrawAspect="Content" ObjectID="_1722399560" r:id="rId20"/>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75pt;mso-width-percent:0;mso-height-percent:0;mso-position-horizontal-relative:page;mso-position-vertical-relative:page;mso-width-percent:0;mso-height-percent:0" o:ole="">
                                  <v:imagedata r:id="rId14" o:title=""/>
                                </v:shape>
                                <o:OLEObject Type="Embed" ProgID="Equation.3" ShapeID="_x0000_i1030" DrawAspect="Content" ObjectID="_1722399561"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Both of these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45E5C3BA" w:rsidR="003418CB" w:rsidRPr="007A3CA4"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SimSun"/>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4B6E2D" w:rsidP="005636C4">
            <w:pPr>
              <w:spacing w:before="120" w:after="120"/>
              <w:rPr>
                <w:b/>
                <w:bCs/>
              </w:rPr>
            </w:pPr>
            <w:hyperlink r:id="rId25"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4B6E2D" w:rsidP="00B55684">
            <w:pPr>
              <w:spacing w:before="120" w:after="120"/>
              <w:rPr>
                <w:b/>
                <w:bCs/>
              </w:rPr>
            </w:pPr>
            <w:hyperlink r:id="rId26"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lastRenderedPageBreak/>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lastRenderedPageBreak/>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lastRenderedPageBreak/>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1"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5.2A.1 covers both cont and non-cont CA</w:t>
            </w:r>
            <w:r w:rsidR="00AC53A8" w:rsidRPr="00673973">
              <w:rPr>
                <w:color w:val="0070C0"/>
              </w:rPr>
              <w:t>, as explicitly stated on the table’s header</w:t>
            </w:r>
            <w:r w:rsidRPr="00673973">
              <w:rPr>
                <w:color w:val="0070C0"/>
              </w:rPr>
              <w:t xml:space="preserve">. Therefore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necessary, actually.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suggests,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eastAsia="zh-TW"/>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SimSun"/>
                <w:color w:val="0070C0"/>
                <w:szCs w:val="24"/>
                <w:lang w:eastAsia="zh-CN"/>
              </w:rPr>
            </w:pPr>
            <w:r>
              <w:rPr>
                <w:rFonts w:eastAsia="SimSun"/>
                <w:color w:val="0070C0"/>
                <w:szCs w:val="24"/>
                <w:lang w:eastAsia="zh-CN"/>
              </w:rPr>
              <w:t xml:space="preserve">For 2.2b, We agree with </w:t>
            </w:r>
            <w:r w:rsidRPr="00C1267A">
              <w:rPr>
                <w:rFonts w:eastAsia="SimSun"/>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0E77E2">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lastRenderedPageBreak/>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5DFA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">
                      <v:textbo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4B6E2D" w:rsidP="00F0688B">
            <w:pPr>
              <w:spacing w:before="120" w:after="120"/>
              <w:rPr>
                <w:b/>
                <w:bCs/>
              </w:rPr>
            </w:pPr>
            <w:hyperlink r:id="rId27"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lastRenderedPageBreak/>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2" w:name="_Hlk111140096"/>
            <w:r>
              <w:t xml:space="preserve">RAN4 targets completing one example band combination </w:t>
            </w:r>
            <w:r w:rsidRPr="00747892">
              <w:t>FR2-2 DC/CA with an anchor in FR1</w:t>
            </w:r>
            <w:r>
              <w:t xml:space="preserve"> within the </w:t>
            </w:r>
            <w:r w:rsidRPr="00950E79">
              <w:t>maintenance phase of the WI</w:t>
            </w:r>
          </w:p>
          <w:bookmarkEnd w:id="2"/>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3"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3"/>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Heading2"/>
      </w:pPr>
      <w:r>
        <w:rPr>
          <w:rFonts w:hint="eastAsia"/>
        </w:rPr>
        <w:lastRenderedPageBreak/>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153C9010" w:rsidR="00F115F5" w:rsidRPr="00035C50" w:rsidRDefault="00F115F5" w:rsidP="00F115F5">
      <w:pPr>
        <w:pStyle w:val="Heading2"/>
      </w:pPr>
      <w:bookmarkStart w:id="4" w:name="_1st_round"/>
      <w:bookmarkEnd w:id="4"/>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77777777" w:rsidR="001E6C4D" w:rsidRDefault="001E6C4D" w:rsidP="006D4176">
            <w:pPr>
              <w:spacing w:after="120"/>
              <w:rPr>
                <w:rFonts w:eastAsiaTheme="minorEastAsia"/>
                <w:color w:val="0070C0"/>
                <w:lang w:val="en-US" w:eastAsia="zh-CN"/>
              </w:rPr>
            </w:pP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77777777" w:rsidR="001E6C4D" w:rsidRDefault="001E6C4D" w:rsidP="006D4176">
            <w:pPr>
              <w:spacing w:after="120"/>
              <w:rPr>
                <w:rFonts w:eastAsiaTheme="minorEastAsia"/>
                <w:color w:val="0070C0"/>
                <w:lang w:val="en-US" w:eastAsia="zh-CN"/>
              </w:rPr>
            </w:pP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77777777" w:rsidR="00C1267A" w:rsidRPr="00404831" w:rsidRDefault="00C1267A" w:rsidP="00C1267A">
            <w:pPr>
              <w:spacing w:after="120"/>
              <w:rPr>
                <w:rFonts w:eastAsiaTheme="minorEastAsia"/>
                <w:i/>
                <w:color w:val="0070C0"/>
                <w:lang w:val="en-US" w:eastAsia="zh-CN"/>
              </w:rPr>
            </w:pP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7777777" w:rsidR="00C1267A" w:rsidRPr="00404831" w:rsidRDefault="00C1267A" w:rsidP="00C1267A">
            <w:pPr>
              <w:spacing w:after="120"/>
              <w:rPr>
                <w:rFonts w:eastAsiaTheme="minorEastAsia"/>
                <w:i/>
                <w:color w:val="0070C0"/>
                <w:lang w:val="en-US" w:eastAsia="zh-CN"/>
              </w:rPr>
            </w:pP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5" w:name="_Hlk111780874"/>
            <w:r w:rsidR="003C2C77" w:rsidRPr="003C2C77">
              <w:rPr>
                <w:rFonts w:eastAsiaTheme="minorEastAsia"/>
                <w:iCs/>
                <w:color w:val="0070C0"/>
                <w:lang w:val="en-US" w:eastAsia="zh-CN"/>
              </w:rPr>
              <w:t>FR1+FR2-2 DC/CA band combination</w:t>
            </w:r>
            <w:bookmarkEnd w:id="5"/>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D3BE" w14:textId="77777777" w:rsidR="00994757" w:rsidRDefault="00994757">
      <w:r>
        <w:separator/>
      </w:r>
    </w:p>
  </w:endnote>
  <w:endnote w:type="continuationSeparator" w:id="0">
    <w:p w14:paraId="2B975774" w14:textId="77777777" w:rsidR="00994757" w:rsidRDefault="0099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37C5" w14:textId="77777777" w:rsidR="00994757" w:rsidRDefault="00994757">
      <w:r>
        <w:separator/>
      </w:r>
    </w:p>
  </w:footnote>
  <w:footnote w:type="continuationSeparator" w:id="0">
    <w:p w14:paraId="7E91C878" w14:textId="77777777" w:rsidR="00994757" w:rsidRDefault="00994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0A24"/>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96BB9"/>
    <w:rsid w:val="001A033F"/>
    <w:rsid w:val="001A08AA"/>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4B52"/>
    <w:rsid w:val="002D03E5"/>
    <w:rsid w:val="002D2DB8"/>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96A62"/>
    <w:rsid w:val="003A157C"/>
    <w:rsid w:val="003A2E40"/>
    <w:rsid w:val="003A6AD0"/>
    <w:rsid w:val="003B0158"/>
    <w:rsid w:val="003B2BCD"/>
    <w:rsid w:val="003B40B6"/>
    <w:rsid w:val="003B56DB"/>
    <w:rsid w:val="003B755E"/>
    <w:rsid w:val="003C228E"/>
    <w:rsid w:val="003C2C77"/>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6B0F"/>
    <w:rsid w:val="004B6E2D"/>
    <w:rsid w:val="004B74DC"/>
    <w:rsid w:val="004C2DAF"/>
    <w:rsid w:val="004C54E5"/>
    <w:rsid w:val="004C7DC8"/>
    <w:rsid w:val="004D21B0"/>
    <w:rsid w:val="004D4BC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64D0"/>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E82"/>
    <w:rsid w:val="00781359"/>
    <w:rsid w:val="007840D2"/>
    <w:rsid w:val="00786921"/>
    <w:rsid w:val="0079056A"/>
    <w:rsid w:val="00791C0E"/>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4351"/>
    <w:rsid w:val="00994757"/>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648"/>
    <w:rsid w:val="00AA0F48"/>
    <w:rsid w:val="00AA1CFD"/>
    <w:rsid w:val="00AA2239"/>
    <w:rsid w:val="00AA33D2"/>
    <w:rsid w:val="00AA7CEE"/>
    <w:rsid w:val="00AB0C57"/>
    <w:rsid w:val="00AB1195"/>
    <w:rsid w:val="00AB4182"/>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689D"/>
    <w:rsid w:val="00DF075F"/>
    <w:rsid w:val="00E01C41"/>
    <w:rsid w:val="00E0227D"/>
    <w:rsid w:val="00E03395"/>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BF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styleId="UnresolvedMention">
    <w:name w:val="Unresolved Mention"/>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845.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187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fontTable" Target="fontTab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21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1C0D4-7964-4C6B-8C78-4D60416C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591</TotalTime>
  <Pages>18</Pages>
  <Words>5687</Words>
  <Characters>30418</Characters>
  <Application>Microsoft Office Word</Application>
  <DocSecurity>0</DocSecurity>
  <Lines>253</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28</cp:revision>
  <cp:lastPrinted>2019-04-25T01:09:00Z</cp:lastPrinted>
  <dcterms:created xsi:type="dcterms:W3CDTF">2022-08-19T03:12:00Z</dcterms:created>
  <dcterms:modified xsi:type="dcterms:W3CDTF">2022-08-19T14:20:00Z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