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3F6E471A" w:rsidR="00D72454" w:rsidRDefault="00D72454" w:rsidP="00D72454">
      <w:pPr>
        <w:pStyle w:val="CRCoverPage"/>
        <w:tabs>
          <w:tab w:val="right" w:pos="9639"/>
        </w:tabs>
        <w:spacing w:after="0"/>
        <w:rPr>
          <w:b/>
          <w:i/>
          <w:noProof/>
          <w:sz w:val="28"/>
        </w:rPr>
      </w:pPr>
      <w:r>
        <w:rPr>
          <w:b/>
          <w:noProof/>
          <w:sz w:val="24"/>
        </w:rPr>
        <w:t>3GPP TSG-RAN4 Meeting #103-e</w:t>
      </w:r>
      <w:r>
        <w:rPr>
          <w:b/>
          <w:i/>
          <w:noProof/>
          <w:sz w:val="28"/>
        </w:rPr>
        <w:tab/>
      </w:r>
      <w:r w:rsidR="0071035B" w:rsidRPr="0071035B">
        <w:rPr>
          <w:b/>
          <w:i/>
          <w:noProof/>
          <w:sz w:val="28"/>
        </w:rPr>
        <w:t>R4-221</w:t>
      </w:r>
      <w:r w:rsidR="001302E4" w:rsidRPr="001302E4">
        <w:rPr>
          <w:rFonts w:hint="eastAsia"/>
          <w:b/>
          <w:i/>
          <w:noProof/>
          <w:sz w:val="28"/>
          <w:highlight w:val="yellow"/>
          <w:lang w:eastAsia="zh-CN"/>
        </w:rPr>
        <w:t>xxxx</w:t>
      </w:r>
    </w:p>
    <w:p w14:paraId="06774C75" w14:textId="77777777" w:rsidR="00D72454" w:rsidRDefault="00D72454" w:rsidP="00D72454">
      <w:pPr>
        <w:pStyle w:val="CRCoverPage"/>
        <w:outlineLvl w:val="0"/>
        <w:rPr>
          <w:b/>
          <w:noProof/>
          <w:sz w:val="24"/>
        </w:rPr>
      </w:pPr>
      <w:r w:rsidRPr="0058764D">
        <w:rPr>
          <w:b/>
          <w:noProof/>
          <w:sz w:val="24"/>
          <w:lang w:eastAsia="zh-CN"/>
        </w:rPr>
        <w:t>Electronic 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EC41E1">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EC41E1">
            <w:pPr>
              <w:pStyle w:val="CRCoverPage"/>
              <w:spacing w:after="0"/>
              <w:jc w:val="right"/>
              <w:rPr>
                <w:i/>
                <w:noProof/>
              </w:rPr>
            </w:pPr>
            <w:r>
              <w:rPr>
                <w:i/>
                <w:noProof/>
                <w:sz w:val="14"/>
              </w:rPr>
              <w:t>CR-Form-v12.2</w:t>
            </w:r>
          </w:p>
        </w:tc>
      </w:tr>
      <w:tr w:rsidR="00D72454" w14:paraId="2041157F" w14:textId="77777777" w:rsidTr="00EC41E1">
        <w:tc>
          <w:tcPr>
            <w:tcW w:w="9641" w:type="dxa"/>
            <w:gridSpan w:val="9"/>
            <w:tcBorders>
              <w:left w:val="single" w:sz="4" w:space="0" w:color="auto"/>
              <w:right w:val="single" w:sz="4" w:space="0" w:color="auto"/>
            </w:tcBorders>
          </w:tcPr>
          <w:p w14:paraId="4559C756" w14:textId="77777777" w:rsidR="00D72454" w:rsidRDefault="00D72454" w:rsidP="00EC41E1">
            <w:pPr>
              <w:pStyle w:val="CRCoverPage"/>
              <w:spacing w:after="0"/>
              <w:jc w:val="center"/>
              <w:rPr>
                <w:noProof/>
              </w:rPr>
            </w:pPr>
            <w:r>
              <w:rPr>
                <w:b/>
                <w:noProof/>
                <w:sz w:val="32"/>
              </w:rPr>
              <w:t>CHANGE REQUEST</w:t>
            </w:r>
          </w:p>
        </w:tc>
      </w:tr>
      <w:tr w:rsidR="00D72454" w14:paraId="37C270CB" w14:textId="77777777" w:rsidTr="00EC41E1">
        <w:tc>
          <w:tcPr>
            <w:tcW w:w="9641" w:type="dxa"/>
            <w:gridSpan w:val="9"/>
            <w:tcBorders>
              <w:left w:val="single" w:sz="4" w:space="0" w:color="auto"/>
              <w:right w:val="single" w:sz="4" w:space="0" w:color="auto"/>
            </w:tcBorders>
          </w:tcPr>
          <w:p w14:paraId="7BE26826" w14:textId="77777777" w:rsidR="00D72454" w:rsidRDefault="00D72454" w:rsidP="00EC41E1">
            <w:pPr>
              <w:pStyle w:val="CRCoverPage"/>
              <w:spacing w:after="0"/>
              <w:rPr>
                <w:noProof/>
                <w:sz w:val="8"/>
                <w:szCs w:val="8"/>
              </w:rPr>
            </w:pPr>
          </w:p>
        </w:tc>
      </w:tr>
      <w:tr w:rsidR="00D72454" w14:paraId="539A8232" w14:textId="77777777" w:rsidTr="00EC41E1">
        <w:tc>
          <w:tcPr>
            <w:tcW w:w="142" w:type="dxa"/>
            <w:tcBorders>
              <w:left w:val="single" w:sz="4" w:space="0" w:color="auto"/>
            </w:tcBorders>
          </w:tcPr>
          <w:p w14:paraId="396DE04E" w14:textId="77777777" w:rsidR="00D72454" w:rsidRDefault="00D72454" w:rsidP="00EC41E1">
            <w:pPr>
              <w:pStyle w:val="CRCoverPage"/>
              <w:spacing w:after="0"/>
              <w:jc w:val="right"/>
              <w:rPr>
                <w:noProof/>
              </w:rPr>
            </w:pPr>
          </w:p>
        </w:tc>
        <w:tc>
          <w:tcPr>
            <w:tcW w:w="1559" w:type="dxa"/>
            <w:shd w:val="pct30" w:color="FFFF00" w:fill="auto"/>
          </w:tcPr>
          <w:p w14:paraId="4742F1E4" w14:textId="659A5BD8" w:rsidR="00D72454" w:rsidRPr="00410371" w:rsidRDefault="00D72454" w:rsidP="00EC41E1">
            <w:pPr>
              <w:pStyle w:val="CRCoverPage"/>
              <w:spacing w:after="0"/>
              <w:jc w:val="right"/>
              <w:rPr>
                <w:b/>
                <w:noProof/>
                <w:sz w:val="28"/>
              </w:rPr>
            </w:pPr>
            <w:r>
              <w:rPr>
                <w:b/>
                <w:noProof/>
                <w:sz w:val="28"/>
              </w:rPr>
              <w:t>36.133</w:t>
            </w:r>
          </w:p>
        </w:tc>
        <w:tc>
          <w:tcPr>
            <w:tcW w:w="709" w:type="dxa"/>
          </w:tcPr>
          <w:p w14:paraId="6E46A4B2" w14:textId="77777777" w:rsidR="00D72454" w:rsidRDefault="00D72454" w:rsidP="00EC41E1">
            <w:pPr>
              <w:pStyle w:val="CRCoverPage"/>
              <w:spacing w:after="0"/>
              <w:jc w:val="center"/>
              <w:rPr>
                <w:noProof/>
              </w:rPr>
            </w:pPr>
            <w:r>
              <w:rPr>
                <w:b/>
                <w:noProof/>
                <w:sz w:val="28"/>
              </w:rPr>
              <w:t>CR</w:t>
            </w:r>
          </w:p>
        </w:tc>
        <w:tc>
          <w:tcPr>
            <w:tcW w:w="1276" w:type="dxa"/>
            <w:shd w:val="pct30" w:color="FFFF00" w:fill="auto"/>
          </w:tcPr>
          <w:p w14:paraId="27293DF2" w14:textId="72F2EDD3" w:rsidR="00D72454" w:rsidRPr="00410371" w:rsidRDefault="001302E4" w:rsidP="00EC41E1">
            <w:pPr>
              <w:pStyle w:val="CRCoverPage"/>
              <w:spacing w:after="0"/>
              <w:jc w:val="center"/>
              <w:rPr>
                <w:noProof/>
              </w:rPr>
            </w:pPr>
            <w:r w:rsidRPr="001302E4">
              <w:rPr>
                <w:b/>
                <w:noProof/>
                <w:sz w:val="28"/>
                <w:highlight w:val="yellow"/>
                <w:lang w:eastAsia="zh-CN"/>
              </w:rPr>
              <w:t>XXXX</w:t>
            </w:r>
          </w:p>
        </w:tc>
        <w:tc>
          <w:tcPr>
            <w:tcW w:w="709" w:type="dxa"/>
          </w:tcPr>
          <w:p w14:paraId="743A3B5C" w14:textId="77777777" w:rsidR="00D72454" w:rsidRDefault="00D72454" w:rsidP="00EC41E1">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EC41E1">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EC41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304EEAB9" w:rsidR="00D72454" w:rsidRPr="00410371" w:rsidRDefault="009A0215" w:rsidP="009A0215">
            <w:pPr>
              <w:pStyle w:val="CRCoverPage"/>
              <w:spacing w:after="0"/>
              <w:jc w:val="center"/>
              <w:rPr>
                <w:noProof/>
                <w:sz w:val="28"/>
              </w:rPr>
            </w:pPr>
            <w:r>
              <w:rPr>
                <w:b/>
                <w:noProof/>
                <w:sz w:val="28"/>
              </w:rPr>
              <w:t>15</w:t>
            </w:r>
            <w:r w:rsidR="00D72454">
              <w:rPr>
                <w:b/>
                <w:noProof/>
                <w:sz w:val="28"/>
              </w:rPr>
              <w:t>.</w:t>
            </w:r>
            <w:r>
              <w:rPr>
                <w:b/>
                <w:noProof/>
                <w:sz w:val="28"/>
              </w:rPr>
              <w:t>16</w:t>
            </w:r>
            <w:r w:rsidR="00D72454">
              <w:rPr>
                <w:b/>
                <w:noProof/>
                <w:sz w:val="28"/>
              </w:rPr>
              <w:t>.0</w:t>
            </w:r>
          </w:p>
        </w:tc>
        <w:tc>
          <w:tcPr>
            <w:tcW w:w="143" w:type="dxa"/>
            <w:tcBorders>
              <w:right w:val="single" w:sz="4" w:space="0" w:color="auto"/>
            </w:tcBorders>
          </w:tcPr>
          <w:p w14:paraId="340F8CD4" w14:textId="77777777" w:rsidR="00D72454" w:rsidRDefault="00D72454" w:rsidP="00EC41E1">
            <w:pPr>
              <w:pStyle w:val="CRCoverPage"/>
              <w:spacing w:after="0"/>
              <w:rPr>
                <w:noProof/>
              </w:rPr>
            </w:pPr>
          </w:p>
        </w:tc>
      </w:tr>
      <w:tr w:rsidR="00D72454" w14:paraId="2E2C3B1C" w14:textId="77777777" w:rsidTr="00EC41E1">
        <w:tc>
          <w:tcPr>
            <w:tcW w:w="9641" w:type="dxa"/>
            <w:gridSpan w:val="9"/>
            <w:tcBorders>
              <w:left w:val="single" w:sz="4" w:space="0" w:color="auto"/>
              <w:right w:val="single" w:sz="4" w:space="0" w:color="auto"/>
            </w:tcBorders>
          </w:tcPr>
          <w:p w14:paraId="6981A88E" w14:textId="77777777" w:rsidR="00D72454" w:rsidRDefault="00D72454" w:rsidP="00EC41E1">
            <w:pPr>
              <w:pStyle w:val="CRCoverPage"/>
              <w:spacing w:after="0"/>
              <w:rPr>
                <w:noProof/>
              </w:rPr>
            </w:pPr>
          </w:p>
        </w:tc>
      </w:tr>
      <w:tr w:rsidR="00D72454" w14:paraId="63532AA7" w14:textId="77777777" w:rsidTr="00EC41E1">
        <w:tc>
          <w:tcPr>
            <w:tcW w:w="9641" w:type="dxa"/>
            <w:gridSpan w:val="9"/>
            <w:tcBorders>
              <w:top w:val="single" w:sz="4" w:space="0" w:color="auto"/>
            </w:tcBorders>
          </w:tcPr>
          <w:p w14:paraId="71E46DBF" w14:textId="77777777" w:rsidR="00D72454" w:rsidRPr="00F25D98" w:rsidRDefault="00D72454" w:rsidP="00EC41E1">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EC41E1">
        <w:tc>
          <w:tcPr>
            <w:tcW w:w="9641" w:type="dxa"/>
            <w:gridSpan w:val="9"/>
          </w:tcPr>
          <w:p w14:paraId="089822A9" w14:textId="77777777" w:rsidR="00D72454" w:rsidRDefault="00D72454" w:rsidP="00EC41E1">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EC41E1">
        <w:tc>
          <w:tcPr>
            <w:tcW w:w="2835" w:type="dxa"/>
          </w:tcPr>
          <w:p w14:paraId="6BDA188B" w14:textId="77777777" w:rsidR="00D72454" w:rsidRDefault="00D72454" w:rsidP="00EC41E1">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EC41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EC41E1">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EC41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EC41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EC41E1">
            <w:pPr>
              <w:pStyle w:val="CRCoverPage"/>
              <w:spacing w:after="0"/>
              <w:jc w:val="center"/>
              <w:rPr>
                <w:b/>
                <w:caps/>
                <w:noProof/>
              </w:rPr>
            </w:pPr>
          </w:p>
        </w:tc>
        <w:tc>
          <w:tcPr>
            <w:tcW w:w="1418" w:type="dxa"/>
            <w:tcBorders>
              <w:left w:val="nil"/>
            </w:tcBorders>
          </w:tcPr>
          <w:p w14:paraId="4DC7CD13" w14:textId="77777777" w:rsidR="00D72454" w:rsidRDefault="00D72454" w:rsidP="00EC41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EC41E1">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EC41E1">
        <w:tc>
          <w:tcPr>
            <w:tcW w:w="9640" w:type="dxa"/>
            <w:gridSpan w:val="11"/>
          </w:tcPr>
          <w:p w14:paraId="23CAAA00" w14:textId="77777777" w:rsidR="00D72454" w:rsidRDefault="00D72454" w:rsidP="00EC41E1">
            <w:pPr>
              <w:pStyle w:val="CRCoverPage"/>
              <w:spacing w:after="0"/>
              <w:rPr>
                <w:noProof/>
                <w:sz w:val="8"/>
                <w:szCs w:val="8"/>
              </w:rPr>
            </w:pPr>
          </w:p>
        </w:tc>
      </w:tr>
      <w:tr w:rsidR="00D72454" w14:paraId="16C94876" w14:textId="77777777" w:rsidTr="00EC41E1">
        <w:tc>
          <w:tcPr>
            <w:tcW w:w="1843" w:type="dxa"/>
            <w:tcBorders>
              <w:top w:val="single" w:sz="4" w:space="0" w:color="auto"/>
              <w:left w:val="single" w:sz="4" w:space="0" w:color="auto"/>
            </w:tcBorders>
          </w:tcPr>
          <w:p w14:paraId="63ACFB6F" w14:textId="77777777" w:rsidR="00D72454" w:rsidRDefault="00D72454" w:rsidP="00EC41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26FB9A58" w:rsidR="00D72454" w:rsidRDefault="001302E4" w:rsidP="00107001">
            <w:pPr>
              <w:pStyle w:val="CRCoverPage"/>
              <w:spacing w:after="0"/>
              <w:ind w:left="100"/>
              <w:rPr>
                <w:noProof/>
              </w:rPr>
            </w:pPr>
            <w:r w:rsidRPr="001302E4">
              <w:t xml:space="preserve">Big CR </w:t>
            </w:r>
            <w:r w:rsidR="009A0215">
              <w:t>on TS 36.133 Maintenance (Rel-15</w:t>
            </w:r>
            <w:r w:rsidRPr="001302E4">
              <w:t>)</w:t>
            </w:r>
          </w:p>
        </w:tc>
      </w:tr>
      <w:tr w:rsidR="00D72454" w14:paraId="6222C6D8" w14:textId="77777777" w:rsidTr="00EC41E1">
        <w:tc>
          <w:tcPr>
            <w:tcW w:w="1843" w:type="dxa"/>
            <w:tcBorders>
              <w:left w:val="single" w:sz="4" w:space="0" w:color="auto"/>
            </w:tcBorders>
          </w:tcPr>
          <w:p w14:paraId="42ED9356"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EC41E1">
            <w:pPr>
              <w:pStyle w:val="CRCoverPage"/>
              <w:spacing w:after="0"/>
              <w:rPr>
                <w:noProof/>
                <w:sz w:val="8"/>
                <w:szCs w:val="8"/>
              </w:rPr>
            </w:pPr>
          </w:p>
        </w:tc>
      </w:tr>
      <w:tr w:rsidR="00D72454" w14:paraId="149D0553" w14:textId="77777777" w:rsidTr="00EC41E1">
        <w:tc>
          <w:tcPr>
            <w:tcW w:w="1843" w:type="dxa"/>
            <w:tcBorders>
              <w:left w:val="single" w:sz="4" w:space="0" w:color="auto"/>
            </w:tcBorders>
          </w:tcPr>
          <w:p w14:paraId="6B3347A6" w14:textId="77777777" w:rsidR="00D72454" w:rsidRDefault="00D72454" w:rsidP="00EC41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EC41E1">
        <w:tc>
          <w:tcPr>
            <w:tcW w:w="1843" w:type="dxa"/>
            <w:tcBorders>
              <w:left w:val="single" w:sz="4" w:space="0" w:color="auto"/>
            </w:tcBorders>
          </w:tcPr>
          <w:p w14:paraId="66E1FD3E" w14:textId="77777777" w:rsidR="00D72454" w:rsidRDefault="00D72454" w:rsidP="00EC41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EC41E1">
            <w:pPr>
              <w:pStyle w:val="CRCoverPage"/>
              <w:spacing w:after="0"/>
              <w:ind w:left="100"/>
              <w:rPr>
                <w:noProof/>
              </w:rPr>
            </w:pPr>
            <w:r>
              <w:rPr>
                <w:noProof/>
              </w:rPr>
              <w:t>R4</w:t>
            </w:r>
          </w:p>
        </w:tc>
      </w:tr>
      <w:tr w:rsidR="00D72454" w14:paraId="388FB84C" w14:textId="77777777" w:rsidTr="00EC41E1">
        <w:tc>
          <w:tcPr>
            <w:tcW w:w="1843" w:type="dxa"/>
            <w:tcBorders>
              <w:left w:val="single" w:sz="4" w:space="0" w:color="auto"/>
            </w:tcBorders>
          </w:tcPr>
          <w:p w14:paraId="07AFD211"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EC41E1">
            <w:pPr>
              <w:pStyle w:val="CRCoverPage"/>
              <w:spacing w:after="0"/>
              <w:rPr>
                <w:noProof/>
                <w:sz w:val="8"/>
                <w:szCs w:val="8"/>
              </w:rPr>
            </w:pPr>
          </w:p>
        </w:tc>
      </w:tr>
      <w:tr w:rsidR="00D72454" w14:paraId="41E19C03" w14:textId="77777777" w:rsidTr="00EC41E1">
        <w:tc>
          <w:tcPr>
            <w:tcW w:w="1843" w:type="dxa"/>
            <w:tcBorders>
              <w:left w:val="single" w:sz="4" w:space="0" w:color="auto"/>
            </w:tcBorders>
          </w:tcPr>
          <w:p w14:paraId="7C9E0DCD" w14:textId="77777777" w:rsidR="00D72454" w:rsidRDefault="00D72454" w:rsidP="00EC41E1">
            <w:pPr>
              <w:pStyle w:val="CRCoverPage"/>
              <w:tabs>
                <w:tab w:val="right" w:pos="1759"/>
              </w:tabs>
              <w:spacing w:after="0"/>
              <w:rPr>
                <w:b/>
                <w:i/>
                <w:noProof/>
              </w:rPr>
            </w:pPr>
            <w:r>
              <w:rPr>
                <w:b/>
                <w:i/>
                <w:noProof/>
              </w:rPr>
              <w:t>Work item code:</w:t>
            </w:r>
          </w:p>
        </w:tc>
        <w:tc>
          <w:tcPr>
            <w:tcW w:w="3686" w:type="dxa"/>
            <w:gridSpan w:val="5"/>
            <w:shd w:val="pct30" w:color="FFFF00" w:fill="auto"/>
          </w:tcPr>
          <w:p w14:paraId="56847BA4" w14:textId="4FDC6E2E" w:rsidR="00D72454" w:rsidRDefault="00EC41E1" w:rsidP="00EC41E1">
            <w:pPr>
              <w:pStyle w:val="CRCoverPage"/>
              <w:spacing w:after="0"/>
              <w:ind w:left="100"/>
              <w:rPr>
                <w:noProof/>
              </w:rPr>
            </w:pPr>
            <w:r>
              <w:rPr>
                <w:rFonts w:cs="Arial"/>
                <w:sz w:val="21"/>
                <w:szCs w:val="21"/>
                <w:lang w:eastAsia="ja-JP"/>
              </w:rPr>
              <w:t>TEI14</w:t>
            </w:r>
          </w:p>
        </w:tc>
        <w:tc>
          <w:tcPr>
            <w:tcW w:w="567" w:type="dxa"/>
            <w:tcBorders>
              <w:left w:val="nil"/>
            </w:tcBorders>
          </w:tcPr>
          <w:p w14:paraId="33881A52" w14:textId="77777777" w:rsidR="00D72454" w:rsidRDefault="00D72454" w:rsidP="00EC41E1">
            <w:pPr>
              <w:pStyle w:val="CRCoverPage"/>
              <w:spacing w:after="0"/>
              <w:ind w:right="100"/>
              <w:rPr>
                <w:noProof/>
              </w:rPr>
            </w:pPr>
          </w:p>
        </w:tc>
        <w:tc>
          <w:tcPr>
            <w:tcW w:w="1417" w:type="dxa"/>
            <w:gridSpan w:val="3"/>
            <w:tcBorders>
              <w:left w:val="nil"/>
            </w:tcBorders>
          </w:tcPr>
          <w:p w14:paraId="07668A2B" w14:textId="77777777" w:rsidR="00D72454" w:rsidRDefault="00D72454" w:rsidP="00EC41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609F6741" w:rsidR="00D72454" w:rsidRDefault="001302E4" w:rsidP="001302E4">
            <w:pPr>
              <w:pStyle w:val="CRCoverPage"/>
              <w:spacing w:after="0"/>
              <w:ind w:left="100"/>
              <w:rPr>
                <w:noProof/>
              </w:rPr>
            </w:pPr>
            <w:r>
              <w:rPr>
                <w:noProof/>
              </w:rPr>
              <w:t>2022-05</w:t>
            </w:r>
            <w:r w:rsidR="00D72454">
              <w:rPr>
                <w:noProof/>
              </w:rPr>
              <w:t>-</w:t>
            </w:r>
            <w:r>
              <w:rPr>
                <w:noProof/>
              </w:rPr>
              <w:t>24</w:t>
            </w:r>
          </w:p>
        </w:tc>
      </w:tr>
      <w:tr w:rsidR="00D72454" w14:paraId="18425F9D" w14:textId="77777777" w:rsidTr="00EC41E1">
        <w:tc>
          <w:tcPr>
            <w:tcW w:w="1843" w:type="dxa"/>
            <w:tcBorders>
              <w:left w:val="single" w:sz="4" w:space="0" w:color="auto"/>
            </w:tcBorders>
          </w:tcPr>
          <w:p w14:paraId="072B00BA" w14:textId="77777777" w:rsidR="00D72454" w:rsidRDefault="00D72454" w:rsidP="00EC41E1">
            <w:pPr>
              <w:pStyle w:val="CRCoverPage"/>
              <w:spacing w:after="0"/>
              <w:rPr>
                <w:b/>
                <w:i/>
                <w:noProof/>
                <w:sz w:val="8"/>
                <w:szCs w:val="8"/>
              </w:rPr>
            </w:pPr>
          </w:p>
        </w:tc>
        <w:tc>
          <w:tcPr>
            <w:tcW w:w="1986" w:type="dxa"/>
            <w:gridSpan w:val="4"/>
          </w:tcPr>
          <w:p w14:paraId="17C786B0" w14:textId="77777777" w:rsidR="00D72454" w:rsidRDefault="00D72454" w:rsidP="00EC41E1">
            <w:pPr>
              <w:pStyle w:val="CRCoverPage"/>
              <w:spacing w:after="0"/>
              <w:rPr>
                <w:noProof/>
                <w:sz w:val="8"/>
                <w:szCs w:val="8"/>
              </w:rPr>
            </w:pPr>
          </w:p>
        </w:tc>
        <w:tc>
          <w:tcPr>
            <w:tcW w:w="2267" w:type="dxa"/>
            <w:gridSpan w:val="2"/>
          </w:tcPr>
          <w:p w14:paraId="5C86BA5E" w14:textId="77777777" w:rsidR="00D72454" w:rsidRDefault="00D72454" w:rsidP="00EC41E1">
            <w:pPr>
              <w:pStyle w:val="CRCoverPage"/>
              <w:spacing w:after="0"/>
              <w:rPr>
                <w:noProof/>
                <w:sz w:val="8"/>
                <w:szCs w:val="8"/>
              </w:rPr>
            </w:pPr>
          </w:p>
        </w:tc>
        <w:tc>
          <w:tcPr>
            <w:tcW w:w="1417" w:type="dxa"/>
            <w:gridSpan w:val="3"/>
          </w:tcPr>
          <w:p w14:paraId="37A89D56" w14:textId="77777777" w:rsidR="00D72454" w:rsidRDefault="00D72454" w:rsidP="00EC41E1">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EC41E1">
            <w:pPr>
              <w:pStyle w:val="CRCoverPage"/>
              <w:spacing w:after="0"/>
              <w:rPr>
                <w:noProof/>
                <w:sz w:val="8"/>
                <w:szCs w:val="8"/>
              </w:rPr>
            </w:pPr>
          </w:p>
        </w:tc>
      </w:tr>
      <w:tr w:rsidR="00D72454" w14:paraId="2D20607D" w14:textId="77777777" w:rsidTr="00EC41E1">
        <w:trPr>
          <w:cantSplit/>
        </w:trPr>
        <w:tc>
          <w:tcPr>
            <w:tcW w:w="1843" w:type="dxa"/>
            <w:tcBorders>
              <w:left w:val="single" w:sz="4" w:space="0" w:color="auto"/>
            </w:tcBorders>
          </w:tcPr>
          <w:p w14:paraId="455AC78D" w14:textId="77777777" w:rsidR="00D72454" w:rsidRDefault="00D72454" w:rsidP="00EC41E1">
            <w:pPr>
              <w:pStyle w:val="CRCoverPage"/>
              <w:tabs>
                <w:tab w:val="right" w:pos="1759"/>
              </w:tabs>
              <w:spacing w:after="0"/>
              <w:rPr>
                <w:b/>
                <w:i/>
                <w:noProof/>
              </w:rPr>
            </w:pPr>
            <w:r>
              <w:rPr>
                <w:b/>
                <w:i/>
                <w:noProof/>
              </w:rPr>
              <w:t>Category:</w:t>
            </w:r>
          </w:p>
        </w:tc>
        <w:tc>
          <w:tcPr>
            <w:tcW w:w="851" w:type="dxa"/>
            <w:shd w:val="pct30" w:color="FFFF00" w:fill="auto"/>
          </w:tcPr>
          <w:p w14:paraId="46A64AEF" w14:textId="56AECF96" w:rsidR="00D72454" w:rsidRDefault="009A0215" w:rsidP="00EC41E1">
            <w:pPr>
              <w:pStyle w:val="CRCoverPage"/>
              <w:spacing w:after="0"/>
              <w:ind w:left="100" w:right="-609"/>
              <w:rPr>
                <w:b/>
                <w:noProof/>
              </w:rPr>
            </w:pPr>
            <w:r>
              <w:rPr>
                <w:b/>
                <w:noProof/>
              </w:rPr>
              <w:t>A</w:t>
            </w:r>
          </w:p>
        </w:tc>
        <w:tc>
          <w:tcPr>
            <w:tcW w:w="3402" w:type="dxa"/>
            <w:gridSpan w:val="5"/>
            <w:tcBorders>
              <w:left w:val="nil"/>
            </w:tcBorders>
          </w:tcPr>
          <w:p w14:paraId="74957D13" w14:textId="77777777" w:rsidR="00D72454" w:rsidRDefault="00D72454" w:rsidP="00EC41E1">
            <w:pPr>
              <w:pStyle w:val="CRCoverPage"/>
              <w:spacing w:after="0"/>
              <w:rPr>
                <w:noProof/>
              </w:rPr>
            </w:pPr>
          </w:p>
        </w:tc>
        <w:tc>
          <w:tcPr>
            <w:tcW w:w="1417" w:type="dxa"/>
            <w:gridSpan w:val="3"/>
            <w:tcBorders>
              <w:left w:val="nil"/>
            </w:tcBorders>
          </w:tcPr>
          <w:p w14:paraId="25EC4255" w14:textId="77777777" w:rsidR="00D72454" w:rsidRDefault="00D72454" w:rsidP="00EC41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7ED8FF55" w:rsidR="00D72454" w:rsidRDefault="00D72454" w:rsidP="00EC41E1">
            <w:pPr>
              <w:pStyle w:val="CRCoverPage"/>
              <w:spacing w:after="0"/>
              <w:ind w:left="100"/>
              <w:rPr>
                <w:noProof/>
              </w:rPr>
            </w:pPr>
            <w:r w:rsidRPr="00286DD9">
              <w:rPr>
                <w:noProof/>
              </w:rPr>
              <w:t>Rel-1</w:t>
            </w:r>
            <w:r w:rsidR="00157EB9">
              <w:rPr>
                <w:noProof/>
              </w:rPr>
              <w:t>5</w:t>
            </w:r>
          </w:p>
        </w:tc>
      </w:tr>
      <w:tr w:rsidR="00D72454" w14:paraId="23D22470" w14:textId="77777777" w:rsidTr="00EC41E1">
        <w:tc>
          <w:tcPr>
            <w:tcW w:w="1843" w:type="dxa"/>
            <w:tcBorders>
              <w:left w:val="single" w:sz="4" w:space="0" w:color="auto"/>
              <w:bottom w:val="single" w:sz="4" w:space="0" w:color="auto"/>
            </w:tcBorders>
          </w:tcPr>
          <w:p w14:paraId="4E2262AB" w14:textId="77777777" w:rsidR="00D72454" w:rsidRDefault="00D72454" w:rsidP="00EC41E1">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EC41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EC41E1">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EC41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EC41E1">
        <w:tc>
          <w:tcPr>
            <w:tcW w:w="1843" w:type="dxa"/>
          </w:tcPr>
          <w:p w14:paraId="4FCCB075" w14:textId="77777777" w:rsidR="00D72454" w:rsidRDefault="00D72454" w:rsidP="00EC41E1">
            <w:pPr>
              <w:pStyle w:val="CRCoverPage"/>
              <w:spacing w:after="0"/>
              <w:rPr>
                <w:b/>
                <w:i/>
                <w:noProof/>
                <w:sz w:val="8"/>
                <w:szCs w:val="8"/>
              </w:rPr>
            </w:pPr>
          </w:p>
        </w:tc>
        <w:tc>
          <w:tcPr>
            <w:tcW w:w="7797" w:type="dxa"/>
            <w:gridSpan w:val="10"/>
          </w:tcPr>
          <w:p w14:paraId="7A9A5530" w14:textId="77777777" w:rsidR="00D72454" w:rsidRDefault="00D72454" w:rsidP="00EC41E1">
            <w:pPr>
              <w:pStyle w:val="CRCoverPage"/>
              <w:spacing w:after="0"/>
              <w:rPr>
                <w:noProof/>
                <w:sz w:val="8"/>
                <w:szCs w:val="8"/>
              </w:rPr>
            </w:pPr>
          </w:p>
        </w:tc>
      </w:tr>
      <w:tr w:rsidR="00D72454" w14:paraId="349918B6" w14:textId="77777777" w:rsidTr="00EC41E1">
        <w:tc>
          <w:tcPr>
            <w:tcW w:w="2694" w:type="dxa"/>
            <w:gridSpan w:val="2"/>
            <w:tcBorders>
              <w:top w:val="single" w:sz="4" w:space="0" w:color="auto"/>
              <w:left w:val="single" w:sz="4" w:space="0" w:color="auto"/>
            </w:tcBorders>
          </w:tcPr>
          <w:p w14:paraId="0DE5E3D1" w14:textId="77777777" w:rsidR="00D72454" w:rsidRDefault="00D72454" w:rsidP="00EC41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5E00C" w14:textId="37E0085F" w:rsidR="001302E4" w:rsidRDefault="001302E4" w:rsidP="00D72454">
            <w:pPr>
              <w:pStyle w:val="CRCoverPage"/>
              <w:spacing w:after="0"/>
              <w:rPr>
                <w:rFonts w:cs="Arial"/>
                <w:noProof/>
                <w:lang w:eastAsia="zh-CN"/>
              </w:rPr>
            </w:pPr>
            <w:r>
              <w:rPr>
                <w:rFonts w:cs="Arial" w:hint="eastAsia"/>
                <w:noProof/>
                <w:lang w:eastAsia="zh-CN"/>
              </w:rPr>
              <w:t>T</w:t>
            </w:r>
            <w:r>
              <w:rPr>
                <w:rFonts w:cs="Arial"/>
                <w:noProof/>
                <w:lang w:eastAsia="zh-CN"/>
              </w:rPr>
              <w:t>his big CR merge the endorsed draft CRs, the change reason for each endorsed draft CR is copied below.</w:t>
            </w:r>
          </w:p>
          <w:p w14:paraId="28ADF7C2" w14:textId="77777777" w:rsidR="007121B3" w:rsidRDefault="007121B3" w:rsidP="00D72454">
            <w:pPr>
              <w:pStyle w:val="CRCoverPage"/>
              <w:spacing w:after="0"/>
              <w:rPr>
                <w:rFonts w:cs="Arial"/>
                <w:noProof/>
                <w:lang w:eastAsia="zh-CN"/>
              </w:rPr>
            </w:pPr>
          </w:p>
          <w:p w14:paraId="3EC8A7E3" w14:textId="42C84DDE" w:rsidR="001302E4" w:rsidRDefault="001302E4" w:rsidP="00D72454">
            <w:pPr>
              <w:pStyle w:val="CRCoverPage"/>
              <w:spacing w:after="0"/>
              <w:rPr>
                <w:rFonts w:cs="Arial"/>
                <w:noProof/>
                <w:lang w:eastAsia="zh-CN"/>
              </w:rPr>
            </w:pPr>
            <w:r w:rsidRPr="001302E4">
              <w:rPr>
                <w:rFonts w:cs="Arial"/>
                <w:noProof/>
                <w:lang w:eastAsia="zh-CN"/>
              </w:rPr>
              <w:t>R4-22</w:t>
            </w:r>
            <w:r w:rsidR="003F1727">
              <w:rPr>
                <w:rFonts w:cs="Arial"/>
                <w:noProof/>
                <w:lang w:eastAsia="zh-CN"/>
              </w:rPr>
              <w:t>10087</w:t>
            </w:r>
            <w:r w:rsidRPr="001302E4">
              <w:rPr>
                <w:rFonts w:cs="Arial"/>
                <w:noProof/>
                <w:lang w:eastAsia="zh-CN"/>
              </w:rPr>
              <w:t xml:space="preserve"> </w:t>
            </w:r>
            <w:r w:rsidR="003F1727" w:rsidRPr="003F1727">
              <w:rPr>
                <w:rFonts w:cs="Arial"/>
                <w:noProof/>
                <w:lang w:eastAsia="zh-CN"/>
              </w:rPr>
              <w:t>(mirror R15)</w:t>
            </w:r>
            <w:r w:rsidR="003F1727">
              <w:rPr>
                <w:rFonts w:cs="Arial"/>
                <w:noProof/>
                <w:lang w:eastAsia="zh-CN"/>
              </w:rPr>
              <w:t xml:space="preserve"> </w:t>
            </w:r>
            <w:r w:rsidR="003F1727" w:rsidRPr="003F1727">
              <w:rPr>
                <w:rFonts w:cs="Arial"/>
                <w:noProof/>
                <w:lang w:eastAsia="zh-CN"/>
              </w:rPr>
              <w:t>Corrections on LTE V2X Resource Selection Test</w:t>
            </w:r>
          </w:p>
          <w:p w14:paraId="41B0BEEB" w14:textId="796470F9" w:rsidR="00D72454" w:rsidRPr="00EC41E1" w:rsidRDefault="00EC41E1" w:rsidP="00EC41E1">
            <w:pPr>
              <w:pStyle w:val="CRCoverPage"/>
              <w:numPr>
                <w:ilvl w:val="0"/>
                <w:numId w:val="9"/>
              </w:numPr>
              <w:spacing w:after="0"/>
              <w:rPr>
                <w:rFonts w:cs="Arial"/>
                <w:noProof/>
                <w:lang w:eastAsia="zh-CN"/>
              </w:rPr>
            </w:pPr>
            <w:r w:rsidRPr="00ED2AC9">
              <w:rPr>
                <w:noProof/>
                <w:lang w:eastAsia="zh-CN"/>
              </w:rPr>
              <w:t>The available resource ratio after excluding above threshold RSRP and self transmission resources is 19% in T2 in 36.133 A.12.6.1</w:t>
            </w:r>
            <w:r w:rsidRPr="00ED2AC9">
              <w:rPr>
                <w:noProof/>
                <w:lang w:eastAsia="zh-CN"/>
              </w:rPr>
              <w:tab/>
              <w:t>V2X UE Autonomous Resource Selection/Reselection Tests for PSSCH-RSRP measurements. The minimum available resource percentage is 20%. A spec compliant UE may increase RSRP threshold to include more resources, and when the newly included resources are selected, the UE fails the test while executing spec compliant procedure with accurate measurement.</w:t>
            </w:r>
          </w:p>
        </w:tc>
      </w:tr>
      <w:tr w:rsidR="00D72454" w14:paraId="21362025" w14:textId="77777777" w:rsidTr="00EC41E1">
        <w:tc>
          <w:tcPr>
            <w:tcW w:w="2694" w:type="dxa"/>
            <w:gridSpan w:val="2"/>
            <w:tcBorders>
              <w:left w:val="single" w:sz="4" w:space="0" w:color="auto"/>
            </w:tcBorders>
          </w:tcPr>
          <w:p w14:paraId="7055D8B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EC41E1">
            <w:pPr>
              <w:pStyle w:val="CRCoverPage"/>
              <w:spacing w:after="0"/>
              <w:rPr>
                <w:noProof/>
                <w:sz w:val="8"/>
                <w:szCs w:val="8"/>
              </w:rPr>
            </w:pPr>
          </w:p>
        </w:tc>
      </w:tr>
      <w:tr w:rsidR="00D72454" w14:paraId="350C477C" w14:textId="77777777" w:rsidTr="00EC41E1">
        <w:tc>
          <w:tcPr>
            <w:tcW w:w="2694" w:type="dxa"/>
            <w:gridSpan w:val="2"/>
            <w:tcBorders>
              <w:left w:val="single" w:sz="4" w:space="0" w:color="auto"/>
            </w:tcBorders>
          </w:tcPr>
          <w:p w14:paraId="347BFD6A" w14:textId="77777777" w:rsidR="00D72454" w:rsidRDefault="00D72454" w:rsidP="00EC41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2B4D29" w14:textId="6F4C154C" w:rsidR="007121B3" w:rsidRDefault="007121B3" w:rsidP="007121B3">
            <w:pPr>
              <w:pStyle w:val="CRCoverPage"/>
              <w:spacing w:after="0"/>
              <w:rPr>
                <w:noProof/>
                <w:lang w:eastAsia="zh-CN"/>
              </w:rPr>
            </w:pPr>
            <w:r>
              <w:rPr>
                <w:rFonts w:hint="eastAsia"/>
                <w:noProof/>
                <w:lang w:eastAsia="zh-CN"/>
              </w:rPr>
              <w:t>The</w:t>
            </w:r>
            <w:r>
              <w:rPr>
                <w:noProof/>
                <w:lang w:eastAsia="zh-CN"/>
              </w:rPr>
              <w:t xml:space="preserve"> summary of change for each endorsed draft CR is copied below.</w:t>
            </w:r>
          </w:p>
          <w:p w14:paraId="54DA0077" w14:textId="77777777" w:rsidR="007121B3" w:rsidRDefault="007121B3" w:rsidP="007121B3">
            <w:pPr>
              <w:pStyle w:val="CRCoverPage"/>
              <w:spacing w:after="0"/>
              <w:rPr>
                <w:noProof/>
                <w:lang w:eastAsia="zh-CN"/>
              </w:rPr>
            </w:pPr>
          </w:p>
          <w:p w14:paraId="10B19B77" w14:textId="50D8BCD5" w:rsidR="007121B3" w:rsidRDefault="003F1727" w:rsidP="007121B3">
            <w:pPr>
              <w:pStyle w:val="CRCoverPage"/>
              <w:spacing w:after="0"/>
              <w:rPr>
                <w:rFonts w:cs="Arial"/>
                <w:noProof/>
                <w:lang w:eastAsia="zh-CN"/>
              </w:rPr>
            </w:pPr>
            <w:r w:rsidRPr="003F1727">
              <w:rPr>
                <w:rFonts w:cs="Arial"/>
                <w:noProof/>
                <w:lang w:eastAsia="zh-CN"/>
              </w:rPr>
              <w:t>R4-2210087 (mirror R15) Corrections on LTE V2X Resource Selection Test</w:t>
            </w:r>
          </w:p>
          <w:p w14:paraId="34BC40BC" w14:textId="484D2086" w:rsidR="00D72454" w:rsidRDefault="00EC41E1" w:rsidP="00EC41E1">
            <w:pPr>
              <w:pStyle w:val="CRCoverPage"/>
              <w:numPr>
                <w:ilvl w:val="0"/>
                <w:numId w:val="8"/>
              </w:numPr>
              <w:spacing w:after="0"/>
              <w:rPr>
                <w:noProof/>
                <w:lang w:eastAsia="zh-CN"/>
              </w:rPr>
            </w:pPr>
            <w:r w:rsidRPr="00EC41E1">
              <w:rPr>
                <w:noProof/>
                <w:lang w:eastAsia="zh-CN"/>
              </w:rPr>
              <w:t>Configuration active SL UEs on subchannel #3 to follow subchannel #1 active SL UEs. The available resource becomes 38% and UE doesn’t have to raise RSRP threshold.</w:t>
            </w:r>
          </w:p>
        </w:tc>
      </w:tr>
      <w:tr w:rsidR="00D72454" w14:paraId="246C95EF" w14:textId="77777777" w:rsidTr="00EC41E1">
        <w:tc>
          <w:tcPr>
            <w:tcW w:w="2694" w:type="dxa"/>
            <w:gridSpan w:val="2"/>
            <w:tcBorders>
              <w:left w:val="single" w:sz="4" w:space="0" w:color="auto"/>
            </w:tcBorders>
          </w:tcPr>
          <w:p w14:paraId="331F3C0F"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EC41E1">
            <w:pPr>
              <w:pStyle w:val="CRCoverPage"/>
              <w:spacing w:after="0"/>
              <w:rPr>
                <w:noProof/>
                <w:sz w:val="8"/>
                <w:szCs w:val="8"/>
              </w:rPr>
            </w:pPr>
          </w:p>
        </w:tc>
      </w:tr>
      <w:tr w:rsidR="00D72454" w14:paraId="4EA6D471" w14:textId="77777777" w:rsidTr="00EC41E1">
        <w:tc>
          <w:tcPr>
            <w:tcW w:w="2694" w:type="dxa"/>
            <w:gridSpan w:val="2"/>
            <w:tcBorders>
              <w:left w:val="single" w:sz="4" w:space="0" w:color="auto"/>
              <w:bottom w:val="single" w:sz="4" w:space="0" w:color="auto"/>
            </w:tcBorders>
          </w:tcPr>
          <w:p w14:paraId="74C0CAE9" w14:textId="77777777" w:rsidR="00D72454" w:rsidRDefault="00D72454" w:rsidP="00EC41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D4255" w14:textId="1E9A49B8" w:rsidR="002230A9" w:rsidRDefault="002230A9" w:rsidP="00B52C82">
            <w:pPr>
              <w:pStyle w:val="CRCoverPage"/>
              <w:spacing w:after="0"/>
              <w:rPr>
                <w:rFonts w:cs="Arial"/>
                <w:noProof/>
                <w:lang w:eastAsia="zh-CN"/>
              </w:rPr>
            </w:pPr>
            <w:r>
              <w:rPr>
                <w:rFonts w:cs="Arial" w:hint="eastAsia"/>
                <w:noProof/>
                <w:lang w:eastAsia="zh-CN"/>
              </w:rPr>
              <w:t>T</w:t>
            </w:r>
            <w:r>
              <w:rPr>
                <w:rFonts w:cs="Arial"/>
                <w:noProof/>
                <w:lang w:eastAsia="zh-CN"/>
              </w:rPr>
              <w:t>he consequences if not apporved for each endorsed dr</w:t>
            </w:r>
            <w:r w:rsidR="00B52C82">
              <w:rPr>
                <w:rFonts w:cs="Arial"/>
                <w:noProof/>
                <w:lang w:eastAsia="zh-CN"/>
              </w:rPr>
              <w:t>aft CR are copied below.</w:t>
            </w:r>
          </w:p>
          <w:p w14:paraId="4C44D957" w14:textId="77777777" w:rsidR="00B52C82" w:rsidRPr="00B52C82" w:rsidRDefault="00B52C82" w:rsidP="00B52C82">
            <w:pPr>
              <w:pStyle w:val="CRCoverPage"/>
              <w:spacing w:after="0"/>
              <w:rPr>
                <w:rFonts w:cs="Arial"/>
                <w:noProof/>
                <w:lang w:eastAsia="zh-CN"/>
              </w:rPr>
            </w:pPr>
          </w:p>
          <w:p w14:paraId="69C83015" w14:textId="6F562403" w:rsidR="00B52C82" w:rsidRDefault="003F1727" w:rsidP="00B52C82">
            <w:pPr>
              <w:pStyle w:val="CRCoverPage"/>
              <w:spacing w:after="0"/>
              <w:rPr>
                <w:rFonts w:cs="Arial"/>
                <w:noProof/>
                <w:lang w:eastAsia="zh-CN"/>
              </w:rPr>
            </w:pPr>
            <w:r w:rsidRPr="003F1727">
              <w:rPr>
                <w:rFonts w:cs="Arial"/>
                <w:noProof/>
                <w:lang w:eastAsia="zh-CN"/>
              </w:rPr>
              <w:t>R4-2210087 (mirror R15) Corrections on LTE V2X Resource Selection Test</w:t>
            </w:r>
          </w:p>
          <w:p w14:paraId="23354BBA" w14:textId="34020BCC" w:rsidR="00D72454" w:rsidRDefault="00D84A67" w:rsidP="00D84A67">
            <w:pPr>
              <w:pStyle w:val="CRCoverPage"/>
              <w:numPr>
                <w:ilvl w:val="0"/>
                <w:numId w:val="11"/>
              </w:numPr>
              <w:spacing w:after="0"/>
              <w:rPr>
                <w:noProof/>
              </w:rPr>
            </w:pPr>
            <w:r w:rsidRPr="00D84A67">
              <w:rPr>
                <w:noProof/>
                <w:lang w:eastAsia="zh-CN"/>
              </w:rPr>
              <w:t>A spec compliant UE may increase RSRP threshold to include more resources, and when the newly included resources are selected, the UE fails the test while executing spec compliant procedure with accurate measurement.</w:t>
            </w:r>
          </w:p>
        </w:tc>
      </w:tr>
      <w:tr w:rsidR="00D72454" w14:paraId="4CF6BC66" w14:textId="77777777" w:rsidTr="00EC41E1">
        <w:tc>
          <w:tcPr>
            <w:tcW w:w="2694" w:type="dxa"/>
            <w:gridSpan w:val="2"/>
          </w:tcPr>
          <w:p w14:paraId="7130E3E4" w14:textId="77777777" w:rsidR="00D72454" w:rsidRDefault="00D72454" w:rsidP="00EC41E1">
            <w:pPr>
              <w:pStyle w:val="CRCoverPage"/>
              <w:spacing w:after="0"/>
              <w:rPr>
                <w:b/>
                <w:i/>
                <w:noProof/>
                <w:sz w:val="8"/>
                <w:szCs w:val="8"/>
              </w:rPr>
            </w:pPr>
          </w:p>
        </w:tc>
        <w:tc>
          <w:tcPr>
            <w:tcW w:w="6946" w:type="dxa"/>
            <w:gridSpan w:val="9"/>
          </w:tcPr>
          <w:p w14:paraId="7BA390CB" w14:textId="77777777" w:rsidR="00D72454" w:rsidRDefault="00D72454" w:rsidP="00EC41E1">
            <w:pPr>
              <w:pStyle w:val="CRCoverPage"/>
              <w:spacing w:after="0"/>
              <w:rPr>
                <w:noProof/>
                <w:sz w:val="8"/>
                <w:szCs w:val="8"/>
              </w:rPr>
            </w:pPr>
          </w:p>
        </w:tc>
      </w:tr>
      <w:tr w:rsidR="00D72454" w14:paraId="692E0A74" w14:textId="77777777" w:rsidTr="00EC41E1">
        <w:tc>
          <w:tcPr>
            <w:tcW w:w="2694" w:type="dxa"/>
            <w:gridSpan w:val="2"/>
            <w:tcBorders>
              <w:top w:val="single" w:sz="4" w:space="0" w:color="auto"/>
              <w:left w:val="single" w:sz="4" w:space="0" w:color="auto"/>
            </w:tcBorders>
          </w:tcPr>
          <w:p w14:paraId="30A66A40" w14:textId="77777777" w:rsidR="00D72454" w:rsidRDefault="00D72454" w:rsidP="00EC41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A8DE6" w14:textId="4436EBE8" w:rsidR="00B52C82" w:rsidRDefault="003F1727" w:rsidP="00B52C82">
            <w:pPr>
              <w:pStyle w:val="CRCoverPage"/>
              <w:spacing w:after="0"/>
              <w:rPr>
                <w:rFonts w:cs="Arial"/>
                <w:noProof/>
                <w:lang w:eastAsia="zh-CN"/>
              </w:rPr>
            </w:pPr>
            <w:r w:rsidRPr="003F1727">
              <w:rPr>
                <w:rFonts w:cs="Arial"/>
                <w:noProof/>
                <w:lang w:eastAsia="zh-CN"/>
              </w:rPr>
              <w:t>R4-2210087 (mirror R15) Corrections on LTE V2X Resource Selection Test</w:t>
            </w:r>
          </w:p>
          <w:p w14:paraId="7B46E0E1" w14:textId="2EABA621" w:rsidR="00D72454" w:rsidRDefault="00D84A67" w:rsidP="00157EB9">
            <w:pPr>
              <w:pStyle w:val="CRCoverPage"/>
              <w:numPr>
                <w:ilvl w:val="0"/>
                <w:numId w:val="11"/>
              </w:numPr>
              <w:spacing w:after="0"/>
              <w:rPr>
                <w:noProof/>
              </w:rPr>
            </w:pPr>
            <w:r>
              <w:rPr>
                <w:noProof/>
                <w:lang w:eastAsia="zh-CN"/>
              </w:rPr>
              <w:t>A.12.6.1</w:t>
            </w:r>
          </w:p>
        </w:tc>
      </w:tr>
      <w:tr w:rsidR="00D72454" w14:paraId="0B0900B4" w14:textId="77777777" w:rsidTr="00EC41E1">
        <w:tc>
          <w:tcPr>
            <w:tcW w:w="2694" w:type="dxa"/>
            <w:gridSpan w:val="2"/>
            <w:tcBorders>
              <w:left w:val="single" w:sz="4" w:space="0" w:color="auto"/>
            </w:tcBorders>
          </w:tcPr>
          <w:p w14:paraId="2653E19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EC41E1">
            <w:pPr>
              <w:pStyle w:val="CRCoverPage"/>
              <w:spacing w:after="0"/>
              <w:rPr>
                <w:noProof/>
                <w:sz w:val="8"/>
                <w:szCs w:val="8"/>
              </w:rPr>
            </w:pPr>
          </w:p>
        </w:tc>
      </w:tr>
      <w:tr w:rsidR="00D72454" w14:paraId="3729808F" w14:textId="77777777" w:rsidTr="00EC41E1">
        <w:tc>
          <w:tcPr>
            <w:tcW w:w="2694" w:type="dxa"/>
            <w:gridSpan w:val="2"/>
            <w:tcBorders>
              <w:left w:val="single" w:sz="4" w:space="0" w:color="auto"/>
            </w:tcBorders>
          </w:tcPr>
          <w:p w14:paraId="736CB34F" w14:textId="77777777" w:rsidR="00D72454" w:rsidRDefault="00D72454" w:rsidP="00EC41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EC41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EC41E1">
            <w:pPr>
              <w:pStyle w:val="CRCoverPage"/>
              <w:spacing w:after="0"/>
              <w:jc w:val="center"/>
              <w:rPr>
                <w:b/>
                <w:caps/>
                <w:noProof/>
              </w:rPr>
            </w:pPr>
            <w:r>
              <w:rPr>
                <w:b/>
                <w:caps/>
                <w:noProof/>
              </w:rPr>
              <w:t>N</w:t>
            </w:r>
          </w:p>
        </w:tc>
        <w:tc>
          <w:tcPr>
            <w:tcW w:w="2977" w:type="dxa"/>
            <w:gridSpan w:val="4"/>
          </w:tcPr>
          <w:p w14:paraId="7CF6FD5F" w14:textId="77777777" w:rsidR="00D72454" w:rsidRDefault="00D72454" w:rsidP="00EC41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EC41E1">
            <w:pPr>
              <w:pStyle w:val="CRCoverPage"/>
              <w:spacing w:after="0"/>
              <w:ind w:left="99"/>
              <w:rPr>
                <w:noProof/>
              </w:rPr>
            </w:pPr>
          </w:p>
        </w:tc>
      </w:tr>
      <w:tr w:rsidR="00D72454" w14:paraId="24A2CEA9" w14:textId="77777777" w:rsidTr="00EC41E1">
        <w:tc>
          <w:tcPr>
            <w:tcW w:w="2694" w:type="dxa"/>
            <w:gridSpan w:val="2"/>
            <w:tcBorders>
              <w:left w:val="single" w:sz="4" w:space="0" w:color="auto"/>
            </w:tcBorders>
          </w:tcPr>
          <w:p w14:paraId="4E35B714" w14:textId="77777777" w:rsidR="00D72454" w:rsidRDefault="00D72454" w:rsidP="00EC41E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EC41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EC41E1">
            <w:pPr>
              <w:pStyle w:val="CRCoverPage"/>
              <w:spacing w:after="0"/>
              <w:ind w:left="99"/>
              <w:rPr>
                <w:noProof/>
              </w:rPr>
            </w:pPr>
            <w:r>
              <w:rPr>
                <w:noProof/>
              </w:rPr>
              <w:t xml:space="preserve">TS/TR ... CR ... </w:t>
            </w:r>
          </w:p>
        </w:tc>
      </w:tr>
      <w:tr w:rsidR="00D72454" w14:paraId="20C44765" w14:textId="77777777" w:rsidTr="00EC41E1">
        <w:tc>
          <w:tcPr>
            <w:tcW w:w="2694" w:type="dxa"/>
            <w:gridSpan w:val="2"/>
            <w:tcBorders>
              <w:left w:val="single" w:sz="4" w:space="0" w:color="auto"/>
            </w:tcBorders>
          </w:tcPr>
          <w:p w14:paraId="14DEE8F0" w14:textId="77777777" w:rsidR="00D72454" w:rsidRDefault="00D72454" w:rsidP="00EC41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7816E1D8"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20E324F7" w:rsidR="00D72454" w:rsidRDefault="005800B5"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6DE13499" w14:textId="77777777" w:rsidR="00D72454" w:rsidRDefault="00D72454" w:rsidP="00EC41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7E94BC13" w:rsidR="00D72454" w:rsidRDefault="005800B5" w:rsidP="00C2102D">
            <w:pPr>
              <w:pStyle w:val="CRCoverPage"/>
              <w:spacing w:after="0"/>
              <w:ind w:left="99"/>
              <w:rPr>
                <w:noProof/>
              </w:rPr>
            </w:pPr>
            <w:r>
              <w:rPr>
                <w:noProof/>
              </w:rPr>
              <w:t>TS/TR ... CR ...</w:t>
            </w:r>
            <w:r w:rsidR="00D72454">
              <w:rPr>
                <w:noProof/>
              </w:rPr>
              <w:t xml:space="preserve"> </w:t>
            </w:r>
          </w:p>
        </w:tc>
      </w:tr>
      <w:tr w:rsidR="00D72454" w14:paraId="3D140391" w14:textId="77777777" w:rsidTr="00EC41E1">
        <w:tc>
          <w:tcPr>
            <w:tcW w:w="2694" w:type="dxa"/>
            <w:gridSpan w:val="2"/>
            <w:tcBorders>
              <w:left w:val="single" w:sz="4" w:space="0" w:color="auto"/>
            </w:tcBorders>
          </w:tcPr>
          <w:p w14:paraId="24F3A2F8" w14:textId="77777777" w:rsidR="00D72454" w:rsidRDefault="00D72454" w:rsidP="00EC41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EC41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EC41E1">
            <w:pPr>
              <w:pStyle w:val="CRCoverPage"/>
              <w:spacing w:after="0"/>
              <w:ind w:left="99"/>
              <w:rPr>
                <w:noProof/>
              </w:rPr>
            </w:pPr>
            <w:r>
              <w:rPr>
                <w:noProof/>
              </w:rPr>
              <w:t xml:space="preserve">TS/TR ... CR ... </w:t>
            </w:r>
          </w:p>
        </w:tc>
      </w:tr>
      <w:tr w:rsidR="00D72454" w14:paraId="40E7F39E" w14:textId="77777777" w:rsidTr="00EC41E1">
        <w:tc>
          <w:tcPr>
            <w:tcW w:w="2694" w:type="dxa"/>
            <w:gridSpan w:val="2"/>
            <w:tcBorders>
              <w:left w:val="single" w:sz="4" w:space="0" w:color="auto"/>
            </w:tcBorders>
          </w:tcPr>
          <w:p w14:paraId="43D9B927" w14:textId="77777777" w:rsidR="00D72454" w:rsidRDefault="00D72454" w:rsidP="00EC41E1">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EC41E1">
            <w:pPr>
              <w:pStyle w:val="CRCoverPage"/>
              <w:spacing w:after="0"/>
              <w:rPr>
                <w:noProof/>
              </w:rPr>
            </w:pPr>
          </w:p>
        </w:tc>
      </w:tr>
      <w:tr w:rsidR="00D72454" w14:paraId="18403F2F" w14:textId="77777777" w:rsidTr="00EC41E1">
        <w:tc>
          <w:tcPr>
            <w:tcW w:w="2694" w:type="dxa"/>
            <w:gridSpan w:val="2"/>
            <w:tcBorders>
              <w:left w:val="single" w:sz="4" w:space="0" w:color="auto"/>
              <w:bottom w:val="single" w:sz="4" w:space="0" w:color="auto"/>
            </w:tcBorders>
          </w:tcPr>
          <w:p w14:paraId="1D79BA16" w14:textId="77777777" w:rsidR="00D72454" w:rsidRDefault="00D72454" w:rsidP="00EC41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EC41E1">
            <w:pPr>
              <w:pStyle w:val="CRCoverPage"/>
              <w:spacing w:after="0"/>
              <w:ind w:left="100"/>
              <w:rPr>
                <w:noProof/>
              </w:rPr>
            </w:pPr>
          </w:p>
        </w:tc>
      </w:tr>
      <w:tr w:rsidR="00D72454" w:rsidRPr="008863B9" w14:paraId="319661CC" w14:textId="77777777" w:rsidTr="00EC41E1">
        <w:tc>
          <w:tcPr>
            <w:tcW w:w="2694" w:type="dxa"/>
            <w:gridSpan w:val="2"/>
            <w:tcBorders>
              <w:top w:val="single" w:sz="4" w:space="0" w:color="auto"/>
              <w:bottom w:val="single" w:sz="4" w:space="0" w:color="auto"/>
            </w:tcBorders>
          </w:tcPr>
          <w:p w14:paraId="73C4A43F" w14:textId="77777777" w:rsidR="00D72454" w:rsidRPr="008863B9" w:rsidRDefault="00D72454" w:rsidP="00EC41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EC41E1">
            <w:pPr>
              <w:pStyle w:val="CRCoverPage"/>
              <w:spacing w:after="0"/>
              <w:ind w:left="100"/>
              <w:rPr>
                <w:noProof/>
                <w:sz w:val="8"/>
                <w:szCs w:val="8"/>
              </w:rPr>
            </w:pPr>
          </w:p>
        </w:tc>
      </w:tr>
      <w:tr w:rsidR="00D72454" w14:paraId="40D919A7" w14:textId="77777777" w:rsidTr="00EC41E1">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EC41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EC41E1">
            <w:pPr>
              <w:pStyle w:val="CRCoverPage"/>
              <w:spacing w:after="0"/>
              <w:ind w:left="100"/>
              <w:rPr>
                <w:noProof/>
              </w:rPr>
            </w:pPr>
          </w:p>
        </w:tc>
      </w:tr>
    </w:tbl>
    <w:p w14:paraId="176E2B14" w14:textId="15ACEA82" w:rsidR="00D72454" w:rsidRDefault="00D72454">
      <w:pPr>
        <w:spacing w:after="0"/>
        <w:rPr>
          <w:rFonts w:ascii="Arial" w:hAnsi="Arial"/>
          <w:b/>
          <w:noProof/>
          <w:sz w:val="24"/>
        </w:rPr>
      </w:pPr>
      <w:r>
        <w:rPr>
          <w:b/>
          <w:noProof/>
          <w:sz w:val="24"/>
        </w:rPr>
        <w:br w:type="page"/>
      </w:r>
    </w:p>
    <w:p w14:paraId="1403A9A6" w14:textId="77777777" w:rsidR="005B7071" w:rsidRPr="00925340" w:rsidRDefault="005B7071" w:rsidP="005B7071">
      <w:pPr>
        <w:keepNext/>
        <w:keepLines/>
        <w:spacing w:before="120"/>
        <w:ind w:left="1134" w:hanging="1134"/>
        <w:outlineLvl w:val="2"/>
        <w:rPr>
          <w:rFonts w:ascii="Arial" w:hAnsi="Arial"/>
          <w:noProof/>
          <w:color w:val="FF0000"/>
          <w:sz w:val="28"/>
        </w:rPr>
      </w:pPr>
      <w:bookmarkStart w:id="0" w:name="_Toc383690639"/>
      <w:bookmarkStart w:id="1" w:name="_Toc216859951"/>
      <w:bookmarkStart w:id="2" w:name="_Toc290330802"/>
      <w:bookmarkStart w:id="3" w:name="_Toc290330930"/>
      <w:bookmarkStart w:id="4" w:name="_Toc535476138"/>
      <w:r w:rsidRPr="00925340">
        <w:rPr>
          <w:rFonts w:ascii="Arial" w:hAnsi="Arial"/>
          <w:noProof/>
          <w:color w:val="FF0000"/>
          <w:sz w:val="28"/>
        </w:rPr>
        <w:lastRenderedPageBreak/>
        <w:t>&lt;Unchanged Text Skipped&gt;</w:t>
      </w:r>
    </w:p>
    <w:bookmarkEnd w:id="0"/>
    <w:p w14:paraId="68870C60" w14:textId="77777777" w:rsidR="003F1727" w:rsidRPr="007F64B9" w:rsidRDefault="003F1727" w:rsidP="003F1727">
      <w:pPr>
        <w:pStyle w:val="30"/>
        <w:rPr>
          <w:lang w:eastAsia="zh-CN"/>
        </w:rPr>
      </w:pPr>
      <w:r w:rsidRPr="007F64B9">
        <w:t>A.12.6.1</w:t>
      </w:r>
      <w:r w:rsidRPr="007F64B9">
        <w:tab/>
        <w:t xml:space="preserve">V2X UE Autonomous Resource Selection/Reselection Tests </w:t>
      </w:r>
      <w:r w:rsidRPr="007F64B9">
        <w:rPr>
          <w:lang w:eastAsia="zh-CN"/>
        </w:rPr>
        <w:t>for PSSCH-RSRP measurements</w:t>
      </w:r>
    </w:p>
    <w:p w14:paraId="1FF2C081" w14:textId="77777777" w:rsidR="003F1727" w:rsidRPr="007F64B9" w:rsidRDefault="003F1727" w:rsidP="003F1727">
      <w:pPr>
        <w:pStyle w:val="40"/>
      </w:pPr>
      <w:r w:rsidRPr="007F64B9">
        <w:t>A.12.6.1.1</w:t>
      </w:r>
      <w:r w:rsidRPr="007F64B9">
        <w:tab/>
        <w:t>Test Purpose and Environment</w:t>
      </w:r>
    </w:p>
    <w:p w14:paraId="3ECFD17B" w14:textId="77777777" w:rsidR="003F1727" w:rsidRPr="007F64B9" w:rsidRDefault="003F1727" w:rsidP="003F1727">
      <w:pPr>
        <w:rPr>
          <w:rFonts w:cs="v4.2.0"/>
        </w:rPr>
      </w:pPr>
      <w:r w:rsidRPr="007F64B9">
        <w:rPr>
          <w:noProof/>
        </w:rPr>
        <w:t xml:space="preserve">The purpose of this test is to verify the requirements related to autonomous resource selection / reselection for V2X UE in mode 4 defined in </w:t>
      </w:r>
      <w:r w:rsidRPr="007F64B9">
        <w:t xml:space="preserve">clause </w:t>
      </w:r>
      <w:r w:rsidRPr="007F64B9">
        <w:rPr>
          <w:rFonts w:cs="v4.2.0"/>
        </w:rPr>
        <w:t xml:space="preserve">13.5. </w:t>
      </w:r>
      <w:r w:rsidRPr="007F64B9">
        <w:rPr>
          <w:lang w:val="en-US"/>
        </w:rPr>
        <w:t>For this test, the UE is triggered by the test loop function or the upper layers to transmit for V2X Sidelink Communication.</w:t>
      </w:r>
    </w:p>
    <w:p w14:paraId="45A43380" w14:textId="77777777" w:rsidR="003F1727" w:rsidRPr="007F64B9" w:rsidRDefault="003F1727" w:rsidP="003F1727">
      <w:r w:rsidRPr="007F64B9">
        <w:t>The test parameters are given in Table A.12.6.1.1-1</w:t>
      </w:r>
      <w:r w:rsidRPr="007F64B9">
        <w:rPr>
          <w:rFonts w:hint="eastAsia"/>
          <w:lang w:eastAsia="zh-CN"/>
        </w:rPr>
        <w:t xml:space="preserve">and </w:t>
      </w:r>
      <w:r w:rsidRPr="007F64B9">
        <w:t>A.12.6.1.1-2</w:t>
      </w:r>
      <w:r w:rsidRPr="007F64B9">
        <w:rPr>
          <w:rFonts w:hint="eastAsia"/>
        </w:rPr>
        <w:t xml:space="preserve"> </w:t>
      </w:r>
      <w:r w:rsidRPr="007F64B9">
        <w:t xml:space="preserve">below. There are </w:t>
      </w:r>
      <w:r w:rsidRPr="007F64B9">
        <w:rPr>
          <w:rFonts w:hint="eastAsia"/>
          <w:lang w:eastAsia="zh-CN"/>
        </w:rPr>
        <w:t>2</w:t>
      </w:r>
      <w:r w:rsidRPr="007F64B9">
        <w:t xml:space="preserve">0 active V2X sidelink UEs in this test. </w:t>
      </w:r>
      <w:r w:rsidRPr="007F64B9">
        <w:rPr>
          <w:rFonts w:hint="eastAsia"/>
          <w:lang w:eastAsia="zh-CN"/>
        </w:rPr>
        <w:t xml:space="preserve">Both the UE under test and </w:t>
      </w:r>
      <w:r w:rsidRPr="007F64B9">
        <w:t xml:space="preserve">active V2X sidelink UEs </w:t>
      </w:r>
      <w:r w:rsidRPr="007F64B9">
        <w:rPr>
          <w:rFonts w:hint="eastAsia"/>
          <w:lang w:eastAsia="zh-CN"/>
        </w:rPr>
        <w:t xml:space="preserve">select GNSS as </w:t>
      </w:r>
      <w:r w:rsidRPr="007F64B9">
        <w:rPr>
          <w:lang w:eastAsia="zh-CN"/>
        </w:rPr>
        <w:t>synchronization reference source</w:t>
      </w:r>
      <w:r w:rsidRPr="007F64B9">
        <w:rPr>
          <w:rFonts w:hint="eastAsia"/>
          <w:lang w:eastAsia="zh-CN"/>
        </w:rPr>
        <w:t>. T</w:t>
      </w:r>
      <w:r w:rsidRPr="007F64B9">
        <w:t>he</w:t>
      </w:r>
      <w:r w:rsidRPr="007F64B9">
        <w:rPr>
          <w:rFonts w:hint="eastAsia"/>
          <w:lang w:eastAsia="zh-CN"/>
        </w:rPr>
        <w:t xml:space="preserve"> test system can emulate and send the GNSS signal to the test UE</w:t>
      </w:r>
      <w:r w:rsidRPr="007F64B9">
        <w:rPr>
          <w:lang w:eastAsia="zh-CN"/>
        </w:rPr>
        <w:t xml:space="preserve"> and active V2X sidelink UEs. The test parameters for GNSS signals are defined in B.6.1. </w:t>
      </w:r>
      <w:r w:rsidRPr="007F64B9">
        <w:t>The test system shall emulate the active V2X sidelink UEs to transmit PSCCH/PSSCH every 20ms. At the beginning of whole test, the test equipment shall send one message with a SL-SCH</w:t>
      </w:r>
      <w:r w:rsidRPr="007F64B9">
        <w:rPr>
          <w:noProof/>
        </w:rPr>
        <w:t xml:space="preserve"> MAC PDU</w:t>
      </w:r>
      <w:r w:rsidRPr="007F64B9">
        <w:t xml:space="preserve"> as specified in Clause 6.1.6 in TS 36.321</w:t>
      </w:r>
      <w:r w:rsidRPr="007F64B9">
        <w:rPr>
          <w:rFonts w:hint="eastAsia"/>
          <w:lang w:eastAsia="zh-CN"/>
        </w:rPr>
        <w:t xml:space="preserve">, in order to make sure that the UE under test </w:t>
      </w:r>
      <w:r w:rsidRPr="007F64B9">
        <w:rPr>
          <w:lang w:eastAsia="zh-CN"/>
        </w:rPr>
        <w:t>needs</w:t>
      </w:r>
      <w:r w:rsidRPr="007F64B9">
        <w:rPr>
          <w:rFonts w:hint="eastAsia"/>
          <w:lang w:eastAsia="zh-CN"/>
        </w:rPr>
        <w:t xml:space="preserve"> continu</w:t>
      </w:r>
      <w:r w:rsidRPr="007F64B9">
        <w:rPr>
          <w:lang w:eastAsia="zh-CN"/>
        </w:rPr>
        <w:t>ous</w:t>
      </w:r>
      <w:r w:rsidRPr="007F64B9">
        <w:rPr>
          <w:rFonts w:hint="eastAsia"/>
          <w:lang w:eastAsia="zh-CN"/>
        </w:rPr>
        <w:t xml:space="preserve">ly </w:t>
      </w:r>
      <w:r w:rsidRPr="007F64B9">
        <w:t>transmit PSCCH/PSSCH.</w:t>
      </w:r>
    </w:p>
    <w:p w14:paraId="47588AD8" w14:textId="77777777" w:rsidR="003F1727" w:rsidRPr="007F64B9" w:rsidRDefault="003F1727" w:rsidP="003F1727">
      <w:r w:rsidRPr="007F64B9">
        <w:t xml:space="preserve">The test consists of two duration T1 and T2. During T1, the signal from Test </w:t>
      </w:r>
      <w:proofErr w:type="spellStart"/>
      <w:r w:rsidRPr="007F64B9">
        <w:t>Equipement</w:t>
      </w:r>
      <w:proofErr w:type="spellEnd"/>
      <w:r w:rsidRPr="007F64B9">
        <w:t xml:space="preserve"> are configured such that the measured PSSCH-RSRP is above the measurement threshold, and the resource occupied by the active V2X sidelink UEs is expected to be excluded in the resource selection procedure. During T2, the signal from Test </w:t>
      </w:r>
      <w:proofErr w:type="spellStart"/>
      <w:r w:rsidRPr="007F64B9">
        <w:t>Equipement</w:t>
      </w:r>
      <w:proofErr w:type="spellEnd"/>
      <w:r w:rsidRPr="007F64B9">
        <w:t xml:space="preserve"> are configured such that the measured PSSCH-RSRP is below the measurement threshold, and the resource occupied by the active V2X sidelink UEs is expected to </w:t>
      </w:r>
      <w:proofErr w:type="spellStart"/>
      <w:r w:rsidRPr="007F64B9">
        <w:t>included</w:t>
      </w:r>
      <w:proofErr w:type="spellEnd"/>
      <w:r w:rsidRPr="007F64B9">
        <w:t xml:space="preserve"> in the resource selection procedure.</w:t>
      </w:r>
    </w:p>
    <w:p w14:paraId="2AD3560A" w14:textId="77777777" w:rsidR="003F1727" w:rsidRPr="007F64B9" w:rsidRDefault="003F1727" w:rsidP="003F1727">
      <w:pPr>
        <w:pStyle w:val="TH"/>
      </w:pPr>
      <w:r w:rsidRPr="007F64B9">
        <w:lastRenderedPageBreak/>
        <w:t xml:space="preserve">Table A.12.6.1.1-1: Test Parameters for </w:t>
      </w:r>
      <w:r w:rsidRPr="007F64B9">
        <w:rPr>
          <w:rFonts w:cs="v4.2.0"/>
        </w:rPr>
        <w:t>V2X UE Autonomous Resource Selection/Reselection Tests for PSSCH-RSRP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483"/>
        <w:gridCol w:w="701"/>
        <w:gridCol w:w="2792"/>
        <w:gridCol w:w="2438"/>
      </w:tblGrid>
      <w:tr w:rsidR="003F1727" w:rsidRPr="007F64B9" w14:paraId="0B45AE7A" w14:textId="77777777" w:rsidTr="00A242F3">
        <w:tc>
          <w:tcPr>
            <w:tcW w:w="3790" w:type="dxa"/>
            <w:gridSpan w:val="2"/>
            <w:tcBorders>
              <w:bottom w:val="single" w:sz="4" w:space="0" w:color="auto"/>
            </w:tcBorders>
          </w:tcPr>
          <w:p w14:paraId="089881BF" w14:textId="77777777" w:rsidR="003F1727" w:rsidRPr="007F64B9" w:rsidRDefault="003F1727" w:rsidP="00A242F3">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5DB63422" w14:textId="77777777" w:rsidR="003F1727" w:rsidRPr="007F64B9" w:rsidRDefault="003F1727" w:rsidP="00A242F3">
            <w:pPr>
              <w:pStyle w:val="TAH"/>
              <w:rPr>
                <w:rFonts w:eastAsia="Calibri" w:cs="Arial"/>
                <w:szCs w:val="22"/>
                <w:lang w:eastAsia="ja-JP"/>
              </w:rPr>
            </w:pPr>
            <w:r w:rsidRPr="007F64B9">
              <w:rPr>
                <w:rFonts w:eastAsia="Calibri" w:cs="Arial"/>
                <w:szCs w:val="22"/>
                <w:lang w:eastAsia="ja-JP"/>
              </w:rPr>
              <w:t>Unit</w:t>
            </w:r>
          </w:p>
        </w:tc>
        <w:tc>
          <w:tcPr>
            <w:tcW w:w="2834" w:type="dxa"/>
            <w:tcBorders>
              <w:bottom w:val="single" w:sz="4" w:space="0" w:color="auto"/>
            </w:tcBorders>
          </w:tcPr>
          <w:p w14:paraId="31FADB96" w14:textId="77777777" w:rsidR="003F1727" w:rsidRPr="007F64B9" w:rsidRDefault="003F1727" w:rsidP="00A242F3">
            <w:pPr>
              <w:pStyle w:val="TAH"/>
              <w:rPr>
                <w:rFonts w:eastAsia="Calibri" w:cs="Arial"/>
                <w:szCs w:val="22"/>
                <w:lang w:eastAsia="ja-JP"/>
              </w:rPr>
            </w:pPr>
            <w:r w:rsidRPr="007F64B9">
              <w:rPr>
                <w:rFonts w:eastAsia="Calibri" w:cs="Arial"/>
                <w:szCs w:val="22"/>
                <w:lang w:eastAsia="ja-JP"/>
              </w:rPr>
              <w:t>Value</w:t>
            </w:r>
          </w:p>
        </w:tc>
        <w:tc>
          <w:tcPr>
            <w:tcW w:w="2514" w:type="dxa"/>
            <w:tcBorders>
              <w:bottom w:val="single" w:sz="4" w:space="0" w:color="auto"/>
            </w:tcBorders>
          </w:tcPr>
          <w:p w14:paraId="7FC6DE28" w14:textId="77777777" w:rsidR="003F1727" w:rsidRPr="007F64B9" w:rsidRDefault="003F1727" w:rsidP="00A242F3">
            <w:pPr>
              <w:pStyle w:val="TAH"/>
              <w:rPr>
                <w:rFonts w:eastAsia="Calibri" w:cs="Arial"/>
                <w:szCs w:val="22"/>
                <w:lang w:eastAsia="ja-JP"/>
              </w:rPr>
            </w:pPr>
            <w:r w:rsidRPr="007F64B9">
              <w:rPr>
                <w:rFonts w:eastAsia="Calibri" w:cs="Arial"/>
                <w:szCs w:val="22"/>
                <w:lang w:eastAsia="ja-JP"/>
              </w:rPr>
              <w:t>Comment</w:t>
            </w:r>
          </w:p>
        </w:tc>
      </w:tr>
      <w:tr w:rsidR="003F1727" w:rsidRPr="007F64B9" w14:paraId="70265841" w14:textId="77777777" w:rsidTr="00A242F3">
        <w:tc>
          <w:tcPr>
            <w:tcW w:w="3790" w:type="dxa"/>
            <w:gridSpan w:val="2"/>
          </w:tcPr>
          <w:p w14:paraId="0B43413C" w14:textId="77777777" w:rsidR="003F1727" w:rsidRPr="007F64B9" w:rsidRDefault="003F1727" w:rsidP="00A242F3">
            <w:pPr>
              <w:pStyle w:val="TAL"/>
              <w:rPr>
                <w:rFonts w:eastAsia="Calibri" w:cs="Arial"/>
                <w:szCs w:val="22"/>
                <w:lang w:eastAsia="ja-JP"/>
              </w:rPr>
            </w:pPr>
            <w:r w:rsidRPr="007F64B9">
              <w:rPr>
                <w:rFonts w:cs="v4.2.0"/>
                <w:lang w:val="it-IT" w:eastAsia="ja-JP"/>
              </w:rPr>
              <w:t>E-UTRA RF Channel Number</w:t>
            </w:r>
          </w:p>
        </w:tc>
        <w:tc>
          <w:tcPr>
            <w:tcW w:w="709" w:type="dxa"/>
          </w:tcPr>
          <w:p w14:paraId="2E2A5624" w14:textId="77777777" w:rsidR="003F1727" w:rsidRPr="007F64B9" w:rsidRDefault="003F1727" w:rsidP="00A242F3">
            <w:pPr>
              <w:pStyle w:val="TAC"/>
              <w:rPr>
                <w:rFonts w:eastAsia="Calibri" w:cs="Arial"/>
                <w:lang w:eastAsia="ja-JP"/>
              </w:rPr>
            </w:pPr>
          </w:p>
        </w:tc>
        <w:tc>
          <w:tcPr>
            <w:tcW w:w="2834" w:type="dxa"/>
          </w:tcPr>
          <w:p w14:paraId="29377786" w14:textId="77777777" w:rsidR="003F1727" w:rsidRPr="007F64B9" w:rsidRDefault="003F1727" w:rsidP="00A242F3">
            <w:pPr>
              <w:pStyle w:val="TAC"/>
              <w:rPr>
                <w:rFonts w:eastAsia="Calibri" w:cs="Arial"/>
                <w:lang w:eastAsia="ja-JP"/>
              </w:rPr>
            </w:pPr>
            <w:r w:rsidRPr="007F64B9">
              <w:rPr>
                <w:rFonts w:eastAsia="Calibri" w:cs="Arial"/>
                <w:lang w:eastAsia="ja-JP"/>
              </w:rPr>
              <w:t>1</w:t>
            </w:r>
          </w:p>
        </w:tc>
        <w:tc>
          <w:tcPr>
            <w:tcW w:w="2514" w:type="dxa"/>
          </w:tcPr>
          <w:p w14:paraId="4FF11E5B" w14:textId="77777777" w:rsidR="003F1727" w:rsidRPr="007F64B9" w:rsidRDefault="003F1727" w:rsidP="00A242F3">
            <w:pPr>
              <w:pStyle w:val="TAC"/>
              <w:rPr>
                <w:rFonts w:eastAsia="Calibri" w:cs="Arial"/>
                <w:lang w:eastAsia="ja-JP"/>
              </w:rPr>
            </w:pPr>
            <w:r w:rsidRPr="007F64B9">
              <w:rPr>
                <w:rFonts w:eastAsia="Calibri" w:cs="Arial"/>
                <w:lang w:eastAsia="ja-JP"/>
              </w:rPr>
              <w:t>TDD carrier in Band 47</w:t>
            </w:r>
          </w:p>
        </w:tc>
      </w:tr>
      <w:tr w:rsidR="003F1727" w:rsidRPr="007F64B9" w14:paraId="57214F4B" w14:textId="77777777" w:rsidTr="00A242F3">
        <w:tc>
          <w:tcPr>
            <w:tcW w:w="3790" w:type="dxa"/>
            <w:gridSpan w:val="2"/>
          </w:tcPr>
          <w:p w14:paraId="0A14B598" w14:textId="77777777" w:rsidR="003F1727" w:rsidRPr="007F64B9" w:rsidRDefault="003F1727" w:rsidP="00A242F3">
            <w:pPr>
              <w:pStyle w:val="TAL"/>
              <w:rPr>
                <w:rFonts w:eastAsia="Calibri" w:cs="Arial"/>
                <w:szCs w:val="22"/>
                <w:lang w:eastAsia="ja-JP"/>
              </w:rPr>
            </w:pPr>
            <w:r w:rsidRPr="007F64B9">
              <w:rPr>
                <w:rFonts w:cs="Arial"/>
                <w:lang w:eastAsia="ja-JP"/>
              </w:rPr>
              <w:t>Channel Bandwidth (</w:t>
            </w:r>
            <w:proofErr w:type="spellStart"/>
            <w:r w:rsidRPr="007F64B9">
              <w:rPr>
                <w:rFonts w:cs="Arial"/>
                <w:lang w:eastAsia="ja-JP"/>
              </w:rPr>
              <w:t>BW</w:t>
            </w:r>
            <w:r w:rsidRPr="007F64B9">
              <w:rPr>
                <w:rFonts w:cs="Arial"/>
                <w:vertAlign w:val="subscript"/>
                <w:lang w:eastAsia="ja-JP"/>
              </w:rPr>
              <w:t>channel</w:t>
            </w:r>
            <w:proofErr w:type="spellEnd"/>
            <w:r w:rsidRPr="007F64B9">
              <w:rPr>
                <w:rFonts w:cs="Arial"/>
                <w:lang w:eastAsia="ja-JP"/>
              </w:rPr>
              <w:t>)</w:t>
            </w:r>
          </w:p>
        </w:tc>
        <w:tc>
          <w:tcPr>
            <w:tcW w:w="709" w:type="dxa"/>
          </w:tcPr>
          <w:p w14:paraId="578744FC" w14:textId="77777777" w:rsidR="003F1727" w:rsidRPr="007F64B9" w:rsidRDefault="003F1727" w:rsidP="00A242F3">
            <w:pPr>
              <w:pStyle w:val="TAC"/>
              <w:rPr>
                <w:rFonts w:eastAsia="Calibri" w:cs="Arial"/>
                <w:lang w:eastAsia="ja-JP"/>
              </w:rPr>
            </w:pPr>
            <w:r w:rsidRPr="007F64B9">
              <w:rPr>
                <w:rFonts w:eastAsia="Calibri" w:cs="Arial"/>
                <w:lang w:eastAsia="ja-JP"/>
              </w:rPr>
              <w:t>MHz</w:t>
            </w:r>
          </w:p>
        </w:tc>
        <w:tc>
          <w:tcPr>
            <w:tcW w:w="2834" w:type="dxa"/>
          </w:tcPr>
          <w:p w14:paraId="7B6E5D4C" w14:textId="77777777" w:rsidR="003F1727" w:rsidRPr="007F64B9" w:rsidRDefault="003F1727" w:rsidP="00A242F3">
            <w:pPr>
              <w:pStyle w:val="TAC"/>
              <w:rPr>
                <w:rFonts w:eastAsia="Calibri" w:cs="Arial"/>
                <w:lang w:eastAsia="ja-JP"/>
              </w:rPr>
            </w:pPr>
            <w:r w:rsidRPr="007F64B9">
              <w:rPr>
                <w:rFonts w:cs="Arial"/>
                <w:lang w:eastAsia="ja-JP"/>
              </w:rPr>
              <w:t>10</w:t>
            </w:r>
          </w:p>
        </w:tc>
        <w:tc>
          <w:tcPr>
            <w:tcW w:w="2514" w:type="dxa"/>
          </w:tcPr>
          <w:p w14:paraId="53FE2013" w14:textId="77777777" w:rsidR="003F1727" w:rsidRPr="007F64B9" w:rsidRDefault="003F1727" w:rsidP="00A242F3">
            <w:pPr>
              <w:pStyle w:val="TAC"/>
              <w:rPr>
                <w:rFonts w:eastAsia="Calibri" w:cs="Arial"/>
                <w:lang w:eastAsia="ja-JP"/>
              </w:rPr>
            </w:pPr>
          </w:p>
        </w:tc>
      </w:tr>
      <w:tr w:rsidR="003F1727" w:rsidRPr="007F64B9" w14:paraId="64D6C97A" w14:textId="77777777" w:rsidTr="00A242F3">
        <w:tc>
          <w:tcPr>
            <w:tcW w:w="3790" w:type="dxa"/>
            <w:gridSpan w:val="2"/>
            <w:vAlign w:val="center"/>
          </w:tcPr>
          <w:p w14:paraId="33EBDAA5" w14:textId="77777777" w:rsidR="003F1727" w:rsidRPr="007F64B9" w:rsidRDefault="003F1727" w:rsidP="00A242F3">
            <w:pPr>
              <w:pStyle w:val="TAL"/>
              <w:rPr>
                <w:rFonts w:cs="Arial"/>
                <w:lang w:eastAsia="ja-JP"/>
              </w:rPr>
            </w:pPr>
            <w:r w:rsidRPr="007F64B9">
              <w:rPr>
                <w:rFonts w:cs="Arial"/>
                <w:lang w:eastAsia="ja-JP"/>
              </w:rPr>
              <w:t xml:space="preserve">V2X sidelink communication </w:t>
            </w:r>
            <w:r w:rsidRPr="007F64B9">
              <w:rPr>
                <w:rFonts w:cs="Arial" w:hint="eastAsia"/>
                <w:lang w:eastAsia="zh-CN"/>
              </w:rPr>
              <w:t>pre-</w:t>
            </w:r>
            <w:r w:rsidRPr="007F64B9">
              <w:rPr>
                <w:rFonts w:cs="Arial"/>
                <w:lang w:eastAsia="ja-JP"/>
              </w:rPr>
              <w:t>configuration</w:t>
            </w:r>
          </w:p>
        </w:tc>
        <w:tc>
          <w:tcPr>
            <w:tcW w:w="709" w:type="dxa"/>
          </w:tcPr>
          <w:p w14:paraId="7A2FC314" w14:textId="77777777" w:rsidR="003F1727" w:rsidRPr="007F64B9" w:rsidRDefault="003F1727" w:rsidP="00A242F3">
            <w:pPr>
              <w:pStyle w:val="TAC"/>
              <w:rPr>
                <w:rFonts w:eastAsia="Calibri" w:cs="Arial"/>
                <w:lang w:eastAsia="ja-JP"/>
              </w:rPr>
            </w:pPr>
          </w:p>
        </w:tc>
        <w:tc>
          <w:tcPr>
            <w:tcW w:w="2834" w:type="dxa"/>
          </w:tcPr>
          <w:p w14:paraId="155BDFFD" w14:textId="77777777" w:rsidR="003F1727" w:rsidRPr="007F64B9" w:rsidRDefault="003F1727" w:rsidP="00A242F3">
            <w:pPr>
              <w:pStyle w:val="TAC"/>
              <w:rPr>
                <w:rFonts w:cs="Arial"/>
                <w:lang w:eastAsia="ja-JP"/>
              </w:rPr>
            </w:pPr>
            <w:r w:rsidRPr="007F64B9">
              <w:rPr>
                <w:rFonts w:cs="Arial"/>
                <w:lang w:eastAsia="ja-JP"/>
              </w:rPr>
              <w:t>As specified in Table A.3.24.2-1</w:t>
            </w:r>
          </w:p>
          <w:p w14:paraId="00AC9AFF" w14:textId="77777777" w:rsidR="003F1727" w:rsidRPr="007F64B9" w:rsidRDefault="003F1727" w:rsidP="00A242F3">
            <w:pPr>
              <w:pStyle w:val="TAC"/>
              <w:rPr>
                <w:rFonts w:cs="Arial"/>
                <w:lang w:eastAsia="ja-JP"/>
              </w:rPr>
            </w:pPr>
            <w:r w:rsidRPr="007F64B9">
              <w:rPr>
                <w:rFonts w:cs="Arial"/>
                <w:lang w:eastAsia="ja-JP"/>
              </w:rPr>
              <w:t>(Configuration #</w:t>
            </w:r>
            <w:r w:rsidRPr="007F64B9">
              <w:rPr>
                <w:rFonts w:cs="Arial" w:hint="eastAsia"/>
                <w:lang w:eastAsia="zh-CN"/>
              </w:rPr>
              <w:t>1</w:t>
            </w:r>
            <w:r w:rsidRPr="007F64B9">
              <w:rPr>
                <w:rFonts w:cs="Arial"/>
                <w:lang w:eastAsia="ja-JP"/>
              </w:rPr>
              <w:t xml:space="preserve">) </w:t>
            </w:r>
          </w:p>
        </w:tc>
        <w:tc>
          <w:tcPr>
            <w:tcW w:w="2514" w:type="dxa"/>
          </w:tcPr>
          <w:p w14:paraId="78C2D0F2" w14:textId="77777777" w:rsidR="003F1727" w:rsidRPr="007F64B9" w:rsidRDefault="003F1727" w:rsidP="00A242F3">
            <w:pPr>
              <w:pStyle w:val="TAC"/>
              <w:jc w:val="left"/>
              <w:rPr>
                <w:rFonts w:cs="Arial"/>
                <w:lang w:eastAsia="ja-JP"/>
              </w:rPr>
            </w:pPr>
            <w:r w:rsidRPr="007F64B9">
              <w:rPr>
                <w:rFonts w:cs="Arial"/>
                <w:lang w:eastAsia="ja-JP"/>
              </w:rPr>
              <w:t>IE values unless specified otherwise in this test.</w:t>
            </w:r>
          </w:p>
        </w:tc>
      </w:tr>
      <w:tr w:rsidR="003F1727" w:rsidRPr="007F64B9" w14:paraId="2111A643" w14:textId="77777777" w:rsidTr="00A242F3">
        <w:tc>
          <w:tcPr>
            <w:tcW w:w="3790" w:type="dxa"/>
            <w:gridSpan w:val="2"/>
            <w:vAlign w:val="center"/>
          </w:tcPr>
          <w:p w14:paraId="1EFC328D" w14:textId="77777777" w:rsidR="003F1727" w:rsidRPr="007F64B9" w:rsidRDefault="003F1727" w:rsidP="00A242F3">
            <w:pPr>
              <w:pStyle w:val="TAL"/>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tcPr>
          <w:p w14:paraId="4C2C0DE9" w14:textId="77777777" w:rsidR="003F1727" w:rsidRPr="007F64B9" w:rsidRDefault="003F1727" w:rsidP="00A242F3">
            <w:pPr>
              <w:pStyle w:val="TAC"/>
              <w:rPr>
                <w:rFonts w:eastAsia="Calibri" w:cs="Arial"/>
                <w:lang w:eastAsia="ja-JP"/>
              </w:rPr>
            </w:pPr>
          </w:p>
        </w:tc>
        <w:tc>
          <w:tcPr>
            <w:tcW w:w="2834" w:type="dxa"/>
          </w:tcPr>
          <w:p w14:paraId="511E7072" w14:textId="77777777" w:rsidR="003F1727" w:rsidRPr="007F64B9" w:rsidRDefault="003F1727" w:rsidP="00A242F3">
            <w:pPr>
              <w:pStyle w:val="TAL"/>
              <w:jc w:val="center"/>
              <w:rPr>
                <w:rFonts w:cs="Arial"/>
              </w:rPr>
            </w:pPr>
            <w:r w:rsidRPr="007F64B9">
              <w:rPr>
                <w:rFonts w:cs="Arial" w:hint="eastAsia"/>
              </w:rPr>
              <w:t>1</w:t>
            </w:r>
            <w:r w:rsidRPr="007F64B9">
              <w:rPr>
                <w:rFonts w:cs="Arial"/>
              </w:rPr>
              <w:t>111111111</w:t>
            </w:r>
            <w:r w:rsidRPr="007F64B9">
              <w:rPr>
                <w:rFonts w:cs="Arial" w:hint="eastAsia"/>
              </w:rPr>
              <w:t>1</w:t>
            </w:r>
            <w:r w:rsidRPr="007F64B9">
              <w:rPr>
                <w:rFonts w:cs="Arial"/>
              </w:rPr>
              <w:t>111111111</w:t>
            </w:r>
          </w:p>
        </w:tc>
        <w:tc>
          <w:tcPr>
            <w:tcW w:w="2514" w:type="dxa"/>
          </w:tcPr>
          <w:p w14:paraId="17CCA639" w14:textId="77777777" w:rsidR="003F1727" w:rsidRPr="007F64B9" w:rsidRDefault="003F1727" w:rsidP="00A242F3">
            <w:pPr>
              <w:pStyle w:val="TAC"/>
              <w:jc w:val="left"/>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3F1727" w:rsidRPr="007F64B9" w14:paraId="7F823407" w14:textId="77777777" w:rsidTr="00A242F3">
        <w:tc>
          <w:tcPr>
            <w:tcW w:w="3790" w:type="dxa"/>
            <w:gridSpan w:val="2"/>
            <w:vAlign w:val="center"/>
          </w:tcPr>
          <w:p w14:paraId="3D240BBE" w14:textId="77777777" w:rsidR="003F1727" w:rsidRPr="007F64B9" w:rsidRDefault="003F1727" w:rsidP="00A242F3">
            <w:pPr>
              <w:pStyle w:val="TAL"/>
            </w:pPr>
            <w:r w:rsidRPr="007F64B9">
              <w:rPr>
                <w:lang w:eastAsia="zh-CN"/>
              </w:rPr>
              <w:t xml:space="preserve">numSubchannel-r14 </w:t>
            </w:r>
            <w:r w:rsidRPr="007F64B9">
              <w:t>included in SL-Preconfig</w:t>
            </w:r>
            <w:r w:rsidRPr="007F64B9">
              <w:rPr>
                <w:rFonts w:hint="eastAsia"/>
              </w:rPr>
              <w:t>V2X-</w:t>
            </w:r>
            <w:r w:rsidRPr="007F64B9">
              <w:t>TxPoolList</w:t>
            </w:r>
          </w:p>
        </w:tc>
        <w:tc>
          <w:tcPr>
            <w:tcW w:w="709" w:type="dxa"/>
          </w:tcPr>
          <w:p w14:paraId="2AE342BB" w14:textId="77777777" w:rsidR="003F1727" w:rsidRPr="007F64B9" w:rsidRDefault="003F1727" w:rsidP="00A242F3">
            <w:pPr>
              <w:pStyle w:val="TAC"/>
              <w:rPr>
                <w:rFonts w:eastAsia="Calibri" w:cs="Arial"/>
                <w:lang w:eastAsia="ja-JP"/>
              </w:rPr>
            </w:pPr>
          </w:p>
        </w:tc>
        <w:tc>
          <w:tcPr>
            <w:tcW w:w="2834" w:type="dxa"/>
          </w:tcPr>
          <w:p w14:paraId="6B83B714" w14:textId="77777777" w:rsidR="003F1727" w:rsidRPr="007F64B9" w:rsidRDefault="003F1727" w:rsidP="00A242F3">
            <w:pPr>
              <w:pStyle w:val="TAL"/>
              <w:jc w:val="center"/>
              <w:rPr>
                <w:rFonts w:cs="Arial"/>
                <w:lang w:eastAsia="zh-CN"/>
              </w:rPr>
            </w:pPr>
            <w:r w:rsidRPr="007F64B9">
              <w:rPr>
                <w:rFonts w:cs="Arial" w:hint="eastAsia"/>
                <w:lang w:eastAsia="zh-CN"/>
              </w:rPr>
              <w:t>5</w:t>
            </w:r>
          </w:p>
        </w:tc>
        <w:tc>
          <w:tcPr>
            <w:tcW w:w="2514" w:type="dxa"/>
          </w:tcPr>
          <w:p w14:paraId="37136E7B" w14:textId="77777777" w:rsidR="003F1727" w:rsidRPr="007F64B9" w:rsidRDefault="003F1727" w:rsidP="00A242F3">
            <w:pPr>
              <w:pStyle w:val="TAC"/>
              <w:jc w:val="left"/>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3F1727" w:rsidRPr="007F64B9" w14:paraId="029A4891" w14:textId="77777777" w:rsidTr="00A242F3">
        <w:tc>
          <w:tcPr>
            <w:tcW w:w="3790" w:type="dxa"/>
            <w:gridSpan w:val="2"/>
            <w:vAlign w:val="center"/>
          </w:tcPr>
          <w:p w14:paraId="4112FE75" w14:textId="77777777" w:rsidR="003F1727" w:rsidRPr="007F64B9" w:rsidRDefault="003F1727" w:rsidP="00A242F3">
            <w:pPr>
              <w:pStyle w:val="TAL"/>
              <w:rPr>
                <w:lang w:eastAsia="zh-CN"/>
              </w:rPr>
            </w:pPr>
            <w:r w:rsidRPr="007F64B9">
              <w:t>minSubChannel-NumberPSSCH-r14 included in v2x-ResourceSelectionConfig-r14</w:t>
            </w:r>
          </w:p>
        </w:tc>
        <w:tc>
          <w:tcPr>
            <w:tcW w:w="709" w:type="dxa"/>
          </w:tcPr>
          <w:p w14:paraId="10B8A98C" w14:textId="77777777" w:rsidR="003F1727" w:rsidRPr="007F64B9" w:rsidRDefault="003F1727" w:rsidP="00A242F3">
            <w:pPr>
              <w:pStyle w:val="TAC"/>
              <w:rPr>
                <w:rFonts w:eastAsia="Calibri" w:cs="Arial"/>
                <w:lang w:eastAsia="ja-JP"/>
              </w:rPr>
            </w:pPr>
          </w:p>
        </w:tc>
        <w:tc>
          <w:tcPr>
            <w:tcW w:w="2834" w:type="dxa"/>
          </w:tcPr>
          <w:p w14:paraId="174D0793" w14:textId="77777777" w:rsidR="003F1727" w:rsidRPr="007F64B9" w:rsidRDefault="003F1727" w:rsidP="00A242F3">
            <w:pPr>
              <w:pStyle w:val="TAL"/>
              <w:jc w:val="center"/>
              <w:rPr>
                <w:rFonts w:cs="Arial"/>
                <w:lang w:eastAsia="zh-CN"/>
              </w:rPr>
            </w:pPr>
            <w:r w:rsidRPr="007F64B9">
              <w:rPr>
                <w:rFonts w:cs="Arial" w:hint="eastAsia"/>
                <w:lang w:eastAsia="zh-CN"/>
              </w:rPr>
              <w:t>1</w:t>
            </w:r>
          </w:p>
        </w:tc>
        <w:tc>
          <w:tcPr>
            <w:tcW w:w="2514" w:type="dxa"/>
          </w:tcPr>
          <w:p w14:paraId="01285039" w14:textId="77777777" w:rsidR="003F1727" w:rsidRPr="007F64B9" w:rsidRDefault="003F1727" w:rsidP="00A242F3">
            <w:pPr>
              <w:pStyle w:val="TAC"/>
              <w:jc w:val="left"/>
              <w:rPr>
                <w:bCs/>
                <w:noProof/>
                <w:lang w:eastAsia="zh-CN"/>
              </w:rPr>
            </w:pPr>
            <w:r w:rsidRPr="007F64B9">
              <w:rPr>
                <w:rFonts w:eastAsia="MS Mincho"/>
                <w:bCs/>
                <w:kern w:val="2"/>
              </w:rPr>
              <w:t xml:space="preserve">Indicates </w:t>
            </w:r>
            <w:r w:rsidRPr="007F64B9">
              <w:rPr>
                <w:bCs/>
                <w:kern w:val="2"/>
                <w:lang w:eastAsia="zh-CN"/>
              </w:rPr>
              <w:t>the minimum number of sub-channels which may be used for transmissions on PSSCH</w:t>
            </w:r>
          </w:p>
        </w:tc>
      </w:tr>
      <w:tr w:rsidR="003F1727" w:rsidRPr="007F64B9" w14:paraId="15D7FA10" w14:textId="77777777" w:rsidTr="00A242F3">
        <w:tc>
          <w:tcPr>
            <w:tcW w:w="3790" w:type="dxa"/>
            <w:gridSpan w:val="2"/>
            <w:vAlign w:val="center"/>
          </w:tcPr>
          <w:p w14:paraId="73DE9C72" w14:textId="77777777" w:rsidR="003F1727" w:rsidRPr="007F64B9" w:rsidRDefault="003F1727" w:rsidP="00A242F3">
            <w:pPr>
              <w:pStyle w:val="TAL"/>
            </w:pPr>
            <w:r w:rsidRPr="007F64B9">
              <w:t>maxSubchannel-NumberPSSCH-r14 included in v2x-ResourceSelectionConfig-r14</w:t>
            </w:r>
          </w:p>
        </w:tc>
        <w:tc>
          <w:tcPr>
            <w:tcW w:w="709" w:type="dxa"/>
          </w:tcPr>
          <w:p w14:paraId="3E24A87A" w14:textId="77777777" w:rsidR="003F1727" w:rsidRPr="007F64B9" w:rsidRDefault="003F1727" w:rsidP="00A242F3">
            <w:pPr>
              <w:pStyle w:val="TAC"/>
              <w:rPr>
                <w:rFonts w:eastAsia="Calibri" w:cs="Arial"/>
                <w:lang w:eastAsia="ja-JP"/>
              </w:rPr>
            </w:pPr>
          </w:p>
        </w:tc>
        <w:tc>
          <w:tcPr>
            <w:tcW w:w="2834" w:type="dxa"/>
          </w:tcPr>
          <w:p w14:paraId="1F602092" w14:textId="77777777" w:rsidR="003F1727" w:rsidRPr="007F64B9" w:rsidRDefault="003F1727" w:rsidP="00A242F3">
            <w:pPr>
              <w:pStyle w:val="TAL"/>
              <w:jc w:val="center"/>
              <w:rPr>
                <w:rFonts w:cs="Arial"/>
                <w:lang w:eastAsia="zh-CN"/>
              </w:rPr>
            </w:pPr>
            <w:r w:rsidRPr="007F64B9">
              <w:rPr>
                <w:rFonts w:cs="Arial" w:hint="eastAsia"/>
                <w:lang w:eastAsia="zh-CN"/>
              </w:rPr>
              <w:t>1</w:t>
            </w:r>
          </w:p>
        </w:tc>
        <w:tc>
          <w:tcPr>
            <w:tcW w:w="2514" w:type="dxa"/>
          </w:tcPr>
          <w:p w14:paraId="45CE491F" w14:textId="77777777" w:rsidR="003F1727" w:rsidRPr="007F64B9" w:rsidRDefault="003F1727" w:rsidP="00A242F3">
            <w:pPr>
              <w:pStyle w:val="TAC"/>
              <w:jc w:val="left"/>
              <w:rPr>
                <w:bCs/>
                <w:noProof/>
                <w:lang w:eastAsia="zh-CN"/>
              </w:rPr>
            </w:pPr>
            <w:r w:rsidRPr="007F64B9">
              <w:rPr>
                <w:rFonts w:eastAsia="MS Mincho"/>
                <w:bCs/>
                <w:kern w:val="2"/>
              </w:rPr>
              <w:t xml:space="preserve">Indicates </w:t>
            </w:r>
            <w:r w:rsidRPr="007F64B9">
              <w:rPr>
                <w:bCs/>
                <w:kern w:val="2"/>
                <w:lang w:eastAsia="zh-CN"/>
              </w:rPr>
              <w:t>the maximum number of sub-channels which may be used for transmissions on PSSCH</w:t>
            </w:r>
          </w:p>
        </w:tc>
      </w:tr>
      <w:tr w:rsidR="003F1727" w:rsidRPr="007F64B9" w14:paraId="377FD39D" w14:textId="77777777" w:rsidTr="00A242F3">
        <w:tc>
          <w:tcPr>
            <w:tcW w:w="3790" w:type="dxa"/>
            <w:gridSpan w:val="2"/>
          </w:tcPr>
          <w:p w14:paraId="19A0FC73" w14:textId="77777777" w:rsidR="003F1727" w:rsidRPr="007F64B9" w:rsidRDefault="003F1727" w:rsidP="00A242F3">
            <w:pPr>
              <w:pStyle w:val="TAL"/>
              <w:rPr>
                <w:rFonts w:eastAsia="Calibri" w:cs="Arial"/>
                <w:szCs w:val="22"/>
                <w:lang w:eastAsia="ja-JP"/>
              </w:rPr>
            </w:pPr>
            <w:r w:rsidRPr="007F64B9">
              <w:rPr>
                <w:rFonts w:cs="Arial"/>
                <w:lang w:eastAsia="ja-JP"/>
              </w:rPr>
              <w:t>Number of Active Sidelink UEs</w:t>
            </w:r>
          </w:p>
        </w:tc>
        <w:tc>
          <w:tcPr>
            <w:tcW w:w="709" w:type="dxa"/>
          </w:tcPr>
          <w:p w14:paraId="500189F0" w14:textId="77777777" w:rsidR="003F1727" w:rsidRPr="007F64B9" w:rsidRDefault="003F1727" w:rsidP="00A242F3">
            <w:pPr>
              <w:pStyle w:val="TAC"/>
              <w:rPr>
                <w:rFonts w:eastAsia="Calibri" w:cs="Arial"/>
                <w:lang w:eastAsia="ja-JP"/>
              </w:rPr>
            </w:pPr>
          </w:p>
        </w:tc>
        <w:tc>
          <w:tcPr>
            <w:tcW w:w="2834" w:type="dxa"/>
          </w:tcPr>
          <w:p w14:paraId="6615A4EF" w14:textId="77777777" w:rsidR="003F1727" w:rsidRPr="007F64B9" w:rsidRDefault="003F1727" w:rsidP="00A242F3">
            <w:pPr>
              <w:pStyle w:val="TAC"/>
              <w:rPr>
                <w:rFonts w:eastAsia="Calibri" w:cs="Arial"/>
                <w:lang w:eastAsia="ja-JP"/>
              </w:rPr>
            </w:pPr>
            <w:r w:rsidRPr="007F64B9">
              <w:rPr>
                <w:rFonts w:cs="Arial" w:hint="eastAsia"/>
                <w:lang w:eastAsia="zh-CN"/>
              </w:rPr>
              <w:t>2</w:t>
            </w:r>
            <w:r w:rsidRPr="007F64B9">
              <w:rPr>
                <w:rFonts w:cs="Arial"/>
                <w:lang w:eastAsia="ja-JP"/>
              </w:rPr>
              <w:t>0</w:t>
            </w:r>
          </w:p>
        </w:tc>
        <w:tc>
          <w:tcPr>
            <w:tcW w:w="2514" w:type="dxa"/>
          </w:tcPr>
          <w:p w14:paraId="6765627A" w14:textId="77777777" w:rsidR="003F1727" w:rsidRPr="007F64B9" w:rsidRDefault="003F1727" w:rsidP="00A242F3">
            <w:pPr>
              <w:pStyle w:val="TAC"/>
              <w:jc w:val="left"/>
              <w:rPr>
                <w:rFonts w:eastAsia="Calibri" w:cs="Arial"/>
                <w:lang w:eastAsia="ja-JP"/>
              </w:rPr>
            </w:pPr>
            <w:r w:rsidRPr="007F64B9">
              <w:rPr>
                <w:rFonts w:cs="Arial"/>
                <w:lang w:eastAsia="ja-JP"/>
              </w:rPr>
              <w:t xml:space="preserve">Active </w:t>
            </w:r>
            <w:r w:rsidRPr="007F64B9">
              <w:rPr>
                <w:rFonts w:eastAsia="Calibri" w:cs="Arial"/>
                <w:lang w:eastAsia="ja-JP"/>
              </w:rPr>
              <w:t xml:space="preserve">Sidelink UE </w:t>
            </w:r>
            <w:proofErr w:type="spellStart"/>
            <w:r w:rsidRPr="007F64B9">
              <w:rPr>
                <w:rFonts w:eastAsia="Calibri" w:cs="Arial"/>
                <w:lang w:eastAsia="ja-JP"/>
              </w:rPr>
              <w:t>i</w:t>
            </w:r>
            <w:proofErr w:type="spellEnd"/>
            <w:r w:rsidRPr="007F64B9">
              <w:rPr>
                <w:rFonts w:eastAsia="Calibri" w:cs="Arial"/>
                <w:lang w:eastAsia="ja-JP"/>
              </w:rPr>
              <w:t xml:space="preserve"> = 0, .., </w:t>
            </w:r>
            <w:r w:rsidRPr="007F64B9">
              <w:rPr>
                <w:rFonts w:cs="Arial" w:hint="eastAsia"/>
                <w:lang w:eastAsia="zh-CN"/>
              </w:rPr>
              <w:t>1</w:t>
            </w:r>
            <w:r w:rsidRPr="007F64B9">
              <w:rPr>
                <w:rFonts w:eastAsia="Calibri" w:cs="Arial"/>
                <w:lang w:eastAsia="ja-JP"/>
              </w:rPr>
              <w:t>9</w:t>
            </w:r>
          </w:p>
        </w:tc>
      </w:tr>
      <w:tr w:rsidR="003F1727" w:rsidRPr="007F64B9" w14:paraId="5EB110AD" w14:textId="77777777" w:rsidTr="00A242F3">
        <w:tc>
          <w:tcPr>
            <w:tcW w:w="3790" w:type="dxa"/>
            <w:gridSpan w:val="2"/>
            <w:vAlign w:val="center"/>
          </w:tcPr>
          <w:p w14:paraId="3DE5FA16" w14:textId="77777777" w:rsidR="003F1727" w:rsidRPr="007F64B9" w:rsidRDefault="003F1727" w:rsidP="00A242F3">
            <w:pPr>
              <w:pStyle w:val="TAC"/>
              <w:jc w:val="left"/>
              <w:rPr>
                <w:rFonts w:cs="Arial"/>
                <w:lang w:eastAsia="zh-CN"/>
              </w:rPr>
            </w:pPr>
            <w:r w:rsidRPr="007F64B9">
              <w:rPr>
                <w:rFonts w:eastAsia="Malgun Gothic"/>
                <w:i/>
              </w:rPr>
              <w:t>SL-</w:t>
            </w:r>
            <w:proofErr w:type="spellStart"/>
            <w:r w:rsidRPr="007F64B9">
              <w:rPr>
                <w:rFonts w:eastAsia="Malgun Gothic"/>
                <w:i/>
              </w:rPr>
              <w:t>ThresPSSCH</w:t>
            </w:r>
            <w:proofErr w:type="spellEnd"/>
            <w:r w:rsidRPr="007F64B9">
              <w:rPr>
                <w:rFonts w:eastAsia="Malgun Gothic"/>
                <w:i/>
              </w:rPr>
              <w:t xml:space="preserve">-RSRP </w:t>
            </w:r>
          </w:p>
        </w:tc>
        <w:tc>
          <w:tcPr>
            <w:tcW w:w="709" w:type="dxa"/>
          </w:tcPr>
          <w:p w14:paraId="3AB805D8" w14:textId="77777777" w:rsidR="003F1727" w:rsidRPr="007F64B9" w:rsidRDefault="003F1727" w:rsidP="00A242F3">
            <w:pPr>
              <w:pStyle w:val="TAC"/>
              <w:rPr>
                <w:rFonts w:eastAsia="Calibri" w:cs="Arial"/>
                <w:lang w:eastAsia="ja-JP"/>
              </w:rPr>
            </w:pPr>
          </w:p>
        </w:tc>
        <w:tc>
          <w:tcPr>
            <w:tcW w:w="2834" w:type="dxa"/>
            <w:vAlign w:val="center"/>
          </w:tcPr>
          <w:p w14:paraId="40C4FFDE" w14:textId="77777777" w:rsidR="003F1727" w:rsidRPr="007F64B9" w:rsidRDefault="003F1727" w:rsidP="00A242F3">
            <w:pPr>
              <w:pStyle w:val="TAC"/>
              <w:rPr>
                <w:rFonts w:cs="Arial"/>
                <w:lang w:eastAsia="zh-CN"/>
              </w:rPr>
            </w:pPr>
            <w:r w:rsidRPr="007F64B9">
              <w:rPr>
                <w:rFonts w:cs="Arial"/>
                <w:lang w:eastAsia="ja-JP"/>
              </w:rPr>
              <w:t>1</w:t>
            </w:r>
            <w:r w:rsidRPr="007F64B9">
              <w:rPr>
                <w:rFonts w:cs="Arial" w:hint="eastAsia"/>
                <w:lang w:eastAsia="zh-CN"/>
              </w:rPr>
              <w:t>2</w:t>
            </w:r>
          </w:p>
        </w:tc>
        <w:tc>
          <w:tcPr>
            <w:tcW w:w="2514" w:type="dxa"/>
            <w:vAlign w:val="center"/>
          </w:tcPr>
          <w:p w14:paraId="6098BDAA" w14:textId="77777777" w:rsidR="003F1727" w:rsidRPr="007F64B9" w:rsidRDefault="003F1727" w:rsidP="00A242F3">
            <w:pPr>
              <w:pStyle w:val="TAC"/>
              <w:jc w:val="left"/>
              <w:rPr>
                <w:rFonts w:cs="Arial"/>
                <w:lang w:eastAsia="ja-JP"/>
              </w:rPr>
            </w:pPr>
            <w:r w:rsidRPr="007F64B9">
              <w:rPr>
                <w:rFonts w:cs="Arial"/>
                <w:lang w:eastAsia="ja-JP"/>
              </w:rPr>
              <w:t>Corresponding -</w:t>
            </w:r>
            <w:r w:rsidRPr="007F64B9">
              <w:rPr>
                <w:rFonts w:cs="Arial"/>
                <w:bCs/>
                <w:lang w:eastAsia="ja-JP"/>
              </w:rPr>
              <w:t>1</w:t>
            </w:r>
            <w:r w:rsidRPr="007F64B9">
              <w:rPr>
                <w:rFonts w:cs="Arial" w:hint="eastAsia"/>
                <w:bCs/>
                <w:lang w:eastAsia="zh-CN"/>
              </w:rPr>
              <w:t>06</w:t>
            </w:r>
            <w:r w:rsidRPr="007F64B9">
              <w:rPr>
                <w:rFonts w:cs="Arial"/>
                <w:bCs/>
                <w:lang w:eastAsia="ja-JP"/>
              </w:rPr>
              <w:t xml:space="preserve"> </w:t>
            </w:r>
            <w:proofErr w:type="spellStart"/>
            <w:r w:rsidRPr="007F64B9">
              <w:rPr>
                <w:rFonts w:cs="Arial"/>
                <w:lang w:eastAsia="ja-JP"/>
              </w:rPr>
              <w:t>dBm</w:t>
            </w:r>
            <w:proofErr w:type="spellEnd"/>
            <w:r w:rsidRPr="007F64B9">
              <w:rPr>
                <w:rFonts w:cs="Arial"/>
                <w:lang w:eastAsia="ja-JP"/>
              </w:rPr>
              <w:t xml:space="preserve"> as defined in Section 6.3.8 in TS36.331</w:t>
            </w:r>
          </w:p>
        </w:tc>
      </w:tr>
      <w:tr w:rsidR="003F1727" w:rsidRPr="007F64B9" w14:paraId="1E51245A" w14:textId="77777777" w:rsidTr="00A242F3">
        <w:tc>
          <w:tcPr>
            <w:tcW w:w="1241" w:type="dxa"/>
            <w:vMerge w:val="restart"/>
            <w:vAlign w:val="center"/>
          </w:tcPr>
          <w:p w14:paraId="49D9A898" w14:textId="77777777" w:rsidR="003F1727" w:rsidRPr="007F64B9" w:rsidRDefault="003F1727" w:rsidP="00A242F3">
            <w:pPr>
              <w:pStyle w:val="TAL"/>
              <w:rPr>
                <w:rFonts w:eastAsia="Calibri" w:cs="Arial"/>
                <w:szCs w:val="22"/>
                <w:lang w:eastAsia="ja-JP"/>
              </w:rPr>
            </w:pPr>
            <w:r w:rsidRPr="007F64B9">
              <w:rPr>
                <w:rFonts w:cs="Arial"/>
                <w:lang w:eastAsia="ja-JP"/>
              </w:rPr>
              <w:t>Active Sidelink UEs</w:t>
            </w:r>
          </w:p>
        </w:tc>
        <w:tc>
          <w:tcPr>
            <w:tcW w:w="2549" w:type="dxa"/>
            <w:vAlign w:val="center"/>
          </w:tcPr>
          <w:p w14:paraId="3E25B0B3" w14:textId="77777777" w:rsidR="003F1727" w:rsidRPr="007F64B9" w:rsidRDefault="003F1727" w:rsidP="00A242F3">
            <w:pPr>
              <w:pStyle w:val="TAL"/>
              <w:rPr>
                <w:rFonts w:eastAsia="Calibri" w:cs="Arial"/>
                <w:szCs w:val="22"/>
                <w:lang w:eastAsia="ja-JP"/>
              </w:rPr>
            </w:pPr>
            <w:r w:rsidRPr="007F64B9">
              <w:rPr>
                <w:rFonts w:cs="Arial"/>
                <w:lang w:eastAsia="ja-JP"/>
              </w:rPr>
              <w:t xml:space="preserve">V2X sidelink Communication </w:t>
            </w:r>
            <w:proofErr w:type="spellStart"/>
            <w:r w:rsidRPr="007F64B9">
              <w:rPr>
                <w:rFonts w:cs="Arial"/>
                <w:lang w:eastAsia="ja-JP"/>
              </w:rPr>
              <w:t>preconfiguration</w:t>
            </w:r>
            <w:proofErr w:type="spellEnd"/>
          </w:p>
        </w:tc>
        <w:tc>
          <w:tcPr>
            <w:tcW w:w="709" w:type="dxa"/>
            <w:vAlign w:val="center"/>
          </w:tcPr>
          <w:p w14:paraId="46F8A8EE" w14:textId="77777777" w:rsidR="003F1727" w:rsidRPr="007F64B9" w:rsidRDefault="003F1727" w:rsidP="00A242F3">
            <w:pPr>
              <w:pStyle w:val="TAC"/>
              <w:rPr>
                <w:rFonts w:eastAsia="Calibri" w:cs="Arial"/>
                <w:lang w:eastAsia="ja-JP"/>
              </w:rPr>
            </w:pPr>
          </w:p>
        </w:tc>
        <w:tc>
          <w:tcPr>
            <w:tcW w:w="2834" w:type="dxa"/>
            <w:vAlign w:val="center"/>
          </w:tcPr>
          <w:p w14:paraId="4C758D80" w14:textId="77777777" w:rsidR="003F1727" w:rsidRPr="007F64B9" w:rsidRDefault="003F1727" w:rsidP="00A242F3">
            <w:pPr>
              <w:pStyle w:val="TAC"/>
              <w:rPr>
                <w:rFonts w:cs="Arial"/>
                <w:lang w:eastAsia="ja-JP"/>
              </w:rPr>
            </w:pPr>
            <w:r w:rsidRPr="007F64B9">
              <w:rPr>
                <w:rFonts w:cs="Arial"/>
                <w:lang w:eastAsia="ja-JP"/>
              </w:rPr>
              <w:t>As specified in Table A.3.24.2-1</w:t>
            </w:r>
          </w:p>
          <w:p w14:paraId="54C23593" w14:textId="77777777" w:rsidR="003F1727" w:rsidRPr="007F64B9" w:rsidRDefault="003F1727" w:rsidP="00A242F3">
            <w:pPr>
              <w:pStyle w:val="TAC"/>
              <w:rPr>
                <w:rFonts w:eastAsia="Calibri" w:cs="Arial"/>
                <w:lang w:eastAsia="ja-JP"/>
              </w:rPr>
            </w:pPr>
            <w:r w:rsidRPr="007F64B9">
              <w:rPr>
                <w:rFonts w:cs="Arial"/>
                <w:lang w:eastAsia="ja-JP"/>
              </w:rPr>
              <w:t>(Configuration #1)</w:t>
            </w:r>
          </w:p>
        </w:tc>
        <w:tc>
          <w:tcPr>
            <w:tcW w:w="2514" w:type="dxa"/>
            <w:vAlign w:val="center"/>
          </w:tcPr>
          <w:p w14:paraId="398E2C95" w14:textId="77777777" w:rsidR="003F1727" w:rsidRPr="007F64B9" w:rsidRDefault="003F1727" w:rsidP="00A242F3">
            <w:pPr>
              <w:pStyle w:val="TAC"/>
              <w:jc w:val="left"/>
              <w:rPr>
                <w:rFonts w:eastAsia="Calibri" w:cs="Arial"/>
                <w:lang w:eastAsia="ja-JP"/>
              </w:rPr>
            </w:pPr>
            <w:r w:rsidRPr="007F64B9">
              <w:rPr>
                <w:rFonts w:eastAsia="Calibri" w:cs="Arial"/>
                <w:lang w:eastAsia="ja-JP"/>
              </w:rPr>
              <w:t>IE values unless specified otherwise in this test.</w:t>
            </w:r>
          </w:p>
        </w:tc>
      </w:tr>
      <w:tr w:rsidR="003F1727" w:rsidRPr="007F64B9" w14:paraId="729D55E1" w14:textId="77777777" w:rsidTr="00A242F3">
        <w:tc>
          <w:tcPr>
            <w:tcW w:w="1241" w:type="dxa"/>
            <w:vMerge/>
            <w:vAlign w:val="center"/>
          </w:tcPr>
          <w:p w14:paraId="29EC4A77" w14:textId="77777777" w:rsidR="003F1727" w:rsidRPr="007F64B9" w:rsidRDefault="003F1727" w:rsidP="00A242F3">
            <w:pPr>
              <w:pStyle w:val="TAL"/>
              <w:rPr>
                <w:rFonts w:eastAsia="Calibri" w:cs="Arial"/>
                <w:szCs w:val="22"/>
                <w:lang w:eastAsia="ja-JP"/>
              </w:rPr>
            </w:pPr>
          </w:p>
        </w:tc>
        <w:tc>
          <w:tcPr>
            <w:tcW w:w="2549" w:type="dxa"/>
            <w:vAlign w:val="center"/>
          </w:tcPr>
          <w:p w14:paraId="68F192CA" w14:textId="77777777" w:rsidR="003F1727" w:rsidRPr="007F64B9" w:rsidRDefault="003F1727" w:rsidP="00A242F3">
            <w:pPr>
              <w:pStyle w:val="TAC"/>
              <w:jc w:val="left"/>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vAlign w:val="center"/>
          </w:tcPr>
          <w:p w14:paraId="16994E3D" w14:textId="77777777" w:rsidR="003F1727" w:rsidRPr="007F64B9" w:rsidRDefault="003F1727" w:rsidP="00A242F3">
            <w:pPr>
              <w:pStyle w:val="TAC"/>
              <w:rPr>
                <w:rFonts w:eastAsia="Calibri" w:cs="Arial"/>
                <w:lang w:eastAsia="ja-JP"/>
              </w:rPr>
            </w:pPr>
          </w:p>
        </w:tc>
        <w:tc>
          <w:tcPr>
            <w:tcW w:w="2834" w:type="dxa"/>
            <w:vAlign w:val="center"/>
          </w:tcPr>
          <w:p w14:paraId="125B417F" w14:textId="77777777" w:rsidR="003F1727" w:rsidRPr="007F64B9" w:rsidRDefault="003F1727" w:rsidP="00A242F3">
            <w:pPr>
              <w:pStyle w:val="TAC"/>
              <w:rPr>
                <w:rFonts w:cs="Arial"/>
                <w:lang w:eastAsia="ja-JP"/>
              </w:rPr>
            </w:pPr>
            <w:r w:rsidRPr="007F64B9">
              <w:rPr>
                <w:rFonts w:cs="Arial"/>
                <w:lang w:eastAsia="zh-CN"/>
              </w:rPr>
              <w:t>1</w:t>
            </w:r>
            <w:r w:rsidRPr="007F64B9">
              <w:rPr>
                <w:rFonts w:cs="Arial" w:hint="eastAsia"/>
              </w:rPr>
              <w:t>0000000000000000000</w:t>
            </w:r>
          </w:p>
        </w:tc>
        <w:tc>
          <w:tcPr>
            <w:tcW w:w="2514" w:type="dxa"/>
            <w:vAlign w:val="center"/>
          </w:tcPr>
          <w:p w14:paraId="51EC559D" w14:textId="77777777" w:rsidR="003F1727" w:rsidRPr="007F64B9" w:rsidRDefault="003F1727" w:rsidP="00A242F3">
            <w:pPr>
              <w:pStyle w:val="TAL"/>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3F1727" w:rsidRPr="007F64B9" w14:paraId="4159B7E1" w14:textId="77777777" w:rsidTr="00A242F3">
        <w:tc>
          <w:tcPr>
            <w:tcW w:w="1241" w:type="dxa"/>
            <w:vMerge/>
            <w:vAlign w:val="center"/>
          </w:tcPr>
          <w:p w14:paraId="18F47D85" w14:textId="77777777" w:rsidR="003F1727" w:rsidRPr="007F64B9" w:rsidRDefault="003F1727" w:rsidP="00A242F3">
            <w:pPr>
              <w:pStyle w:val="TAL"/>
              <w:rPr>
                <w:rFonts w:eastAsia="Calibri" w:cs="Arial"/>
                <w:szCs w:val="22"/>
                <w:lang w:eastAsia="ja-JP"/>
              </w:rPr>
            </w:pPr>
          </w:p>
        </w:tc>
        <w:tc>
          <w:tcPr>
            <w:tcW w:w="2549" w:type="dxa"/>
            <w:vAlign w:val="center"/>
          </w:tcPr>
          <w:p w14:paraId="768016A1" w14:textId="77777777" w:rsidR="003F1727" w:rsidRPr="007F64B9" w:rsidRDefault="003F1727" w:rsidP="00A242F3">
            <w:pPr>
              <w:pStyle w:val="TAC"/>
              <w:jc w:val="left"/>
            </w:pPr>
            <w:r w:rsidRPr="007F64B9">
              <w:t>numSubchannel-r14 included in SL-Preconfig</w:t>
            </w:r>
            <w:r w:rsidRPr="007F64B9">
              <w:rPr>
                <w:rFonts w:hint="eastAsia"/>
              </w:rPr>
              <w:t>V2X-</w:t>
            </w:r>
            <w:r w:rsidRPr="007F64B9">
              <w:t>TxPoolList</w:t>
            </w:r>
          </w:p>
        </w:tc>
        <w:tc>
          <w:tcPr>
            <w:tcW w:w="709" w:type="dxa"/>
            <w:vAlign w:val="center"/>
          </w:tcPr>
          <w:p w14:paraId="2AF10AFC" w14:textId="77777777" w:rsidR="003F1727" w:rsidRPr="007F64B9" w:rsidRDefault="003F1727" w:rsidP="00A242F3">
            <w:pPr>
              <w:pStyle w:val="TAC"/>
              <w:rPr>
                <w:rFonts w:eastAsia="Calibri" w:cs="Arial"/>
                <w:lang w:eastAsia="ja-JP"/>
              </w:rPr>
            </w:pPr>
          </w:p>
        </w:tc>
        <w:tc>
          <w:tcPr>
            <w:tcW w:w="2834" w:type="dxa"/>
            <w:vAlign w:val="center"/>
          </w:tcPr>
          <w:p w14:paraId="7C3F3FFB" w14:textId="77777777" w:rsidR="003F1727" w:rsidRPr="007F64B9" w:rsidRDefault="003F1727" w:rsidP="00A242F3">
            <w:pPr>
              <w:pStyle w:val="TAC"/>
              <w:rPr>
                <w:rFonts w:cs="Arial"/>
                <w:lang w:eastAsia="zh-CN"/>
              </w:rPr>
            </w:pPr>
            <w:r w:rsidRPr="007F64B9">
              <w:rPr>
                <w:rFonts w:cs="Arial" w:hint="eastAsia"/>
                <w:lang w:eastAsia="zh-CN"/>
              </w:rPr>
              <w:t>1</w:t>
            </w:r>
          </w:p>
        </w:tc>
        <w:tc>
          <w:tcPr>
            <w:tcW w:w="2514" w:type="dxa"/>
            <w:vAlign w:val="center"/>
          </w:tcPr>
          <w:p w14:paraId="2186899B" w14:textId="77777777" w:rsidR="003F1727" w:rsidRPr="007F64B9" w:rsidRDefault="003F1727" w:rsidP="00A242F3">
            <w:pPr>
              <w:pStyle w:val="TAL"/>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3F1727" w:rsidRPr="007F64B9" w14:paraId="2EC8D861" w14:textId="77777777" w:rsidTr="00A242F3">
        <w:tc>
          <w:tcPr>
            <w:tcW w:w="1241" w:type="dxa"/>
            <w:vMerge/>
            <w:vAlign w:val="center"/>
          </w:tcPr>
          <w:p w14:paraId="29F011E6" w14:textId="77777777" w:rsidR="003F1727" w:rsidRPr="007F64B9" w:rsidRDefault="003F1727" w:rsidP="00A242F3">
            <w:pPr>
              <w:pStyle w:val="TAL"/>
              <w:rPr>
                <w:rFonts w:eastAsia="Calibri" w:cs="Arial"/>
                <w:szCs w:val="22"/>
                <w:lang w:eastAsia="ja-JP"/>
              </w:rPr>
            </w:pPr>
          </w:p>
        </w:tc>
        <w:tc>
          <w:tcPr>
            <w:tcW w:w="2549" w:type="dxa"/>
            <w:vAlign w:val="center"/>
          </w:tcPr>
          <w:p w14:paraId="79EB7241" w14:textId="77777777" w:rsidR="003F1727" w:rsidRPr="007F64B9" w:rsidRDefault="003F1727" w:rsidP="00A242F3">
            <w:pPr>
              <w:pStyle w:val="TAC"/>
              <w:jc w:val="left"/>
            </w:pPr>
            <w:r w:rsidRPr="007F64B9">
              <w:t>startRB-Subchannel-r14 included in SL-Preconfig</w:t>
            </w:r>
            <w:r w:rsidRPr="007F64B9">
              <w:rPr>
                <w:rFonts w:hint="eastAsia"/>
              </w:rPr>
              <w:t>V2X-</w:t>
            </w:r>
            <w:r w:rsidRPr="007F64B9">
              <w:t>TxPoolList</w:t>
            </w:r>
          </w:p>
        </w:tc>
        <w:tc>
          <w:tcPr>
            <w:tcW w:w="709" w:type="dxa"/>
            <w:vAlign w:val="center"/>
          </w:tcPr>
          <w:p w14:paraId="588B0F50" w14:textId="77777777" w:rsidR="003F1727" w:rsidRPr="007F64B9" w:rsidRDefault="003F1727" w:rsidP="00A242F3">
            <w:pPr>
              <w:pStyle w:val="TAC"/>
              <w:rPr>
                <w:rFonts w:eastAsia="Calibri" w:cs="Arial"/>
                <w:lang w:eastAsia="ja-JP"/>
              </w:rPr>
            </w:pPr>
          </w:p>
        </w:tc>
        <w:tc>
          <w:tcPr>
            <w:tcW w:w="2834" w:type="dxa"/>
            <w:vAlign w:val="center"/>
          </w:tcPr>
          <w:p w14:paraId="69D758E3" w14:textId="77777777" w:rsidR="003F1727" w:rsidRPr="007F64B9" w:rsidRDefault="003F1727" w:rsidP="00A242F3">
            <w:pPr>
              <w:pStyle w:val="TAC"/>
              <w:rPr>
                <w:rFonts w:cs="Arial"/>
                <w:lang w:eastAsia="zh-CN"/>
              </w:rPr>
            </w:pPr>
            <w:r w:rsidRPr="007F64B9">
              <w:rPr>
                <w:rFonts w:cs="Arial"/>
                <w:lang w:eastAsia="zh-CN"/>
              </w:rPr>
              <w:t>5</w:t>
            </w:r>
          </w:p>
        </w:tc>
        <w:tc>
          <w:tcPr>
            <w:tcW w:w="2514" w:type="dxa"/>
            <w:vAlign w:val="center"/>
          </w:tcPr>
          <w:p w14:paraId="0579DABB" w14:textId="77777777" w:rsidR="003F1727" w:rsidRPr="007F64B9" w:rsidRDefault="003F1727" w:rsidP="00A242F3">
            <w:pPr>
              <w:pStyle w:val="TAL"/>
              <w:rPr>
                <w:bCs/>
                <w:noProof/>
                <w:lang w:eastAsia="zh-CN"/>
              </w:rPr>
            </w:pPr>
            <w:r w:rsidRPr="007F64B9">
              <w:rPr>
                <w:bCs/>
                <w:noProof/>
                <w:lang w:eastAsia="zh-CN"/>
              </w:rPr>
              <w:t>Indicates t</w:t>
            </w:r>
            <w:r w:rsidRPr="007F64B9">
              <w:rPr>
                <w:bCs/>
                <w:noProof/>
              </w:rPr>
              <w:t>he lowest RB index of the subchannel with the lowest index</w:t>
            </w:r>
            <w:r w:rsidRPr="007F64B9">
              <w:rPr>
                <w:bCs/>
                <w:noProof/>
                <w:lang w:eastAsia="zh-CN"/>
              </w:rPr>
              <w:t>.</w:t>
            </w:r>
          </w:p>
        </w:tc>
      </w:tr>
      <w:tr w:rsidR="003F1727" w:rsidRPr="007F64B9" w14:paraId="57ADAE44" w14:textId="77777777" w:rsidTr="00A242F3">
        <w:tc>
          <w:tcPr>
            <w:tcW w:w="1241" w:type="dxa"/>
            <w:vMerge/>
            <w:vAlign w:val="center"/>
          </w:tcPr>
          <w:p w14:paraId="6A21CDAA" w14:textId="77777777" w:rsidR="003F1727" w:rsidRPr="007F64B9" w:rsidRDefault="003F1727" w:rsidP="00A242F3">
            <w:pPr>
              <w:pStyle w:val="TAL"/>
              <w:rPr>
                <w:rFonts w:eastAsia="Calibri" w:cs="Arial"/>
                <w:szCs w:val="22"/>
                <w:lang w:eastAsia="ja-JP"/>
              </w:rPr>
            </w:pPr>
          </w:p>
        </w:tc>
        <w:tc>
          <w:tcPr>
            <w:tcW w:w="2549" w:type="dxa"/>
            <w:vAlign w:val="center"/>
          </w:tcPr>
          <w:p w14:paraId="2DDBD717" w14:textId="77777777" w:rsidR="003F1727" w:rsidRPr="007F64B9" w:rsidRDefault="003F1727" w:rsidP="00A242F3">
            <w:pPr>
              <w:pStyle w:val="TAC"/>
              <w:jc w:val="left"/>
            </w:pPr>
            <w:r w:rsidRPr="007F64B9">
              <w:t>startRB-PSCCH-Pool-r14 included in SL-Preconfig</w:t>
            </w:r>
            <w:r w:rsidRPr="007F64B9">
              <w:rPr>
                <w:rFonts w:hint="eastAsia"/>
              </w:rPr>
              <w:t>V2X-</w:t>
            </w:r>
            <w:r w:rsidRPr="007F64B9">
              <w:t>TxPoolList</w:t>
            </w:r>
          </w:p>
        </w:tc>
        <w:tc>
          <w:tcPr>
            <w:tcW w:w="709" w:type="dxa"/>
            <w:vAlign w:val="center"/>
          </w:tcPr>
          <w:p w14:paraId="65D74925" w14:textId="77777777" w:rsidR="003F1727" w:rsidRPr="007F64B9" w:rsidRDefault="003F1727" w:rsidP="00A242F3">
            <w:pPr>
              <w:pStyle w:val="TAC"/>
              <w:rPr>
                <w:rFonts w:eastAsia="Calibri" w:cs="Arial"/>
                <w:lang w:eastAsia="ja-JP"/>
              </w:rPr>
            </w:pPr>
          </w:p>
        </w:tc>
        <w:tc>
          <w:tcPr>
            <w:tcW w:w="2834" w:type="dxa"/>
            <w:vAlign w:val="center"/>
          </w:tcPr>
          <w:p w14:paraId="0F1E0EB3" w14:textId="77777777" w:rsidR="003F1727" w:rsidRPr="007F64B9" w:rsidRDefault="003F1727" w:rsidP="00A242F3">
            <w:pPr>
              <w:pStyle w:val="TAC"/>
              <w:rPr>
                <w:rFonts w:cs="Arial"/>
                <w:lang w:eastAsia="zh-CN"/>
              </w:rPr>
            </w:pPr>
            <w:r w:rsidRPr="007F64B9">
              <w:rPr>
                <w:rFonts w:cs="Arial"/>
                <w:lang w:eastAsia="zh-CN"/>
              </w:rPr>
              <w:t>5</w:t>
            </w:r>
          </w:p>
        </w:tc>
        <w:tc>
          <w:tcPr>
            <w:tcW w:w="2514" w:type="dxa"/>
            <w:vAlign w:val="center"/>
          </w:tcPr>
          <w:p w14:paraId="0F269EFB" w14:textId="77777777" w:rsidR="003F1727" w:rsidRPr="007F64B9" w:rsidRDefault="003F1727" w:rsidP="00A242F3">
            <w:pPr>
              <w:pStyle w:val="TAL"/>
              <w:rPr>
                <w:bCs/>
                <w:noProof/>
                <w:lang w:eastAsia="zh-CN"/>
              </w:rPr>
            </w:pPr>
            <w:r w:rsidRPr="007F64B9">
              <w:rPr>
                <w:bCs/>
                <w:noProof/>
                <w:lang w:eastAsia="zh-CN"/>
              </w:rPr>
              <w:t>Indicates the lowest RB index of the PSCCH pool.</w:t>
            </w:r>
          </w:p>
        </w:tc>
      </w:tr>
      <w:tr w:rsidR="003F1727" w:rsidRPr="007F64B9" w14:paraId="18EC1D74" w14:textId="77777777" w:rsidTr="00A242F3">
        <w:trPr>
          <w:trHeight w:val="248"/>
        </w:trPr>
        <w:tc>
          <w:tcPr>
            <w:tcW w:w="1241" w:type="dxa"/>
            <w:vMerge/>
            <w:vAlign w:val="center"/>
          </w:tcPr>
          <w:p w14:paraId="3D03518D" w14:textId="77777777" w:rsidR="003F1727" w:rsidRPr="007F64B9" w:rsidRDefault="003F1727" w:rsidP="00A242F3">
            <w:pPr>
              <w:pStyle w:val="TAL"/>
              <w:rPr>
                <w:rFonts w:eastAsia="Calibri" w:cs="Arial"/>
                <w:szCs w:val="22"/>
                <w:lang w:eastAsia="ja-JP"/>
              </w:rPr>
            </w:pPr>
          </w:p>
        </w:tc>
        <w:tc>
          <w:tcPr>
            <w:tcW w:w="2549" w:type="dxa"/>
            <w:vAlign w:val="center"/>
          </w:tcPr>
          <w:p w14:paraId="435C68D0" w14:textId="77777777" w:rsidR="003F1727" w:rsidRPr="007F64B9" w:rsidRDefault="003F1727" w:rsidP="00A242F3">
            <w:pPr>
              <w:pStyle w:val="TAC"/>
              <w:jc w:val="left"/>
              <w:rPr>
                <w:rFonts w:cs="Arial"/>
                <w:lang w:eastAsia="ja-JP"/>
              </w:rPr>
            </w:pPr>
            <w:r w:rsidRPr="007F64B9">
              <w:rPr>
                <w:rFonts w:cs="Arial"/>
                <w:lang w:eastAsia="ja-JP"/>
              </w:rPr>
              <w:t>sl-OffsetIndicator-r14</w:t>
            </w:r>
          </w:p>
        </w:tc>
        <w:tc>
          <w:tcPr>
            <w:tcW w:w="709" w:type="dxa"/>
            <w:vAlign w:val="center"/>
          </w:tcPr>
          <w:p w14:paraId="4B2DBE31" w14:textId="77777777" w:rsidR="003F1727" w:rsidRPr="007F64B9" w:rsidRDefault="003F1727" w:rsidP="00A242F3">
            <w:pPr>
              <w:pStyle w:val="TAC"/>
              <w:rPr>
                <w:rFonts w:eastAsia="Calibri" w:cs="Arial"/>
                <w:lang w:eastAsia="ja-JP"/>
              </w:rPr>
            </w:pPr>
          </w:p>
        </w:tc>
        <w:tc>
          <w:tcPr>
            <w:tcW w:w="2834" w:type="dxa"/>
            <w:vAlign w:val="center"/>
          </w:tcPr>
          <w:p w14:paraId="34E63458" w14:textId="77777777" w:rsidR="003F1727" w:rsidRPr="007F64B9" w:rsidRDefault="003F1727" w:rsidP="00A242F3">
            <w:pPr>
              <w:pStyle w:val="TAC"/>
              <w:rPr>
                <w:rFonts w:cs="Arial"/>
                <w:lang w:eastAsia="ja-JP"/>
              </w:rPr>
            </w:pPr>
            <w:proofErr w:type="spellStart"/>
            <w:r w:rsidRPr="007F64B9">
              <w:rPr>
                <w:rFonts w:cs="Arial"/>
                <w:lang w:eastAsia="ja-JP"/>
              </w:rPr>
              <w:t>i</w:t>
            </w:r>
            <w:proofErr w:type="spellEnd"/>
            <w:r w:rsidRPr="007F64B9">
              <w:rPr>
                <w:rFonts w:cs="Arial"/>
                <w:lang w:eastAsia="ja-JP"/>
              </w:rPr>
              <w:t xml:space="preserve"> mod 20</w:t>
            </w:r>
          </w:p>
        </w:tc>
        <w:tc>
          <w:tcPr>
            <w:tcW w:w="2514" w:type="dxa"/>
            <w:vAlign w:val="center"/>
          </w:tcPr>
          <w:p w14:paraId="7E72E5F0" w14:textId="77777777" w:rsidR="003F1727" w:rsidRPr="007F64B9" w:rsidRDefault="003F1727" w:rsidP="00A242F3">
            <w:pPr>
              <w:pStyle w:val="TAL"/>
              <w:rPr>
                <w:rFonts w:cs="Arial"/>
                <w:lang w:eastAsia="ja-JP"/>
              </w:rPr>
            </w:pPr>
            <w:r w:rsidRPr="007F64B9">
              <w:rPr>
                <w:rFonts w:cs="Arial"/>
                <w:lang w:eastAsia="ja-JP"/>
              </w:rPr>
              <w:t xml:space="preserve">For Active Sidelink UE </w:t>
            </w:r>
            <w:proofErr w:type="spellStart"/>
            <w:r w:rsidRPr="007F64B9">
              <w:rPr>
                <w:rFonts w:eastAsia="Calibri" w:cs="Arial"/>
                <w:lang w:eastAsia="ja-JP"/>
              </w:rPr>
              <w:t>i</w:t>
            </w:r>
            <w:proofErr w:type="spellEnd"/>
            <w:r w:rsidRPr="007F64B9">
              <w:rPr>
                <w:rFonts w:cs="Arial"/>
                <w:lang w:eastAsia="ja-JP"/>
              </w:rPr>
              <w:t xml:space="preserve">, where </w:t>
            </w:r>
            <w:proofErr w:type="spellStart"/>
            <w:r w:rsidRPr="007F64B9">
              <w:rPr>
                <w:rFonts w:eastAsia="Calibri"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3F1727" w:rsidRPr="007F64B9" w14:paraId="71F0587B" w14:textId="77777777" w:rsidTr="00A242F3">
        <w:trPr>
          <w:trHeight w:val="248"/>
        </w:trPr>
        <w:tc>
          <w:tcPr>
            <w:tcW w:w="3790" w:type="dxa"/>
            <w:gridSpan w:val="2"/>
            <w:vAlign w:val="center"/>
          </w:tcPr>
          <w:p w14:paraId="3532A8F5" w14:textId="77777777" w:rsidR="003F1727" w:rsidRPr="007F64B9" w:rsidRDefault="003F1727" w:rsidP="00A242F3">
            <w:pPr>
              <w:pStyle w:val="TAC"/>
              <w:jc w:val="left"/>
              <w:rPr>
                <w:rFonts w:cs="Arial"/>
                <w:lang w:eastAsia="ja-JP"/>
              </w:rPr>
            </w:pPr>
            <w:r w:rsidRPr="007F64B9">
              <w:rPr>
                <w:rFonts w:cs="Arial"/>
                <w:lang w:eastAsia="ja-JP"/>
              </w:rPr>
              <w:t xml:space="preserve">Timing offset </w:t>
            </w:r>
            <w:r w:rsidRPr="007F64B9">
              <w:rPr>
                <w:rFonts w:cs="Arial" w:hint="eastAsia"/>
                <w:lang w:eastAsia="zh-CN"/>
              </w:rPr>
              <w:t>among</w:t>
            </w:r>
            <w:r w:rsidRPr="007F64B9">
              <w:rPr>
                <w:rFonts w:cs="Arial"/>
                <w:lang w:eastAsia="ja-JP"/>
              </w:rPr>
              <w:t xml:space="preserve"> Active Sidelink UEs</w:t>
            </w:r>
          </w:p>
        </w:tc>
        <w:tc>
          <w:tcPr>
            <w:tcW w:w="709" w:type="dxa"/>
            <w:vAlign w:val="center"/>
          </w:tcPr>
          <w:p w14:paraId="73889338" w14:textId="77777777" w:rsidR="003F1727" w:rsidRPr="007F64B9" w:rsidRDefault="003F1727" w:rsidP="00A242F3">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2834" w:type="dxa"/>
            <w:vAlign w:val="center"/>
          </w:tcPr>
          <w:p w14:paraId="5984D1D7" w14:textId="77777777" w:rsidR="003F1727" w:rsidRPr="007F64B9" w:rsidRDefault="003F1727" w:rsidP="00A242F3">
            <w:pPr>
              <w:pStyle w:val="TAC"/>
              <w:rPr>
                <w:rFonts w:eastAsia="Calibri" w:cs="Arial"/>
                <w:lang w:eastAsia="ja-JP"/>
              </w:rPr>
            </w:pPr>
            <w:r w:rsidRPr="007F64B9">
              <w:rPr>
                <w:rFonts w:cs="Arial"/>
              </w:rPr>
              <w:sym w:font="Symbol" w:char="F0A3"/>
            </w:r>
            <w:r w:rsidRPr="007F64B9">
              <w:rPr>
                <w:rFonts w:eastAsia="Calibri" w:cs="Arial"/>
                <w:lang w:eastAsia="ja-JP"/>
              </w:rPr>
              <w:t>3</w:t>
            </w:r>
          </w:p>
        </w:tc>
        <w:tc>
          <w:tcPr>
            <w:tcW w:w="2514" w:type="dxa"/>
            <w:vAlign w:val="center"/>
          </w:tcPr>
          <w:p w14:paraId="577300BE" w14:textId="77777777" w:rsidR="003F1727" w:rsidRPr="007F64B9" w:rsidRDefault="003F1727" w:rsidP="00A242F3">
            <w:pPr>
              <w:pStyle w:val="TAC"/>
              <w:rPr>
                <w:rFonts w:eastAsia="Calibri" w:cs="Arial"/>
                <w:lang w:eastAsia="ja-JP"/>
              </w:rPr>
            </w:pPr>
            <w:r w:rsidRPr="007F64B9">
              <w:rPr>
                <w:rFonts w:eastAsia="Calibri" w:cs="Arial"/>
                <w:lang w:eastAsia="ja-JP"/>
              </w:rPr>
              <w:t>Synchronous</w:t>
            </w:r>
          </w:p>
        </w:tc>
      </w:tr>
    </w:tbl>
    <w:p w14:paraId="2C7F5042" w14:textId="77777777" w:rsidR="003F1727" w:rsidRPr="007F64B9" w:rsidRDefault="003F1727" w:rsidP="003F1727">
      <w:pPr>
        <w:rPr>
          <w:lang w:val="en-US"/>
        </w:rPr>
      </w:pPr>
    </w:p>
    <w:p w14:paraId="2B36CB45" w14:textId="77777777" w:rsidR="003F1727" w:rsidRPr="007F64B9" w:rsidRDefault="003F1727" w:rsidP="003F1727">
      <w:pPr>
        <w:pStyle w:val="TH"/>
      </w:pPr>
      <w:r w:rsidRPr="007F64B9">
        <w:lastRenderedPageBreak/>
        <w:t>Table A.12.6.1.1-2: Active Sidelink UE Specific Test Parameters for V2X UE Autonomous Resource Selection/Reselection Tests for PSSCH-RSRP measurements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28"/>
        <w:gridCol w:w="2355"/>
        <w:gridCol w:w="2355"/>
      </w:tblGrid>
      <w:tr w:rsidR="003F1727" w:rsidRPr="007F64B9" w14:paraId="63FD82B6" w14:textId="77777777" w:rsidTr="00A242F3">
        <w:trPr>
          <w:cantSplit/>
          <w:trHeight w:val="210"/>
          <w:jc w:val="center"/>
        </w:trPr>
        <w:tc>
          <w:tcPr>
            <w:tcW w:w="2650" w:type="dxa"/>
            <w:vMerge w:val="restart"/>
            <w:tcBorders>
              <w:top w:val="single" w:sz="4" w:space="0" w:color="auto"/>
              <w:left w:val="single" w:sz="4" w:space="0" w:color="auto"/>
            </w:tcBorders>
            <w:vAlign w:val="center"/>
          </w:tcPr>
          <w:p w14:paraId="7020E0FE" w14:textId="77777777" w:rsidR="003F1727" w:rsidRPr="007F64B9" w:rsidRDefault="003F1727" w:rsidP="00A242F3">
            <w:pPr>
              <w:pStyle w:val="TAH"/>
              <w:rPr>
                <w:rFonts w:cs="Arial"/>
                <w:lang w:eastAsia="ja-JP"/>
              </w:rPr>
            </w:pPr>
            <w:bookmarkStart w:id="5" w:name="_Hlk498607363"/>
            <w:r w:rsidRPr="007F64B9">
              <w:rPr>
                <w:rFonts w:cs="Arial"/>
                <w:lang w:eastAsia="ja-JP"/>
              </w:rPr>
              <w:t>Parameter</w:t>
            </w:r>
          </w:p>
        </w:tc>
        <w:tc>
          <w:tcPr>
            <w:tcW w:w="928" w:type="dxa"/>
            <w:vMerge w:val="restart"/>
            <w:tcBorders>
              <w:top w:val="single" w:sz="4" w:space="0" w:color="auto"/>
            </w:tcBorders>
            <w:vAlign w:val="center"/>
          </w:tcPr>
          <w:p w14:paraId="386462B1" w14:textId="77777777" w:rsidR="003F1727" w:rsidRPr="007F64B9" w:rsidRDefault="003F1727" w:rsidP="00A242F3">
            <w:pPr>
              <w:pStyle w:val="TAH"/>
              <w:rPr>
                <w:rFonts w:cs="Arial"/>
                <w:lang w:eastAsia="ja-JP"/>
              </w:rPr>
            </w:pPr>
            <w:r w:rsidRPr="007F64B9">
              <w:rPr>
                <w:rFonts w:cs="Arial"/>
                <w:lang w:eastAsia="ja-JP"/>
              </w:rPr>
              <w:t>Unit</w:t>
            </w:r>
          </w:p>
        </w:tc>
        <w:tc>
          <w:tcPr>
            <w:tcW w:w="4710" w:type="dxa"/>
            <w:gridSpan w:val="2"/>
            <w:tcBorders>
              <w:top w:val="single" w:sz="4" w:space="0" w:color="auto"/>
            </w:tcBorders>
            <w:vAlign w:val="center"/>
          </w:tcPr>
          <w:p w14:paraId="7E2AE1DC" w14:textId="77777777" w:rsidR="003F1727" w:rsidRPr="007F64B9" w:rsidRDefault="003F1727" w:rsidP="00A242F3">
            <w:pPr>
              <w:pStyle w:val="TAH"/>
              <w:rPr>
                <w:rFonts w:cs="Arial"/>
                <w:lang w:eastAsia="ja-JP"/>
              </w:rPr>
            </w:pPr>
            <w:r w:rsidRPr="007F64B9">
              <w:rPr>
                <w:rFonts w:cs="Arial"/>
                <w:lang w:eastAsia="ja-JP"/>
              </w:rPr>
              <w:t xml:space="preserve">Active Sidelink UE </w:t>
            </w:r>
            <w:proofErr w:type="spellStart"/>
            <w:r w:rsidRPr="007F64B9">
              <w:rPr>
                <w:rFonts w:cs="Arial"/>
                <w:lang w:eastAsia="ja-JP"/>
              </w:rPr>
              <w:t>i</w:t>
            </w:r>
            <w:proofErr w:type="spellEnd"/>
          </w:p>
          <w:p w14:paraId="4E27B2A7" w14:textId="77777777" w:rsidR="003F1727" w:rsidRPr="007F64B9" w:rsidRDefault="003F1727" w:rsidP="00A242F3">
            <w:pPr>
              <w:pStyle w:val="TAH"/>
              <w:rPr>
                <w:rFonts w:cs="Arial"/>
                <w:lang w:eastAsia="ja-JP"/>
              </w:rPr>
            </w:pPr>
            <w:r w:rsidRPr="007F64B9">
              <w:rPr>
                <w:rFonts w:cs="Arial"/>
                <w:lang w:eastAsia="ja-JP"/>
              </w:rPr>
              <w:t>(</w:t>
            </w:r>
            <w:proofErr w:type="spellStart"/>
            <w:r w:rsidRPr="007F64B9">
              <w:rPr>
                <w:rFonts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3F1727" w:rsidRPr="007F64B9" w14:paraId="5D9D7916" w14:textId="77777777" w:rsidTr="00A242F3">
        <w:trPr>
          <w:cantSplit/>
          <w:trHeight w:val="210"/>
          <w:jc w:val="center"/>
        </w:trPr>
        <w:tc>
          <w:tcPr>
            <w:tcW w:w="2650" w:type="dxa"/>
            <w:vMerge/>
            <w:tcBorders>
              <w:left w:val="single" w:sz="4" w:space="0" w:color="auto"/>
            </w:tcBorders>
            <w:vAlign w:val="center"/>
          </w:tcPr>
          <w:p w14:paraId="0F8C7C5A" w14:textId="77777777" w:rsidR="003F1727" w:rsidRPr="007F64B9" w:rsidRDefault="003F1727" w:rsidP="00A242F3">
            <w:pPr>
              <w:pStyle w:val="TAH"/>
              <w:rPr>
                <w:rFonts w:cs="Arial"/>
                <w:lang w:eastAsia="ja-JP"/>
              </w:rPr>
            </w:pPr>
          </w:p>
        </w:tc>
        <w:tc>
          <w:tcPr>
            <w:tcW w:w="928" w:type="dxa"/>
            <w:vMerge/>
            <w:vAlign w:val="center"/>
          </w:tcPr>
          <w:p w14:paraId="1B8B4251" w14:textId="77777777" w:rsidR="003F1727" w:rsidRPr="007F64B9" w:rsidRDefault="003F1727" w:rsidP="00A242F3">
            <w:pPr>
              <w:pStyle w:val="TAH"/>
              <w:rPr>
                <w:rFonts w:cs="Arial"/>
                <w:lang w:eastAsia="ja-JP"/>
              </w:rPr>
            </w:pPr>
          </w:p>
        </w:tc>
        <w:tc>
          <w:tcPr>
            <w:tcW w:w="2355" w:type="dxa"/>
            <w:tcBorders>
              <w:top w:val="single" w:sz="4" w:space="0" w:color="auto"/>
            </w:tcBorders>
            <w:vAlign w:val="center"/>
          </w:tcPr>
          <w:p w14:paraId="487BEB0D" w14:textId="77777777" w:rsidR="003F1727" w:rsidRPr="007F64B9" w:rsidRDefault="003F1727" w:rsidP="00A242F3">
            <w:pPr>
              <w:pStyle w:val="TAH"/>
              <w:rPr>
                <w:rFonts w:cs="Arial"/>
                <w:lang w:eastAsia="ja-JP"/>
              </w:rPr>
            </w:pPr>
            <w:r w:rsidRPr="007F64B9">
              <w:rPr>
                <w:rFonts w:cs="Arial"/>
                <w:lang w:eastAsia="ja-JP"/>
              </w:rPr>
              <w:t>T1</w:t>
            </w:r>
          </w:p>
        </w:tc>
        <w:tc>
          <w:tcPr>
            <w:tcW w:w="2355" w:type="dxa"/>
            <w:tcBorders>
              <w:top w:val="single" w:sz="4" w:space="0" w:color="auto"/>
            </w:tcBorders>
            <w:vAlign w:val="center"/>
          </w:tcPr>
          <w:p w14:paraId="54F53274" w14:textId="77777777" w:rsidR="003F1727" w:rsidRPr="007F64B9" w:rsidRDefault="003F1727" w:rsidP="00A242F3">
            <w:pPr>
              <w:pStyle w:val="TAH"/>
              <w:rPr>
                <w:rFonts w:cs="Arial"/>
                <w:lang w:eastAsia="ja-JP"/>
              </w:rPr>
            </w:pPr>
            <w:r w:rsidRPr="007F64B9">
              <w:rPr>
                <w:rFonts w:cs="Arial"/>
                <w:lang w:eastAsia="ja-JP"/>
              </w:rPr>
              <w:t>T2</w:t>
            </w:r>
          </w:p>
        </w:tc>
      </w:tr>
      <w:bookmarkEnd w:id="5"/>
      <w:tr w:rsidR="003F1727" w:rsidRPr="007F64B9" w14:paraId="40F314B6" w14:textId="77777777" w:rsidTr="00A242F3">
        <w:trPr>
          <w:cantSplit/>
          <w:jc w:val="center"/>
        </w:trPr>
        <w:tc>
          <w:tcPr>
            <w:tcW w:w="2650" w:type="dxa"/>
            <w:tcBorders>
              <w:left w:val="single" w:sz="4" w:space="0" w:color="auto"/>
              <w:bottom w:val="single" w:sz="4" w:space="0" w:color="auto"/>
            </w:tcBorders>
            <w:vAlign w:val="center"/>
          </w:tcPr>
          <w:p w14:paraId="7D3B1EE0" w14:textId="77777777" w:rsidR="003F1727" w:rsidRPr="007F64B9" w:rsidRDefault="003F1727" w:rsidP="00A242F3">
            <w:pPr>
              <w:pStyle w:val="TAL"/>
              <w:rPr>
                <w:rFonts w:cs="Arial"/>
                <w:lang w:val="it-IT" w:eastAsia="ja-JP"/>
              </w:rPr>
            </w:pPr>
            <w:r w:rsidRPr="007F64B9">
              <w:rPr>
                <w:rFonts w:cs="Arial"/>
                <w:lang w:val="it-IT" w:eastAsia="ja-JP"/>
              </w:rPr>
              <w:t>E-UTRA RF Channel Number</w:t>
            </w:r>
          </w:p>
        </w:tc>
        <w:tc>
          <w:tcPr>
            <w:tcW w:w="928" w:type="dxa"/>
            <w:tcBorders>
              <w:bottom w:val="single" w:sz="4" w:space="0" w:color="auto"/>
            </w:tcBorders>
            <w:vAlign w:val="center"/>
          </w:tcPr>
          <w:p w14:paraId="601C6811" w14:textId="77777777" w:rsidR="003F1727" w:rsidRPr="007F64B9" w:rsidRDefault="003F1727" w:rsidP="00A242F3">
            <w:pPr>
              <w:pStyle w:val="TAC"/>
              <w:rPr>
                <w:rFonts w:cs="Arial"/>
                <w:lang w:val="it-IT" w:eastAsia="ja-JP"/>
              </w:rPr>
            </w:pPr>
            <w:r w:rsidRPr="007F64B9">
              <w:rPr>
                <w:rFonts w:cs="Arial"/>
                <w:lang w:val="it-IT" w:eastAsia="ja-JP"/>
              </w:rPr>
              <w:t>-</w:t>
            </w:r>
          </w:p>
        </w:tc>
        <w:tc>
          <w:tcPr>
            <w:tcW w:w="4710" w:type="dxa"/>
            <w:gridSpan w:val="2"/>
            <w:tcBorders>
              <w:bottom w:val="single" w:sz="4" w:space="0" w:color="auto"/>
            </w:tcBorders>
            <w:vAlign w:val="center"/>
          </w:tcPr>
          <w:p w14:paraId="3CD13535" w14:textId="77777777" w:rsidR="003F1727" w:rsidRPr="007F64B9" w:rsidRDefault="003F1727" w:rsidP="00A242F3">
            <w:pPr>
              <w:pStyle w:val="TAC"/>
              <w:rPr>
                <w:rFonts w:cs="Arial"/>
                <w:lang w:eastAsia="ja-JP"/>
              </w:rPr>
            </w:pPr>
            <w:r w:rsidRPr="007F64B9">
              <w:rPr>
                <w:rFonts w:cs="Arial"/>
                <w:lang w:eastAsia="ja-JP"/>
              </w:rPr>
              <w:t>1</w:t>
            </w:r>
          </w:p>
        </w:tc>
      </w:tr>
      <w:tr w:rsidR="003F1727" w:rsidRPr="007F64B9" w14:paraId="39DF95BA" w14:textId="77777777" w:rsidTr="00A242F3">
        <w:trPr>
          <w:cantSplit/>
          <w:jc w:val="center"/>
        </w:trPr>
        <w:tc>
          <w:tcPr>
            <w:tcW w:w="2650" w:type="dxa"/>
            <w:tcBorders>
              <w:left w:val="single" w:sz="4" w:space="0" w:color="auto"/>
              <w:bottom w:val="single" w:sz="4" w:space="0" w:color="auto"/>
            </w:tcBorders>
            <w:vAlign w:val="center"/>
          </w:tcPr>
          <w:p w14:paraId="486E5785" w14:textId="77777777" w:rsidR="003F1727" w:rsidRPr="007F64B9" w:rsidRDefault="003F1727" w:rsidP="00A242F3">
            <w:pPr>
              <w:pStyle w:val="TAL"/>
              <w:rPr>
                <w:rFonts w:cs="Arial"/>
                <w:lang w:eastAsia="ja-JP"/>
              </w:rPr>
            </w:pPr>
            <w:proofErr w:type="spellStart"/>
            <w:r w:rsidRPr="007F64B9">
              <w:rPr>
                <w:rFonts w:cs="Arial"/>
                <w:lang w:eastAsia="ja-JP"/>
              </w:rPr>
              <w:t>BW</w:t>
            </w:r>
            <w:r w:rsidRPr="007F64B9">
              <w:rPr>
                <w:rFonts w:cs="Arial"/>
                <w:vertAlign w:val="subscript"/>
                <w:lang w:eastAsia="ja-JP"/>
              </w:rPr>
              <w:t>channel</w:t>
            </w:r>
            <w:proofErr w:type="spellEnd"/>
            <w:r w:rsidRPr="007F64B9">
              <w:rPr>
                <w:rFonts w:cs="Arial"/>
                <w:vertAlign w:val="superscript"/>
                <w:lang w:eastAsia="ja-JP"/>
              </w:rPr>
              <w:t xml:space="preserve"> Note 4</w:t>
            </w:r>
          </w:p>
        </w:tc>
        <w:tc>
          <w:tcPr>
            <w:tcW w:w="928" w:type="dxa"/>
            <w:tcBorders>
              <w:bottom w:val="single" w:sz="4" w:space="0" w:color="auto"/>
            </w:tcBorders>
            <w:vAlign w:val="center"/>
          </w:tcPr>
          <w:p w14:paraId="4C205525" w14:textId="77777777" w:rsidR="003F1727" w:rsidRPr="007F64B9" w:rsidRDefault="003F1727" w:rsidP="00A242F3">
            <w:pPr>
              <w:pStyle w:val="TAC"/>
              <w:rPr>
                <w:rFonts w:cs="Arial"/>
                <w:lang w:eastAsia="ja-JP"/>
              </w:rPr>
            </w:pPr>
            <w:r w:rsidRPr="007F64B9">
              <w:rPr>
                <w:rFonts w:cs="Arial"/>
                <w:bCs/>
                <w:lang w:eastAsia="ja-JP"/>
              </w:rPr>
              <w:t>MHz</w:t>
            </w:r>
          </w:p>
        </w:tc>
        <w:tc>
          <w:tcPr>
            <w:tcW w:w="4710" w:type="dxa"/>
            <w:gridSpan w:val="2"/>
            <w:tcBorders>
              <w:bottom w:val="single" w:sz="4" w:space="0" w:color="auto"/>
            </w:tcBorders>
            <w:vAlign w:val="center"/>
          </w:tcPr>
          <w:p w14:paraId="0F6F3F64" w14:textId="77777777" w:rsidR="003F1727" w:rsidRPr="007F64B9" w:rsidRDefault="003F1727" w:rsidP="00A242F3">
            <w:pPr>
              <w:pStyle w:val="TAC"/>
              <w:rPr>
                <w:rFonts w:cs="Arial"/>
                <w:lang w:eastAsia="ja-JP"/>
              </w:rPr>
            </w:pPr>
            <w:r w:rsidRPr="007F64B9">
              <w:rPr>
                <w:rFonts w:cs="Arial"/>
                <w:lang w:eastAsia="ja-JP"/>
              </w:rPr>
              <w:t>10</w:t>
            </w:r>
          </w:p>
        </w:tc>
      </w:tr>
      <w:tr w:rsidR="003F1727" w:rsidRPr="007F64B9" w14:paraId="672CDA44" w14:textId="77777777" w:rsidTr="00A242F3">
        <w:trPr>
          <w:cantSplit/>
          <w:jc w:val="center"/>
        </w:trPr>
        <w:tc>
          <w:tcPr>
            <w:tcW w:w="2650" w:type="dxa"/>
            <w:tcBorders>
              <w:left w:val="single" w:sz="4" w:space="0" w:color="auto"/>
              <w:bottom w:val="single" w:sz="4" w:space="0" w:color="auto"/>
            </w:tcBorders>
            <w:vAlign w:val="center"/>
          </w:tcPr>
          <w:p w14:paraId="517FD577" w14:textId="77777777" w:rsidR="003F1727" w:rsidRPr="007F64B9" w:rsidRDefault="003F1727" w:rsidP="00A242F3">
            <w:pPr>
              <w:pStyle w:val="TAC"/>
              <w:jc w:val="left"/>
              <w:rPr>
                <w:rFonts w:cs="Arial"/>
                <w:lang w:eastAsia="ja-JP"/>
              </w:rPr>
            </w:pPr>
            <w:r w:rsidRPr="007F64B9">
              <w:rPr>
                <w:rFonts w:cs="Arial"/>
                <w:lang w:eastAsia="ja-JP"/>
              </w:rPr>
              <w:t>PSCCH RMC (defined in A.3.24.3)</w:t>
            </w:r>
          </w:p>
        </w:tc>
        <w:tc>
          <w:tcPr>
            <w:tcW w:w="928" w:type="dxa"/>
            <w:tcBorders>
              <w:bottom w:val="single" w:sz="4" w:space="0" w:color="auto"/>
            </w:tcBorders>
            <w:vAlign w:val="center"/>
          </w:tcPr>
          <w:p w14:paraId="302D085A" w14:textId="77777777" w:rsidR="003F1727" w:rsidRPr="007F64B9" w:rsidRDefault="003F1727" w:rsidP="00A242F3">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4AA64188" w14:textId="77777777" w:rsidR="003F1727" w:rsidRPr="007F64B9" w:rsidRDefault="003F1727" w:rsidP="00A242F3">
            <w:pPr>
              <w:pStyle w:val="TAC"/>
              <w:rPr>
                <w:rFonts w:cs="Arial"/>
                <w:lang w:eastAsia="ja-JP"/>
              </w:rPr>
            </w:pPr>
            <w:r w:rsidRPr="007F64B9">
              <w:rPr>
                <w:rFonts w:cs="Arial"/>
                <w:lang w:eastAsia="ja-JP"/>
              </w:rPr>
              <w:t xml:space="preserve">CC.1A HD </w:t>
            </w:r>
          </w:p>
        </w:tc>
      </w:tr>
      <w:tr w:rsidR="003F1727" w:rsidRPr="007F64B9" w14:paraId="2948EA19" w14:textId="77777777" w:rsidTr="00A242F3">
        <w:trPr>
          <w:cantSplit/>
          <w:jc w:val="center"/>
        </w:trPr>
        <w:tc>
          <w:tcPr>
            <w:tcW w:w="2650" w:type="dxa"/>
            <w:tcBorders>
              <w:left w:val="single" w:sz="4" w:space="0" w:color="auto"/>
              <w:bottom w:val="single" w:sz="4" w:space="0" w:color="auto"/>
            </w:tcBorders>
            <w:vAlign w:val="center"/>
          </w:tcPr>
          <w:p w14:paraId="3EBE5711" w14:textId="77777777" w:rsidR="003F1727" w:rsidRPr="007F64B9" w:rsidRDefault="003F1727" w:rsidP="00A242F3">
            <w:pPr>
              <w:pStyle w:val="TAC"/>
              <w:jc w:val="left"/>
              <w:rPr>
                <w:rFonts w:cs="Arial"/>
                <w:lang w:eastAsia="ja-JP"/>
              </w:rPr>
            </w:pPr>
            <w:r w:rsidRPr="007F64B9">
              <w:rPr>
                <w:rFonts w:cs="Arial"/>
                <w:lang w:eastAsia="ja-JP"/>
              </w:rPr>
              <w:t>PSSCH RMC (defined in A.3.24.3)</w:t>
            </w:r>
          </w:p>
        </w:tc>
        <w:tc>
          <w:tcPr>
            <w:tcW w:w="928" w:type="dxa"/>
            <w:tcBorders>
              <w:bottom w:val="single" w:sz="4" w:space="0" w:color="auto"/>
            </w:tcBorders>
            <w:vAlign w:val="center"/>
          </w:tcPr>
          <w:p w14:paraId="271F0463" w14:textId="77777777" w:rsidR="003F1727" w:rsidRPr="007F64B9" w:rsidRDefault="003F1727" w:rsidP="00A242F3">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6BF8224E" w14:textId="77777777" w:rsidR="003F1727" w:rsidRPr="007F64B9" w:rsidRDefault="003F1727" w:rsidP="00A242F3">
            <w:pPr>
              <w:pStyle w:val="TAC"/>
              <w:rPr>
                <w:rFonts w:cs="Arial"/>
                <w:lang w:eastAsia="ja-JP"/>
              </w:rPr>
            </w:pPr>
            <w:r w:rsidRPr="007F64B9">
              <w:rPr>
                <w:rFonts w:cs="Arial"/>
                <w:lang w:eastAsia="ja-JP"/>
              </w:rPr>
              <w:t>CD.1B HD</w:t>
            </w:r>
          </w:p>
        </w:tc>
      </w:tr>
      <w:tr w:rsidR="003F1727" w:rsidRPr="007F64B9" w14:paraId="0F0588BD" w14:textId="77777777" w:rsidTr="00A242F3">
        <w:trPr>
          <w:cantSplit/>
          <w:jc w:val="center"/>
        </w:trPr>
        <w:tc>
          <w:tcPr>
            <w:tcW w:w="2650" w:type="dxa"/>
            <w:tcBorders>
              <w:left w:val="single" w:sz="4" w:space="0" w:color="auto"/>
              <w:bottom w:val="single" w:sz="4" w:space="0" w:color="auto"/>
            </w:tcBorders>
            <w:vAlign w:val="center"/>
          </w:tcPr>
          <w:p w14:paraId="6D4979F3" w14:textId="77777777" w:rsidR="003F1727" w:rsidRPr="007F64B9" w:rsidRDefault="003F1727" w:rsidP="00A242F3">
            <w:pPr>
              <w:pStyle w:val="TAC"/>
              <w:jc w:val="left"/>
              <w:rPr>
                <w:rFonts w:cs="Arial"/>
                <w:lang w:eastAsia="zh-CN"/>
              </w:rPr>
            </w:pPr>
            <w:r w:rsidRPr="007F64B9">
              <w:rPr>
                <w:rFonts w:cs="Arial" w:hint="eastAsia"/>
                <w:lang w:eastAsia="zh-CN"/>
              </w:rPr>
              <w:t xml:space="preserve">OCNG pattern defined in </w:t>
            </w:r>
            <w:r w:rsidRPr="007F64B9">
              <w:rPr>
                <w:rFonts w:cs="Arial"/>
              </w:rPr>
              <w:t>A.3.2.</w:t>
            </w:r>
            <w:r w:rsidRPr="007F64B9">
              <w:rPr>
                <w:rFonts w:cs="Arial" w:hint="eastAsia"/>
                <w:lang w:eastAsia="zh-CN"/>
              </w:rPr>
              <w:t>4</w:t>
            </w:r>
          </w:p>
        </w:tc>
        <w:tc>
          <w:tcPr>
            <w:tcW w:w="928" w:type="dxa"/>
            <w:tcBorders>
              <w:bottom w:val="single" w:sz="4" w:space="0" w:color="auto"/>
            </w:tcBorders>
            <w:vAlign w:val="center"/>
          </w:tcPr>
          <w:p w14:paraId="36D85A4F" w14:textId="77777777" w:rsidR="003F1727" w:rsidRPr="007F64B9" w:rsidRDefault="003F1727" w:rsidP="00A242F3">
            <w:pPr>
              <w:pStyle w:val="TAC"/>
              <w:rPr>
                <w:rFonts w:cs="Arial"/>
                <w:bCs/>
                <w:lang w:eastAsia="zh-CN"/>
              </w:rPr>
            </w:pPr>
            <w:r w:rsidRPr="007F64B9">
              <w:rPr>
                <w:rFonts w:cs="Arial" w:hint="eastAsia"/>
                <w:bCs/>
                <w:lang w:eastAsia="zh-CN"/>
              </w:rPr>
              <w:t>-</w:t>
            </w:r>
          </w:p>
        </w:tc>
        <w:tc>
          <w:tcPr>
            <w:tcW w:w="4710" w:type="dxa"/>
            <w:gridSpan w:val="2"/>
            <w:tcBorders>
              <w:bottom w:val="single" w:sz="4" w:space="0" w:color="auto"/>
            </w:tcBorders>
            <w:vAlign w:val="center"/>
          </w:tcPr>
          <w:p w14:paraId="250D6C6E" w14:textId="77777777" w:rsidR="003F1727" w:rsidRPr="007F64B9" w:rsidRDefault="003F1727" w:rsidP="00A242F3">
            <w:pPr>
              <w:pStyle w:val="TAC"/>
              <w:rPr>
                <w:rFonts w:cs="Arial"/>
                <w:lang w:eastAsia="ja-JP"/>
              </w:rPr>
            </w:pPr>
            <w:r w:rsidRPr="007F64B9">
              <w:rPr>
                <w:rFonts w:cs="Arial"/>
                <w:lang w:eastAsia="ja-JP"/>
              </w:rPr>
              <w:t xml:space="preserve">VOP.1 </w:t>
            </w:r>
            <w:r w:rsidRPr="007F64B9">
              <w:rPr>
                <w:rFonts w:cs="Arial" w:hint="eastAsia"/>
                <w:lang w:eastAsia="zh-CN"/>
              </w:rPr>
              <w:t>H</w:t>
            </w:r>
            <w:r w:rsidRPr="007F64B9">
              <w:rPr>
                <w:rFonts w:cs="Arial"/>
                <w:lang w:eastAsia="ja-JP"/>
              </w:rPr>
              <w:t>D</w:t>
            </w:r>
          </w:p>
        </w:tc>
      </w:tr>
      <w:tr w:rsidR="003F1727" w:rsidRPr="007F64B9" w14:paraId="4A96DC1C" w14:textId="77777777" w:rsidTr="00A242F3">
        <w:trPr>
          <w:cantSplit/>
          <w:jc w:val="center"/>
        </w:trPr>
        <w:tc>
          <w:tcPr>
            <w:tcW w:w="2650" w:type="dxa"/>
            <w:tcBorders>
              <w:left w:val="single" w:sz="4" w:space="0" w:color="auto"/>
              <w:bottom w:val="single" w:sz="4" w:space="0" w:color="auto"/>
            </w:tcBorders>
            <w:vAlign w:val="center"/>
          </w:tcPr>
          <w:p w14:paraId="625B66CB" w14:textId="04282AC1" w:rsidR="003F1727" w:rsidRPr="007F64B9" w:rsidRDefault="003F1727" w:rsidP="00A242F3">
            <w:pPr>
              <w:pStyle w:val="TAL"/>
              <w:rPr>
                <w:rFonts w:cs="Arial"/>
                <w:lang w:eastAsia="ja-JP"/>
              </w:rPr>
            </w:pPr>
            <w:r w:rsidRPr="00ED2AC9">
              <w:rPr>
                <w:rFonts w:cs="Arial"/>
                <w:noProof/>
                <w:position w:val="-12"/>
                <w:lang w:val="en-US" w:eastAsia="zh-CN"/>
              </w:rPr>
              <w:drawing>
                <wp:inline distT="0" distB="0" distL="0" distR="0" wp14:anchorId="07B35750" wp14:editId="7F128293">
                  <wp:extent cx="238125" cy="238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F64B9">
              <w:rPr>
                <w:rFonts w:cs="Arial"/>
                <w:vertAlign w:val="superscript"/>
                <w:lang w:eastAsia="ja-JP"/>
              </w:rPr>
              <w:t xml:space="preserve"> Note1</w:t>
            </w:r>
          </w:p>
        </w:tc>
        <w:tc>
          <w:tcPr>
            <w:tcW w:w="928" w:type="dxa"/>
            <w:tcBorders>
              <w:bottom w:val="single" w:sz="4" w:space="0" w:color="auto"/>
            </w:tcBorders>
            <w:vAlign w:val="center"/>
          </w:tcPr>
          <w:p w14:paraId="6783530F" w14:textId="77777777" w:rsidR="003F1727" w:rsidRPr="007F64B9" w:rsidRDefault="003F1727" w:rsidP="00A242F3">
            <w:pPr>
              <w:pStyle w:val="TAC"/>
              <w:rPr>
                <w:rFonts w:cs="Arial"/>
                <w:lang w:eastAsia="ja-JP"/>
              </w:rPr>
            </w:pPr>
            <w:bookmarkStart w:id="6" w:name="OLE_LINK28"/>
            <w:proofErr w:type="spellStart"/>
            <w:r w:rsidRPr="007F64B9">
              <w:rPr>
                <w:rFonts w:cs="Arial"/>
                <w:lang w:eastAsia="ja-JP"/>
              </w:rPr>
              <w:t>dBm</w:t>
            </w:r>
            <w:bookmarkStart w:id="7" w:name="OLE_LINK25"/>
            <w:proofErr w:type="spellEnd"/>
            <w:r w:rsidRPr="007F64B9">
              <w:rPr>
                <w:rFonts w:cs="Arial"/>
                <w:lang w:eastAsia="ja-JP"/>
              </w:rPr>
              <w:t>/15 kHz</w:t>
            </w:r>
            <w:bookmarkEnd w:id="6"/>
            <w:bookmarkEnd w:id="7"/>
          </w:p>
        </w:tc>
        <w:tc>
          <w:tcPr>
            <w:tcW w:w="2355" w:type="dxa"/>
            <w:tcBorders>
              <w:bottom w:val="single" w:sz="4" w:space="0" w:color="auto"/>
            </w:tcBorders>
            <w:vAlign w:val="center"/>
          </w:tcPr>
          <w:p w14:paraId="34165412" w14:textId="77777777" w:rsidR="003F1727" w:rsidRPr="007F64B9" w:rsidRDefault="003F1727" w:rsidP="00A242F3">
            <w:pPr>
              <w:pStyle w:val="TAC"/>
              <w:rPr>
                <w:rFonts w:cs="Arial"/>
                <w:lang w:eastAsia="ja-JP"/>
              </w:rPr>
            </w:pPr>
            <w:r w:rsidRPr="007F64B9">
              <w:rPr>
                <w:rFonts w:cs="Arial"/>
                <w:lang w:eastAsia="ja-JP"/>
              </w:rPr>
              <w:t>-103</w:t>
            </w:r>
          </w:p>
        </w:tc>
        <w:tc>
          <w:tcPr>
            <w:tcW w:w="2355" w:type="dxa"/>
            <w:tcBorders>
              <w:bottom w:val="single" w:sz="4" w:space="0" w:color="auto"/>
            </w:tcBorders>
            <w:vAlign w:val="center"/>
          </w:tcPr>
          <w:p w14:paraId="57A40669" w14:textId="77777777" w:rsidR="003F1727" w:rsidRPr="007F64B9" w:rsidRDefault="003F1727" w:rsidP="00A242F3">
            <w:pPr>
              <w:pStyle w:val="TAC"/>
              <w:rPr>
                <w:rFonts w:cs="Arial"/>
                <w:lang w:eastAsia="ja-JP"/>
              </w:rPr>
            </w:pPr>
            <w:r w:rsidRPr="007F64B9">
              <w:rPr>
                <w:rFonts w:cs="Arial"/>
                <w:lang w:eastAsia="ja-JP"/>
              </w:rPr>
              <w:t>-113</w:t>
            </w:r>
          </w:p>
        </w:tc>
      </w:tr>
      <w:tr w:rsidR="003F1727" w:rsidRPr="007F64B9" w14:paraId="22139840" w14:textId="77777777" w:rsidTr="00A242F3">
        <w:trPr>
          <w:cantSplit/>
          <w:jc w:val="center"/>
        </w:trPr>
        <w:tc>
          <w:tcPr>
            <w:tcW w:w="2650" w:type="dxa"/>
            <w:vAlign w:val="center"/>
          </w:tcPr>
          <w:p w14:paraId="18870294" w14:textId="755C1644" w:rsidR="003F1727" w:rsidRPr="007F64B9" w:rsidRDefault="003F1727" w:rsidP="00A242F3">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06295702" wp14:editId="0DC262FC">
                  <wp:extent cx="480695" cy="238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r w:rsidRPr="007F64B9">
              <w:rPr>
                <w:rFonts w:cs="Arial"/>
                <w:vertAlign w:val="superscript"/>
                <w:lang w:eastAsia="ja-JP"/>
              </w:rPr>
              <w:t xml:space="preserve"> </w:t>
            </w:r>
          </w:p>
        </w:tc>
        <w:tc>
          <w:tcPr>
            <w:tcW w:w="928" w:type="dxa"/>
            <w:vAlign w:val="center"/>
          </w:tcPr>
          <w:p w14:paraId="0E7AAA88" w14:textId="77777777" w:rsidR="003F1727" w:rsidRPr="007F64B9" w:rsidRDefault="003F1727" w:rsidP="00A242F3">
            <w:pPr>
              <w:pStyle w:val="TAC"/>
              <w:rPr>
                <w:rFonts w:cs="Arial"/>
                <w:lang w:eastAsia="ja-JP"/>
              </w:rPr>
            </w:pPr>
            <w:r w:rsidRPr="007F64B9">
              <w:rPr>
                <w:rFonts w:cs="Arial"/>
                <w:lang w:eastAsia="ja-JP"/>
              </w:rPr>
              <w:t>dB</w:t>
            </w:r>
          </w:p>
        </w:tc>
        <w:tc>
          <w:tcPr>
            <w:tcW w:w="4710" w:type="dxa"/>
            <w:gridSpan w:val="2"/>
            <w:vAlign w:val="center"/>
          </w:tcPr>
          <w:p w14:paraId="12ECD0D1" w14:textId="77777777" w:rsidR="003F1727" w:rsidRPr="007F64B9" w:rsidRDefault="003F1727" w:rsidP="00A242F3">
            <w:pPr>
              <w:pStyle w:val="TAC"/>
              <w:rPr>
                <w:rFonts w:cs="Arial"/>
                <w:lang w:eastAsia="ja-JP"/>
              </w:rPr>
            </w:pPr>
            <w:r w:rsidRPr="007F64B9">
              <w:rPr>
                <w:rFonts w:cs="Arial"/>
                <w:lang w:eastAsia="ja-JP"/>
              </w:rPr>
              <w:t>5</w:t>
            </w:r>
          </w:p>
        </w:tc>
      </w:tr>
      <w:tr w:rsidR="003F1727" w:rsidRPr="007F64B9" w14:paraId="57ADB0CF" w14:textId="77777777" w:rsidTr="00A242F3">
        <w:trPr>
          <w:cantSplit/>
          <w:jc w:val="center"/>
        </w:trPr>
        <w:tc>
          <w:tcPr>
            <w:tcW w:w="2650" w:type="dxa"/>
            <w:vAlign w:val="center"/>
          </w:tcPr>
          <w:p w14:paraId="64C49D2C" w14:textId="5F55D0B7" w:rsidR="003F1727" w:rsidRPr="007F64B9" w:rsidRDefault="003F1727" w:rsidP="00A242F3">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7AFB8B04" wp14:editId="0AAE6498">
                  <wp:extent cx="480695" cy="238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p>
        </w:tc>
        <w:tc>
          <w:tcPr>
            <w:tcW w:w="928" w:type="dxa"/>
            <w:vAlign w:val="center"/>
          </w:tcPr>
          <w:p w14:paraId="65CE9D97" w14:textId="77777777" w:rsidR="003F1727" w:rsidRPr="007F64B9" w:rsidRDefault="003F1727" w:rsidP="00A242F3">
            <w:pPr>
              <w:pStyle w:val="TAC"/>
              <w:rPr>
                <w:rFonts w:cs="Arial"/>
                <w:lang w:eastAsia="ja-JP"/>
              </w:rPr>
            </w:pPr>
            <w:r w:rsidRPr="007F64B9">
              <w:rPr>
                <w:rFonts w:cs="Arial"/>
                <w:lang w:eastAsia="ja-JP"/>
              </w:rPr>
              <w:t>dB</w:t>
            </w:r>
          </w:p>
        </w:tc>
        <w:tc>
          <w:tcPr>
            <w:tcW w:w="4710" w:type="dxa"/>
            <w:gridSpan w:val="2"/>
            <w:vAlign w:val="center"/>
          </w:tcPr>
          <w:p w14:paraId="42808651" w14:textId="77777777" w:rsidR="003F1727" w:rsidRPr="007F64B9" w:rsidRDefault="003F1727" w:rsidP="00A242F3">
            <w:pPr>
              <w:pStyle w:val="TAC"/>
              <w:rPr>
                <w:rFonts w:cs="Arial"/>
                <w:lang w:eastAsia="ja-JP"/>
              </w:rPr>
            </w:pPr>
            <w:r w:rsidRPr="007F64B9">
              <w:rPr>
                <w:rFonts w:cs="Arial"/>
                <w:lang w:eastAsia="ja-JP"/>
              </w:rPr>
              <w:t>2</w:t>
            </w:r>
          </w:p>
        </w:tc>
      </w:tr>
      <w:tr w:rsidR="003F1727" w:rsidRPr="007F64B9" w14:paraId="6A03BE84" w14:textId="77777777" w:rsidTr="00A242F3">
        <w:trPr>
          <w:cantSplit/>
          <w:jc w:val="center"/>
        </w:trPr>
        <w:tc>
          <w:tcPr>
            <w:tcW w:w="2650" w:type="dxa"/>
            <w:vAlign w:val="center"/>
          </w:tcPr>
          <w:p w14:paraId="3D64D7CE" w14:textId="5C42B442" w:rsidR="003F1727" w:rsidRPr="007F64B9" w:rsidRDefault="003F1727" w:rsidP="00A242F3">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1F110780" wp14:editId="6362B18F">
                  <wp:extent cx="422910" cy="2381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60B7D52C" w14:textId="77777777" w:rsidR="003F1727" w:rsidRPr="007F64B9" w:rsidRDefault="003F1727" w:rsidP="00A242F3">
            <w:pPr>
              <w:pStyle w:val="TAC"/>
              <w:rPr>
                <w:rFonts w:cs="Arial"/>
                <w:lang w:eastAsia="ja-JP"/>
              </w:rPr>
            </w:pPr>
            <w:r w:rsidRPr="007F64B9">
              <w:rPr>
                <w:rFonts w:cs="Arial"/>
                <w:lang w:eastAsia="ja-JP"/>
              </w:rPr>
              <w:t>dB</w:t>
            </w:r>
          </w:p>
        </w:tc>
        <w:tc>
          <w:tcPr>
            <w:tcW w:w="4710" w:type="dxa"/>
            <w:gridSpan w:val="2"/>
            <w:vAlign w:val="center"/>
          </w:tcPr>
          <w:p w14:paraId="0779E2F0" w14:textId="77777777" w:rsidR="003F1727" w:rsidRPr="007F64B9" w:rsidRDefault="003F1727" w:rsidP="00A242F3">
            <w:pPr>
              <w:pStyle w:val="TAC"/>
              <w:rPr>
                <w:rFonts w:cs="Arial"/>
                <w:lang w:eastAsia="zh-CN"/>
              </w:rPr>
            </w:pPr>
            <w:r w:rsidRPr="007F64B9">
              <w:rPr>
                <w:rFonts w:cs="v4.2.0" w:hint="eastAsia"/>
                <w:lang w:eastAsia="zh-CN"/>
              </w:rPr>
              <w:t>5</w:t>
            </w:r>
          </w:p>
        </w:tc>
      </w:tr>
      <w:tr w:rsidR="003F1727" w:rsidRPr="007F64B9" w14:paraId="6C43473A" w14:textId="77777777" w:rsidTr="00A242F3">
        <w:trPr>
          <w:cantSplit/>
          <w:jc w:val="center"/>
        </w:trPr>
        <w:tc>
          <w:tcPr>
            <w:tcW w:w="2650" w:type="dxa"/>
            <w:vAlign w:val="center"/>
          </w:tcPr>
          <w:p w14:paraId="2CB0CA09" w14:textId="61EA62C4" w:rsidR="003F1727" w:rsidRPr="007F64B9" w:rsidRDefault="003F1727" w:rsidP="00A242F3">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6B597477" wp14:editId="281C54B5">
                  <wp:extent cx="422910" cy="2381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15438D52" w14:textId="77777777" w:rsidR="003F1727" w:rsidRPr="007F64B9" w:rsidRDefault="003F1727" w:rsidP="00A242F3">
            <w:pPr>
              <w:pStyle w:val="TAC"/>
              <w:rPr>
                <w:rFonts w:cs="Arial"/>
                <w:lang w:eastAsia="ja-JP"/>
              </w:rPr>
            </w:pPr>
            <w:r w:rsidRPr="007F64B9">
              <w:rPr>
                <w:rFonts w:cs="Arial"/>
                <w:lang w:eastAsia="ja-JP"/>
              </w:rPr>
              <w:t>dB</w:t>
            </w:r>
          </w:p>
        </w:tc>
        <w:tc>
          <w:tcPr>
            <w:tcW w:w="4710" w:type="dxa"/>
            <w:gridSpan w:val="2"/>
            <w:vAlign w:val="center"/>
          </w:tcPr>
          <w:p w14:paraId="5B91324B" w14:textId="77777777" w:rsidR="003F1727" w:rsidRPr="007F64B9" w:rsidRDefault="003F1727" w:rsidP="00A242F3">
            <w:pPr>
              <w:pStyle w:val="TAC"/>
              <w:rPr>
                <w:rFonts w:cs="v4.2.0"/>
                <w:lang w:eastAsia="zh-CN"/>
              </w:rPr>
            </w:pPr>
            <w:r w:rsidRPr="007F64B9">
              <w:rPr>
                <w:rFonts w:cs="v4.2.0" w:hint="eastAsia"/>
                <w:lang w:eastAsia="zh-CN"/>
              </w:rPr>
              <w:t>2</w:t>
            </w:r>
          </w:p>
        </w:tc>
      </w:tr>
      <w:tr w:rsidR="003F1727" w:rsidRPr="007F64B9" w14:paraId="6D673697" w14:textId="77777777" w:rsidTr="00A242F3">
        <w:trPr>
          <w:cantSplit/>
          <w:jc w:val="center"/>
        </w:trPr>
        <w:tc>
          <w:tcPr>
            <w:tcW w:w="2650" w:type="dxa"/>
            <w:vAlign w:val="center"/>
          </w:tcPr>
          <w:p w14:paraId="6C10700F" w14:textId="77777777" w:rsidR="003F1727" w:rsidRPr="007F64B9" w:rsidRDefault="003F1727" w:rsidP="00A242F3">
            <w:pPr>
              <w:pStyle w:val="TAL"/>
              <w:rPr>
                <w:rFonts w:cs="Arial"/>
                <w:lang w:eastAsia="ja-JP"/>
              </w:rPr>
            </w:pPr>
            <w:r w:rsidRPr="007F64B9">
              <w:rPr>
                <w:rFonts w:cs="Arial"/>
                <w:lang w:eastAsia="ja-JP"/>
              </w:rPr>
              <w:t>S-RSRP</w:t>
            </w:r>
            <w:r w:rsidRPr="007F64B9">
              <w:rPr>
                <w:rFonts w:cs="Arial"/>
                <w:vertAlign w:val="superscript"/>
                <w:lang w:eastAsia="ja-JP"/>
              </w:rPr>
              <w:t xml:space="preserve"> Note 2</w:t>
            </w:r>
          </w:p>
        </w:tc>
        <w:tc>
          <w:tcPr>
            <w:tcW w:w="928" w:type="dxa"/>
            <w:vAlign w:val="center"/>
          </w:tcPr>
          <w:p w14:paraId="4DA7D02E" w14:textId="77777777" w:rsidR="003F1727" w:rsidRPr="007F64B9" w:rsidRDefault="003F1727" w:rsidP="00A242F3">
            <w:pPr>
              <w:pStyle w:val="TAC"/>
              <w:rPr>
                <w:rFonts w:cs="Arial"/>
                <w:lang w:eastAsia="ja-JP"/>
              </w:rPr>
            </w:pPr>
            <w:r w:rsidRPr="007F64B9">
              <w:rPr>
                <w:rFonts w:cs="v4.2.0"/>
                <w:bCs/>
                <w:lang w:eastAsia="ja-JP"/>
              </w:rPr>
              <w:t>dB</w:t>
            </w:r>
          </w:p>
        </w:tc>
        <w:tc>
          <w:tcPr>
            <w:tcW w:w="2355" w:type="dxa"/>
            <w:vAlign w:val="center"/>
          </w:tcPr>
          <w:p w14:paraId="39EA61BB" w14:textId="77777777" w:rsidR="003F1727" w:rsidRPr="007F64B9" w:rsidRDefault="003F1727" w:rsidP="00A242F3">
            <w:pPr>
              <w:pStyle w:val="TAC"/>
              <w:rPr>
                <w:rFonts w:cs="Arial"/>
                <w:lang w:eastAsia="zh-CN"/>
              </w:rPr>
            </w:pPr>
            <w:r w:rsidRPr="007F64B9">
              <w:rPr>
                <w:rFonts w:cs="Arial"/>
                <w:lang w:eastAsia="ja-JP"/>
              </w:rPr>
              <w:t>-10</w:t>
            </w:r>
            <w:r w:rsidRPr="007F64B9">
              <w:rPr>
                <w:rFonts w:cs="Arial" w:hint="eastAsia"/>
                <w:lang w:eastAsia="zh-CN"/>
              </w:rPr>
              <w:t>1</w:t>
            </w:r>
          </w:p>
        </w:tc>
        <w:tc>
          <w:tcPr>
            <w:tcW w:w="2355" w:type="dxa"/>
            <w:vAlign w:val="center"/>
          </w:tcPr>
          <w:p w14:paraId="6FB427C9" w14:textId="77777777" w:rsidR="003F1727" w:rsidRPr="007F64B9" w:rsidRDefault="003F1727" w:rsidP="00A242F3">
            <w:pPr>
              <w:pStyle w:val="TAC"/>
              <w:rPr>
                <w:rFonts w:cs="Arial"/>
                <w:lang w:eastAsia="zh-CN"/>
              </w:rPr>
            </w:pPr>
            <w:r w:rsidRPr="007F64B9">
              <w:rPr>
                <w:rFonts w:cs="Arial"/>
                <w:lang w:eastAsia="ja-JP"/>
              </w:rPr>
              <w:t>-11</w:t>
            </w:r>
            <w:r w:rsidRPr="007F64B9">
              <w:rPr>
                <w:rFonts w:cs="Arial" w:hint="eastAsia"/>
                <w:lang w:eastAsia="zh-CN"/>
              </w:rPr>
              <w:t>1</w:t>
            </w:r>
          </w:p>
        </w:tc>
      </w:tr>
      <w:tr w:rsidR="003F1727" w:rsidRPr="007F64B9" w14:paraId="5D8035DB" w14:textId="77777777" w:rsidTr="00A242F3">
        <w:trPr>
          <w:cantSplit/>
          <w:jc w:val="center"/>
        </w:trPr>
        <w:tc>
          <w:tcPr>
            <w:tcW w:w="2650" w:type="dxa"/>
            <w:vAlign w:val="center"/>
          </w:tcPr>
          <w:p w14:paraId="2BA62057" w14:textId="77777777" w:rsidR="003F1727" w:rsidRPr="007F64B9" w:rsidRDefault="003F1727" w:rsidP="00A242F3">
            <w:pPr>
              <w:pStyle w:val="TAL"/>
              <w:rPr>
                <w:rFonts w:cs="Arial"/>
                <w:lang w:eastAsia="ja-JP"/>
              </w:rPr>
            </w:pPr>
            <w:r w:rsidRPr="007F64B9">
              <w:rPr>
                <w:rFonts w:cs="Arial"/>
                <w:lang w:eastAsia="ja-JP"/>
              </w:rPr>
              <w:t>S-RSSI1</w:t>
            </w:r>
            <w:r w:rsidRPr="007F64B9">
              <w:rPr>
                <w:rFonts w:cs="Arial"/>
                <w:vertAlign w:val="superscript"/>
                <w:lang w:eastAsia="ja-JP"/>
              </w:rPr>
              <w:t xml:space="preserve"> Note 2 Note3</w:t>
            </w:r>
          </w:p>
        </w:tc>
        <w:tc>
          <w:tcPr>
            <w:tcW w:w="928" w:type="dxa"/>
            <w:vAlign w:val="center"/>
          </w:tcPr>
          <w:p w14:paraId="1F336939" w14:textId="77777777" w:rsidR="003F1727" w:rsidRPr="007F64B9" w:rsidRDefault="003F1727" w:rsidP="00A242F3">
            <w:pPr>
              <w:pStyle w:val="TAC"/>
              <w:rPr>
                <w:rFonts w:cs="v4.2.0"/>
                <w:bCs/>
                <w:lang w:eastAsia="ja-JP"/>
              </w:rPr>
            </w:pPr>
            <w:proofErr w:type="spellStart"/>
            <w:r w:rsidRPr="007F64B9">
              <w:rPr>
                <w:rFonts w:cs="Arial"/>
              </w:rPr>
              <w:t>dBm</w:t>
            </w:r>
            <w:proofErr w:type="spellEnd"/>
            <w:r w:rsidRPr="007F64B9">
              <w:rPr>
                <w:rFonts w:cs="Arial"/>
              </w:rPr>
              <w:t>/0.9 MHz</w:t>
            </w:r>
          </w:p>
        </w:tc>
        <w:tc>
          <w:tcPr>
            <w:tcW w:w="2355" w:type="dxa"/>
            <w:vAlign w:val="center"/>
          </w:tcPr>
          <w:p w14:paraId="12586B5A" w14:textId="77777777" w:rsidR="003F1727" w:rsidRPr="007F64B9" w:rsidRDefault="003F1727" w:rsidP="00A242F3">
            <w:pPr>
              <w:pStyle w:val="TAC"/>
              <w:rPr>
                <w:rFonts w:cs="Arial"/>
                <w:lang w:eastAsia="ja-JP"/>
              </w:rPr>
            </w:pPr>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p>
        </w:tc>
        <w:tc>
          <w:tcPr>
            <w:tcW w:w="2355" w:type="dxa"/>
            <w:vAlign w:val="center"/>
          </w:tcPr>
          <w:p w14:paraId="651B25A6" w14:textId="77777777" w:rsidR="003F1727" w:rsidRPr="007F64B9" w:rsidRDefault="003F1727" w:rsidP="00A242F3">
            <w:pPr>
              <w:pStyle w:val="TAC"/>
              <w:rPr>
                <w:rFonts w:cs="Arial"/>
                <w:lang w:eastAsia="zh-CN"/>
              </w:rPr>
            </w:pPr>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p>
        </w:tc>
      </w:tr>
      <w:tr w:rsidR="003F1727" w:rsidRPr="007F64B9" w14:paraId="35F87208" w14:textId="77777777" w:rsidTr="00A242F3">
        <w:trPr>
          <w:cantSplit/>
          <w:jc w:val="center"/>
        </w:trPr>
        <w:tc>
          <w:tcPr>
            <w:tcW w:w="2650" w:type="dxa"/>
            <w:vAlign w:val="center"/>
          </w:tcPr>
          <w:p w14:paraId="1A9F099F" w14:textId="77777777" w:rsidR="003F1727" w:rsidRPr="007F64B9" w:rsidRDefault="003F1727" w:rsidP="00A242F3">
            <w:pPr>
              <w:pStyle w:val="TAL"/>
              <w:rPr>
                <w:rFonts w:cs="Arial"/>
                <w:lang w:eastAsia="ja-JP"/>
              </w:rPr>
            </w:pPr>
            <w:r w:rsidRPr="007F64B9">
              <w:rPr>
                <w:rFonts w:cs="Arial"/>
                <w:lang w:eastAsia="ja-JP"/>
              </w:rPr>
              <w:t>S-RSSI2</w:t>
            </w:r>
            <w:r w:rsidRPr="007F64B9">
              <w:rPr>
                <w:rFonts w:cs="Arial"/>
                <w:vertAlign w:val="superscript"/>
                <w:lang w:eastAsia="ja-JP"/>
              </w:rPr>
              <w:t xml:space="preserve"> Note 2 Note4</w:t>
            </w:r>
          </w:p>
        </w:tc>
        <w:tc>
          <w:tcPr>
            <w:tcW w:w="928" w:type="dxa"/>
            <w:vAlign w:val="center"/>
          </w:tcPr>
          <w:p w14:paraId="6240E44A" w14:textId="77777777" w:rsidR="003F1727" w:rsidRPr="007F64B9" w:rsidRDefault="003F1727" w:rsidP="00A242F3">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6E82C851" w14:textId="77777777" w:rsidR="003F1727" w:rsidRPr="007F64B9" w:rsidRDefault="003F1727" w:rsidP="00A242F3">
            <w:pPr>
              <w:pStyle w:val="TAC"/>
              <w:rPr>
                <w:rFonts w:cs="Arial"/>
                <w:lang w:eastAsia="ja-JP"/>
              </w:rPr>
            </w:pPr>
            <w:r w:rsidRPr="007F64B9">
              <w:rPr>
                <w:rFonts w:cs="Arial"/>
                <w:lang w:eastAsia="ja-JP"/>
              </w:rPr>
              <w:t>-</w:t>
            </w:r>
            <w:ins w:id="8" w:author="Chu-Hsiang Huang" w:date="2022-04-22T17:20:00Z">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ins>
            <w:del w:id="9" w:author="Chu-Hsiang Huang" w:date="2022-04-22T17:20:00Z">
              <w:r w:rsidRPr="007F64B9" w:rsidDel="00ED2AC9">
                <w:rPr>
                  <w:rFonts w:cs="Arial"/>
                  <w:lang w:eastAsia="ja-JP"/>
                </w:rPr>
                <w:delText>6</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c>
          <w:tcPr>
            <w:tcW w:w="2355" w:type="dxa"/>
            <w:vAlign w:val="center"/>
          </w:tcPr>
          <w:p w14:paraId="2A4BB8AC" w14:textId="77777777" w:rsidR="003F1727" w:rsidRPr="007F64B9" w:rsidRDefault="003F1727" w:rsidP="00A242F3">
            <w:pPr>
              <w:pStyle w:val="TAC"/>
              <w:rPr>
                <w:rFonts w:cs="Arial"/>
                <w:lang w:eastAsia="zh-CN"/>
              </w:rPr>
            </w:pPr>
            <w:r w:rsidRPr="007F64B9">
              <w:rPr>
                <w:rFonts w:cs="Arial"/>
                <w:lang w:eastAsia="ja-JP"/>
              </w:rPr>
              <w:t>-</w:t>
            </w:r>
            <w:ins w:id="10" w:author="Chu-Hsiang Huang" w:date="2022-04-22T17:20:00Z">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ins>
            <w:del w:id="11" w:author="Chu-Hsiang Huang" w:date="2022-04-22T17:20:00Z">
              <w:r w:rsidRPr="007F64B9" w:rsidDel="00ED2AC9">
                <w:rPr>
                  <w:rFonts w:cs="Arial"/>
                  <w:lang w:eastAsia="ja-JP"/>
                </w:rPr>
                <w:delText>7</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r>
      <w:tr w:rsidR="003F1727" w:rsidRPr="007F64B9" w14:paraId="669C59C7" w14:textId="77777777" w:rsidTr="00A242F3">
        <w:trPr>
          <w:cantSplit/>
          <w:jc w:val="center"/>
        </w:trPr>
        <w:tc>
          <w:tcPr>
            <w:tcW w:w="2650" w:type="dxa"/>
            <w:vAlign w:val="center"/>
          </w:tcPr>
          <w:p w14:paraId="173B64B1" w14:textId="77777777" w:rsidR="003F1727" w:rsidRPr="007F64B9" w:rsidRDefault="003F1727" w:rsidP="00A242F3">
            <w:pPr>
              <w:pStyle w:val="TAL"/>
              <w:rPr>
                <w:rFonts w:cs="Arial"/>
                <w:lang w:eastAsia="ja-JP"/>
              </w:rPr>
            </w:pPr>
            <w:r w:rsidRPr="007F64B9">
              <w:rPr>
                <w:rFonts w:cs="Arial"/>
                <w:lang w:eastAsia="ja-JP"/>
              </w:rPr>
              <w:t>S-RSSI3</w:t>
            </w:r>
            <w:r w:rsidRPr="007F64B9">
              <w:rPr>
                <w:rFonts w:cs="Arial"/>
                <w:vertAlign w:val="superscript"/>
                <w:lang w:eastAsia="ja-JP"/>
              </w:rPr>
              <w:t xml:space="preserve"> Note 2 Note5</w:t>
            </w:r>
          </w:p>
        </w:tc>
        <w:tc>
          <w:tcPr>
            <w:tcW w:w="928" w:type="dxa"/>
            <w:vAlign w:val="center"/>
          </w:tcPr>
          <w:p w14:paraId="5C928E3A" w14:textId="77777777" w:rsidR="003F1727" w:rsidRPr="007F64B9" w:rsidRDefault="003F1727" w:rsidP="00A242F3">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7D671C2F" w14:textId="77777777" w:rsidR="003F1727" w:rsidRPr="007F64B9" w:rsidRDefault="003F1727" w:rsidP="00A242F3">
            <w:pPr>
              <w:pStyle w:val="TAC"/>
              <w:rPr>
                <w:rFonts w:cs="Arial"/>
                <w:lang w:eastAsia="ja-JP"/>
              </w:rPr>
            </w:pPr>
            <w:r w:rsidRPr="007F64B9">
              <w:rPr>
                <w:rFonts w:cs="Arial"/>
                <w:lang w:eastAsia="ja-JP"/>
              </w:rPr>
              <w:t>-6</w:t>
            </w:r>
            <w:r w:rsidRPr="007F64B9">
              <w:rPr>
                <w:rFonts w:cs="Arial" w:hint="eastAsia"/>
                <w:lang w:eastAsia="zh-CN"/>
              </w:rPr>
              <w:t>5</w:t>
            </w:r>
            <w:r w:rsidRPr="007F64B9">
              <w:rPr>
                <w:rFonts w:cs="Arial"/>
                <w:lang w:eastAsia="ja-JP"/>
              </w:rPr>
              <w:t>.1</w:t>
            </w:r>
            <w:r w:rsidRPr="007F64B9">
              <w:rPr>
                <w:rFonts w:cs="Arial" w:hint="eastAsia"/>
                <w:lang w:eastAsia="zh-CN"/>
              </w:rPr>
              <w:t>8</w:t>
            </w:r>
          </w:p>
        </w:tc>
        <w:tc>
          <w:tcPr>
            <w:tcW w:w="2355" w:type="dxa"/>
            <w:vAlign w:val="center"/>
          </w:tcPr>
          <w:p w14:paraId="77B14476" w14:textId="77777777" w:rsidR="003F1727" w:rsidRPr="007F64B9" w:rsidRDefault="003F1727" w:rsidP="00A242F3">
            <w:pPr>
              <w:pStyle w:val="TAC"/>
              <w:rPr>
                <w:rFonts w:cs="Arial"/>
                <w:lang w:eastAsia="zh-CN"/>
              </w:rPr>
            </w:pPr>
            <w:r w:rsidRPr="007F64B9">
              <w:rPr>
                <w:rFonts w:cs="Arial"/>
                <w:lang w:eastAsia="ja-JP"/>
              </w:rPr>
              <w:t>-7</w:t>
            </w:r>
            <w:r w:rsidRPr="007F64B9">
              <w:rPr>
                <w:rFonts w:cs="Arial" w:hint="eastAsia"/>
                <w:lang w:eastAsia="zh-CN"/>
              </w:rPr>
              <w:t>5</w:t>
            </w:r>
            <w:r w:rsidRPr="007F64B9">
              <w:rPr>
                <w:rFonts w:cs="Arial"/>
                <w:lang w:eastAsia="ja-JP"/>
              </w:rPr>
              <w:t>.1</w:t>
            </w:r>
            <w:r w:rsidRPr="007F64B9">
              <w:rPr>
                <w:rFonts w:cs="Arial" w:hint="eastAsia"/>
                <w:lang w:eastAsia="zh-CN"/>
              </w:rPr>
              <w:t>8</w:t>
            </w:r>
          </w:p>
        </w:tc>
      </w:tr>
      <w:tr w:rsidR="003F1727" w:rsidRPr="007F64B9" w14:paraId="3A816CD7" w14:textId="77777777" w:rsidTr="00A242F3">
        <w:trPr>
          <w:cantSplit/>
          <w:jc w:val="center"/>
        </w:trPr>
        <w:tc>
          <w:tcPr>
            <w:tcW w:w="2650" w:type="dxa"/>
            <w:vAlign w:val="center"/>
          </w:tcPr>
          <w:p w14:paraId="172D0B53" w14:textId="77777777" w:rsidR="003F1727" w:rsidRPr="007F64B9" w:rsidRDefault="003F1727" w:rsidP="00A242F3">
            <w:pPr>
              <w:pStyle w:val="TAL"/>
              <w:rPr>
                <w:rFonts w:cs="Arial"/>
                <w:lang w:eastAsia="ja-JP"/>
              </w:rPr>
            </w:pPr>
            <w:r w:rsidRPr="007F64B9">
              <w:rPr>
                <w:rFonts w:cs="Arial"/>
                <w:szCs w:val="18"/>
                <w:lang w:eastAsia="ja-JP"/>
              </w:rPr>
              <w:t>Antenna Configuration</w:t>
            </w:r>
          </w:p>
        </w:tc>
        <w:tc>
          <w:tcPr>
            <w:tcW w:w="928" w:type="dxa"/>
            <w:vAlign w:val="center"/>
          </w:tcPr>
          <w:p w14:paraId="36183570" w14:textId="77777777" w:rsidR="003F1727" w:rsidRPr="007F64B9" w:rsidRDefault="003F1727" w:rsidP="00A242F3">
            <w:pPr>
              <w:pStyle w:val="TAC"/>
              <w:rPr>
                <w:rFonts w:cs="Arial"/>
                <w:lang w:eastAsia="zh-CN"/>
              </w:rPr>
            </w:pPr>
            <w:r w:rsidRPr="007F64B9">
              <w:rPr>
                <w:rFonts w:cs="Arial" w:hint="eastAsia"/>
                <w:lang w:eastAsia="zh-CN"/>
              </w:rPr>
              <w:t>-</w:t>
            </w:r>
          </w:p>
        </w:tc>
        <w:tc>
          <w:tcPr>
            <w:tcW w:w="4710" w:type="dxa"/>
            <w:gridSpan w:val="2"/>
            <w:vAlign w:val="center"/>
          </w:tcPr>
          <w:p w14:paraId="59C6CBB3" w14:textId="77777777" w:rsidR="003F1727" w:rsidRPr="007F64B9" w:rsidRDefault="003F1727" w:rsidP="00A242F3">
            <w:pPr>
              <w:pStyle w:val="TAC"/>
              <w:rPr>
                <w:rFonts w:cs="Arial"/>
                <w:lang w:eastAsia="zh-CN"/>
              </w:rPr>
            </w:pPr>
            <w:r w:rsidRPr="007F64B9">
              <w:rPr>
                <w:rFonts w:cs="Arial" w:hint="eastAsia"/>
                <w:lang w:val="en-US" w:eastAsia="zh-CN"/>
              </w:rPr>
              <w:t>1</w:t>
            </w:r>
            <w:r w:rsidRPr="007F64B9">
              <w:rPr>
                <w:rFonts w:cs="Arial"/>
                <w:lang w:eastAsia="ja-JP"/>
              </w:rPr>
              <w:t>x</w:t>
            </w:r>
            <w:r w:rsidRPr="007F64B9">
              <w:rPr>
                <w:rFonts w:cs="Arial" w:hint="eastAsia"/>
                <w:lang w:eastAsia="zh-CN"/>
              </w:rPr>
              <w:t>2</w:t>
            </w:r>
          </w:p>
        </w:tc>
      </w:tr>
      <w:tr w:rsidR="003F1727" w:rsidRPr="007F64B9" w14:paraId="074EA0BE" w14:textId="77777777" w:rsidTr="00A242F3">
        <w:trPr>
          <w:cantSplit/>
          <w:jc w:val="center"/>
        </w:trPr>
        <w:tc>
          <w:tcPr>
            <w:tcW w:w="2650" w:type="dxa"/>
            <w:vAlign w:val="center"/>
          </w:tcPr>
          <w:p w14:paraId="123953A4" w14:textId="77777777" w:rsidR="003F1727" w:rsidRPr="007F64B9" w:rsidRDefault="003F1727" w:rsidP="00A242F3">
            <w:pPr>
              <w:pStyle w:val="TAL"/>
              <w:rPr>
                <w:rFonts w:cs="Arial"/>
                <w:lang w:eastAsia="ja-JP"/>
              </w:rPr>
            </w:pPr>
            <w:r w:rsidRPr="007F64B9">
              <w:rPr>
                <w:rFonts w:cs="Arial"/>
                <w:lang w:eastAsia="ja-JP"/>
              </w:rPr>
              <w:t>Propagation Condition</w:t>
            </w:r>
          </w:p>
        </w:tc>
        <w:tc>
          <w:tcPr>
            <w:tcW w:w="928" w:type="dxa"/>
            <w:vAlign w:val="center"/>
          </w:tcPr>
          <w:p w14:paraId="3C4A84C2" w14:textId="77777777" w:rsidR="003F1727" w:rsidRPr="007F64B9" w:rsidRDefault="003F1727" w:rsidP="00A242F3">
            <w:pPr>
              <w:pStyle w:val="TAC"/>
              <w:rPr>
                <w:rFonts w:cs="Arial"/>
                <w:lang w:eastAsia="ja-JP"/>
              </w:rPr>
            </w:pPr>
            <w:r w:rsidRPr="007F64B9">
              <w:rPr>
                <w:rFonts w:cs="Arial"/>
                <w:lang w:eastAsia="ja-JP"/>
              </w:rPr>
              <w:t>-</w:t>
            </w:r>
          </w:p>
        </w:tc>
        <w:tc>
          <w:tcPr>
            <w:tcW w:w="4710" w:type="dxa"/>
            <w:gridSpan w:val="2"/>
            <w:vAlign w:val="center"/>
          </w:tcPr>
          <w:p w14:paraId="11D3D993" w14:textId="77777777" w:rsidR="003F1727" w:rsidRPr="007F64B9" w:rsidRDefault="003F1727" w:rsidP="00A242F3">
            <w:pPr>
              <w:pStyle w:val="TAC"/>
              <w:rPr>
                <w:rFonts w:cs="Arial"/>
                <w:lang w:eastAsia="ja-JP"/>
              </w:rPr>
            </w:pPr>
            <w:r w:rsidRPr="007F64B9">
              <w:rPr>
                <w:rFonts w:cs="Arial"/>
                <w:lang w:eastAsia="ja-JP"/>
              </w:rPr>
              <w:t>AWGN</w:t>
            </w:r>
          </w:p>
        </w:tc>
      </w:tr>
      <w:tr w:rsidR="003F1727" w:rsidRPr="007F64B9" w14:paraId="77206860" w14:textId="77777777" w:rsidTr="00A242F3">
        <w:trPr>
          <w:cantSplit/>
          <w:jc w:val="center"/>
        </w:trPr>
        <w:tc>
          <w:tcPr>
            <w:tcW w:w="8288" w:type="dxa"/>
            <w:gridSpan w:val="4"/>
            <w:vAlign w:val="center"/>
          </w:tcPr>
          <w:p w14:paraId="6E793F4F" w14:textId="085E2974" w:rsidR="003F1727" w:rsidRPr="007F64B9" w:rsidRDefault="003F1727" w:rsidP="00A242F3">
            <w:pPr>
              <w:pStyle w:val="TAN"/>
              <w:rPr>
                <w:rFonts w:cs="Arial"/>
                <w:lang w:eastAsia="ja-JP"/>
              </w:rPr>
            </w:pPr>
            <w:r w:rsidRPr="007F64B9">
              <w:rPr>
                <w:rFonts w:cs="Arial"/>
                <w:lang w:eastAsia="ja-JP"/>
              </w:rPr>
              <w:t>Note 1:</w:t>
            </w:r>
            <w:r w:rsidRPr="007F64B9">
              <w:rPr>
                <w:rFonts w:cs="Arial"/>
                <w:lang w:eastAsia="ja-JP"/>
              </w:rPr>
              <w:tab/>
              <w:t xml:space="preserve">Interference from other UEs and noise sources not specified in the test is assumed to be constant over subcarriers and time and shall be modelled as AWGN of appropriate power for </w:t>
            </w:r>
            <w:r w:rsidRPr="00ED2AC9">
              <w:rPr>
                <w:rFonts w:cs="v4.2.0"/>
                <w:noProof/>
                <w:position w:val="-12"/>
                <w:lang w:val="en-US" w:eastAsia="zh-CN"/>
              </w:rPr>
              <w:drawing>
                <wp:inline distT="0" distB="0" distL="0" distR="0" wp14:anchorId="61D5F78F" wp14:editId="60E69139">
                  <wp:extent cx="269875" cy="2381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7F64B9">
              <w:rPr>
                <w:rFonts w:cs="Arial"/>
                <w:lang w:eastAsia="ja-JP"/>
              </w:rPr>
              <w:t xml:space="preserve"> to be fulfilled.</w:t>
            </w:r>
          </w:p>
          <w:p w14:paraId="3C7EB2EF" w14:textId="77777777" w:rsidR="003F1727" w:rsidRPr="007F64B9" w:rsidRDefault="003F1727" w:rsidP="00A242F3">
            <w:pPr>
              <w:pStyle w:val="TAN"/>
              <w:rPr>
                <w:rFonts w:cs="Arial"/>
                <w:lang w:eastAsia="ja-JP"/>
              </w:rPr>
            </w:pPr>
            <w:r w:rsidRPr="007F64B9">
              <w:rPr>
                <w:rFonts w:cs="Arial"/>
                <w:lang w:eastAsia="ja-JP"/>
              </w:rPr>
              <w:t>Note 2:</w:t>
            </w:r>
            <w:r w:rsidRPr="007F64B9">
              <w:rPr>
                <w:rFonts w:cs="Arial"/>
                <w:lang w:eastAsia="ja-JP"/>
              </w:rPr>
              <w:tab/>
            </w:r>
            <w:proofErr w:type="spellStart"/>
            <w:r w:rsidRPr="007F64B9">
              <w:rPr>
                <w:rFonts w:cs="Arial"/>
                <w:lang w:eastAsia="ja-JP"/>
              </w:rPr>
              <w:t>Es</w:t>
            </w:r>
            <w:proofErr w:type="spellEnd"/>
            <w:r w:rsidRPr="007F64B9">
              <w:rPr>
                <w:rFonts w:cs="Arial"/>
                <w:lang w:eastAsia="ja-JP"/>
              </w:rPr>
              <w:t>/</w:t>
            </w:r>
            <w:proofErr w:type="spellStart"/>
            <w:r w:rsidRPr="007F64B9">
              <w:rPr>
                <w:rFonts w:cs="Arial"/>
                <w:lang w:eastAsia="ja-JP"/>
              </w:rPr>
              <w:t>Iot</w:t>
            </w:r>
            <w:proofErr w:type="spellEnd"/>
            <w:r w:rsidRPr="007F64B9">
              <w:rPr>
                <w:rFonts w:cs="Arial"/>
                <w:lang w:eastAsia="ja-JP"/>
              </w:rPr>
              <w:t>, S-RSRP and S-RSSI levels have been derived from other parameters for information purposes. They are not settable parameters themselves.</w:t>
            </w:r>
          </w:p>
          <w:p w14:paraId="63A350C4" w14:textId="77777777" w:rsidR="003F1727" w:rsidRPr="007F64B9" w:rsidRDefault="003F1727" w:rsidP="00A242F3">
            <w:pPr>
              <w:pStyle w:val="TAN"/>
              <w:rPr>
                <w:rFonts w:cs="Arial"/>
                <w:lang w:eastAsia="ja-JP"/>
              </w:rPr>
            </w:pPr>
            <w:r w:rsidRPr="007F64B9">
              <w:rPr>
                <w:rFonts w:cs="Arial"/>
                <w:lang w:eastAsia="ja-JP"/>
              </w:rPr>
              <w:t>Note 3:</w:t>
            </w:r>
            <w:r w:rsidRPr="007F64B9">
              <w:rPr>
                <w:rFonts w:cs="Arial"/>
                <w:lang w:eastAsia="ja-JP"/>
              </w:rPr>
              <w:tab/>
              <w:t>S-RSSI1 is the S-RSSI level measured on</w:t>
            </w:r>
            <w:r w:rsidRPr="007F64B9">
              <w:rPr>
                <w:rFonts w:eastAsia="Malgun Gothic" w:hint="eastAsia"/>
              </w:rPr>
              <w:t xml:space="preserve"> </w:t>
            </w:r>
            <w:r w:rsidRPr="007F64B9">
              <w:rPr>
                <w:rFonts w:eastAsia="Malgun Gothic"/>
              </w:rPr>
              <w:t>subchannel #1</w:t>
            </w:r>
            <w:r w:rsidRPr="007F64B9">
              <w:rPr>
                <w:rFonts w:cs="Arial"/>
                <w:lang w:eastAsia="ja-JP"/>
              </w:rPr>
              <w:t>.</w:t>
            </w:r>
          </w:p>
          <w:p w14:paraId="0B5E5628" w14:textId="77777777" w:rsidR="003F1727" w:rsidRPr="007F64B9" w:rsidRDefault="003F1727" w:rsidP="00A242F3">
            <w:pPr>
              <w:pStyle w:val="TAN"/>
              <w:rPr>
                <w:rFonts w:cs="Arial"/>
                <w:lang w:eastAsia="ja-JP"/>
              </w:rPr>
            </w:pPr>
            <w:r w:rsidRPr="007F64B9">
              <w:rPr>
                <w:rFonts w:cs="Arial"/>
                <w:lang w:eastAsia="ja-JP"/>
              </w:rPr>
              <w:t>Note 4:</w:t>
            </w:r>
            <w:r w:rsidRPr="007F64B9">
              <w:rPr>
                <w:rFonts w:cs="Arial"/>
                <w:lang w:eastAsia="ja-JP"/>
              </w:rPr>
              <w:tab/>
              <w:t>S-RSSI2 is the S-RSSI level measured on</w:t>
            </w:r>
            <w:r w:rsidRPr="007F64B9">
              <w:rPr>
                <w:rFonts w:eastAsia="Malgun Gothic" w:hint="eastAsia"/>
              </w:rPr>
              <w:t xml:space="preserve"> </w:t>
            </w:r>
            <w:r w:rsidRPr="007F64B9">
              <w:rPr>
                <w:rFonts w:eastAsia="Malgun Gothic"/>
              </w:rPr>
              <w:t>subchannel #3</w:t>
            </w:r>
            <w:r w:rsidRPr="007F64B9">
              <w:rPr>
                <w:rFonts w:cs="Arial"/>
                <w:lang w:eastAsia="ja-JP"/>
              </w:rPr>
              <w:t>.</w:t>
            </w:r>
          </w:p>
          <w:p w14:paraId="3D1C0609" w14:textId="77777777" w:rsidR="003F1727" w:rsidRPr="007F64B9" w:rsidRDefault="003F1727" w:rsidP="00A242F3">
            <w:pPr>
              <w:pStyle w:val="TAN"/>
              <w:rPr>
                <w:rFonts w:cs="Arial"/>
                <w:lang w:eastAsia="ja-JP"/>
              </w:rPr>
            </w:pPr>
            <w:r w:rsidRPr="007F64B9">
              <w:rPr>
                <w:rFonts w:cs="Arial"/>
                <w:lang w:eastAsia="ja-JP"/>
              </w:rPr>
              <w:t>Note 5:</w:t>
            </w:r>
            <w:r w:rsidRPr="007F64B9">
              <w:rPr>
                <w:rFonts w:cs="Arial"/>
                <w:lang w:eastAsia="ja-JP"/>
              </w:rPr>
              <w:tab/>
              <w:t>S-RSSI3 is the S-RSSI level measured on</w:t>
            </w:r>
            <w:r w:rsidRPr="007F64B9">
              <w:rPr>
                <w:rFonts w:eastAsia="Malgun Gothic" w:hint="eastAsia"/>
              </w:rPr>
              <w:t xml:space="preserve"> </w:t>
            </w:r>
            <w:r w:rsidRPr="007F64B9">
              <w:rPr>
                <w:rFonts w:eastAsia="Malgun Gothic"/>
              </w:rPr>
              <w:t>subchannel #0/2/4</w:t>
            </w:r>
            <w:r w:rsidRPr="007F64B9">
              <w:rPr>
                <w:rFonts w:cs="Arial"/>
                <w:lang w:eastAsia="ja-JP"/>
              </w:rPr>
              <w:t>.</w:t>
            </w:r>
          </w:p>
        </w:tc>
      </w:tr>
    </w:tbl>
    <w:p w14:paraId="3151144D" w14:textId="77777777" w:rsidR="003F1727" w:rsidRPr="007F64B9" w:rsidRDefault="003F1727" w:rsidP="003F1727"/>
    <w:p w14:paraId="0E849755" w14:textId="77777777" w:rsidR="003F1727" w:rsidRPr="007F64B9" w:rsidRDefault="003F1727" w:rsidP="003F1727">
      <w:pPr>
        <w:pStyle w:val="40"/>
      </w:pPr>
      <w:r w:rsidRPr="007F64B9">
        <w:t>A.12.6.1.2</w:t>
      </w:r>
      <w:r w:rsidRPr="007F64B9">
        <w:tab/>
        <w:t>Test Requirements</w:t>
      </w:r>
    </w:p>
    <w:p w14:paraId="0FAE44B0" w14:textId="77777777" w:rsidR="003F1727" w:rsidRPr="007F64B9" w:rsidRDefault="003F1727" w:rsidP="003F1727">
      <w:pPr>
        <w:rPr>
          <w:noProof/>
        </w:rPr>
      </w:pPr>
      <w:r w:rsidRPr="007F64B9">
        <w:rPr>
          <w:rFonts w:cs="v4.2.0"/>
        </w:rPr>
        <w:t xml:space="preserve">The test time T1 and T2 should be long enough. The rate of </w:t>
      </w:r>
      <w:r w:rsidRPr="007F64B9">
        <w:t xml:space="preserve">PSSCH </w:t>
      </w:r>
      <w:r w:rsidRPr="007F64B9">
        <w:rPr>
          <w:rFonts w:cs="v4.2.0"/>
        </w:rPr>
        <w:t>transmissions on the resources on subchannel #</w:t>
      </w:r>
      <w:r w:rsidRPr="007F64B9">
        <w:rPr>
          <w:rFonts w:cs="v4.2.0" w:hint="eastAsia"/>
          <w:lang w:eastAsia="zh-CN"/>
        </w:rPr>
        <w:t>1</w:t>
      </w:r>
      <w:ins w:id="12" w:author="Chu-Hsiang Huang" w:date="2022-04-22T17:20:00Z">
        <w:r>
          <w:rPr>
            <w:rFonts w:cs="v4.2.0"/>
            <w:lang w:eastAsia="zh-CN"/>
          </w:rPr>
          <w:t xml:space="preserve"> or #3</w:t>
        </w:r>
      </w:ins>
      <w:r w:rsidRPr="007F64B9">
        <w:rPr>
          <w:rFonts w:cs="v4.2.0"/>
        </w:rPr>
        <w:t xml:space="preserve"> shall be </w:t>
      </w:r>
      <w:r w:rsidRPr="007F64B9">
        <w:rPr>
          <w:rFonts w:cs="v4.2.0" w:hint="eastAsia"/>
          <w:lang w:eastAsia="zh-CN"/>
        </w:rPr>
        <w:t>less</w:t>
      </w:r>
      <w:r w:rsidRPr="007F64B9">
        <w:rPr>
          <w:rFonts w:cs="v4.2.0"/>
        </w:rPr>
        <w:t xml:space="preserve"> than </w:t>
      </w:r>
      <w:r w:rsidRPr="007F64B9">
        <w:rPr>
          <w:rFonts w:cs="v4.2.0" w:hint="eastAsia"/>
          <w:lang w:eastAsia="zh-CN"/>
        </w:rPr>
        <w:t>1</w:t>
      </w:r>
      <w:r w:rsidRPr="007F64B9">
        <w:rPr>
          <w:rFonts w:cs="v4.2.0"/>
        </w:rPr>
        <w:t>0% during T1</w:t>
      </w:r>
      <w:del w:id="13" w:author="Chu-Hsiang Huang" w:date="2022-04-22T17:20:00Z">
        <w:r w:rsidRPr="007F64B9" w:rsidDel="00ED2AC9">
          <w:rPr>
            <w:rFonts w:cs="v4.2.0"/>
          </w:rPr>
          <w:delText xml:space="preserve"> </w:delText>
        </w:r>
      </w:del>
      <w:r w:rsidRPr="007F64B9">
        <w:rPr>
          <w:rFonts w:cs="v4.2.0"/>
        </w:rPr>
        <w:t xml:space="preserve">. The rate of </w:t>
      </w:r>
      <w:r w:rsidRPr="007F64B9">
        <w:t xml:space="preserve">PSSCH </w:t>
      </w:r>
      <w:r w:rsidRPr="007F64B9">
        <w:rPr>
          <w:rFonts w:cs="v4.2.0"/>
        </w:rPr>
        <w:t>transmissions on the resources on subchannel #</w:t>
      </w:r>
      <w:r w:rsidRPr="007F64B9">
        <w:rPr>
          <w:rFonts w:cs="v4.2.0" w:hint="eastAsia"/>
          <w:lang w:eastAsia="zh-CN"/>
        </w:rPr>
        <w:t>1</w:t>
      </w:r>
      <w:ins w:id="14" w:author="Chu-Hsiang Huang" w:date="2022-04-22T17:20:00Z">
        <w:r>
          <w:rPr>
            <w:rFonts w:cs="v4.2.0"/>
            <w:lang w:eastAsia="zh-CN"/>
          </w:rPr>
          <w:t xml:space="preserve"> or #3</w:t>
        </w:r>
      </w:ins>
      <w:r w:rsidRPr="007F64B9">
        <w:rPr>
          <w:rFonts w:cs="v4.2.0"/>
        </w:rPr>
        <w:t xml:space="preserve"> shall be </w:t>
      </w:r>
      <w:r w:rsidRPr="007F64B9">
        <w:rPr>
          <w:rFonts w:cs="v4.2.0"/>
          <w:lang w:eastAsia="zh-CN"/>
        </w:rPr>
        <w:t>more</w:t>
      </w:r>
      <w:r w:rsidRPr="007F64B9">
        <w:rPr>
          <w:rFonts w:cs="v4.2.0"/>
        </w:rPr>
        <w:t xml:space="preserve"> than </w:t>
      </w:r>
      <w:r w:rsidRPr="007F64B9">
        <w:rPr>
          <w:rFonts w:cs="v4.2.0" w:hint="eastAsia"/>
          <w:lang w:eastAsia="zh-CN"/>
        </w:rPr>
        <w:t>9</w:t>
      </w:r>
      <w:r w:rsidRPr="007F64B9">
        <w:rPr>
          <w:rFonts w:cs="v4.2.0"/>
        </w:rPr>
        <w:t>0% during T2.</w:t>
      </w:r>
      <w:bookmarkStart w:id="15" w:name="_GoBack"/>
      <w:bookmarkEnd w:id="15"/>
    </w:p>
    <w:p w14:paraId="0F2DCC4F" w14:textId="6E3CC119" w:rsidR="00814719" w:rsidRPr="009D0842" w:rsidRDefault="005B7071" w:rsidP="00D84A67">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bookmarkEnd w:id="1"/>
      <w:bookmarkEnd w:id="2"/>
      <w:bookmarkEnd w:id="3"/>
      <w:bookmarkEnd w:id="4"/>
    </w:p>
    <w:sectPr w:rsidR="00814719" w:rsidRPr="009D0842"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B000" w14:textId="77777777" w:rsidR="00944FA9" w:rsidRDefault="00944FA9">
      <w:r>
        <w:separator/>
      </w:r>
    </w:p>
  </w:endnote>
  <w:endnote w:type="continuationSeparator" w:id="0">
    <w:p w14:paraId="4EDB8908" w14:textId="77777777" w:rsidR="00944FA9" w:rsidRDefault="0094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DEE2" w14:textId="77777777" w:rsidR="00944FA9" w:rsidRDefault="00944FA9">
      <w:r>
        <w:separator/>
      </w:r>
    </w:p>
  </w:footnote>
  <w:footnote w:type="continuationSeparator" w:id="0">
    <w:p w14:paraId="1D7E93F5" w14:textId="77777777" w:rsidR="00944FA9" w:rsidRDefault="0094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C41E1" w:rsidRDefault="00EC41E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FF4AD1"/>
    <w:multiLevelType w:val="hybridMultilevel"/>
    <w:tmpl w:val="E5E06CEE"/>
    <w:lvl w:ilvl="0" w:tplc="D7381584">
      <w:start w:val="2017"/>
      <w:numFmt w:val="bullet"/>
      <w:lvlText w:val="-"/>
      <w:lvlJc w:val="left"/>
      <w:pPr>
        <w:ind w:left="420" w:hanging="420"/>
      </w:pPr>
      <w:rPr>
        <w:rFonts w:ascii="Times New Roman" w:eastAsia="Times New Roman" w:hAnsi="Times New Roman" w:cs="Times New Roman"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FF44D1"/>
    <w:multiLevelType w:val="hybridMultilevel"/>
    <w:tmpl w:val="93801E1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C41180"/>
    <w:multiLevelType w:val="hybridMultilevel"/>
    <w:tmpl w:val="B118750E"/>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5AB2B2E"/>
    <w:multiLevelType w:val="hybridMultilevel"/>
    <w:tmpl w:val="C1C4110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645BE"/>
    <w:multiLevelType w:val="hybridMultilevel"/>
    <w:tmpl w:val="8E98CB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6"/>
  </w:num>
  <w:num w:numId="7">
    <w:abstractNumId w:val="1"/>
  </w:num>
  <w:num w:numId="8">
    <w:abstractNumId w:val="9"/>
  </w:num>
  <w:num w:numId="9">
    <w:abstractNumId w:val="12"/>
  </w:num>
  <w:num w:numId="10">
    <w:abstractNumId w:val="2"/>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A6394"/>
    <w:rsid w:val="000B0B21"/>
    <w:rsid w:val="000B563D"/>
    <w:rsid w:val="000B7B31"/>
    <w:rsid w:val="000B7FED"/>
    <w:rsid w:val="000C038A"/>
    <w:rsid w:val="000C6598"/>
    <w:rsid w:val="000D184A"/>
    <w:rsid w:val="000D44B3"/>
    <w:rsid w:val="000E11DD"/>
    <w:rsid w:val="000E245E"/>
    <w:rsid w:val="00107001"/>
    <w:rsid w:val="00115BC8"/>
    <w:rsid w:val="001215F5"/>
    <w:rsid w:val="001302E4"/>
    <w:rsid w:val="00143DC4"/>
    <w:rsid w:val="00145D43"/>
    <w:rsid w:val="00157EB9"/>
    <w:rsid w:val="00161E69"/>
    <w:rsid w:val="00175075"/>
    <w:rsid w:val="00183CB2"/>
    <w:rsid w:val="00191A22"/>
    <w:rsid w:val="00191CE3"/>
    <w:rsid w:val="00192C46"/>
    <w:rsid w:val="001A08B3"/>
    <w:rsid w:val="001A7B60"/>
    <w:rsid w:val="001B52F0"/>
    <w:rsid w:val="001B7A65"/>
    <w:rsid w:val="001E3C8B"/>
    <w:rsid w:val="001E41F3"/>
    <w:rsid w:val="001F10B8"/>
    <w:rsid w:val="0020704E"/>
    <w:rsid w:val="002230A9"/>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3180"/>
    <w:rsid w:val="003B5577"/>
    <w:rsid w:val="003C0193"/>
    <w:rsid w:val="003E1A36"/>
    <w:rsid w:val="003F1727"/>
    <w:rsid w:val="003F3BE9"/>
    <w:rsid w:val="003F5277"/>
    <w:rsid w:val="00401C7C"/>
    <w:rsid w:val="0040734E"/>
    <w:rsid w:val="00410371"/>
    <w:rsid w:val="00412FE3"/>
    <w:rsid w:val="00417271"/>
    <w:rsid w:val="004242F1"/>
    <w:rsid w:val="00442C54"/>
    <w:rsid w:val="00477004"/>
    <w:rsid w:val="00482B78"/>
    <w:rsid w:val="00496370"/>
    <w:rsid w:val="004B75B7"/>
    <w:rsid w:val="004C0563"/>
    <w:rsid w:val="004F2B2F"/>
    <w:rsid w:val="0051048D"/>
    <w:rsid w:val="0051306D"/>
    <w:rsid w:val="0051580D"/>
    <w:rsid w:val="00515EE6"/>
    <w:rsid w:val="005226B5"/>
    <w:rsid w:val="005408C1"/>
    <w:rsid w:val="00547111"/>
    <w:rsid w:val="00554679"/>
    <w:rsid w:val="005627D0"/>
    <w:rsid w:val="00570A0C"/>
    <w:rsid w:val="005800B5"/>
    <w:rsid w:val="00580F81"/>
    <w:rsid w:val="00586A42"/>
    <w:rsid w:val="00592D74"/>
    <w:rsid w:val="005B21CF"/>
    <w:rsid w:val="005B7071"/>
    <w:rsid w:val="005E2C44"/>
    <w:rsid w:val="005E3AD3"/>
    <w:rsid w:val="006077FA"/>
    <w:rsid w:val="00621188"/>
    <w:rsid w:val="006257ED"/>
    <w:rsid w:val="006419DA"/>
    <w:rsid w:val="00653B65"/>
    <w:rsid w:val="00665C47"/>
    <w:rsid w:val="0067260F"/>
    <w:rsid w:val="006762B2"/>
    <w:rsid w:val="00695808"/>
    <w:rsid w:val="006B46FB"/>
    <w:rsid w:val="006C2635"/>
    <w:rsid w:val="006C4C05"/>
    <w:rsid w:val="006C6839"/>
    <w:rsid w:val="006D0A89"/>
    <w:rsid w:val="006D2E73"/>
    <w:rsid w:val="006E0C58"/>
    <w:rsid w:val="006E21FB"/>
    <w:rsid w:val="006E48B9"/>
    <w:rsid w:val="006F14D3"/>
    <w:rsid w:val="0071035B"/>
    <w:rsid w:val="007121B3"/>
    <w:rsid w:val="007134B6"/>
    <w:rsid w:val="00713C26"/>
    <w:rsid w:val="007176FF"/>
    <w:rsid w:val="0076464A"/>
    <w:rsid w:val="00776E76"/>
    <w:rsid w:val="00792342"/>
    <w:rsid w:val="007977A8"/>
    <w:rsid w:val="007A2A3B"/>
    <w:rsid w:val="007A5805"/>
    <w:rsid w:val="007B512A"/>
    <w:rsid w:val="007C084B"/>
    <w:rsid w:val="007C2097"/>
    <w:rsid w:val="007D6A07"/>
    <w:rsid w:val="007E4CFC"/>
    <w:rsid w:val="007F3E1C"/>
    <w:rsid w:val="007F7259"/>
    <w:rsid w:val="008040A8"/>
    <w:rsid w:val="00805A69"/>
    <w:rsid w:val="0080772F"/>
    <w:rsid w:val="00814719"/>
    <w:rsid w:val="00825117"/>
    <w:rsid w:val="008279FA"/>
    <w:rsid w:val="00850BEA"/>
    <w:rsid w:val="008626E7"/>
    <w:rsid w:val="00870EE7"/>
    <w:rsid w:val="008863B9"/>
    <w:rsid w:val="0089016B"/>
    <w:rsid w:val="008A45A6"/>
    <w:rsid w:val="008B0EB0"/>
    <w:rsid w:val="008C6F6F"/>
    <w:rsid w:val="008E40B8"/>
    <w:rsid w:val="008F3789"/>
    <w:rsid w:val="008F686C"/>
    <w:rsid w:val="009148DE"/>
    <w:rsid w:val="00935BCE"/>
    <w:rsid w:val="00941E30"/>
    <w:rsid w:val="00944FA9"/>
    <w:rsid w:val="00965C0F"/>
    <w:rsid w:val="00967ABE"/>
    <w:rsid w:val="00967C5B"/>
    <w:rsid w:val="0097081A"/>
    <w:rsid w:val="009777D9"/>
    <w:rsid w:val="00991B88"/>
    <w:rsid w:val="009A0215"/>
    <w:rsid w:val="009A5753"/>
    <w:rsid w:val="009A579D"/>
    <w:rsid w:val="009D0842"/>
    <w:rsid w:val="009D4AF4"/>
    <w:rsid w:val="009D61F2"/>
    <w:rsid w:val="009E0596"/>
    <w:rsid w:val="009E3297"/>
    <w:rsid w:val="009F0121"/>
    <w:rsid w:val="009F3B50"/>
    <w:rsid w:val="009F734F"/>
    <w:rsid w:val="00A05ED4"/>
    <w:rsid w:val="00A246B6"/>
    <w:rsid w:val="00A26FE7"/>
    <w:rsid w:val="00A34930"/>
    <w:rsid w:val="00A444FF"/>
    <w:rsid w:val="00A47E70"/>
    <w:rsid w:val="00A50CF0"/>
    <w:rsid w:val="00A60DB1"/>
    <w:rsid w:val="00A6182A"/>
    <w:rsid w:val="00A701FA"/>
    <w:rsid w:val="00A7671C"/>
    <w:rsid w:val="00A86176"/>
    <w:rsid w:val="00A95883"/>
    <w:rsid w:val="00AA2CBC"/>
    <w:rsid w:val="00AA7560"/>
    <w:rsid w:val="00AB0737"/>
    <w:rsid w:val="00AC5820"/>
    <w:rsid w:val="00AD17CC"/>
    <w:rsid w:val="00AD1CD8"/>
    <w:rsid w:val="00B05BE9"/>
    <w:rsid w:val="00B14971"/>
    <w:rsid w:val="00B236F2"/>
    <w:rsid w:val="00B258BB"/>
    <w:rsid w:val="00B30CC2"/>
    <w:rsid w:val="00B52C82"/>
    <w:rsid w:val="00B555DB"/>
    <w:rsid w:val="00B67B97"/>
    <w:rsid w:val="00B82941"/>
    <w:rsid w:val="00B900C7"/>
    <w:rsid w:val="00B968C8"/>
    <w:rsid w:val="00B97C9B"/>
    <w:rsid w:val="00BA3EC5"/>
    <w:rsid w:val="00BA51D9"/>
    <w:rsid w:val="00BB5DFC"/>
    <w:rsid w:val="00BD279D"/>
    <w:rsid w:val="00BD5D64"/>
    <w:rsid w:val="00BD6BB8"/>
    <w:rsid w:val="00BE4C2B"/>
    <w:rsid w:val="00BE5B46"/>
    <w:rsid w:val="00C2102D"/>
    <w:rsid w:val="00C32EB4"/>
    <w:rsid w:val="00C66BA2"/>
    <w:rsid w:val="00C76D8D"/>
    <w:rsid w:val="00C95985"/>
    <w:rsid w:val="00CA5B28"/>
    <w:rsid w:val="00CC5026"/>
    <w:rsid w:val="00CC68D0"/>
    <w:rsid w:val="00CE7324"/>
    <w:rsid w:val="00CE7D70"/>
    <w:rsid w:val="00CF1BB3"/>
    <w:rsid w:val="00D03F9A"/>
    <w:rsid w:val="00D0567F"/>
    <w:rsid w:val="00D06D51"/>
    <w:rsid w:val="00D24991"/>
    <w:rsid w:val="00D27912"/>
    <w:rsid w:val="00D27A92"/>
    <w:rsid w:val="00D33C45"/>
    <w:rsid w:val="00D4201B"/>
    <w:rsid w:val="00D50255"/>
    <w:rsid w:val="00D5116F"/>
    <w:rsid w:val="00D66520"/>
    <w:rsid w:val="00D72454"/>
    <w:rsid w:val="00D84A67"/>
    <w:rsid w:val="00DC23FD"/>
    <w:rsid w:val="00DE34CF"/>
    <w:rsid w:val="00DF66B9"/>
    <w:rsid w:val="00E022D3"/>
    <w:rsid w:val="00E13F3D"/>
    <w:rsid w:val="00E22DC3"/>
    <w:rsid w:val="00E34898"/>
    <w:rsid w:val="00E37E43"/>
    <w:rsid w:val="00E51F78"/>
    <w:rsid w:val="00E677DB"/>
    <w:rsid w:val="00EB09B7"/>
    <w:rsid w:val="00EC3E47"/>
    <w:rsid w:val="00EC41E1"/>
    <w:rsid w:val="00EE7D7C"/>
    <w:rsid w:val="00EF70F1"/>
    <w:rsid w:val="00F25D98"/>
    <w:rsid w:val="00F300FB"/>
    <w:rsid w:val="00F47688"/>
    <w:rsid w:val="00F90A98"/>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0">
    <w:name w:val="标题 8 字符"/>
    <w:link w:val="8"/>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af9">
    <w:name w:val="文档结构图 字符"/>
    <w:link w:val="af8"/>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713C26"/>
    <w:rPr>
      <w:rFonts w:ascii="Times New Roman" w:hAnsi="Times New Roman"/>
      <w:sz w:val="16"/>
      <w:lang w:val="en-GB" w:eastAsia="en-US"/>
    </w:rPr>
  </w:style>
  <w:style w:type="character" w:customStyle="1" w:styleId="ab">
    <w:name w:val="列表 字符"/>
    <w:link w:val="aa"/>
    <w:rsid w:val="00713C26"/>
    <w:rPr>
      <w:rFonts w:ascii="Times New Roman" w:hAnsi="Times New Roman"/>
      <w:lang w:val="en-GB" w:eastAsia="en-US"/>
    </w:rPr>
  </w:style>
  <w:style w:type="character" w:customStyle="1" w:styleId="ac">
    <w:name w:val="列表项目符号 字符"/>
    <w:link w:val="a9"/>
    <w:rsid w:val="00713C26"/>
    <w:rPr>
      <w:rFonts w:ascii="Times New Roman" w:hAnsi="Times New Roman"/>
      <w:lang w:val="en-GB" w:eastAsia="en-US"/>
    </w:rPr>
  </w:style>
  <w:style w:type="character" w:customStyle="1" w:styleId="25">
    <w:name w:val="列表项目符号 2 字符"/>
    <w:link w:val="24"/>
    <w:rsid w:val="00713C26"/>
    <w:rPr>
      <w:rFonts w:ascii="Times New Roman" w:hAnsi="Times New Roman"/>
      <w:lang w:val="en-GB" w:eastAsia="en-US"/>
    </w:rPr>
  </w:style>
  <w:style w:type="character" w:customStyle="1" w:styleId="34">
    <w:name w:val="列表项目符号 3 字符"/>
    <w:link w:val="33"/>
    <w:rsid w:val="00713C26"/>
    <w:rPr>
      <w:rFonts w:ascii="Times New Roman" w:hAnsi="Times New Roman"/>
      <w:lang w:val="en-GB" w:eastAsia="en-US"/>
    </w:rPr>
  </w:style>
  <w:style w:type="character" w:customStyle="1" w:styleId="27">
    <w:name w:val="列表 2 字符"/>
    <w:link w:val="26"/>
    <w:rsid w:val="00713C26"/>
    <w:rPr>
      <w:rFonts w:ascii="Times New Roman" w:hAnsi="Times New Roman"/>
      <w:lang w:val="en-GB" w:eastAsia="en-US"/>
    </w:rPr>
  </w:style>
  <w:style w:type="paragraph" w:styleId="afa">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rsid w:val="00713C26"/>
    <w:pPr>
      <w:spacing w:after="0"/>
    </w:pPr>
    <w:rPr>
      <w:rFonts w:ascii="Courier New" w:eastAsia="MS Mincho" w:hAnsi="Courier New"/>
    </w:rPr>
  </w:style>
  <w:style w:type="character" w:customStyle="1" w:styleId="aff0">
    <w:name w:val="纯文本 字符"/>
    <w:basedOn w:val="a0"/>
    <w:link w:val="aff"/>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rsid w:val="00713C26"/>
  </w:style>
  <w:style w:type="character" w:customStyle="1" w:styleId="af2">
    <w:name w:val="批注文字 字符"/>
    <w:link w:val="af1"/>
    <w:uiPriority w:val="99"/>
    <w:rsid w:val="00713C26"/>
    <w:rPr>
      <w:rFonts w:ascii="Times New Roman" w:hAnsi="Times New Roman"/>
      <w:lang w:val="en-GB" w:eastAsia="en-US"/>
    </w:rPr>
  </w:style>
  <w:style w:type="paragraph" w:styleId="28">
    <w:name w:val="Body Text 2"/>
    <w:basedOn w:val="a"/>
    <w:link w:val="29"/>
    <w:uiPriority w:val="99"/>
    <w:rsid w:val="00713C26"/>
    <w:pPr>
      <w:spacing w:after="0"/>
      <w:jc w:val="both"/>
    </w:pPr>
    <w:rPr>
      <w:rFonts w:eastAsia="MS Mincho"/>
      <w:sz w:val="24"/>
    </w:rPr>
  </w:style>
  <w:style w:type="character" w:customStyle="1" w:styleId="29">
    <w:name w:val="正文文本 2 字符"/>
    <w:basedOn w:val="a0"/>
    <w:link w:val="28"/>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a">
    <w:name w:val="Body Text Indent 2"/>
    <w:basedOn w:val="a"/>
    <w:link w:val="2b"/>
    <w:uiPriority w:val="99"/>
    <w:rsid w:val="00713C26"/>
    <w:pPr>
      <w:ind w:left="568" w:hanging="568"/>
    </w:pPr>
    <w:rPr>
      <w:rFonts w:eastAsia="MS Mincho"/>
    </w:rPr>
  </w:style>
  <w:style w:type="character" w:customStyle="1" w:styleId="2b">
    <w:name w:val="正文文本缩进 2 字符"/>
    <w:basedOn w:val="a0"/>
    <w:link w:val="2a"/>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713C26"/>
    <w:rPr>
      <w:rFonts w:eastAsia="MS Mincho"/>
      <w:b/>
      <w:i/>
    </w:rPr>
  </w:style>
  <w:style w:type="character" w:customStyle="1" w:styleId="37">
    <w:name w:val="正文文本 3 字符"/>
    <w:basedOn w:val="a0"/>
    <w:link w:val="36"/>
    <w:uiPriority w:val="99"/>
    <w:rsid w:val="00713C26"/>
    <w:rPr>
      <w:rFonts w:ascii="Times New Roman" w:eastAsia="MS Mincho" w:hAnsi="Times New Roman"/>
      <w:b/>
      <w:i/>
      <w:lang w:val="en-GB" w:eastAsia="en-US"/>
    </w:rPr>
  </w:style>
  <w:style w:type="table" w:styleId="aff4">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af5">
    <w:name w:val="批注框文本 字符"/>
    <w:link w:val="af4"/>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f1"/>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f8">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f9">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semiHidden/>
    <w:rsid w:val="00713C26"/>
    <w:rPr>
      <w:color w:val="808080"/>
    </w:rPr>
  </w:style>
  <w:style w:type="character" w:customStyle="1" w:styleId="60">
    <w:name w:val="标题 6 字符"/>
    <w:aliases w:val="T1 字符,Header 6 字符"/>
    <w:link w:val="6"/>
    <w:rsid w:val="00713C26"/>
    <w:rPr>
      <w:rFonts w:ascii="Arial" w:hAnsi="Arial"/>
      <w:lang w:val="en-GB" w:eastAsia="en-US"/>
    </w:rPr>
  </w:style>
  <w:style w:type="character" w:customStyle="1" w:styleId="70">
    <w:name w:val="标题 7 字符"/>
    <w:link w:val="7"/>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c">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8">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rsid w:val="00713C26"/>
    <w:pPr>
      <w:spacing w:after="0"/>
      <w:ind w:left="851"/>
    </w:pPr>
    <w:rPr>
      <w:rFonts w:eastAsia="MS Mincho"/>
      <w:lang w:val="it-IT" w:eastAsia="en-GB"/>
    </w:rPr>
  </w:style>
  <w:style w:type="paragraph" w:styleId="54">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d">
    <w:name w:val="endnote text"/>
    <w:basedOn w:val="a"/>
    <w:link w:val="affe"/>
    <w:rsid w:val="00713C26"/>
    <w:pPr>
      <w:snapToGrid w:val="0"/>
    </w:pPr>
    <w:rPr>
      <w:rFonts w:eastAsia="宋体"/>
    </w:rPr>
  </w:style>
  <w:style w:type="character" w:customStyle="1" w:styleId="affe">
    <w:name w:val="尾注文本 字符"/>
    <w:basedOn w:val="a0"/>
    <w:link w:val="affd"/>
    <w:rsid w:val="00713C26"/>
    <w:rPr>
      <w:rFonts w:ascii="Times New Roman" w:eastAsia="宋体" w:hAnsi="Times New Roman"/>
      <w:lang w:val="en-GB" w:eastAsia="en-US"/>
    </w:rPr>
  </w:style>
  <w:style w:type="character" w:styleId="afff">
    <w:name w:val="endnote reference"/>
    <w:rsid w:val="00713C26"/>
    <w:rPr>
      <w:vertAlign w:val="superscript"/>
    </w:rPr>
  </w:style>
  <w:style w:type="character" w:customStyle="1" w:styleId="btChar3">
    <w:name w:val="bt Char3"/>
    <w:rsid w:val="00713C26"/>
    <w:rPr>
      <w:lang w:val="en-GB" w:eastAsia="ja-JP" w:bidi="ar-SA"/>
    </w:rPr>
  </w:style>
  <w:style w:type="paragraph" w:styleId="afff0">
    <w:name w:val="Title"/>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f2">
    <w:name w:val="Date"/>
    <w:basedOn w:val="a"/>
    <w:next w:val="a"/>
    <w:link w:val="afff3"/>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d"/>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d">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d"/>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3C26"/>
    <w:rPr>
      <w:rFonts w:ascii="Arial" w:eastAsia="Batang" w:hAnsi="Arial" w:cs="Times New Roman"/>
      <w:b/>
      <w:bCs/>
      <w:i/>
      <w:iCs/>
      <w:sz w:val="28"/>
      <w:szCs w:val="28"/>
      <w:lang w:val="en-GB" w:eastAsia="en-US" w:bidi="ar-SA"/>
    </w:rPr>
  </w:style>
  <w:style w:type="paragraph" w:customStyle="1" w:styleId="2e">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table" w:customStyle="1" w:styleId="TableGrid5">
    <w:name w:val="Table Grid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6">
    <w:name w:val="Intense Quote"/>
    <w:basedOn w:val="a"/>
    <w:next w:val="a"/>
    <w:link w:val="afff7"/>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7">
    <w:name w:val="明显引用 字符"/>
    <w:basedOn w:val="a0"/>
    <w:link w:val="afff6"/>
    <w:uiPriority w:val="30"/>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8">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5B7071"/>
    <w:rPr>
      <w:smallCaps/>
      <w:color w:val="C0504D"/>
      <w:u w:val="single"/>
    </w:rPr>
  </w:style>
  <w:style w:type="character" w:customStyle="1" w:styleId="NumberedListChar">
    <w:name w:val="Numbered List Char"/>
    <w:basedOn w:val="a0"/>
    <w:link w:val="NumberedList"/>
    <w:rsid w:val="005B7071"/>
    <w:rPr>
      <w:rFonts w:ascii="Times New Roman" w:eastAsia="MS Mincho" w:hAnsi="Times New Roman"/>
      <w:lang w:val="en-US" w:eastAsia="en-GB"/>
    </w:rPr>
  </w:style>
  <w:style w:type="character" w:customStyle="1" w:styleId="11Char">
    <w:name w:val="1.1 Char"/>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13"/>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a">
    <w:name w:val="Emphasis"/>
    <w:qFormat/>
    <w:rsid w:val="005B7071"/>
    <w:rPr>
      <w:rFonts w:ascii="Times New Roman" w:hAnsi="Times New Roman" w:cs="Times New Roman" w:hint="default"/>
      <w:i/>
      <w:iCs/>
    </w:rPr>
  </w:style>
  <w:style w:type="character" w:styleId="afffb">
    <w:name w:val="Intense Emphasis"/>
    <w:uiPriority w:val="21"/>
    <w:qFormat/>
    <w:rsid w:val="005B7071"/>
    <w:rPr>
      <w:b/>
      <w:bCs w:val="0"/>
      <w:i/>
      <w:iCs w:val="0"/>
      <w:color w:val="4F81BD"/>
    </w:rPr>
  </w:style>
  <w:style w:type="character" w:styleId="afffc">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B7071"/>
    <w:rPr>
      <w:rFonts w:ascii="Arial" w:eastAsia="MS Mincho" w:hAnsi="Arial" w:cs="Arial"/>
      <w:b/>
      <w:sz w:val="24"/>
      <w:szCs w:val="24"/>
      <w:lang w:val="en-US" w:eastAsia="en-GB"/>
    </w:rPr>
  </w:style>
  <w:style w:type="character" w:customStyle="1" w:styleId="Char2">
    <w:name w:val="明显引用 Char2"/>
    <w:basedOn w:val="a0"/>
    <w:uiPriority w:val="30"/>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B967-F635-4349-A595-B8035C00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5</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20</cp:revision>
  <cp:lastPrinted>1899-12-31T23:00:00Z</cp:lastPrinted>
  <dcterms:created xsi:type="dcterms:W3CDTF">2022-05-18T07:21:00Z</dcterms:created>
  <dcterms:modified xsi:type="dcterms:W3CDTF">2022-05-25T14:22:00Z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ies>
</file>