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E73C3" w14:textId="479069C6" w:rsidR="005C6A35" w:rsidRPr="004C79CE" w:rsidRDefault="005C6A35" w:rsidP="005C6A35">
      <w:pPr>
        <w:widowControl w:val="0"/>
        <w:tabs>
          <w:tab w:val="right" w:pos="9630"/>
          <w:tab w:val="right" w:pos="13323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noProof/>
          <w:sz w:val="24"/>
          <w:szCs w:val="24"/>
          <w:lang w:val="en-US" w:eastAsia="ja-JP"/>
        </w:rPr>
      </w:pPr>
      <w:bookmarkStart w:id="0" w:name="_Hlk70577402"/>
      <w:r w:rsidRPr="004C79CE">
        <w:rPr>
          <w:rFonts w:ascii="Arial" w:eastAsia="SimSun" w:hAnsi="Arial" w:cs="Arial"/>
          <w:b/>
          <w:noProof/>
          <w:sz w:val="24"/>
          <w:szCs w:val="24"/>
          <w:lang w:val="en-US"/>
        </w:rPr>
        <w:t>3GPP TSG-RAN WG4 Meeting #102-e</w:t>
      </w:r>
      <w:r w:rsidRPr="004C79CE">
        <w:rPr>
          <w:rFonts w:ascii="Arial" w:eastAsia="SimSun" w:hAnsi="Arial" w:cs="Arial"/>
          <w:b/>
          <w:noProof/>
          <w:sz w:val="24"/>
          <w:szCs w:val="24"/>
          <w:lang w:val="en-US"/>
        </w:rPr>
        <w:tab/>
      </w:r>
      <w:r w:rsidRPr="004C79CE">
        <w:rPr>
          <w:rFonts w:ascii="Arial" w:eastAsia="SimSun" w:hAnsi="Arial" w:cs="Arial"/>
          <w:b/>
          <w:noProof/>
          <w:color w:val="000000"/>
          <w:sz w:val="24"/>
          <w:szCs w:val="24"/>
          <w:lang w:val="en-US"/>
        </w:rPr>
        <w:t>R4-220615</w:t>
      </w:r>
      <w:r>
        <w:rPr>
          <w:rFonts w:ascii="Arial" w:eastAsia="SimSun" w:hAnsi="Arial" w:cs="Arial"/>
          <w:b/>
          <w:noProof/>
          <w:color w:val="000000"/>
          <w:sz w:val="24"/>
          <w:szCs w:val="24"/>
          <w:lang w:val="en-US"/>
        </w:rPr>
        <w:t>6</w:t>
      </w:r>
    </w:p>
    <w:p w14:paraId="3A1BD974" w14:textId="77777777" w:rsidR="005C6A35" w:rsidRPr="004C79CE" w:rsidRDefault="005C6A35" w:rsidP="005C6A35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/>
          <w:b/>
          <w:noProof/>
          <w:sz w:val="24"/>
          <w:szCs w:val="24"/>
          <w:lang w:val="en-US" w:eastAsia="zh-CN"/>
        </w:rPr>
      </w:pPr>
      <w:r w:rsidRPr="004C79CE">
        <w:rPr>
          <w:rFonts w:ascii="Arial" w:eastAsia="SimSun" w:hAnsi="Arial"/>
          <w:b/>
          <w:noProof/>
          <w:sz w:val="24"/>
          <w:szCs w:val="24"/>
          <w:lang w:val="en-US" w:eastAsia="zh-CN"/>
        </w:rPr>
        <w:t xml:space="preserve">Online Meeting, </w:t>
      </w:r>
      <w:r w:rsidRPr="004C79CE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21 February – 03 March 2022</w:t>
      </w:r>
    </w:p>
    <w:bookmarkEnd w:id="0"/>
    <w:p w14:paraId="0E8381A6" w14:textId="77777777" w:rsidR="005C6A35" w:rsidRDefault="005C6A35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167C884D" w14:textId="434D7B64" w:rsidR="00590ADE" w:rsidRPr="005F6564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#108</w:t>
      </w:r>
      <w:r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>
        <w:rPr>
          <w:rFonts w:ascii="Arial" w:hAnsi="Arial"/>
          <w:b/>
          <w:bCs/>
          <w:sz w:val="24"/>
          <w:szCs w:val="24"/>
          <w:lang w:eastAsia="ja-JP"/>
        </w:rPr>
        <w:t>1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>
        <w:rPr>
          <w:rFonts w:ascii="Arial" w:hAnsi="Arial"/>
          <w:b/>
          <w:bCs/>
          <w:sz w:val="24"/>
          <w:szCs w:val="24"/>
          <w:lang w:eastAsia="ja-JP"/>
        </w:rPr>
        <w:t>2027</w:t>
      </w:r>
      <w:r w:rsidR="006A27E2">
        <w:rPr>
          <w:rFonts w:ascii="Arial" w:hAnsi="Arial"/>
          <w:b/>
          <w:bCs/>
          <w:sz w:val="24"/>
          <w:szCs w:val="24"/>
          <w:lang w:eastAsia="ja-JP"/>
        </w:rPr>
        <w:t>6</w:t>
      </w:r>
      <w:r w:rsidR="00B74256">
        <w:rPr>
          <w:rFonts w:ascii="Arial" w:hAnsi="Arial"/>
          <w:b/>
          <w:bCs/>
          <w:sz w:val="24"/>
          <w:szCs w:val="24"/>
          <w:lang w:eastAsia="ja-JP"/>
        </w:rPr>
        <w:t>9</w:t>
      </w:r>
    </w:p>
    <w:p w14:paraId="4285AF90" w14:textId="77777777" w:rsidR="00590ADE" w:rsidRPr="00727178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296E7F24" w14:textId="0DF52515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Title:</w:t>
      </w:r>
      <w:r w:rsidRPr="00C23E27">
        <w:rPr>
          <w:rFonts w:ascii="Arial" w:hAnsi="Arial" w:cs="Arial"/>
          <w:b/>
        </w:rPr>
        <w:tab/>
      </w:r>
      <w:r w:rsidR="00B74256">
        <w:rPr>
          <w:rFonts w:ascii="Arial" w:hAnsi="Arial" w:cs="Arial"/>
          <w:bCs/>
          <w:lang w:eastAsia="zh-CN"/>
        </w:rPr>
        <w:t>R</w:t>
      </w:r>
      <w:r w:rsidRPr="00C23E27">
        <w:rPr>
          <w:rFonts w:ascii="Arial" w:hAnsi="Arial" w:cs="Arial"/>
          <w:bCs/>
          <w:lang w:eastAsia="zh-CN"/>
        </w:rPr>
        <w:t xml:space="preserve">eply LS on </w:t>
      </w:r>
      <w:r w:rsidRPr="00C23E27">
        <w:rPr>
          <w:rFonts w:ascii="Arial" w:hAnsi="Arial" w:cs="Arial"/>
          <w:bCs/>
        </w:rPr>
        <w:t xml:space="preserve">configuration of </w:t>
      </w:r>
      <w:r w:rsidRPr="00C23E27">
        <w:rPr>
          <w:rFonts w:ascii="Arial" w:hAnsi="Arial" w:cs="Arial"/>
          <w:lang w:eastAsia="zh-CN"/>
        </w:rPr>
        <w:t>p-MaxEUTRA and p-NR-FR1</w:t>
      </w:r>
    </w:p>
    <w:p w14:paraId="0F105DB9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eastAsia="Calibri Light" w:hAnsi="Arial" w:cs="Arial"/>
          <w:b/>
          <w:lang w:eastAsia="ja-JP"/>
        </w:rPr>
        <w:t>Response to:</w:t>
      </w:r>
      <w:r w:rsidRPr="00C23E27">
        <w:rPr>
          <w:rFonts w:ascii="Arial" w:eastAsia="Calibri Light" w:hAnsi="Arial" w:cs="Arial"/>
          <w:bCs/>
          <w:lang w:eastAsia="ja-JP"/>
        </w:rPr>
        <w:t xml:space="preserve"> </w:t>
      </w:r>
      <w:r w:rsidRPr="00C23E27">
        <w:rPr>
          <w:rFonts w:ascii="Arial" w:eastAsia="Calibri Light" w:hAnsi="Arial" w:cs="Arial"/>
          <w:bCs/>
          <w:lang w:eastAsia="ja-JP"/>
        </w:rPr>
        <w:tab/>
        <w:t>R1-2200873/R5-217995</w:t>
      </w:r>
    </w:p>
    <w:p w14:paraId="01E84D4A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Release:</w:t>
      </w:r>
      <w:r w:rsidRPr="00C23E27">
        <w:rPr>
          <w:rFonts w:ascii="Arial" w:hAnsi="Arial" w:cs="Arial"/>
          <w:bCs/>
        </w:rPr>
        <w:tab/>
        <w:t>Rel-</w:t>
      </w:r>
      <w:r w:rsidRPr="00C23E27">
        <w:rPr>
          <w:rFonts w:ascii="Arial" w:eastAsia="Calibri Light" w:hAnsi="Arial" w:cs="Arial"/>
          <w:bCs/>
          <w:lang w:eastAsia="ja-JP"/>
        </w:rPr>
        <w:t>15</w:t>
      </w:r>
    </w:p>
    <w:p w14:paraId="47E9C382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Work Item:</w:t>
      </w:r>
      <w:r w:rsidRPr="00C23E27">
        <w:rPr>
          <w:rFonts w:ascii="Arial" w:hAnsi="Arial" w:cs="Arial"/>
          <w:bCs/>
        </w:rPr>
        <w:tab/>
        <w:t>NR_newRAT-Core</w:t>
      </w:r>
    </w:p>
    <w:p w14:paraId="6DFE31D6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/>
        </w:rPr>
      </w:pPr>
    </w:p>
    <w:p w14:paraId="4BCAC6E4" w14:textId="64FC8301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23E27">
        <w:rPr>
          <w:rFonts w:ascii="Arial" w:hAnsi="Arial" w:cs="Arial"/>
          <w:b/>
        </w:rPr>
        <w:t>Source:</w:t>
      </w:r>
      <w:r w:rsidRPr="00C23E27">
        <w:rPr>
          <w:rFonts w:ascii="Arial" w:hAnsi="Arial" w:cs="Arial"/>
          <w:bCs/>
        </w:rPr>
        <w:tab/>
      </w:r>
      <w:r w:rsidRPr="00C23E27">
        <w:rPr>
          <w:rFonts w:ascii="Arial" w:eastAsia="Calibri Light" w:hAnsi="Arial" w:cs="Arial"/>
          <w:bCs/>
          <w:lang w:eastAsia="ja-JP"/>
        </w:rPr>
        <w:t>RAN WG1</w:t>
      </w:r>
    </w:p>
    <w:p w14:paraId="3D3D0540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To:</w:t>
      </w:r>
      <w:r w:rsidRPr="00C23E27">
        <w:rPr>
          <w:rFonts w:ascii="Arial" w:hAnsi="Arial" w:cs="Arial"/>
          <w:bCs/>
        </w:rPr>
        <w:tab/>
        <w:t>RAN WG5</w:t>
      </w:r>
    </w:p>
    <w:p w14:paraId="68FF3BB8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</w:rPr>
      </w:pPr>
      <w:r w:rsidRPr="00C23E27">
        <w:rPr>
          <w:rFonts w:ascii="Arial" w:eastAsia="Calibri Light" w:hAnsi="Arial" w:cs="Arial"/>
          <w:b/>
          <w:lang w:eastAsia="ja-JP"/>
        </w:rPr>
        <w:t>CC:</w:t>
      </w:r>
      <w:r w:rsidRPr="00C23E27">
        <w:rPr>
          <w:rFonts w:ascii="Arial" w:eastAsia="Calibri Light" w:hAnsi="Arial" w:cs="Arial"/>
          <w:b/>
          <w:lang w:eastAsia="ja-JP"/>
        </w:rPr>
        <w:tab/>
      </w:r>
      <w:r w:rsidRPr="00C23E27">
        <w:rPr>
          <w:rFonts w:ascii="Arial" w:hAnsi="Arial" w:cs="Arial"/>
          <w:bCs/>
        </w:rPr>
        <w:t>RAN WG2, RAN WG4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Pr="00140DB4">
        <w:rPr>
          <w:rStyle w:val="Hyperlink"/>
          <w:rFonts w:cs="Arial"/>
          <w:b w:val="0"/>
        </w:rPr>
        <w:t>frank.longyi</w:t>
      </w:r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435FBE4F" w14:textId="77777777" w:rsidR="008F130F" w:rsidRDefault="008F130F" w:rsidP="008F13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A6767F" w14:textId="77777777" w:rsidR="006A27E2" w:rsidRDefault="006A27E2" w:rsidP="006A27E2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RAN5 for the LS </w:t>
      </w:r>
      <w:r w:rsidRPr="00727178">
        <w:rPr>
          <w:rFonts w:ascii="Arial" w:hAnsi="Arial" w:cs="Arial"/>
          <w:lang w:eastAsia="zh-CN"/>
        </w:rPr>
        <w:t xml:space="preserve">on </w:t>
      </w:r>
      <w:r w:rsidRPr="00114DDE">
        <w:rPr>
          <w:rFonts w:ascii="Arial" w:hAnsi="Arial" w:cs="Arial"/>
          <w:bCs/>
        </w:rPr>
        <w:t xml:space="preserve">configuration of </w:t>
      </w:r>
      <w:r w:rsidRPr="00F32020">
        <w:rPr>
          <w:rFonts w:ascii="Arial" w:hAnsi="Arial" w:cs="Arial"/>
          <w:lang w:eastAsia="zh-CN"/>
        </w:rPr>
        <w:t>p-MaxEUTRA and p-NR-FR1</w:t>
      </w:r>
      <w:r w:rsidRPr="00727178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 xml:space="preserve">RAN1 </w:t>
      </w:r>
      <w:r w:rsidRPr="003E4E3A">
        <w:rPr>
          <w:rFonts w:ascii="Arial" w:hAnsi="Arial" w:cs="Arial"/>
          <w:lang w:eastAsia="zh-CN"/>
        </w:rPr>
        <w:t xml:space="preserve">answers </w:t>
      </w:r>
      <w:r>
        <w:rPr>
          <w:rFonts w:ascii="Arial" w:hAnsi="Arial" w:cs="Arial"/>
          <w:lang w:eastAsia="zh-CN"/>
        </w:rPr>
        <w:t xml:space="preserve">are </w:t>
      </w:r>
      <w:r w:rsidRPr="003E4E3A">
        <w:rPr>
          <w:rFonts w:ascii="Arial" w:hAnsi="Arial" w:cs="Arial"/>
          <w:lang w:eastAsia="zh-CN"/>
        </w:rPr>
        <w:t>as follows</w:t>
      </w:r>
      <w:r>
        <w:rPr>
          <w:rFonts w:ascii="Arial" w:hAnsi="Arial" w:cs="Arial"/>
          <w:lang w:eastAsia="zh-CN"/>
        </w:rPr>
        <w:t>.</w:t>
      </w:r>
    </w:p>
    <w:p w14:paraId="2F1CA9A6" w14:textId="77777777" w:rsidR="006A27E2" w:rsidRDefault="006A27E2" w:rsidP="006A27E2">
      <w:pPr>
        <w:rPr>
          <w:rFonts w:ascii="Arial" w:hAnsi="Arial" w:cs="Arial"/>
          <w:b/>
          <w:lang w:eastAsia="zh-CN"/>
        </w:rPr>
      </w:pPr>
    </w:p>
    <w:p w14:paraId="79A51207" w14:textId="77777777" w:rsidR="006A27E2" w:rsidRDefault="006A27E2" w:rsidP="006A27E2">
      <w:pPr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W</w:t>
      </w:r>
      <w:r w:rsidRPr="00C400CC">
        <w:rPr>
          <w:rFonts w:ascii="Arial" w:hAnsi="Arial" w:cs="Arial"/>
          <w:lang w:eastAsia="zh-CN"/>
        </w:rPr>
        <w:t>hether the RAN1 specifications require that the IEs p-MaxEUTRA and p-NR-FR1 are always configured by the network when UE works in EN-DC connectivity mode.</w:t>
      </w:r>
    </w:p>
    <w:p w14:paraId="4CB196BF" w14:textId="5AF2B177" w:rsidR="006A27E2" w:rsidRPr="000A6A42" w:rsidRDefault="006A27E2" w:rsidP="006A27E2">
      <w:pPr>
        <w:rPr>
          <w:rFonts w:ascii="Arial" w:hAnsi="Arial" w:cs="Arial"/>
          <w:lang w:eastAsia="zh-CN"/>
        </w:rPr>
      </w:pPr>
      <w:r w:rsidRPr="00666105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Pr="006A27E2">
        <w:rPr>
          <w:rFonts w:ascii="Arial" w:hAnsi="Arial" w:cs="Arial"/>
          <w:lang w:eastAsia="zh-CN"/>
        </w:rPr>
        <w:t>there is no specified UE behavior in existing RAN1 specifications for the case where FR1-FR1 EN-DC is configured but p-MaxEUTRA or p-NR-FR1 is not configured. RAN1 may discuss potential action, if any, after RAN2/4 responses are received.</w:t>
      </w:r>
    </w:p>
    <w:p w14:paraId="53F0EF22" w14:textId="77777777" w:rsidR="006A27E2" w:rsidRPr="00942756" w:rsidRDefault="006A27E2" w:rsidP="006A27E2">
      <w:pPr>
        <w:pStyle w:val="Header"/>
        <w:ind w:left="1320" w:hanging="440"/>
        <w:rPr>
          <w:rFonts w:ascii="Arial" w:hAnsi="Arial" w:cs="Arial"/>
        </w:rPr>
      </w:pPr>
    </w:p>
    <w:p w14:paraId="5D12CBB5" w14:textId="77777777" w:rsidR="006A27E2" w:rsidRDefault="006A27E2" w:rsidP="006A27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1DCF39" w14:textId="77777777" w:rsidR="006A27E2" w:rsidRDefault="006A27E2" w:rsidP="006A27E2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RAN5</w:t>
      </w:r>
    </w:p>
    <w:p w14:paraId="5118FFFA" w14:textId="43EB9F33" w:rsidR="0082164B" w:rsidRDefault="006A27E2" w:rsidP="006A27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A405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8A405E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8A40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RAN5 </w:t>
      </w:r>
      <w:r w:rsidRPr="008A405E">
        <w:rPr>
          <w:rFonts w:ascii="Arial" w:hAnsi="Arial" w:cs="Arial"/>
        </w:rPr>
        <w:t xml:space="preserve">to take the above </w:t>
      </w:r>
      <w:r>
        <w:rPr>
          <w:rFonts w:ascii="Arial" w:hAnsi="Arial" w:cs="Arial"/>
        </w:rPr>
        <w:t>answer</w:t>
      </w:r>
      <w:r w:rsidRPr="008A405E">
        <w:rPr>
          <w:rFonts w:ascii="Arial" w:hAnsi="Arial" w:cs="Arial"/>
        </w:rPr>
        <w:t xml:space="preserve"> into account in their </w:t>
      </w:r>
      <w:r>
        <w:rPr>
          <w:rFonts w:ascii="Arial" w:hAnsi="Arial" w:cs="Arial"/>
        </w:rPr>
        <w:t>future</w:t>
      </w:r>
      <w:r w:rsidRPr="008A405E">
        <w:rPr>
          <w:rFonts w:ascii="Arial" w:hAnsi="Arial" w:cs="Arial"/>
        </w:rPr>
        <w:t xml:space="preserve"> work.</w:t>
      </w:r>
    </w:p>
    <w:p w14:paraId="414733CE" w14:textId="77777777" w:rsidR="006A27E2" w:rsidRDefault="006A27E2" w:rsidP="006A27E2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FBEEF9" w14:textId="77777777" w:rsidR="003F2002" w:rsidRPr="00A17CA2" w:rsidRDefault="003F2002" w:rsidP="003F20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 xml:space="preserve">                Online</w:t>
      </w:r>
    </w:p>
    <w:p w14:paraId="730B6CF8" w14:textId="77777777" w:rsidR="003F2002" w:rsidRPr="00CC095C" w:rsidRDefault="003F2002" w:rsidP="003F20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 xml:space="preserve">        Toulouse, FR</w:t>
      </w:r>
    </w:p>
    <w:sectPr w:rsidR="003F2002" w:rsidRPr="00CC095C" w:rsidSect="006A27E2">
      <w:pgSz w:w="11909" w:h="16834" w:code="9"/>
      <w:pgMar w:top="1022" w:right="1022" w:bottom="1022" w:left="1022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B586B" w14:textId="77777777" w:rsidR="00AD6DD6" w:rsidRDefault="00AD6DD6">
      <w:r>
        <w:separator/>
      </w:r>
    </w:p>
  </w:endnote>
  <w:endnote w:type="continuationSeparator" w:id="0">
    <w:p w14:paraId="025FDA00" w14:textId="77777777" w:rsidR="00AD6DD6" w:rsidRDefault="00AD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05576" w14:textId="77777777" w:rsidR="00AD6DD6" w:rsidRDefault="00AD6DD6">
      <w:r>
        <w:separator/>
      </w:r>
    </w:p>
  </w:footnote>
  <w:footnote w:type="continuationSeparator" w:id="0">
    <w:p w14:paraId="1B3EF142" w14:textId="77777777" w:rsidR="00AD6DD6" w:rsidRDefault="00AD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5A6060"/>
    <w:multiLevelType w:val="multilevel"/>
    <w:tmpl w:val="0E62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23693D"/>
    <w:multiLevelType w:val="hybridMultilevel"/>
    <w:tmpl w:val="B71ADB72"/>
    <w:lvl w:ilvl="0" w:tplc="8842C8E6">
      <w:numFmt w:val="bullet"/>
      <w:lvlText w:val="-"/>
      <w:lvlJc w:val="left"/>
      <w:pPr>
        <w:ind w:left="0" w:hanging="360"/>
      </w:pPr>
      <w:rPr>
        <w:rFonts w:ascii="Calibri" w:eastAsiaTheme="minorEastAsia" w:hAnsi="Calibri" w:cs="Calibri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D671FF"/>
    <w:multiLevelType w:val="multilevel"/>
    <w:tmpl w:val="2198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140E9C"/>
    <w:multiLevelType w:val="multilevel"/>
    <w:tmpl w:val="3B4C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4E1306"/>
    <w:multiLevelType w:val="multilevel"/>
    <w:tmpl w:val="ED50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BD871E3"/>
    <w:multiLevelType w:val="hybridMultilevel"/>
    <w:tmpl w:val="DA3CEB4E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32E32E">
      <w:start w:val="3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b w:val="0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4B4515"/>
    <w:multiLevelType w:val="hybridMultilevel"/>
    <w:tmpl w:val="FB94E79A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1858EC"/>
    <w:multiLevelType w:val="multilevel"/>
    <w:tmpl w:val="6316D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BD0214"/>
    <w:multiLevelType w:val="multilevel"/>
    <w:tmpl w:val="C5FA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01A63"/>
    <w:multiLevelType w:val="multilevel"/>
    <w:tmpl w:val="5D901A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725FAD"/>
    <w:multiLevelType w:val="multilevel"/>
    <w:tmpl w:val="505C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D0CD1"/>
    <w:multiLevelType w:val="multilevel"/>
    <w:tmpl w:val="A72A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0"/>
  </w:num>
  <w:num w:numId="10">
    <w:abstractNumId w:val="7"/>
  </w:num>
  <w:num w:numId="11">
    <w:abstractNumId w:val="12"/>
  </w:num>
  <w:num w:numId="12">
    <w:abstractNumId w:val="0"/>
  </w:num>
  <w:num w:numId="13">
    <w:abstractNumId w:val="18"/>
  </w:num>
  <w:num w:numId="14">
    <w:abstractNumId w:val="22"/>
  </w:num>
  <w:num w:numId="15">
    <w:abstractNumId w:val="17"/>
  </w:num>
  <w:num w:numId="16">
    <w:abstractNumId w:val="24"/>
  </w:num>
  <w:num w:numId="17">
    <w:abstractNumId w:val="1"/>
  </w:num>
  <w:num w:numId="18">
    <w:abstractNumId w:val="10"/>
  </w:num>
  <w:num w:numId="19">
    <w:abstractNumId w:val="8"/>
  </w:num>
  <w:num w:numId="20">
    <w:abstractNumId w:val="19"/>
  </w:num>
  <w:num w:numId="21">
    <w:abstractNumId w:val="9"/>
  </w:num>
  <w:num w:numId="22">
    <w:abstractNumId w:val="15"/>
  </w:num>
  <w:num w:numId="23">
    <w:abstractNumId w:val="14"/>
  </w:num>
  <w:num w:numId="24">
    <w:abstractNumId w:val="3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1E4C"/>
    <w:rsid w:val="00027F2E"/>
    <w:rsid w:val="00054056"/>
    <w:rsid w:val="0009161C"/>
    <w:rsid w:val="00091D21"/>
    <w:rsid w:val="00093239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EFE"/>
    <w:rsid w:val="00126F9D"/>
    <w:rsid w:val="00140DB4"/>
    <w:rsid w:val="00144559"/>
    <w:rsid w:val="00162E8E"/>
    <w:rsid w:val="00167158"/>
    <w:rsid w:val="0018389E"/>
    <w:rsid w:val="00194936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4C2A"/>
    <w:rsid w:val="0021648C"/>
    <w:rsid w:val="002244F2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066D"/>
    <w:rsid w:val="00325C73"/>
    <w:rsid w:val="003304BC"/>
    <w:rsid w:val="003369A4"/>
    <w:rsid w:val="00351301"/>
    <w:rsid w:val="003540F7"/>
    <w:rsid w:val="00362695"/>
    <w:rsid w:val="003637DA"/>
    <w:rsid w:val="00370B26"/>
    <w:rsid w:val="00381533"/>
    <w:rsid w:val="003843CF"/>
    <w:rsid w:val="003845A2"/>
    <w:rsid w:val="00395279"/>
    <w:rsid w:val="003C6B0A"/>
    <w:rsid w:val="003D126A"/>
    <w:rsid w:val="003D1C3E"/>
    <w:rsid w:val="003D33F1"/>
    <w:rsid w:val="003E1E02"/>
    <w:rsid w:val="003E4E3A"/>
    <w:rsid w:val="003F1566"/>
    <w:rsid w:val="003F2002"/>
    <w:rsid w:val="00400535"/>
    <w:rsid w:val="00405BD4"/>
    <w:rsid w:val="00410D09"/>
    <w:rsid w:val="00411D35"/>
    <w:rsid w:val="0042360B"/>
    <w:rsid w:val="00426599"/>
    <w:rsid w:val="00437A7D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50D14"/>
    <w:rsid w:val="00560203"/>
    <w:rsid w:val="005658C2"/>
    <w:rsid w:val="00575FCE"/>
    <w:rsid w:val="00577F6B"/>
    <w:rsid w:val="00590ADE"/>
    <w:rsid w:val="005B4A1D"/>
    <w:rsid w:val="005B7CB7"/>
    <w:rsid w:val="005C26E8"/>
    <w:rsid w:val="005C6A35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A27E2"/>
    <w:rsid w:val="006B44BE"/>
    <w:rsid w:val="006D3B02"/>
    <w:rsid w:val="006F6B6A"/>
    <w:rsid w:val="00703903"/>
    <w:rsid w:val="007101D9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303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13C8"/>
    <w:rsid w:val="008C44FD"/>
    <w:rsid w:val="008C5E50"/>
    <w:rsid w:val="008C65E7"/>
    <w:rsid w:val="008F130F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D6DD6"/>
    <w:rsid w:val="00AF539F"/>
    <w:rsid w:val="00AF6061"/>
    <w:rsid w:val="00AF6331"/>
    <w:rsid w:val="00B11B04"/>
    <w:rsid w:val="00B3771B"/>
    <w:rsid w:val="00B507A9"/>
    <w:rsid w:val="00B67FE6"/>
    <w:rsid w:val="00B74256"/>
    <w:rsid w:val="00B86962"/>
    <w:rsid w:val="00B942B9"/>
    <w:rsid w:val="00BB62C0"/>
    <w:rsid w:val="00BC26E3"/>
    <w:rsid w:val="00BC4275"/>
    <w:rsid w:val="00BD060D"/>
    <w:rsid w:val="00BE1C83"/>
    <w:rsid w:val="00BE274E"/>
    <w:rsid w:val="00C122ED"/>
    <w:rsid w:val="00C20E21"/>
    <w:rsid w:val="00C40C07"/>
    <w:rsid w:val="00C5155A"/>
    <w:rsid w:val="00C521E9"/>
    <w:rsid w:val="00C6540D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3001"/>
    <w:rsid w:val="00D74385"/>
    <w:rsid w:val="00D749C2"/>
    <w:rsid w:val="00D83634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17B7E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2681"/>
    <w:rsid w:val="00F344D1"/>
    <w:rsid w:val="00F51BD0"/>
    <w:rsid w:val="00F75751"/>
    <w:rsid w:val="00F903DB"/>
    <w:rsid w:val="00F9084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30F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character" w:customStyle="1" w:styleId="apple-converted-space">
    <w:name w:val="apple-converted-space"/>
    <w:basedOn w:val="DefaultParagraphFont"/>
    <w:rsid w:val="00320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2</cp:revision>
  <cp:lastPrinted>2002-04-23T07:10:00Z</cp:lastPrinted>
  <dcterms:created xsi:type="dcterms:W3CDTF">2022-03-02T16:16:00Z</dcterms:created>
  <dcterms:modified xsi:type="dcterms:W3CDTF">2022-03-02T16:16:00Z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(3)amDUswqTNebuqwrdLgJsz4mKveWd6xH7MrwCtmY5J6mI0gVx5W2dH8QlNcvtf16uqS2a+17W
87h7EBx+PTEgALy2P87Vfy5OekMLb+ylMJ2P5FxhjmyjIRdbZJD7m4oJIhiX4Kl0yPDDlSkk
FyXc/L33vf/GL5gXeRsn2F4fAQLckdM9F4y8nnn70+DO+jk1NOv21GskJd/fGAbdHCJzJVdX
AfWKVywb9S3XylCbk3</vt:lpwstr>
  </property>
  <property fmtid="{D5CDD505-2E9C-101B-9397-08002B2CF9AE}" pid="9" name="_2015_ms_pID_7253431">
    <vt:lpwstr>LwSWG9rqsf422ZR9T4gOg9kS9eTEbspOfYiAe+U/9aehb3pU/fUu83
0kRohEFrCRYBsIcRrlaCIIZIcAdelX4lECtdLz5WCA0ExnkeILYbmg6wefYQKkqsJoawH4rs
B/kxLnBJwBRoPUQZPbsoM7EdXoswJmmprVgvjkgUeoTvpvmE2W5o7eoeoCmsh2IWadRytzKE
k6lLUjZlHe8bIk+I9SwLSOZ9GKr9Lp8qDzuS</vt:lpwstr>
  </property>
  <property fmtid="{D5CDD505-2E9C-101B-9397-08002B2CF9AE}" pid="10" name="_2015_ms_pID_7253432">
    <vt:lpwstr>Yw==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