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f5"/>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f5"/>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f5"/>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f5"/>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f5"/>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f5"/>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f5"/>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f5"/>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f5"/>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f5"/>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f5"/>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f5"/>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f5"/>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f5"/>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f5"/>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f5"/>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f5"/>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f5"/>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f5"/>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f5"/>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f5"/>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c"/>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46430D" w14:paraId="51312D0A" w14:textId="77777777" w:rsidTr="00067818">
        <w:tc>
          <w:tcPr>
            <w:tcW w:w="1236" w:type="dxa"/>
          </w:tcPr>
          <w:p w14:paraId="0DDBCBC3" w14:textId="77777777" w:rsidR="0046430D" w:rsidRDefault="0046430D" w:rsidP="00067818">
            <w:pPr>
              <w:spacing w:after="120"/>
              <w:rPr>
                <w:rFonts w:eastAsiaTheme="minorEastAsia"/>
                <w:color w:val="0070C0"/>
                <w:lang w:val="en-US" w:eastAsia="zh-CN"/>
              </w:rPr>
            </w:pPr>
          </w:p>
        </w:tc>
        <w:tc>
          <w:tcPr>
            <w:tcW w:w="8395" w:type="dxa"/>
          </w:tcPr>
          <w:p w14:paraId="4424C1F2" w14:textId="77777777" w:rsidR="0046430D" w:rsidRDefault="0046430D" w:rsidP="00067818">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3A76E6" w:rsidRDefault="003A76E6" w:rsidP="003A76E6">
      <w:pPr>
        <w:pStyle w:val="2"/>
      </w:pPr>
      <w:r w:rsidRPr="003A76E6">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f5"/>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f5"/>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f5"/>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f5"/>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f5"/>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f5"/>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f5"/>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aff5"/>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f5"/>
        <w:numPr>
          <w:ilvl w:val="3"/>
          <w:numId w:val="6"/>
        </w:numPr>
        <w:ind w:firstLineChars="0"/>
        <w:rPr>
          <w:color w:val="0070C0"/>
          <w:szCs w:val="24"/>
          <w:lang w:eastAsia="zh-CN"/>
        </w:rPr>
      </w:pPr>
      <w:r>
        <w:rPr>
          <w:color w:val="0070C0"/>
          <w:szCs w:val="24"/>
          <w:lang w:eastAsia="zh-CN"/>
        </w:rPr>
        <w:lastRenderedPageBreak/>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f5"/>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f5"/>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f5"/>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f5"/>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f5"/>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c"/>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F7986" w14:paraId="3DD0531E" w14:textId="77777777" w:rsidTr="00067818">
        <w:tc>
          <w:tcPr>
            <w:tcW w:w="1236" w:type="dxa"/>
          </w:tcPr>
          <w:p w14:paraId="3EF1B40B" w14:textId="77777777" w:rsidR="008F7986" w:rsidRDefault="008F7986" w:rsidP="00067818">
            <w:pPr>
              <w:spacing w:after="120"/>
              <w:rPr>
                <w:rFonts w:eastAsiaTheme="minorEastAsia"/>
                <w:color w:val="0070C0"/>
                <w:lang w:val="en-US" w:eastAsia="zh-CN"/>
              </w:rPr>
            </w:pPr>
          </w:p>
        </w:tc>
        <w:tc>
          <w:tcPr>
            <w:tcW w:w="8395" w:type="dxa"/>
          </w:tcPr>
          <w:p w14:paraId="5994D586" w14:textId="77777777" w:rsidR="008F7986" w:rsidRDefault="008F7986" w:rsidP="00067818">
            <w:pPr>
              <w:spacing w:after="120"/>
              <w:rPr>
                <w:rFonts w:eastAsiaTheme="minorEastAsia"/>
                <w:color w:val="0070C0"/>
                <w:lang w:val="en-US" w:eastAsia="zh-CN"/>
              </w:rPr>
            </w:pP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f5"/>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aff5"/>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f5"/>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lastRenderedPageBreak/>
        <w:t>NR FR2 – NR FR2 HO</w:t>
      </w:r>
    </w:p>
    <w:p w14:paraId="50B4715E" w14:textId="77777777" w:rsidR="00D93D3D" w:rsidRDefault="00D93D3D" w:rsidP="00D93D3D">
      <w:pPr>
        <w:pStyle w:val="aff5"/>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f5"/>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f5"/>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f5"/>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f5"/>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c"/>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833916"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f5"/>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f5"/>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c"/>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f5"/>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f5"/>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f5"/>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f5"/>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f5"/>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F4A26" w14:paraId="0452A61C" w14:textId="77777777" w:rsidTr="00067818">
        <w:tc>
          <w:tcPr>
            <w:tcW w:w="1236" w:type="dxa"/>
          </w:tcPr>
          <w:p w14:paraId="0E212E39" w14:textId="77777777" w:rsidR="002F4A26" w:rsidRDefault="002F4A26" w:rsidP="00067818">
            <w:pPr>
              <w:spacing w:after="120"/>
              <w:rPr>
                <w:rFonts w:eastAsiaTheme="minorEastAsia"/>
                <w:color w:val="0070C0"/>
                <w:lang w:val="en-US" w:eastAsia="zh-CN"/>
              </w:rPr>
            </w:pPr>
          </w:p>
        </w:tc>
        <w:tc>
          <w:tcPr>
            <w:tcW w:w="8395" w:type="dxa"/>
          </w:tcPr>
          <w:p w14:paraId="29F7039F" w14:textId="77777777" w:rsidR="002F4A26" w:rsidRDefault="002F4A26" w:rsidP="00067818">
            <w:pPr>
              <w:spacing w:after="120"/>
              <w:rPr>
                <w:rFonts w:eastAsiaTheme="minorEastAsia"/>
                <w:color w:val="0070C0"/>
                <w:lang w:val="en-US" w:eastAsia="zh-CN"/>
              </w:rPr>
            </w:pP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f5"/>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f5"/>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f5"/>
        <w:numPr>
          <w:ilvl w:val="2"/>
          <w:numId w:val="6"/>
        </w:numPr>
        <w:ind w:left="2224" w:firstLineChars="0"/>
        <w:rPr>
          <w:color w:val="0070C0"/>
          <w:szCs w:val="24"/>
          <w:lang w:eastAsia="zh-CN"/>
        </w:rPr>
      </w:pPr>
      <w:r>
        <w:rPr>
          <w:color w:val="0070C0"/>
          <w:szCs w:val="24"/>
          <w:lang w:eastAsia="zh-CN"/>
        </w:rPr>
        <w:lastRenderedPageBreak/>
        <w:t>TSI-NR + 2*Ttarget_cell_SMTC_period, if the target cell belongs to the same satellite as the current one</w:t>
      </w:r>
    </w:p>
    <w:p w14:paraId="25FDE0CD" w14:textId="77777777" w:rsidR="00AF2FCA" w:rsidRDefault="00AF2FCA" w:rsidP="000B2246">
      <w:pPr>
        <w:pStyle w:val="aff5"/>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f5"/>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f5"/>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f5"/>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f5"/>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f5"/>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f5"/>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f5"/>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f5"/>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f5"/>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f5"/>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f5"/>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c"/>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C6DC8" w14:paraId="3CE8D2B4" w14:textId="77777777" w:rsidTr="00067818">
        <w:tc>
          <w:tcPr>
            <w:tcW w:w="1236" w:type="dxa"/>
          </w:tcPr>
          <w:p w14:paraId="53DF837C" w14:textId="77777777" w:rsidR="001C6DC8" w:rsidRDefault="001C6DC8" w:rsidP="00067818">
            <w:pPr>
              <w:spacing w:after="120"/>
              <w:rPr>
                <w:rFonts w:eastAsiaTheme="minorEastAsia"/>
                <w:color w:val="0070C0"/>
                <w:lang w:val="en-US" w:eastAsia="zh-CN"/>
              </w:rPr>
            </w:pPr>
          </w:p>
        </w:tc>
        <w:tc>
          <w:tcPr>
            <w:tcW w:w="8395" w:type="dxa"/>
          </w:tcPr>
          <w:p w14:paraId="40C411BA" w14:textId="77777777" w:rsidR="001C6DC8" w:rsidRDefault="001C6DC8" w:rsidP="00067818">
            <w:pPr>
              <w:spacing w:after="120"/>
              <w:rPr>
                <w:rFonts w:eastAsiaTheme="minorEastAsia"/>
                <w:color w:val="0070C0"/>
                <w:lang w:val="en-US" w:eastAsia="zh-CN"/>
              </w:rPr>
            </w:pP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f5"/>
        <w:numPr>
          <w:ilvl w:val="0"/>
          <w:numId w:val="6"/>
        </w:numPr>
        <w:ind w:left="784" w:firstLineChars="0"/>
        <w:rPr>
          <w:color w:val="0070C0"/>
          <w:szCs w:val="24"/>
          <w:lang w:eastAsia="zh-CN"/>
        </w:rPr>
      </w:pPr>
      <w:r>
        <w:rPr>
          <w:color w:val="0070C0"/>
          <w:szCs w:val="24"/>
          <w:lang w:eastAsia="zh-CN"/>
        </w:rPr>
        <w:lastRenderedPageBreak/>
        <w:t>Scaling factor M1 and M2 on measurement relaxation with paging shall be updated in NTN.</w:t>
      </w:r>
    </w:p>
    <w:p w14:paraId="77CF5AE1" w14:textId="77777777" w:rsidR="00EF5022" w:rsidRDefault="00EF5022" w:rsidP="00EF5022">
      <w:pPr>
        <w:pStyle w:val="aff5"/>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f5"/>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c"/>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067818">
        <w:tc>
          <w:tcPr>
            <w:tcW w:w="1236" w:type="dxa"/>
          </w:tcPr>
          <w:p w14:paraId="1D39E497" w14:textId="77777777" w:rsidR="00295F9D" w:rsidRDefault="00295F9D" w:rsidP="00067818">
            <w:pPr>
              <w:spacing w:after="120"/>
              <w:rPr>
                <w:rFonts w:eastAsiaTheme="minorEastAsia"/>
                <w:color w:val="0070C0"/>
                <w:lang w:val="en-US" w:eastAsia="zh-CN"/>
              </w:rPr>
            </w:pPr>
          </w:p>
        </w:tc>
        <w:tc>
          <w:tcPr>
            <w:tcW w:w="8395" w:type="dxa"/>
          </w:tcPr>
          <w:p w14:paraId="51032FC0" w14:textId="77777777" w:rsidR="00295F9D" w:rsidRDefault="00295F9D" w:rsidP="00067818">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f5"/>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545B4C" w14:paraId="5BE85C01" w14:textId="77777777" w:rsidTr="00067818">
        <w:tc>
          <w:tcPr>
            <w:tcW w:w="1236" w:type="dxa"/>
          </w:tcPr>
          <w:p w14:paraId="196F09AD" w14:textId="77777777" w:rsidR="00545B4C" w:rsidRDefault="00545B4C" w:rsidP="00067818">
            <w:pPr>
              <w:spacing w:after="120"/>
              <w:rPr>
                <w:rFonts w:eastAsiaTheme="minorEastAsia"/>
                <w:color w:val="0070C0"/>
                <w:lang w:val="en-US" w:eastAsia="zh-CN"/>
              </w:rPr>
            </w:pPr>
          </w:p>
        </w:tc>
        <w:tc>
          <w:tcPr>
            <w:tcW w:w="8395" w:type="dxa"/>
          </w:tcPr>
          <w:p w14:paraId="53D2E001" w14:textId="77777777" w:rsidR="00545B4C" w:rsidRDefault="00545B4C" w:rsidP="00067818">
            <w:pPr>
              <w:spacing w:after="120"/>
              <w:rPr>
                <w:rFonts w:eastAsiaTheme="minorEastAsia"/>
                <w:color w:val="0070C0"/>
                <w:lang w:val="en-US" w:eastAsia="zh-CN"/>
              </w:rPr>
            </w:pPr>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f5"/>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f5"/>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f5"/>
        <w:numPr>
          <w:ilvl w:val="3"/>
          <w:numId w:val="6"/>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f5"/>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f5"/>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f5"/>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f5"/>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f5"/>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aff5"/>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f5"/>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f5"/>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f5"/>
        <w:numPr>
          <w:ilvl w:val="2"/>
          <w:numId w:val="6"/>
        </w:numPr>
        <w:ind w:left="2224" w:firstLineChars="0"/>
        <w:rPr>
          <w:color w:val="0070C0"/>
          <w:szCs w:val="24"/>
          <w:lang w:eastAsia="zh-CN"/>
        </w:rPr>
      </w:pPr>
      <w:r>
        <w:rPr>
          <w:color w:val="0070C0"/>
          <w:szCs w:val="24"/>
          <w:lang w:eastAsia="zh-CN"/>
        </w:rPr>
        <w:lastRenderedPageBreak/>
        <w:t>CHO shall only be carried out when “condEvent L4” is met and requirements can be reused by replacing legacy condition with “condEvent L4”.</w:t>
      </w:r>
    </w:p>
    <w:p w14:paraId="7C908F3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f5"/>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f5"/>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f5"/>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f5"/>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f5"/>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f5"/>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f5"/>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aff5"/>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f5"/>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f5"/>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f5"/>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f5"/>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c"/>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067818">
        <w:tc>
          <w:tcPr>
            <w:tcW w:w="1236" w:type="dxa"/>
          </w:tcPr>
          <w:p w14:paraId="1A28F927" w14:textId="77777777" w:rsidR="007F5060" w:rsidRDefault="007F5060" w:rsidP="00067818">
            <w:pPr>
              <w:spacing w:after="120"/>
              <w:rPr>
                <w:rFonts w:eastAsiaTheme="minorEastAsia"/>
                <w:color w:val="0070C0"/>
                <w:lang w:val="en-US" w:eastAsia="zh-CN"/>
              </w:rPr>
            </w:pPr>
          </w:p>
        </w:tc>
        <w:tc>
          <w:tcPr>
            <w:tcW w:w="8395" w:type="dxa"/>
          </w:tcPr>
          <w:p w14:paraId="30EB0489" w14:textId="77777777" w:rsidR="007F5060" w:rsidRDefault="007F5060" w:rsidP="00067818">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f5"/>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c"/>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067818">
        <w:tc>
          <w:tcPr>
            <w:tcW w:w="1236" w:type="dxa"/>
          </w:tcPr>
          <w:p w14:paraId="6AB38DFA" w14:textId="77777777" w:rsidR="00E633DD" w:rsidRDefault="00E633DD" w:rsidP="00067818">
            <w:pPr>
              <w:spacing w:after="120"/>
              <w:rPr>
                <w:rFonts w:eastAsiaTheme="minorEastAsia"/>
                <w:color w:val="0070C0"/>
                <w:lang w:val="en-US" w:eastAsia="zh-CN"/>
              </w:rPr>
            </w:pPr>
          </w:p>
        </w:tc>
        <w:tc>
          <w:tcPr>
            <w:tcW w:w="8395" w:type="dxa"/>
          </w:tcPr>
          <w:p w14:paraId="055A9A72" w14:textId="77777777" w:rsidR="00E633DD" w:rsidRDefault="00E633DD" w:rsidP="00067818">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3D1E41" w:rsidRDefault="001B78AF" w:rsidP="001B78AF">
      <w:pPr>
        <w:pStyle w:val="2"/>
      </w:pPr>
      <w:r w:rsidRPr="003D1E41">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f5"/>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f5"/>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f5"/>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f5"/>
        <w:numPr>
          <w:ilvl w:val="1"/>
          <w:numId w:val="19"/>
        </w:numPr>
        <w:ind w:left="1364" w:firstLineChars="0"/>
        <w:rPr>
          <w:color w:val="0070C0"/>
          <w:szCs w:val="24"/>
          <w:lang w:eastAsia="zh-CN"/>
        </w:rPr>
      </w:pPr>
      <w:r w:rsidRPr="00EA7640">
        <w:rPr>
          <w:color w:val="0070C0"/>
          <w:szCs w:val="24"/>
          <w:highlight w:val="yellow"/>
          <w:lang w:eastAsia="zh-CN"/>
        </w:rPr>
        <w:lastRenderedPageBreak/>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B78AF" w14:paraId="7B3E9C25" w14:textId="77777777" w:rsidTr="00067818">
        <w:tc>
          <w:tcPr>
            <w:tcW w:w="1236" w:type="dxa"/>
          </w:tcPr>
          <w:p w14:paraId="66EDEE30" w14:textId="77777777" w:rsidR="001B78AF" w:rsidRDefault="001B78AF" w:rsidP="00067818">
            <w:pPr>
              <w:spacing w:after="120"/>
              <w:rPr>
                <w:rFonts w:eastAsiaTheme="minorEastAsia"/>
                <w:color w:val="0070C0"/>
                <w:lang w:val="en-US" w:eastAsia="zh-CN"/>
              </w:rPr>
            </w:pPr>
          </w:p>
        </w:tc>
        <w:tc>
          <w:tcPr>
            <w:tcW w:w="8395" w:type="dxa"/>
          </w:tcPr>
          <w:p w14:paraId="50D7A0BF" w14:textId="77777777" w:rsidR="001B78AF" w:rsidRDefault="001B78AF" w:rsidP="00067818">
            <w:pPr>
              <w:spacing w:after="120"/>
              <w:rPr>
                <w:rFonts w:eastAsiaTheme="minorEastAsia"/>
                <w:color w:val="0070C0"/>
                <w:lang w:val="en-US" w:eastAsia="zh-CN"/>
              </w:rPr>
            </w:pP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f5"/>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f5"/>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f5"/>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f5"/>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f5"/>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f5"/>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f5"/>
        <w:numPr>
          <w:ilvl w:val="3"/>
          <w:numId w:val="19"/>
        </w:numPr>
        <w:ind w:firstLineChars="0"/>
        <w:rPr>
          <w:color w:val="0070C0"/>
          <w:szCs w:val="24"/>
          <w:lang w:eastAsia="zh-CN"/>
        </w:rPr>
      </w:pPr>
      <w:r w:rsidRPr="00637500">
        <w:rPr>
          <w:color w:val="0070C0"/>
          <w:szCs w:val="24"/>
          <w:lang w:eastAsia="zh-CN"/>
        </w:rPr>
        <w:lastRenderedPageBreak/>
        <w:t>P</w:t>
      </w:r>
      <w:r>
        <w:rPr>
          <w:color w:val="0070C0"/>
          <w:szCs w:val="24"/>
          <w:lang w:eastAsia="zh-CN"/>
        </w:rPr>
        <w:t>roportional to the number of overlapping SMTCs</w:t>
      </w:r>
    </w:p>
    <w:p w14:paraId="7D5843CF" w14:textId="5F079537" w:rsidR="00637500" w:rsidRDefault="00637500" w:rsidP="00637500">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f5"/>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f5"/>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f5"/>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f5"/>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bookmarkStart w:id="2" w:name="_GoBack"/>
            <w:bookmarkEnd w:id="2"/>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w:t>
            </w:r>
            <w:r w:rsidRPr="000550DF">
              <w:rPr>
                <w:color w:val="0070C0"/>
                <w:lang w:eastAsia="ja-JP"/>
              </w:rPr>
              <w:t>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f5"/>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f5"/>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f5"/>
              <w:numPr>
                <w:ilvl w:val="0"/>
                <w:numId w:val="19"/>
              </w:numPr>
              <w:ind w:firstLineChars="0"/>
              <w:rPr>
                <w:color w:val="0070C0"/>
                <w:szCs w:val="24"/>
                <w:highlight w:val="yellow"/>
                <w:lang w:eastAsia="zh-CN"/>
              </w:rPr>
            </w:pPr>
            <w:r w:rsidRPr="007E0E44">
              <w:rPr>
                <w:color w:val="0070C0"/>
                <w:szCs w:val="24"/>
                <w:highlight w:val="yellow"/>
                <w:lang w:eastAsia="zh-CN"/>
              </w:rPr>
              <w:t xml:space="preserve">Proportional to the </w:t>
            </w:r>
            <w:r w:rsidRPr="007E0E44">
              <w:rPr>
                <w:color w:val="0070C0"/>
                <w:szCs w:val="24"/>
                <w:highlight w:val="yellow"/>
                <w:lang w:eastAsia="zh-CN"/>
              </w:rPr>
              <w:t xml:space="preserve">number of LEO satellite, if multiple  </w:t>
            </w:r>
            <w:r w:rsidRPr="007E0E44">
              <w:rPr>
                <w:color w:val="0070C0"/>
                <w:szCs w:val="24"/>
                <w:highlight w:val="yellow"/>
                <w:lang w:eastAsia="zh-CN"/>
              </w:rPr>
              <w:t>LEO satellite</w:t>
            </w:r>
            <w:r w:rsidRPr="007E0E44">
              <w:rPr>
                <w:color w:val="0070C0"/>
                <w:szCs w:val="24"/>
                <w:highlight w:val="yellow"/>
                <w:lang w:eastAsia="zh-CN"/>
              </w:rPr>
              <w:t xml:space="preserve">s are </w:t>
            </w:r>
            <w:r w:rsidRPr="007E0E44">
              <w:rPr>
                <w:color w:val="0070C0"/>
                <w:szCs w:val="24"/>
                <w:highlight w:val="yellow"/>
                <w:lang w:eastAsia="zh-CN"/>
              </w:rPr>
              <w:t xml:space="preserve">required to be measured </w:t>
            </w:r>
            <w:r w:rsidRPr="007E0E44">
              <w:rPr>
                <w:color w:val="0070C0"/>
                <w:szCs w:val="24"/>
                <w:highlight w:val="yellow"/>
                <w:lang w:eastAsia="zh-CN"/>
              </w:rPr>
              <w:t>within SMTC</w:t>
            </w:r>
          </w:p>
          <w:p w14:paraId="627AB8D3" w14:textId="77777777" w:rsidR="000550DF" w:rsidRPr="00637500" w:rsidRDefault="000550DF" w:rsidP="000550DF">
            <w:pPr>
              <w:pStyle w:val="aff5"/>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f5"/>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xml:space="preserve">, </w:t>
            </w:r>
            <w:r w:rsidRPr="007E0E44">
              <w:rPr>
                <w:color w:val="0070C0"/>
                <w:szCs w:val="24"/>
                <w:highlight w:val="yellow"/>
                <w:lang w:eastAsia="zh-CN"/>
              </w:rPr>
              <w:t>if only one LEO satellite is required to be measured within SMTC</w:t>
            </w:r>
          </w:p>
          <w:p w14:paraId="5BEE257F" w14:textId="3B9E973C" w:rsidR="00BA5797" w:rsidRPr="000550DF" w:rsidRDefault="000550DF" w:rsidP="000550DF">
            <w:pPr>
              <w:pStyle w:val="aff5"/>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w:t>
            </w:r>
            <w:r w:rsidRPr="007E0E44">
              <w:rPr>
                <w:color w:val="0070C0"/>
                <w:szCs w:val="24"/>
                <w:highlight w:val="yellow"/>
                <w:lang w:eastAsia="zh-CN"/>
              </w:rPr>
              <w:t>the number of LEO satellite</w:t>
            </w:r>
            <w:r w:rsidRPr="007E0E44">
              <w:rPr>
                <w:color w:val="0070C0"/>
                <w:szCs w:val="24"/>
                <w:highlight w:val="yellow"/>
                <w:lang w:eastAsia="zh-CN"/>
              </w:rPr>
              <w:t>)</w:t>
            </w:r>
            <w:r w:rsidRPr="007E0E44">
              <w:rPr>
                <w:color w:val="0070C0"/>
                <w:szCs w:val="24"/>
                <w:highlight w:val="yellow"/>
                <w:lang w:eastAsia="zh-CN"/>
              </w:rPr>
              <w:t>, if multiple  LEO satellites are required to be measured within SMTC</w:t>
            </w:r>
            <w:r>
              <w:rPr>
                <w:color w:val="0070C0"/>
                <w:szCs w:val="24"/>
                <w:lang w:eastAsia="zh-CN"/>
              </w:rPr>
              <w:t>.</w:t>
            </w: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lastRenderedPageBreak/>
        <w:t>For UE in RRC Connected mode:</w:t>
      </w:r>
    </w:p>
    <w:p w14:paraId="730DFF12" w14:textId="77777777" w:rsidR="0027170B" w:rsidRDefault="0027170B" w:rsidP="0027170B">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f5"/>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f5"/>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c"/>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A0589" w14:paraId="59ADBBD8" w14:textId="77777777" w:rsidTr="00067818">
        <w:tc>
          <w:tcPr>
            <w:tcW w:w="1236" w:type="dxa"/>
          </w:tcPr>
          <w:p w14:paraId="0DDB3FEB" w14:textId="77777777" w:rsidR="001A0589" w:rsidRDefault="001A0589" w:rsidP="00067818">
            <w:pPr>
              <w:spacing w:after="120"/>
              <w:rPr>
                <w:rFonts w:eastAsiaTheme="minorEastAsia"/>
                <w:color w:val="0070C0"/>
                <w:lang w:val="en-US" w:eastAsia="zh-CN"/>
              </w:rPr>
            </w:pPr>
          </w:p>
        </w:tc>
        <w:tc>
          <w:tcPr>
            <w:tcW w:w="8395" w:type="dxa"/>
          </w:tcPr>
          <w:p w14:paraId="2F2FD93D" w14:textId="77777777" w:rsidR="001A0589" w:rsidRDefault="001A0589" w:rsidP="00067818">
            <w:pPr>
              <w:spacing w:after="120"/>
              <w:rPr>
                <w:rFonts w:eastAsiaTheme="minorEastAsia"/>
                <w:color w:val="0070C0"/>
                <w:lang w:val="en-US" w:eastAsia="zh-CN"/>
              </w:rPr>
            </w:pPr>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f5"/>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f5"/>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f5"/>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f5"/>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f5"/>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f5"/>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f5"/>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aff5"/>
        <w:numPr>
          <w:ilvl w:val="2"/>
          <w:numId w:val="19"/>
        </w:numPr>
        <w:ind w:firstLineChars="0"/>
        <w:rPr>
          <w:color w:val="0070C0"/>
          <w:szCs w:val="24"/>
          <w:lang w:eastAsia="zh-CN"/>
        </w:rPr>
      </w:pPr>
      <w:r>
        <w:rPr>
          <w:color w:val="0070C0"/>
          <w:szCs w:val="24"/>
          <w:lang w:eastAsia="zh-CN"/>
        </w:rPr>
        <w:lastRenderedPageBreak/>
        <w:t>UE selects the SMTCs based on the RSRP measurements</w:t>
      </w:r>
    </w:p>
    <w:p w14:paraId="150363F9" w14:textId="494AA96E" w:rsidR="00F151B5" w:rsidRDefault="00F151B5" w:rsidP="00F151B5">
      <w:pPr>
        <w:pStyle w:val="aff5"/>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f5"/>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c"/>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625BAE" w14:paraId="2EA60951" w14:textId="77777777" w:rsidTr="00067818">
        <w:tc>
          <w:tcPr>
            <w:tcW w:w="1236" w:type="dxa"/>
          </w:tcPr>
          <w:p w14:paraId="1EA86BCD" w14:textId="77777777" w:rsidR="00625BAE" w:rsidRDefault="00625BAE" w:rsidP="00067818">
            <w:pPr>
              <w:spacing w:after="120"/>
              <w:rPr>
                <w:rFonts w:eastAsiaTheme="minorEastAsia"/>
                <w:color w:val="0070C0"/>
                <w:lang w:val="en-US" w:eastAsia="zh-CN"/>
              </w:rPr>
            </w:pPr>
          </w:p>
        </w:tc>
        <w:tc>
          <w:tcPr>
            <w:tcW w:w="8395" w:type="dxa"/>
          </w:tcPr>
          <w:p w14:paraId="3E3C6972" w14:textId="77777777" w:rsidR="00625BAE" w:rsidRDefault="00625BAE" w:rsidP="00067818">
            <w:pPr>
              <w:spacing w:after="120"/>
              <w:rPr>
                <w:rFonts w:eastAsiaTheme="minorEastAsia"/>
                <w:color w:val="0070C0"/>
                <w:lang w:val="en-US" w:eastAsia="zh-CN"/>
              </w:rPr>
            </w:pP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f5"/>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f5"/>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f5"/>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f5"/>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f5"/>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f5"/>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f5"/>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f5"/>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f5"/>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lastRenderedPageBreak/>
        <w:t>Modification of MG Colliding/Proximity condition to [FFS]ms</w:t>
      </w:r>
    </w:p>
    <w:p w14:paraId="041BC7A4" w14:textId="77777777" w:rsidR="00540F5D" w:rsidRDefault="00540F5D" w:rsidP="00540F5D">
      <w:pPr>
        <w:pStyle w:val="aff5"/>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f5"/>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f5"/>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c"/>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f5"/>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670751" w:rsidRDefault="00670751" w:rsidP="00670751">
      <w:pPr>
        <w:pStyle w:val="2"/>
      </w:pPr>
      <w:r w:rsidRPr="00670751">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f5"/>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f5"/>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f5"/>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f5"/>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c"/>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f5"/>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f5"/>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f5"/>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lastRenderedPageBreak/>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c"/>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f5"/>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076E" w14:textId="77777777" w:rsidR="006013E8" w:rsidRDefault="006013E8" w:rsidP="009C6270">
      <w:pPr>
        <w:spacing w:after="0" w:line="240" w:lineRule="auto"/>
      </w:pPr>
      <w:r>
        <w:separator/>
      </w:r>
    </w:p>
  </w:endnote>
  <w:endnote w:type="continuationSeparator" w:id="0">
    <w:p w14:paraId="3030E632" w14:textId="77777777" w:rsidR="006013E8" w:rsidRDefault="006013E8"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A20A" w14:textId="77777777" w:rsidR="006013E8" w:rsidRDefault="006013E8" w:rsidP="009C6270">
      <w:pPr>
        <w:spacing w:after="0" w:line="240" w:lineRule="auto"/>
      </w:pPr>
      <w:r>
        <w:separator/>
      </w:r>
    </w:p>
  </w:footnote>
  <w:footnote w:type="continuationSeparator" w:id="0">
    <w:p w14:paraId="0BBE24A6" w14:textId="77777777" w:rsidR="006013E8" w:rsidRDefault="006013E8"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5"/>
  </w:num>
  <w:num w:numId="4">
    <w:abstractNumId w:val="24"/>
  </w:num>
  <w:num w:numId="5">
    <w:abstractNumId w:val="18"/>
  </w:num>
  <w:num w:numId="6">
    <w:abstractNumId w:val="16"/>
  </w:num>
  <w:num w:numId="7">
    <w:abstractNumId w:val="12"/>
  </w:num>
  <w:num w:numId="8">
    <w:abstractNumId w:val="4"/>
  </w:num>
  <w:num w:numId="9">
    <w:abstractNumId w:val="13"/>
  </w:num>
  <w:num w:numId="10">
    <w:abstractNumId w:val="17"/>
  </w:num>
  <w:num w:numId="11">
    <w:abstractNumId w:val="23"/>
  </w:num>
  <w:num w:numId="12">
    <w:abstractNumId w:val="10"/>
  </w:num>
  <w:num w:numId="13">
    <w:abstractNumId w:val="19"/>
  </w:num>
  <w:num w:numId="14">
    <w:abstractNumId w:val="5"/>
  </w:num>
  <w:num w:numId="15">
    <w:abstractNumId w:val="6"/>
  </w:num>
  <w:num w:numId="16">
    <w:abstractNumId w:val="2"/>
  </w:num>
  <w:num w:numId="17">
    <w:abstractNumId w:val="9"/>
  </w:num>
  <w:num w:numId="18">
    <w:abstractNumId w:val="8"/>
  </w:num>
  <w:num w:numId="19">
    <w:abstractNumId w:val="20"/>
  </w:num>
  <w:num w:numId="20">
    <w:abstractNumId w:val="3"/>
  </w:num>
  <w:num w:numId="21">
    <w:abstractNumId w:val="7"/>
  </w:num>
  <w:num w:numId="22">
    <w:abstractNumId w:val="14"/>
  </w:num>
  <w:num w:numId="23">
    <w:abstractNumId w:val="21"/>
  </w:num>
  <w:num w:numId="24">
    <w:abstractNumId w:val="11"/>
  </w:num>
  <w:num w:numId="25">
    <w:abstractNumId w:val="11"/>
  </w:num>
  <w:num w:numId="26">
    <w:abstractNumId w:val="1"/>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60A43"/>
    <w:rsid w:val="00161962"/>
    <w:rsid w:val="001620D6"/>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A24"/>
    <w:rsid w:val="00357B06"/>
    <w:rsid w:val="003607B3"/>
    <w:rsid w:val="00360C5E"/>
    <w:rsid w:val="00362597"/>
    <w:rsid w:val="003628B9"/>
    <w:rsid w:val="00362D8F"/>
    <w:rsid w:val="00363B0B"/>
    <w:rsid w:val="00364E17"/>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0"/>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FE22C4"/>
    <w:pPr>
      <w:numPr>
        <w:ilvl w:val="2"/>
      </w:numPr>
      <w:spacing w:before="120"/>
      <w:outlineLvl w:val="2"/>
    </w:pPr>
  </w:style>
  <w:style w:type="paragraph" w:styleId="4">
    <w:name w:val="heading 4"/>
    <w:basedOn w:val="3"/>
    <w:next w:val="a"/>
    <w:link w:val="40"/>
    <w:qFormat/>
    <w:rsid w:val="00FE22C4"/>
    <w:pPr>
      <w:numPr>
        <w:ilvl w:val="3"/>
      </w:numPr>
      <w:outlineLvl w:val="3"/>
    </w:pPr>
    <w:rPr>
      <w:sz w:val="24"/>
    </w:rPr>
  </w:style>
  <w:style w:type="paragraph" w:styleId="50">
    <w:name w:val="heading 5"/>
    <w:basedOn w:val="4"/>
    <w:next w:val="a"/>
    <w:link w:val="51"/>
    <w:qFormat/>
    <w:rsid w:val="00FE22C4"/>
    <w:pPr>
      <w:numPr>
        <w:ilvl w:val="4"/>
      </w:numPr>
      <w:outlineLvl w:val="4"/>
    </w:pPr>
    <w:rPr>
      <w:sz w:val="22"/>
    </w:rPr>
  </w:style>
  <w:style w:type="paragraph" w:styleId="6">
    <w:name w:val="heading 6"/>
    <w:basedOn w:val="H6"/>
    <w:next w:val="a"/>
    <w:link w:val="60"/>
    <w:qFormat/>
    <w:rsid w:val="00FE22C4"/>
    <w:pPr>
      <w:numPr>
        <w:ilvl w:val="5"/>
        <w:numId w:val="1"/>
      </w:numPr>
      <w:outlineLvl w:val="5"/>
    </w:pPr>
  </w:style>
  <w:style w:type="paragraph" w:styleId="7">
    <w:name w:val="heading 7"/>
    <w:basedOn w:val="H6"/>
    <w:next w:val="a"/>
    <w:link w:val="70"/>
    <w:qFormat/>
    <w:rsid w:val="00FE22C4"/>
    <w:pPr>
      <w:numPr>
        <w:ilvl w:val="6"/>
        <w:numId w:val="1"/>
      </w:numPr>
      <w:outlineLvl w:val="6"/>
    </w:pPr>
  </w:style>
  <w:style w:type="paragraph" w:styleId="8">
    <w:name w:val="heading 8"/>
    <w:basedOn w:val="1"/>
    <w:next w:val="a"/>
    <w:link w:val="80"/>
    <w:qFormat/>
    <w:rsid w:val="00FE22C4"/>
    <w:pPr>
      <w:numPr>
        <w:ilvl w:val="7"/>
      </w:numPr>
      <w:outlineLvl w:val="7"/>
    </w:pPr>
  </w:style>
  <w:style w:type="paragraph" w:styleId="9">
    <w:name w:val="heading 9"/>
    <w:basedOn w:val="8"/>
    <w:next w:val="a"/>
    <w:link w:val="90"/>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1">
    <w:name w:val="List 3"/>
    <w:basedOn w:val="21"/>
    <w:rsid w:val="00FE22C4"/>
    <w:pPr>
      <w:ind w:left="1135"/>
    </w:pPr>
  </w:style>
  <w:style w:type="paragraph" w:styleId="21">
    <w:name w:val="List 2"/>
    <w:basedOn w:val="a3"/>
    <w:uiPriority w:val="99"/>
    <w:rsid w:val="00FE22C4"/>
    <w:pPr>
      <w:ind w:left="851"/>
    </w:pPr>
  </w:style>
  <w:style w:type="paragraph" w:styleId="a3">
    <w:name w:val="List"/>
    <w:basedOn w:val="a"/>
    <w:qFormat/>
    <w:rsid w:val="00FE22C4"/>
    <w:pPr>
      <w:ind w:left="568" w:hanging="284"/>
    </w:pPr>
  </w:style>
  <w:style w:type="paragraph" w:styleId="71">
    <w:name w:val="toc 7"/>
    <w:basedOn w:val="61"/>
    <w:next w:val="a"/>
    <w:rsid w:val="00FE22C4"/>
    <w:pPr>
      <w:ind w:left="2268" w:hanging="2268"/>
    </w:pPr>
  </w:style>
  <w:style w:type="paragraph" w:styleId="61">
    <w:name w:val="toc 6"/>
    <w:basedOn w:val="52"/>
    <w:next w:val="a"/>
    <w:rsid w:val="00FE22C4"/>
    <w:pPr>
      <w:ind w:left="1985" w:hanging="1985"/>
    </w:pPr>
  </w:style>
  <w:style w:type="paragraph" w:styleId="52">
    <w:name w:val="toc 5"/>
    <w:basedOn w:val="41"/>
    <w:next w:val="a"/>
    <w:rsid w:val="00FE22C4"/>
    <w:pPr>
      <w:ind w:left="1701" w:hanging="1701"/>
    </w:pPr>
  </w:style>
  <w:style w:type="paragraph" w:styleId="41">
    <w:name w:val="toc 4"/>
    <w:basedOn w:val="32"/>
    <w:next w:val="a"/>
    <w:rsid w:val="00FE22C4"/>
    <w:pPr>
      <w:ind w:left="1418" w:hanging="1418"/>
    </w:pPr>
  </w:style>
  <w:style w:type="paragraph" w:styleId="32">
    <w:name w:val="toc 3"/>
    <w:basedOn w:val="22"/>
    <w:next w:val="a"/>
    <w:rsid w:val="00FE22C4"/>
    <w:pPr>
      <w:ind w:left="1134" w:hanging="1134"/>
    </w:pPr>
  </w:style>
  <w:style w:type="paragraph" w:styleId="22">
    <w:name w:val="toc 2"/>
    <w:basedOn w:val="11"/>
    <w:next w:val="a"/>
    <w:qFormat/>
    <w:rsid w:val="00FE22C4"/>
    <w:pPr>
      <w:keepNext w:val="0"/>
      <w:spacing w:before="0"/>
      <w:ind w:left="851" w:hanging="851"/>
    </w:pPr>
    <w:rPr>
      <w:sz w:val="20"/>
    </w:rPr>
  </w:style>
  <w:style w:type="paragraph" w:styleId="11">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rsid w:val="00FE22C4"/>
    <w:pPr>
      <w:ind w:left="851"/>
    </w:pPr>
  </w:style>
  <w:style w:type="paragraph" w:styleId="a4">
    <w:name w:val="List Number"/>
    <w:basedOn w:val="a3"/>
    <w:qFormat/>
    <w:rsid w:val="00FE22C4"/>
  </w:style>
  <w:style w:type="paragraph" w:styleId="42">
    <w:name w:val="List Bullet 4"/>
    <w:basedOn w:val="33"/>
    <w:qFormat/>
    <w:rsid w:val="00FE22C4"/>
    <w:pPr>
      <w:ind w:left="1418"/>
    </w:pPr>
  </w:style>
  <w:style w:type="paragraph" w:styleId="33">
    <w:name w:val="List Bullet 3"/>
    <w:basedOn w:val="24"/>
    <w:rsid w:val="00FE22C4"/>
    <w:pPr>
      <w:ind w:left="1135"/>
    </w:pPr>
  </w:style>
  <w:style w:type="paragraph" w:styleId="24">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a7"/>
    <w:uiPriority w:val="35"/>
    <w:qFormat/>
    <w:rsid w:val="00FE22C4"/>
    <w:pPr>
      <w:spacing w:before="120" w:after="120"/>
    </w:pPr>
    <w:rPr>
      <w:b/>
    </w:rPr>
  </w:style>
  <w:style w:type="paragraph" w:styleId="a8">
    <w:name w:val="Document Map"/>
    <w:basedOn w:val="a"/>
    <w:semiHidden/>
    <w:qFormat/>
    <w:rsid w:val="00FE22C4"/>
    <w:pPr>
      <w:shd w:val="clear" w:color="auto" w:fill="000080"/>
    </w:pPr>
    <w:rPr>
      <w:rFonts w:ascii="Tahoma" w:hAnsi="Tahoma"/>
    </w:rPr>
  </w:style>
  <w:style w:type="paragraph" w:styleId="a9">
    <w:name w:val="annotation text"/>
    <w:basedOn w:val="a"/>
    <w:link w:val="aa"/>
    <w:uiPriority w:val="99"/>
    <w:qFormat/>
    <w:rsid w:val="00FE22C4"/>
  </w:style>
  <w:style w:type="paragraph" w:styleId="ab">
    <w:name w:val="Body Text"/>
    <w:basedOn w:val="a"/>
    <w:link w:val="ac"/>
    <w:qFormat/>
    <w:rsid w:val="00FE22C4"/>
  </w:style>
  <w:style w:type="paragraph" w:styleId="ad">
    <w:name w:val="Plain Text"/>
    <w:basedOn w:val="a"/>
    <w:link w:val="ae"/>
    <w:uiPriority w:val="99"/>
    <w:rsid w:val="00FE22C4"/>
    <w:rPr>
      <w:rFonts w:ascii="Courier New" w:hAnsi="Courier New"/>
      <w:lang w:val="nb-NO"/>
    </w:rPr>
  </w:style>
  <w:style w:type="paragraph" w:styleId="53">
    <w:name w:val="List Bullet 5"/>
    <w:basedOn w:val="42"/>
    <w:rsid w:val="00FE22C4"/>
    <w:pPr>
      <w:ind w:left="1702"/>
    </w:pPr>
  </w:style>
  <w:style w:type="paragraph" w:styleId="81">
    <w:name w:val="toc 8"/>
    <w:basedOn w:val="11"/>
    <w:next w:val="a"/>
    <w:qFormat/>
    <w:rsid w:val="00FE22C4"/>
    <w:pPr>
      <w:spacing w:before="180"/>
      <w:ind w:left="2693" w:hanging="2693"/>
    </w:pPr>
    <w:rPr>
      <w:b/>
    </w:rPr>
  </w:style>
  <w:style w:type="paragraph" w:styleId="25">
    <w:name w:val="Body Text Indent 2"/>
    <w:basedOn w:val="a"/>
    <w:link w:val="26"/>
    <w:rsid w:val="00FE22C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FE22C4"/>
    <w:pPr>
      <w:overflowPunct w:val="0"/>
      <w:autoSpaceDE w:val="0"/>
      <w:autoSpaceDN w:val="0"/>
      <w:adjustRightInd w:val="0"/>
      <w:textAlignment w:val="baseline"/>
    </w:pPr>
    <w:rPr>
      <w:rFonts w:eastAsia="Yu Mincho"/>
    </w:rPr>
  </w:style>
  <w:style w:type="paragraph" w:styleId="af1">
    <w:name w:val="Balloon Text"/>
    <w:basedOn w:val="a"/>
    <w:link w:val="af2"/>
    <w:rsid w:val="00FE22C4"/>
    <w:pPr>
      <w:spacing w:after="0"/>
    </w:pPr>
    <w:rPr>
      <w:sz w:val="18"/>
      <w:szCs w:val="18"/>
    </w:rPr>
  </w:style>
  <w:style w:type="paragraph" w:styleId="af3">
    <w:name w:val="footer"/>
    <w:basedOn w:val="af4"/>
    <w:link w:val="af5"/>
    <w:qFormat/>
    <w:rsid w:val="00FE22C4"/>
    <w:pPr>
      <w:jc w:val="center"/>
    </w:pPr>
    <w:rPr>
      <w:i/>
    </w:rPr>
  </w:style>
  <w:style w:type="paragraph" w:styleId="af4">
    <w:name w:val="header"/>
    <w:link w:val="af6"/>
    <w:qFormat/>
    <w:rsid w:val="00FE22C4"/>
    <w:pPr>
      <w:widowControl w:val="0"/>
    </w:pPr>
    <w:rPr>
      <w:rFonts w:ascii="Arial" w:hAnsi="Arial"/>
      <w:b/>
      <w:sz w:val="18"/>
      <w:lang w:val="en-GB" w:eastAsia="sv-SE"/>
    </w:rPr>
  </w:style>
  <w:style w:type="paragraph" w:styleId="af7">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8">
    <w:name w:val="footnote text"/>
    <w:basedOn w:val="a"/>
    <w:link w:val="af9"/>
    <w:semiHidden/>
    <w:qFormat/>
    <w:rsid w:val="00FE22C4"/>
    <w:pPr>
      <w:keepLines/>
      <w:spacing w:after="0"/>
      <w:ind w:left="454" w:hanging="454"/>
    </w:pPr>
    <w:rPr>
      <w:sz w:val="16"/>
    </w:rPr>
  </w:style>
  <w:style w:type="paragraph" w:styleId="54">
    <w:name w:val="List 5"/>
    <w:basedOn w:val="43"/>
    <w:rsid w:val="00FE22C4"/>
    <w:pPr>
      <w:ind w:left="1702"/>
    </w:pPr>
  </w:style>
  <w:style w:type="paragraph" w:styleId="43">
    <w:name w:val="List 4"/>
    <w:basedOn w:val="31"/>
    <w:rsid w:val="00FE22C4"/>
    <w:pPr>
      <w:ind w:left="1418"/>
    </w:pPr>
  </w:style>
  <w:style w:type="paragraph" w:styleId="91">
    <w:name w:val="toc 9"/>
    <w:basedOn w:val="81"/>
    <w:next w:val="a"/>
    <w:qFormat/>
    <w:rsid w:val="00FE22C4"/>
    <w:pPr>
      <w:ind w:left="1418" w:hanging="1418"/>
    </w:pPr>
  </w:style>
  <w:style w:type="paragraph" w:styleId="Web">
    <w:name w:val="Normal (Web)"/>
    <w:basedOn w:val="a"/>
    <w:uiPriority w:val="99"/>
    <w:rsid w:val="00FE22C4"/>
    <w:pPr>
      <w:spacing w:before="100" w:beforeAutospacing="1" w:after="100" w:afterAutospacing="1"/>
    </w:pPr>
    <w:rPr>
      <w:rFonts w:eastAsia="Arial Unicode MS"/>
      <w:sz w:val="24"/>
      <w:szCs w:val="24"/>
    </w:rPr>
  </w:style>
  <w:style w:type="paragraph" w:styleId="12">
    <w:name w:val="index 1"/>
    <w:basedOn w:val="a"/>
    <w:next w:val="a"/>
    <w:semiHidden/>
    <w:qFormat/>
    <w:rsid w:val="00FE22C4"/>
    <w:pPr>
      <w:keepLines/>
      <w:spacing w:after="0"/>
    </w:pPr>
  </w:style>
  <w:style w:type="paragraph" w:styleId="27">
    <w:name w:val="index 2"/>
    <w:basedOn w:val="12"/>
    <w:next w:val="a"/>
    <w:semiHidden/>
    <w:qFormat/>
    <w:rsid w:val="00FE22C4"/>
    <w:pPr>
      <w:ind w:left="284"/>
    </w:pPr>
  </w:style>
  <w:style w:type="paragraph" w:styleId="afa">
    <w:name w:val="annotation subject"/>
    <w:basedOn w:val="a9"/>
    <w:next w:val="a9"/>
    <w:link w:val="afb"/>
    <w:rsid w:val="00FE22C4"/>
    <w:rPr>
      <w:b/>
      <w:bCs/>
    </w:rPr>
  </w:style>
  <w:style w:type="table" w:styleId="afc">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sid w:val="00FE22C4"/>
    <w:rPr>
      <w:vertAlign w:val="superscript"/>
    </w:rPr>
  </w:style>
  <w:style w:type="character" w:styleId="afe">
    <w:name w:val="FollowedHyperlink"/>
    <w:qFormat/>
    <w:rsid w:val="00FE22C4"/>
    <w:rPr>
      <w:color w:val="800080"/>
      <w:u w:val="single"/>
    </w:rPr>
  </w:style>
  <w:style w:type="character" w:styleId="aff">
    <w:name w:val="Emphasis"/>
    <w:qFormat/>
    <w:rsid w:val="00FE22C4"/>
    <w:rPr>
      <w:i/>
      <w:iCs/>
    </w:rPr>
  </w:style>
  <w:style w:type="character" w:styleId="aff0">
    <w:name w:val="Hyperlink"/>
    <w:qFormat/>
    <w:rsid w:val="00FE22C4"/>
    <w:rPr>
      <w:color w:val="0000FF"/>
      <w:u w:val="single"/>
    </w:rPr>
  </w:style>
  <w:style w:type="character" w:styleId="aff1">
    <w:name w:val="annotation reference"/>
    <w:semiHidden/>
    <w:qFormat/>
    <w:rsid w:val="00FE22C4"/>
    <w:rPr>
      <w:sz w:val="16"/>
    </w:rPr>
  </w:style>
  <w:style w:type="character" w:styleId="aff2">
    <w:name w:val="footnote reference"/>
    <w:semiHidden/>
    <w:qFormat/>
    <w:rsid w:val="00FE22C4"/>
    <w:rPr>
      <w:b/>
      <w:position w:val="6"/>
      <w:sz w:val="16"/>
    </w:rPr>
  </w:style>
  <w:style w:type="character" w:customStyle="1" w:styleId="af2">
    <w:name w:val="註解方塊文字 字元"/>
    <w:link w:val="af1"/>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rsid w:val="00FE22C4"/>
  </w:style>
  <w:style w:type="paragraph" w:customStyle="1" w:styleId="B3">
    <w:name w:val="B3"/>
    <w:basedOn w:val="31"/>
    <w:link w:val="B3Char"/>
    <w:qFormat/>
    <w:rsid w:val="00FE22C4"/>
  </w:style>
  <w:style w:type="paragraph" w:customStyle="1" w:styleId="B4">
    <w:name w:val="B4"/>
    <w:basedOn w:val="43"/>
    <w:rsid w:val="00FE22C4"/>
  </w:style>
  <w:style w:type="paragraph" w:customStyle="1" w:styleId="B5">
    <w:name w:val="B5"/>
    <w:basedOn w:val="54"/>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0">
    <w:name w:val="標題 2 字元"/>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0">
    <w:name w:val="標題 1 字元"/>
    <w:link w:val="1"/>
    <w:rsid w:val="00FE22C4"/>
    <w:rPr>
      <w:rFonts w:ascii="Arial" w:hAnsi="Arial"/>
      <w:sz w:val="36"/>
      <w:lang w:eastAsia="en-US"/>
    </w:rPr>
  </w:style>
  <w:style w:type="character" w:customStyle="1" w:styleId="af6">
    <w:name w:val="頁首 字元"/>
    <w:link w:val="af4"/>
    <w:rsid w:val="00FE22C4"/>
    <w:rPr>
      <w:rFonts w:ascii="Arial" w:hAnsi="Arial"/>
      <w:b/>
      <w:sz w:val="18"/>
      <w:lang w:val="en-GB" w:bidi="ar-SA"/>
    </w:rPr>
  </w:style>
  <w:style w:type="character" w:customStyle="1" w:styleId="aa">
    <w:name w:val="註解文字 字元"/>
    <w:link w:val="a9"/>
    <w:uiPriority w:val="99"/>
    <w:rsid w:val="00FE22C4"/>
    <w:rPr>
      <w:lang w:val="en-GB" w:eastAsia="en-US"/>
    </w:rPr>
  </w:style>
  <w:style w:type="character" w:customStyle="1" w:styleId="Char">
    <w:name w:val="批注主题 Char"/>
    <w:basedOn w:val="aa"/>
    <w:rsid w:val="00FE22C4"/>
    <w:rPr>
      <w:lang w:val="en-GB" w:eastAsia="en-US"/>
    </w:rPr>
  </w:style>
  <w:style w:type="paragraph" w:customStyle="1" w:styleId="13">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0">
    <w:name w:val="標題 8 字元"/>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a7">
    <w:name w:val="標號 字元"/>
    <w:link w:val="a6"/>
    <w:qFormat/>
    <w:rsid w:val="00FE22C4"/>
    <w:rPr>
      <w:b/>
      <w:lang w:val="en-GB"/>
    </w:rPr>
  </w:style>
  <w:style w:type="character" w:customStyle="1" w:styleId="30">
    <w:name w:val="標題 3 字元"/>
    <w:link w:val="3"/>
    <w:qFormat/>
    <w:rsid w:val="00FE22C4"/>
    <w:rPr>
      <w:rFonts w:ascii="Arial" w:hAnsi="Arial"/>
      <w:sz w:val="28"/>
      <w:szCs w:val="18"/>
      <w:lang w:eastAsia="zh-CN"/>
    </w:rPr>
  </w:style>
  <w:style w:type="character" w:customStyle="1" w:styleId="ac">
    <w:name w:val="本文 字元"/>
    <w:link w:val="ab"/>
    <w:qFormat/>
    <w:rsid w:val="00FE22C4"/>
    <w:rPr>
      <w:lang w:val="en-GB"/>
    </w:rPr>
  </w:style>
  <w:style w:type="paragraph" w:customStyle="1" w:styleId="3GPPNormalText">
    <w:name w:val="3GPP Normal Text"/>
    <w:basedOn w:val="ab"/>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ae">
    <w:name w:val="純文字 字元"/>
    <w:link w:val="ad"/>
    <w:uiPriority w:val="99"/>
    <w:qFormat/>
    <w:rsid w:val="00FE22C4"/>
    <w:rPr>
      <w:rFonts w:ascii="Courier New" w:hAnsi="Courier New"/>
      <w:lang w:val="nb-NO" w:eastAsia="en-US"/>
    </w:rPr>
  </w:style>
  <w:style w:type="paragraph" w:styleId="aff3">
    <w:name w:val="No Spacing"/>
    <w:uiPriority w:val="1"/>
    <w:qFormat/>
    <w:rsid w:val="00FE22C4"/>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sid w:val="00FE22C4"/>
    <w:rPr>
      <w:b/>
      <w:bCs/>
      <w:lang w:val="en-GB" w:eastAsia="en-US"/>
    </w:rPr>
  </w:style>
  <w:style w:type="character" w:customStyle="1" w:styleId="14">
    <w:name w:val="不明显参考1"/>
    <w:uiPriority w:val="31"/>
    <w:qFormat/>
    <w:rsid w:val="00FE22C4"/>
    <w:rPr>
      <w:smallCaps/>
      <w:color w:val="C0504D"/>
      <w:u w:val="single"/>
    </w:rPr>
  </w:style>
  <w:style w:type="paragraph" w:customStyle="1" w:styleId="aff4">
    <w:name w:val="样式 页眉"/>
    <w:basedOn w:val="af4"/>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sid w:val="00FE22C4"/>
    <w:rPr>
      <w:rFonts w:ascii="Arial" w:eastAsia="Arial" w:hAnsi="Arial"/>
      <w:b/>
      <w:bCs/>
      <w:sz w:val="22"/>
      <w:lang w:val="en-GB" w:eastAsia="en-US"/>
    </w:rPr>
  </w:style>
  <w:style w:type="character" w:customStyle="1" w:styleId="af5">
    <w:name w:val="頁尾 字元"/>
    <w:link w:val="af3"/>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FE22C4"/>
    <w:rPr>
      <w:rFonts w:ascii="Arial" w:hAnsi="Arial"/>
      <w:sz w:val="24"/>
      <w:szCs w:val="18"/>
      <w:lang w:eastAsia="zh-CN"/>
    </w:rPr>
  </w:style>
  <w:style w:type="character" w:customStyle="1" w:styleId="51">
    <w:name w:val="標題 5 字元"/>
    <w:basedOn w:val="a0"/>
    <w:link w:val="50"/>
    <w:qFormat/>
    <w:rsid w:val="00FE22C4"/>
    <w:rPr>
      <w:rFonts w:ascii="Arial" w:hAnsi="Arial"/>
      <w:sz w:val="22"/>
      <w:szCs w:val="18"/>
      <w:lang w:eastAsia="zh-CN"/>
    </w:rPr>
  </w:style>
  <w:style w:type="character" w:customStyle="1" w:styleId="60">
    <w:name w:val="標題 6 字元"/>
    <w:basedOn w:val="a0"/>
    <w:link w:val="6"/>
    <w:qFormat/>
    <w:rsid w:val="00FE22C4"/>
    <w:rPr>
      <w:rFonts w:ascii="Arial" w:hAnsi="Arial"/>
      <w:szCs w:val="18"/>
      <w:lang w:eastAsia="zh-CN"/>
    </w:rPr>
  </w:style>
  <w:style w:type="character" w:customStyle="1" w:styleId="70">
    <w:name w:val="標題 7 字元"/>
    <w:basedOn w:val="a0"/>
    <w:link w:val="7"/>
    <w:rsid w:val="00FE22C4"/>
    <w:rPr>
      <w:rFonts w:ascii="Arial" w:hAnsi="Arial"/>
      <w:szCs w:val="18"/>
      <w:lang w:eastAsia="zh-CN"/>
    </w:rPr>
  </w:style>
  <w:style w:type="character" w:customStyle="1" w:styleId="90">
    <w:name w:val="標題 9 字元"/>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FE22C4"/>
    <w:rPr>
      <w:rFonts w:eastAsia="Yu Mincho"/>
      <w:lang w:val="en-GB" w:eastAsia="en-US"/>
    </w:rPr>
  </w:style>
  <w:style w:type="character" w:customStyle="1" w:styleId="af9">
    <w:name w:val="註腳文字 字元"/>
    <w:basedOn w:val="a0"/>
    <w:link w:val="af8"/>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f5">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aff6"/>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aff6">
    <w:name w:val="清單段落 字元"/>
    <w:aliases w:val="R4_bullets 字元,- Bullets 字元,?? ?? 字元,????? 字元,???? 字元,リスト段落 字元,Lista1 字元,列出段落1 字元,中等深浅网格 1 - 着色 21 字元,列表段落 字元,列表段落1 字元,—ño’i—Ž 字元,¥¡¡¡¡ì¬º¥¹¥È¶ÎÂä 字元,ÁÐ³ö¶ÎÂä 字元,¥ê¥¹¥È¶ÎÂä 字元,1st level - Bullet List Paragraph 字元,Lettre d'introduction 字元"/>
    <w:link w:val="aff5"/>
    <w:uiPriority w:val="34"/>
    <w:qFormat/>
    <w:locked/>
    <w:rsid w:val="00FE22C4"/>
    <w:rPr>
      <w:rFonts w:eastAsia="MS Mincho"/>
      <w:lang w:val="en-GB" w:eastAsia="en-US"/>
    </w:rPr>
  </w:style>
  <w:style w:type="paragraph" w:customStyle="1" w:styleId="Observation">
    <w:name w:val="Observation"/>
    <w:basedOn w:val="aff5"/>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f7">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48B5D-5F6E-4A90-8544-AD9CB8BF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4443</Words>
  <Characters>25327</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Hsuanli Lin (林烜立)</cp:lastModifiedBy>
  <cp:revision>2</cp:revision>
  <cp:lastPrinted>2019-04-25T01:09:00Z</cp:lastPrinted>
  <dcterms:created xsi:type="dcterms:W3CDTF">2022-02-28T11:44:00Z</dcterms:created>
  <dcterms:modified xsi:type="dcterms:W3CDTF">2022-02-28T11:44:00Z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