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C6" w:rsidRDefault="00806667">
      <w:pPr>
        <w:spacing w:after="120"/>
        <w:ind w:left="1985" w:hanging="1985"/>
        <w:rPr>
          <w:rFonts w:ascii="Arial" w:eastAsiaTheme="minorEastAsia" w:hAnsi="Arial" w:cs="Arial"/>
          <w:b/>
          <w:sz w:val="24"/>
          <w:szCs w:val="24"/>
        </w:rPr>
      </w:pPr>
      <w:r>
        <w:rPr>
          <w:rFonts w:ascii="Arial" w:eastAsiaTheme="minorEastAsia" w:hAnsi="Arial" w:cs="Arial"/>
          <w:b/>
          <w:sz w:val="24"/>
          <w:szCs w:val="24"/>
        </w:rPr>
        <w:t xml:space="preserve">3GPP TSG-RAN WG4 Meeting # 102-e </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R4-22XXXXX</w:t>
      </w:r>
    </w:p>
    <w:p w:rsidR="000238C6" w:rsidRDefault="00806667">
      <w:pPr>
        <w:spacing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eastAsiaTheme="minorEastAsia" w:hAnsi="Arial" w:cs="Arial" w:hint="eastAsia"/>
          <w:b/>
          <w:sz w:val="24"/>
          <w:szCs w:val="24"/>
        </w:rPr>
        <w:t>F</w:t>
      </w:r>
      <w:r>
        <w:rPr>
          <w:rFonts w:ascii="Arial" w:eastAsiaTheme="minorEastAsia" w:hAnsi="Arial" w:cs="Arial"/>
          <w:b/>
          <w:sz w:val="24"/>
          <w:szCs w:val="24"/>
        </w:rPr>
        <w:t xml:space="preserve">ebruary </w:t>
      </w:r>
      <w:r>
        <w:rPr>
          <w:rFonts w:ascii="Arial" w:hAnsi="Arial"/>
          <w:b/>
          <w:sz w:val="24"/>
          <w:szCs w:val="24"/>
        </w:rPr>
        <w:t>21 – March 3, 2022</w:t>
      </w:r>
    </w:p>
    <w:p w:rsidR="000238C6" w:rsidRDefault="0080666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rPr>
      </w:pPr>
      <w:r>
        <w:rPr>
          <w:rFonts w:ascii="Arial" w:hAnsi="Arial" w:cs="Arial"/>
          <w:b/>
          <w:color w:val="000000"/>
          <w:lang w:val="pt-BR"/>
        </w:rPr>
        <w:t>Agenda item:</w:t>
      </w:r>
      <w:r>
        <w:rPr>
          <w:rFonts w:ascii="Arial" w:hAnsi="Arial" w:cs="Arial"/>
          <w:b/>
          <w:color w:val="000000"/>
          <w:lang w:val="pt-BR"/>
        </w:rPr>
        <w:tab/>
      </w:r>
      <w:r>
        <w:rPr>
          <w:rFonts w:ascii="Arial" w:hAnsi="Arial" w:cs="Arial" w:hint="eastAsia"/>
          <w:b/>
          <w:color w:val="000000"/>
          <w:lang w:val="pt-BR" w:eastAsia="ja-JP"/>
        </w:rPr>
        <w:tab/>
      </w:r>
      <w:r>
        <w:rPr>
          <w:rFonts w:ascii="Arial" w:hAnsi="Arial" w:cs="Arial" w:hint="eastAsia"/>
          <w:b/>
          <w:color w:val="000000"/>
          <w:lang w:val="pt-BR" w:eastAsia="ja-JP"/>
        </w:rPr>
        <w:tab/>
      </w:r>
      <w:r>
        <w:rPr>
          <w:rFonts w:ascii="Arial" w:eastAsiaTheme="minorEastAsia" w:hAnsi="Arial" w:cs="Arial"/>
          <w:color w:val="000000"/>
        </w:rPr>
        <w:t>11</w:t>
      </w:r>
      <w:r>
        <w:rPr>
          <w:rFonts w:ascii="Arial" w:eastAsiaTheme="minorEastAsia" w:hAnsi="Arial" w:cs="Arial" w:hint="eastAsia"/>
          <w:color w:val="000000"/>
        </w:rPr>
        <w:t>.</w:t>
      </w:r>
      <w:r>
        <w:rPr>
          <w:rFonts w:ascii="Arial" w:eastAsiaTheme="minorEastAsia" w:hAnsi="Arial" w:cs="Arial"/>
          <w:color w:val="000000"/>
        </w:rPr>
        <w:t>3</w:t>
      </w:r>
    </w:p>
    <w:p w:rsidR="000238C6" w:rsidRDefault="00806667">
      <w:pPr>
        <w:spacing w:after="120"/>
        <w:ind w:left="1985" w:hanging="1985"/>
        <w:rPr>
          <w:rFonts w:ascii="Arial" w:hAnsi="Arial" w:cs="Arial"/>
          <w:color w:val="000000"/>
        </w:rPr>
      </w:pPr>
      <w:r>
        <w:rPr>
          <w:rFonts w:ascii="Arial" w:hAnsi="Arial" w:cs="Arial"/>
          <w:b/>
        </w:rPr>
        <w:t>Source:</w:t>
      </w:r>
      <w:r>
        <w:rPr>
          <w:rFonts w:ascii="Arial" w:hAnsi="Arial" w:cs="Arial"/>
          <w:b/>
        </w:rPr>
        <w:tab/>
      </w:r>
      <w:r>
        <w:rPr>
          <w:rFonts w:ascii="Arial" w:hAnsi="Arial" w:cs="Arial"/>
          <w:color w:val="000000"/>
        </w:rPr>
        <w:t>Moderator (ZTE)</w:t>
      </w:r>
    </w:p>
    <w:p w:rsidR="000238C6" w:rsidRDefault="00806667">
      <w:pPr>
        <w:spacing w:after="120"/>
        <w:ind w:left="1985" w:hanging="1985"/>
        <w:rPr>
          <w:rFonts w:ascii="Arial" w:eastAsiaTheme="minorEastAsia" w:hAnsi="Arial" w:cs="Arial"/>
          <w:color w:val="000000"/>
        </w:rPr>
      </w:pPr>
      <w:r>
        <w:rPr>
          <w:rFonts w:ascii="Arial" w:hAnsi="Arial" w:cs="Arial"/>
          <w:b/>
          <w:color w:val="000000"/>
        </w:rPr>
        <w:t>Title:</w:t>
      </w:r>
      <w:r>
        <w:rPr>
          <w:rFonts w:ascii="Arial" w:hAnsi="Arial" w:cs="Arial"/>
          <w:b/>
          <w:color w:val="000000"/>
        </w:rPr>
        <w:tab/>
      </w:r>
      <w:r>
        <w:rPr>
          <w:rFonts w:ascii="Arial" w:eastAsiaTheme="minorEastAsia" w:hAnsi="Arial" w:cs="Arial" w:hint="eastAsia"/>
          <w:color w:val="000000"/>
        </w:rPr>
        <w:t xml:space="preserve">Email discussion summary for </w:t>
      </w:r>
      <w:r>
        <w:rPr>
          <w:rFonts w:ascii="Arial" w:eastAsiaTheme="minorEastAsia" w:hAnsi="Arial" w:cs="Arial"/>
          <w:color w:val="000000"/>
        </w:rPr>
        <w:t>[102-e</w:t>
      </w:r>
      <w:proofErr w:type="gramStart"/>
      <w:r>
        <w:rPr>
          <w:rFonts w:ascii="Arial" w:eastAsiaTheme="minorEastAsia" w:hAnsi="Arial" w:cs="Arial"/>
          <w:color w:val="000000"/>
        </w:rPr>
        <w:t>][</w:t>
      </w:r>
      <w:proofErr w:type="gramEnd"/>
      <w:r>
        <w:rPr>
          <w:rFonts w:ascii="Arial" w:eastAsiaTheme="minorEastAsia" w:hAnsi="Arial" w:cs="Arial"/>
          <w:color w:val="000000"/>
        </w:rPr>
        <w:t xml:space="preserve">140] </w:t>
      </w:r>
      <w:proofErr w:type="spellStart"/>
      <w:r>
        <w:rPr>
          <w:rFonts w:ascii="Arial" w:eastAsiaTheme="minorEastAsia" w:hAnsi="Arial" w:cs="Arial"/>
          <w:color w:val="000000"/>
        </w:rPr>
        <w:t>FS_BC_handling</w:t>
      </w:r>
      <w:proofErr w:type="spellEnd"/>
    </w:p>
    <w:p w:rsidR="000238C6" w:rsidRDefault="00806667">
      <w:pPr>
        <w:spacing w:after="120"/>
        <w:ind w:left="1985" w:hanging="1985"/>
        <w:rPr>
          <w:rFonts w:ascii="Arial" w:eastAsiaTheme="minorEastAsia" w:hAnsi="Arial" w:cs="Arial"/>
        </w:rPr>
      </w:pPr>
      <w:r>
        <w:rPr>
          <w:rFonts w:ascii="Arial" w:hAnsi="Arial" w:cs="Arial"/>
          <w:b/>
          <w:color w:val="000000"/>
        </w:rPr>
        <w:t>Document for:</w:t>
      </w:r>
      <w:r>
        <w:rPr>
          <w:rFonts w:ascii="Arial" w:hAnsi="Arial" w:cs="Arial"/>
          <w:b/>
          <w:color w:val="000000"/>
        </w:rPr>
        <w:tab/>
      </w:r>
      <w:r>
        <w:rPr>
          <w:rFonts w:ascii="Arial" w:eastAsiaTheme="minorEastAsia" w:hAnsi="Arial" w:cs="Arial"/>
          <w:color w:val="000000"/>
        </w:rPr>
        <w:t>Information</w:t>
      </w:r>
    </w:p>
    <w:p w:rsidR="000238C6" w:rsidRDefault="00806667">
      <w:pPr>
        <w:pStyle w:val="Heading1"/>
        <w:rPr>
          <w:rFonts w:eastAsiaTheme="minorEastAsia"/>
          <w:lang w:eastAsia="zh-CN"/>
        </w:rPr>
      </w:pPr>
      <w:r>
        <w:rPr>
          <w:rFonts w:hint="eastAsia"/>
          <w:lang w:eastAsia="ja-JP"/>
        </w:rPr>
        <w:t>Introduction</w:t>
      </w:r>
    </w:p>
    <w:p w:rsidR="000238C6" w:rsidRDefault="00806667">
      <w:pPr>
        <w:rPr>
          <w:i/>
          <w:color w:val="0070C0"/>
        </w:rPr>
      </w:pPr>
      <w:r>
        <w:rPr>
          <w:rFonts w:hint="eastAsia"/>
          <w:i/>
          <w:color w:val="0070C0"/>
        </w:rPr>
        <w:t>I</w:t>
      </w:r>
      <w:r>
        <w:rPr>
          <w:i/>
          <w:color w:val="0070C0"/>
        </w:rPr>
        <w:t xml:space="preserve">n this email discussion we will handle following contributions submitted in AI 11.3: Study on band </w:t>
      </w:r>
      <w:proofErr w:type="gramStart"/>
      <w:r>
        <w:rPr>
          <w:i/>
          <w:color w:val="0070C0"/>
        </w:rPr>
        <w:t>combination</w:t>
      </w:r>
      <w:proofErr w:type="gramEnd"/>
      <w:r>
        <w:rPr>
          <w:i/>
          <w:color w:val="0070C0"/>
        </w:rPr>
        <w:t xml:space="preserve"> handling in RAN4 [SID: </w:t>
      </w:r>
      <w:proofErr w:type="spellStart"/>
      <w:r>
        <w:rPr>
          <w:i/>
          <w:color w:val="0070C0"/>
        </w:rPr>
        <w:t>FS_NR_ENDC_combo_rules</w:t>
      </w:r>
      <w:proofErr w:type="spellEnd"/>
      <w:r>
        <w:rPr>
          <w:i/>
          <w:color w:val="0070C0"/>
        </w:rPr>
        <w:t xml:space="preserve">]. </w:t>
      </w:r>
    </w:p>
    <w:p w:rsidR="000238C6" w:rsidRDefault="00806667">
      <w:pPr>
        <w:rPr>
          <w:i/>
          <w:color w:val="0070C0"/>
        </w:rPr>
      </w:pPr>
      <w:r>
        <w:rPr>
          <w:i/>
          <w:color w:val="0070C0"/>
        </w:rPr>
        <w:t>Following four (sub-</w:t>
      </w:r>
      <w:proofErr w:type="gramStart"/>
      <w:r>
        <w:rPr>
          <w:i/>
          <w:color w:val="0070C0"/>
        </w:rPr>
        <w:t>)topics</w:t>
      </w:r>
      <w:proofErr w:type="gramEnd"/>
      <w:r>
        <w:rPr>
          <w:i/>
          <w:color w:val="0070C0"/>
        </w:rPr>
        <w:t xml:space="preserve"> are discussed in this summary:</w:t>
      </w:r>
    </w:p>
    <w:p w:rsidR="000238C6" w:rsidRDefault="00806667">
      <w:pPr>
        <w:pStyle w:val="ListParagraph"/>
        <w:numPr>
          <w:ilvl w:val="0"/>
          <w:numId w:val="2"/>
        </w:numPr>
        <w:spacing w:after="120"/>
        <w:ind w:firstLineChars="0"/>
        <w:rPr>
          <w:i/>
          <w:color w:val="0070C0"/>
          <w:lang w:eastAsia="zh-CN"/>
        </w:rPr>
      </w:pPr>
      <w:r>
        <w:rPr>
          <w:i/>
          <w:color w:val="0070C0"/>
          <w:lang w:eastAsia="zh-CN"/>
        </w:rPr>
        <w:t>Topic #1: General and TR</w:t>
      </w:r>
    </w:p>
    <w:p w:rsidR="000238C6" w:rsidRDefault="00806667">
      <w:pPr>
        <w:pStyle w:val="ListParagraph"/>
        <w:numPr>
          <w:ilvl w:val="2"/>
          <w:numId w:val="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4-2203987, R4-2204010</w:t>
      </w:r>
    </w:p>
    <w:p w:rsidR="000238C6" w:rsidRDefault="00806667">
      <w:pPr>
        <w:pStyle w:val="ListParagraph"/>
        <w:numPr>
          <w:ilvl w:val="0"/>
          <w:numId w:val="2"/>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#2</w:t>
      </w:r>
      <w:r>
        <w:rPr>
          <w:rFonts w:eastAsiaTheme="minorEastAsia" w:hint="eastAsia"/>
          <w:i/>
          <w:color w:val="0070C0"/>
          <w:lang w:eastAsia="zh-CN"/>
        </w:rPr>
        <w:t>:</w:t>
      </w:r>
      <w:r>
        <w:rPr>
          <w:rFonts w:eastAsiaTheme="minorEastAsia"/>
          <w:i/>
          <w:color w:val="0070C0"/>
          <w:lang w:eastAsia="zh-CN"/>
        </w:rPr>
        <w:t xml:space="preserve"> Information of rules and guidelines of specifying band combinations (TP format, notation, band configurations, BCS)</w:t>
      </w:r>
    </w:p>
    <w:p w:rsidR="000238C6" w:rsidRDefault="00806667">
      <w:pPr>
        <w:pStyle w:val="ListParagraph"/>
        <w:numPr>
          <w:ilvl w:val="2"/>
          <w:numId w:val="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4-2204760, R4-2205666, R4-2205707, R4-2205708</w:t>
      </w:r>
    </w:p>
    <w:p w:rsidR="000238C6" w:rsidRDefault="00806667">
      <w:pPr>
        <w:pStyle w:val="ListParagraph"/>
        <w:numPr>
          <w:ilvl w:val="0"/>
          <w:numId w:val="2"/>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#3</w:t>
      </w:r>
      <w:r>
        <w:rPr>
          <w:rFonts w:eastAsiaTheme="minorEastAsia" w:hint="eastAsia"/>
          <w:i/>
          <w:color w:val="0070C0"/>
          <w:lang w:eastAsia="zh-CN"/>
        </w:rPr>
        <w:t>:</w:t>
      </w:r>
      <w:r>
        <w:rPr>
          <w:rFonts w:eastAsiaTheme="minorEastAsia"/>
          <w:i/>
          <w:color w:val="0070C0"/>
          <w:lang w:eastAsia="zh-CN"/>
        </w:rPr>
        <w:t xml:space="preserve"> Improving RAN4 specification structures and reducing redundant contents</w:t>
      </w:r>
    </w:p>
    <w:p w:rsidR="000238C6" w:rsidRDefault="00806667">
      <w:pPr>
        <w:pStyle w:val="ListParagraph"/>
        <w:numPr>
          <w:ilvl w:val="1"/>
          <w:numId w:val="2"/>
        </w:numPr>
        <w:spacing w:after="120"/>
        <w:ind w:firstLineChars="0"/>
        <w:rPr>
          <w:i/>
          <w:color w:val="0070C0"/>
          <w:lang w:eastAsia="zh-CN"/>
        </w:rPr>
      </w:pPr>
      <w:r>
        <w:rPr>
          <w:rFonts w:eastAsiaTheme="minorEastAsia"/>
          <w:i/>
          <w:color w:val="0070C0"/>
          <w:lang w:eastAsia="zh-CN"/>
        </w:rPr>
        <w:t>Sub-topic #3-1 Optimization of delta TIB and delta RIB</w:t>
      </w:r>
    </w:p>
    <w:p w:rsidR="000238C6" w:rsidRDefault="00806667">
      <w:pPr>
        <w:pStyle w:val="ListParagraph"/>
        <w:numPr>
          <w:ilvl w:val="2"/>
          <w:numId w:val="2"/>
        </w:numPr>
        <w:spacing w:after="120"/>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4-2204011, R4-2204785</w:t>
      </w:r>
    </w:p>
    <w:p w:rsidR="000238C6" w:rsidRDefault="00806667">
      <w:pPr>
        <w:pStyle w:val="ListParagraph"/>
        <w:numPr>
          <w:ilvl w:val="1"/>
          <w:numId w:val="2"/>
        </w:numPr>
        <w:ind w:firstLineChars="0"/>
        <w:rPr>
          <w:i/>
          <w:color w:val="0070C0"/>
          <w:lang w:eastAsia="zh-CN"/>
        </w:rPr>
      </w:pPr>
      <w:r>
        <w:rPr>
          <w:rFonts w:eastAsiaTheme="minorEastAsia"/>
          <w:i/>
          <w:color w:val="0070C0"/>
          <w:lang w:eastAsia="zh-CN"/>
        </w:rPr>
        <w:t>Sub-topic #3-2 Optimizations to other redundancy</w:t>
      </w:r>
    </w:p>
    <w:p w:rsidR="000238C6" w:rsidRDefault="00806667">
      <w:pPr>
        <w:pStyle w:val="ListParagraph"/>
        <w:numPr>
          <w:ilvl w:val="2"/>
          <w:numId w:val="2"/>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4-2204005, R4-2204009</w:t>
      </w:r>
    </w:p>
    <w:p w:rsidR="000238C6" w:rsidRDefault="00806667">
      <w:pPr>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rsidR="000238C6" w:rsidRDefault="00806667">
      <w:pPr>
        <w:pStyle w:val="ListParagraph"/>
        <w:numPr>
          <w:ilvl w:val="0"/>
          <w:numId w:val="3"/>
        </w:numPr>
        <w:spacing w:after="120"/>
        <w:ind w:left="765" w:firstLineChars="0" w:hanging="357"/>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collect the companies’ views on each topic.</w:t>
      </w:r>
    </w:p>
    <w:p w:rsidR="000238C6" w:rsidRDefault="00806667">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0238C6">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rsidR="000238C6" w:rsidRDefault="00806667">
            <w:pPr>
              <w:spacing w:after="0"/>
              <w:jc w:val="center"/>
              <w:rPr>
                <w:rFonts w:ascii="Arial" w:eastAsia="MS PGothic" w:hAnsi="Arial" w:cs="Arial"/>
                <w:b/>
                <w:bCs/>
                <w:color w:val="FFFFFF"/>
                <w:sz w:val="16"/>
                <w:szCs w:val="16"/>
                <w:lang w:eastAsia="ja-JP"/>
              </w:rPr>
            </w:pPr>
            <w:proofErr w:type="spellStart"/>
            <w:r>
              <w:rPr>
                <w:rFonts w:ascii="Arial" w:eastAsia="MS PGothic" w:hAnsi="Arial" w:cs="Arial"/>
                <w:b/>
                <w:bCs/>
                <w:color w:val="FFFFFF"/>
                <w:sz w:val="16"/>
                <w:szCs w:val="16"/>
                <w:lang w:eastAsia="ja-JP"/>
              </w:rPr>
              <w:t>TDoc</w:t>
            </w:r>
            <w:proofErr w:type="spellEnd"/>
          </w:p>
        </w:tc>
        <w:tc>
          <w:tcPr>
            <w:tcW w:w="5244" w:type="dxa"/>
            <w:tcBorders>
              <w:top w:val="single" w:sz="4" w:space="0" w:color="FFFFFF"/>
              <w:left w:val="nil"/>
              <w:bottom w:val="single" w:sz="4" w:space="0" w:color="FFFFFF"/>
              <w:right w:val="single" w:sz="4" w:space="0" w:color="FFFFFF"/>
            </w:tcBorders>
            <w:shd w:val="clear" w:color="000000" w:fill="75B91A"/>
          </w:tcPr>
          <w:p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rsidR="000238C6" w:rsidRDefault="00806667">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0238C6">
        <w:trPr>
          <w:trHeight w:val="262"/>
        </w:trPr>
        <w:tc>
          <w:tcPr>
            <w:tcW w:w="988" w:type="dxa"/>
            <w:tcBorders>
              <w:top w:val="nil"/>
              <w:left w:val="single" w:sz="4" w:space="0" w:color="A6A6A6"/>
              <w:bottom w:val="single" w:sz="4" w:space="0" w:color="A6A6A6"/>
              <w:right w:val="single" w:sz="4" w:space="0" w:color="A6A6A6"/>
            </w:tcBorders>
          </w:tcPr>
          <w:p w:rsidR="000238C6" w:rsidRDefault="00806667">
            <w:pPr>
              <w:spacing w:after="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rsidR="000238C6" w:rsidRDefault="00806667">
            <w:pPr>
              <w:spacing w:after="0" w:line="257" w:lineRule="auto"/>
              <w:rPr>
                <w:rFonts w:ascii="Arial" w:eastAsia="MS PGothic" w:hAnsi="Arial" w:cs="Arial"/>
                <w:b/>
                <w:bCs/>
                <w:color w:val="0000FF"/>
                <w:sz w:val="16"/>
                <w:szCs w:val="16"/>
                <w:u w:val="single"/>
                <w:lang w:eastAsia="ja-JP"/>
              </w:rPr>
            </w:pPr>
            <w:r>
              <w:rPr>
                <w:rFonts w:ascii="Arial" w:hAnsi="Arial" w:cs="Arial"/>
                <w:b/>
                <w:bCs/>
                <w:sz w:val="16"/>
                <w:szCs w:val="16"/>
              </w:rPr>
              <w:t>R4-2203987</w:t>
            </w:r>
          </w:p>
        </w:tc>
        <w:tc>
          <w:tcPr>
            <w:tcW w:w="5244" w:type="dxa"/>
            <w:tcBorders>
              <w:top w:val="nil"/>
              <w:left w:val="nil"/>
              <w:bottom w:val="single" w:sz="4" w:space="0" w:color="A6A6A6"/>
              <w:right w:val="single" w:sz="4" w:space="0" w:color="A6A6A6"/>
            </w:tcBorders>
            <w:shd w:val="clear" w:color="auto" w:fill="auto"/>
          </w:tcPr>
          <w:p w:rsidR="000238C6" w:rsidRDefault="00806667">
            <w:pPr>
              <w:spacing w:after="0" w:line="257" w:lineRule="auto"/>
              <w:rPr>
                <w:rFonts w:ascii="Arial" w:eastAsia="MS PGothic" w:hAnsi="Arial" w:cs="Arial"/>
                <w:sz w:val="16"/>
                <w:szCs w:val="16"/>
                <w:lang w:eastAsia="ja-JP"/>
              </w:rPr>
            </w:pPr>
            <w:r>
              <w:rPr>
                <w:rFonts w:ascii="Arial" w:hAnsi="Arial" w:cs="Arial"/>
                <w:sz w:val="16"/>
                <w:szCs w:val="16"/>
              </w:rPr>
              <w:t>TR 38.862 V060 Band combination handling</w:t>
            </w:r>
          </w:p>
        </w:tc>
        <w:tc>
          <w:tcPr>
            <w:tcW w:w="2268" w:type="dxa"/>
            <w:tcBorders>
              <w:top w:val="nil"/>
              <w:left w:val="nil"/>
              <w:bottom w:val="single" w:sz="4" w:space="0" w:color="A6A6A6"/>
              <w:right w:val="single" w:sz="4" w:space="0" w:color="A6A6A6"/>
            </w:tcBorders>
            <w:shd w:val="clear" w:color="auto" w:fill="auto"/>
          </w:tcPr>
          <w:p w:rsidR="000238C6" w:rsidRDefault="00806667">
            <w:pPr>
              <w:spacing w:after="0" w:line="257" w:lineRule="auto"/>
              <w:rPr>
                <w:rFonts w:ascii="Arial" w:eastAsia="MS PGothic" w:hAnsi="Arial" w:cs="Arial"/>
                <w:sz w:val="16"/>
                <w:szCs w:val="16"/>
                <w:lang w:eastAsia="ja-JP"/>
              </w:rPr>
            </w:pPr>
            <w:r>
              <w:rPr>
                <w:rFonts w:ascii="Arial" w:hAnsi="Arial" w:cs="Arial"/>
                <w:sz w:val="16"/>
                <w:szCs w:val="16"/>
              </w:rPr>
              <w:t>ZTE Corporation</w:t>
            </w:r>
          </w:p>
        </w:tc>
      </w:tr>
      <w:tr w:rsidR="000238C6">
        <w:trPr>
          <w:trHeight w:val="270"/>
        </w:trPr>
        <w:tc>
          <w:tcPr>
            <w:tcW w:w="988" w:type="dxa"/>
            <w:tcBorders>
              <w:top w:val="nil"/>
              <w:left w:val="single" w:sz="4" w:space="0" w:color="A6A6A6"/>
              <w:bottom w:val="single" w:sz="4" w:space="0" w:color="A6A6A6"/>
              <w:right w:val="single" w:sz="4" w:space="0" w:color="A6A6A6"/>
            </w:tcBorders>
          </w:tcPr>
          <w:p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rsidR="000238C6" w:rsidRDefault="00806667">
            <w:pPr>
              <w:spacing w:after="0"/>
              <w:rPr>
                <w:rFonts w:ascii="Arial" w:eastAsia="MS PGothic" w:hAnsi="Arial" w:cs="Arial"/>
                <w:b/>
                <w:bCs/>
                <w:color w:val="0000FF"/>
                <w:sz w:val="16"/>
                <w:szCs w:val="16"/>
                <w:u w:val="single"/>
                <w:lang w:eastAsia="ja-JP"/>
              </w:rPr>
            </w:pPr>
            <w:r>
              <w:rPr>
                <w:rFonts w:ascii="Arial" w:hAnsi="Arial" w:cs="Arial"/>
                <w:b/>
                <w:bCs/>
                <w:sz w:val="16"/>
                <w:szCs w:val="16"/>
              </w:rPr>
              <w:t>R4-2204005</w:t>
            </w:r>
          </w:p>
        </w:tc>
        <w:tc>
          <w:tcPr>
            <w:tcW w:w="5244" w:type="dxa"/>
            <w:tcBorders>
              <w:top w:val="nil"/>
              <w:left w:val="nil"/>
              <w:bottom w:val="single" w:sz="4" w:space="0" w:color="A6A6A6"/>
              <w:right w:val="single" w:sz="4" w:space="0" w:color="A6A6A6"/>
            </w:tcBorders>
            <w:shd w:val="clear" w:color="auto" w:fill="auto"/>
          </w:tcPr>
          <w:p w:rsidR="000238C6" w:rsidRDefault="00806667">
            <w:pPr>
              <w:spacing w:after="0"/>
              <w:rPr>
                <w:rFonts w:ascii="Arial" w:eastAsia="MS PGothic" w:hAnsi="Arial" w:cs="Arial"/>
                <w:sz w:val="16"/>
                <w:szCs w:val="16"/>
                <w:lang w:eastAsia="ja-JP"/>
              </w:rPr>
            </w:pPr>
            <w:r>
              <w:rPr>
                <w:rFonts w:ascii="Arial" w:hAnsi="Arial" w:cs="Arial"/>
                <w:sz w:val="16"/>
                <w:szCs w:val="16"/>
              </w:rPr>
              <w:t>Further discussion on simplification for DC configuration table in Rel-18</w:t>
            </w:r>
          </w:p>
        </w:tc>
        <w:tc>
          <w:tcPr>
            <w:tcW w:w="2268" w:type="dxa"/>
            <w:tcBorders>
              <w:top w:val="nil"/>
              <w:left w:val="nil"/>
              <w:bottom w:val="single" w:sz="4" w:space="0" w:color="A6A6A6"/>
              <w:right w:val="single" w:sz="4" w:space="0" w:color="A6A6A6"/>
            </w:tcBorders>
            <w:shd w:val="clear" w:color="auto" w:fill="auto"/>
          </w:tcPr>
          <w:p w:rsidR="000238C6" w:rsidRDefault="00806667">
            <w:pPr>
              <w:spacing w:after="0"/>
              <w:rPr>
                <w:rFonts w:ascii="Arial" w:eastAsia="MS PGothic" w:hAnsi="Arial" w:cs="Arial"/>
                <w:sz w:val="16"/>
                <w:szCs w:val="16"/>
                <w:lang w:val="de-DE" w:eastAsia="ja-JP"/>
              </w:rPr>
            </w:pPr>
            <w:r>
              <w:rPr>
                <w:rFonts w:ascii="Arial" w:hAnsi="Arial" w:cs="Arial"/>
                <w:sz w:val="16"/>
                <w:szCs w:val="16"/>
              </w:rPr>
              <w:t>ZTE Corporation</w:t>
            </w:r>
          </w:p>
        </w:tc>
      </w:tr>
      <w:tr w:rsidR="000238C6">
        <w:trPr>
          <w:trHeight w:val="270"/>
        </w:trPr>
        <w:tc>
          <w:tcPr>
            <w:tcW w:w="988" w:type="dxa"/>
            <w:tcBorders>
              <w:top w:val="nil"/>
              <w:left w:val="single" w:sz="4" w:space="0" w:color="A6A6A6"/>
              <w:bottom w:val="single" w:sz="4" w:space="0" w:color="A6A6A6"/>
              <w:right w:val="single" w:sz="4" w:space="0" w:color="A6A6A6"/>
            </w:tcBorders>
          </w:tcPr>
          <w:p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rsidR="000238C6" w:rsidRDefault="00806667">
            <w:pPr>
              <w:spacing w:after="0"/>
              <w:rPr>
                <w:rFonts w:ascii="Arial" w:hAnsi="Arial" w:cs="Arial"/>
                <w:b/>
                <w:bCs/>
                <w:sz w:val="16"/>
                <w:szCs w:val="16"/>
              </w:rPr>
            </w:pPr>
            <w:r>
              <w:rPr>
                <w:rFonts w:ascii="Arial" w:hAnsi="Arial" w:cs="Arial"/>
                <w:b/>
                <w:bCs/>
                <w:sz w:val="16"/>
                <w:szCs w:val="16"/>
              </w:rPr>
              <w:t>R4-2204009</w:t>
            </w:r>
          </w:p>
        </w:tc>
        <w:tc>
          <w:tcPr>
            <w:tcW w:w="5244" w:type="dxa"/>
            <w:tcBorders>
              <w:top w:val="nil"/>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TP to TR 38.862 on simplification for EN-DC and NE-DC configuration tables</w:t>
            </w:r>
          </w:p>
        </w:tc>
        <w:tc>
          <w:tcPr>
            <w:tcW w:w="2268" w:type="dxa"/>
            <w:tcBorders>
              <w:top w:val="nil"/>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ZTE Corporation</w:t>
            </w:r>
          </w:p>
        </w:tc>
      </w:tr>
      <w:tr w:rsidR="000238C6">
        <w:trPr>
          <w:trHeight w:val="270"/>
        </w:trPr>
        <w:tc>
          <w:tcPr>
            <w:tcW w:w="988" w:type="dxa"/>
            <w:tcBorders>
              <w:top w:val="nil"/>
              <w:left w:val="single" w:sz="4" w:space="0" w:color="A6A6A6"/>
              <w:bottom w:val="single" w:sz="4" w:space="0" w:color="A6A6A6"/>
              <w:right w:val="single" w:sz="4" w:space="0" w:color="A6A6A6"/>
            </w:tcBorders>
          </w:tcPr>
          <w:p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rsidR="000238C6" w:rsidRDefault="00806667">
            <w:pPr>
              <w:spacing w:after="0"/>
              <w:rPr>
                <w:rFonts w:ascii="Arial" w:hAnsi="Arial" w:cs="Arial"/>
                <w:b/>
                <w:bCs/>
                <w:sz w:val="16"/>
                <w:szCs w:val="16"/>
              </w:rPr>
            </w:pPr>
            <w:r>
              <w:rPr>
                <w:rFonts w:ascii="Arial" w:hAnsi="Arial" w:cs="Arial"/>
                <w:b/>
                <w:bCs/>
                <w:sz w:val="16"/>
                <w:szCs w:val="16"/>
              </w:rPr>
              <w:t>R4-2204010</w:t>
            </w:r>
          </w:p>
        </w:tc>
        <w:tc>
          <w:tcPr>
            <w:tcW w:w="5244" w:type="dxa"/>
            <w:tcBorders>
              <w:top w:val="nil"/>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TP to TR 38.862 on symbols and abbreviations</w:t>
            </w:r>
          </w:p>
        </w:tc>
        <w:tc>
          <w:tcPr>
            <w:tcW w:w="2268" w:type="dxa"/>
            <w:tcBorders>
              <w:top w:val="nil"/>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ZTE Corporation</w:t>
            </w:r>
          </w:p>
        </w:tc>
      </w:tr>
      <w:tr w:rsidR="000238C6">
        <w:trPr>
          <w:trHeight w:val="270"/>
        </w:trPr>
        <w:tc>
          <w:tcPr>
            <w:tcW w:w="988" w:type="dxa"/>
            <w:tcBorders>
              <w:top w:val="nil"/>
              <w:left w:val="single" w:sz="4" w:space="0" w:color="A6A6A6"/>
              <w:bottom w:val="single" w:sz="4" w:space="0" w:color="A6A6A6"/>
              <w:right w:val="single" w:sz="4" w:space="0" w:color="A6A6A6"/>
            </w:tcBorders>
          </w:tcPr>
          <w:p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rsidR="000238C6" w:rsidRDefault="00806667">
            <w:pPr>
              <w:spacing w:after="0"/>
              <w:rPr>
                <w:rFonts w:ascii="Arial" w:hAnsi="Arial" w:cs="Arial"/>
                <w:b/>
                <w:bCs/>
                <w:sz w:val="16"/>
                <w:szCs w:val="16"/>
              </w:rPr>
            </w:pPr>
            <w:r>
              <w:rPr>
                <w:rFonts w:ascii="Arial" w:hAnsi="Arial" w:cs="Arial"/>
                <w:b/>
                <w:bCs/>
                <w:sz w:val="16"/>
                <w:szCs w:val="16"/>
              </w:rPr>
              <w:t>R4-2204011</w:t>
            </w:r>
          </w:p>
        </w:tc>
        <w:tc>
          <w:tcPr>
            <w:tcW w:w="5244" w:type="dxa"/>
            <w:tcBorders>
              <w:top w:val="nil"/>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TP to TR 38.862 on template of delta TIB and RIB tables</w:t>
            </w:r>
          </w:p>
        </w:tc>
        <w:tc>
          <w:tcPr>
            <w:tcW w:w="2268" w:type="dxa"/>
            <w:tcBorders>
              <w:top w:val="nil"/>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ZTE Corporation</w:t>
            </w:r>
          </w:p>
        </w:tc>
      </w:tr>
      <w:tr w:rsidR="000238C6">
        <w:trPr>
          <w:trHeight w:val="284"/>
        </w:trPr>
        <w:tc>
          <w:tcPr>
            <w:tcW w:w="988" w:type="dxa"/>
            <w:tcBorders>
              <w:top w:val="nil"/>
              <w:left w:val="single" w:sz="4" w:space="0" w:color="A6A6A6"/>
              <w:bottom w:val="single" w:sz="4" w:space="0" w:color="A6A6A6"/>
              <w:right w:val="single" w:sz="4" w:space="0" w:color="A6A6A6"/>
            </w:tcBorders>
          </w:tcPr>
          <w:p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rsidR="000238C6" w:rsidRDefault="00806667">
            <w:pPr>
              <w:spacing w:after="0"/>
              <w:rPr>
                <w:rFonts w:ascii="Arial" w:hAnsi="Arial" w:cs="Arial"/>
                <w:b/>
                <w:bCs/>
                <w:sz w:val="16"/>
                <w:szCs w:val="16"/>
              </w:rPr>
            </w:pPr>
            <w:r>
              <w:rPr>
                <w:rFonts w:ascii="Arial" w:hAnsi="Arial" w:cs="Arial"/>
                <w:b/>
                <w:bCs/>
                <w:sz w:val="16"/>
                <w:szCs w:val="16"/>
              </w:rPr>
              <w:t>R4-2204760</w:t>
            </w:r>
          </w:p>
        </w:tc>
        <w:tc>
          <w:tcPr>
            <w:tcW w:w="5244" w:type="dxa"/>
            <w:tcBorders>
              <w:top w:val="nil"/>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Update template for Rel-18 NR CA and SUL band combinations</w:t>
            </w:r>
          </w:p>
        </w:tc>
        <w:tc>
          <w:tcPr>
            <w:tcW w:w="2268" w:type="dxa"/>
            <w:tcBorders>
              <w:top w:val="nil"/>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ZTE Corporation</w:t>
            </w:r>
          </w:p>
        </w:tc>
      </w:tr>
      <w:tr w:rsidR="000238C6">
        <w:trPr>
          <w:trHeight w:val="259"/>
        </w:trPr>
        <w:tc>
          <w:tcPr>
            <w:tcW w:w="988" w:type="dxa"/>
            <w:tcBorders>
              <w:top w:val="nil"/>
              <w:left w:val="single" w:sz="4" w:space="0" w:color="A6A6A6"/>
              <w:bottom w:val="single" w:sz="4" w:space="0" w:color="A6A6A6"/>
              <w:right w:val="single" w:sz="4" w:space="0" w:color="A6A6A6"/>
            </w:tcBorders>
          </w:tcPr>
          <w:p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nil"/>
              <w:left w:val="single" w:sz="4" w:space="0" w:color="A6A6A6"/>
              <w:bottom w:val="single" w:sz="4" w:space="0" w:color="A6A6A6"/>
              <w:right w:val="single" w:sz="4" w:space="0" w:color="A6A6A6"/>
            </w:tcBorders>
            <w:shd w:val="clear" w:color="auto" w:fill="auto"/>
          </w:tcPr>
          <w:p w:rsidR="000238C6" w:rsidRDefault="00806667">
            <w:pPr>
              <w:spacing w:after="0"/>
              <w:rPr>
                <w:rFonts w:ascii="Arial" w:eastAsia="MS PGothic" w:hAnsi="Arial" w:cs="Arial"/>
                <w:b/>
                <w:bCs/>
                <w:color w:val="0000FF"/>
                <w:sz w:val="16"/>
                <w:szCs w:val="16"/>
                <w:u w:val="single"/>
                <w:lang w:eastAsia="ja-JP"/>
              </w:rPr>
            </w:pPr>
            <w:r>
              <w:rPr>
                <w:rFonts w:ascii="Arial" w:hAnsi="Arial" w:cs="Arial"/>
                <w:b/>
                <w:bCs/>
                <w:sz w:val="16"/>
                <w:szCs w:val="16"/>
              </w:rPr>
              <w:t>R4-2204785</w:t>
            </w:r>
          </w:p>
        </w:tc>
        <w:tc>
          <w:tcPr>
            <w:tcW w:w="5244" w:type="dxa"/>
            <w:tcBorders>
              <w:top w:val="nil"/>
              <w:left w:val="nil"/>
              <w:bottom w:val="single" w:sz="4" w:space="0" w:color="A6A6A6"/>
              <w:right w:val="single" w:sz="4" w:space="0" w:color="A6A6A6"/>
            </w:tcBorders>
            <w:shd w:val="clear" w:color="auto" w:fill="auto"/>
          </w:tcPr>
          <w:p w:rsidR="000238C6" w:rsidRDefault="00806667">
            <w:pPr>
              <w:spacing w:after="0"/>
              <w:rPr>
                <w:rFonts w:ascii="Arial" w:eastAsia="MS PGothic" w:hAnsi="Arial" w:cs="Arial"/>
                <w:sz w:val="16"/>
                <w:szCs w:val="16"/>
                <w:lang w:val="fr-FR" w:eastAsia="ja-JP"/>
              </w:rPr>
            </w:pPr>
            <w:r>
              <w:rPr>
                <w:rFonts w:ascii="Arial" w:hAnsi="Arial" w:cs="Arial"/>
                <w:sz w:val="16"/>
                <w:szCs w:val="16"/>
              </w:rPr>
              <w:t xml:space="preserve">TP to TR 38.862: Statistics of </w:t>
            </w:r>
            <w:proofErr w:type="spellStart"/>
            <w:r>
              <w:rPr>
                <w:rFonts w:ascii="Arial" w:hAnsi="Arial" w:cs="Arial"/>
                <w:sz w:val="16"/>
                <w:szCs w:val="16"/>
              </w:rPr>
              <w:t>dTib</w:t>
            </w:r>
            <w:proofErr w:type="spellEnd"/>
            <w:r>
              <w:rPr>
                <w:rFonts w:ascii="Arial" w:hAnsi="Arial" w:cs="Arial"/>
                <w:sz w:val="16"/>
                <w:szCs w:val="16"/>
              </w:rPr>
              <w:t xml:space="preserve"> and </w:t>
            </w:r>
            <w:proofErr w:type="spellStart"/>
            <w:r>
              <w:rPr>
                <w:rFonts w:ascii="Arial" w:hAnsi="Arial" w:cs="Arial"/>
                <w:sz w:val="16"/>
                <w:szCs w:val="16"/>
              </w:rPr>
              <w:t>dRib</w:t>
            </w:r>
            <w:proofErr w:type="spellEnd"/>
          </w:p>
        </w:tc>
        <w:tc>
          <w:tcPr>
            <w:tcW w:w="2268" w:type="dxa"/>
            <w:tcBorders>
              <w:top w:val="nil"/>
              <w:left w:val="nil"/>
              <w:bottom w:val="single" w:sz="4" w:space="0" w:color="A6A6A6"/>
              <w:right w:val="single" w:sz="4" w:space="0" w:color="A6A6A6"/>
            </w:tcBorders>
            <w:shd w:val="clear" w:color="auto" w:fill="auto"/>
          </w:tcPr>
          <w:p w:rsidR="000238C6" w:rsidRDefault="00806667">
            <w:pPr>
              <w:spacing w:after="0"/>
              <w:rPr>
                <w:rFonts w:ascii="Arial" w:eastAsia="MS PGothic" w:hAnsi="Arial" w:cs="Arial"/>
                <w:sz w:val="16"/>
                <w:szCs w:val="16"/>
                <w:lang w:eastAsia="ja-JP"/>
              </w:rPr>
            </w:pPr>
            <w:r>
              <w:rPr>
                <w:rFonts w:ascii="Arial" w:hAnsi="Arial" w:cs="Arial"/>
                <w:sz w:val="16"/>
                <w:szCs w:val="16"/>
              </w:rPr>
              <w:t>Nokia, Nokia Shanghai Bell</w:t>
            </w:r>
          </w:p>
        </w:tc>
      </w:tr>
      <w:tr w:rsidR="000238C6">
        <w:trPr>
          <w:trHeight w:val="278"/>
        </w:trPr>
        <w:tc>
          <w:tcPr>
            <w:tcW w:w="988" w:type="dxa"/>
            <w:tcBorders>
              <w:top w:val="single" w:sz="4" w:space="0" w:color="A6A6A6"/>
              <w:left w:val="single" w:sz="4" w:space="0" w:color="A6A6A6"/>
              <w:bottom w:val="single" w:sz="4" w:space="0" w:color="A6A6A6"/>
              <w:right w:val="single" w:sz="4" w:space="0" w:color="A6A6A6"/>
            </w:tcBorders>
          </w:tcPr>
          <w:p w:rsidR="000238C6" w:rsidRDefault="00806667">
            <w:pPr>
              <w:spacing w:after="0"/>
              <w:jc w:val="center"/>
              <w:rPr>
                <w:rFonts w:ascii="Arial" w:eastAsia="Yu Mincho" w:hAnsi="Arial" w:cs="Arial"/>
                <w:sz w:val="16"/>
                <w:szCs w:val="16"/>
                <w:lang w:eastAsia="ja-JP"/>
              </w:rPr>
            </w:pPr>
            <w:r>
              <w:rPr>
                <w:rFonts w:ascii="Arial" w:eastAsia="Yu Mincho" w:hAnsi="Arial" w:cs="Arial"/>
                <w:sz w:val="16"/>
                <w:szCs w:val="16"/>
                <w:lang w:eastAsia="ja-JP"/>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0238C6" w:rsidRDefault="00806667">
            <w:pPr>
              <w:spacing w:after="0"/>
              <w:rPr>
                <w:rFonts w:ascii="Arial" w:eastAsia="MS PGothic" w:hAnsi="Arial" w:cs="Arial"/>
                <w:b/>
                <w:bCs/>
                <w:color w:val="0000FF"/>
                <w:sz w:val="16"/>
                <w:szCs w:val="16"/>
                <w:u w:val="single"/>
                <w:lang w:eastAsia="ja-JP"/>
              </w:rPr>
            </w:pPr>
            <w:r>
              <w:rPr>
                <w:rFonts w:ascii="Arial" w:hAnsi="Arial" w:cs="Arial"/>
                <w:b/>
                <w:bCs/>
                <w:sz w:val="16"/>
                <w:szCs w:val="16"/>
              </w:rPr>
              <w:t>R4-2205666</w:t>
            </w:r>
          </w:p>
        </w:tc>
        <w:tc>
          <w:tcPr>
            <w:tcW w:w="5244" w:type="dxa"/>
            <w:tcBorders>
              <w:top w:val="single" w:sz="4" w:space="0" w:color="A6A6A6"/>
              <w:left w:val="nil"/>
              <w:bottom w:val="single" w:sz="4" w:space="0" w:color="A6A6A6"/>
              <w:right w:val="single" w:sz="4" w:space="0" w:color="A6A6A6"/>
            </w:tcBorders>
            <w:shd w:val="clear" w:color="auto" w:fill="auto"/>
          </w:tcPr>
          <w:p w:rsidR="000238C6" w:rsidRDefault="00806667">
            <w:pPr>
              <w:spacing w:after="0"/>
              <w:rPr>
                <w:rFonts w:ascii="Arial" w:eastAsia="MS PGothic" w:hAnsi="Arial" w:cs="Arial"/>
                <w:sz w:val="16"/>
                <w:szCs w:val="16"/>
                <w:lang w:eastAsia="ja-JP"/>
              </w:rPr>
            </w:pPr>
            <w:r>
              <w:rPr>
                <w:rFonts w:ascii="Arial" w:hAnsi="Arial" w:cs="Arial"/>
                <w:sz w:val="16"/>
                <w:szCs w:val="16"/>
              </w:rPr>
              <w:t>TP to TR38.862 on BC not for block approval and guidelines on single band UL configurations using intra-band UL CA</w:t>
            </w:r>
          </w:p>
        </w:tc>
        <w:tc>
          <w:tcPr>
            <w:tcW w:w="2268" w:type="dxa"/>
            <w:tcBorders>
              <w:top w:val="single" w:sz="4" w:space="0" w:color="A6A6A6"/>
              <w:left w:val="nil"/>
              <w:bottom w:val="single" w:sz="4" w:space="0" w:color="A6A6A6"/>
              <w:right w:val="single" w:sz="4" w:space="0" w:color="A6A6A6"/>
            </w:tcBorders>
            <w:shd w:val="clear" w:color="auto" w:fill="auto"/>
          </w:tcPr>
          <w:p w:rsidR="000238C6" w:rsidRDefault="00806667">
            <w:pPr>
              <w:spacing w:after="0"/>
              <w:rPr>
                <w:rFonts w:ascii="Arial" w:eastAsia="MS PGothic" w:hAnsi="Arial" w:cs="Arial"/>
                <w:sz w:val="16"/>
                <w:szCs w:val="16"/>
                <w:lang w:eastAsia="ja-JP"/>
              </w:rPr>
            </w:pPr>
            <w:r>
              <w:rPr>
                <w:rFonts w:ascii="Arial" w:hAnsi="Arial" w:cs="Arial"/>
                <w:sz w:val="16"/>
                <w:szCs w:val="16"/>
              </w:rPr>
              <w:t>Skyworks Solutions Inc.</w:t>
            </w:r>
          </w:p>
        </w:tc>
      </w:tr>
      <w:tr w:rsidR="000238C6">
        <w:trPr>
          <w:trHeight w:val="278"/>
        </w:trPr>
        <w:tc>
          <w:tcPr>
            <w:tcW w:w="988" w:type="dxa"/>
            <w:tcBorders>
              <w:top w:val="single" w:sz="4" w:space="0" w:color="A6A6A6"/>
              <w:left w:val="single" w:sz="4" w:space="0" w:color="A6A6A6"/>
              <w:bottom w:val="single" w:sz="4" w:space="0" w:color="A6A6A6"/>
              <w:right w:val="single" w:sz="4" w:space="0" w:color="A6A6A6"/>
            </w:tcBorders>
          </w:tcPr>
          <w:p w:rsidR="000238C6" w:rsidRDefault="00806667">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0238C6" w:rsidRDefault="00806667">
            <w:pPr>
              <w:spacing w:after="0"/>
              <w:rPr>
                <w:rFonts w:ascii="Arial" w:hAnsi="Arial" w:cs="Arial"/>
                <w:b/>
                <w:bCs/>
                <w:sz w:val="16"/>
                <w:szCs w:val="16"/>
              </w:rPr>
            </w:pPr>
            <w:r>
              <w:rPr>
                <w:rFonts w:ascii="Arial" w:hAnsi="Arial" w:cs="Arial"/>
                <w:b/>
                <w:bCs/>
                <w:sz w:val="16"/>
                <w:szCs w:val="16"/>
              </w:rPr>
              <w:t>R4-2205707</w:t>
            </w:r>
          </w:p>
        </w:tc>
        <w:tc>
          <w:tcPr>
            <w:tcW w:w="5244" w:type="dxa"/>
            <w:tcBorders>
              <w:top w:val="single" w:sz="4" w:space="0" w:color="A6A6A6"/>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TP to 38.862 on that higher order TP(s) are pending approval of fallback(s)</w:t>
            </w:r>
          </w:p>
        </w:tc>
        <w:tc>
          <w:tcPr>
            <w:tcW w:w="2268" w:type="dxa"/>
            <w:tcBorders>
              <w:top w:val="single" w:sz="4" w:space="0" w:color="A6A6A6"/>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r w:rsidR="000238C6">
        <w:trPr>
          <w:trHeight w:val="278"/>
        </w:trPr>
        <w:tc>
          <w:tcPr>
            <w:tcW w:w="988" w:type="dxa"/>
            <w:tcBorders>
              <w:top w:val="single" w:sz="4" w:space="0" w:color="A6A6A6"/>
              <w:left w:val="single" w:sz="4" w:space="0" w:color="A6A6A6"/>
              <w:bottom w:val="single" w:sz="4" w:space="0" w:color="A6A6A6"/>
              <w:right w:val="single" w:sz="4" w:space="0" w:color="A6A6A6"/>
            </w:tcBorders>
          </w:tcPr>
          <w:p w:rsidR="000238C6" w:rsidRDefault="00806667">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0238C6" w:rsidRDefault="00806667">
            <w:pPr>
              <w:spacing w:after="0"/>
              <w:rPr>
                <w:rFonts w:ascii="Arial" w:hAnsi="Arial" w:cs="Arial"/>
                <w:b/>
                <w:bCs/>
                <w:sz w:val="16"/>
                <w:szCs w:val="16"/>
              </w:rPr>
            </w:pPr>
            <w:r>
              <w:rPr>
                <w:rFonts w:ascii="Arial" w:hAnsi="Arial" w:cs="Arial"/>
                <w:b/>
                <w:bCs/>
                <w:sz w:val="16"/>
                <w:szCs w:val="16"/>
              </w:rPr>
              <w:t>R4-2205708</w:t>
            </w:r>
          </w:p>
        </w:tc>
        <w:tc>
          <w:tcPr>
            <w:tcW w:w="5244" w:type="dxa"/>
            <w:tcBorders>
              <w:top w:val="single" w:sz="4" w:space="0" w:color="A6A6A6"/>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sz w:val="16"/>
                <w:szCs w:val="16"/>
              </w:rPr>
              <w:t>TP to 38.862 on rule about not merging cells in CA configuration tables</w:t>
            </w:r>
          </w:p>
        </w:tc>
        <w:tc>
          <w:tcPr>
            <w:tcW w:w="2268" w:type="dxa"/>
            <w:tcBorders>
              <w:top w:val="single" w:sz="4" w:space="0" w:color="A6A6A6"/>
              <w:left w:val="nil"/>
              <w:bottom w:val="single" w:sz="4" w:space="0" w:color="A6A6A6"/>
              <w:right w:val="single" w:sz="4" w:space="0" w:color="A6A6A6"/>
            </w:tcBorders>
            <w:shd w:val="clear" w:color="auto" w:fill="auto"/>
          </w:tcPr>
          <w:p w:rsidR="000238C6" w:rsidRDefault="00806667">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bl>
    <w:p w:rsidR="000238C6" w:rsidRDefault="000238C6">
      <w:pPr>
        <w:rPr>
          <w:color w:val="0070C0"/>
        </w:rPr>
      </w:pPr>
    </w:p>
    <w:p w:rsidR="000238C6" w:rsidRDefault="00806667">
      <w:pPr>
        <w:pStyle w:val="Heading1"/>
        <w:rPr>
          <w:lang w:eastAsia="ja-JP"/>
        </w:rPr>
      </w:pPr>
      <w:r>
        <w:rPr>
          <w:lang w:eastAsia="ja-JP"/>
        </w:rPr>
        <w:lastRenderedPageBreak/>
        <w:t xml:space="preserve">Topic #1: </w:t>
      </w:r>
      <w:r>
        <w:rPr>
          <w:rFonts w:hint="eastAsia"/>
          <w:lang w:eastAsia="zh-CN"/>
        </w:rPr>
        <w:t>G</w:t>
      </w:r>
      <w:r>
        <w:rPr>
          <w:lang w:eastAsia="zh-CN"/>
        </w:rPr>
        <w:t>eneral and TR</w:t>
      </w:r>
    </w:p>
    <w:p w:rsidR="000238C6" w:rsidRDefault="00806667">
      <w:pPr>
        <w:rPr>
          <w:i/>
          <w:color w:val="0070C0"/>
        </w:rPr>
      </w:pPr>
      <w:proofErr w:type="gramStart"/>
      <w:r>
        <w:rPr>
          <w:i/>
          <w:color w:val="0070C0"/>
        </w:rPr>
        <w:t>Main technical topic overview.</w:t>
      </w:r>
      <w:proofErr w:type="gramEnd"/>
      <w:r>
        <w:rPr>
          <w:i/>
          <w:color w:val="0070C0"/>
        </w:rPr>
        <w:t xml:space="preserve"> The structure can be done based on sub-agenda basis. </w:t>
      </w:r>
    </w:p>
    <w:p w:rsidR="000238C6" w:rsidRDefault="0080666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4"/>
        <w:gridCol w:w="1773"/>
        <w:gridCol w:w="6234"/>
      </w:tblGrid>
      <w:tr w:rsidR="000238C6">
        <w:trPr>
          <w:trHeight w:val="468"/>
        </w:trPr>
        <w:tc>
          <w:tcPr>
            <w:tcW w:w="1624" w:type="dxa"/>
            <w:vAlign w:val="center"/>
          </w:tcPr>
          <w:p w:rsidR="000238C6" w:rsidRDefault="00806667">
            <w:pPr>
              <w:spacing w:before="120" w:after="120"/>
              <w:rPr>
                <w:b/>
                <w:bCs/>
              </w:rPr>
            </w:pPr>
            <w:r>
              <w:rPr>
                <w:b/>
                <w:bCs/>
              </w:rPr>
              <w:t>T-doc number</w:t>
            </w:r>
          </w:p>
        </w:tc>
        <w:tc>
          <w:tcPr>
            <w:tcW w:w="1773" w:type="dxa"/>
            <w:vAlign w:val="center"/>
          </w:tcPr>
          <w:p w:rsidR="000238C6" w:rsidRDefault="00806667">
            <w:pPr>
              <w:spacing w:before="120" w:after="120"/>
              <w:rPr>
                <w:b/>
                <w:bCs/>
              </w:rPr>
            </w:pPr>
            <w:r>
              <w:rPr>
                <w:b/>
                <w:bCs/>
              </w:rPr>
              <w:t>Company</w:t>
            </w:r>
          </w:p>
        </w:tc>
        <w:tc>
          <w:tcPr>
            <w:tcW w:w="6234" w:type="dxa"/>
            <w:vAlign w:val="center"/>
          </w:tcPr>
          <w:p w:rsidR="000238C6" w:rsidRDefault="00806667">
            <w:pPr>
              <w:spacing w:before="120" w:after="120"/>
              <w:rPr>
                <w:b/>
                <w:bCs/>
              </w:rPr>
            </w:pPr>
            <w:r>
              <w:rPr>
                <w:b/>
                <w:bCs/>
              </w:rPr>
              <w:t>Proposals / Observations</w:t>
            </w:r>
          </w:p>
        </w:tc>
      </w:tr>
      <w:tr w:rsidR="000238C6">
        <w:trPr>
          <w:trHeight w:val="468"/>
        </w:trPr>
        <w:tc>
          <w:tcPr>
            <w:tcW w:w="1624" w:type="dxa"/>
          </w:tcPr>
          <w:p w:rsidR="000238C6" w:rsidRDefault="00806667">
            <w:pPr>
              <w:spacing w:before="120" w:after="120"/>
            </w:pPr>
            <w:r>
              <w:t>R4-2203987</w:t>
            </w:r>
          </w:p>
        </w:tc>
        <w:tc>
          <w:tcPr>
            <w:tcW w:w="1773" w:type="dxa"/>
          </w:tcPr>
          <w:p w:rsidR="000238C6" w:rsidRDefault="00806667">
            <w:pPr>
              <w:spacing w:before="120" w:after="120"/>
            </w:pPr>
            <w:r>
              <w:t>ZTE Corporation</w:t>
            </w:r>
          </w:p>
        </w:tc>
        <w:tc>
          <w:tcPr>
            <w:tcW w:w="6234" w:type="dxa"/>
          </w:tcPr>
          <w:p w:rsidR="000238C6" w:rsidRDefault="00806667">
            <w:pPr>
              <w:spacing w:before="120" w:after="120"/>
            </w:pPr>
            <w:r>
              <w:t>TR 38.862 v060 Band combination handling</w:t>
            </w:r>
          </w:p>
        </w:tc>
      </w:tr>
      <w:tr w:rsidR="000238C6">
        <w:trPr>
          <w:trHeight w:val="468"/>
        </w:trPr>
        <w:tc>
          <w:tcPr>
            <w:tcW w:w="1624" w:type="dxa"/>
          </w:tcPr>
          <w:p w:rsidR="000238C6" w:rsidRDefault="00806667">
            <w:pPr>
              <w:spacing w:before="120" w:after="120"/>
              <w:rPr>
                <w:rFonts w:eastAsiaTheme="minorEastAsia"/>
              </w:rPr>
            </w:pPr>
            <w:r>
              <w:rPr>
                <w:rFonts w:eastAsiaTheme="minorEastAsia" w:hint="eastAsia"/>
              </w:rPr>
              <w:t>R</w:t>
            </w:r>
            <w:r>
              <w:rPr>
                <w:rFonts w:eastAsiaTheme="minorEastAsia"/>
              </w:rPr>
              <w:t>4-2204010</w:t>
            </w:r>
          </w:p>
        </w:tc>
        <w:tc>
          <w:tcPr>
            <w:tcW w:w="1773" w:type="dxa"/>
          </w:tcPr>
          <w:p w:rsidR="000238C6" w:rsidRDefault="00806667">
            <w:pPr>
              <w:spacing w:before="120" w:after="120"/>
            </w:pPr>
            <w:r>
              <w:t>ZTE Corporation</w:t>
            </w:r>
          </w:p>
        </w:tc>
        <w:tc>
          <w:tcPr>
            <w:tcW w:w="6234" w:type="dxa"/>
          </w:tcPr>
          <w:p w:rsidR="000238C6" w:rsidRDefault="00806667">
            <w:r>
              <w:t>In this proposal, a TP to add symbols and abbreviations into the TR is proposed.</w:t>
            </w:r>
          </w:p>
          <w:p w:rsidR="000238C6" w:rsidRDefault="00806667">
            <w:pPr>
              <w:spacing w:beforeLines="50" w:before="120" w:beforeAutospacing="0" w:line="257" w:lineRule="auto"/>
            </w:pPr>
            <w:r>
              <w:rPr>
                <w:rFonts w:eastAsia="SimSun" w:hint="eastAsia"/>
                <w:b/>
                <w:bCs/>
                <w:sz w:val="20"/>
                <w:szCs w:val="20"/>
              </w:rPr>
              <w:t xml:space="preserve">Proposal 1: </w:t>
            </w:r>
            <w:r>
              <w:rPr>
                <w:b/>
                <w:bCs/>
              </w:rPr>
              <w:t>It is suggested to adopt the following TP for symbols and abbreviations in TR 38.862.</w:t>
            </w:r>
          </w:p>
        </w:tc>
      </w:tr>
    </w:tbl>
    <w:p w:rsidR="000238C6" w:rsidRDefault="000238C6"/>
    <w:p w:rsidR="000238C6" w:rsidRDefault="00806667">
      <w:pPr>
        <w:pStyle w:val="Heading2"/>
      </w:pPr>
      <w:r>
        <w:rPr>
          <w:rFonts w:hint="eastAsia"/>
        </w:rPr>
        <w:t>Open issues</w:t>
      </w:r>
      <w:r>
        <w:t xml:space="preserve"> summary</w:t>
      </w:r>
    </w:p>
    <w:p w:rsidR="000238C6" w:rsidRDefault="00806667">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238C6" w:rsidRDefault="00806667">
      <w:pPr>
        <w:pStyle w:val="Heading3"/>
        <w:rPr>
          <w:sz w:val="24"/>
          <w:szCs w:val="16"/>
        </w:rPr>
      </w:pPr>
      <w:r>
        <w:rPr>
          <w:sz w:val="24"/>
          <w:szCs w:val="16"/>
        </w:rPr>
        <w:t>Sub-topic 1-1  Draft TR 38.862</w:t>
      </w:r>
    </w:p>
    <w:p w:rsidR="000238C6" w:rsidRDefault="00806667">
      <w:pPr>
        <w:rPr>
          <w:i/>
          <w:color w:val="0070C0"/>
        </w:rPr>
      </w:pPr>
      <w:r>
        <w:rPr>
          <w:rFonts w:hint="eastAsia"/>
          <w:i/>
          <w:color w:val="0070C0"/>
        </w:rPr>
        <w:t xml:space="preserve">Sub-topic </w:t>
      </w:r>
      <w:r>
        <w:rPr>
          <w:i/>
          <w:color w:val="0070C0"/>
        </w:rPr>
        <w:t>description: This sub-topic is to discuss the content of the draft TR 38.862 v060 based on the agreed TPs in RAN4#102-e.</w:t>
      </w:r>
    </w:p>
    <w:p w:rsidR="000238C6" w:rsidRDefault="00806667">
      <w:pPr>
        <w:rPr>
          <w:i/>
          <w:color w:val="0070C0"/>
        </w:rPr>
      </w:pPr>
      <w:r>
        <w:rPr>
          <w:b/>
          <w:color w:val="0070C0"/>
          <w:u w:val="single"/>
          <w:lang w:eastAsia="ko-KR"/>
        </w:rPr>
        <w:t xml:space="preserve">Issue 1-1A: </w:t>
      </w:r>
      <w:r>
        <w:rPr>
          <w:rFonts w:hint="eastAsia"/>
          <w:b/>
          <w:color w:val="0070C0"/>
          <w:u w:val="single"/>
          <w:lang w:eastAsia="ko-KR"/>
        </w:rPr>
        <w:t>TR</w:t>
      </w:r>
      <w:r>
        <w:rPr>
          <w:b/>
          <w:color w:val="0070C0"/>
          <w:u w:val="single"/>
          <w:lang w:eastAsia="ko-KR"/>
        </w:rPr>
        <w:t xml:space="preserve"> 38.862 v060</w:t>
      </w:r>
    </w:p>
    <w:p w:rsidR="000238C6" w:rsidRDefault="00806667">
      <w:pPr>
        <w:rPr>
          <w:i/>
          <w:color w:val="0070C0"/>
        </w:rPr>
      </w:pPr>
      <w:r>
        <w:rPr>
          <w:i/>
          <w:color w:val="0070C0"/>
        </w:rPr>
        <w:t>No open issues and candidate options before e-meeting.</w:t>
      </w:r>
    </w:p>
    <w:p w:rsidR="000238C6" w:rsidRDefault="00806667">
      <w:pPr>
        <w:pStyle w:val="Heading3"/>
        <w:rPr>
          <w:sz w:val="24"/>
          <w:szCs w:val="16"/>
        </w:rPr>
      </w:pPr>
      <w:r>
        <w:rPr>
          <w:sz w:val="24"/>
          <w:szCs w:val="16"/>
        </w:rPr>
        <w:t xml:space="preserve">Sub-topic 1-2  </w:t>
      </w:r>
      <w:r>
        <w:rPr>
          <w:rFonts w:hint="eastAsia"/>
          <w:sz w:val="24"/>
          <w:szCs w:val="16"/>
        </w:rPr>
        <w:t>Add</w:t>
      </w:r>
      <w:r>
        <w:rPr>
          <w:sz w:val="24"/>
          <w:szCs w:val="16"/>
        </w:rPr>
        <w:t xml:space="preserve"> symbols and abbreviations in</w:t>
      </w:r>
      <w:r>
        <w:rPr>
          <w:rFonts w:hint="eastAsia"/>
          <w:sz w:val="24"/>
          <w:szCs w:val="16"/>
        </w:rPr>
        <w:t>to</w:t>
      </w:r>
      <w:r>
        <w:rPr>
          <w:sz w:val="24"/>
          <w:szCs w:val="16"/>
        </w:rPr>
        <w:t xml:space="preserve"> TR 38.862</w:t>
      </w:r>
    </w:p>
    <w:p w:rsidR="000238C6" w:rsidRDefault="00806667">
      <w:pPr>
        <w:rPr>
          <w:i/>
          <w:color w:val="0070C0"/>
        </w:rPr>
      </w:pPr>
      <w:r>
        <w:rPr>
          <w:rFonts w:hint="eastAsia"/>
          <w:i/>
          <w:color w:val="0070C0"/>
        </w:rPr>
        <w:t xml:space="preserve">Sub-topic </w:t>
      </w:r>
      <w:r>
        <w:rPr>
          <w:i/>
          <w:color w:val="0070C0"/>
        </w:rPr>
        <w:t>description: This sub-topic is to add the symbols and abbreviations used in TR 38.862.</w:t>
      </w:r>
    </w:p>
    <w:p w:rsidR="000238C6" w:rsidRDefault="00806667">
      <w:pPr>
        <w:rPr>
          <w:i/>
          <w:color w:val="0070C0"/>
        </w:rPr>
      </w:pPr>
      <w:r>
        <w:rPr>
          <w:i/>
          <w:color w:val="0070C0"/>
        </w:rPr>
        <w:t>Open issues and candidate options before e-meeting:</w:t>
      </w:r>
    </w:p>
    <w:p w:rsidR="000238C6" w:rsidRDefault="00806667">
      <w:pPr>
        <w:rPr>
          <w:b/>
          <w:color w:val="0070C0"/>
          <w:u w:val="single"/>
          <w:lang w:eastAsia="ko-KR"/>
        </w:rPr>
      </w:pPr>
      <w:r>
        <w:rPr>
          <w:b/>
          <w:color w:val="0070C0"/>
          <w:u w:val="single"/>
          <w:lang w:eastAsia="ko-KR"/>
        </w:rPr>
        <w:t xml:space="preserve">Issue 1-2A: </w:t>
      </w:r>
      <w:r>
        <w:rPr>
          <w:rFonts w:hint="eastAsia"/>
          <w:b/>
          <w:color w:val="0070C0"/>
          <w:u w:val="single"/>
        </w:rPr>
        <w:t>Is</w:t>
      </w:r>
      <w:r>
        <w:rPr>
          <w:b/>
          <w:color w:val="0070C0"/>
          <w:u w:val="single"/>
        </w:rPr>
        <w:t xml:space="preserve"> the TP in R4-2204010 for symbols and abbreviations acceptable?</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0238C6">
      <w:pPr>
        <w:rPr>
          <w:i/>
          <w:color w:val="0070C0"/>
        </w:rPr>
      </w:pPr>
    </w:p>
    <w:p w:rsidR="000238C6" w:rsidRDefault="00806667">
      <w:pPr>
        <w:pStyle w:val="Heading2"/>
      </w:pPr>
      <w:r>
        <w:lastRenderedPageBreak/>
        <w:t>Companies</w:t>
      </w:r>
      <w:r>
        <w:rPr>
          <w:rFonts w:hint="eastAsia"/>
        </w:rPr>
        <w:t xml:space="preserve"> views</w:t>
      </w:r>
      <w:r>
        <w:t>’</w:t>
      </w:r>
      <w:r>
        <w:rPr>
          <w:rFonts w:hint="eastAsia"/>
        </w:rPr>
        <w:t xml:space="preserve"> collection for 1st round </w:t>
      </w:r>
    </w:p>
    <w:p w:rsidR="000238C6" w:rsidRDefault="00806667">
      <w:pPr>
        <w:pStyle w:val="Heading3"/>
        <w:rPr>
          <w:sz w:val="24"/>
          <w:szCs w:val="16"/>
        </w:rPr>
      </w:pPr>
      <w:r>
        <w:rPr>
          <w:sz w:val="24"/>
          <w:szCs w:val="16"/>
        </w:rPr>
        <w:t>Open issues</w:t>
      </w:r>
    </w:p>
    <w:p w:rsidR="000238C6" w:rsidRDefault="00806667">
      <w:pPr>
        <w:pStyle w:val="ListParagraph"/>
        <w:numPr>
          <w:ilvl w:val="0"/>
          <w:numId w:val="5"/>
        </w:numPr>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1-1 Draft TR 38.862</w:t>
      </w:r>
    </w:p>
    <w:p w:rsidR="000238C6" w:rsidRDefault="00806667">
      <w:pPr>
        <w:rPr>
          <w:b/>
          <w:bCs/>
          <w:color w:val="0070C0"/>
          <w:u w:val="single"/>
          <w:lang w:eastAsia="ko-KR"/>
        </w:rPr>
      </w:pPr>
      <w:r>
        <w:rPr>
          <w:bCs/>
          <w:i/>
          <w:color w:val="0070C0"/>
          <w:u w:val="single"/>
          <w:lang w:eastAsia="ko-KR"/>
        </w:rPr>
        <w:t>Issue 1-1A</w:t>
      </w:r>
      <w:r>
        <w:rPr>
          <w:bCs/>
          <w:color w:val="0070C0"/>
          <w:u w:val="single"/>
          <w:lang w:eastAsia="ko-KR"/>
        </w:rPr>
        <w:t xml:space="preserve">: </w:t>
      </w:r>
      <w:r>
        <w:rPr>
          <w:rFonts w:hint="eastAsia"/>
          <w:bCs/>
          <w:color w:val="0070C0"/>
          <w:u w:val="single"/>
        </w:rPr>
        <w:t>TR</w:t>
      </w:r>
      <w:r>
        <w:rPr>
          <w:bCs/>
          <w:color w:val="0070C0"/>
          <w:u w:val="single"/>
        </w:rPr>
        <w:t xml:space="preserve"> 38.862 v060 </w:t>
      </w:r>
    </w:p>
    <w:tbl>
      <w:tblPr>
        <w:tblStyle w:val="TableGrid"/>
        <w:tblW w:w="0" w:type="auto"/>
        <w:tblLook w:val="04A0" w:firstRow="1" w:lastRow="0" w:firstColumn="1" w:lastColumn="0" w:noHBand="0" w:noVBand="1"/>
      </w:tblPr>
      <w:tblGrid>
        <w:gridCol w:w="1236"/>
        <w:gridCol w:w="8395"/>
      </w:tblGrid>
      <w:tr w:rsidR="000238C6">
        <w:tc>
          <w:tcPr>
            <w:tcW w:w="1236" w:type="dxa"/>
          </w:tcPr>
          <w:p w:rsidR="000238C6" w:rsidRDefault="00806667">
            <w:pPr>
              <w:spacing w:after="120"/>
              <w:rPr>
                <w:rFonts w:eastAsiaTheme="minorEastAsia"/>
                <w:b/>
                <w:bCs/>
                <w:color w:val="0070C0"/>
              </w:rPr>
            </w:pPr>
            <w:r>
              <w:rPr>
                <w:rFonts w:eastAsiaTheme="minorEastAsia"/>
                <w:b/>
                <w:bCs/>
                <w:color w:val="0070C0"/>
              </w:rPr>
              <w:t>Company</w:t>
            </w:r>
          </w:p>
        </w:tc>
        <w:tc>
          <w:tcPr>
            <w:tcW w:w="8395" w:type="dxa"/>
          </w:tcPr>
          <w:p w:rsidR="000238C6" w:rsidRDefault="00806667">
            <w:pPr>
              <w:spacing w:after="120"/>
              <w:rPr>
                <w:rFonts w:eastAsiaTheme="minorEastAsia"/>
                <w:b/>
                <w:bCs/>
                <w:color w:val="0070C0"/>
              </w:rPr>
            </w:pPr>
            <w:r>
              <w:rPr>
                <w:rFonts w:eastAsiaTheme="minorEastAsia"/>
                <w:b/>
                <w:bCs/>
                <w:color w:val="0070C0"/>
              </w:rPr>
              <w:t>Comments</w:t>
            </w:r>
          </w:p>
        </w:tc>
      </w:tr>
      <w:tr w:rsidR="000238C6">
        <w:tc>
          <w:tcPr>
            <w:tcW w:w="1236" w:type="dxa"/>
          </w:tcPr>
          <w:p w:rsidR="000238C6" w:rsidRDefault="00806667">
            <w:pPr>
              <w:spacing w:after="120"/>
              <w:rPr>
                <w:rFonts w:eastAsiaTheme="minorEastAsia"/>
                <w:i/>
                <w:color w:val="0070C0"/>
              </w:rPr>
            </w:pPr>
            <w:r>
              <w:rPr>
                <w:rFonts w:eastAsiaTheme="minorEastAsia"/>
                <w:i/>
                <w:color w:val="0070C0"/>
              </w:rPr>
              <w:t>Moderator</w:t>
            </w:r>
          </w:p>
        </w:tc>
        <w:tc>
          <w:tcPr>
            <w:tcW w:w="8395" w:type="dxa"/>
          </w:tcPr>
          <w:p w:rsidR="000238C6" w:rsidRDefault="00806667">
            <w:pPr>
              <w:spacing w:after="120"/>
              <w:rPr>
                <w:rFonts w:eastAsiaTheme="minorEastAsia"/>
                <w:i/>
                <w:color w:val="0070C0"/>
              </w:rPr>
            </w:pPr>
            <w:r>
              <w:rPr>
                <w:rFonts w:eastAsiaTheme="minorEastAsia" w:hint="eastAsia"/>
                <w:i/>
                <w:color w:val="0070C0"/>
                <w:highlight w:val="yellow"/>
              </w:rPr>
              <w:t>[</w:t>
            </w:r>
            <w:r>
              <w:rPr>
                <w:rFonts w:eastAsiaTheme="minorEastAsia"/>
                <w:i/>
                <w:color w:val="0070C0"/>
                <w:highlight w:val="yellow"/>
              </w:rPr>
              <w:t>Moderator Note]</w:t>
            </w:r>
            <w:r>
              <w:rPr>
                <w:rFonts w:eastAsiaTheme="minorEastAsia"/>
                <w:i/>
                <w:color w:val="0070C0"/>
              </w:rPr>
              <w:t xml:space="preserve"> </w:t>
            </w:r>
            <w:r>
              <w:rPr>
                <w:rFonts w:eastAsiaTheme="minorEastAsia" w:hint="eastAsia"/>
                <w:i/>
                <w:color w:val="0070C0"/>
              </w:rPr>
              <w:t>T</w:t>
            </w:r>
            <w:r>
              <w:rPr>
                <w:rFonts w:eastAsiaTheme="minorEastAsia"/>
                <w:i/>
                <w:color w:val="0070C0"/>
              </w:rPr>
              <w:t xml:space="preserve">he TR V060 which intends to include the approved TPs in RAN4#102-e is reserved for email approval after the meeting. </w:t>
            </w:r>
            <w:r>
              <w:rPr>
                <w:rFonts w:eastAsiaTheme="minorEastAsia"/>
                <w:i/>
                <w:color w:val="0070C0"/>
                <w:highlight w:val="yellow"/>
              </w:rPr>
              <w:t>No open issue for 1</w:t>
            </w:r>
            <w:r>
              <w:rPr>
                <w:rFonts w:eastAsiaTheme="minorEastAsia"/>
                <w:i/>
                <w:color w:val="0070C0"/>
                <w:highlight w:val="yellow"/>
                <w:vertAlign w:val="superscript"/>
              </w:rPr>
              <w:t>st</w:t>
            </w:r>
            <w:r>
              <w:rPr>
                <w:rFonts w:eastAsiaTheme="minorEastAsia"/>
                <w:i/>
                <w:color w:val="0070C0"/>
                <w:highlight w:val="yellow"/>
              </w:rPr>
              <w:t xml:space="preserve"> round discussion.</w:t>
            </w:r>
          </w:p>
        </w:tc>
      </w:tr>
    </w:tbl>
    <w:p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1-2 Add symbols and abbreviations into TR 38.862</w:t>
      </w:r>
    </w:p>
    <w:p w:rsidR="000238C6" w:rsidRDefault="00806667">
      <w:pPr>
        <w:rPr>
          <w:b/>
          <w:bCs/>
          <w:color w:val="0070C0"/>
          <w:u w:val="single"/>
          <w:lang w:eastAsia="ko-KR"/>
        </w:rPr>
      </w:pPr>
      <w:r>
        <w:rPr>
          <w:bCs/>
          <w:i/>
          <w:color w:val="0070C0"/>
          <w:u w:val="single"/>
          <w:lang w:eastAsia="ko-KR"/>
        </w:rPr>
        <w:t>Issue 1-2A</w:t>
      </w:r>
      <w:r>
        <w:rPr>
          <w:bCs/>
          <w:color w:val="0070C0"/>
          <w:u w:val="single"/>
          <w:lang w:eastAsia="ko-KR"/>
        </w:rPr>
        <w:t xml:space="preserve">: </w:t>
      </w:r>
      <w:r>
        <w:rPr>
          <w:rFonts w:hint="eastAsia"/>
          <w:bCs/>
          <w:color w:val="0070C0"/>
          <w:u w:val="single"/>
          <w:lang w:eastAsia="ko-KR"/>
        </w:rPr>
        <w:t>Is</w:t>
      </w:r>
      <w:r>
        <w:rPr>
          <w:bCs/>
          <w:color w:val="0070C0"/>
          <w:u w:val="single"/>
          <w:lang w:eastAsia="ko-KR"/>
        </w:rPr>
        <w:t xml:space="preserve"> the TP in R4-2204010 for symbols and abbreviations acceptable?</w:t>
      </w:r>
    </w:p>
    <w:tbl>
      <w:tblPr>
        <w:tblStyle w:val="TableGrid"/>
        <w:tblW w:w="0" w:type="auto"/>
        <w:tblLook w:val="04A0" w:firstRow="1" w:lastRow="0" w:firstColumn="1" w:lastColumn="0" w:noHBand="0" w:noVBand="1"/>
      </w:tblPr>
      <w:tblGrid>
        <w:gridCol w:w="1236"/>
        <w:gridCol w:w="8395"/>
      </w:tblGrid>
      <w:tr w:rsidR="000238C6">
        <w:tc>
          <w:tcPr>
            <w:tcW w:w="1236" w:type="dxa"/>
          </w:tcPr>
          <w:p w:rsidR="000238C6" w:rsidRDefault="00806667">
            <w:pPr>
              <w:spacing w:after="120"/>
              <w:rPr>
                <w:rFonts w:eastAsiaTheme="minorEastAsia"/>
                <w:b/>
                <w:bCs/>
                <w:color w:val="0070C0"/>
              </w:rPr>
            </w:pPr>
            <w:r>
              <w:rPr>
                <w:rFonts w:eastAsiaTheme="minorEastAsia"/>
                <w:b/>
                <w:bCs/>
                <w:color w:val="0070C0"/>
              </w:rPr>
              <w:t>Company</w:t>
            </w:r>
          </w:p>
        </w:tc>
        <w:tc>
          <w:tcPr>
            <w:tcW w:w="8395" w:type="dxa"/>
          </w:tcPr>
          <w:p w:rsidR="000238C6" w:rsidRDefault="00806667">
            <w:pPr>
              <w:spacing w:after="120"/>
              <w:rPr>
                <w:rFonts w:eastAsiaTheme="minorEastAsia"/>
                <w:b/>
                <w:bCs/>
                <w:color w:val="0070C0"/>
              </w:rPr>
            </w:pPr>
            <w:r>
              <w:rPr>
                <w:rFonts w:eastAsiaTheme="minorEastAsia"/>
                <w:b/>
                <w:bCs/>
                <w:color w:val="0070C0"/>
              </w:rPr>
              <w:t>Comments</w:t>
            </w:r>
          </w:p>
        </w:tc>
      </w:tr>
      <w:tr w:rsidR="000238C6">
        <w:tc>
          <w:tcPr>
            <w:tcW w:w="1236" w:type="dxa"/>
          </w:tcPr>
          <w:p w:rsidR="000238C6" w:rsidRPr="000238C6" w:rsidRDefault="00806667">
            <w:pPr>
              <w:overflowPunct/>
              <w:autoSpaceDE/>
              <w:autoSpaceDN/>
              <w:adjustRightInd/>
              <w:spacing w:after="120"/>
              <w:textAlignment w:val="auto"/>
              <w:rPr>
                <w:rFonts w:eastAsiaTheme="minorEastAsia"/>
                <w:color w:val="0070C0"/>
                <w:rPrChange w:id="0" w:author="ZTE-Ma Zhifeng" w:date="2022-02-22T11:55:00Z">
                  <w:rPr>
                    <w:rFonts w:eastAsiaTheme="minorEastAsia"/>
                    <w:i/>
                    <w:color w:val="0070C0"/>
                  </w:rPr>
                </w:rPrChange>
              </w:rPr>
            </w:pPr>
            <w:ins w:id="1" w:author="ZTE-Ma Zhifeng" w:date="2022-02-22T11:55:00Z">
              <w:r>
                <w:rPr>
                  <w:rFonts w:eastAsiaTheme="minorEastAsia"/>
                  <w:color w:val="0070C0"/>
                  <w:rPrChange w:id="2" w:author="ZTE-Ma Zhifeng" w:date="2022-02-22T11:55:00Z">
                    <w:rPr>
                      <w:rFonts w:eastAsiaTheme="minorEastAsia"/>
                      <w:i/>
                      <w:color w:val="0070C0"/>
                    </w:rPr>
                  </w:rPrChange>
                </w:rPr>
                <w:t>ZTE</w:t>
              </w:r>
            </w:ins>
          </w:p>
        </w:tc>
        <w:tc>
          <w:tcPr>
            <w:tcW w:w="8395" w:type="dxa"/>
          </w:tcPr>
          <w:p w:rsidR="000238C6" w:rsidRPr="000238C6" w:rsidRDefault="00806667">
            <w:pPr>
              <w:keepLines/>
              <w:tabs>
                <w:tab w:val="left" w:pos="794"/>
                <w:tab w:val="left" w:pos="1191"/>
                <w:tab w:val="left" w:pos="1588"/>
                <w:tab w:val="left" w:pos="1985"/>
              </w:tabs>
              <w:overflowPunct/>
              <w:autoSpaceDE/>
              <w:autoSpaceDN/>
              <w:adjustRightInd/>
              <w:spacing w:after="120"/>
              <w:jc w:val="center"/>
              <w:textAlignment w:val="auto"/>
              <w:rPr>
                <w:rFonts w:eastAsiaTheme="minorEastAsia"/>
                <w:color w:val="0070C0"/>
                <w:rPrChange w:id="3" w:author="ZTE-Ma Zhifeng" w:date="2022-02-22T11:56:00Z">
                  <w:rPr>
                    <w:rFonts w:eastAsiaTheme="minorEastAsia"/>
                    <w:b/>
                    <w:i/>
                    <w:color w:val="0070C0"/>
                  </w:rPr>
                </w:rPrChange>
              </w:rPr>
            </w:pPr>
            <w:ins w:id="4" w:author="ZTE-Ma Zhifeng" w:date="2022-02-22T11:56:00Z">
              <w:r>
                <w:rPr>
                  <w:rFonts w:eastAsiaTheme="minorEastAsia" w:hint="eastAsia"/>
                  <w:color w:val="0070C0"/>
                </w:rPr>
                <w:t>O</w:t>
              </w:r>
              <w:r>
                <w:rPr>
                  <w:rFonts w:eastAsiaTheme="minorEastAsia"/>
                  <w:color w:val="0070C0"/>
                </w:rPr>
                <w:t>ption 1.</w:t>
              </w:r>
            </w:ins>
          </w:p>
        </w:tc>
      </w:tr>
      <w:tr w:rsidR="000238C6">
        <w:tc>
          <w:tcPr>
            <w:tcW w:w="1236" w:type="dxa"/>
          </w:tcPr>
          <w:p w:rsidR="000238C6" w:rsidRDefault="000238C6">
            <w:pPr>
              <w:spacing w:after="120"/>
              <w:rPr>
                <w:rFonts w:eastAsiaTheme="minorEastAsia"/>
                <w:i/>
                <w:color w:val="0070C0"/>
              </w:rPr>
            </w:pPr>
          </w:p>
        </w:tc>
        <w:tc>
          <w:tcPr>
            <w:tcW w:w="8395" w:type="dxa"/>
          </w:tcPr>
          <w:p w:rsidR="000238C6" w:rsidRDefault="000238C6">
            <w:pPr>
              <w:spacing w:after="120"/>
              <w:rPr>
                <w:rFonts w:eastAsiaTheme="minorEastAsia"/>
                <w:i/>
                <w:color w:val="0070C0"/>
              </w:rPr>
            </w:pPr>
          </w:p>
        </w:tc>
      </w:tr>
      <w:tr w:rsidR="000238C6">
        <w:tc>
          <w:tcPr>
            <w:tcW w:w="1236" w:type="dxa"/>
          </w:tcPr>
          <w:p w:rsidR="000238C6" w:rsidRDefault="000238C6">
            <w:pPr>
              <w:spacing w:after="120"/>
              <w:rPr>
                <w:rFonts w:eastAsiaTheme="minorEastAsia"/>
                <w:i/>
                <w:color w:val="0070C0"/>
              </w:rPr>
            </w:pPr>
          </w:p>
        </w:tc>
        <w:tc>
          <w:tcPr>
            <w:tcW w:w="8395" w:type="dxa"/>
          </w:tcPr>
          <w:p w:rsidR="000238C6" w:rsidRDefault="000238C6">
            <w:pPr>
              <w:spacing w:after="120"/>
              <w:rPr>
                <w:rFonts w:eastAsiaTheme="minorEastAsia"/>
                <w:i/>
                <w:color w:val="0070C0"/>
              </w:rPr>
            </w:pPr>
          </w:p>
        </w:tc>
      </w:tr>
    </w:tbl>
    <w:p w:rsidR="000238C6" w:rsidRDefault="000238C6">
      <w:pPr>
        <w:rPr>
          <w:color w:val="0070C0"/>
        </w:rPr>
      </w:pPr>
    </w:p>
    <w:p w:rsidR="000238C6" w:rsidRDefault="00806667">
      <w:pPr>
        <w:pStyle w:val="Heading3"/>
        <w:rPr>
          <w:sz w:val="24"/>
          <w:szCs w:val="16"/>
        </w:rPr>
      </w:pPr>
      <w:r>
        <w:rPr>
          <w:sz w:val="24"/>
          <w:szCs w:val="16"/>
        </w:rPr>
        <w:t>CRs/TPs comments collection</w:t>
      </w:r>
    </w:p>
    <w:p w:rsidR="000238C6" w:rsidRDefault="00806667">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w:t>
      </w:r>
      <w:r>
        <w:rPr>
          <w:i/>
          <w:color w:val="0070C0"/>
        </w:rPr>
        <w:t>I</w:t>
      </w:r>
      <w:r>
        <w:rPr>
          <w:rFonts w:hint="eastAsia"/>
          <w:i/>
          <w:color w:val="0070C0"/>
        </w:rPr>
        <w:t xml:space="preserve">s, </w:t>
      </w:r>
      <w:r>
        <w:rPr>
          <w:i/>
          <w:color w:val="0070C0"/>
        </w:rPr>
        <w:t>suggest</w:t>
      </w:r>
      <w:r>
        <w:rPr>
          <w:rFonts w:hint="eastAsia"/>
          <w:i/>
          <w:color w:val="0070C0"/>
        </w:rPr>
        <w:t xml:space="preserve"> </w:t>
      </w:r>
      <w:proofErr w:type="gramStart"/>
      <w:r>
        <w:rPr>
          <w:rFonts w:hint="eastAsia"/>
          <w:i/>
          <w:color w:val="0070C0"/>
        </w:rPr>
        <w:t>to focus</w:t>
      </w:r>
      <w:proofErr w:type="gramEnd"/>
      <w:r>
        <w:rPr>
          <w:rFonts w:hint="eastAsia"/>
          <w:i/>
          <w:color w:val="0070C0"/>
        </w:rPr>
        <w:t xml:space="preserve">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13"/>
        <w:gridCol w:w="8218"/>
      </w:tblGrid>
      <w:tr w:rsidR="000238C6">
        <w:tc>
          <w:tcPr>
            <w:tcW w:w="1413" w:type="dxa"/>
          </w:tcPr>
          <w:p w:rsidR="000238C6" w:rsidRDefault="00806667">
            <w:pPr>
              <w:spacing w:after="120"/>
              <w:rPr>
                <w:rFonts w:eastAsiaTheme="minorEastAsia"/>
                <w:b/>
                <w:bCs/>
                <w:color w:val="0070C0"/>
              </w:rPr>
            </w:pPr>
            <w:r>
              <w:rPr>
                <w:rFonts w:eastAsiaTheme="minorEastAsia"/>
                <w:b/>
                <w:bCs/>
                <w:color w:val="0070C0"/>
              </w:rPr>
              <w:t>CR/TP number</w:t>
            </w:r>
          </w:p>
        </w:tc>
        <w:tc>
          <w:tcPr>
            <w:tcW w:w="8218" w:type="dxa"/>
          </w:tcPr>
          <w:p w:rsidR="000238C6" w:rsidRDefault="00806667">
            <w:pPr>
              <w:spacing w:after="120"/>
              <w:rPr>
                <w:rFonts w:eastAsiaTheme="minorEastAsia"/>
                <w:b/>
                <w:bCs/>
                <w:color w:val="0070C0"/>
              </w:rPr>
            </w:pPr>
            <w:r>
              <w:rPr>
                <w:rFonts w:eastAsiaTheme="minorEastAsia"/>
                <w:b/>
                <w:bCs/>
                <w:color w:val="0070C0"/>
              </w:rPr>
              <w:t>Comments collection</w:t>
            </w:r>
          </w:p>
        </w:tc>
      </w:tr>
      <w:tr w:rsidR="000238C6">
        <w:tc>
          <w:tcPr>
            <w:tcW w:w="1413" w:type="dxa"/>
            <w:vMerge w:val="restart"/>
          </w:tcPr>
          <w:p w:rsidR="000238C6" w:rsidRDefault="00806667">
            <w:pPr>
              <w:spacing w:after="120"/>
              <w:rPr>
                <w:rFonts w:eastAsiaTheme="minorEastAsia"/>
                <w:color w:val="0070C0"/>
              </w:rPr>
            </w:pPr>
            <w:r>
              <w:rPr>
                <w:rFonts w:eastAsiaTheme="minorEastAsia"/>
                <w:color w:val="0070C0"/>
              </w:rPr>
              <w:t>R4-2204010</w:t>
            </w:r>
          </w:p>
        </w:tc>
        <w:tc>
          <w:tcPr>
            <w:tcW w:w="8218" w:type="dxa"/>
          </w:tcPr>
          <w:p w:rsidR="000238C6" w:rsidRDefault="00806667">
            <w:pPr>
              <w:spacing w:after="120"/>
              <w:rPr>
                <w:rFonts w:eastAsiaTheme="minorEastAsia"/>
                <w:color w:val="0070C0"/>
              </w:rPr>
            </w:pPr>
            <w:ins w:id="5" w:author="ZTE-Ma Zhifeng" w:date="2022-02-22T11:56:00Z">
              <w:r>
                <w:rPr>
                  <w:rFonts w:eastAsiaTheme="minorEastAsia"/>
                  <w:color w:val="0070C0"/>
                </w:rPr>
                <w:t>ZTE: See above.</w:t>
              </w:r>
            </w:ins>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bl>
    <w:p w:rsidR="000238C6" w:rsidRDefault="000238C6">
      <w:pPr>
        <w:rPr>
          <w:color w:val="0070C0"/>
        </w:rPr>
      </w:pPr>
    </w:p>
    <w:p w:rsidR="000238C6" w:rsidRDefault="00806667">
      <w:pPr>
        <w:pStyle w:val="Heading2"/>
      </w:pPr>
      <w:r>
        <w:t>Summary</w:t>
      </w:r>
      <w:r>
        <w:rPr>
          <w:rFonts w:hint="eastAsia"/>
        </w:rPr>
        <w:t xml:space="preserve"> for 1st round </w:t>
      </w:r>
    </w:p>
    <w:p w:rsidR="000238C6" w:rsidRDefault="00806667">
      <w:pPr>
        <w:pStyle w:val="Heading3"/>
        <w:rPr>
          <w:sz w:val="24"/>
          <w:szCs w:val="16"/>
        </w:rPr>
      </w:pPr>
      <w:r>
        <w:rPr>
          <w:sz w:val="24"/>
          <w:szCs w:val="16"/>
        </w:rPr>
        <w:t xml:space="preserve">Open issues </w:t>
      </w:r>
    </w:p>
    <w:p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224"/>
        <w:gridCol w:w="8407"/>
      </w:tblGrid>
      <w:tr w:rsidR="000238C6">
        <w:tc>
          <w:tcPr>
            <w:tcW w:w="1224" w:type="dxa"/>
          </w:tcPr>
          <w:p w:rsidR="000238C6" w:rsidRDefault="000238C6">
            <w:pPr>
              <w:rPr>
                <w:rFonts w:eastAsiaTheme="minorEastAsia"/>
                <w:b/>
                <w:bCs/>
                <w:color w:val="0070C0"/>
              </w:rPr>
            </w:pPr>
          </w:p>
        </w:tc>
        <w:tc>
          <w:tcPr>
            <w:tcW w:w="8407" w:type="dxa"/>
          </w:tcPr>
          <w:p w:rsidR="000238C6" w:rsidRDefault="00806667">
            <w:pPr>
              <w:rPr>
                <w:rFonts w:eastAsiaTheme="minorEastAsia"/>
                <w:b/>
                <w:bCs/>
                <w:color w:val="0070C0"/>
              </w:rPr>
            </w:pPr>
            <w:r>
              <w:rPr>
                <w:rFonts w:eastAsiaTheme="minorEastAsia"/>
                <w:b/>
                <w:bCs/>
                <w:color w:val="0070C0"/>
              </w:rPr>
              <w:t xml:space="preserve">Status summary </w:t>
            </w:r>
          </w:p>
        </w:tc>
      </w:tr>
      <w:tr w:rsidR="000238C6">
        <w:tc>
          <w:tcPr>
            <w:tcW w:w="1224" w:type="dxa"/>
          </w:tcPr>
          <w:p w:rsidR="000238C6" w:rsidRDefault="00806667">
            <w:pPr>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407" w:type="dxa"/>
          </w:tcPr>
          <w:p w:rsidR="000238C6" w:rsidRDefault="00806667">
            <w:pPr>
              <w:rPr>
                <w:rFonts w:eastAsiaTheme="minorEastAsia"/>
                <w:i/>
                <w:color w:val="0070C0"/>
              </w:rPr>
            </w:pPr>
            <w:r>
              <w:rPr>
                <w:rFonts w:eastAsiaTheme="minorEastAsia" w:hint="eastAsia"/>
                <w:i/>
                <w:color w:val="0070C0"/>
              </w:rPr>
              <w:t>Tentative agreements:</w:t>
            </w:r>
          </w:p>
          <w:p w:rsidR="000238C6" w:rsidRDefault="00806667">
            <w:pPr>
              <w:rPr>
                <w:rFonts w:eastAsiaTheme="minorEastAsia"/>
                <w:i/>
                <w:color w:val="0070C0"/>
              </w:rPr>
            </w:pPr>
            <w:r>
              <w:rPr>
                <w:rFonts w:eastAsiaTheme="minorEastAsia" w:hint="eastAsia"/>
                <w:i/>
                <w:color w:val="0070C0"/>
              </w:rPr>
              <w:t>Candidate options:</w:t>
            </w:r>
          </w:p>
          <w:p w:rsidR="000238C6" w:rsidRDefault="00806667">
            <w:pPr>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r w:rsidR="000238C6">
        <w:tc>
          <w:tcPr>
            <w:tcW w:w="1224" w:type="dxa"/>
          </w:tcPr>
          <w:p w:rsidR="000238C6" w:rsidRDefault="00806667">
            <w:pPr>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407" w:type="dxa"/>
          </w:tcPr>
          <w:p w:rsidR="000238C6" w:rsidRDefault="00806667">
            <w:pPr>
              <w:rPr>
                <w:rFonts w:eastAsiaTheme="minorEastAsia"/>
                <w:i/>
                <w:color w:val="0070C0"/>
              </w:rPr>
            </w:pPr>
            <w:r>
              <w:rPr>
                <w:rFonts w:eastAsiaTheme="minorEastAsia" w:hint="eastAsia"/>
                <w:i/>
                <w:color w:val="0070C0"/>
              </w:rPr>
              <w:t>Tentative agreements:</w:t>
            </w:r>
          </w:p>
          <w:p w:rsidR="000238C6" w:rsidRDefault="00806667">
            <w:pPr>
              <w:rPr>
                <w:rFonts w:eastAsiaTheme="minorEastAsia"/>
                <w:i/>
                <w:color w:val="0070C0"/>
              </w:rPr>
            </w:pPr>
            <w:r>
              <w:rPr>
                <w:rFonts w:eastAsiaTheme="minorEastAsia" w:hint="eastAsia"/>
                <w:i/>
                <w:color w:val="0070C0"/>
              </w:rPr>
              <w:t>Candidate options:</w:t>
            </w:r>
          </w:p>
          <w:p w:rsidR="000238C6" w:rsidRDefault="00806667">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rsidR="000238C6" w:rsidRDefault="000238C6">
      <w:pPr>
        <w:rPr>
          <w:i/>
          <w:color w:val="0070C0"/>
        </w:rPr>
      </w:pPr>
    </w:p>
    <w:p w:rsidR="000238C6" w:rsidRDefault="00806667">
      <w:pPr>
        <w:pStyle w:val="Heading3"/>
        <w:rPr>
          <w:sz w:val="24"/>
          <w:szCs w:val="16"/>
        </w:rPr>
      </w:pPr>
      <w:r>
        <w:rPr>
          <w:sz w:val="24"/>
          <w:szCs w:val="16"/>
        </w:rPr>
        <w:t>CRs/TPs</w:t>
      </w:r>
    </w:p>
    <w:p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r>
        <w:rPr>
          <w:rFonts w:hint="eastAsia"/>
          <w:i/>
          <w:color w:val="0070C0"/>
        </w:rPr>
        <w:t>.</w:t>
      </w:r>
    </w:p>
    <w:p w:rsidR="000238C6" w:rsidRDefault="00806667">
      <w:pPr>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413"/>
        <w:gridCol w:w="8218"/>
      </w:tblGrid>
      <w:tr w:rsidR="000238C6">
        <w:tc>
          <w:tcPr>
            <w:tcW w:w="1413" w:type="dxa"/>
          </w:tcPr>
          <w:p w:rsidR="000238C6" w:rsidRDefault="00806667">
            <w:pPr>
              <w:rPr>
                <w:rFonts w:eastAsiaTheme="minorEastAsia"/>
                <w:b/>
                <w:bCs/>
                <w:color w:val="0070C0"/>
              </w:rPr>
            </w:pPr>
            <w:r>
              <w:rPr>
                <w:rFonts w:eastAsiaTheme="minorEastAsia"/>
                <w:b/>
                <w:bCs/>
                <w:color w:val="0070C0"/>
              </w:rPr>
              <w:t>CR/TP number</w:t>
            </w:r>
          </w:p>
        </w:tc>
        <w:tc>
          <w:tcPr>
            <w:tcW w:w="8218" w:type="dxa"/>
          </w:tcPr>
          <w:p w:rsidR="000238C6" w:rsidRDefault="00806667">
            <w:pPr>
              <w:rPr>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238C6">
        <w:tc>
          <w:tcPr>
            <w:tcW w:w="1413" w:type="dxa"/>
          </w:tcPr>
          <w:p w:rsidR="000238C6" w:rsidRDefault="00806667">
            <w:pPr>
              <w:rPr>
                <w:rFonts w:eastAsiaTheme="minorEastAsia"/>
                <w:color w:val="0070C0"/>
              </w:rPr>
            </w:pPr>
            <w:r>
              <w:rPr>
                <w:rFonts w:eastAsiaTheme="minorEastAsia"/>
                <w:color w:val="0070C0"/>
              </w:rPr>
              <w:t>R4-2204010</w:t>
            </w:r>
          </w:p>
        </w:tc>
        <w:tc>
          <w:tcPr>
            <w:tcW w:w="8218" w:type="dxa"/>
          </w:tcPr>
          <w:p w:rsidR="000238C6" w:rsidRDefault="00806667">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rsidR="000238C6" w:rsidRDefault="000238C6">
      <w:pPr>
        <w:rPr>
          <w:color w:val="0070C0"/>
        </w:rPr>
      </w:pPr>
    </w:p>
    <w:p w:rsidR="000238C6" w:rsidRDefault="00806667">
      <w:pPr>
        <w:pStyle w:val="Heading2"/>
      </w:pPr>
      <w:r>
        <w:rPr>
          <w:rFonts w:hint="eastAsia"/>
        </w:rPr>
        <w:t>Discussion on 2nd round</w:t>
      </w:r>
      <w:r>
        <w:t xml:space="preserve"> (if applicable)</w:t>
      </w:r>
    </w:p>
    <w:p w:rsidR="000238C6" w:rsidRDefault="000238C6"/>
    <w:p w:rsidR="000238C6" w:rsidRDefault="00806667">
      <w:pPr>
        <w:pStyle w:val="Heading1"/>
        <w:rPr>
          <w:lang w:eastAsia="ja-JP"/>
        </w:rPr>
      </w:pPr>
      <w:r>
        <w:rPr>
          <w:lang w:eastAsia="ja-JP"/>
        </w:rPr>
        <w:t>Topic #2: Information of rules and guidelines of specifying band combinations (TP format, notation, band configurations, BCS)</w:t>
      </w:r>
    </w:p>
    <w:p w:rsidR="000238C6" w:rsidRDefault="0080666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634"/>
        <w:gridCol w:w="6375"/>
      </w:tblGrid>
      <w:tr w:rsidR="000238C6">
        <w:trPr>
          <w:trHeight w:val="468"/>
        </w:trPr>
        <w:tc>
          <w:tcPr>
            <w:tcW w:w="1622" w:type="dxa"/>
            <w:vAlign w:val="center"/>
          </w:tcPr>
          <w:p w:rsidR="000238C6" w:rsidRDefault="00806667">
            <w:pPr>
              <w:spacing w:before="120" w:after="120"/>
              <w:rPr>
                <w:b/>
                <w:bCs/>
              </w:rPr>
            </w:pPr>
            <w:r>
              <w:rPr>
                <w:b/>
                <w:bCs/>
              </w:rPr>
              <w:t>T-doc number</w:t>
            </w:r>
          </w:p>
        </w:tc>
        <w:tc>
          <w:tcPr>
            <w:tcW w:w="1634" w:type="dxa"/>
            <w:vAlign w:val="center"/>
          </w:tcPr>
          <w:p w:rsidR="000238C6" w:rsidRDefault="00806667">
            <w:pPr>
              <w:spacing w:before="120" w:after="120"/>
              <w:rPr>
                <w:b/>
                <w:bCs/>
              </w:rPr>
            </w:pPr>
            <w:r>
              <w:rPr>
                <w:b/>
                <w:bCs/>
              </w:rPr>
              <w:t>Company</w:t>
            </w:r>
          </w:p>
        </w:tc>
        <w:tc>
          <w:tcPr>
            <w:tcW w:w="6375" w:type="dxa"/>
            <w:vAlign w:val="center"/>
          </w:tcPr>
          <w:p w:rsidR="000238C6" w:rsidRDefault="00806667">
            <w:pPr>
              <w:spacing w:before="120" w:after="120"/>
              <w:rPr>
                <w:b/>
                <w:bCs/>
              </w:rPr>
            </w:pPr>
            <w:r>
              <w:rPr>
                <w:b/>
                <w:bCs/>
              </w:rPr>
              <w:t>Proposals / Observations</w:t>
            </w:r>
          </w:p>
        </w:tc>
      </w:tr>
      <w:tr w:rsidR="000238C6">
        <w:trPr>
          <w:trHeight w:val="468"/>
        </w:trPr>
        <w:tc>
          <w:tcPr>
            <w:tcW w:w="1622" w:type="dxa"/>
          </w:tcPr>
          <w:p w:rsidR="000238C6" w:rsidRDefault="00806667">
            <w:pPr>
              <w:spacing w:before="120" w:after="120"/>
              <w:rPr>
                <w:rFonts w:asciiTheme="minorHAnsi" w:hAnsiTheme="minorHAnsi" w:cstheme="minorHAnsi"/>
              </w:rPr>
            </w:pPr>
            <w:r>
              <w:rPr>
                <w:rFonts w:asciiTheme="minorHAnsi" w:hAnsiTheme="minorHAnsi" w:cstheme="minorHAnsi"/>
              </w:rPr>
              <w:t>R4-2204760</w:t>
            </w:r>
          </w:p>
        </w:tc>
        <w:tc>
          <w:tcPr>
            <w:tcW w:w="1634" w:type="dxa"/>
          </w:tcPr>
          <w:p w:rsidR="000238C6" w:rsidRDefault="00806667">
            <w:pPr>
              <w:spacing w:before="120" w:after="120"/>
              <w:rPr>
                <w:rFonts w:asciiTheme="minorHAnsi" w:hAnsiTheme="minorHAnsi" w:cstheme="minorHAnsi"/>
              </w:rPr>
            </w:pPr>
            <w:r>
              <w:rPr>
                <w:rFonts w:ascii="Arial" w:hAnsi="Arial" w:cs="Arial"/>
                <w:sz w:val="16"/>
                <w:szCs w:val="16"/>
              </w:rPr>
              <w:t>ZTE Corporation</w:t>
            </w:r>
          </w:p>
        </w:tc>
        <w:tc>
          <w:tcPr>
            <w:tcW w:w="6375" w:type="dxa"/>
          </w:tcPr>
          <w:p w:rsidR="000238C6" w:rsidRDefault="00806667">
            <w:pPr>
              <w:keepNext/>
              <w:keepLines/>
              <w:widowControl w:val="0"/>
              <w:jc w:val="both"/>
              <w:rPr>
                <w:rFonts w:eastAsia="SimSun" w:cs="Arial"/>
                <w:b/>
                <w:bCs/>
                <w:i/>
                <w:iCs/>
                <w:sz w:val="20"/>
                <w:szCs w:val="20"/>
              </w:rPr>
            </w:pPr>
            <w:r>
              <w:rPr>
                <w:rFonts w:eastAsia="SimSun" w:cs="Arial" w:hint="eastAsia"/>
                <w:b/>
                <w:bCs/>
                <w:i/>
                <w:iCs/>
                <w:sz w:val="20"/>
                <w:szCs w:val="20"/>
              </w:rPr>
              <w:t>Proposal: Approve the update template for NR CA and SUL band combinations.</w:t>
            </w:r>
          </w:p>
          <w:p w:rsidR="000238C6" w:rsidRDefault="00806667">
            <w:pPr>
              <w:keepNext/>
              <w:keepLines/>
              <w:widowControl w:val="0"/>
              <w:spacing w:before="0" w:beforeAutospacing="0" w:after="0"/>
              <w:jc w:val="both"/>
              <w:rPr>
                <w:rFonts w:eastAsia="SimSun"/>
                <w:sz w:val="20"/>
                <w:szCs w:val="20"/>
              </w:rPr>
            </w:pPr>
            <w:r>
              <w:rPr>
                <w:rFonts w:eastAsia="SimSun" w:hint="eastAsia"/>
                <w:sz w:val="20"/>
                <w:szCs w:val="20"/>
              </w:rPr>
              <w:t xml:space="preserve">1. The </w:t>
            </w:r>
            <w:r>
              <w:rPr>
                <w:rFonts w:eastAsia="SimSun"/>
                <w:sz w:val="20"/>
                <w:szCs w:val="20"/>
              </w:rPr>
              <w:t>‘</w:t>
            </w:r>
            <w:r>
              <w:rPr>
                <w:rFonts w:eastAsia="SimSun" w:hint="eastAsia"/>
                <w:sz w:val="20"/>
                <w:szCs w:val="20"/>
              </w:rPr>
              <w:t>Cover sheet</w:t>
            </w:r>
            <w:r>
              <w:rPr>
                <w:rFonts w:eastAsia="SimSun"/>
                <w:sz w:val="20"/>
                <w:szCs w:val="20"/>
              </w:rPr>
              <w:t>’</w:t>
            </w:r>
            <w:r>
              <w:rPr>
                <w:rFonts w:eastAsia="SimSun" w:hint="eastAsia"/>
                <w:sz w:val="20"/>
                <w:szCs w:val="20"/>
              </w:rPr>
              <w:t xml:space="preserve"> </w:t>
            </w:r>
            <w:proofErr w:type="gramStart"/>
            <w:r>
              <w:rPr>
                <w:rFonts w:eastAsia="SimSun" w:hint="eastAsia"/>
                <w:sz w:val="20"/>
                <w:szCs w:val="20"/>
              </w:rPr>
              <w:t>are</w:t>
            </w:r>
            <w:proofErr w:type="gramEnd"/>
            <w:r>
              <w:rPr>
                <w:rFonts w:eastAsia="SimSun" w:hint="eastAsia"/>
                <w:sz w:val="20"/>
                <w:szCs w:val="20"/>
              </w:rPr>
              <w:t xml:space="preserve"> keep unchanged, due to the details on Rel-18 basket WID are unclear, it would need to be updated further if the details are clear. </w:t>
            </w:r>
          </w:p>
          <w:p w:rsidR="000238C6" w:rsidRDefault="00806667">
            <w:pPr>
              <w:keepNext/>
              <w:keepLines/>
              <w:widowControl w:val="0"/>
              <w:spacing w:before="0" w:beforeAutospacing="0" w:after="0"/>
              <w:jc w:val="both"/>
              <w:rPr>
                <w:rFonts w:eastAsia="SimSun"/>
                <w:sz w:val="20"/>
                <w:szCs w:val="20"/>
              </w:rPr>
            </w:pPr>
            <w:r>
              <w:rPr>
                <w:rFonts w:eastAsia="SimSun" w:hint="eastAsia"/>
                <w:sz w:val="20"/>
                <w:szCs w:val="20"/>
              </w:rPr>
              <w:t>2. The following sheets are keep unchanged:</w:t>
            </w:r>
          </w:p>
          <w:p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‘Band combination table’</w:t>
            </w:r>
            <w:r>
              <w:rPr>
                <w:rFonts w:eastAsia="SimSun" w:hint="eastAsia"/>
                <w:sz w:val="20"/>
                <w:szCs w:val="20"/>
              </w:rPr>
              <w:t>,</w:t>
            </w:r>
          </w:p>
          <w:p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w:t>
            </w:r>
            <w:r>
              <w:rPr>
                <w:rFonts w:eastAsia="SimSun" w:hint="eastAsia"/>
                <w:sz w:val="20"/>
                <w:szCs w:val="20"/>
              </w:rPr>
              <w:t>FR1 Intra-band CA BCS table</w:t>
            </w:r>
            <w:r>
              <w:rPr>
                <w:rFonts w:eastAsia="SimSun"/>
                <w:sz w:val="20"/>
                <w:szCs w:val="20"/>
              </w:rPr>
              <w:t>’</w:t>
            </w:r>
            <w:r>
              <w:rPr>
                <w:rFonts w:eastAsia="SimSun" w:hint="eastAsia"/>
                <w:sz w:val="20"/>
                <w:szCs w:val="20"/>
              </w:rPr>
              <w:t>,</w:t>
            </w:r>
          </w:p>
          <w:p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w:t>
            </w:r>
            <w:r>
              <w:rPr>
                <w:rFonts w:eastAsia="SimSun" w:hint="eastAsia"/>
                <w:sz w:val="20"/>
                <w:szCs w:val="20"/>
              </w:rPr>
              <w:t>FR2 intra-band CA BCS table</w:t>
            </w:r>
            <w:r>
              <w:rPr>
                <w:rFonts w:eastAsia="SimSun"/>
                <w:sz w:val="20"/>
                <w:szCs w:val="20"/>
              </w:rPr>
              <w:t>’</w:t>
            </w:r>
            <w:r>
              <w:rPr>
                <w:rFonts w:eastAsia="SimSun" w:hint="eastAsia"/>
                <w:sz w:val="20"/>
                <w:szCs w:val="20"/>
              </w:rPr>
              <w:t xml:space="preserve">, </w:t>
            </w:r>
          </w:p>
          <w:p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‘FR2 intra-band NCCA BCS table’</w:t>
            </w:r>
            <w:r>
              <w:rPr>
                <w:rFonts w:eastAsia="SimSun" w:hint="eastAsia"/>
                <w:sz w:val="20"/>
                <w:szCs w:val="20"/>
              </w:rPr>
              <w:t xml:space="preserve">, </w:t>
            </w:r>
          </w:p>
          <w:p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‘Intra-band ENDC BCS table’</w:t>
            </w:r>
          </w:p>
          <w:p w:rsidR="000238C6" w:rsidRDefault="00806667">
            <w:pPr>
              <w:keepNext/>
              <w:keepLines/>
              <w:widowControl w:val="0"/>
              <w:spacing w:before="0" w:beforeAutospacing="0" w:after="0"/>
              <w:jc w:val="both"/>
              <w:rPr>
                <w:rFonts w:eastAsia="SimSun"/>
                <w:sz w:val="20"/>
                <w:szCs w:val="20"/>
              </w:rPr>
            </w:pPr>
            <w:r>
              <w:rPr>
                <w:rFonts w:eastAsia="SimSun" w:hint="eastAsia"/>
                <w:sz w:val="20"/>
                <w:szCs w:val="20"/>
              </w:rPr>
              <w:t>3. The following sheets are updated:</w:t>
            </w:r>
          </w:p>
          <w:p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w:t>
            </w:r>
            <w:r>
              <w:rPr>
                <w:rFonts w:eastAsia="SimSun" w:hint="eastAsia"/>
                <w:sz w:val="20"/>
                <w:szCs w:val="20"/>
              </w:rPr>
              <w:t>FR1 inter-band BCS table</w:t>
            </w:r>
            <w:r>
              <w:rPr>
                <w:rFonts w:eastAsia="SimSun"/>
                <w:sz w:val="20"/>
                <w:szCs w:val="20"/>
              </w:rPr>
              <w:t>’</w:t>
            </w:r>
          </w:p>
          <w:p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‘FR2 inter-band BCS table’</w:t>
            </w:r>
          </w:p>
          <w:p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‘FR1+FR2 inter-band BCS table’</w:t>
            </w:r>
          </w:p>
          <w:p w:rsidR="000238C6" w:rsidRDefault="00806667">
            <w:pPr>
              <w:keepNext/>
              <w:keepLines/>
              <w:widowControl w:val="0"/>
              <w:numPr>
                <w:ilvl w:val="0"/>
                <w:numId w:val="6"/>
              </w:numPr>
              <w:spacing w:before="0" w:beforeAutospacing="0" w:after="0"/>
              <w:jc w:val="both"/>
              <w:rPr>
                <w:rFonts w:eastAsia="SimSun"/>
                <w:sz w:val="20"/>
                <w:szCs w:val="20"/>
              </w:rPr>
            </w:pPr>
            <w:r>
              <w:rPr>
                <w:rFonts w:eastAsia="SimSun"/>
                <w:sz w:val="20"/>
                <w:szCs w:val="20"/>
              </w:rPr>
              <w:t>‘SUL band combination BCS table’</w:t>
            </w:r>
          </w:p>
        </w:tc>
      </w:tr>
      <w:tr w:rsidR="000238C6">
        <w:trPr>
          <w:trHeight w:val="468"/>
        </w:trPr>
        <w:tc>
          <w:tcPr>
            <w:tcW w:w="1622" w:type="dxa"/>
          </w:tcPr>
          <w:p w:rsidR="000238C6" w:rsidRDefault="00806667">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4-2205666</w:t>
            </w:r>
          </w:p>
        </w:tc>
        <w:tc>
          <w:tcPr>
            <w:tcW w:w="1634" w:type="dxa"/>
          </w:tcPr>
          <w:p w:rsidR="000238C6" w:rsidRDefault="00806667">
            <w:pPr>
              <w:spacing w:before="120" w:after="120"/>
              <w:rPr>
                <w:rFonts w:ascii="Arial" w:hAnsi="Arial" w:cs="Arial"/>
                <w:sz w:val="16"/>
                <w:szCs w:val="16"/>
              </w:rPr>
            </w:pPr>
            <w:r>
              <w:rPr>
                <w:rFonts w:ascii="Arial" w:hAnsi="Arial" w:cs="Arial"/>
                <w:sz w:val="16"/>
                <w:szCs w:val="16"/>
              </w:rPr>
              <w:t>Skyworks Solutions, Inc.</w:t>
            </w:r>
          </w:p>
        </w:tc>
        <w:tc>
          <w:tcPr>
            <w:tcW w:w="6375" w:type="dxa"/>
          </w:tcPr>
          <w:p w:rsidR="000238C6" w:rsidRDefault="00806667">
            <w:pPr>
              <w:spacing w:after="0"/>
              <w:rPr>
                <w:rFonts w:eastAsia="SimSun"/>
              </w:rPr>
            </w:pPr>
            <w:r>
              <w:t xml:space="preserve">In this contribution we provide the suggested texts and TR re-organization to introduce the aspects pertaining to band combinations </w:t>
            </w:r>
            <w:r>
              <w:lastRenderedPageBreak/>
              <w:t>not for block approval.</w:t>
            </w:r>
          </w:p>
          <w:p w:rsidR="000238C6" w:rsidRDefault="00806667">
            <w:pPr>
              <w:spacing w:after="0"/>
              <w:rPr>
                <w:b/>
              </w:rPr>
            </w:pPr>
            <w:r>
              <w:rPr>
                <w:b/>
              </w:rPr>
              <w:t>Proposal on TR structure:</w:t>
            </w:r>
          </w:p>
          <w:p w:rsidR="000238C6" w:rsidRDefault="00806667">
            <w:pPr>
              <w:pStyle w:val="ListParagraph"/>
              <w:numPr>
                <w:ilvl w:val="0"/>
                <w:numId w:val="7"/>
              </w:numPr>
              <w:spacing w:after="0"/>
              <w:ind w:firstLineChars="0"/>
              <w:contextualSpacing/>
              <w:rPr>
                <w:b/>
              </w:rPr>
            </w:pPr>
            <w:r>
              <w:rPr>
                <w:b/>
              </w:rPr>
              <w:t>Add a section “</w:t>
            </w:r>
            <w:r>
              <w:rPr>
                <w:rFonts w:hint="eastAsia"/>
                <w:b/>
              </w:rPr>
              <w:t>6</w:t>
            </w:r>
            <w:r>
              <w:rPr>
                <w:b/>
              </w:rPr>
              <w:t xml:space="preserve">.2.1.2 </w:t>
            </w:r>
            <w:proofErr w:type="gramStart"/>
            <w:r>
              <w:rPr>
                <w:b/>
              </w:rPr>
              <w:t>The</w:t>
            </w:r>
            <w:proofErr w:type="gramEnd"/>
            <w:r>
              <w:rPr>
                <w:b/>
              </w:rPr>
              <w:t xml:space="preserve"> workflow on introduction of band combinations not for block approval”. This section covers band combinations not valid and band combinations not for block approval in Release 17.</w:t>
            </w:r>
          </w:p>
          <w:p w:rsidR="000238C6" w:rsidRDefault="00806667">
            <w:pPr>
              <w:pStyle w:val="ListParagraph"/>
              <w:numPr>
                <w:ilvl w:val="0"/>
                <w:numId w:val="7"/>
              </w:numPr>
              <w:spacing w:after="0"/>
              <w:ind w:firstLineChars="0"/>
              <w:contextualSpacing/>
              <w:rPr>
                <w:b/>
              </w:rPr>
            </w:pPr>
            <w:r>
              <w:rPr>
                <w:b/>
              </w:rPr>
              <w:t xml:space="preserve">Modify Figure 6.2.1.1-1 to include the band combinations not valid or not for block approval in release 17. The figure may be promoted to before section </w:t>
            </w:r>
            <w:r>
              <w:rPr>
                <w:rFonts w:hint="eastAsia"/>
                <w:b/>
              </w:rPr>
              <w:t>6</w:t>
            </w:r>
            <w:r>
              <w:rPr>
                <w:b/>
              </w:rPr>
              <w:t xml:space="preserve">.2.1.1 to represent the whole band combination work flow. </w:t>
            </w:r>
          </w:p>
          <w:p w:rsidR="000238C6" w:rsidRDefault="00806667">
            <w:pPr>
              <w:pStyle w:val="ListParagraph"/>
              <w:numPr>
                <w:ilvl w:val="0"/>
                <w:numId w:val="7"/>
              </w:numPr>
              <w:spacing w:after="0"/>
              <w:ind w:firstLineChars="0"/>
              <w:contextualSpacing/>
              <w:rPr>
                <w:rFonts w:eastAsiaTheme="minorEastAsia"/>
                <w:b/>
                <w:bCs/>
              </w:rPr>
            </w:pPr>
            <w:r>
              <w:rPr>
                <w:b/>
              </w:rPr>
              <w:t xml:space="preserve">Add a section </w:t>
            </w:r>
            <w:r>
              <w:rPr>
                <w:b/>
              </w:rPr>
              <w:tab/>
              <w:t>“7.3 Guidelines on introduction of intra-band combinations including intra-band ULCA in their UL configurations”. Sub-sections will cover the two cases: single band UL IMD related MSD and dual band UL triple beat related MSD.</w:t>
            </w:r>
          </w:p>
        </w:tc>
      </w:tr>
      <w:tr w:rsidR="000238C6">
        <w:trPr>
          <w:trHeight w:val="468"/>
        </w:trPr>
        <w:tc>
          <w:tcPr>
            <w:tcW w:w="1622" w:type="dxa"/>
          </w:tcPr>
          <w:p w:rsidR="000238C6" w:rsidRDefault="00806667">
            <w:pPr>
              <w:spacing w:before="120" w:after="120"/>
              <w:rPr>
                <w:rFonts w:asciiTheme="minorHAnsi" w:hAnsiTheme="minorHAnsi" w:cstheme="minorHAnsi"/>
              </w:rPr>
            </w:pPr>
            <w:r>
              <w:rPr>
                <w:rFonts w:asciiTheme="minorHAnsi" w:hAnsiTheme="minorHAnsi" w:cstheme="minorHAnsi" w:hint="eastAsia"/>
              </w:rPr>
              <w:lastRenderedPageBreak/>
              <w:t>R</w:t>
            </w:r>
            <w:r>
              <w:rPr>
                <w:rFonts w:asciiTheme="minorHAnsi" w:hAnsiTheme="minorHAnsi" w:cstheme="minorHAnsi"/>
              </w:rPr>
              <w:t>4-2205707</w:t>
            </w:r>
          </w:p>
        </w:tc>
        <w:tc>
          <w:tcPr>
            <w:tcW w:w="1634" w:type="dxa"/>
          </w:tcPr>
          <w:p w:rsidR="000238C6" w:rsidRDefault="00806667">
            <w:pPr>
              <w:spacing w:before="120" w:after="120"/>
              <w:rPr>
                <w:rFonts w:ascii="Arial" w:hAnsi="Arial" w:cs="Arial"/>
                <w:sz w:val="16"/>
                <w:szCs w:val="16"/>
              </w:rPr>
            </w:pPr>
            <w:r>
              <w:rPr>
                <w:rFonts w:ascii="Arial" w:hAnsi="Arial" w:cs="Arial"/>
                <w:sz w:val="16"/>
                <w:szCs w:val="16"/>
              </w:rPr>
              <w:t>Ericsson</w:t>
            </w:r>
          </w:p>
        </w:tc>
        <w:tc>
          <w:tcPr>
            <w:tcW w:w="6375" w:type="dxa"/>
          </w:tcPr>
          <w:p w:rsidR="000238C6" w:rsidRDefault="00806667">
            <w:pPr>
              <w:spacing w:after="0"/>
            </w:pPr>
            <w:r>
              <w:t>This contribution is a text proposal for TR 38.862</w:t>
            </w:r>
            <w:r>
              <w:rPr>
                <w:rFonts w:hint="eastAsia"/>
              </w:rPr>
              <w:t xml:space="preserve"> </w:t>
            </w:r>
            <w:r>
              <w:t>on that higher order TP(s) are pending approval of fallback(s).</w:t>
            </w:r>
          </w:p>
        </w:tc>
      </w:tr>
      <w:tr w:rsidR="000238C6">
        <w:trPr>
          <w:trHeight w:val="468"/>
        </w:trPr>
        <w:tc>
          <w:tcPr>
            <w:tcW w:w="1622" w:type="dxa"/>
          </w:tcPr>
          <w:p w:rsidR="000238C6" w:rsidRDefault="00806667">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4-2205708</w:t>
            </w:r>
          </w:p>
        </w:tc>
        <w:tc>
          <w:tcPr>
            <w:tcW w:w="1634" w:type="dxa"/>
          </w:tcPr>
          <w:p w:rsidR="000238C6" w:rsidRDefault="00806667">
            <w:pPr>
              <w:spacing w:before="120" w:after="120"/>
              <w:rPr>
                <w:rFonts w:ascii="Arial" w:hAnsi="Arial" w:cs="Arial"/>
                <w:sz w:val="16"/>
                <w:szCs w:val="16"/>
              </w:rPr>
            </w:pPr>
            <w:r>
              <w:rPr>
                <w:rFonts w:ascii="Arial" w:hAnsi="Arial" w:cs="Arial"/>
                <w:sz w:val="16"/>
                <w:szCs w:val="16"/>
              </w:rPr>
              <w:t>Ericsson</w:t>
            </w:r>
          </w:p>
        </w:tc>
        <w:tc>
          <w:tcPr>
            <w:tcW w:w="6375" w:type="dxa"/>
          </w:tcPr>
          <w:p w:rsidR="000238C6" w:rsidRDefault="00806667">
            <w:pPr>
              <w:spacing w:after="0"/>
            </w:pPr>
            <w:r>
              <w:t>This contribution is a text proposal for TR 38.862</w:t>
            </w:r>
            <w:r>
              <w:rPr>
                <w:rFonts w:hint="eastAsia"/>
              </w:rPr>
              <w:t xml:space="preserve"> </w:t>
            </w:r>
            <w:r>
              <w:t>TP on a rule about not merging cells in CA configuration tables.</w:t>
            </w:r>
          </w:p>
        </w:tc>
      </w:tr>
    </w:tbl>
    <w:p w:rsidR="000238C6" w:rsidRDefault="000238C6"/>
    <w:p w:rsidR="000238C6" w:rsidRDefault="00806667">
      <w:pPr>
        <w:pStyle w:val="Heading2"/>
      </w:pPr>
      <w:r>
        <w:rPr>
          <w:rFonts w:hint="eastAsia"/>
        </w:rPr>
        <w:t>Open issues</w:t>
      </w:r>
      <w:r>
        <w:t xml:space="preserve"> summary</w:t>
      </w:r>
    </w:p>
    <w:p w:rsidR="000238C6" w:rsidRDefault="00806667">
      <w:pPr>
        <w:rPr>
          <w:i/>
          <w:color w:val="0070C0"/>
        </w:rPr>
      </w:pPr>
      <w:r>
        <w:rPr>
          <w:i/>
          <w:color w:val="0070C0"/>
        </w:rPr>
        <w:t xml:space="preserve">There are four </w:t>
      </w:r>
      <w:proofErr w:type="spellStart"/>
      <w:r>
        <w:rPr>
          <w:i/>
          <w:color w:val="0070C0"/>
        </w:rPr>
        <w:t>Tdocs</w:t>
      </w:r>
      <w:proofErr w:type="spellEnd"/>
      <w:r>
        <w:rPr>
          <w:i/>
          <w:color w:val="0070C0"/>
        </w:rPr>
        <w:t xml:space="preserve"> submitted in this topic which are related to the rules and guidelines of specifying band combinations. One is for </w:t>
      </w:r>
      <w:r>
        <w:rPr>
          <w:rFonts w:hint="eastAsia"/>
          <w:i/>
          <w:color w:val="0070C0"/>
        </w:rPr>
        <w:t>updat</w:t>
      </w:r>
      <w:r>
        <w:rPr>
          <w:i/>
          <w:color w:val="0070C0"/>
        </w:rPr>
        <w:t>ing</w:t>
      </w:r>
      <w:r>
        <w:rPr>
          <w:rFonts w:eastAsia="SimSun" w:hint="eastAsia"/>
          <w:i/>
          <w:color w:val="0070C0"/>
        </w:rPr>
        <w:t xml:space="preserve"> </w:t>
      </w:r>
      <w:r>
        <w:rPr>
          <w:i/>
          <w:color w:val="0070C0"/>
        </w:rPr>
        <w:t xml:space="preserve">the </w:t>
      </w:r>
      <w:r>
        <w:rPr>
          <w:rFonts w:eastAsia="SimSun" w:hint="eastAsia"/>
          <w:i/>
          <w:color w:val="0070C0"/>
        </w:rPr>
        <w:t>template for</w:t>
      </w:r>
      <w:r>
        <w:rPr>
          <w:rFonts w:hint="eastAsia"/>
          <w:i/>
          <w:color w:val="0070C0"/>
        </w:rPr>
        <w:t xml:space="preserve"> NR CA and SUL band combination</w:t>
      </w:r>
      <w:r>
        <w:rPr>
          <w:i/>
          <w:color w:val="0070C0"/>
        </w:rPr>
        <w:t>s. One is for the rules and related frameworks of band combinations not for block approval. The other two are related to the rules of higher order TPs and the merging cells in CA configuration tables.</w:t>
      </w:r>
    </w:p>
    <w:p w:rsidR="000238C6" w:rsidRDefault="00806667">
      <w:pPr>
        <w:pStyle w:val="Heading3"/>
        <w:rPr>
          <w:sz w:val="24"/>
          <w:szCs w:val="16"/>
        </w:rPr>
      </w:pPr>
      <w:r>
        <w:rPr>
          <w:sz w:val="24"/>
          <w:szCs w:val="16"/>
        </w:rPr>
        <w:t xml:space="preserve">Sub-topic 2-1  </w:t>
      </w:r>
      <w:r>
        <w:rPr>
          <w:rFonts w:hint="eastAsia"/>
          <w:sz w:val="24"/>
          <w:szCs w:val="16"/>
        </w:rPr>
        <w:t>Up</w:t>
      </w:r>
      <w:r>
        <w:rPr>
          <w:sz w:val="24"/>
          <w:szCs w:val="16"/>
        </w:rPr>
        <w:t xml:space="preserve">date the template for </w:t>
      </w:r>
      <w:r>
        <w:rPr>
          <w:rFonts w:hint="eastAsia"/>
          <w:sz w:val="24"/>
          <w:szCs w:val="16"/>
        </w:rPr>
        <w:t>NR CA and SUL band combinations</w:t>
      </w:r>
    </w:p>
    <w:p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R4-2204760 is to provide an update template for NR CA and SUL band combinations to TR 38.862.</w:t>
      </w:r>
    </w:p>
    <w:p w:rsidR="000238C6" w:rsidRDefault="00806667">
      <w:pPr>
        <w:rPr>
          <w:i/>
          <w:color w:val="0070C0"/>
        </w:rPr>
      </w:pPr>
      <w:r>
        <w:rPr>
          <w:rFonts w:hint="eastAsia"/>
          <w:i/>
          <w:color w:val="0070C0"/>
        </w:rPr>
        <w:t>The latest template for Rel-17 EN</w:t>
      </w:r>
      <w:r>
        <w:rPr>
          <w:i/>
          <w:color w:val="0070C0"/>
        </w:rPr>
        <w:t>-</w:t>
      </w:r>
      <w:r>
        <w:rPr>
          <w:rFonts w:hint="eastAsia"/>
          <w:i/>
          <w:color w:val="0070C0"/>
        </w:rPr>
        <w:t>DC</w:t>
      </w:r>
      <w:r>
        <w:rPr>
          <w:i/>
          <w:color w:val="0070C0"/>
        </w:rPr>
        <w:t xml:space="preserve">, </w:t>
      </w:r>
      <w:r>
        <w:rPr>
          <w:rFonts w:hint="eastAsia"/>
          <w:i/>
          <w:color w:val="0070C0"/>
        </w:rPr>
        <w:t>NR</w:t>
      </w:r>
      <w:r>
        <w:rPr>
          <w:i/>
          <w:color w:val="0070C0"/>
        </w:rPr>
        <w:t xml:space="preserve"> </w:t>
      </w:r>
      <w:r>
        <w:rPr>
          <w:rFonts w:hint="eastAsia"/>
          <w:i/>
          <w:color w:val="0070C0"/>
        </w:rPr>
        <w:t xml:space="preserve">CA </w:t>
      </w:r>
      <w:r>
        <w:rPr>
          <w:i/>
          <w:color w:val="0070C0"/>
        </w:rPr>
        <w:t xml:space="preserve">and </w:t>
      </w:r>
      <w:r>
        <w:rPr>
          <w:rFonts w:hint="eastAsia"/>
          <w:i/>
          <w:color w:val="0070C0"/>
        </w:rPr>
        <w:t xml:space="preserve">SUL band combination could be found at the website: </w:t>
      </w:r>
      <w:hyperlink r:id="rId11" w:history="1">
        <w:r>
          <w:rPr>
            <w:rStyle w:val="Hyperlink"/>
            <w:rFonts w:eastAsia="SimSun" w:hint="eastAsia"/>
            <w:i/>
          </w:rPr>
          <w:t>https://www.3gpp.org/ftp/tsg_ran/WG4_Radio/Templates</w:t>
        </w:r>
      </w:hyperlink>
      <w:r>
        <w:rPr>
          <w:rFonts w:eastAsia="SimSun" w:hint="eastAsia"/>
          <w:i/>
        </w:rPr>
        <w:t xml:space="preserve"> </w:t>
      </w:r>
      <w:r>
        <w:rPr>
          <w:rFonts w:eastAsia="SimSun"/>
          <w:sz w:val="20"/>
          <w:szCs w:val="20"/>
        </w:rPr>
        <w:t xml:space="preserve">, </w:t>
      </w:r>
      <w:r>
        <w:rPr>
          <w:rFonts w:hint="eastAsia"/>
          <w:i/>
          <w:color w:val="0070C0"/>
        </w:rPr>
        <w:t xml:space="preserve">which is </w:t>
      </w:r>
      <w:bookmarkStart w:id="6" w:name="OLE_LINK12"/>
      <w:r>
        <w:rPr>
          <w:rFonts w:hint="eastAsia"/>
          <w:i/>
          <w:color w:val="0070C0"/>
        </w:rPr>
        <w:t>R4-2016936</w:t>
      </w:r>
      <w:bookmarkEnd w:id="6"/>
      <w:r>
        <w:rPr>
          <w:rFonts w:hint="eastAsia"/>
          <w:i/>
          <w:color w:val="0070C0"/>
        </w:rPr>
        <w:t>.</w:t>
      </w:r>
    </w:p>
    <w:p w:rsidR="000238C6" w:rsidRDefault="00806667">
      <w:pPr>
        <w:rPr>
          <w:i/>
          <w:color w:val="0070C0"/>
        </w:rPr>
      </w:pPr>
      <w:r>
        <w:rPr>
          <w:rFonts w:hint="eastAsia"/>
          <w:i/>
          <w:color w:val="0070C0"/>
        </w:rPr>
        <w:t xml:space="preserve">The following </w:t>
      </w:r>
      <w:r>
        <w:rPr>
          <w:i/>
          <w:color w:val="0070C0"/>
        </w:rPr>
        <w:t>rules are suggested to be applied to the template of ‘</w:t>
      </w:r>
      <w:r>
        <w:rPr>
          <w:rFonts w:hint="eastAsia"/>
          <w:i/>
          <w:color w:val="0070C0"/>
          <w:u w:val="single"/>
        </w:rPr>
        <w:t>FR1 inter-band BCS table</w:t>
      </w:r>
      <w:r>
        <w:rPr>
          <w:i/>
          <w:color w:val="0070C0"/>
        </w:rPr>
        <w:t>’, ‘</w:t>
      </w:r>
      <w:r>
        <w:rPr>
          <w:i/>
          <w:color w:val="0070C0"/>
          <w:u w:val="single"/>
        </w:rPr>
        <w:t>FR2 inter-band BCS table</w:t>
      </w:r>
      <w:r>
        <w:rPr>
          <w:i/>
          <w:color w:val="0070C0"/>
        </w:rPr>
        <w:t>’, ‘</w:t>
      </w:r>
      <w:r>
        <w:rPr>
          <w:i/>
          <w:color w:val="0070C0"/>
          <w:u w:val="single"/>
        </w:rPr>
        <w:t>FR1+FR2 inter-band BCS table</w:t>
      </w:r>
      <w:r>
        <w:rPr>
          <w:i/>
          <w:color w:val="0070C0"/>
        </w:rPr>
        <w:t>’ and ‘</w:t>
      </w:r>
      <w:r>
        <w:rPr>
          <w:i/>
          <w:color w:val="0070C0"/>
          <w:u w:val="single"/>
        </w:rPr>
        <w:t>SUL band combination BCS table</w:t>
      </w:r>
      <w:r>
        <w:rPr>
          <w:i/>
          <w:color w:val="0070C0"/>
        </w:rPr>
        <w:t>’</w:t>
      </w:r>
      <w:r>
        <w:rPr>
          <w:rFonts w:hint="eastAsia"/>
          <w:i/>
          <w:color w:val="0070C0"/>
        </w:rPr>
        <w:t>:</w:t>
      </w:r>
    </w:p>
    <w:p w:rsidR="000238C6" w:rsidRDefault="00806667">
      <w:pPr>
        <w:ind w:left="568" w:hanging="284"/>
        <w:rPr>
          <w:rFonts w:eastAsia="DengXian"/>
        </w:rPr>
      </w:pPr>
      <w:r>
        <w:rPr>
          <w:rFonts w:eastAsia="DengXian"/>
        </w:rPr>
        <w:t>-</w:t>
      </w:r>
      <w:r>
        <w:rPr>
          <w:rFonts w:eastAsia="DengXian"/>
        </w:rPr>
        <w:tab/>
      </w:r>
      <w:r>
        <w:rPr>
          <w:rFonts w:hint="eastAsia"/>
          <w:i/>
          <w:color w:val="0070C0"/>
        </w:rPr>
        <w:t>Merging all the channel bandwidth columns into one column</w:t>
      </w:r>
      <w:r>
        <w:rPr>
          <w:i/>
          <w:color w:val="0070C0"/>
        </w:rPr>
        <w:t>.</w:t>
      </w:r>
    </w:p>
    <w:p w:rsidR="000238C6" w:rsidRDefault="00806667">
      <w:pPr>
        <w:ind w:left="568" w:hanging="284"/>
        <w:rPr>
          <w:rFonts w:eastAsia="DengXian"/>
        </w:rPr>
      </w:pPr>
      <w:r>
        <w:rPr>
          <w:rFonts w:eastAsia="DengXian"/>
        </w:rPr>
        <w:t>-</w:t>
      </w:r>
      <w:r>
        <w:rPr>
          <w:rFonts w:eastAsia="DengXian"/>
        </w:rPr>
        <w:tab/>
      </w:r>
      <w:r>
        <w:rPr>
          <w:rFonts w:hint="eastAsia"/>
          <w:i/>
          <w:color w:val="0070C0"/>
        </w:rPr>
        <w:t xml:space="preserve">Using </w:t>
      </w:r>
      <w:r>
        <w:rPr>
          <w:i/>
          <w:color w:val="0070C0"/>
        </w:rPr>
        <w:t>‘</w:t>
      </w:r>
      <w:r>
        <w:rPr>
          <w:rFonts w:hint="eastAsia"/>
          <w:i/>
          <w:color w:val="0070C0"/>
        </w:rPr>
        <w:t>,</w:t>
      </w:r>
      <w:r>
        <w:rPr>
          <w:i/>
          <w:color w:val="0070C0"/>
        </w:rPr>
        <w:t>’</w:t>
      </w:r>
      <w:r>
        <w:rPr>
          <w:rFonts w:hint="eastAsia"/>
          <w:i/>
          <w:color w:val="0070C0"/>
        </w:rPr>
        <w:t xml:space="preserve"> between two adjacent channel bandwidths</w:t>
      </w:r>
      <w:r>
        <w:rPr>
          <w:i/>
          <w:color w:val="0070C0"/>
        </w:rPr>
        <w:t>.</w:t>
      </w:r>
    </w:p>
    <w:p w:rsidR="000238C6" w:rsidRDefault="00806667">
      <w:pPr>
        <w:ind w:left="568" w:hanging="284"/>
        <w:rPr>
          <w:rFonts w:eastAsia="DengXian"/>
        </w:rPr>
      </w:pPr>
      <w:r>
        <w:rPr>
          <w:rFonts w:eastAsia="DengXian"/>
        </w:rPr>
        <w:t>-</w:t>
      </w:r>
      <w:r>
        <w:rPr>
          <w:rFonts w:eastAsia="DengXian"/>
        </w:rPr>
        <w:tab/>
      </w:r>
      <w:r>
        <w:rPr>
          <w:rFonts w:hint="eastAsia"/>
          <w:i/>
          <w:color w:val="0070C0"/>
        </w:rPr>
        <w:t>Removing the channel bandwidth number in the table head</w:t>
      </w:r>
      <w:r>
        <w:rPr>
          <w:i/>
          <w:color w:val="0070C0"/>
        </w:rPr>
        <w:t>.</w:t>
      </w:r>
    </w:p>
    <w:p w:rsidR="000238C6" w:rsidRDefault="00806667">
      <w:pPr>
        <w:ind w:left="568" w:hanging="284"/>
        <w:rPr>
          <w:rFonts w:eastAsia="DengXian"/>
        </w:rPr>
      </w:pPr>
      <w:r>
        <w:rPr>
          <w:rFonts w:eastAsia="DengXian"/>
        </w:rPr>
        <w:t>-</w:t>
      </w:r>
      <w:r>
        <w:rPr>
          <w:rFonts w:eastAsia="DengXian"/>
        </w:rPr>
        <w:tab/>
      </w:r>
      <w:r>
        <w:rPr>
          <w:rFonts w:hint="eastAsia"/>
          <w:i/>
          <w:color w:val="0070C0"/>
        </w:rPr>
        <w:t xml:space="preserve">(Only for inter-band NR CA) Using simple texts like </w:t>
      </w:r>
      <w:r>
        <w:rPr>
          <w:i/>
          <w:color w:val="0070C0"/>
        </w:rPr>
        <w:t>‘</w:t>
      </w:r>
      <w:r>
        <w:rPr>
          <w:rFonts w:hint="eastAsia"/>
          <w:i/>
          <w:color w:val="0070C0"/>
        </w:rPr>
        <w:t>CA_nXC_BCS0</w:t>
      </w:r>
      <w:r>
        <w:rPr>
          <w:i/>
          <w:color w:val="0070C0"/>
        </w:rPr>
        <w:t>’</w:t>
      </w:r>
      <w:r>
        <w:rPr>
          <w:rFonts w:hint="eastAsia"/>
          <w:i/>
          <w:color w:val="0070C0"/>
        </w:rPr>
        <w:t xml:space="preserve">  or </w:t>
      </w:r>
      <w:r>
        <w:rPr>
          <w:i/>
          <w:color w:val="0070C0"/>
        </w:rPr>
        <w:t>‘</w:t>
      </w:r>
      <w:proofErr w:type="spellStart"/>
      <w:r>
        <w:rPr>
          <w:rFonts w:hint="eastAsia"/>
          <w:i/>
          <w:color w:val="0070C0"/>
        </w:rPr>
        <w:t>CA_nX</w:t>
      </w:r>
      <w:proofErr w:type="spellEnd"/>
      <w:r>
        <w:rPr>
          <w:rFonts w:hint="eastAsia"/>
          <w:i/>
          <w:color w:val="0070C0"/>
        </w:rPr>
        <w:t>(2A)_BCS0</w:t>
      </w:r>
      <w:r>
        <w:rPr>
          <w:i/>
          <w:color w:val="0070C0"/>
        </w:rPr>
        <w:t>’</w:t>
      </w:r>
      <w:r>
        <w:rPr>
          <w:rFonts w:hint="eastAsia"/>
          <w:i/>
          <w:color w:val="0070C0"/>
        </w:rPr>
        <w:t xml:space="preserve">  for the constitute band supporting intra-band contiguous or  non-contiguous CA , respectively, associated with a new note of </w:t>
      </w:r>
      <w:r>
        <w:rPr>
          <w:i/>
          <w:color w:val="0070C0"/>
        </w:rPr>
        <w:t>“</w:t>
      </w:r>
      <w:r>
        <w:rPr>
          <w:rFonts w:hint="eastAsia"/>
          <w:i/>
          <w:color w:val="0070C0"/>
        </w:rPr>
        <w:t>The CA configurations are given in Table 5.5A.1-1 or Table 5.5A.2-1 in this specification</w:t>
      </w:r>
      <w:r>
        <w:rPr>
          <w:i/>
          <w:color w:val="0070C0"/>
        </w:rPr>
        <w:t>”</w:t>
      </w:r>
      <w:r>
        <w:rPr>
          <w:rFonts w:hint="eastAsia"/>
          <w:i/>
          <w:color w:val="0070C0"/>
        </w:rPr>
        <w:t>.</w:t>
      </w:r>
    </w:p>
    <w:p w:rsidR="000238C6" w:rsidRDefault="000238C6">
      <w:pPr>
        <w:rPr>
          <w:i/>
          <w:color w:val="0070C0"/>
        </w:rPr>
      </w:pPr>
    </w:p>
    <w:p w:rsidR="000238C6" w:rsidRDefault="00806667">
      <w:pPr>
        <w:rPr>
          <w:i/>
          <w:color w:val="0070C0"/>
        </w:rPr>
      </w:pPr>
      <w:r>
        <w:rPr>
          <w:i/>
          <w:color w:val="0070C0"/>
        </w:rPr>
        <w:t>Open issues and c</w:t>
      </w:r>
      <w:r>
        <w:rPr>
          <w:rFonts w:hint="eastAsia"/>
          <w:i/>
          <w:color w:val="0070C0"/>
        </w:rPr>
        <w:t>andidate options before e-meeting:</w:t>
      </w:r>
    </w:p>
    <w:p w:rsidR="000238C6" w:rsidRDefault="00806667">
      <w:pPr>
        <w:rPr>
          <w:b/>
          <w:color w:val="0070C0"/>
          <w:u w:val="single"/>
          <w:lang w:eastAsia="ko-KR"/>
        </w:rPr>
      </w:pPr>
      <w:r>
        <w:rPr>
          <w:b/>
          <w:color w:val="0070C0"/>
          <w:u w:val="single"/>
          <w:lang w:eastAsia="ko-KR"/>
        </w:rPr>
        <w:lastRenderedPageBreak/>
        <w:t xml:space="preserve">Issue 2-1A: Is the update template for </w:t>
      </w:r>
      <w:r>
        <w:rPr>
          <w:rFonts w:hint="eastAsia"/>
          <w:b/>
          <w:color w:val="0070C0"/>
          <w:u w:val="single"/>
          <w:lang w:eastAsia="ko-KR"/>
        </w:rPr>
        <w:t>NR CA and SUL band combinations</w:t>
      </w:r>
      <w:r>
        <w:rPr>
          <w:b/>
          <w:color w:val="0070C0"/>
          <w:u w:val="single"/>
          <w:lang w:eastAsia="ko-KR"/>
        </w:rPr>
        <w:t xml:space="preserve"> acceptable?</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0238C6">
      <w:pPr>
        <w:spacing w:after="120"/>
        <w:rPr>
          <w:rFonts w:asciiTheme="minorHAnsi" w:hAnsiTheme="minorHAnsi" w:cstheme="minorHAnsi"/>
          <w:color w:val="0070C0"/>
          <w:szCs w:val="24"/>
          <w:lang w:val="en-GB"/>
        </w:rPr>
      </w:pPr>
    </w:p>
    <w:p w:rsidR="000238C6" w:rsidRDefault="00806667">
      <w:pPr>
        <w:pStyle w:val="Heading3"/>
        <w:rPr>
          <w:sz w:val="24"/>
          <w:szCs w:val="16"/>
        </w:rPr>
      </w:pPr>
      <w:r>
        <w:rPr>
          <w:sz w:val="24"/>
          <w:szCs w:val="16"/>
        </w:rPr>
        <w:t>Sub-topic 2-2  Rules for band combinations not for block approval</w:t>
      </w:r>
    </w:p>
    <w:p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R4-2205666 is to provide a TP to capture the agreements in “band combinations not for block approval”. TR re-organization for this aspect is also suggested.</w:t>
      </w:r>
    </w:p>
    <w:p w:rsidR="000238C6" w:rsidRDefault="00806667">
      <w:pPr>
        <w:rPr>
          <w:i/>
          <w:color w:val="0070C0"/>
        </w:rPr>
      </w:pPr>
      <w:r>
        <w:rPr>
          <w:i/>
          <w:color w:val="0070C0"/>
        </w:rPr>
        <w:t>Open issues and c</w:t>
      </w:r>
      <w:r>
        <w:rPr>
          <w:rFonts w:hint="eastAsia"/>
          <w:i/>
          <w:color w:val="0070C0"/>
        </w:rPr>
        <w:t>andidate options before e-meeting:</w:t>
      </w:r>
    </w:p>
    <w:p w:rsidR="000238C6" w:rsidRDefault="00806667">
      <w:pPr>
        <w:rPr>
          <w:b/>
          <w:color w:val="0070C0"/>
          <w:u w:val="single"/>
          <w:lang w:eastAsia="ko-KR"/>
        </w:rPr>
      </w:pPr>
      <w:r>
        <w:rPr>
          <w:b/>
          <w:color w:val="0070C0"/>
          <w:u w:val="single"/>
          <w:lang w:eastAsia="ko-KR"/>
        </w:rPr>
        <w:t>Issue 2-2A: Is the content in R4-2205666 for the new section “</w:t>
      </w:r>
      <w:r>
        <w:rPr>
          <w:rFonts w:hint="eastAsia"/>
          <w:b/>
          <w:color w:val="0070C0"/>
          <w:u w:val="single"/>
          <w:lang w:eastAsia="ko-KR"/>
        </w:rPr>
        <w:t>6</w:t>
      </w:r>
      <w:r>
        <w:rPr>
          <w:b/>
          <w:color w:val="0070C0"/>
          <w:u w:val="single"/>
          <w:lang w:eastAsia="ko-KR"/>
        </w:rPr>
        <w:t>.2.1.2 Band combinations not valid or not for block approval in release 17” acceptable?</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806667">
      <w:pPr>
        <w:rPr>
          <w:b/>
          <w:color w:val="0070C0"/>
          <w:u w:val="single"/>
          <w:lang w:eastAsia="ko-KR"/>
        </w:rPr>
      </w:pPr>
      <w:r>
        <w:rPr>
          <w:b/>
          <w:color w:val="0070C0"/>
          <w:u w:val="single"/>
          <w:lang w:eastAsia="ko-KR"/>
        </w:rPr>
        <w:t>Issue 2-2B: Is the content in R4-2205666 for the new section “7.3 Guidelines on introduction of band combinations with intra-band ULCA in UL configuration” acceptable?</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806667">
      <w:pPr>
        <w:rPr>
          <w:b/>
          <w:color w:val="0070C0"/>
          <w:u w:val="single"/>
          <w:lang w:eastAsia="ko-KR"/>
        </w:rPr>
      </w:pPr>
      <w:r>
        <w:rPr>
          <w:b/>
          <w:color w:val="0070C0"/>
          <w:u w:val="single"/>
          <w:lang w:eastAsia="ko-KR"/>
        </w:rPr>
        <w:t>Issue 2-2C: Does it need to modify the Figure 6.2.1.1-1 in TR 38.862 to include the band combinations not valid or not for block approval? If yes, in which section to include the modified Figure?</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 modify the Figure 6.2.1.1-1 and set a common section to include it.</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no need to modify the Figure 6.2.1.1-1 or just have a new Figure in Section 6.2.1.2 for “not valid or not for block approval”.</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806667">
      <w:pPr>
        <w:pStyle w:val="Heading3"/>
        <w:rPr>
          <w:sz w:val="24"/>
          <w:szCs w:val="16"/>
        </w:rPr>
      </w:pPr>
      <w:r>
        <w:rPr>
          <w:sz w:val="24"/>
          <w:szCs w:val="16"/>
        </w:rPr>
        <w:lastRenderedPageBreak/>
        <w:t>Sub-topic 2-3  Rules of higher order TPs and merging cells in CA configuration tables</w:t>
      </w:r>
    </w:p>
    <w:p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R4-2205707 is to provide a TP to TR 38.862 on the rules of higher order TPs which are pending approval of fallbacks. R4-2205708 is to provide a TP for not merging cells in CA configuration tables.</w:t>
      </w:r>
    </w:p>
    <w:p w:rsidR="000238C6" w:rsidRDefault="00806667">
      <w:pPr>
        <w:rPr>
          <w:i/>
          <w:color w:val="0070C0"/>
        </w:rPr>
      </w:pPr>
      <w:r>
        <w:rPr>
          <w:i/>
          <w:color w:val="0070C0"/>
        </w:rPr>
        <w:t>Open issues and c</w:t>
      </w:r>
      <w:r>
        <w:rPr>
          <w:rFonts w:hint="eastAsia"/>
          <w:i/>
          <w:color w:val="0070C0"/>
        </w:rPr>
        <w:t>andidate options before e-meeting:</w:t>
      </w:r>
      <w:r>
        <w:rPr>
          <w:i/>
          <w:color w:val="0070C0"/>
        </w:rPr>
        <w:t xml:space="preserve"> </w:t>
      </w:r>
    </w:p>
    <w:p w:rsidR="000238C6" w:rsidRDefault="00806667">
      <w:pPr>
        <w:rPr>
          <w:b/>
          <w:color w:val="0070C0"/>
          <w:u w:val="single"/>
          <w:lang w:eastAsia="ko-KR"/>
        </w:rPr>
      </w:pPr>
      <w:r>
        <w:rPr>
          <w:b/>
          <w:color w:val="0070C0"/>
          <w:u w:val="single"/>
          <w:lang w:eastAsia="ko-KR"/>
        </w:rPr>
        <w:t>Issue 2-3A: Is the rule for higher order TPs which are pending approval of fallbacks acceptable?</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806667">
      <w:pPr>
        <w:rPr>
          <w:b/>
          <w:color w:val="0070C0"/>
          <w:u w:val="single"/>
          <w:lang w:eastAsia="ko-KR"/>
        </w:rPr>
      </w:pPr>
      <w:r>
        <w:rPr>
          <w:b/>
          <w:color w:val="0070C0"/>
          <w:u w:val="single"/>
          <w:lang w:eastAsia="ko-KR"/>
        </w:rPr>
        <w:t>Issue 2-3B: Is the rule for not merging cells in CA configuration tables acceptable?</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0238C6">
      <w:pPr>
        <w:spacing w:after="120"/>
        <w:rPr>
          <w:rFonts w:asciiTheme="minorHAnsi" w:hAnsiTheme="minorHAnsi" w:cstheme="minorHAnsi"/>
          <w:color w:val="0070C0"/>
          <w:szCs w:val="24"/>
          <w:lang w:val="en-GB"/>
        </w:rPr>
      </w:pPr>
    </w:p>
    <w:p w:rsidR="000238C6" w:rsidRDefault="00806667">
      <w:pPr>
        <w:pStyle w:val="Heading2"/>
      </w:pPr>
      <w:r>
        <w:t>Companies</w:t>
      </w:r>
      <w:r>
        <w:rPr>
          <w:rFonts w:hint="eastAsia"/>
        </w:rPr>
        <w:t xml:space="preserve"> views</w:t>
      </w:r>
      <w:r>
        <w:t>’</w:t>
      </w:r>
      <w:r>
        <w:rPr>
          <w:rFonts w:hint="eastAsia"/>
        </w:rPr>
        <w:t xml:space="preserve"> collection for 1st round </w:t>
      </w:r>
    </w:p>
    <w:p w:rsidR="000238C6" w:rsidRDefault="00806667">
      <w:pPr>
        <w:pStyle w:val="Heading3"/>
        <w:rPr>
          <w:sz w:val="24"/>
          <w:szCs w:val="16"/>
        </w:rPr>
      </w:pPr>
      <w:r>
        <w:rPr>
          <w:sz w:val="24"/>
          <w:szCs w:val="16"/>
        </w:rPr>
        <w:t xml:space="preserve">Open issues </w:t>
      </w:r>
    </w:p>
    <w:p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 xml:space="preserve">Sub topic 2-1 </w:t>
      </w:r>
      <w:r>
        <w:rPr>
          <w:rFonts w:asciiTheme="majorHAnsi" w:hAnsiTheme="majorHAnsi" w:cstheme="majorHAnsi" w:hint="eastAsia"/>
          <w:b/>
          <w:bCs/>
          <w:color w:val="0070C0"/>
          <w:sz w:val="22"/>
          <w:szCs w:val="22"/>
          <w:u w:val="single"/>
          <w:lang w:eastAsia="ko-KR"/>
        </w:rPr>
        <w:t>Up</w:t>
      </w:r>
      <w:r>
        <w:rPr>
          <w:rFonts w:asciiTheme="majorHAnsi" w:hAnsiTheme="majorHAnsi" w:cstheme="majorHAnsi"/>
          <w:b/>
          <w:bCs/>
          <w:color w:val="0070C0"/>
          <w:sz w:val="22"/>
          <w:szCs w:val="22"/>
          <w:u w:val="single"/>
          <w:lang w:eastAsia="ko-KR"/>
        </w:rPr>
        <w:t xml:space="preserve">date the template for </w:t>
      </w:r>
      <w:r>
        <w:rPr>
          <w:rFonts w:asciiTheme="majorHAnsi" w:hAnsiTheme="majorHAnsi" w:cstheme="majorHAnsi" w:hint="eastAsia"/>
          <w:b/>
          <w:bCs/>
          <w:color w:val="0070C0"/>
          <w:sz w:val="22"/>
          <w:szCs w:val="22"/>
          <w:u w:val="single"/>
          <w:lang w:eastAsia="ko-KR"/>
        </w:rPr>
        <w:t>NR CA and SUL band combinations</w:t>
      </w:r>
    </w:p>
    <w:p w:rsidR="000238C6" w:rsidRDefault="00806667">
      <w:pPr>
        <w:rPr>
          <w:b/>
          <w:bCs/>
          <w:color w:val="0070C0"/>
          <w:u w:val="single"/>
          <w:lang w:eastAsia="ko-KR"/>
        </w:rPr>
      </w:pPr>
      <w:r>
        <w:rPr>
          <w:i/>
          <w:color w:val="0070C0"/>
          <w:u w:val="single"/>
          <w:lang w:eastAsia="ko-KR"/>
        </w:rPr>
        <w:t>Issue 2-1A</w:t>
      </w:r>
      <w:r>
        <w:rPr>
          <w:color w:val="0070C0"/>
          <w:u w:val="single"/>
          <w:lang w:eastAsia="ko-KR"/>
        </w:rPr>
        <w:t xml:space="preserve">: Is the update template for </w:t>
      </w:r>
      <w:r>
        <w:rPr>
          <w:rFonts w:hint="eastAsia"/>
          <w:color w:val="0070C0"/>
          <w:u w:val="single"/>
          <w:lang w:eastAsia="ko-KR"/>
        </w:rPr>
        <w:t>NR CA and SUL band combinations</w:t>
      </w:r>
      <w:r>
        <w:rPr>
          <w:color w:val="0070C0"/>
          <w:u w:val="single"/>
          <w:lang w:eastAsia="ko-KR"/>
        </w:rPr>
        <w:t xml:space="preserve"> acceptable?</w:t>
      </w:r>
    </w:p>
    <w:tbl>
      <w:tblPr>
        <w:tblStyle w:val="TableGrid"/>
        <w:tblW w:w="0" w:type="auto"/>
        <w:tblLook w:val="04A0" w:firstRow="1" w:lastRow="0" w:firstColumn="1" w:lastColumn="0" w:noHBand="0" w:noVBand="1"/>
      </w:tblPr>
      <w:tblGrid>
        <w:gridCol w:w="1236"/>
        <w:gridCol w:w="8395"/>
      </w:tblGrid>
      <w:tr w:rsidR="000238C6">
        <w:tc>
          <w:tcPr>
            <w:tcW w:w="1236" w:type="dxa"/>
          </w:tcPr>
          <w:p w:rsidR="000238C6" w:rsidRDefault="00806667">
            <w:pPr>
              <w:spacing w:after="120"/>
              <w:rPr>
                <w:rFonts w:eastAsiaTheme="minorEastAsia"/>
                <w:b/>
                <w:bCs/>
                <w:color w:val="0070C0"/>
              </w:rPr>
            </w:pPr>
            <w:r>
              <w:rPr>
                <w:rFonts w:eastAsiaTheme="minorEastAsia"/>
                <w:b/>
                <w:bCs/>
                <w:color w:val="0070C0"/>
              </w:rPr>
              <w:t>Company</w:t>
            </w:r>
          </w:p>
        </w:tc>
        <w:tc>
          <w:tcPr>
            <w:tcW w:w="8395" w:type="dxa"/>
          </w:tcPr>
          <w:p w:rsidR="000238C6" w:rsidRDefault="00806667">
            <w:pPr>
              <w:spacing w:after="120"/>
              <w:rPr>
                <w:rFonts w:eastAsiaTheme="minorEastAsia"/>
                <w:b/>
                <w:bCs/>
                <w:color w:val="0070C0"/>
              </w:rPr>
            </w:pPr>
            <w:r>
              <w:rPr>
                <w:rFonts w:eastAsiaTheme="minorEastAsia"/>
                <w:b/>
                <w:bCs/>
                <w:color w:val="0070C0"/>
              </w:rPr>
              <w:t>Comments</w:t>
            </w:r>
          </w:p>
        </w:tc>
      </w:tr>
      <w:tr w:rsidR="000238C6">
        <w:tc>
          <w:tcPr>
            <w:tcW w:w="1236" w:type="dxa"/>
          </w:tcPr>
          <w:p w:rsidR="000238C6" w:rsidRDefault="00806667">
            <w:pPr>
              <w:spacing w:after="120"/>
              <w:rPr>
                <w:rFonts w:eastAsiaTheme="minorEastAsia"/>
                <w:color w:val="0070C0"/>
              </w:rPr>
            </w:pPr>
            <w:ins w:id="7" w:author="T-Mobile USA" w:date="2022-02-21T17:57:00Z">
              <w:r>
                <w:rPr>
                  <w:rFonts w:eastAsiaTheme="minorEastAsia"/>
                  <w:color w:val="0070C0"/>
                </w:rPr>
                <w:t>T-Mobile USA</w:t>
              </w:r>
            </w:ins>
          </w:p>
        </w:tc>
        <w:tc>
          <w:tcPr>
            <w:tcW w:w="8395" w:type="dxa"/>
          </w:tcPr>
          <w:p w:rsidR="000238C6" w:rsidRDefault="00806667">
            <w:pPr>
              <w:spacing w:before="0" w:beforeAutospacing="0" w:after="0"/>
              <w:rPr>
                <w:ins w:id="8" w:author="T-Mobile USA" w:date="2022-02-21T18:10:00Z"/>
                <w:rFonts w:eastAsiaTheme="minorEastAsia"/>
                <w:color w:val="0070C0"/>
              </w:rPr>
            </w:pPr>
            <w:ins w:id="9" w:author="T-Mobile USA" w:date="2022-02-21T17:57:00Z">
              <w:r>
                <w:rPr>
                  <w:rFonts w:eastAsiaTheme="minorEastAsia"/>
                  <w:color w:val="0070C0"/>
                </w:rPr>
                <w:t xml:space="preserve">Is there any </w:t>
              </w:r>
            </w:ins>
            <w:ins w:id="10" w:author="T-Mobile USA" w:date="2022-02-21T18:06:00Z">
              <w:r>
                <w:rPr>
                  <w:rFonts w:eastAsiaTheme="minorEastAsia"/>
                  <w:color w:val="0070C0"/>
                </w:rPr>
                <w:t>practical reason</w:t>
              </w:r>
            </w:ins>
            <w:ins w:id="11" w:author="T-Mobile USA" w:date="2022-02-21T17:57:00Z">
              <w:r>
                <w:rPr>
                  <w:rFonts w:eastAsiaTheme="minorEastAsia"/>
                  <w:color w:val="0070C0"/>
                </w:rPr>
                <w:t xml:space="preserve"> to specify FR1+FR2 BCSs </w:t>
              </w:r>
            </w:ins>
            <w:ins w:id="12" w:author="T-Mobile USA" w:date="2022-02-21T19:34:00Z">
              <w:r>
                <w:rPr>
                  <w:rFonts w:eastAsiaTheme="minorEastAsia"/>
                  <w:color w:val="0070C0"/>
                </w:rPr>
                <w:t>in 38.1</w:t>
              </w:r>
            </w:ins>
            <w:ins w:id="13" w:author="T-Mobile USA" w:date="2022-02-21T19:35:00Z">
              <w:r>
                <w:rPr>
                  <w:rFonts w:eastAsiaTheme="minorEastAsia"/>
                  <w:color w:val="0070C0"/>
                </w:rPr>
                <w:t>0</w:t>
              </w:r>
            </w:ins>
            <w:ins w:id="14" w:author="T-Mobile USA" w:date="2022-02-21T19:34:00Z">
              <w:r>
                <w:rPr>
                  <w:rFonts w:eastAsiaTheme="minorEastAsia"/>
                  <w:color w:val="0070C0"/>
                </w:rPr>
                <w:t>1</w:t>
              </w:r>
            </w:ins>
            <w:ins w:id="15" w:author="T-Mobile USA" w:date="2022-02-21T19:35:00Z">
              <w:r>
                <w:rPr>
                  <w:rFonts w:eastAsiaTheme="minorEastAsia"/>
                  <w:color w:val="0070C0"/>
                </w:rPr>
                <w:t>-3</w:t>
              </w:r>
            </w:ins>
            <w:ins w:id="16" w:author="T-Mobile USA" w:date="2022-02-21T17:57:00Z">
              <w:r>
                <w:rPr>
                  <w:rFonts w:eastAsiaTheme="minorEastAsia"/>
                  <w:color w:val="0070C0"/>
                </w:rPr>
                <w:t xml:space="preserve">other than the currently </w:t>
              </w:r>
              <w:proofErr w:type="spellStart"/>
              <w:r>
                <w:rPr>
                  <w:rFonts w:eastAsiaTheme="minorEastAsia"/>
                  <w:color w:val="0070C0"/>
                </w:rPr>
                <w:t>signalling</w:t>
              </w:r>
              <w:proofErr w:type="spellEnd"/>
              <w:r>
                <w:rPr>
                  <w:rFonts w:eastAsiaTheme="minorEastAsia"/>
                  <w:color w:val="0070C0"/>
                </w:rPr>
                <w:t xml:space="preserve"> only indicates one BCS per band combination? Since </w:t>
              </w:r>
            </w:ins>
            <w:ins w:id="17" w:author="T-Mobile USA" w:date="2022-02-21T17:58:00Z">
              <w:r>
                <w:rPr>
                  <w:rFonts w:eastAsiaTheme="minorEastAsia"/>
                  <w:color w:val="0070C0"/>
                </w:rPr>
                <w:t xml:space="preserve">there is no MSD analysis for FR1+FR2, it seems like FR1+FR2 </w:t>
              </w:r>
            </w:ins>
            <w:ins w:id="18" w:author="T-Mobile USA" w:date="2022-02-21T18:06:00Z">
              <w:r>
                <w:rPr>
                  <w:rFonts w:eastAsiaTheme="minorEastAsia"/>
                  <w:color w:val="0070C0"/>
                </w:rPr>
                <w:t xml:space="preserve">BCSs aren’t really </w:t>
              </w:r>
            </w:ins>
            <w:ins w:id="19" w:author="T-Mobile USA" w:date="2022-02-21T18:07:00Z">
              <w:r>
                <w:rPr>
                  <w:rFonts w:eastAsiaTheme="minorEastAsia"/>
                  <w:color w:val="0070C0"/>
                </w:rPr>
                <w:t xml:space="preserve">necessary, and not a great use of RAN4’s time. </w:t>
              </w:r>
            </w:ins>
            <w:ins w:id="20" w:author="T-Mobile USA" w:date="2022-02-21T18:06:00Z">
              <w:r>
                <w:rPr>
                  <w:rFonts w:eastAsiaTheme="minorEastAsia"/>
                  <w:color w:val="0070C0"/>
                </w:rPr>
                <w:t xml:space="preserve"> </w:t>
              </w:r>
            </w:ins>
            <w:ins w:id="21" w:author="T-Mobile USA" w:date="2022-02-21T18:08:00Z">
              <w:r>
                <w:rPr>
                  <w:rFonts w:eastAsiaTheme="minorEastAsia"/>
                  <w:color w:val="0070C0"/>
                </w:rPr>
                <w:t xml:space="preserve">Currently </w:t>
              </w:r>
            </w:ins>
            <w:ins w:id="22" w:author="T-Mobile USA" w:date="2022-02-21T18:57:00Z">
              <w:r>
                <w:rPr>
                  <w:rFonts w:eastAsiaTheme="minorEastAsia"/>
                  <w:color w:val="0070C0"/>
                </w:rPr>
                <w:t>all the</w:t>
              </w:r>
            </w:ins>
            <w:ins w:id="23" w:author="T-Mobile USA" w:date="2022-02-21T18:56:00Z">
              <w:r>
                <w:rPr>
                  <w:rFonts w:eastAsiaTheme="minorEastAsia"/>
                  <w:color w:val="0070C0"/>
                </w:rPr>
                <w:t xml:space="preserve"> BCSs defined for</w:t>
              </w:r>
            </w:ins>
            <w:ins w:id="24" w:author="T-Mobile USA" w:date="2022-02-21T19:33:00Z">
              <w:r>
                <w:rPr>
                  <w:rFonts w:eastAsiaTheme="minorEastAsia"/>
                  <w:color w:val="0070C0"/>
                </w:rPr>
                <w:t xml:space="preserve"> </w:t>
              </w:r>
            </w:ins>
            <w:ins w:id="25" w:author="T-Mobile USA" w:date="2022-02-21T18:57:00Z">
              <w:r>
                <w:rPr>
                  <w:rFonts w:eastAsiaTheme="minorEastAsia"/>
                  <w:color w:val="0070C0"/>
                </w:rPr>
                <w:t xml:space="preserve">FR2 NR CA combinations are </w:t>
              </w:r>
            </w:ins>
            <w:ins w:id="26" w:author="T-Mobile USA" w:date="2022-02-21T18:08:00Z">
              <w:r>
                <w:rPr>
                  <w:rFonts w:eastAsiaTheme="minorEastAsia"/>
                  <w:color w:val="0070C0"/>
                </w:rPr>
                <w:t>BCS0</w:t>
              </w:r>
            </w:ins>
            <w:ins w:id="27" w:author="T-Mobile USA" w:date="2022-02-21T18:09:00Z">
              <w:r>
                <w:rPr>
                  <w:rFonts w:eastAsiaTheme="minorEastAsia"/>
                  <w:color w:val="0070C0"/>
                </w:rPr>
                <w:t>. There are probably existing devices that use the FR1+FR2 BCS so it is probably too late to eliminate them now</w:t>
              </w:r>
            </w:ins>
            <w:ins w:id="28" w:author="T-Mobile USA" w:date="2022-02-21T18:10:00Z">
              <w:r>
                <w:rPr>
                  <w:rFonts w:eastAsiaTheme="minorEastAsia"/>
                  <w:color w:val="0070C0"/>
                </w:rPr>
                <w:t xml:space="preserve">. But what if we stopped adding new ones and changed the way BCSs are </w:t>
              </w:r>
              <w:proofErr w:type="spellStart"/>
              <w:r>
                <w:rPr>
                  <w:rFonts w:eastAsiaTheme="minorEastAsia"/>
                  <w:color w:val="0070C0"/>
                </w:rPr>
                <w:t>signalled</w:t>
              </w:r>
              <w:proofErr w:type="spellEnd"/>
              <w:r>
                <w:rPr>
                  <w:rFonts w:eastAsiaTheme="minorEastAsia"/>
                  <w:color w:val="0070C0"/>
                </w:rPr>
                <w:t xml:space="preserve"> for NR-CA and NR-DC combinations with FR1+FR2? Here are two options:</w:t>
              </w:r>
            </w:ins>
          </w:p>
          <w:p w:rsidR="000238C6" w:rsidRDefault="00806667">
            <w:pPr>
              <w:spacing w:before="0" w:beforeAutospacing="0" w:after="0"/>
              <w:rPr>
                <w:ins w:id="29" w:author="T-Mobile USA" w:date="2022-02-21T18:11:00Z"/>
                <w:rFonts w:eastAsiaTheme="minorEastAsia"/>
                <w:color w:val="0070C0"/>
              </w:rPr>
            </w:pPr>
            <w:ins w:id="30" w:author="T-Mobile USA" w:date="2022-02-21T18:11:00Z">
              <w:r>
                <w:rPr>
                  <w:rFonts w:eastAsiaTheme="minorEastAsia"/>
                  <w:color w:val="0070C0"/>
                </w:rPr>
                <w:t>Option 1: Signal the BCS for FR1 separately from the BCS for FR2</w:t>
              </w:r>
            </w:ins>
            <w:ins w:id="31" w:author="T-Mobile USA" w:date="2022-02-21T18:12:00Z">
              <w:r>
                <w:rPr>
                  <w:rFonts w:eastAsiaTheme="minorEastAsia"/>
                  <w:color w:val="0070C0"/>
                </w:rPr>
                <w:t xml:space="preserve">. This would require </w:t>
              </w:r>
            </w:ins>
            <w:ins w:id="32" w:author="T-Mobile USA" w:date="2022-02-21T19:35:00Z">
              <w:r>
                <w:rPr>
                  <w:rFonts w:eastAsiaTheme="minorEastAsia"/>
                  <w:color w:val="0070C0"/>
                </w:rPr>
                <w:t xml:space="preserve">at least one </w:t>
              </w:r>
            </w:ins>
            <w:ins w:id="33" w:author="T-Mobile USA" w:date="2022-02-21T18:12:00Z">
              <w:r>
                <w:rPr>
                  <w:rFonts w:eastAsiaTheme="minorEastAsia"/>
                  <w:color w:val="0070C0"/>
                </w:rPr>
                <w:t>new capability IEs</w:t>
              </w:r>
            </w:ins>
            <w:ins w:id="34" w:author="T-Mobile USA" w:date="2022-02-21T19:36:00Z">
              <w:r>
                <w:rPr>
                  <w:rFonts w:eastAsiaTheme="minorEastAsia"/>
                  <w:color w:val="0070C0"/>
                </w:rPr>
                <w:t xml:space="preserve"> for FR2. If the new FR2 </w:t>
              </w:r>
            </w:ins>
            <w:ins w:id="35" w:author="T-Mobile USA" w:date="2022-02-21T18:58:00Z">
              <w:r>
                <w:rPr>
                  <w:rFonts w:eastAsiaTheme="minorEastAsia"/>
                  <w:color w:val="0070C0"/>
                </w:rPr>
                <w:t xml:space="preserve">IE </w:t>
              </w:r>
            </w:ins>
            <w:ins w:id="36" w:author="T-Mobile USA" w:date="2022-02-21T19:36:00Z">
              <w:r>
                <w:rPr>
                  <w:rFonts w:eastAsiaTheme="minorEastAsia"/>
                  <w:color w:val="0070C0"/>
                </w:rPr>
                <w:t xml:space="preserve">is present, </w:t>
              </w:r>
            </w:ins>
            <w:ins w:id="37" w:author="T-Mobile USA" w:date="2022-02-21T18:58:00Z">
              <w:r>
                <w:rPr>
                  <w:rFonts w:eastAsiaTheme="minorEastAsia"/>
                  <w:color w:val="0070C0"/>
                </w:rPr>
                <w:t xml:space="preserve">then </w:t>
              </w:r>
            </w:ins>
            <w:ins w:id="38" w:author="T-Mobile USA" w:date="2022-02-21T19:36:00Z">
              <w:r>
                <w:rPr>
                  <w:rFonts w:eastAsiaTheme="minorEastAsia"/>
                  <w:color w:val="0070C0"/>
                </w:rPr>
                <w:t>it would indicate that the</w:t>
              </w:r>
            </w:ins>
            <w:ins w:id="39" w:author="T-Mobile USA" w:date="2022-02-21T18:58:00Z">
              <w:r>
                <w:rPr>
                  <w:rFonts w:eastAsiaTheme="minorEastAsia"/>
                  <w:color w:val="0070C0"/>
                </w:rPr>
                <w:t xml:space="preserve"> existing BCS </w:t>
              </w:r>
            </w:ins>
            <w:ins w:id="40" w:author="T-Mobile USA" w:date="2022-02-21T19:37:00Z">
              <w:r>
                <w:rPr>
                  <w:rFonts w:eastAsiaTheme="minorEastAsia"/>
                  <w:color w:val="0070C0"/>
                </w:rPr>
                <w:t xml:space="preserve">IE </w:t>
              </w:r>
            </w:ins>
            <w:ins w:id="41" w:author="T-Mobile USA" w:date="2022-02-21T18:58:00Z">
              <w:r>
                <w:rPr>
                  <w:rFonts w:eastAsiaTheme="minorEastAsia"/>
                  <w:color w:val="0070C0"/>
                </w:rPr>
                <w:t>would be for</w:t>
              </w:r>
            </w:ins>
            <w:ins w:id="42" w:author="T-Mobile USA" w:date="2022-02-21T19:37:00Z">
              <w:r>
                <w:rPr>
                  <w:rFonts w:eastAsiaTheme="minorEastAsia"/>
                  <w:color w:val="0070C0"/>
                </w:rPr>
                <w:t xml:space="preserve"> the</w:t>
              </w:r>
            </w:ins>
            <w:ins w:id="43" w:author="T-Mobile USA" w:date="2022-02-21T18:58:00Z">
              <w:r>
                <w:rPr>
                  <w:rFonts w:eastAsiaTheme="minorEastAsia"/>
                  <w:color w:val="0070C0"/>
                </w:rPr>
                <w:t xml:space="preserve"> FR1</w:t>
              </w:r>
            </w:ins>
            <w:ins w:id="44" w:author="T-Mobile USA" w:date="2022-02-21T19:37:00Z">
              <w:r>
                <w:rPr>
                  <w:rFonts w:eastAsiaTheme="minorEastAsia"/>
                  <w:color w:val="0070C0"/>
                </w:rPr>
                <w:t xml:space="preserve"> BCS in 38.101-1.</w:t>
              </w:r>
            </w:ins>
          </w:p>
          <w:p w:rsidR="000238C6" w:rsidRDefault="00806667">
            <w:pPr>
              <w:spacing w:before="0" w:beforeAutospacing="0" w:after="0"/>
              <w:rPr>
                <w:rFonts w:eastAsiaTheme="minorEastAsia"/>
                <w:color w:val="0070C0"/>
              </w:rPr>
            </w:pPr>
            <w:ins w:id="45" w:author="T-Mobile USA" w:date="2022-02-21T18:11:00Z">
              <w:r>
                <w:rPr>
                  <w:rFonts w:eastAsiaTheme="minorEastAsia"/>
                  <w:color w:val="0070C0"/>
                </w:rPr>
                <w:t>Option 2</w:t>
              </w:r>
            </w:ins>
            <w:ins w:id="46" w:author="T-Mobile USA" w:date="2022-02-21T18:12:00Z">
              <w:r>
                <w:rPr>
                  <w:rFonts w:eastAsiaTheme="minorEastAsia"/>
                  <w:color w:val="0070C0"/>
                </w:rPr>
                <w:t xml:space="preserve">: </w:t>
              </w:r>
            </w:ins>
            <w:ins w:id="47" w:author="T-Mobile USA" w:date="2022-02-21T19:34:00Z">
              <w:r>
                <w:rPr>
                  <w:rFonts w:eastAsiaTheme="minorEastAsia"/>
                  <w:color w:val="0070C0"/>
                </w:rPr>
                <w:t xml:space="preserve">Since the FR2 BCS is most likely to be BCS0, </w:t>
              </w:r>
            </w:ins>
            <w:ins w:id="48" w:author="T-Mobile USA" w:date="2022-02-21T18:58:00Z">
              <w:r>
                <w:rPr>
                  <w:rFonts w:eastAsiaTheme="minorEastAsia"/>
                  <w:color w:val="0070C0"/>
                </w:rPr>
                <w:t>a new bit could be introduced to indic</w:t>
              </w:r>
            </w:ins>
            <w:ins w:id="49" w:author="T-Mobile USA" w:date="2022-02-21T18:59:00Z">
              <w:r>
                <w:rPr>
                  <w:rFonts w:eastAsiaTheme="minorEastAsia"/>
                  <w:color w:val="0070C0"/>
                </w:rPr>
                <w:t xml:space="preserve">ate if the BCS </w:t>
              </w:r>
              <w:proofErr w:type="spellStart"/>
              <w:r>
                <w:rPr>
                  <w:rFonts w:eastAsiaTheme="minorEastAsia"/>
                  <w:color w:val="0070C0"/>
                </w:rPr>
                <w:t>signalled</w:t>
              </w:r>
              <w:proofErr w:type="spellEnd"/>
              <w:r>
                <w:rPr>
                  <w:rFonts w:eastAsiaTheme="minorEastAsia"/>
                  <w:color w:val="0070C0"/>
                </w:rPr>
                <w:t xml:space="preserve"> for FR1+FR2 combinations was an FR1+FR2 BCS from 38.101-3, or an FR1 BCS from 38.101-1. </w:t>
              </w:r>
            </w:ins>
          </w:p>
        </w:tc>
      </w:tr>
      <w:tr w:rsidR="000238C6">
        <w:tc>
          <w:tcPr>
            <w:tcW w:w="1236" w:type="dxa"/>
          </w:tcPr>
          <w:p w:rsidR="000238C6" w:rsidRDefault="00806667">
            <w:pPr>
              <w:spacing w:after="120"/>
              <w:rPr>
                <w:rFonts w:eastAsiaTheme="minorEastAsia"/>
                <w:color w:val="0070C0"/>
              </w:rPr>
            </w:pPr>
            <w:ins w:id="50" w:author="ZTE-Ma Zhifeng" w:date="2022-02-22T11:50:00Z">
              <w:r>
                <w:rPr>
                  <w:rFonts w:eastAsiaTheme="minorEastAsia" w:hint="eastAsia"/>
                  <w:color w:val="0070C0"/>
                </w:rPr>
                <w:lastRenderedPageBreak/>
                <w:t>Z</w:t>
              </w:r>
              <w:r>
                <w:rPr>
                  <w:rFonts w:eastAsiaTheme="minorEastAsia"/>
                  <w:color w:val="0070C0"/>
                </w:rPr>
                <w:t>TE</w:t>
              </w:r>
            </w:ins>
          </w:p>
        </w:tc>
        <w:tc>
          <w:tcPr>
            <w:tcW w:w="8395" w:type="dxa"/>
          </w:tcPr>
          <w:p w:rsidR="000238C6" w:rsidRDefault="00806667">
            <w:pPr>
              <w:spacing w:before="0" w:beforeAutospacing="0" w:after="0"/>
              <w:rPr>
                <w:ins w:id="51" w:author="ZTE-Ma Zhifeng" w:date="2022-02-22T11:50:00Z"/>
                <w:rFonts w:eastAsiaTheme="minorEastAsia"/>
                <w:color w:val="0070C0"/>
                <w:sz w:val="20"/>
                <w:szCs w:val="20"/>
              </w:rPr>
            </w:pPr>
            <w:ins w:id="52" w:author="ZTE-Ma Zhifeng" w:date="2022-02-22T11:50:00Z">
              <w:r>
                <w:rPr>
                  <w:rFonts w:eastAsiaTheme="minorEastAsia"/>
                  <w:color w:val="0070C0"/>
                  <w:sz w:val="20"/>
                  <w:szCs w:val="20"/>
                </w:rPr>
                <w:t>So far there were no MSD defined for FR1+FR2 combs, however, we are not sure if it is true forever, as we know, the frequency range of FR1 and FR2 may be extend in future. Also all of the existing FR1+FR2 combs so far are for the ≤5GHz FR1 band and &gt;24GHz FR2 band, and one of the agreements was:</w:t>
              </w:r>
            </w:ins>
          </w:p>
          <w:p w:rsidR="000238C6" w:rsidRDefault="00806667">
            <w:pPr>
              <w:rPr>
                <w:ins w:id="53" w:author="ZTE-Ma Zhifeng" w:date="2022-02-22T11:50:00Z"/>
                <w:i/>
                <w:iCs/>
                <w:sz w:val="20"/>
                <w:szCs w:val="20"/>
              </w:rPr>
            </w:pPr>
            <w:ins w:id="54" w:author="ZTE-Ma Zhifeng" w:date="2022-02-22T11:50:00Z">
              <w:r>
                <w:rPr>
                  <w:bCs/>
                  <w:i/>
                  <w:iCs/>
                  <w:sz w:val="20"/>
                  <w:szCs w:val="20"/>
                </w:rPr>
                <w:t>For FR1+FR2 TDD-TDD band combination, the simultaneous Rx/</w:t>
              </w:r>
              <w:proofErr w:type="spellStart"/>
              <w:r>
                <w:rPr>
                  <w:bCs/>
                  <w:i/>
                  <w:iCs/>
                  <w:sz w:val="20"/>
                  <w:szCs w:val="20"/>
                </w:rPr>
                <w:t>Tx</w:t>
              </w:r>
              <w:proofErr w:type="spellEnd"/>
              <w:r>
                <w:rPr>
                  <w:bCs/>
                  <w:i/>
                  <w:iCs/>
                  <w:sz w:val="20"/>
                  <w:szCs w:val="20"/>
                </w:rPr>
                <w:t xml:space="preserve"> capability is mandatory for band combination with FR1 bands up to 5GHz and FR2 bands above 24GHz. Whether the FR1 bands can be extended to 7.125GHz is FFS until there are such FR1+FR2 band combinations available in RAN4.</w:t>
              </w:r>
            </w:ins>
          </w:p>
          <w:p w:rsidR="000238C6" w:rsidRDefault="000238C6">
            <w:pPr>
              <w:spacing w:before="0" w:beforeAutospacing="0" w:after="0"/>
              <w:rPr>
                <w:ins w:id="55" w:author="ZTE-Ma Zhifeng" w:date="2022-02-22T11:50:00Z"/>
                <w:rFonts w:eastAsiaTheme="minorEastAsia"/>
                <w:color w:val="0070C0"/>
                <w:sz w:val="20"/>
                <w:szCs w:val="20"/>
              </w:rPr>
            </w:pPr>
          </w:p>
          <w:p w:rsidR="000238C6" w:rsidRDefault="00806667">
            <w:pPr>
              <w:pStyle w:val="TAL"/>
              <w:rPr>
                <w:ins w:id="56" w:author="ZTE-Ma Zhifeng" w:date="2022-02-22T11:50:00Z"/>
                <w:rFonts w:ascii="Times New Roman" w:eastAsiaTheme="minorEastAsia" w:hAnsi="Times New Roman"/>
                <w:color w:val="0070C0"/>
                <w:sz w:val="20"/>
                <w:lang w:val="en-US" w:eastAsia="zh-CN"/>
              </w:rPr>
            </w:pPr>
            <w:ins w:id="57" w:author="ZTE-Ma Zhifeng" w:date="2022-02-22T11:50:00Z">
              <w:r>
                <w:rPr>
                  <w:rFonts w:ascii="Times New Roman" w:eastAsiaTheme="minorEastAsia" w:hAnsi="Times New Roman"/>
                  <w:color w:val="0070C0"/>
                  <w:sz w:val="20"/>
                  <w:lang w:val="en-US" w:eastAsia="zh-CN"/>
                </w:rPr>
                <w:t xml:space="preserve">For the two options proposed by T-USA, RAN4 never discuss it before. Also the current IE </w:t>
              </w:r>
              <w:proofErr w:type="spellStart"/>
              <w:r>
                <w:rPr>
                  <w:rFonts w:ascii="Times New Roman" w:hAnsi="Times New Roman"/>
                  <w:i/>
                  <w:iCs/>
                  <w:sz w:val="20"/>
                  <w:lang w:val="en-US"/>
                </w:rPr>
                <w:t>supportedBandwidthCombinationSet</w:t>
              </w:r>
              <w:proofErr w:type="spellEnd"/>
              <w:r>
                <w:rPr>
                  <w:rFonts w:ascii="Times New Roman" w:eastAsia="SimSun" w:hAnsi="Times New Roman"/>
                  <w:i/>
                  <w:iCs/>
                  <w:sz w:val="20"/>
                  <w:lang w:val="en-US" w:eastAsia="zh-CN"/>
                </w:rPr>
                <w:t xml:space="preserve"> </w:t>
              </w:r>
              <w:r>
                <w:rPr>
                  <w:rFonts w:ascii="Times New Roman" w:eastAsia="SimSun" w:hAnsi="Times New Roman"/>
                  <w:sz w:val="20"/>
                  <w:lang w:val="en-US" w:eastAsia="zh-CN"/>
                </w:rPr>
                <w:t>i</w:t>
              </w:r>
              <w:r>
                <w:rPr>
                  <w:rFonts w:ascii="Times New Roman" w:eastAsiaTheme="minorEastAsia" w:hAnsi="Times New Roman"/>
                  <w:color w:val="0070C0"/>
                  <w:sz w:val="20"/>
                  <w:lang w:val="en-US" w:eastAsia="zh-CN"/>
                </w:rPr>
                <w:t>s</w:t>
              </w:r>
              <w:r>
                <w:rPr>
                  <w:rFonts w:ascii="Times New Roman" w:eastAsiaTheme="minorEastAsia" w:hAnsi="Times New Roman" w:hint="eastAsia"/>
                  <w:color w:val="0070C0"/>
                  <w:sz w:val="20"/>
                  <w:lang w:val="en-US" w:eastAsia="zh-CN"/>
                </w:rPr>
                <w:t xml:space="preserve"> per BC signaling,  which is defined t</w:t>
              </w:r>
              <w:r>
                <w:rPr>
                  <w:rFonts w:ascii="Times New Roman" w:eastAsiaTheme="minorEastAsia" w:hAnsi="Times New Roman"/>
                  <w:color w:val="0070C0"/>
                  <w:sz w:val="20"/>
                  <w:lang w:val="en-US" w:eastAsia="zh-CN"/>
                </w:rPr>
                <w:t>he supported bandwidth combination set for a band combination as defined in TS 38.101-1, TS 38.101-2 and TS 38.101-3</w:t>
              </w:r>
              <w:r>
                <w:rPr>
                  <w:rFonts w:ascii="Times New Roman" w:eastAsiaTheme="minorEastAsia" w:hAnsi="Times New Roman" w:hint="eastAsia"/>
                  <w:color w:val="0070C0"/>
                  <w:sz w:val="20"/>
                  <w:lang w:val="en-US" w:eastAsia="zh-CN"/>
                </w:rPr>
                <w:t xml:space="preserve">. </w:t>
              </w:r>
            </w:ins>
          </w:p>
          <w:p w:rsidR="000238C6" w:rsidRDefault="00806667">
            <w:pPr>
              <w:pStyle w:val="TAL"/>
              <w:rPr>
                <w:ins w:id="58" w:author="ZTE-Ma Zhifeng" w:date="2022-02-22T11:50:00Z"/>
                <w:rFonts w:eastAsiaTheme="minorEastAsia"/>
                <w:color w:val="0070C0"/>
                <w:sz w:val="20"/>
                <w:lang w:val="en-US"/>
              </w:rPr>
            </w:pPr>
            <w:ins w:id="59" w:author="ZTE-Ma Zhifeng" w:date="2022-02-22T11:50:00Z">
              <w:r>
                <w:rPr>
                  <w:rFonts w:ascii="Times New Roman" w:eastAsiaTheme="minorEastAsia" w:hAnsi="Times New Roman" w:hint="eastAsia"/>
                  <w:color w:val="0070C0"/>
                  <w:sz w:val="20"/>
                  <w:lang w:val="en-US" w:eastAsia="zh-CN"/>
                </w:rPr>
                <w:t xml:space="preserve">Therefore, if removing the BCS for FR1-FR2, then it would conflict with RAN2 </w:t>
              </w:r>
            </w:ins>
            <w:ins w:id="60" w:author="ZTE-Ma Zhifeng" w:date="2022-02-22T11:51:00Z">
              <w:r>
                <w:rPr>
                  <w:rFonts w:ascii="Times New Roman" w:eastAsiaTheme="minorEastAsia" w:hAnsi="Times New Roman"/>
                  <w:color w:val="0070C0"/>
                  <w:sz w:val="20"/>
                  <w:lang w:val="en-US" w:eastAsia="zh-CN"/>
                </w:rPr>
                <w:t>signaling</w:t>
              </w:r>
            </w:ins>
            <w:ins w:id="61" w:author="ZTE-Ma Zhifeng" w:date="2022-02-22T11:50:00Z">
              <w:r>
                <w:rPr>
                  <w:rFonts w:ascii="Times New Roman" w:eastAsiaTheme="minorEastAsia" w:hAnsi="Times New Roman" w:hint="eastAsia"/>
                  <w:color w:val="0070C0"/>
                  <w:sz w:val="20"/>
                  <w:lang w:val="en-US" w:eastAsia="zh-CN"/>
                </w:rPr>
                <w:t>.</w:t>
              </w:r>
            </w:ins>
            <w:ins w:id="62" w:author="ZTE-Ma Zhifeng" w:date="2022-02-22T11:51:00Z">
              <w:r>
                <w:rPr>
                  <w:rFonts w:ascii="Times New Roman" w:eastAsiaTheme="minorEastAsia" w:hAnsi="Times New Roman"/>
                  <w:color w:val="0070C0"/>
                  <w:sz w:val="20"/>
                  <w:lang w:val="en-US" w:eastAsia="zh-CN"/>
                </w:rPr>
                <w:t xml:space="preserve"> </w:t>
              </w:r>
            </w:ins>
            <w:ins w:id="63" w:author="ZTE-Ma Zhifeng" w:date="2022-02-22T11:50:00Z">
              <w:r>
                <w:rPr>
                  <w:rFonts w:ascii="Times New Roman" w:eastAsiaTheme="minorEastAsia" w:hAnsi="Times New Roman"/>
                  <w:color w:val="0070C0"/>
                  <w:sz w:val="20"/>
                  <w:lang w:val="en-US" w:eastAsia="zh-CN"/>
                </w:rPr>
                <w:t>So in our view, keep BCS for FR1-FR2 inter-band CA although it is conservative.</w:t>
              </w:r>
            </w:ins>
          </w:p>
          <w:p w:rsidR="000238C6" w:rsidRDefault="000238C6">
            <w:pPr>
              <w:spacing w:before="0" w:beforeAutospacing="0" w:after="0"/>
              <w:rPr>
                <w:rFonts w:eastAsiaTheme="minorEastAsia"/>
                <w:color w:val="0070C0"/>
              </w:rPr>
            </w:pPr>
          </w:p>
        </w:tc>
      </w:tr>
      <w:tr w:rsidR="000238C6">
        <w:tc>
          <w:tcPr>
            <w:tcW w:w="1236" w:type="dxa"/>
          </w:tcPr>
          <w:p w:rsidR="000238C6" w:rsidRPr="000238C6" w:rsidRDefault="00806667">
            <w:pPr>
              <w:spacing w:after="120"/>
              <w:rPr>
                <w:rFonts w:eastAsia="PMingLiU"/>
                <w:color w:val="0070C0"/>
                <w:lang w:eastAsia="zh-TW"/>
                <w:rPrChange w:id="64" w:author="Bo-Han Hsieh" w:date="2022-02-22T20:19:00Z">
                  <w:rPr>
                    <w:rFonts w:eastAsiaTheme="minorEastAsia"/>
                    <w:color w:val="0070C0"/>
                  </w:rPr>
                </w:rPrChange>
              </w:rPr>
            </w:pPr>
            <w:ins w:id="65" w:author="Bo-Han Hsieh" w:date="2022-02-22T20:19:00Z">
              <w:r>
                <w:rPr>
                  <w:rFonts w:eastAsia="PMingLiU" w:hint="eastAsia"/>
                  <w:color w:val="0070C0"/>
                  <w:lang w:eastAsia="zh-TW"/>
                </w:rPr>
                <w:t>CHTTL</w:t>
              </w:r>
            </w:ins>
          </w:p>
        </w:tc>
        <w:tc>
          <w:tcPr>
            <w:tcW w:w="8395" w:type="dxa"/>
          </w:tcPr>
          <w:p w:rsidR="000238C6" w:rsidRPr="000238C6" w:rsidRDefault="00806667">
            <w:pPr>
              <w:spacing w:before="0" w:beforeAutospacing="0" w:after="0"/>
              <w:rPr>
                <w:rFonts w:eastAsia="PMingLiU"/>
                <w:color w:val="0070C0"/>
                <w:lang w:eastAsia="zh-TW"/>
                <w:rPrChange w:id="66" w:author="Bo-Han Hsieh" w:date="2022-02-22T20:20:00Z">
                  <w:rPr>
                    <w:rFonts w:eastAsiaTheme="minorEastAsia"/>
                    <w:color w:val="0070C0"/>
                  </w:rPr>
                </w:rPrChange>
              </w:rPr>
            </w:pPr>
            <w:ins w:id="67" w:author="Bo-Han Hsieh" w:date="2022-02-22T20:20:00Z">
              <w:r>
                <w:rPr>
                  <w:rFonts w:eastAsia="PMingLiU" w:hint="eastAsia"/>
                  <w:color w:val="0070C0"/>
                  <w:lang w:eastAsia="zh-TW"/>
                </w:rPr>
                <w:t>Yes, anyway the template needs to be aligned with the spec.</w:t>
              </w:r>
            </w:ins>
          </w:p>
        </w:tc>
      </w:tr>
      <w:tr w:rsidR="000238C6">
        <w:trPr>
          <w:ins w:id="68" w:author="Huawei" w:date="2022-02-23T10:16:00Z"/>
        </w:trPr>
        <w:tc>
          <w:tcPr>
            <w:tcW w:w="1236" w:type="dxa"/>
          </w:tcPr>
          <w:p w:rsidR="000238C6" w:rsidRDefault="00806667">
            <w:pPr>
              <w:spacing w:after="120"/>
              <w:rPr>
                <w:ins w:id="69" w:author="Huawei" w:date="2022-02-23T10:16:00Z"/>
                <w:rFonts w:eastAsia="PMingLiU"/>
                <w:color w:val="0070C0"/>
                <w:lang w:eastAsia="zh-TW"/>
              </w:rPr>
            </w:pPr>
            <w:ins w:id="70" w:author="Huawei" w:date="2022-02-23T10:16:00Z">
              <w:r>
                <w:rPr>
                  <w:rFonts w:eastAsiaTheme="minorEastAsia" w:hint="eastAsia"/>
                  <w:color w:val="0070C0"/>
                </w:rPr>
                <w:t>H</w:t>
              </w:r>
              <w:r>
                <w:rPr>
                  <w:rFonts w:eastAsiaTheme="minorEastAsia"/>
                  <w:color w:val="0070C0"/>
                </w:rPr>
                <w:t>uawei</w:t>
              </w:r>
            </w:ins>
          </w:p>
        </w:tc>
        <w:tc>
          <w:tcPr>
            <w:tcW w:w="8395" w:type="dxa"/>
          </w:tcPr>
          <w:p w:rsidR="000238C6" w:rsidRDefault="00806667">
            <w:pPr>
              <w:spacing w:before="0" w:beforeAutospacing="0" w:after="0"/>
              <w:rPr>
                <w:ins w:id="71" w:author="Huawei" w:date="2022-02-23T10:16:00Z"/>
                <w:rFonts w:eastAsia="PMingLiU"/>
                <w:color w:val="0070C0"/>
                <w:lang w:eastAsia="zh-TW"/>
              </w:rPr>
            </w:pPr>
            <w:ins w:id="72" w:author="Huawei" w:date="2022-02-23T10:16:00Z">
              <w:r>
                <w:rPr>
                  <w:rFonts w:eastAsiaTheme="minorEastAsia"/>
                  <w:color w:val="0070C0"/>
                </w:rPr>
                <w:t xml:space="preserve">Option 3. </w:t>
              </w:r>
              <w:r>
                <w:rPr>
                  <w:rFonts w:eastAsiaTheme="minorEastAsia" w:hint="eastAsia"/>
                  <w:color w:val="0070C0"/>
                </w:rPr>
                <w:t>T</w:t>
              </w:r>
              <w:r>
                <w:rPr>
                  <w:rFonts w:eastAsiaTheme="minorEastAsia"/>
                  <w:color w:val="0070C0"/>
                </w:rPr>
                <w:t xml:space="preserve">he update for </w:t>
              </w:r>
              <w:r>
                <w:rPr>
                  <w:rFonts w:eastAsiaTheme="minorEastAsia" w:hint="eastAsia"/>
                  <w:color w:val="0070C0"/>
                </w:rPr>
                <w:t>‘</w:t>
              </w:r>
              <w:r>
                <w:rPr>
                  <w:rFonts w:eastAsiaTheme="minorEastAsia"/>
                  <w:color w:val="0070C0"/>
                </w:rPr>
                <w:t xml:space="preserve">FR1 inter-band BCS table’, ‘FR2 inter-band BCS table’, ‘FR1+FR2 inter-band BCS table’ and ‘SUL band combination BCS table’ can be acceptable. However, the template should be further updated based on the approved R18 basket </w:t>
              </w:r>
              <w:proofErr w:type="spellStart"/>
              <w:r>
                <w:rPr>
                  <w:rFonts w:eastAsiaTheme="minorEastAsia"/>
                  <w:color w:val="0070C0"/>
                </w:rPr>
                <w:t>WIs.</w:t>
              </w:r>
              <w:proofErr w:type="spellEnd"/>
              <w:r>
                <w:rPr>
                  <w:rFonts w:eastAsiaTheme="minorEastAsia"/>
                  <w:color w:val="0070C0"/>
                </w:rPr>
                <w:t xml:space="preserve"> And the R18 basket WIs will be approved in June RAN plenary meeting. That means RAN4 still have one quarter to discuss the template in May RAN4 meeting.</w:t>
              </w:r>
            </w:ins>
          </w:p>
        </w:tc>
      </w:tr>
      <w:tr w:rsidR="000238C6">
        <w:trPr>
          <w:ins w:id="73" w:author="Qualcomm" w:date="2022-02-23T10:57:00Z"/>
        </w:trPr>
        <w:tc>
          <w:tcPr>
            <w:tcW w:w="1236" w:type="dxa"/>
          </w:tcPr>
          <w:p w:rsidR="000238C6" w:rsidRDefault="00806667">
            <w:pPr>
              <w:spacing w:after="120"/>
              <w:rPr>
                <w:ins w:id="74" w:author="Qualcomm" w:date="2022-02-23T10:57:00Z"/>
                <w:rFonts w:eastAsiaTheme="minorEastAsia"/>
                <w:color w:val="0070C0"/>
              </w:rPr>
            </w:pPr>
            <w:ins w:id="75" w:author="Qualcomm" w:date="2022-02-23T10:57:00Z">
              <w:r>
                <w:rPr>
                  <w:rFonts w:eastAsiaTheme="minorEastAsia"/>
                  <w:color w:val="0070C0"/>
                </w:rPr>
                <w:t>Qualcomm</w:t>
              </w:r>
            </w:ins>
          </w:p>
        </w:tc>
        <w:tc>
          <w:tcPr>
            <w:tcW w:w="8395" w:type="dxa"/>
          </w:tcPr>
          <w:p w:rsidR="000238C6" w:rsidRDefault="00806667">
            <w:pPr>
              <w:spacing w:before="0" w:beforeAutospacing="0" w:after="0"/>
              <w:rPr>
                <w:ins w:id="76" w:author="Qualcomm" w:date="2022-02-23T10:57:00Z"/>
                <w:rFonts w:eastAsiaTheme="minorEastAsia"/>
                <w:color w:val="0070C0"/>
              </w:rPr>
            </w:pPr>
            <w:ins w:id="77" w:author="Qualcomm" w:date="2022-02-23T11:08:00Z">
              <w:r>
                <w:rPr>
                  <w:rFonts w:eastAsiaTheme="minorEastAsia"/>
                  <w:color w:val="0070C0"/>
                </w:rPr>
                <w:t>In general, we are OK with the option 1. But t</w:t>
              </w:r>
            </w:ins>
            <w:ins w:id="78" w:author="Qualcomm" w:date="2022-02-23T10:57:00Z">
              <w:r>
                <w:rPr>
                  <w:rFonts w:eastAsiaTheme="minorEastAsia"/>
                  <w:color w:val="0070C0"/>
                </w:rPr>
                <w:t>he template should align with the</w:t>
              </w:r>
            </w:ins>
            <w:ins w:id="79" w:author="Qualcomm" w:date="2022-02-23T10:58:00Z">
              <w:r>
                <w:rPr>
                  <w:rFonts w:eastAsiaTheme="minorEastAsia"/>
                  <w:color w:val="0070C0"/>
                </w:rPr>
                <w:t xml:space="preserve"> approved Rel-18 basket. </w:t>
              </w:r>
            </w:ins>
            <w:ins w:id="80" w:author="Qualcomm" w:date="2022-02-23T11:08:00Z">
              <w:r>
                <w:rPr>
                  <w:rFonts w:eastAsiaTheme="minorEastAsia"/>
                  <w:color w:val="0070C0"/>
                </w:rPr>
                <w:t xml:space="preserve">For FR1+FR2 BCS, </w:t>
              </w:r>
            </w:ins>
            <w:ins w:id="81" w:author="Qualcomm" w:date="2022-02-23T11:09:00Z">
              <w:r>
                <w:rPr>
                  <w:rFonts w:eastAsiaTheme="minorEastAsia"/>
                  <w:color w:val="0070C0"/>
                </w:rPr>
                <w:t>this is no need for the current stage</w:t>
              </w:r>
            </w:ins>
            <w:ins w:id="82" w:author="Qualcomm" w:date="2022-02-23T11:19:00Z">
              <w:r>
                <w:rPr>
                  <w:rFonts w:eastAsiaTheme="minorEastAsia"/>
                  <w:color w:val="0070C0"/>
                </w:rPr>
                <w:t>, b</w:t>
              </w:r>
            </w:ins>
            <w:ins w:id="83" w:author="Qualcomm" w:date="2022-02-23T11:09:00Z">
              <w:r>
                <w:rPr>
                  <w:rFonts w:eastAsiaTheme="minorEastAsia"/>
                  <w:color w:val="0070C0"/>
                </w:rPr>
                <w:t xml:space="preserve">ut we are OK to keep </w:t>
              </w:r>
            </w:ins>
            <w:ins w:id="84" w:author="Qualcomm" w:date="2022-02-23T11:19:00Z">
              <w:r>
                <w:rPr>
                  <w:rFonts w:eastAsiaTheme="minorEastAsia"/>
                  <w:color w:val="0070C0"/>
                </w:rPr>
                <w:t xml:space="preserve">it </w:t>
              </w:r>
            </w:ins>
            <w:ins w:id="85" w:author="Qualcomm" w:date="2022-02-23T11:09:00Z">
              <w:r>
                <w:rPr>
                  <w:rFonts w:eastAsiaTheme="minorEastAsia"/>
                  <w:color w:val="0070C0"/>
                </w:rPr>
                <w:t>in the template</w:t>
              </w:r>
            </w:ins>
            <w:ins w:id="86" w:author="Qualcomm" w:date="2022-02-23T11:19:00Z">
              <w:r>
                <w:rPr>
                  <w:rFonts w:eastAsiaTheme="minorEastAsia"/>
                  <w:color w:val="0070C0"/>
                </w:rPr>
                <w:t xml:space="preserve"> now</w:t>
              </w:r>
            </w:ins>
            <w:ins w:id="87" w:author="Qualcomm" w:date="2022-02-23T11:10:00Z">
              <w:r>
                <w:rPr>
                  <w:rFonts w:eastAsiaTheme="minorEastAsia"/>
                  <w:color w:val="0070C0"/>
                </w:rPr>
                <w:t>.</w:t>
              </w:r>
            </w:ins>
          </w:p>
        </w:tc>
      </w:tr>
      <w:tr w:rsidR="000238C6">
        <w:trPr>
          <w:ins w:id="88" w:author="ZTE" w:date="2022-02-23T16:20:00Z"/>
        </w:trPr>
        <w:tc>
          <w:tcPr>
            <w:tcW w:w="1236" w:type="dxa"/>
          </w:tcPr>
          <w:p w:rsidR="000238C6" w:rsidRDefault="00806667">
            <w:pPr>
              <w:spacing w:after="120"/>
              <w:rPr>
                <w:ins w:id="89" w:author="ZTE" w:date="2022-02-23T16:20:00Z"/>
                <w:rFonts w:eastAsiaTheme="minorEastAsia"/>
                <w:color w:val="0070C0"/>
              </w:rPr>
            </w:pPr>
            <w:ins w:id="90" w:author="ZTE" w:date="2022-02-23T16:20:00Z">
              <w:r>
                <w:rPr>
                  <w:rFonts w:eastAsiaTheme="minorEastAsia" w:hint="eastAsia"/>
                  <w:color w:val="0070C0"/>
                </w:rPr>
                <w:t>ZTE</w:t>
              </w:r>
            </w:ins>
          </w:p>
        </w:tc>
        <w:tc>
          <w:tcPr>
            <w:tcW w:w="8395" w:type="dxa"/>
          </w:tcPr>
          <w:p w:rsidR="000238C6" w:rsidRDefault="00806667">
            <w:pPr>
              <w:spacing w:before="0" w:beforeAutospacing="0" w:after="0"/>
              <w:rPr>
                <w:ins w:id="91" w:author="ZTE" w:date="2022-02-23T16:21:00Z"/>
                <w:rFonts w:eastAsiaTheme="minorEastAsia"/>
                <w:color w:val="0070C0"/>
              </w:rPr>
            </w:pPr>
            <w:ins w:id="92" w:author="ZTE" w:date="2022-02-23T16:20:00Z">
              <w:r>
                <w:rPr>
                  <w:rFonts w:eastAsiaTheme="minorEastAsia" w:hint="eastAsia"/>
                  <w:color w:val="0070C0"/>
                </w:rPr>
                <w:t xml:space="preserve">As we explained in the </w:t>
              </w:r>
              <w:proofErr w:type="spellStart"/>
              <w:r>
                <w:rPr>
                  <w:rFonts w:eastAsiaTheme="minorEastAsia" w:hint="eastAsia"/>
                  <w:color w:val="0070C0"/>
                </w:rPr>
                <w:t>Tdoc</w:t>
              </w:r>
              <w:proofErr w:type="spellEnd"/>
              <w:r>
                <w:rPr>
                  <w:rFonts w:eastAsiaTheme="minorEastAsia" w:hint="eastAsia"/>
                  <w:color w:val="0070C0"/>
                </w:rPr>
                <w:t>:</w:t>
              </w:r>
            </w:ins>
          </w:p>
          <w:p w:rsidR="000238C6" w:rsidRDefault="000238C6">
            <w:pPr>
              <w:spacing w:before="0" w:beforeAutospacing="0" w:after="0"/>
              <w:rPr>
                <w:ins w:id="93" w:author="ZTE" w:date="2022-02-23T16:20:00Z"/>
                <w:rFonts w:eastAsiaTheme="minorEastAsia"/>
                <w:color w:val="0070C0"/>
              </w:rPr>
            </w:pPr>
          </w:p>
          <w:p w:rsidR="000238C6" w:rsidRDefault="00806667">
            <w:pPr>
              <w:keepNext/>
              <w:keepLines/>
              <w:widowControl w:val="0"/>
              <w:spacing w:before="0" w:beforeAutospacing="0" w:after="0"/>
              <w:jc w:val="both"/>
              <w:rPr>
                <w:ins w:id="94" w:author="ZTE" w:date="2022-02-23T16:21:00Z"/>
                <w:rFonts w:eastAsia="SimSun"/>
                <w:sz w:val="20"/>
                <w:szCs w:val="20"/>
              </w:rPr>
            </w:pPr>
            <w:ins w:id="95" w:author="ZTE" w:date="2022-02-23T16:21:00Z">
              <w:r>
                <w:rPr>
                  <w:rFonts w:eastAsia="SimSun" w:hint="eastAsia"/>
                  <w:sz w:val="20"/>
                  <w:szCs w:val="20"/>
                </w:rPr>
                <w:t xml:space="preserve">1. The </w:t>
              </w:r>
              <w:r>
                <w:rPr>
                  <w:rFonts w:eastAsia="SimSun"/>
                  <w:sz w:val="20"/>
                  <w:szCs w:val="20"/>
                </w:rPr>
                <w:t>‘</w:t>
              </w:r>
              <w:r>
                <w:rPr>
                  <w:rFonts w:eastAsia="SimSun" w:hint="eastAsia"/>
                  <w:sz w:val="20"/>
                  <w:szCs w:val="20"/>
                </w:rPr>
                <w:t>Cover sheet</w:t>
              </w:r>
              <w:r>
                <w:rPr>
                  <w:rFonts w:eastAsia="SimSun"/>
                  <w:sz w:val="20"/>
                  <w:szCs w:val="20"/>
                </w:rPr>
                <w:t>’</w:t>
              </w:r>
              <w:r>
                <w:rPr>
                  <w:rFonts w:eastAsia="SimSun" w:hint="eastAsia"/>
                  <w:sz w:val="20"/>
                  <w:szCs w:val="20"/>
                </w:rPr>
                <w:t xml:space="preserve"> </w:t>
              </w:r>
              <w:proofErr w:type="gramStart"/>
              <w:r>
                <w:rPr>
                  <w:rFonts w:eastAsia="SimSun" w:hint="eastAsia"/>
                  <w:sz w:val="20"/>
                  <w:szCs w:val="20"/>
                </w:rPr>
                <w:t>are</w:t>
              </w:r>
              <w:proofErr w:type="gramEnd"/>
              <w:r>
                <w:rPr>
                  <w:rFonts w:eastAsia="SimSun" w:hint="eastAsia"/>
                  <w:sz w:val="20"/>
                  <w:szCs w:val="20"/>
                </w:rPr>
                <w:t xml:space="preserve"> keep unchanged, due to the details on Rel-18 basket WID are unclear, it would need to be updated further if the details are clear. </w:t>
              </w:r>
            </w:ins>
          </w:p>
          <w:p w:rsidR="000238C6" w:rsidRDefault="000238C6">
            <w:pPr>
              <w:spacing w:before="0" w:beforeAutospacing="0" w:after="0"/>
              <w:rPr>
                <w:ins w:id="96" w:author="ZTE" w:date="2022-02-23T16:21:00Z"/>
                <w:rFonts w:eastAsiaTheme="minorEastAsia"/>
                <w:color w:val="0070C0"/>
              </w:rPr>
            </w:pPr>
          </w:p>
          <w:p w:rsidR="000238C6" w:rsidRDefault="00806667">
            <w:pPr>
              <w:spacing w:before="0" w:beforeAutospacing="0" w:after="0"/>
              <w:rPr>
                <w:ins w:id="97" w:author="ZTE" w:date="2022-02-23T16:25:00Z"/>
                <w:rFonts w:eastAsiaTheme="minorEastAsia"/>
                <w:color w:val="0070C0"/>
              </w:rPr>
            </w:pPr>
            <w:ins w:id="98" w:author="ZTE" w:date="2022-02-23T16:21:00Z">
              <w:r>
                <w:rPr>
                  <w:rFonts w:eastAsiaTheme="minorEastAsia" w:hint="eastAsia"/>
                  <w:color w:val="0070C0"/>
                </w:rPr>
                <w:t xml:space="preserve">So </w:t>
              </w:r>
              <w:proofErr w:type="spellStart"/>
              <w:r>
                <w:rPr>
                  <w:rFonts w:eastAsiaTheme="minorEastAsia" w:hint="eastAsia"/>
                  <w:color w:val="0070C0"/>
                </w:rPr>
                <w:t>i</w:t>
              </w:r>
              <w:proofErr w:type="spellEnd"/>
              <w:r>
                <w:rPr>
                  <w:rFonts w:eastAsiaTheme="minorEastAsia" w:hint="eastAsia"/>
                  <w:color w:val="0070C0"/>
                </w:rPr>
                <w:t xml:space="preserve"> think it </w:t>
              </w:r>
            </w:ins>
            <w:ins w:id="99" w:author="ZTE" w:date="2022-02-23T16:25:00Z">
              <w:r>
                <w:rPr>
                  <w:rFonts w:eastAsiaTheme="minorEastAsia" w:hint="eastAsia"/>
                  <w:color w:val="0070C0"/>
                </w:rPr>
                <w:t>wa</w:t>
              </w:r>
            </w:ins>
            <w:ins w:id="100" w:author="ZTE" w:date="2022-02-23T16:21:00Z">
              <w:r>
                <w:rPr>
                  <w:rFonts w:eastAsiaTheme="minorEastAsia" w:hint="eastAsia"/>
                  <w:color w:val="0070C0"/>
                </w:rPr>
                <w:t xml:space="preserve">s already </w:t>
              </w:r>
              <w:proofErr w:type="gramStart"/>
              <w:r>
                <w:rPr>
                  <w:rFonts w:eastAsiaTheme="minorEastAsia" w:hint="eastAsia"/>
                  <w:color w:val="0070C0"/>
                </w:rPr>
                <w:t>address</w:t>
              </w:r>
              <w:proofErr w:type="gramEnd"/>
              <w:r>
                <w:rPr>
                  <w:rFonts w:eastAsiaTheme="minorEastAsia" w:hint="eastAsia"/>
                  <w:color w:val="0070C0"/>
                </w:rPr>
                <w:t xml:space="preserve"> HW</w:t>
              </w:r>
              <w:r>
                <w:rPr>
                  <w:rFonts w:eastAsiaTheme="minorEastAsia"/>
                  <w:color w:val="0070C0"/>
                </w:rPr>
                <w:t>’</w:t>
              </w:r>
              <w:r>
                <w:rPr>
                  <w:rFonts w:eastAsiaTheme="minorEastAsia" w:hint="eastAsia"/>
                  <w:color w:val="0070C0"/>
                </w:rPr>
                <w:t>s and QC</w:t>
              </w:r>
              <w:r>
                <w:rPr>
                  <w:rFonts w:eastAsiaTheme="minorEastAsia"/>
                  <w:color w:val="0070C0"/>
                </w:rPr>
                <w:t>’</w:t>
              </w:r>
              <w:r>
                <w:rPr>
                  <w:rFonts w:eastAsiaTheme="minorEastAsia" w:hint="eastAsia"/>
                  <w:color w:val="0070C0"/>
                </w:rPr>
                <w:t xml:space="preserve">s </w:t>
              </w:r>
            </w:ins>
            <w:ins w:id="101" w:author="ZTE" w:date="2022-02-23T16:22:00Z">
              <w:r>
                <w:rPr>
                  <w:rFonts w:eastAsiaTheme="minorEastAsia" w:hint="eastAsia"/>
                  <w:color w:val="0070C0"/>
                </w:rPr>
                <w:t>concern.</w:t>
              </w:r>
            </w:ins>
            <w:ins w:id="102" w:author="ZTE" w:date="2022-02-23T16:23:00Z">
              <w:r>
                <w:rPr>
                  <w:rFonts w:eastAsiaTheme="minorEastAsia" w:hint="eastAsia"/>
                  <w:color w:val="0070C0"/>
                </w:rPr>
                <w:t xml:space="preserve"> </w:t>
              </w:r>
            </w:ins>
          </w:p>
          <w:p w:rsidR="000238C6" w:rsidRDefault="000238C6">
            <w:pPr>
              <w:spacing w:before="0" w:beforeAutospacing="0" w:after="0"/>
              <w:rPr>
                <w:ins w:id="103" w:author="ZTE" w:date="2022-02-23T16:25:00Z"/>
                <w:rFonts w:eastAsiaTheme="minorEastAsia"/>
                <w:color w:val="0070C0"/>
              </w:rPr>
            </w:pPr>
          </w:p>
          <w:p w:rsidR="000238C6" w:rsidRDefault="00806667">
            <w:pPr>
              <w:spacing w:before="0" w:beforeAutospacing="0" w:after="0"/>
              <w:rPr>
                <w:ins w:id="104" w:author="ZTE" w:date="2022-02-23T16:23:00Z"/>
                <w:rFonts w:eastAsiaTheme="minorEastAsia"/>
                <w:color w:val="0070C0"/>
              </w:rPr>
            </w:pPr>
            <w:ins w:id="105" w:author="ZTE" w:date="2022-02-23T16:23:00Z">
              <w:r>
                <w:rPr>
                  <w:rFonts w:eastAsiaTheme="minorEastAsia" w:hint="eastAsia"/>
                  <w:color w:val="0070C0"/>
                </w:rPr>
                <w:t xml:space="preserve">Our intention is to </w:t>
              </w:r>
              <w:proofErr w:type="spellStart"/>
              <w:r>
                <w:rPr>
                  <w:rFonts w:eastAsiaTheme="minorEastAsia" w:hint="eastAsia"/>
                  <w:color w:val="0070C0"/>
                </w:rPr>
                <w:t>foucs</w:t>
              </w:r>
            </w:ins>
            <w:proofErr w:type="spellEnd"/>
            <w:ins w:id="106" w:author="ZTE" w:date="2022-02-23T16:24:00Z">
              <w:r>
                <w:rPr>
                  <w:rFonts w:eastAsiaTheme="minorEastAsia" w:hint="eastAsia"/>
                  <w:color w:val="0070C0"/>
                </w:rPr>
                <w:t xml:space="preserve"> on these four sheets in this meeting: </w:t>
              </w:r>
              <w:r>
                <w:rPr>
                  <w:rFonts w:eastAsiaTheme="minorEastAsia"/>
                  <w:color w:val="0070C0"/>
                </w:rPr>
                <w:t xml:space="preserve"> </w:t>
              </w:r>
              <w:r>
                <w:rPr>
                  <w:rFonts w:eastAsiaTheme="minorEastAsia" w:hint="eastAsia"/>
                  <w:color w:val="0070C0"/>
                </w:rPr>
                <w:t>‘</w:t>
              </w:r>
              <w:r>
                <w:rPr>
                  <w:rFonts w:eastAsiaTheme="minorEastAsia"/>
                  <w:color w:val="0070C0"/>
                </w:rPr>
                <w:t>FR1 inter-band BCS table’, ‘FR2 inter-band BCS table’, ‘FR1+FR2 inter-band BCS table’ and ‘SUL band combination BCS table’</w:t>
              </w:r>
              <w:r>
                <w:rPr>
                  <w:rFonts w:eastAsiaTheme="minorEastAsia" w:hint="eastAsia"/>
                  <w:color w:val="0070C0"/>
                </w:rPr>
                <w:t>.</w:t>
              </w:r>
            </w:ins>
          </w:p>
          <w:p w:rsidR="000238C6" w:rsidRDefault="000238C6">
            <w:pPr>
              <w:spacing w:before="0" w:beforeAutospacing="0" w:after="0"/>
              <w:rPr>
                <w:ins w:id="107" w:author="ZTE" w:date="2022-02-23T16:20:00Z"/>
                <w:rFonts w:eastAsiaTheme="minorEastAsia"/>
                <w:color w:val="0070C0"/>
              </w:rPr>
            </w:pPr>
          </w:p>
        </w:tc>
      </w:tr>
      <w:tr w:rsidR="00BA7E0B">
        <w:trPr>
          <w:ins w:id="108" w:author="Yuanyuan Zhang/Advanced Solution Research Lab /SRC-Beijing/Engineer/Samsung Electronics" w:date="2022-02-23T20:43:00Z"/>
        </w:trPr>
        <w:tc>
          <w:tcPr>
            <w:tcW w:w="1236" w:type="dxa"/>
          </w:tcPr>
          <w:p w:rsidR="00BA7E0B" w:rsidRDefault="00BA7E0B">
            <w:pPr>
              <w:spacing w:after="120"/>
              <w:rPr>
                <w:ins w:id="109" w:author="Yuanyuan Zhang/Advanced Solution Research Lab /SRC-Beijing/Engineer/Samsung Electronics" w:date="2022-02-23T20:43:00Z"/>
                <w:rFonts w:eastAsiaTheme="minorEastAsia"/>
                <w:color w:val="0070C0"/>
              </w:rPr>
            </w:pPr>
            <w:ins w:id="110" w:author="Yuanyuan Zhang/Advanced Solution Research Lab /SRC-Beijing/Engineer/Samsung Electronics" w:date="2022-02-23T20:43:00Z">
              <w:r>
                <w:rPr>
                  <w:rFonts w:eastAsiaTheme="minorEastAsia" w:hint="eastAsia"/>
                  <w:color w:val="0070C0"/>
                </w:rPr>
                <w:t>S</w:t>
              </w:r>
              <w:r>
                <w:rPr>
                  <w:rFonts w:eastAsiaTheme="minorEastAsia"/>
                  <w:color w:val="0070C0"/>
                </w:rPr>
                <w:t>amsung</w:t>
              </w:r>
            </w:ins>
          </w:p>
        </w:tc>
        <w:tc>
          <w:tcPr>
            <w:tcW w:w="8395" w:type="dxa"/>
          </w:tcPr>
          <w:p w:rsidR="00BA7E0B" w:rsidRDefault="00BA7E0B">
            <w:pPr>
              <w:spacing w:before="0" w:beforeAutospacing="0" w:after="0"/>
              <w:rPr>
                <w:ins w:id="111" w:author="Yuanyuan Zhang/Advanced Solution Research Lab /SRC-Beijing/Engineer/Samsung Electronics" w:date="2022-02-23T20:43:00Z"/>
                <w:rFonts w:eastAsiaTheme="minorEastAsia"/>
                <w:color w:val="0070C0"/>
              </w:rPr>
            </w:pPr>
            <w:ins w:id="112" w:author="Yuanyuan Zhang/Advanced Solution Research Lab /SRC-Beijing/Engineer/Samsung Electronics" w:date="2022-02-23T20:43:00Z">
              <w:r>
                <w:rPr>
                  <w:rFonts w:eastAsiaTheme="minorEastAsia" w:hint="eastAsia"/>
                  <w:color w:val="0070C0"/>
                </w:rPr>
                <w:t>O</w:t>
              </w:r>
              <w:r>
                <w:rPr>
                  <w:rFonts w:eastAsiaTheme="minorEastAsia"/>
                  <w:color w:val="0070C0"/>
                </w:rPr>
                <w:t>ption1</w:t>
              </w:r>
            </w:ins>
          </w:p>
        </w:tc>
      </w:tr>
      <w:tr w:rsidR="006E10EB">
        <w:trPr>
          <w:ins w:id="113" w:author="Skyworks" w:date="2022-02-23T15:11:00Z"/>
        </w:trPr>
        <w:tc>
          <w:tcPr>
            <w:tcW w:w="1236" w:type="dxa"/>
          </w:tcPr>
          <w:p w:rsidR="006E10EB" w:rsidRDefault="006E10EB">
            <w:pPr>
              <w:spacing w:after="120"/>
              <w:rPr>
                <w:ins w:id="114" w:author="Skyworks" w:date="2022-02-23T15:11:00Z"/>
                <w:rFonts w:eastAsiaTheme="minorEastAsia" w:hint="eastAsia"/>
                <w:color w:val="0070C0"/>
              </w:rPr>
            </w:pPr>
            <w:ins w:id="115" w:author="Skyworks" w:date="2022-02-23T15:11:00Z">
              <w:r>
                <w:rPr>
                  <w:rFonts w:eastAsiaTheme="minorEastAsia"/>
                  <w:color w:val="0070C0"/>
                </w:rPr>
                <w:t>Skyworks</w:t>
              </w:r>
            </w:ins>
          </w:p>
        </w:tc>
        <w:tc>
          <w:tcPr>
            <w:tcW w:w="8395" w:type="dxa"/>
          </w:tcPr>
          <w:p w:rsidR="006E10EB" w:rsidRDefault="006E10EB" w:rsidP="006E10EB">
            <w:pPr>
              <w:spacing w:before="0" w:beforeAutospacing="0" w:after="0"/>
              <w:rPr>
                <w:ins w:id="116" w:author="Skyworks" w:date="2022-02-23T15:11:00Z"/>
                <w:rFonts w:eastAsiaTheme="minorEastAsia" w:hint="eastAsia"/>
                <w:color w:val="0070C0"/>
              </w:rPr>
            </w:pPr>
            <w:ins w:id="117" w:author="Skyworks" w:date="2022-02-23T15:12:00Z">
              <w:r>
                <w:rPr>
                  <w:rFonts w:eastAsiaTheme="minorEastAsia"/>
                  <w:color w:val="0070C0"/>
                </w:rPr>
                <w:t>Why</w:t>
              </w:r>
            </w:ins>
            <w:ins w:id="118" w:author="Skyworks" w:date="2022-02-23T15:11:00Z">
              <w:r>
                <w:rPr>
                  <w:rFonts w:eastAsiaTheme="minorEastAsia"/>
                  <w:color w:val="0070C0"/>
                </w:rPr>
                <w:t xml:space="preserve"> the template </w:t>
              </w:r>
            </w:ins>
            <w:ins w:id="119" w:author="Skyworks" w:date="2022-02-23T15:12:00Z">
              <w:r>
                <w:rPr>
                  <w:rFonts w:eastAsiaTheme="minorEastAsia"/>
                  <w:color w:val="0070C0"/>
                </w:rPr>
                <w:t xml:space="preserve">needs </w:t>
              </w:r>
            </w:ins>
            <w:ins w:id="120" w:author="Skyworks" w:date="2022-02-23T15:11:00Z">
              <w:r>
                <w:rPr>
                  <w:rFonts w:eastAsiaTheme="minorEastAsia"/>
                  <w:color w:val="0070C0"/>
                </w:rPr>
                <w:t xml:space="preserve">cover cases that can be </w:t>
              </w:r>
            </w:ins>
            <w:ins w:id="121" w:author="Skyworks" w:date="2022-02-23T15:12:00Z">
              <w:r>
                <w:rPr>
                  <w:rFonts w:eastAsiaTheme="minorEastAsia"/>
                  <w:color w:val="0070C0"/>
                </w:rPr>
                <w:t>currently introduced directly with CRs? It should be part of the guidelines.</w:t>
              </w:r>
            </w:ins>
            <w:ins w:id="122" w:author="Skyworks" w:date="2022-02-23T15:13:00Z">
              <w:r>
                <w:rPr>
                  <w:rFonts w:eastAsiaTheme="minorEastAsia"/>
                  <w:color w:val="0070C0"/>
                </w:rPr>
                <w:t xml:space="preserve"> I don’t think it is needed to speculate on future cases, we can derive the guidelines and template at the time.</w:t>
              </w:r>
            </w:ins>
            <w:ins w:id="123" w:author="Skyworks" w:date="2022-02-23T15:14:00Z">
              <w:r>
                <w:rPr>
                  <w:rFonts w:eastAsiaTheme="minorEastAsia"/>
                  <w:color w:val="0070C0"/>
                </w:rPr>
                <w:t xml:space="preserve"> As stated by other companies the template will have to evolve to encompass new R</w:t>
              </w:r>
            </w:ins>
            <w:ins w:id="124" w:author="Skyworks" w:date="2022-02-23T15:15:00Z">
              <w:r>
                <w:rPr>
                  <w:rFonts w:eastAsiaTheme="minorEastAsia"/>
                  <w:color w:val="0070C0"/>
                </w:rPr>
                <w:t>1</w:t>
              </w:r>
            </w:ins>
            <w:ins w:id="125" w:author="Skyworks" w:date="2022-02-23T15:14:00Z">
              <w:r>
                <w:rPr>
                  <w:rFonts w:eastAsiaTheme="minorEastAsia"/>
                  <w:color w:val="0070C0"/>
                </w:rPr>
                <w:t xml:space="preserve">8 cases or even </w:t>
              </w:r>
            </w:ins>
            <w:ins w:id="126" w:author="Skyworks" w:date="2022-02-23T15:15:00Z">
              <w:r>
                <w:rPr>
                  <w:rFonts w:eastAsiaTheme="minorEastAsia"/>
                  <w:color w:val="0070C0"/>
                </w:rPr>
                <w:t>cases that are currently not for block approval could be added once a stable specification frame work is available.</w:t>
              </w:r>
            </w:ins>
          </w:p>
        </w:tc>
      </w:tr>
    </w:tbl>
    <w:p w:rsidR="000238C6" w:rsidRDefault="000238C6">
      <w:pPr>
        <w:pStyle w:val="ListParagraph"/>
        <w:spacing w:beforeLines="100" w:before="240"/>
        <w:ind w:left="420" w:firstLineChars="0" w:firstLine="0"/>
        <w:rPr>
          <w:rFonts w:asciiTheme="majorHAnsi" w:hAnsiTheme="majorHAnsi" w:cstheme="majorHAnsi"/>
          <w:b/>
          <w:bCs/>
          <w:color w:val="0070C0"/>
          <w:sz w:val="22"/>
          <w:szCs w:val="22"/>
          <w:u w:val="single"/>
          <w:lang w:eastAsia="ko-KR"/>
        </w:rPr>
      </w:pPr>
    </w:p>
    <w:p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2-2 Rules for band combinations not for block approval</w:t>
      </w:r>
    </w:p>
    <w:p w:rsidR="000238C6" w:rsidRDefault="00806667">
      <w:pPr>
        <w:rPr>
          <w:color w:val="0070C0"/>
          <w:u w:val="single"/>
          <w:lang w:eastAsia="ko-KR"/>
        </w:rPr>
      </w:pPr>
      <w:r>
        <w:rPr>
          <w:i/>
          <w:color w:val="0070C0"/>
          <w:u w:val="single"/>
          <w:lang w:eastAsia="ko-KR"/>
        </w:rPr>
        <w:t>Issue 2-2A</w:t>
      </w:r>
      <w:r>
        <w:rPr>
          <w:color w:val="0070C0"/>
          <w:u w:val="single"/>
          <w:lang w:eastAsia="ko-KR"/>
        </w:rPr>
        <w:t>: Is the content in R4-2205666 for the new section “</w:t>
      </w:r>
      <w:r>
        <w:rPr>
          <w:rFonts w:hint="eastAsia"/>
          <w:color w:val="0070C0"/>
          <w:u w:val="single"/>
          <w:lang w:eastAsia="ko-KR"/>
        </w:rPr>
        <w:t>6</w:t>
      </w:r>
      <w:r>
        <w:rPr>
          <w:color w:val="0070C0"/>
          <w:u w:val="single"/>
          <w:lang w:eastAsia="ko-KR"/>
        </w:rPr>
        <w:t>.2.1.2 Band combinations not valid or not for block approval in release 17” acceptable?</w:t>
      </w:r>
    </w:p>
    <w:p w:rsidR="000238C6" w:rsidRDefault="00806667">
      <w:pPr>
        <w:rPr>
          <w:color w:val="0070C0"/>
          <w:u w:val="single"/>
          <w:lang w:eastAsia="ko-KR"/>
        </w:rPr>
      </w:pPr>
      <w:r>
        <w:rPr>
          <w:i/>
          <w:color w:val="0070C0"/>
          <w:u w:val="single"/>
          <w:lang w:eastAsia="ko-KR"/>
        </w:rPr>
        <w:t>Issue 2-2B</w:t>
      </w:r>
      <w:r>
        <w:rPr>
          <w:color w:val="0070C0"/>
          <w:u w:val="single"/>
          <w:lang w:eastAsia="ko-KR"/>
        </w:rPr>
        <w:t>: Is the content in R4-2205666 for the new section “7.3 Guidelines on introduction of band combinations with intra-band ULCA in UL configuration” acceptable?</w:t>
      </w:r>
    </w:p>
    <w:p w:rsidR="000238C6" w:rsidRDefault="00806667">
      <w:pPr>
        <w:rPr>
          <w:b/>
          <w:bCs/>
          <w:color w:val="0070C0"/>
          <w:u w:val="single"/>
          <w:lang w:eastAsia="ko-KR"/>
        </w:rPr>
      </w:pPr>
      <w:r>
        <w:rPr>
          <w:i/>
          <w:color w:val="0070C0"/>
          <w:u w:val="single"/>
          <w:lang w:eastAsia="ko-KR"/>
        </w:rPr>
        <w:lastRenderedPageBreak/>
        <w:t>Issue 2-2C</w:t>
      </w:r>
      <w:r>
        <w:rPr>
          <w:color w:val="0070C0"/>
          <w:u w:val="single"/>
          <w:lang w:eastAsia="ko-KR"/>
        </w:rPr>
        <w:t>: Does it need to modify the Figure 6.2.1.1-1 in TR 38.862 to include the band combinations not valid or not for block approval? If yes, in which section to include the modified Figure?</w:t>
      </w:r>
    </w:p>
    <w:tbl>
      <w:tblPr>
        <w:tblStyle w:val="TableGrid"/>
        <w:tblW w:w="0" w:type="auto"/>
        <w:tblLook w:val="04A0" w:firstRow="1" w:lastRow="0" w:firstColumn="1" w:lastColumn="0" w:noHBand="0" w:noVBand="1"/>
      </w:tblPr>
      <w:tblGrid>
        <w:gridCol w:w="1236"/>
        <w:gridCol w:w="8395"/>
      </w:tblGrid>
      <w:tr w:rsidR="000238C6">
        <w:tc>
          <w:tcPr>
            <w:tcW w:w="1236" w:type="dxa"/>
          </w:tcPr>
          <w:p w:rsidR="000238C6" w:rsidRDefault="00806667">
            <w:pPr>
              <w:spacing w:after="120"/>
              <w:rPr>
                <w:rFonts w:eastAsiaTheme="minorEastAsia"/>
                <w:b/>
                <w:bCs/>
                <w:color w:val="0070C0"/>
              </w:rPr>
            </w:pPr>
            <w:r>
              <w:rPr>
                <w:rFonts w:eastAsiaTheme="minorEastAsia"/>
                <w:b/>
                <w:bCs/>
                <w:color w:val="0070C0"/>
              </w:rPr>
              <w:t>Company</w:t>
            </w:r>
          </w:p>
        </w:tc>
        <w:tc>
          <w:tcPr>
            <w:tcW w:w="8395" w:type="dxa"/>
          </w:tcPr>
          <w:p w:rsidR="000238C6" w:rsidRDefault="00806667">
            <w:pPr>
              <w:spacing w:after="120"/>
              <w:rPr>
                <w:rFonts w:eastAsiaTheme="minorEastAsia"/>
                <w:b/>
                <w:bCs/>
                <w:color w:val="0070C0"/>
              </w:rPr>
            </w:pPr>
            <w:r>
              <w:rPr>
                <w:rFonts w:eastAsiaTheme="minorEastAsia"/>
                <w:b/>
                <w:bCs/>
                <w:color w:val="0070C0"/>
              </w:rPr>
              <w:t>Comments</w:t>
            </w:r>
          </w:p>
        </w:tc>
      </w:tr>
      <w:tr w:rsidR="000238C6">
        <w:tc>
          <w:tcPr>
            <w:tcW w:w="1236" w:type="dxa"/>
          </w:tcPr>
          <w:p w:rsidR="000238C6" w:rsidRDefault="00806667">
            <w:pPr>
              <w:spacing w:after="120"/>
              <w:rPr>
                <w:rFonts w:eastAsiaTheme="minorEastAsia"/>
                <w:color w:val="0070C0"/>
              </w:rPr>
            </w:pPr>
            <w:ins w:id="127" w:author="Vasenkari, Petri J. (Nokia - FI/Espoo)" w:date="2022-02-21T17:35:00Z">
              <w:r>
                <w:rPr>
                  <w:rFonts w:eastAsiaTheme="minorEastAsia"/>
                  <w:color w:val="0070C0"/>
                </w:rPr>
                <w:t>Nokia</w:t>
              </w:r>
            </w:ins>
          </w:p>
        </w:tc>
        <w:tc>
          <w:tcPr>
            <w:tcW w:w="8395" w:type="dxa"/>
          </w:tcPr>
          <w:p w:rsidR="000238C6" w:rsidRDefault="00806667">
            <w:pPr>
              <w:spacing w:before="0" w:beforeAutospacing="0" w:after="0"/>
              <w:rPr>
                <w:ins w:id="128" w:author="Vasenkari, Petri J. (Nokia - FI/Espoo)" w:date="2022-02-21T17:35:00Z"/>
                <w:color w:val="0070C0"/>
                <w:u w:val="single"/>
                <w:lang w:eastAsia="ko-KR"/>
              </w:rPr>
            </w:pPr>
            <w:ins w:id="129" w:author="Vasenkari, Petri J. (Nokia - FI/Espoo)" w:date="2022-02-21T17:35:00Z">
              <w:r>
                <w:rPr>
                  <w:i/>
                  <w:color w:val="0070C0"/>
                  <w:u w:val="single"/>
                  <w:lang w:eastAsia="ko-KR"/>
                </w:rPr>
                <w:t>Issue 2-2A</w:t>
              </w:r>
              <w:r>
                <w:rPr>
                  <w:color w:val="0070C0"/>
                  <w:u w:val="single"/>
                  <w:lang w:eastAsia="ko-KR"/>
                </w:rPr>
                <w:t>:Y</w:t>
              </w:r>
            </w:ins>
            <w:ins w:id="130" w:author="Vasenkari, Petri J. (Nokia - FI/Espoo)" w:date="2022-02-21T17:36:00Z">
              <w:r>
                <w:rPr>
                  <w:color w:val="0070C0"/>
                  <w:u w:val="single"/>
                  <w:lang w:eastAsia="ko-KR"/>
                </w:rPr>
                <w:t>es</w:t>
              </w:r>
            </w:ins>
          </w:p>
          <w:p w:rsidR="000238C6" w:rsidRDefault="00806667">
            <w:pPr>
              <w:spacing w:before="0" w:beforeAutospacing="0" w:after="0"/>
              <w:rPr>
                <w:ins w:id="131" w:author="Vasenkari, Petri J. (Nokia - FI/Espoo)" w:date="2022-02-21T17:35:00Z"/>
                <w:color w:val="0070C0"/>
                <w:u w:val="single"/>
                <w:lang w:eastAsia="ko-KR"/>
              </w:rPr>
            </w:pPr>
            <w:ins w:id="132" w:author="Vasenkari, Petri J. (Nokia - FI/Espoo)" w:date="2022-02-21T17:35:00Z">
              <w:r>
                <w:rPr>
                  <w:i/>
                  <w:color w:val="0070C0"/>
                  <w:u w:val="single"/>
                  <w:lang w:eastAsia="ko-KR"/>
                </w:rPr>
                <w:t>Issue 2-2B</w:t>
              </w:r>
              <w:r>
                <w:rPr>
                  <w:color w:val="0070C0"/>
                  <w:u w:val="single"/>
                  <w:lang w:eastAsia="ko-KR"/>
                </w:rPr>
                <w:t>:</w:t>
              </w:r>
            </w:ins>
            <w:ins w:id="133" w:author="Vasenkari, Petri J. (Nokia - FI/Espoo)" w:date="2022-02-21T17:36:00Z">
              <w:r>
                <w:rPr>
                  <w:color w:val="0070C0"/>
                  <w:u w:val="single"/>
                  <w:lang w:eastAsia="ko-KR"/>
                </w:rPr>
                <w:t>Yes</w:t>
              </w:r>
            </w:ins>
          </w:p>
          <w:p w:rsidR="000238C6" w:rsidRDefault="00806667">
            <w:pPr>
              <w:spacing w:before="0" w:beforeAutospacing="0" w:after="0"/>
              <w:rPr>
                <w:rFonts w:eastAsiaTheme="minorEastAsia"/>
                <w:color w:val="0070C0"/>
              </w:rPr>
            </w:pPr>
            <w:ins w:id="134" w:author="Vasenkari, Petri J. (Nokia - FI/Espoo)" w:date="2022-02-21T17:35:00Z">
              <w:r>
                <w:rPr>
                  <w:i/>
                  <w:color w:val="0070C0"/>
                  <w:u w:val="single"/>
                  <w:lang w:eastAsia="ko-KR"/>
                </w:rPr>
                <w:t>Issue 2-2C</w:t>
              </w:r>
              <w:r>
                <w:rPr>
                  <w:color w:val="0070C0"/>
                  <w:u w:val="single"/>
                  <w:lang w:eastAsia="ko-KR"/>
                </w:rPr>
                <w:t>:</w:t>
              </w:r>
            </w:ins>
            <w:ins w:id="135" w:author="Vasenkari, Petri J. (Nokia - FI/Espoo)" w:date="2022-02-21T17:36:00Z">
              <w:r>
                <w:rPr>
                  <w:color w:val="0070C0"/>
                  <w:u w:val="single"/>
                  <w:lang w:eastAsia="ko-KR"/>
                </w:rPr>
                <w:t>Yes</w:t>
              </w:r>
            </w:ins>
          </w:p>
        </w:tc>
      </w:tr>
      <w:tr w:rsidR="000238C6">
        <w:tc>
          <w:tcPr>
            <w:tcW w:w="1236" w:type="dxa"/>
          </w:tcPr>
          <w:p w:rsidR="000238C6" w:rsidRDefault="00806667">
            <w:pPr>
              <w:spacing w:after="120"/>
              <w:rPr>
                <w:rFonts w:eastAsiaTheme="minorEastAsia"/>
                <w:color w:val="0070C0"/>
              </w:rPr>
            </w:pPr>
            <w:ins w:id="136" w:author="T-Mobile USA" w:date="2022-02-21T19:07:00Z">
              <w:r>
                <w:rPr>
                  <w:rFonts w:eastAsiaTheme="minorEastAsia"/>
                  <w:color w:val="0070C0"/>
                </w:rPr>
                <w:t>T-Mobile USA</w:t>
              </w:r>
            </w:ins>
          </w:p>
        </w:tc>
        <w:tc>
          <w:tcPr>
            <w:tcW w:w="8395" w:type="dxa"/>
          </w:tcPr>
          <w:p w:rsidR="000238C6" w:rsidRDefault="00806667">
            <w:pPr>
              <w:spacing w:before="0" w:beforeAutospacing="0" w:after="0"/>
              <w:rPr>
                <w:ins w:id="137" w:author="T-Mobile USA" w:date="2022-02-21T19:07:00Z"/>
                <w:color w:val="0070C0"/>
                <w:u w:val="single"/>
                <w:lang w:eastAsia="ko-KR"/>
              </w:rPr>
            </w:pPr>
            <w:ins w:id="138" w:author="T-Mobile USA" w:date="2022-02-21T19:07:00Z">
              <w:r>
                <w:rPr>
                  <w:i/>
                  <w:color w:val="0070C0"/>
                  <w:u w:val="single"/>
                  <w:lang w:eastAsia="ko-KR"/>
                </w:rPr>
                <w:t>Issue 2-2A</w:t>
              </w:r>
              <w:r>
                <w:rPr>
                  <w:color w:val="0070C0"/>
                  <w:u w:val="single"/>
                  <w:lang w:eastAsia="ko-KR"/>
                </w:rPr>
                <w:t>:Yes</w:t>
              </w:r>
            </w:ins>
          </w:p>
          <w:p w:rsidR="000238C6" w:rsidRDefault="00806667">
            <w:pPr>
              <w:spacing w:before="0" w:beforeAutospacing="0" w:after="0"/>
              <w:rPr>
                <w:ins w:id="139" w:author="T-Mobile USA" w:date="2022-02-21T19:07:00Z"/>
                <w:color w:val="0070C0"/>
                <w:u w:val="single"/>
                <w:lang w:eastAsia="ko-KR"/>
              </w:rPr>
            </w:pPr>
            <w:ins w:id="140" w:author="T-Mobile USA" w:date="2022-02-21T19:07:00Z">
              <w:r>
                <w:rPr>
                  <w:i/>
                  <w:color w:val="0070C0"/>
                  <w:u w:val="single"/>
                  <w:lang w:eastAsia="ko-KR"/>
                </w:rPr>
                <w:t>Issue 2-2B</w:t>
              </w:r>
              <w:r>
                <w:rPr>
                  <w:color w:val="0070C0"/>
                  <w:u w:val="single"/>
                  <w:lang w:eastAsia="ko-KR"/>
                </w:rPr>
                <w:t>:Yes</w:t>
              </w:r>
            </w:ins>
          </w:p>
          <w:p w:rsidR="000238C6" w:rsidRDefault="00806667">
            <w:pPr>
              <w:spacing w:before="0" w:beforeAutospacing="0" w:after="0"/>
              <w:rPr>
                <w:rFonts w:eastAsiaTheme="minorEastAsia"/>
                <w:color w:val="0070C0"/>
              </w:rPr>
            </w:pPr>
            <w:ins w:id="141" w:author="T-Mobile USA" w:date="2022-02-21T19:07:00Z">
              <w:r>
                <w:rPr>
                  <w:i/>
                  <w:color w:val="0070C0"/>
                  <w:u w:val="single"/>
                  <w:lang w:eastAsia="ko-KR"/>
                </w:rPr>
                <w:t>Issue 2-2C</w:t>
              </w:r>
              <w:r>
                <w:rPr>
                  <w:color w:val="0070C0"/>
                  <w:u w:val="single"/>
                  <w:lang w:eastAsia="ko-KR"/>
                </w:rPr>
                <w:t>:Yes</w:t>
              </w:r>
            </w:ins>
          </w:p>
        </w:tc>
      </w:tr>
      <w:tr w:rsidR="000238C6">
        <w:tc>
          <w:tcPr>
            <w:tcW w:w="1236" w:type="dxa"/>
          </w:tcPr>
          <w:p w:rsidR="000238C6" w:rsidRDefault="00806667">
            <w:pPr>
              <w:spacing w:after="120"/>
              <w:rPr>
                <w:rFonts w:eastAsiaTheme="minorEastAsia"/>
                <w:color w:val="0070C0"/>
              </w:rPr>
            </w:pPr>
            <w:ins w:id="142" w:author="ZTE-Ma Zhifeng" w:date="2022-02-22T11:52:00Z">
              <w:r>
                <w:rPr>
                  <w:rFonts w:eastAsiaTheme="minorEastAsia" w:hint="eastAsia"/>
                  <w:color w:val="0070C0"/>
                </w:rPr>
                <w:t>Z</w:t>
              </w:r>
              <w:r>
                <w:rPr>
                  <w:rFonts w:eastAsiaTheme="minorEastAsia"/>
                  <w:color w:val="0070C0"/>
                </w:rPr>
                <w:t>TE</w:t>
              </w:r>
            </w:ins>
          </w:p>
        </w:tc>
        <w:tc>
          <w:tcPr>
            <w:tcW w:w="8395" w:type="dxa"/>
          </w:tcPr>
          <w:p w:rsidR="000238C6" w:rsidRDefault="00806667">
            <w:pPr>
              <w:spacing w:before="0" w:beforeAutospacing="0" w:after="0"/>
              <w:rPr>
                <w:ins w:id="143" w:author="ZTE-Ma Zhifeng" w:date="2022-02-22T11:52:00Z"/>
                <w:color w:val="0070C0"/>
                <w:u w:val="single"/>
                <w:lang w:eastAsia="ko-KR"/>
              </w:rPr>
            </w:pPr>
            <w:ins w:id="144" w:author="ZTE-Ma Zhifeng" w:date="2022-02-22T11:52:00Z">
              <w:r>
                <w:rPr>
                  <w:i/>
                  <w:color w:val="0070C0"/>
                  <w:u w:val="single"/>
                  <w:lang w:eastAsia="ko-KR"/>
                </w:rPr>
                <w:t>Issue 2-2C</w:t>
              </w:r>
              <w:r>
                <w:rPr>
                  <w:color w:val="0070C0"/>
                  <w:u w:val="single"/>
                  <w:lang w:eastAsia="ko-KR"/>
                </w:rPr>
                <w:t>:</w:t>
              </w:r>
            </w:ins>
          </w:p>
          <w:p w:rsidR="000238C6" w:rsidRDefault="000238C6">
            <w:pPr>
              <w:spacing w:before="0" w:beforeAutospacing="0" w:after="0"/>
              <w:rPr>
                <w:ins w:id="145" w:author="ZTE-Ma Zhifeng" w:date="2022-02-22T11:52:00Z"/>
                <w:rFonts w:eastAsia="SimSun"/>
                <w:color w:val="0070C0"/>
                <w:u w:val="single"/>
              </w:rPr>
            </w:pPr>
          </w:p>
          <w:p w:rsidR="000238C6" w:rsidRDefault="00806667">
            <w:pPr>
              <w:spacing w:before="0" w:beforeAutospacing="0" w:after="0"/>
              <w:rPr>
                <w:ins w:id="146" w:author="ZTE-Ma Zhifeng" w:date="2022-02-22T11:52:00Z"/>
                <w:rFonts w:eastAsia="SimSun"/>
                <w:color w:val="0070C0"/>
                <w:sz w:val="20"/>
                <w:szCs w:val="20"/>
                <w:u w:val="single"/>
              </w:rPr>
            </w:pPr>
            <w:ins w:id="147" w:author="ZTE-Ma Zhifeng" w:date="2022-02-22T11:52:00Z">
              <w:r>
                <w:rPr>
                  <w:rFonts w:eastAsia="SimSun" w:hint="eastAsia"/>
                  <w:color w:val="0070C0"/>
                  <w:sz w:val="20"/>
                  <w:szCs w:val="20"/>
                  <w:u w:val="single"/>
                </w:rPr>
                <w:t>We think not only the Figure 6.2.1.1-1 need to modify, but also the text contents above the Figure 6.2.1.1-1 (i.e. the workflow) are needed to be updated.</w:t>
              </w:r>
            </w:ins>
          </w:p>
          <w:p w:rsidR="000238C6" w:rsidRDefault="000238C6">
            <w:pPr>
              <w:spacing w:before="0" w:beforeAutospacing="0" w:after="0"/>
              <w:rPr>
                <w:ins w:id="148" w:author="ZTE-Ma Zhifeng" w:date="2022-02-22T11:52:00Z"/>
                <w:rFonts w:eastAsia="SimSun"/>
                <w:color w:val="0070C0"/>
                <w:sz w:val="20"/>
                <w:szCs w:val="20"/>
                <w:u w:val="single"/>
              </w:rPr>
            </w:pPr>
          </w:p>
          <w:p w:rsidR="000238C6" w:rsidRDefault="00806667">
            <w:pPr>
              <w:spacing w:before="0" w:beforeAutospacing="0" w:after="0"/>
              <w:rPr>
                <w:ins w:id="149" w:author="ZTE-Ma Zhifeng" w:date="2022-02-22T11:52:00Z"/>
                <w:rFonts w:eastAsia="SimSun"/>
                <w:color w:val="0070C0"/>
                <w:sz w:val="20"/>
                <w:szCs w:val="20"/>
                <w:u w:val="single"/>
              </w:rPr>
            </w:pPr>
            <w:ins w:id="150" w:author="ZTE-Ma Zhifeng" w:date="2022-02-22T11:52:00Z">
              <w:r>
                <w:rPr>
                  <w:rFonts w:eastAsia="SimSun" w:hint="eastAsia"/>
                  <w:color w:val="0070C0"/>
                  <w:sz w:val="20"/>
                  <w:szCs w:val="20"/>
                  <w:u w:val="single"/>
                </w:rPr>
                <w:t>The quest</w:t>
              </w:r>
              <w:r>
                <w:rPr>
                  <w:rFonts w:eastAsia="SimSun"/>
                  <w:color w:val="0070C0"/>
                  <w:sz w:val="20"/>
                  <w:szCs w:val="20"/>
                  <w:u w:val="single"/>
                </w:rPr>
                <w:t>i</w:t>
              </w:r>
              <w:r>
                <w:rPr>
                  <w:rFonts w:eastAsia="SimSun" w:hint="eastAsia"/>
                  <w:color w:val="0070C0"/>
                  <w:sz w:val="20"/>
                  <w:szCs w:val="20"/>
                  <w:u w:val="single"/>
                </w:rPr>
                <w:t xml:space="preserve">on is the Figure 6.2.1.1-1 in the TR is not </w:t>
              </w:r>
              <w:proofErr w:type="gramStart"/>
              <w:r>
                <w:rPr>
                  <w:rFonts w:eastAsia="SimSun" w:hint="eastAsia"/>
                  <w:color w:val="0070C0"/>
                  <w:sz w:val="20"/>
                  <w:szCs w:val="20"/>
                  <w:u w:val="single"/>
                </w:rPr>
                <w:t>editable,</w:t>
              </w:r>
              <w:proofErr w:type="gramEnd"/>
              <w:r>
                <w:rPr>
                  <w:rFonts w:eastAsia="SimSun" w:hint="eastAsia"/>
                  <w:color w:val="0070C0"/>
                  <w:sz w:val="20"/>
                  <w:szCs w:val="20"/>
                  <w:u w:val="single"/>
                </w:rPr>
                <w:t xml:space="preserve"> also it depends on the contents above. So we are wondering whether it is ok to delete figure 6.2.1.1-1, just only update the text contents. Otherwise, this Figure may need to be updated again and again as long as the procedures are changed.  </w:t>
              </w:r>
            </w:ins>
          </w:p>
          <w:p w:rsidR="000238C6" w:rsidRDefault="000238C6">
            <w:pPr>
              <w:spacing w:before="0" w:beforeAutospacing="0" w:after="0"/>
              <w:rPr>
                <w:rFonts w:eastAsiaTheme="minorEastAsia"/>
                <w:color w:val="0070C0"/>
              </w:rPr>
            </w:pPr>
          </w:p>
        </w:tc>
      </w:tr>
      <w:tr w:rsidR="000238C6">
        <w:trPr>
          <w:ins w:id="151" w:author="Bo-Han Hsieh" w:date="2022-02-22T20:25:00Z"/>
        </w:trPr>
        <w:tc>
          <w:tcPr>
            <w:tcW w:w="1236" w:type="dxa"/>
          </w:tcPr>
          <w:p w:rsidR="000238C6" w:rsidRPr="000238C6" w:rsidRDefault="00806667">
            <w:pPr>
              <w:spacing w:after="120"/>
              <w:rPr>
                <w:ins w:id="152" w:author="Bo-Han Hsieh" w:date="2022-02-22T20:25:00Z"/>
                <w:rFonts w:eastAsia="PMingLiU"/>
                <w:color w:val="0070C0"/>
                <w:lang w:eastAsia="zh-TW"/>
                <w:rPrChange w:id="153" w:author="Bo-Han Hsieh" w:date="2022-02-22T20:25:00Z">
                  <w:rPr>
                    <w:ins w:id="154" w:author="Bo-Han Hsieh" w:date="2022-02-22T20:25:00Z"/>
                    <w:rFonts w:eastAsiaTheme="minorEastAsia"/>
                    <w:color w:val="0070C0"/>
                  </w:rPr>
                </w:rPrChange>
              </w:rPr>
            </w:pPr>
            <w:ins w:id="155" w:author="Bo-Han Hsieh" w:date="2022-02-22T20:25:00Z">
              <w:r>
                <w:rPr>
                  <w:rFonts w:eastAsia="PMingLiU" w:hint="eastAsia"/>
                  <w:color w:val="0070C0"/>
                  <w:lang w:eastAsia="zh-TW"/>
                </w:rPr>
                <w:t>CHTTL</w:t>
              </w:r>
            </w:ins>
          </w:p>
        </w:tc>
        <w:tc>
          <w:tcPr>
            <w:tcW w:w="8395" w:type="dxa"/>
          </w:tcPr>
          <w:p w:rsidR="000238C6" w:rsidRPr="000238C6" w:rsidRDefault="00806667">
            <w:pPr>
              <w:spacing w:before="0" w:beforeAutospacing="0" w:after="0"/>
              <w:rPr>
                <w:ins w:id="156" w:author="Bo-Han Hsieh" w:date="2022-02-22T20:25:00Z"/>
                <w:rFonts w:eastAsia="PMingLiU"/>
                <w:color w:val="0070C0"/>
                <w:u w:val="single"/>
                <w:lang w:eastAsia="zh-TW"/>
                <w:rPrChange w:id="157" w:author="Bo-Han Hsieh" w:date="2022-02-22T20:29:00Z">
                  <w:rPr>
                    <w:ins w:id="158" w:author="Bo-Han Hsieh" w:date="2022-02-22T20:25:00Z"/>
                    <w:i/>
                    <w:color w:val="0070C0"/>
                    <w:u w:val="single"/>
                    <w:lang w:eastAsia="ko-KR"/>
                  </w:rPr>
                </w:rPrChange>
              </w:rPr>
            </w:pPr>
            <w:ins w:id="159" w:author="Bo-Han Hsieh" w:date="2022-02-22T20:30:00Z">
              <w:r>
                <w:rPr>
                  <w:i/>
                  <w:color w:val="0070C0"/>
                  <w:u w:val="single"/>
                  <w:lang w:eastAsia="ko-KR"/>
                </w:rPr>
                <w:t>Issue 2-2A</w:t>
              </w:r>
              <w:proofErr w:type="gramStart"/>
              <w:r>
                <w:rPr>
                  <w:color w:val="0070C0"/>
                  <w:u w:val="single"/>
                  <w:lang w:eastAsia="ko-KR"/>
                </w:rPr>
                <w:t>:</w:t>
              </w:r>
              <w:proofErr w:type="gramEnd"/>
              <w:r>
                <w:rPr>
                  <w:rFonts w:eastAsia="PMingLiU" w:hint="eastAsia"/>
                  <w:color w:val="0070C0"/>
                  <w:u w:val="single"/>
                  <w:lang w:eastAsia="zh-TW"/>
                </w:rPr>
                <w:br/>
                <w:t xml:space="preserve">In general ok, just wonder whether </w:t>
              </w:r>
            </w:ins>
            <w:ins w:id="160" w:author="Bo-Han Hsieh" w:date="2022-02-22T20:31:00Z">
              <w:r>
                <w:rPr>
                  <w:rFonts w:eastAsia="PMingLiU"/>
                  <w:color w:val="0070C0"/>
                  <w:u w:val="single"/>
                  <w:lang w:eastAsia="zh-TW"/>
                </w:rPr>
                <w:t>“</w:t>
              </w:r>
            </w:ins>
            <w:ins w:id="161" w:author="Bo-Han Hsieh" w:date="2022-02-22T20:30:00Z">
              <w:r>
                <w:rPr>
                  <w:rFonts w:eastAsia="PMingLiU" w:hint="eastAsia"/>
                  <w:color w:val="0070C0"/>
                  <w:u w:val="single"/>
                  <w:lang w:eastAsia="zh-TW"/>
                </w:rPr>
                <w:t>not for block approval</w:t>
              </w:r>
            </w:ins>
            <w:ins w:id="162" w:author="Bo-Han Hsieh" w:date="2022-02-22T20:31:00Z">
              <w:r>
                <w:rPr>
                  <w:rFonts w:eastAsia="PMingLiU"/>
                  <w:color w:val="0070C0"/>
                  <w:u w:val="single"/>
                  <w:lang w:eastAsia="zh-TW"/>
                </w:rPr>
                <w:t>”</w:t>
              </w:r>
            </w:ins>
            <w:ins w:id="163" w:author="Bo-Han Hsieh" w:date="2022-02-22T20:30:00Z">
              <w:r>
                <w:rPr>
                  <w:rFonts w:eastAsia="PMingLiU" w:hint="eastAsia"/>
                  <w:color w:val="0070C0"/>
                  <w:u w:val="single"/>
                  <w:lang w:eastAsia="zh-TW"/>
                </w:rPr>
                <w:t xml:space="preserve"> is </w:t>
              </w:r>
            </w:ins>
            <w:ins w:id="164" w:author="Bo-Han Hsieh" w:date="2022-02-22T20:31:00Z">
              <w:r>
                <w:rPr>
                  <w:rFonts w:eastAsia="PMingLiU"/>
                  <w:color w:val="0070C0"/>
                  <w:u w:val="single"/>
                  <w:lang w:eastAsia="zh-TW"/>
                </w:rPr>
                <w:t>targeting</w:t>
              </w:r>
              <w:r>
                <w:rPr>
                  <w:rFonts w:eastAsia="PMingLiU" w:hint="eastAsia"/>
                  <w:color w:val="0070C0"/>
                  <w:u w:val="single"/>
                  <w:lang w:eastAsia="zh-TW"/>
                </w:rPr>
                <w:t xml:space="preserve"> to be </w:t>
              </w:r>
            </w:ins>
            <w:ins w:id="165" w:author="Bo-Han Hsieh" w:date="2022-02-22T20:30:00Z">
              <w:r>
                <w:rPr>
                  <w:rFonts w:eastAsia="PMingLiU" w:hint="eastAsia"/>
                  <w:color w:val="0070C0"/>
                  <w:u w:val="single"/>
                  <w:lang w:eastAsia="zh-TW"/>
                </w:rPr>
                <w:t xml:space="preserve">applied </w:t>
              </w:r>
            </w:ins>
            <w:ins w:id="166" w:author="Bo-Han Hsieh" w:date="2022-02-22T20:31:00Z">
              <w:r>
                <w:rPr>
                  <w:rFonts w:eastAsia="PMingLiU" w:hint="eastAsia"/>
                  <w:color w:val="0070C0"/>
                  <w:u w:val="single"/>
                  <w:lang w:eastAsia="zh-TW"/>
                </w:rPr>
                <w:t xml:space="preserve">for Rel.17 only or also for the future releases. </w:t>
              </w:r>
            </w:ins>
          </w:p>
        </w:tc>
      </w:tr>
      <w:tr w:rsidR="000238C6">
        <w:trPr>
          <w:ins w:id="167" w:author="Huawei" w:date="2022-02-23T10:18:00Z"/>
        </w:trPr>
        <w:tc>
          <w:tcPr>
            <w:tcW w:w="1236" w:type="dxa"/>
          </w:tcPr>
          <w:p w:rsidR="000238C6" w:rsidRDefault="00806667">
            <w:pPr>
              <w:spacing w:after="120"/>
              <w:rPr>
                <w:ins w:id="168" w:author="Huawei" w:date="2022-02-23T10:18:00Z"/>
                <w:rFonts w:eastAsia="PMingLiU"/>
                <w:color w:val="0070C0"/>
                <w:lang w:eastAsia="zh-TW"/>
              </w:rPr>
            </w:pPr>
            <w:ins w:id="169" w:author="Huawei" w:date="2022-02-23T10:18:00Z">
              <w:r>
                <w:rPr>
                  <w:rFonts w:eastAsiaTheme="minorEastAsia" w:hint="eastAsia"/>
                  <w:color w:val="0070C0"/>
                </w:rPr>
                <w:t>H</w:t>
              </w:r>
              <w:r>
                <w:rPr>
                  <w:rFonts w:eastAsiaTheme="minorEastAsia"/>
                  <w:color w:val="0070C0"/>
                </w:rPr>
                <w:t>uawei</w:t>
              </w:r>
            </w:ins>
          </w:p>
        </w:tc>
        <w:tc>
          <w:tcPr>
            <w:tcW w:w="8395" w:type="dxa"/>
          </w:tcPr>
          <w:p w:rsidR="000238C6" w:rsidRDefault="00806667">
            <w:pPr>
              <w:spacing w:before="0" w:beforeAutospacing="0" w:after="0"/>
              <w:rPr>
                <w:ins w:id="170" w:author="Huawei" w:date="2022-02-23T10:18:00Z"/>
                <w:rFonts w:eastAsiaTheme="minorEastAsia"/>
                <w:color w:val="0070C0"/>
              </w:rPr>
            </w:pPr>
            <w:ins w:id="171" w:author="Huawei" w:date="2022-02-23T10:18:00Z">
              <w:r>
                <w:rPr>
                  <w:rFonts w:eastAsiaTheme="minorEastAsia"/>
                  <w:color w:val="0070C0"/>
                </w:rPr>
                <w:t xml:space="preserve">Issue 2-2A: </w:t>
              </w:r>
            </w:ins>
          </w:p>
          <w:p w:rsidR="000238C6" w:rsidRDefault="00806667">
            <w:pPr>
              <w:spacing w:before="0" w:beforeAutospacing="0" w:after="0"/>
              <w:rPr>
                <w:ins w:id="172" w:author="Huawei" w:date="2022-02-23T10:18:00Z"/>
                <w:rFonts w:eastAsiaTheme="minorEastAsia"/>
                <w:color w:val="0070C0"/>
              </w:rPr>
            </w:pPr>
            <w:ins w:id="173" w:author="Huawei" w:date="2022-02-23T10:18:00Z">
              <w:r>
                <w:rPr>
                  <w:rFonts w:eastAsiaTheme="minorEastAsia"/>
                  <w:color w:val="0070C0"/>
                </w:rPr>
                <w:t>I don’t think “the figure 6.2.1.1-1 should be modified to reflect the “not valid” and “not for block approval” aspects in workflow”, since it’s only the workflow for block approval band combinations. In new section 6.2.1.2, it’s just clarified that which band combinations are not for block approval.</w:t>
              </w:r>
            </w:ins>
          </w:p>
          <w:p w:rsidR="000238C6" w:rsidRDefault="00806667">
            <w:pPr>
              <w:spacing w:before="0" w:beforeAutospacing="0" w:after="0"/>
              <w:rPr>
                <w:ins w:id="174" w:author="Huawei" w:date="2022-02-23T10:18:00Z"/>
                <w:rFonts w:eastAsiaTheme="minorEastAsia"/>
                <w:color w:val="0070C0"/>
              </w:rPr>
            </w:pPr>
            <w:ins w:id="175" w:author="Huawei" w:date="2022-02-23T10:18:00Z">
              <w:r>
                <w:rPr>
                  <w:rFonts w:eastAsiaTheme="minorEastAsia"/>
                  <w:color w:val="0070C0"/>
                </w:rPr>
                <w:t>For the band combinations which are not valid in release 17, in my understanding, these band combinations can’t be handled by basket WIs in both block approval and non-block approval procedures. But it’s still allowed to introduce these band combinations by a dedicated WI based on RAN plenary’s discussion. It should be clarified in the new section.</w:t>
              </w:r>
            </w:ins>
          </w:p>
          <w:p w:rsidR="000238C6" w:rsidRDefault="00806667">
            <w:pPr>
              <w:spacing w:before="0" w:beforeAutospacing="0" w:after="0"/>
              <w:rPr>
                <w:ins w:id="176" w:author="Huawei" w:date="2022-02-23T10:18:00Z"/>
                <w:rFonts w:eastAsiaTheme="minorEastAsia"/>
                <w:color w:val="0070C0"/>
              </w:rPr>
            </w:pPr>
            <w:ins w:id="177" w:author="Huawei" w:date="2022-02-23T10:18:00Z">
              <w:r>
                <w:rPr>
                  <w:rFonts w:eastAsiaTheme="minorEastAsia" w:hint="eastAsia"/>
                  <w:color w:val="0070C0"/>
                </w:rPr>
                <w:t>S</w:t>
              </w:r>
              <w:r>
                <w:rPr>
                  <w:rFonts w:eastAsiaTheme="minorEastAsia"/>
                  <w:color w:val="0070C0"/>
                </w:rPr>
                <w:t>ub-clause number 6.2.1.1.1 and 6.2.1.1.2 should be changed into 6.2.1.2.1 and 6.2.1.2.2.</w:t>
              </w:r>
            </w:ins>
          </w:p>
          <w:p w:rsidR="000238C6" w:rsidRDefault="000238C6">
            <w:pPr>
              <w:spacing w:before="0" w:beforeAutospacing="0" w:after="0"/>
              <w:rPr>
                <w:ins w:id="178" w:author="Huawei" w:date="2022-02-23T10:18:00Z"/>
                <w:rFonts w:eastAsiaTheme="minorEastAsia"/>
                <w:color w:val="0070C0"/>
              </w:rPr>
            </w:pPr>
          </w:p>
          <w:p w:rsidR="000238C6" w:rsidRDefault="00806667">
            <w:pPr>
              <w:spacing w:before="0" w:beforeAutospacing="0" w:after="0"/>
              <w:rPr>
                <w:ins w:id="179" w:author="Huawei" w:date="2022-02-23T10:18:00Z"/>
                <w:rFonts w:eastAsiaTheme="minorEastAsia"/>
                <w:color w:val="0070C0"/>
              </w:rPr>
            </w:pPr>
            <w:ins w:id="180" w:author="Huawei" w:date="2022-02-23T10:18:00Z">
              <w:r>
                <w:rPr>
                  <w:rFonts w:eastAsiaTheme="minorEastAsia"/>
                  <w:color w:val="0070C0"/>
                </w:rPr>
                <w:t>Issue 2-2B:</w:t>
              </w:r>
            </w:ins>
          </w:p>
          <w:p w:rsidR="000238C6" w:rsidRDefault="00806667">
            <w:pPr>
              <w:spacing w:before="0" w:beforeAutospacing="0" w:after="0"/>
              <w:rPr>
                <w:ins w:id="181" w:author="Huawei" w:date="2022-02-23T10:18:00Z"/>
                <w:rFonts w:eastAsiaTheme="minorEastAsia"/>
                <w:color w:val="0070C0"/>
              </w:rPr>
            </w:pPr>
            <w:ins w:id="182" w:author="Huawei" w:date="2022-02-23T10:18:00Z">
              <w:r>
                <w:rPr>
                  <w:rFonts w:eastAsiaTheme="minorEastAsia" w:hint="eastAsia"/>
                  <w:color w:val="0070C0"/>
                </w:rPr>
                <w:t>T</w:t>
              </w:r>
              <w:r>
                <w:rPr>
                  <w:rFonts w:eastAsiaTheme="minorEastAsia"/>
                  <w:color w:val="0070C0"/>
                </w:rPr>
                <w:t xml:space="preserve">here are two </w:t>
              </w:r>
              <w:proofErr w:type="gramStart"/>
              <w:r>
                <w:rPr>
                  <w:rFonts w:eastAsiaTheme="minorEastAsia"/>
                  <w:color w:val="0070C0"/>
                </w:rPr>
                <w:t>formula</w:t>
              </w:r>
              <w:proofErr w:type="gramEnd"/>
              <w:r>
                <w:rPr>
                  <w:rFonts w:eastAsiaTheme="minorEastAsia"/>
                  <w:color w:val="0070C0"/>
                </w:rPr>
                <w:t xml:space="preserve"> for IMD order calculation. Please clarify the difference between them. What does the gap mean? And how about the other variables? Some examples are appreciated,</w:t>
              </w:r>
            </w:ins>
          </w:p>
          <w:p w:rsidR="000238C6" w:rsidRDefault="000238C6">
            <w:pPr>
              <w:spacing w:before="0" w:beforeAutospacing="0" w:after="0"/>
              <w:rPr>
                <w:ins w:id="183" w:author="Huawei" w:date="2022-02-23T10:18:00Z"/>
                <w:rFonts w:eastAsiaTheme="minorEastAsia"/>
                <w:color w:val="0070C0"/>
              </w:rPr>
            </w:pPr>
          </w:p>
          <w:p w:rsidR="000238C6" w:rsidRDefault="00806667">
            <w:pPr>
              <w:spacing w:before="0" w:beforeAutospacing="0" w:after="0"/>
              <w:rPr>
                <w:ins w:id="184" w:author="Huawei" w:date="2022-02-23T10:18:00Z"/>
                <w:rFonts w:eastAsiaTheme="minorEastAsia"/>
                <w:color w:val="0070C0"/>
              </w:rPr>
            </w:pPr>
            <w:ins w:id="185" w:author="Huawei" w:date="2022-02-23T10:18:00Z">
              <w:r>
                <w:rPr>
                  <w:rFonts w:eastAsiaTheme="minorEastAsia"/>
                  <w:color w:val="0070C0"/>
                </w:rPr>
                <w:t>“The IMD order can be calculated for contiguous UL CA: IMD order = 2*ceil(Gap/</w:t>
              </w:r>
              <w:proofErr w:type="spellStart"/>
              <w:r>
                <w:rPr>
                  <w:rFonts w:eastAsiaTheme="minorEastAsia"/>
                  <w:color w:val="0070C0"/>
                </w:rPr>
                <w:t>maxUL</w:t>
              </w:r>
              <w:proofErr w:type="spellEnd"/>
              <w:r>
                <w:rPr>
                  <w:rFonts w:eastAsiaTheme="minorEastAsia"/>
                  <w:color w:val="0070C0"/>
                </w:rPr>
                <w:t xml:space="preserve"> aggregated BW)+1”</w:t>
              </w:r>
            </w:ins>
          </w:p>
          <w:p w:rsidR="000238C6" w:rsidRDefault="00806667">
            <w:pPr>
              <w:spacing w:before="0" w:beforeAutospacing="0" w:after="0"/>
              <w:rPr>
                <w:ins w:id="186" w:author="Huawei" w:date="2022-02-23T10:18:00Z"/>
                <w:rFonts w:eastAsiaTheme="minorEastAsia"/>
                <w:color w:val="0070C0"/>
              </w:rPr>
            </w:pPr>
            <w:ins w:id="187" w:author="Huawei" w:date="2022-02-23T10:18:00Z">
              <w:r>
                <w:rPr>
                  <w:rFonts w:eastAsiaTheme="minorEastAsia"/>
                  <w:color w:val="0070C0"/>
                </w:rPr>
                <w:t>“The IMD order can be calculated for contiguous UL CA: IMD order = 2*ceil(Gap/min(BW separation class, UL band bandwidth)+1”</w:t>
              </w:r>
            </w:ins>
          </w:p>
          <w:p w:rsidR="000238C6" w:rsidRDefault="000238C6">
            <w:pPr>
              <w:spacing w:before="0" w:beforeAutospacing="0" w:after="0"/>
              <w:rPr>
                <w:ins w:id="188" w:author="Huawei" w:date="2022-02-23T10:18:00Z"/>
                <w:rFonts w:eastAsiaTheme="minorEastAsia"/>
                <w:color w:val="0070C0"/>
              </w:rPr>
            </w:pPr>
          </w:p>
          <w:p w:rsidR="000238C6" w:rsidRDefault="00806667">
            <w:pPr>
              <w:spacing w:before="0" w:beforeAutospacing="0" w:after="0"/>
              <w:rPr>
                <w:ins w:id="189" w:author="Huawei" w:date="2022-02-23T10:18:00Z"/>
                <w:rFonts w:eastAsiaTheme="minorEastAsia"/>
                <w:color w:val="0070C0"/>
              </w:rPr>
            </w:pPr>
            <w:ins w:id="190" w:author="Huawei" w:date="2022-02-23T10:18:00Z">
              <w:r>
                <w:rPr>
                  <w:rFonts w:eastAsiaTheme="minorEastAsia" w:hint="eastAsia"/>
                  <w:color w:val="0070C0"/>
                </w:rPr>
                <w:t>F</w:t>
              </w:r>
              <w:r>
                <w:rPr>
                  <w:rFonts w:eastAsiaTheme="minorEastAsia"/>
                  <w:color w:val="0070C0"/>
                </w:rPr>
                <w:t>or the exemplary combination CA_</w:t>
              </w:r>
              <w:proofErr w:type="gramStart"/>
              <w:r>
                <w:rPr>
                  <w:rFonts w:eastAsiaTheme="minorEastAsia"/>
                  <w:color w:val="0070C0"/>
                </w:rPr>
                <w:t>n1(</w:t>
              </w:r>
              <w:proofErr w:type="gramEnd"/>
              <w:r>
                <w:rPr>
                  <w:rFonts w:eastAsiaTheme="minorEastAsia"/>
                  <w:color w:val="0070C0"/>
                </w:rPr>
                <w:t>2A)-n3-n34, band n3 can be removed due to no impacts on this band. We can only consider the fallback combination CA_</w:t>
              </w:r>
              <w:proofErr w:type="gramStart"/>
              <w:r>
                <w:rPr>
                  <w:rFonts w:eastAsiaTheme="minorEastAsia"/>
                  <w:color w:val="0070C0"/>
                </w:rPr>
                <w:t>n1(</w:t>
              </w:r>
              <w:proofErr w:type="gramEnd"/>
              <w:r>
                <w:rPr>
                  <w:rFonts w:eastAsiaTheme="minorEastAsia"/>
                  <w:color w:val="0070C0"/>
                </w:rPr>
                <w:t>2A)-n34.</w:t>
              </w:r>
            </w:ins>
          </w:p>
          <w:p w:rsidR="000238C6" w:rsidRDefault="000238C6">
            <w:pPr>
              <w:spacing w:before="0" w:beforeAutospacing="0" w:after="0"/>
              <w:rPr>
                <w:ins w:id="191" w:author="Huawei" w:date="2022-02-23T10:18:00Z"/>
                <w:rFonts w:eastAsiaTheme="minorEastAsia"/>
                <w:color w:val="0070C0"/>
              </w:rPr>
            </w:pPr>
          </w:p>
          <w:p w:rsidR="000238C6" w:rsidRDefault="00806667">
            <w:pPr>
              <w:spacing w:before="0" w:beforeAutospacing="0" w:after="0"/>
              <w:rPr>
                <w:ins w:id="192" w:author="Huawei" w:date="2022-02-23T10:18:00Z"/>
                <w:rFonts w:eastAsiaTheme="minorEastAsia"/>
                <w:color w:val="0070C0"/>
              </w:rPr>
            </w:pPr>
            <w:ins w:id="193" w:author="Huawei" w:date="2022-02-23T10:18:00Z">
              <w:r>
                <w:rPr>
                  <w:rFonts w:eastAsiaTheme="minorEastAsia" w:hint="eastAsia"/>
                  <w:color w:val="0070C0"/>
                </w:rPr>
                <w:t>F</w:t>
              </w:r>
              <w:r>
                <w:rPr>
                  <w:rFonts w:eastAsiaTheme="minorEastAsia"/>
                  <w:color w:val="0070C0"/>
                </w:rPr>
                <w:t xml:space="preserve">or CA_n25A-n41C, the fc for n41C </w:t>
              </w:r>
              <w:proofErr w:type="gramStart"/>
              <w:r>
                <w:rPr>
                  <w:rFonts w:eastAsiaTheme="minorEastAsia"/>
                  <w:color w:val="0070C0"/>
                </w:rPr>
                <w:t>are</w:t>
              </w:r>
              <w:proofErr w:type="gramEnd"/>
              <w:r>
                <w:rPr>
                  <w:rFonts w:eastAsiaTheme="minorEastAsia"/>
                  <w:color w:val="0070C0"/>
                </w:rPr>
                <w:t xml:space="preserve"> 2545 and 2595 respectively, but the channel bandwidths are 90 and 100MHz. Is the overlapping CA assumed for this case?</w:t>
              </w:r>
            </w:ins>
          </w:p>
          <w:p w:rsidR="000238C6" w:rsidRDefault="000238C6">
            <w:pPr>
              <w:spacing w:before="0" w:beforeAutospacing="0" w:after="0"/>
              <w:rPr>
                <w:ins w:id="194" w:author="Huawei" w:date="2022-02-23T10:18:00Z"/>
                <w:rFonts w:eastAsiaTheme="minorEastAsia"/>
                <w:color w:val="0070C0"/>
              </w:rPr>
            </w:pPr>
          </w:p>
          <w:p w:rsidR="000238C6" w:rsidRDefault="00806667">
            <w:pPr>
              <w:spacing w:before="0" w:beforeAutospacing="0" w:after="0"/>
              <w:rPr>
                <w:ins w:id="195" w:author="Huawei" w:date="2022-02-23T10:18:00Z"/>
                <w:rFonts w:eastAsiaTheme="minorEastAsia"/>
                <w:color w:val="0070C0"/>
              </w:rPr>
            </w:pPr>
            <w:ins w:id="196" w:author="Huawei" w:date="2022-02-23T10:18:00Z">
              <w:r>
                <w:rPr>
                  <w:rFonts w:eastAsiaTheme="minorEastAsia"/>
                  <w:color w:val="0070C0"/>
                </w:rPr>
                <w:t xml:space="preserve">Issue 2-2C: </w:t>
              </w:r>
            </w:ins>
          </w:p>
          <w:p w:rsidR="000238C6" w:rsidRDefault="00806667">
            <w:pPr>
              <w:spacing w:before="0" w:beforeAutospacing="0" w:after="0"/>
              <w:rPr>
                <w:ins w:id="197" w:author="Huawei" w:date="2022-02-23T10:18:00Z"/>
                <w:rFonts w:eastAsiaTheme="minorEastAsia"/>
                <w:color w:val="0070C0"/>
              </w:rPr>
            </w:pPr>
            <w:ins w:id="198" w:author="Huawei" w:date="2022-02-23T10:18:00Z">
              <w:r>
                <w:rPr>
                  <w:rFonts w:eastAsiaTheme="minorEastAsia"/>
                  <w:color w:val="0070C0"/>
                </w:rPr>
                <w:t>Option 2.</w:t>
              </w:r>
            </w:ins>
          </w:p>
          <w:p w:rsidR="000238C6" w:rsidRDefault="00806667">
            <w:pPr>
              <w:spacing w:before="0" w:beforeAutospacing="0" w:after="0"/>
              <w:rPr>
                <w:ins w:id="199" w:author="Huawei" w:date="2022-02-23T10:18:00Z"/>
                <w:rFonts w:eastAsiaTheme="minorEastAsia"/>
                <w:color w:val="0070C0"/>
              </w:rPr>
            </w:pPr>
            <w:ins w:id="200" w:author="Huawei" w:date="2022-02-23T10:18:00Z">
              <w:r>
                <w:rPr>
                  <w:rFonts w:eastAsiaTheme="minorEastAsia"/>
                  <w:color w:val="0070C0"/>
                </w:rPr>
                <w:t>I don’t think “the figure 6.2.1.1-1 should be modified to reflect the “not valid” and “not for block approval” aspects in workflow”, since it’s only the workflow for block approval band combinations. In new section 6.2.1.2, it’s just clarified that which band combinations are not for block approval instead of the workflow for non-block approval.</w:t>
              </w:r>
            </w:ins>
          </w:p>
          <w:p w:rsidR="000238C6" w:rsidRDefault="000238C6">
            <w:pPr>
              <w:spacing w:before="0" w:beforeAutospacing="0" w:after="0"/>
              <w:rPr>
                <w:ins w:id="201" w:author="Huawei" w:date="2022-02-23T10:18:00Z"/>
                <w:rFonts w:eastAsiaTheme="minorEastAsia"/>
                <w:color w:val="0070C0"/>
              </w:rPr>
            </w:pPr>
          </w:p>
          <w:p w:rsidR="000238C6" w:rsidRDefault="000238C6">
            <w:pPr>
              <w:spacing w:before="0" w:beforeAutospacing="0" w:after="0"/>
              <w:rPr>
                <w:ins w:id="202" w:author="Huawei" w:date="2022-02-23T10:18:00Z"/>
                <w:i/>
                <w:color w:val="0070C0"/>
                <w:u w:val="single"/>
                <w:lang w:eastAsia="ko-KR"/>
              </w:rPr>
            </w:pPr>
          </w:p>
        </w:tc>
      </w:tr>
      <w:tr w:rsidR="000238C6">
        <w:trPr>
          <w:ins w:id="203" w:author="Qualcomm" w:date="2022-02-23T11:10:00Z"/>
        </w:trPr>
        <w:tc>
          <w:tcPr>
            <w:tcW w:w="1236" w:type="dxa"/>
          </w:tcPr>
          <w:p w:rsidR="000238C6" w:rsidRDefault="00806667">
            <w:pPr>
              <w:spacing w:after="120"/>
              <w:rPr>
                <w:ins w:id="204" w:author="Qualcomm" w:date="2022-02-23T11:10:00Z"/>
                <w:rFonts w:eastAsiaTheme="minorEastAsia"/>
                <w:color w:val="0070C0"/>
              </w:rPr>
            </w:pPr>
            <w:ins w:id="205" w:author="Qualcomm" w:date="2022-02-23T11:10:00Z">
              <w:r>
                <w:rPr>
                  <w:rFonts w:eastAsiaTheme="minorEastAsia"/>
                  <w:color w:val="0070C0"/>
                </w:rPr>
                <w:lastRenderedPageBreak/>
                <w:t>Qualcomm</w:t>
              </w:r>
            </w:ins>
          </w:p>
        </w:tc>
        <w:tc>
          <w:tcPr>
            <w:tcW w:w="8395" w:type="dxa"/>
          </w:tcPr>
          <w:p w:rsidR="000238C6" w:rsidRDefault="00806667">
            <w:pPr>
              <w:spacing w:before="0" w:beforeAutospacing="0" w:after="0"/>
              <w:rPr>
                <w:ins w:id="206" w:author="Qualcomm" w:date="2022-02-23T11:10:00Z"/>
                <w:color w:val="0070C0"/>
                <w:u w:val="single"/>
                <w:lang w:eastAsia="ko-KR"/>
              </w:rPr>
            </w:pPr>
            <w:ins w:id="207" w:author="Qualcomm" w:date="2022-02-23T11:10:00Z">
              <w:r>
                <w:rPr>
                  <w:i/>
                  <w:color w:val="0070C0"/>
                  <w:u w:val="single"/>
                  <w:lang w:eastAsia="ko-KR"/>
                </w:rPr>
                <w:t>Issue 2-2A</w:t>
              </w:r>
              <w:r>
                <w:rPr>
                  <w:color w:val="0070C0"/>
                  <w:u w:val="single"/>
                  <w:lang w:eastAsia="ko-KR"/>
                </w:rPr>
                <w:t>:</w:t>
              </w:r>
            </w:ins>
          </w:p>
          <w:p w:rsidR="000238C6" w:rsidRDefault="00806667">
            <w:pPr>
              <w:spacing w:before="0" w:beforeAutospacing="0" w:after="0"/>
              <w:rPr>
                <w:ins w:id="208" w:author="Qualcomm" w:date="2022-02-23T11:10:00Z"/>
                <w:rFonts w:eastAsiaTheme="minorEastAsia"/>
                <w:color w:val="0070C0"/>
              </w:rPr>
            </w:pPr>
            <w:ins w:id="209" w:author="Qualcomm" w:date="2022-02-23T11:10:00Z">
              <w:r>
                <w:rPr>
                  <w:color w:val="0070C0"/>
                </w:rPr>
                <w:t>Share the same comments as CTTL. The rule should apply for the fu</w:t>
              </w:r>
            </w:ins>
            <w:ins w:id="210" w:author="Qualcomm" w:date="2022-02-23T11:11:00Z">
              <w:r>
                <w:rPr>
                  <w:color w:val="0070C0"/>
                </w:rPr>
                <w:t>ture release as well?</w:t>
              </w:r>
            </w:ins>
          </w:p>
        </w:tc>
      </w:tr>
      <w:tr w:rsidR="006E10EB">
        <w:trPr>
          <w:ins w:id="211" w:author="Skyworks" w:date="2022-02-23T15:16:00Z"/>
        </w:trPr>
        <w:tc>
          <w:tcPr>
            <w:tcW w:w="1236" w:type="dxa"/>
          </w:tcPr>
          <w:p w:rsidR="006E10EB" w:rsidRDefault="006E10EB">
            <w:pPr>
              <w:spacing w:after="120"/>
              <w:rPr>
                <w:ins w:id="212" w:author="Skyworks" w:date="2022-02-23T15:16:00Z"/>
                <w:rFonts w:eastAsiaTheme="minorEastAsia"/>
                <w:color w:val="0070C0"/>
              </w:rPr>
            </w:pPr>
            <w:ins w:id="213" w:author="Skyworks" w:date="2022-02-23T15:16:00Z">
              <w:r>
                <w:rPr>
                  <w:rFonts w:eastAsiaTheme="minorEastAsia"/>
                  <w:color w:val="0070C0"/>
                </w:rPr>
                <w:t>Skyworks</w:t>
              </w:r>
            </w:ins>
          </w:p>
        </w:tc>
        <w:tc>
          <w:tcPr>
            <w:tcW w:w="8395" w:type="dxa"/>
          </w:tcPr>
          <w:p w:rsidR="006E10EB" w:rsidRDefault="006E10EB" w:rsidP="006E10EB">
            <w:pPr>
              <w:spacing w:before="0" w:beforeAutospacing="0" w:after="0"/>
              <w:rPr>
                <w:ins w:id="214" w:author="Skyworks" w:date="2022-02-23T15:16:00Z"/>
                <w:color w:val="0070C0"/>
                <w:u w:val="single"/>
                <w:lang w:eastAsia="ko-KR"/>
              </w:rPr>
            </w:pPr>
            <w:ins w:id="215" w:author="Skyworks" w:date="2022-02-23T15:16:00Z">
              <w:r w:rsidRPr="004C2BC0">
                <w:rPr>
                  <w:i/>
                  <w:color w:val="0070C0"/>
                  <w:u w:val="single"/>
                  <w:lang w:eastAsia="ko-KR"/>
                </w:rPr>
                <w:t>Issue 2-2A</w:t>
              </w:r>
              <w:r w:rsidRPr="004C2BC0">
                <w:rPr>
                  <w:color w:val="0070C0"/>
                  <w:u w:val="single"/>
                  <w:lang w:eastAsia="ko-KR"/>
                </w:rPr>
                <w:t>:</w:t>
              </w:r>
              <w:r>
                <w:rPr>
                  <w:color w:val="0070C0"/>
                  <w:u w:val="single"/>
                  <w:lang w:eastAsia="ko-KR"/>
                </w:rPr>
                <w:t>Yes</w:t>
              </w:r>
            </w:ins>
          </w:p>
          <w:p w:rsidR="006E10EB" w:rsidRDefault="006E10EB" w:rsidP="006E10EB">
            <w:pPr>
              <w:spacing w:before="0" w:beforeAutospacing="0" w:after="0"/>
              <w:rPr>
                <w:ins w:id="216" w:author="Skyworks" w:date="2022-02-23T15:16:00Z"/>
                <w:color w:val="0070C0"/>
                <w:u w:val="single"/>
                <w:lang w:eastAsia="ko-KR"/>
              </w:rPr>
            </w:pPr>
            <w:ins w:id="217" w:author="Skyworks" w:date="2022-02-23T15:16:00Z">
              <w:r w:rsidRPr="004C2BC0">
                <w:rPr>
                  <w:i/>
                  <w:color w:val="0070C0"/>
                  <w:u w:val="single"/>
                  <w:lang w:eastAsia="ko-KR"/>
                </w:rPr>
                <w:t>Issue 2-2</w:t>
              </w:r>
              <w:r>
                <w:rPr>
                  <w:i/>
                  <w:color w:val="0070C0"/>
                  <w:u w:val="single"/>
                  <w:lang w:eastAsia="ko-KR"/>
                </w:rPr>
                <w:t>B</w:t>
              </w:r>
              <w:r w:rsidRPr="004C2BC0">
                <w:rPr>
                  <w:color w:val="0070C0"/>
                  <w:u w:val="single"/>
                  <w:lang w:eastAsia="ko-KR"/>
                </w:rPr>
                <w:t>:</w:t>
              </w:r>
              <w:r>
                <w:rPr>
                  <w:color w:val="0070C0"/>
                  <w:u w:val="single"/>
                  <w:lang w:eastAsia="ko-KR"/>
                </w:rPr>
                <w:t>Yes, note that further improvement in the guidelines may allow to move some of these cases to the block approval in R18 after developing the proper template</w:t>
              </w:r>
            </w:ins>
          </w:p>
          <w:p w:rsidR="006E10EB" w:rsidRDefault="006E10EB" w:rsidP="006E10EB">
            <w:pPr>
              <w:spacing w:before="0" w:beforeAutospacing="0" w:after="0"/>
              <w:rPr>
                <w:ins w:id="218" w:author="Skyworks" w:date="2022-02-23T15:17:00Z"/>
                <w:color w:val="0070C0"/>
                <w:u w:val="single"/>
                <w:lang w:eastAsia="ko-KR"/>
              </w:rPr>
            </w:pPr>
            <w:ins w:id="219" w:author="Skyworks" w:date="2022-02-23T15:16:00Z">
              <w:r w:rsidRPr="004C2BC0">
                <w:rPr>
                  <w:i/>
                  <w:color w:val="0070C0"/>
                  <w:u w:val="single"/>
                  <w:lang w:eastAsia="ko-KR"/>
                </w:rPr>
                <w:t>Issue 2-2</w:t>
              </w:r>
              <w:r>
                <w:rPr>
                  <w:i/>
                  <w:color w:val="0070C0"/>
                  <w:u w:val="single"/>
                  <w:lang w:eastAsia="ko-KR"/>
                </w:rPr>
                <w:t>C</w:t>
              </w:r>
              <w:proofErr w:type="gramStart"/>
              <w:r w:rsidRPr="004C2BC0">
                <w:rPr>
                  <w:color w:val="0070C0"/>
                  <w:u w:val="single"/>
                  <w:lang w:eastAsia="ko-KR"/>
                </w:rPr>
                <w:t>:</w:t>
              </w:r>
              <w:r>
                <w:rPr>
                  <w:color w:val="0070C0"/>
                  <w:u w:val="single"/>
                  <w:lang w:eastAsia="ko-KR"/>
                </w:rPr>
                <w:t>Yes</w:t>
              </w:r>
              <w:proofErr w:type="gramEnd"/>
              <w:r>
                <w:rPr>
                  <w:color w:val="0070C0"/>
                  <w:u w:val="single"/>
                  <w:lang w:eastAsia="ko-KR"/>
                </w:rPr>
                <w:t xml:space="preserve"> but we are fine if some text is used to describe the overall process. It should feasible anyhow to generate an editable diagram.</w:t>
              </w:r>
            </w:ins>
          </w:p>
          <w:p w:rsidR="006E10EB" w:rsidRDefault="006E10EB" w:rsidP="006E10EB">
            <w:pPr>
              <w:spacing w:before="0" w:beforeAutospacing="0" w:after="0"/>
              <w:rPr>
                <w:ins w:id="220" w:author="Skyworks" w:date="2022-02-23T15:17:00Z"/>
                <w:color w:val="0070C0"/>
                <w:u w:val="single"/>
                <w:lang w:eastAsia="ko-KR"/>
              </w:rPr>
            </w:pPr>
          </w:p>
          <w:p w:rsidR="000E217D" w:rsidRDefault="000E217D" w:rsidP="006E10EB">
            <w:pPr>
              <w:spacing w:before="0" w:beforeAutospacing="0" w:after="0"/>
              <w:rPr>
                <w:ins w:id="221" w:author="Skyworks" w:date="2022-02-23T15:22:00Z"/>
                <w:color w:val="0070C0"/>
                <w:u w:val="single"/>
                <w:lang w:eastAsia="ko-KR"/>
              </w:rPr>
            </w:pPr>
            <w:ins w:id="222" w:author="Skyworks" w:date="2022-02-23T15:22:00Z">
              <w:r>
                <w:rPr>
                  <w:color w:val="0070C0"/>
                  <w:u w:val="single"/>
                  <w:lang w:eastAsia="ko-KR"/>
                </w:rPr>
                <w:t>To CHTTL</w:t>
              </w:r>
            </w:ins>
            <w:ins w:id="223" w:author="Skyworks" w:date="2022-02-23T15:24:00Z">
              <w:r>
                <w:rPr>
                  <w:color w:val="0070C0"/>
                  <w:u w:val="single"/>
                  <w:lang w:eastAsia="ko-KR"/>
                </w:rPr>
                <w:t xml:space="preserve"> and Qualcomm</w:t>
              </w:r>
            </w:ins>
            <w:ins w:id="224" w:author="Skyworks" w:date="2022-02-23T15:22:00Z">
              <w:r>
                <w:rPr>
                  <w:color w:val="0070C0"/>
                  <w:u w:val="single"/>
                  <w:lang w:eastAsia="ko-KR"/>
                </w:rPr>
                <w:t xml:space="preserve">: I can’t say if all the </w:t>
              </w:r>
            </w:ins>
            <w:ins w:id="225" w:author="Skyworks" w:date="2022-02-23T15:23:00Z">
              <w:r>
                <w:rPr>
                  <w:color w:val="0070C0"/>
                  <w:u w:val="single"/>
                  <w:lang w:eastAsia="ko-KR"/>
                </w:rPr>
                <w:t xml:space="preserve">“not for block approval” </w:t>
              </w:r>
            </w:ins>
            <w:ins w:id="226" w:author="Skyworks" w:date="2022-02-23T15:22:00Z">
              <w:r>
                <w:rPr>
                  <w:color w:val="0070C0"/>
                  <w:u w:val="single"/>
                  <w:lang w:eastAsia="ko-KR"/>
                </w:rPr>
                <w:t xml:space="preserve">cases will stay as is </w:t>
              </w:r>
            </w:ins>
            <w:ins w:id="227" w:author="Skyworks" w:date="2022-02-23T15:23:00Z">
              <w:r>
                <w:rPr>
                  <w:color w:val="0070C0"/>
                  <w:u w:val="single"/>
                  <w:lang w:eastAsia="ko-KR"/>
                </w:rPr>
                <w:t xml:space="preserve">but one of our aim is to develop a specifications framework and guidelines that will allow to move some of the cases to block approval in the </w:t>
              </w:r>
            </w:ins>
            <w:ins w:id="228" w:author="Skyworks" w:date="2022-02-23T15:24:00Z">
              <w:r>
                <w:rPr>
                  <w:color w:val="0070C0"/>
                  <w:u w:val="single"/>
                  <w:lang w:eastAsia="ko-KR"/>
                </w:rPr>
                <w:t>future</w:t>
              </w:r>
            </w:ins>
            <w:ins w:id="229" w:author="Skyworks" w:date="2022-02-23T15:23:00Z">
              <w:r>
                <w:rPr>
                  <w:color w:val="0070C0"/>
                  <w:u w:val="single"/>
                  <w:lang w:eastAsia="ko-KR"/>
                </w:rPr>
                <w:t>.</w:t>
              </w:r>
            </w:ins>
          </w:p>
          <w:p w:rsidR="000E217D" w:rsidRDefault="000E217D" w:rsidP="006E10EB">
            <w:pPr>
              <w:spacing w:before="0" w:beforeAutospacing="0" w:after="0"/>
              <w:rPr>
                <w:ins w:id="230" w:author="Skyworks" w:date="2022-02-23T15:22:00Z"/>
                <w:color w:val="0070C0"/>
                <w:u w:val="single"/>
                <w:lang w:eastAsia="ko-KR"/>
              </w:rPr>
            </w:pPr>
          </w:p>
          <w:p w:rsidR="006E10EB" w:rsidRDefault="006E10EB" w:rsidP="006E10EB">
            <w:pPr>
              <w:spacing w:before="0" w:beforeAutospacing="0" w:after="0"/>
              <w:rPr>
                <w:ins w:id="231" w:author="Skyworks" w:date="2022-02-23T15:20:00Z"/>
                <w:color w:val="0070C0"/>
                <w:u w:val="single"/>
                <w:lang w:eastAsia="ko-KR"/>
              </w:rPr>
            </w:pPr>
            <w:ins w:id="232" w:author="Skyworks" w:date="2022-02-23T15:17:00Z">
              <w:r>
                <w:rPr>
                  <w:color w:val="0070C0"/>
                  <w:u w:val="single"/>
                  <w:lang w:eastAsia="ko-KR"/>
                </w:rPr>
                <w:t xml:space="preserve">To </w:t>
              </w:r>
            </w:ins>
            <w:ins w:id="233" w:author="Skyworks" w:date="2022-02-23T15:18:00Z">
              <w:r>
                <w:rPr>
                  <w:color w:val="0070C0"/>
                  <w:u w:val="single"/>
                  <w:lang w:eastAsia="ko-KR"/>
                </w:rPr>
                <w:t xml:space="preserve">Huawei, we are OK to address some of the clarification in a revision. </w:t>
              </w:r>
            </w:ins>
            <w:ins w:id="234" w:author="Skyworks" w:date="2022-02-23T15:19:00Z">
              <w:r>
                <w:rPr>
                  <w:color w:val="0070C0"/>
                  <w:u w:val="single"/>
                  <w:lang w:eastAsia="ko-KR"/>
                </w:rPr>
                <w:t>For 41C in the US the band is 194 MHz thus 190MH</w:t>
              </w:r>
            </w:ins>
            <w:ins w:id="235" w:author="Skyworks" w:date="2022-02-23T15:20:00Z">
              <w:r>
                <w:rPr>
                  <w:color w:val="0070C0"/>
                  <w:u w:val="single"/>
                  <w:lang w:eastAsia="ko-KR"/>
                </w:rPr>
                <w:t>z</w:t>
              </w:r>
            </w:ins>
            <w:ins w:id="236" w:author="Skyworks" w:date="2022-02-23T15:19:00Z">
              <w:r>
                <w:rPr>
                  <w:color w:val="0070C0"/>
                  <w:u w:val="single"/>
                  <w:lang w:eastAsia="ko-KR"/>
                </w:rPr>
                <w:t xml:space="preserve"> CA is feasible</w:t>
              </w:r>
            </w:ins>
          </w:p>
          <w:p w:rsidR="006E10EB" w:rsidRDefault="006E10EB" w:rsidP="006E10EB">
            <w:pPr>
              <w:spacing w:before="0" w:beforeAutospacing="0" w:after="0"/>
              <w:rPr>
                <w:ins w:id="237" w:author="Skyworks" w:date="2022-02-23T15:20:00Z"/>
                <w:color w:val="0070C0"/>
                <w:u w:val="single"/>
                <w:lang w:eastAsia="ko-KR"/>
              </w:rPr>
            </w:pPr>
          </w:p>
          <w:p w:rsidR="006E10EB" w:rsidRDefault="006E10EB" w:rsidP="006E10EB">
            <w:pPr>
              <w:spacing w:before="0" w:beforeAutospacing="0" w:after="0"/>
              <w:rPr>
                <w:ins w:id="238" w:author="Skyworks" w:date="2022-02-23T15:21:00Z"/>
                <w:color w:val="0070C0"/>
                <w:u w:val="single"/>
                <w:lang w:eastAsia="ko-KR"/>
              </w:rPr>
            </w:pPr>
            <w:ins w:id="239" w:author="Skyworks" w:date="2022-02-23T15:20:00Z">
              <w:r>
                <w:rPr>
                  <w:color w:val="0070C0"/>
                  <w:u w:val="single"/>
                  <w:lang w:eastAsia="ko-KR"/>
                </w:rPr>
                <w:t xml:space="preserve">If the figure is not changes, it is OK for us as long as it is clearly </w:t>
              </w:r>
              <w:proofErr w:type="spellStart"/>
              <w:r>
                <w:rPr>
                  <w:color w:val="0070C0"/>
                  <w:u w:val="single"/>
                  <w:lang w:eastAsia="ko-KR"/>
                </w:rPr>
                <w:t>indentified</w:t>
              </w:r>
              <w:proofErr w:type="spellEnd"/>
              <w:r>
                <w:rPr>
                  <w:color w:val="0070C0"/>
                  <w:u w:val="single"/>
                  <w:lang w:eastAsia="ko-KR"/>
                </w:rPr>
                <w:t xml:space="preserve"> as </w:t>
              </w:r>
            </w:ins>
            <w:ins w:id="240" w:author="Skyworks" w:date="2022-02-23T15:21:00Z">
              <w:r>
                <w:rPr>
                  <w:color w:val="0070C0"/>
                  <w:u w:val="single"/>
                  <w:lang w:eastAsia="ko-KR"/>
                </w:rPr>
                <w:t>“block approval” process and the general part has some text to define the 3 cases:</w:t>
              </w:r>
            </w:ins>
          </w:p>
          <w:p w:rsidR="006E10EB" w:rsidRDefault="006E10EB" w:rsidP="006E10EB">
            <w:pPr>
              <w:spacing w:before="0" w:beforeAutospacing="0" w:after="0"/>
              <w:rPr>
                <w:ins w:id="241" w:author="Skyworks" w:date="2022-02-23T15:21:00Z"/>
                <w:color w:val="0070C0"/>
                <w:u w:val="single"/>
                <w:lang w:eastAsia="ko-KR"/>
              </w:rPr>
            </w:pPr>
            <w:ins w:id="242" w:author="Skyworks" w:date="2022-02-23T15:21:00Z">
              <w:r>
                <w:rPr>
                  <w:color w:val="0070C0"/>
                  <w:u w:val="single"/>
                  <w:lang w:eastAsia="ko-KR"/>
                </w:rPr>
                <w:t>1 – not valid in a given release</w:t>
              </w:r>
            </w:ins>
          </w:p>
          <w:p w:rsidR="006E10EB" w:rsidRDefault="006E10EB" w:rsidP="006E10EB">
            <w:pPr>
              <w:spacing w:before="0" w:beforeAutospacing="0" w:after="0"/>
              <w:rPr>
                <w:ins w:id="243" w:author="Skyworks" w:date="2022-02-23T15:21:00Z"/>
                <w:color w:val="0070C0"/>
                <w:u w:val="single"/>
                <w:lang w:eastAsia="ko-KR"/>
              </w:rPr>
            </w:pPr>
            <w:ins w:id="244" w:author="Skyworks" w:date="2022-02-23T15:22:00Z">
              <w:r>
                <w:rPr>
                  <w:color w:val="0070C0"/>
                  <w:u w:val="single"/>
                  <w:lang w:eastAsia="ko-KR"/>
                </w:rPr>
                <w:t>2</w:t>
              </w:r>
            </w:ins>
            <w:ins w:id="245" w:author="Skyworks" w:date="2022-02-23T15:24:00Z">
              <w:r w:rsidR="000E217D">
                <w:rPr>
                  <w:color w:val="0070C0"/>
                  <w:u w:val="single"/>
                  <w:lang w:eastAsia="ko-KR"/>
                </w:rPr>
                <w:t xml:space="preserve"> – </w:t>
              </w:r>
            </w:ins>
            <w:ins w:id="246" w:author="Skyworks" w:date="2022-02-23T15:21:00Z">
              <w:r>
                <w:rPr>
                  <w:color w:val="0070C0"/>
                  <w:u w:val="single"/>
                  <w:lang w:eastAsia="ko-KR"/>
                </w:rPr>
                <w:t>for block approval</w:t>
              </w:r>
            </w:ins>
          </w:p>
          <w:p w:rsidR="006E10EB" w:rsidRDefault="006E10EB" w:rsidP="006E10EB">
            <w:pPr>
              <w:spacing w:before="0" w:beforeAutospacing="0" w:after="0"/>
              <w:rPr>
                <w:ins w:id="247" w:author="Skyworks" w:date="2022-02-23T15:19:00Z"/>
                <w:color w:val="0070C0"/>
                <w:u w:val="single"/>
                <w:lang w:eastAsia="ko-KR"/>
              </w:rPr>
            </w:pPr>
            <w:ins w:id="248" w:author="Skyworks" w:date="2022-02-23T15:22:00Z">
              <w:r>
                <w:rPr>
                  <w:color w:val="0070C0"/>
                  <w:u w:val="single"/>
                  <w:lang w:eastAsia="ko-KR"/>
                </w:rPr>
                <w:t>3 – Not for block</w:t>
              </w:r>
            </w:ins>
            <w:ins w:id="249" w:author="Skyworks" w:date="2022-02-23T15:24:00Z">
              <w:r w:rsidR="000E217D">
                <w:rPr>
                  <w:color w:val="0070C0"/>
                  <w:u w:val="single"/>
                  <w:lang w:eastAsia="ko-KR"/>
                </w:rPr>
                <w:t xml:space="preserve"> </w:t>
              </w:r>
            </w:ins>
            <w:ins w:id="250" w:author="Skyworks" w:date="2022-02-23T15:22:00Z">
              <w:r>
                <w:rPr>
                  <w:color w:val="0070C0"/>
                  <w:u w:val="single"/>
                  <w:lang w:eastAsia="ko-KR"/>
                </w:rPr>
                <w:t>approval.</w:t>
              </w:r>
            </w:ins>
          </w:p>
          <w:p w:rsidR="006E10EB" w:rsidRDefault="006E10EB" w:rsidP="006E10EB">
            <w:pPr>
              <w:spacing w:before="0" w:beforeAutospacing="0" w:after="0"/>
              <w:rPr>
                <w:ins w:id="251" w:author="Skyworks" w:date="2022-02-23T15:16:00Z"/>
                <w:i/>
                <w:color w:val="0070C0"/>
                <w:u w:val="single"/>
                <w:lang w:eastAsia="ko-KR"/>
              </w:rPr>
            </w:pPr>
          </w:p>
        </w:tc>
      </w:tr>
    </w:tbl>
    <w:p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2-3 Rules of higher order TPs and merging cells in CA configuration tables</w:t>
      </w:r>
    </w:p>
    <w:p w:rsidR="000238C6" w:rsidRDefault="00806667">
      <w:pPr>
        <w:rPr>
          <w:color w:val="0070C0"/>
          <w:u w:val="single"/>
          <w:lang w:eastAsia="ko-KR"/>
        </w:rPr>
      </w:pPr>
      <w:r>
        <w:rPr>
          <w:i/>
          <w:color w:val="0070C0"/>
          <w:u w:val="single"/>
          <w:lang w:eastAsia="ko-KR"/>
        </w:rPr>
        <w:t>Issue 2-3A</w:t>
      </w:r>
      <w:r>
        <w:rPr>
          <w:color w:val="0070C0"/>
          <w:u w:val="single"/>
          <w:lang w:eastAsia="ko-KR"/>
        </w:rPr>
        <w:t>: Is the rule for higher order TPs which are pending approval of fallbacks acceptable?</w:t>
      </w:r>
    </w:p>
    <w:p w:rsidR="000238C6" w:rsidRDefault="00806667">
      <w:pPr>
        <w:rPr>
          <w:b/>
          <w:bCs/>
          <w:color w:val="0070C0"/>
          <w:u w:val="single"/>
          <w:lang w:eastAsia="ko-KR"/>
        </w:rPr>
      </w:pPr>
      <w:r>
        <w:rPr>
          <w:i/>
          <w:color w:val="0070C0"/>
          <w:u w:val="single"/>
          <w:lang w:eastAsia="ko-KR"/>
        </w:rPr>
        <w:t>Issue 2-3B</w:t>
      </w:r>
      <w:r>
        <w:rPr>
          <w:color w:val="0070C0"/>
          <w:u w:val="single"/>
          <w:lang w:eastAsia="ko-KR"/>
        </w:rPr>
        <w:t>: Is the rule for not merging cells in CA configuration tables acceptable?</w:t>
      </w:r>
    </w:p>
    <w:tbl>
      <w:tblPr>
        <w:tblStyle w:val="TableGrid"/>
        <w:tblW w:w="0" w:type="auto"/>
        <w:tblLook w:val="04A0" w:firstRow="1" w:lastRow="0" w:firstColumn="1" w:lastColumn="0" w:noHBand="0" w:noVBand="1"/>
      </w:tblPr>
      <w:tblGrid>
        <w:gridCol w:w="1236"/>
        <w:gridCol w:w="8395"/>
      </w:tblGrid>
      <w:tr w:rsidR="000238C6">
        <w:tc>
          <w:tcPr>
            <w:tcW w:w="1236" w:type="dxa"/>
          </w:tcPr>
          <w:p w:rsidR="000238C6" w:rsidRDefault="00806667">
            <w:pPr>
              <w:spacing w:after="120"/>
              <w:rPr>
                <w:rFonts w:eastAsiaTheme="minorEastAsia"/>
                <w:b/>
                <w:bCs/>
                <w:color w:val="0070C0"/>
              </w:rPr>
            </w:pPr>
            <w:r>
              <w:rPr>
                <w:rFonts w:eastAsiaTheme="minorEastAsia"/>
                <w:b/>
                <w:bCs/>
                <w:color w:val="0070C0"/>
              </w:rPr>
              <w:t>Company</w:t>
            </w:r>
          </w:p>
        </w:tc>
        <w:tc>
          <w:tcPr>
            <w:tcW w:w="8395" w:type="dxa"/>
          </w:tcPr>
          <w:p w:rsidR="000238C6" w:rsidRDefault="00806667">
            <w:pPr>
              <w:spacing w:after="120"/>
              <w:rPr>
                <w:rFonts w:eastAsiaTheme="minorEastAsia"/>
                <w:b/>
                <w:bCs/>
                <w:color w:val="0070C0"/>
              </w:rPr>
            </w:pPr>
            <w:r>
              <w:rPr>
                <w:rFonts w:eastAsiaTheme="minorEastAsia"/>
                <w:b/>
                <w:bCs/>
                <w:color w:val="0070C0"/>
              </w:rPr>
              <w:t>Comments</w:t>
            </w:r>
          </w:p>
        </w:tc>
      </w:tr>
      <w:tr w:rsidR="000238C6">
        <w:tc>
          <w:tcPr>
            <w:tcW w:w="1236" w:type="dxa"/>
          </w:tcPr>
          <w:p w:rsidR="000238C6" w:rsidRDefault="00806667">
            <w:pPr>
              <w:spacing w:after="120"/>
              <w:rPr>
                <w:rFonts w:eastAsiaTheme="minorEastAsia"/>
                <w:color w:val="0070C0"/>
              </w:rPr>
            </w:pPr>
            <w:ins w:id="252" w:author="Vasenkari, Petri J. (Nokia - FI/Espoo)" w:date="2022-02-21T17:36:00Z">
              <w:r>
                <w:rPr>
                  <w:rFonts w:eastAsiaTheme="minorEastAsia"/>
                  <w:color w:val="0070C0"/>
                </w:rPr>
                <w:t>Nokia</w:t>
              </w:r>
            </w:ins>
          </w:p>
        </w:tc>
        <w:tc>
          <w:tcPr>
            <w:tcW w:w="8395" w:type="dxa"/>
          </w:tcPr>
          <w:p w:rsidR="000238C6" w:rsidRDefault="00806667">
            <w:pPr>
              <w:spacing w:before="0" w:beforeAutospacing="0" w:after="0"/>
              <w:rPr>
                <w:ins w:id="253" w:author="Vasenkari, Petri J. (Nokia - FI/Espoo)" w:date="2022-02-21T17:37:00Z"/>
                <w:color w:val="0070C0"/>
                <w:u w:val="single"/>
                <w:lang w:eastAsia="ko-KR"/>
              </w:rPr>
            </w:pPr>
            <w:ins w:id="254" w:author="Vasenkari, Petri J. (Nokia - FI/Espoo)" w:date="2022-02-21T17:37:00Z">
              <w:r>
                <w:rPr>
                  <w:i/>
                  <w:color w:val="0070C0"/>
                  <w:u w:val="single"/>
                  <w:lang w:eastAsia="ko-KR"/>
                </w:rPr>
                <w:t>Issue 2-3A</w:t>
              </w:r>
              <w:r>
                <w:rPr>
                  <w:color w:val="0070C0"/>
                  <w:u w:val="single"/>
                  <w:lang w:eastAsia="ko-KR"/>
                </w:rPr>
                <w:t>: Yes</w:t>
              </w:r>
            </w:ins>
          </w:p>
          <w:p w:rsidR="000238C6" w:rsidRDefault="00806667">
            <w:pPr>
              <w:spacing w:before="0" w:beforeAutospacing="0" w:after="0"/>
              <w:rPr>
                <w:rFonts w:eastAsiaTheme="minorEastAsia"/>
                <w:color w:val="0070C0"/>
              </w:rPr>
            </w:pPr>
            <w:ins w:id="255" w:author="Vasenkari, Petri J. (Nokia - FI/Espoo)" w:date="2022-02-21T17:37:00Z">
              <w:r>
                <w:rPr>
                  <w:i/>
                  <w:color w:val="0070C0"/>
                  <w:u w:val="single"/>
                  <w:lang w:eastAsia="ko-KR"/>
                </w:rPr>
                <w:t>Issue 2-3B</w:t>
              </w:r>
              <w:r>
                <w:rPr>
                  <w:color w:val="0070C0"/>
                  <w:u w:val="single"/>
                  <w:lang w:eastAsia="ko-KR"/>
                </w:rPr>
                <w:t>: Yes</w:t>
              </w:r>
            </w:ins>
          </w:p>
        </w:tc>
      </w:tr>
      <w:tr w:rsidR="000238C6">
        <w:tc>
          <w:tcPr>
            <w:tcW w:w="1236" w:type="dxa"/>
          </w:tcPr>
          <w:p w:rsidR="000238C6" w:rsidRDefault="00806667">
            <w:pPr>
              <w:spacing w:after="120"/>
              <w:rPr>
                <w:rFonts w:eastAsiaTheme="minorEastAsia"/>
                <w:color w:val="0070C0"/>
              </w:rPr>
            </w:pPr>
            <w:ins w:id="256" w:author="ZTE-Ma Zhifeng" w:date="2022-02-22T11:54:00Z">
              <w:r>
                <w:rPr>
                  <w:rFonts w:eastAsiaTheme="minorEastAsia" w:hint="eastAsia"/>
                  <w:color w:val="0070C0"/>
                </w:rPr>
                <w:t>Z</w:t>
              </w:r>
              <w:r>
                <w:rPr>
                  <w:rFonts w:eastAsiaTheme="minorEastAsia"/>
                  <w:color w:val="0070C0"/>
                </w:rPr>
                <w:t>TE</w:t>
              </w:r>
            </w:ins>
          </w:p>
        </w:tc>
        <w:tc>
          <w:tcPr>
            <w:tcW w:w="8395" w:type="dxa"/>
          </w:tcPr>
          <w:p w:rsidR="000238C6" w:rsidRDefault="00806667">
            <w:pPr>
              <w:spacing w:before="0" w:beforeAutospacing="0" w:after="0"/>
              <w:rPr>
                <w:ins w:id="257" w:author="ZTE-Ma Zhifeng" w:date="2022-02-22T11:54:00Z"/>
                <w:color w:val="0070C0"/>
                <w:u w:val="single"/>
                <w:lang w:eastAsia="ko-KR"/>
              </w:rPr>
            </w:pPr>
            <w:ins w:id="258" w:author="ZTE-Ma Zhifeng" w:date="2022-02-22T11:54:00Z">
              <w:r>
                <w:rPr>
                  <w:i/>
                  <w:color w:val="0070C0"/>
                  <w:u w:val="single"/>
                  <w:lang w:eastAsia="ko-KR"/>
                </w:rPr>
                <w:t>Issue 2-3A</w:t>
              </w:r>
              <w:r>
                <w:rPr>
                  <w:color w:val="0070C0"/>
                  <w:u w:val="single"/>
                  <w:lang w:eastAsia="ko-KR"/>
                </w:rPr>
                <w:t>: Yes</w:t>
              </w:r>
            </w:ins>
          </w:p>
          <w:p w:rsidR="000238C6" w:rsidRDefault="00806667">
            <w:pPr>
              <w:spacing w:before="0" w:beforeAutospacing="0" w:after="0"/>
              <w:rPr>
                <w:rFonts w:eastAsiaTheme="minorEastAsia"/>
                <w:color w:val="0070C0"/>
              </w:rPr>
            </w:pPr>
            <w:ins w:id="259" w:author="ZTE-Ma Zhifeng" w:date="2022-02-22T11:54:00Z">
              <w:r>
                <w:rPr>
                  <w:i/>
                  <w:color w:val="0070C0"/>
                  <w:u w:val="single"/>
                  <w:lang w:eastAsia="ko-KR"/>
                </w:rPr>
                <w:t>Issue 2-3B</w:t>
              </w:r>
              <w:r>
                <w:rPr>
                  <w:color w:val="0070C0"/>
                  <w:u w:val="single"/>
                  <w:lang w:eastAsia="ko-KR"/>
                </w:rPr>
                <w:t>: Yes</w:t>
              </w:r>
            </w:ins>
          </w:p>
        </w:tc>
      </w:tr>
      <w:tr w:rsidR="000238C6">
        <w:tc>
          <w:tcPr>
            <w:tcW w:w="1236" w:type="dxa"/>
          </w:tcPr>
          <w:p w:rsidR="000238C6" w:rsidRDefault="00BA7E0B">
            <w:pPr>
              <w:spacing w:after="120"/>
              <w:rPr>
                <w:rFonts w:eastAsiaTheme="minorEastAsia"/>
                <w:color w:val="0070C0"/>
              </w:rPr>
            </w:pPr>
            <w:ins w:id="260" w:author="Yuanyuan Zhang/Advanced Solution Research Lab /SRC-Beijing/Engineer/Samsung Electronics" w:date="2022-02-23T20:44:00Z">
              <w:r>
                <w:rPr>
                  <w:rFonts w:eastAsiaTheme="minorEastAsia" w:hint="eastAsia"/>
                  <w:color w:val="0070C0"/>
                </w:rPr>
                <w:t>S</w:t>
              </w:r>
              <w:r>
                <w:rPr>
                  <w:rFonts w:eastAsiaTheme="minorEastAsia"/>
                  <w:color w:val="0070C0"/>
                </w:rPr>
                <w:t>amsung</w:t>
              </w:r>
            </w:ins>
          </w:p>
        </w:tc>
        <w:tc>
          <w:tcPr>
            <w:tcW w:w="8395" w:type="dxa"/>
          </w:tcPr>
          <w:p w:rsidR="00BA7E0B" w:rsidRDefault="00BA7E0B" w:rsidP="00BA7E0B">
            <w:pPr>
              <w:spacing w:before="0" w:beforeAutospacing="0" w:after="0"/>
              <w:rPr>
                <w:ins w:id="261" w:author="Yuanyuan Zhang/Advanced Solution Research Lab /SRC-Beijing/Engineer/Samsung Electronics" w:date="2022-02-23T20:44:00Z"/>
                <w:color w:val="0070C0"/>
                <w:u w:val="single"/>
                <w:lang w:eastAsia="ko-KR"/>
              </w:rPr>
            </w:pPr>
            <w:ins w:id="262" w:author="Yuanyuan Zhang/Advanced Solution Research Lab /SRC-Beijing/Engineer/Samsung Electronics" w:date="2022-02-23T20:44:00Z">
              <w:r>
                <w:rPr>
                  <w:i/>
                  <w:color w:val="0070C0"/>
                  <w:u w:val="single"/>
                  <w:lang w:eastAsia="ko-KR"/>
                </w:rPr>
                <w:t>Issue 2-3A</w:t>
              </w:r>
              <w:r>
                <w:rPr>
                  <w:color w:val="0070C0"/>
                  <w:u w:val="single"/>
                  <w:lang w:eastAsia="ko-KR"/>
                </w:rPr>
                <w:t>: Yes</w:t>
              </w:r>
            </w:ins>
          </w:p>
          <w:p w:rsidR="000238C6" w:rsidRDefault="00BA7E0B" w:rsidP="00BA7E0B">
            <w:pPr>
              <w:spacing w:before="0" w:beforeAutospacing="0" w:after="0"/>
              <w:rPr>
                <w:rFonts w:eastAsiaTheme="minorEastAsia"/>
                <w:color w:val="0070C0"/>
              </w:rPr>
            </w:pPr>
            <w:ins w:id="263" w:author="Yuanyuan Zhang/Advanced Solution Research Lab /SRC-Beijing/Engineer/Samsung Electronics" w:date="2022-02-23T20:44:00Z">
              <w:r>
                <w:rPr>
                  <w:i/>
                  <w:color w:val="0070C0"/>
                  <w:u w:val="single"/>
                  <w:lang w:eastAsia="ko-KR"/>
                </w:rPr>
                <w:t>Issue 2-3B</w:t>
              </w:r>
              <w:r>
                <w:rPr>
                  <w:color w:val="0070C0"/>
                  <w:u w:val="single"/>
                  <w:lang w:eastAsia="ko-KR"/>
                </w:rPr>
                <w:t>: Yes</w:t>
              </w:r>
            </w:ins>
          </w:p>
        </w:tc>
      </w:tr>
      <w:tr w:rsidR="000E217D">
        <w:trPr>
          <w:ins w:id="264" w:author="Skyworks" w:date="2022-02-23T15:25:00Z"/>
        </w:trPr>
        <w:tc>
          <w:tcPr>
            <w:tcW w:w="1236" w:type="dxa"/>
          </w:tcPr>
          <w:p w:rsidR="000E217D" w:rsidRDefault="000E217D">
            <w:pPr>
              <w:spacing w:after="120"/>
              <w:rPr>
                <w:ins w:id="265" w:author="Skyworks" w:date="2022-02-23T15:25:00Z"/>
                <w:rFonts w:eastAsiaTheme="minorEastAsia" w:hint="eastAsia"/>
                <w:color w:val="0070C0"/>
              </w:rPr>
            </w:pPr>
            <w:ins w:id="266" w:author="Skyworks" w:date="2022-02-23T15:25:00Z">
              <w:r>
                <w:rPr>
                  <w:rFonts w:eastAsiaTheme="minorEastAsia"/>
                  <w:color w:val="0070C0"/>
                </w:rPr>
                <w:t>Skyworks</w:t>
              </w:r>
            </w:ins>
          </w:p>
        </w:tc>
        <w:tc>
          <w:tcPr>
            <w:tcW w:w="8395" w:type="dxa"/>
          </w:tcPr>
          <w:p w:rsidR="000E217D" w:rsidRDefault="000E217D" w:rsidP="00587D0B">
            <w:pPr>
              <w:spacing w:before="0" w:beforeAutospacing="0" w:after="0"/>
              <w:rPr>
                <w:ins w:id="267" w:author="Skyworks" w:date="2022-02-23T15:25:00Z"/>
                <w:color w:val="0070C0"/>
                <w:u w:val="single"/>
                <w:lang w:eastAsia="ko-KR"/>
              </w:rPr>
            </w:pPr>
            <w:ins w:id="268" w:author="Skyworks" w:date="2022-02-23T15:25:00Z">
              <w:r w:rsidRPr="002A044C">
                <w:rPr>
                  <w:i/>
                  <w:color w:val="0070C0"/>
                  <w:u w:val="single"/>
                  <w:lang w:eastAsia="ko-KR"/>
                </w:rPr>
                <w:t>Issue 2-3A</w:t>
              </w:r>
              <w:r w:rsidRPr="002A044C">
                <w:rPr>
                  <w:color w:val="0070C0"/>
                  <w:u w:val="single"/>
                  <w:lang w:eastAsia="ko-KR"/>
                </w:rPr>
                <w:t>:</w:t>
              </w:r>
              <w:r>
                <w:rPr>
                  <w:color w:val="0070C0"/>
                  <w:u w:val="single"/>
                  <w:lang w:eastAsia="ko-KR"/>
                </w:rPr>
                <w:t xml:space="preserve"> Yes</w:t>
              </w:r>
            </w:ins>
          </w:p>
          <w:p w:rsidR="000E217D" w:rsidRDefault="000E217D" w:rsidP="00BA7E0B">
            <w:pPr>
              <w:spacing w:before="0" w:beforeAutospacing="0" w:after="0"/>
              <w:rPr>
                <w:ins w:id="269" w:author="Skyworks" w:date="2022-02-23T15:25:00Z"/>
                <w:i/>
                <w:color w:val="0070C0"/>
                <w:u w:val="single"/>
                <w:lang w:eastAsia="ko-KR"/>
              </w:rPr>
            </w:pPr>
            <w:ins w:id="270" w:author="Skyworks" w:date="2022-02-23T15:25:00Z">
              <w:r w:rsidRPr="002A044C">
                <w:rPr>
                  <w:i/>
                  <w:color w:val="0070C0"/>
                  <w:u w:val="single"/>
                  <w:lang w:eastAsia="ko-KR"/>
                </w:rPr>
                <w:t>Issue 2-3</w:t>
              </w:r>
              <w:r>
                <w:rPr>
                  <w:i/>
                  <w:color w:val="0070C0"/>
                  <w:u w:val="single"/>
                  <w:lang w:eastAsia="ko-KR"/>
                </w:rPr>
                <w:t>B</w:t>
              </w:r>
              <w:r w:rsidRPr="002A044C">
                <w:rPr>
                  <w:color w:val="0070C0"/>
                  <w:u w:val="single"/>
                  <w:lang w:eastAsia="ko-KR"/>
                </w:rPr>
                <w:t>:</w:t>
              </w:r>
              <w:r>
                <w:rPr>
                  <w:color w:val="0070C0"/>
                  <w:u w:val="single"/>
                  <w:lang w:eastAsia="ko-KR"/>
                </w:rPr>
                <w:t xml:space="preserve"> Yes, but for the UL configurations it may be useful to use all the row already available</w:t>
              </w:r>
              <w:r>
                <w:rPr>
                  <w:color w:val="0070C0"/>
                  <w:u w:val="single"/>
                  <w:lang w:eastAsia="ko-KR"/>
                </w:rPr>
                <w:t xml:space="preserve"> (without merging)</w:t>
              </w:r>
            </w:ins>
          </w:p>
        </w:tc>
      </w:tr>
    </w:tbl>
    <w:p w:rsidR="000238C6" w:rsidRDefault="000238C6">
      <w:pPr>
        <w:rPr>
          <w:color w:val="0070C0"/>
        </w:rPr>
      </w:pPr>
    </w:p>
    <w:p w:rsidR="000238C6" w:rsidRDefault="00806667">
      <w:pPr>
        <w:pStyle w:val="Heading3"/>
        <w:rPr>
          <w:sz w:val="24"/>
          <w:szCs w:val="16"/>
        </w:rPr>
      </w:pPr>
      <w:r>
        <w:rPr>
          <w:sz w:val="24"/>
          <w:szCs w:val="16"/>
        </w:rPr>
        <w:t>CRs/TPs comments collection</w:t>
      </w:r>
    </w:p>
    <w:p w:rsidR="000238C6" w:rsidRDefault="00806667">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t>
      </w:r>
      <w:proofErr w:type="spellStart"/>
      <w:r>
        <w:rPr>
          <w:rFonts w:hint="eastAsia"/>
          <w:i/>
          <w:color w:val="0070C0"/>
        </w:rPr>
        <w:t>W</w:t>
      </w:r>
      <w:r>
        <w:rPr>
          <w:i/>
          <w:color w:val="0070C0"/>
        </w:rPr>
        <w:t>i</w:t>
      </w:r>
      <w:r>
        <w:rPr>
          <w:rFonts w:hint="eastAsia"/>
          <w:i/>
          <w:color w:val="0070C0"/>
        </w:rPr>
        <w:t>s</w:t>
      </w:r>
      <w:proofErr w:type="spellEnd"/>
      <w:r>
        <w:rPr>
          <w:rFonts w:hint="eastAsia"/>
          <w:i/>
          <w:color w:val="0070C0"/>
        </w:rPr>
        <w:t xml:space="preserve">, </w:t>
      </w:r>
      <w:r>
        <w:rPr>
          <w:i/>
          <w:color w:val="0070C0"/>
        </w:rPr>
        <w:t>suggest</w:t>
      </w:r>
      <w:r>
        <w:rPr>
          <w:rFonts w:hint="eastAsia"/>
          <w:i/>
          <w:color w:val="0070C0"/>
        </w:rPr>
        <w:t xml:space="preserve"> </w:t>
      </w:r>
      <w:proofErr w:type="gramStart"/>
      <w:r>
        <w:rPr>
          <w:rFonts w:hint="eastAsia"/>
          <w:i/>
          <w:color w:val="0070C0"/>
        </w:rPr>
        <w:t>to focus</w:t>
      </w:r>
      <w:proofErr w:type="gramEnd"/>
      <w:r>
        <w:rPr>
          <w:rFonts w:hint="eastAsia"/>
          <w:i/>
          <w:color w:val="0070C0"/>
        </w:rPr>
        <w:t xml:space="preserve">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13"/>
        <w:gridCol w:w="8218"/>
      </w:tblGrid>
      <w:tr w:rsidR="000238C6">
        <w:tc>
          <w:tcPr>
            <w:tcW w:w="1413" w:type="dxa"/>
          </w:tcPr>
          <w:p w:rsidR="000238C6" w:rsidRDefault="00806667">
            <w:pPr>
              <w:spacing w:after="120"/>
              <w:rPr>
                <w:rFonts w:eastAsiaTheme="minorEastAsia"/>
                <w:b/>
                <w:bCs/>
                <w:color w:val="0070C0"/>
              </w:rPr>
            </w:pPr>
            <w:r>
              <w:rPr>
                <w:rFonts w:eastAsiaTheme="minorEastAsia"/>
                <w:b/>
                <w:bCs/>
                <w:color w:val="0070C0"/>
              </w:rPr>
              <w:t>CR/TP number</w:t>
            </w:r>
          </w:p>
        </w:tc>
        <w:tc>
          <w:tcPr>
            <w:tcW w:w="8218" w:type="dxa"/>
          </w:tcPr>
          <w:p w:rsidR="000238C6" w:rsidRDefault="00806667">
            <w:pPr>
              <w:spacing w:after="120"/>
              <w:rPr>
                <w:rFonts w:eastAsiaTheme="minorEastAsia"/>
                <w:b/>
                <w:bCs/>
                <w:color w:val="0070C0"/>
              </w:rPr>
            </w:pPr>
            <w:r>
              <w:rPr>
                <w:rFonts w:eastAsiaTheme="minorEastAsia"/>
                <w:b/>
                <w:bCs/>
                <w:color w:val="0070C0"/>
              </w:rPr>
              <w:t>Comments collection</w:t>
            </w:r>
          </w:p>
        </w:tc>
      </w:tr>
      <w:tr w:rsidR="000238C6">
        <w:tc>
          <w:tcPr>
            <w:tcW w:w="1413" w:type="dxa"/>
            <w:vMerge w:val="restart"/>
          </w:tcPr>
          <w:p w:rsidR="000238C6" w:rsidRDefault="00806667">
            <w:pPr>
              <w:spacing w:after="120"/>
              <w:rPr>
                <w:rFonts w:eastAsiaTheme="minorEastAsia"/>
                <w:color w:val="0070C0"/>
              </w:rPr>
            </w:pPr>
            <w:r>
              <w:rPr>
                <w:rFonts w:eastAsiaTheme="minorEastAsia"/>
                <w:color w:val="0070C0"/>
              </w:rPr>
              <w:t>R4-2204760</w:t>
            </w: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val="restart"/>
          </w:tcPr>
          <w:p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val="restart"/>
          </w:tcPr>
          <w:p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val="restart"/>
          </w:tcPr>
          <w:p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bl>
    <w:p w:rsidR="000238C6" w:rsidRDefault="000238C6">
      <w:pPr>
        <w:rPr>
          <w:color w:val="0070C0"/>
        </w:rPr>
      </w:pPr>
    </w:p>
    <w:p w:rsidR="000238C6" w:rsidRDefault="00806667">
      <w:pPr>
        <w:pStyle w:val="Heading2"/>
      </w:pPr>
      <w:r>
        <w:t>Summary</w:t>
      </w:r>
      <w:r>
        <w:rPr>
          <w:rFonts w:hint="eastAsia"/>
        </w:rPr>
        <w:t xml:space="preserve"> for 1st round </w:t>
      </w:r>
    </w:p>
    <w:p w:rsidR="000238C6" w:rsidRDefault="00806667">
      <w:pPr>
        <w:pStyle w:val="Heading3"/>
        <w:rPr>
          <w:sz w:val="24"/>
          <w:szCs w:val="16"/>
        </w:rPr>
      </w:pPr>
      <w:r>
        <w:rPr>
          <w:sz w:val="24"/>
          <w:szCs w:val="16"/>
        </w:rPr>
        <w:t xml:space="preserve">Open issues </w:t>
      </w:r>
    </w:p>
    <w:p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233"/>
        <w:gridCol w:w="8398"/>
      </w:tblGrid>
      <w:tr w:rsidR="000238C6">
        <w:tc>
          <w:tcPr>
            <w:tcW w:w="1233" w:type="dxa"/>
          </w:tcPr>
          <w:p w:rsidR="000238C6" w:rsidRDefault="000238C6">
            <w:pPr>
              <w:rPr>
                <w:rFonts w:eastAsiaTheme="minorEastAsia"/>
                <w:b/>
                <w:bCs/>
                <w:color w:val="0070C0"/>
              </w:rPr>
            </w:pPr>
          </w:p>
        </w:tc>
        <w:tc>
          <w:tcPr>
            <w:tcW w:w="8398" w:type="dxa"/>
          </w:tcPr>
          <w:p w:rsidR="000238C6" w:rsidRDefault="00806667">
            <w:pPr>
              <w:rPr>
                <w:rFonts w:eastAsiaTheme="minorEastAsia"/>
                <w:b/>
                <w:bCs/>
                <w:color w:val="0070C0"/>
              </w:rPr>
            </w:pPr>
            <w:r>
              <w:rPr>
                <w:rFonts w:eastAsiaTheme="minorEastAsia"/>
                <w:b/>
                <w:bCs/>
                <w:color w:val="0070C0"/>
              </w:rPr>
              <w:t xml:space="preserve">Status summary </w:t>
            </w:r>
          </w:p>
        </w:tc>
      </w:tr>
      <w:tr w:rsidR="000238C6">
        <w:tc>
          <w:tcPr>
            <w:tcW w:w="1233" w:type="dxa"/>
          </w:tcPr>
          <w:p w:rsidR="000238C6" w:rsidRDefault="00806667">
            <w:pPr>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398" w:type="dxa"/>
          </w:tcPr>
          <w:p w:rsidR="000238C6" w:rsidRDefault="00806667">
            <w:pPr>
              <w:rPr>
                <w:rFonts w:eastAsiaTheme="minorEastAsia"/>
                <w:i/>
                <w:color w:val="0070C0"/>
              </w:rPr>
            </w:pPr>
            <w:r>
              <w:rPr>
                <w:rFonts w:eastAsiaTheme="minorEastAsia" w:hint="eastAsia"/>
                <w:i/>
                <w:color w:val="0070C0"/>
              </w:rPr>
              <w:t>Tentative agreements:</w:t>
            </w:r>
          </w:p>
          <w:p w:rsidR="000238C6" w:rsidRDefault="00806667">
            <w:pPr>
              <w:rPr>
                <w:rFonts w:eastAsiaTheme="minorEastAsia"/>
                <w:i/>
                <w:color w:val="0070C0"/>
              </w:rPr>
            </w:pPr>
            <w:r>
              <w:rPr>
                <w:rFonts w:eastAsiaTheme="minorEastAsia" w:hint="eastAsia"/>
                <w:i/>
                <w:color w:val="0070C0"/>
              </w:rPr>
              <w:t>Candidate options:</w:t>
            </w:r>
          </w:p>
          <w:p w:rsidR="000238C6" w:rsidRDefault="00806667">
            <w:pPr>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r w:rsidR="000238C6">
        <w:tc>
          <w:tcPr>
            <w:tcW w:w="1233" w:type="dxa"/>
          </w:tcPr>
          <w:p w:rsidR="000238C6" w:rsidRDefault="00806667">
            <w:pPr>
              <w:rPr>
                <w:rFonts w:eastAsiaTheme="minorEastAsia"/>
                <w:b/>
                <w:bCs/>
                <w:color w:val="0070C0"/>
              </w:rPr>
            </w:pPr>
            <w:r>
              <w:rPr>
                <w:rFonts w:eastAsiaTheme="minorEastAsia" w:hint="eastAsia"/>
                <w:b/>
                <w:bCs/>
                <w:color w:val="0070C0"/>
              </w:rPr>
              <w:t>Sub-topic#</w:t>
            </w:r>
            <w:r>
              <w:rPr>
                <w:rFonts w:eastAsiaTheme="minorEastAsia"/>
                <w:b/>
                <w:bCs/>
                <w:color w:val="0070C0"/>
              </w:rPr>
              <w:t>2-2</w:t>
            </w:r>
          </w:p>
        </w:tc>
        <w:tc>
          <w:tcPr>
            <w:tcW w:w="8398" w:type="dxa"/>
          </w:tcPr>
          <w:p w:rsidR="000238C6" w:rsidRDefault="00806667">
            <w:pPr>
              <w:rPr>
                <w:rFonts w:eastAsiaTheme="minorEastAsia"/>
                <w:i/>
                <w:color w:val="0070C0"/>
              </w:rPr>
            </w:pPr>
            <w:r>
              <w:rPr>
                <w:rFonts w:eastAsiaTheme="minorEastAsia" w:hint="eastAsia"/>
                <w:i/>
                <w:color w:val="0070C0"/>
              </w:rPr>
              <w:t>Tentative agreements:</w:t>
            </w:r>
          </w:p>
          <w:p w:rsidR="000238C6" w:rsidRDefault="00806667">
            <w:pPr>
              <w:rPr>
                <w:rFonts w:eastAsiaTheme="minorEastAsia"/>
                <w:i/>
                <w:color w:val="0070C0"/>
              </w:rPr>
            </w:pPr>
            <w:r>
              <w:rPr>
                <w:rFonts w:eastAsiaTheme="minorEastAsia" w:hint="eastAsia"/>
                <w:i/>
                <w:color w:val="0070C0"/>
              </w:rPr>
              <w:t>Candidate options:</w:t>
            </w:r>
          </w:p>
          <w:p w:rsidR="000238C6" w:rsidRDefault="00806667">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r w:rsidR="000238C6">
        <w:tc>
          <w:tcPr>
            <w:tcW w:w="1233" w:type="dxa"/>
          </w:tcPr>
          <w:p w:rsidR="000238C6" w:rsidRDefault="00806667">
            <w:pPr>
              <w:rPr>
                <w:rFonts w:eastAsiaTheme="minorEastAsia"/>
                <w:b/>
                <w:bCs/>
                <w:color w:val="0070C0"/>
              </w:rPr>
            </w:pPr>
            <w:r>
              <w:rPr>
                <w:rFonts w:eastAsiaTheme="minorEastAsia" w:hint="eastAsia"/>
                <w:b/>
                <w:bCs/>
                <w:color w:val="0070C0"/>
              </w:rPr>
              <w:t>Sub-topic#</w:t>
            </w:r>
            <w:r>
              <w:rPr>
                <w:rFonts w:eastAsiaTheme="minorEastAsia"/>
                <w:b/>
                <w:bCs/>
                <w:color w:val="0070C0"/>
              </w:rPr>
              <w:t>2-3</w:t>
            </w:r>
          </w:p>
        </w:tc>
        <w:tc>
          <w:tcPr>
            <w:tcW w:w="8398" w:type="dxa"/>
          </w:tcPr>
          <w:p w:rsidR="000238C6" w:rsidRDefault="00806667">
            <w:pPr>
              <w:rPr>
                <w:rFonts w:eastAsiaTheme="minorEastAsia"/>
                <w:i/>
                <w:color w:val="0070C0"/>
              </w:rPr>
            </w:pPr>
            <w:r>
              <w:rPr>
                <w:rFonts w:eastAsiaTheme="minorEastAsia" w:hint="eastAsia"/>
                <w:i/>
                <w:color w:val="0070C0"/>
              </w:rPr>
              <w:t>Tentative agreements:</w:t>
            </w:r>
          </w:p>
          <w:p w:rsidR="000238C6" w:rsidRDefault="00806667">
            <w:pPr>
              <w:rPr>
                <w:rFonts w:eastAsiaTheme="minorEastAsia"/>
                <w:i/>
                <w:color w:val="0070C0"/>
              </w:rPr>
            </w:pPr>
            <w:r>
              <w:rPr>
                <w:rFonts w:eastAsiaTheme="minorEastAsia" w:hint="eastAsia"/>
                <w:i/>
                <w:color w:val="0070C0"/>
              </w:rPr>
              <w:t>Candidate options:</w:t>
            </w:r>
          </w:p>
          <w:p w:rsidR="000238C6" w:rsidRDefault="00806667">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rsidR="000238C6" w:rsidRDefault="000238C6">
      <w:pPr>
        <w:rPr>
          <w:i/>
          <w:color w:val="0070C0"/>
        </w:rPr>
      </w:pPr>
    </w:p>
    <w:p w:rsidR="000238C6" w:rsidRDefault="00806667">
      <w:pPr>
        <w:pStyle w:val="Heading3"/>
        <w:rPr>
          <w:sz w:val="24"/>
          <w:szCs w:val="16"/>
        </w:rPr>
      </w:pPr>
      <w:r>
        <w:rPr>
          <w:sz w:val="24"/>
          <w:szCs w:val="16"/>
        </w:rPr>
        <w:t>CRs/TPs</w:t>
      </w:r>
    </w:p>
    <w:p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rsidR="000238C6" w:rsidRDefault="00806667">
      <w:pPr>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413"/>
        <w:gridCol w:w="8218"/>
      </w:tblGrid>
      <w:tr w:rsidR="000238C6">
        <w:tc>
          <w:tcPr>
            <w:tcW w:w="1413" w:type="dxa"/>
          </w:tcPr>
          <w:p w:rsidR="000238C6" w:rsidRDefault="00806667">
            <w:pPr>
              <w:rPr>
                <w:rFonts w:eastAsiaTheme="minorEastAsia"/>
                <w:b/>
                <w:bCs/>
                <w:color w:val="0070C0"/>
              </w:rPr>
            </w:pPr>
            <w:r>
              <w:rPr>
                <w:rFonts w:eastAsiaTheme="minorEastAsia"/>
                <w:b/>
                <w:bCs/>
                <w:color w:val="0070C0"/>
              </w:rPr>
              <w:t>CR/TP number</w:t>
            </w:r>
          </w:p>
        </w:tc>
        <w:tc>
          <w:tcPr>
            <w:tcW w:w="8218" w:type="dxa"/>
          </w:tcPr>
          <w:p w:rsidR="000238C6" w:rsidRDefault="00806667">
            <w:pPr>
              <w:rPr>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238C6">
        <w:tc>
          <w:tcPr>
            <w:tcW w:w="1413" w:type="dxa"/>
          </w:tcPr>
          <w:p w:rsidR="000238C6" w:rsidRDefault="00806667">
            <w:pPr>
              <w:rPr>
                <w:rFonts w:eastAsiaTheme="minorEastAsia"/>
                <w:color w:val="0070C0"/>
              </w:rPr>
            </w:pPr>
            <w:r>
              <w:rPr>
                <w:rFonts w:eastAsiaTheme="minorEastAsia"/>
                <w:color w:val="0070C0"/>
              </w:rPr>
              <w:lastRenderedPageBreak/>
              <w:t>R4-2204760</w:t>
            </w:r>
          </w:p>
        </w:tc>
        <w:tc>
          <w:tcPr>
            <w:tcW w:w="8218" w:type="dxa"/>
          </w:tcPr>
          <w:p w:rsidR="000238C6" w:rsidRDefault="00806667">
            <w:pPr>
              <w:rPr>
                <w:rFonts w:eastAsiaTheme="minorEastAsia"/>
                <w:i/>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0238C6">
        <w:tc>
          <w:tcPr>
            <w:tcW w:w="1413" w:type="dxa"/>
          </w:tcPr>
          <w:p w:rsidR="000238C6" w:rsidRDefault="00806667">
            <w:pPr>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rsidR="000238C6" w:rsidRDefault="000238C6">
            <w:pPr>
              <w:rPr>
                <w:rFonts w:eastAsiaTheme="minorEastAsia"/>
                <w:i/>
                <w:color w:val="0070C0"/>
              </w:rPr>
            </w:pPr>
          </w:p>
        </w:tc>
      </w:tr>
      <w:tr w:rsidR="000238C6">
        <w:tc>
          <w:tcPr>
            <w:tcW w:w="1413" w:type="dxa"/>
          </w:tcPr>
          <w:p w:rsidR="000238C6" w:rsidRDefault="00806667">
            <w:pPr>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rsidR="000238C6" w:rsidRDefault="000238C6">
            <w:pPr>
              <w:rPr>
                <w:rFonts w:eastAsiaTheme="minorEastAsia"/>
                <w:i/>
                <w:color w:val="0070C0"/>
              </w:rPr>
            </w:pPr>
          </w:p>
        </w:tc>
      </w:tr>
      <w:tr w:rsidR="000238C6">
        <w:tc>
          <w:tcPr>
            <w:tcW w:w="1413" w:type="dxa"/>
          </w:tcPr>
          <w:p w:rsidR="000238C6" w:rsidRDefault="00806667">
            <w:pPr>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rsidR="000238C6" w:rsidRDefault="000238C6">
            <w:pPr>
              <w:rPr>
                <w:rFonts w:eastAsiaTheme="minorEastAsia"/>
                <w:i/>
                <w:color w:val="0070C0"/>
              </w:rPr>
            </w:pPr>
          </w:p>
        </w:tc>
      </w:tr>
    </w:tbl>
    <w:p w:rsidR="000238C6" w:rsidRDefault="000238C6">
      <w:pPr>
        <w:rPr>
          <w:color w:val="0070C0"/>
        </w:rPr>
      </w:pPr>
    </w:p>
    <w:p w:rsidR="000238C6" w:rsidRDefault="00806667">
      <w:pPr>
        <w:pStyle w:val="Heading2"/>
      </w:pPr>
      <w:r>
        <w:rPr>
          <w:rFonts w:hint="eastAsia"/>
        </w:rPr>
        <w:t>Discussion on 2nd round</w:t>
      </w:r>
      <w:r>
        <w:t xml:space="preserve"> (if applicable)</w:t>
      </w:r>
    </w:p>
    <w:p w:rsidR="000238C6" w:rsidRDefault="00806667">
      <w:pPr>
        <w:rPr>
          <w:i/>
          <w:color w:val="0070C0"/>
        </w:rPr>
      </w:pPr>
      <w:r>
        <w:rPr>
          <w:i/>
          <w:color w:val="0070C0"/>
        </w:rPr>
        <w:t xml:space="preserve">Moderator can provide summary of 2nd round here. Note that recommended decisions on </w:t>
      </w:r>
      <w:proofErr w:type="spellStart"/>
      <w:r>
        <w:rPr>
          <w:i/>
          <w:color w:val="0070C0"/>
        </w:rPr>
        <w:t>tdocs</w:t>
      </w:r>
      <w:proofErr w:type="spellEnd"/>
      <w:r>
        <w:rPr>
          <w:i/>
          <w:color w:val="0070C0"/>
        </w:rPr>
        <w:t xml:space="preserve"> should be provided in the section </w:t>
      </w:r>
      <w:proofErr w:type="gramStart"/>
      <w:r>
        <w:rPr>
          <w:i/>
          <w:color w:val="0070C0"/>
        </w:rPr>
        <w:t>titled ”</w:t>
      </w:r>
      <w:proofErr w:type="gramEnd"/>
      <w:r>
        <w:rPr>
          <w:i/>
          <w:color w:val="0070C0"/>
        </w:rPr>
        <w:t xml:space="preserve">Recommendations for </w:t>
      </w:r>
      <w:proofErr w:type="spellStart"/>
      <w:r>
        <w:rPr>
          <w:i/>
          <w:color w:val="0070C0"/>
        </w:rPr>
        <w:t>Tdocs</w:t>
      </w:r>
      <w:proofErr w:type="spellEnd"/>
      <w:r>
        <w:rPr>
          <w:i/>
          <w:color w:val="0070C0"/>
        </w:rPr>
        <w:t>”.</w:t>
      </w:r>
    </w:p>
    <w:p w:rsidR="000238C6" w:rsidRDefault="000238C6">
      <w:pPr>
        <w:rPr>
          <w:i/>
          <w:color w:val="0070C0"/>
        </w:rPr>
      </w:pPr>
    </w:p>
    <w:p w:rsidR="000238C6" w:rsidRDefault="00806667">
      <w:pPr>
        <w:pStyle w:val="Heading1"/>
        <w:rPr>
          <w:lang w:eastAsia="ja-JP"/>
        </w:rPr>
      </w:pPr>
      <w:r>
        <w:rPr>
          <w:lang w:eastAsia="ja-JP"/>
        </w:rPr>
        <w:t>Topic #3: Improving RAN4 specification structures and reducing redundant contents</w:t>
      </w:r>
    </w:p>
    <w:p w:rsidR="000238C6" w:rsidRDefault="00806667">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31"/>
        <w:gridCol w:w="6577"/>
      </w:tblGrid>
      <w:tr w:rsidR="000238C6">
        <w:trPr>
          <w:trHeight w:val="468"/>
        </w:trPr>
        <w:tc>
          <w:tcPr>
            <w:tcW w:w="1623" w:type="dxa"/>
            <w:vAlign w:val="center"/>
          </w:tcPr>
          <w:p w:rsidR="000238C6" w:rsidRDefault="00806667">
            <w:pPr>
              <w:spacing w:before="120" w:after="120"/>
              <w:rPr>
                <w:b/>
                <w:bCs/>
              </w:rPr>
            </w:pPr>
            <w:r>
              <w:rPr>
                <w:b/>
                <w:bCs/>
              </w:rPr>
              <w:t>T-doc number</w:t>
            </w:r>
          </w:p>
        </w:tc>
        <w:tc>
          <w:tcPr>
            <w:tcW w:w="1431" w:type="dxa"/>
            <w:vAlign w:val="center"/>
          </w:tcPr>
          <w:p w:rsidR="000238C6" w:rsidRDefault="00806667">
            <w:pPr>
              <w:spacing w:before="120" w:after="120"/>
              <w:rPr>
                <w:b/>
                <w:bCs/>
              </w:rPr>
            </w:pPr>
            <w:r>
              <w:rPr>
                <w:b/>
                <w:bCs/>
              </w:rPr>
              <w:t>Company</w:t>
            </w:r>
          </w:p>
        </w:tc>
        <w:tc>
          <w:tcPr>
            <w:tcW w:w="6577" w:type="dxa"/>
            <w:vAlign w:val="center"/>
          </w:tcPr>
          <w:p w:rsidR="000238C6" w:rsidRDefault="00806667">
            <w:pPr>
              <w:spacing w:before="120" w:after="120"/>
              <w:rPr>
                <w:b/>
                <w:bCs/>
              </w:rPr>
            </w:pPr>
            <w:r>
              <w:rPr>
                <w:b/>
                <w:bCs/>
              </w:rPr>
              <w:t>Proposals / Observations</w:t>
            </w:r>
          </w:p>
        </w:tc>
      </w:tr>
      <w:tr w:rsidR="000238C6">
        <w:trPr>
          <w:trHeight w:val="468"/>
        </w:trPr>
        <w:tc>
          <w:tcPr>
            <w:tcW w:w="1623" w:type="dxa"/>
          </w:tcPr>
          <w:p w:rsidR="000238C6" w:rsidRDefault="00806667">
            <w:pPr>
              <w:spacing w:before="120" w:after="120"/>
              <w:rPr>
                <w:rFonts w:asciiTheme="minorHAnsi" w:hAnsiTheme="minorHAnsi" w:cstheme="minorHAnsi"/>
              </w:rPr>
            </w:pPr>
            <w:r>
              <w:rPr>
                <w:rFonts w:asciiTheme="minorHAnsi" w:hAnsiTheme="minorHAnsi" w:cstheme="minorHAnsi"/>
              </w:rPr>
              <w:t>R4-2204011</w:t>
            </w:r>
          </w:p>
        </w:tc>
        <w:tc>
          <w:tcPr>
            <w:tcW w:w="1431" w:type="dxa"/>
          </w:tcPr>
          <w:p w:rsidR="000238C6" w:rsidRDefault="00806667">
            <w:pPr>
              <w:spacing w:before="120" w:after="120"/>
              <w:rPr>
                <w:rFonts w:asciiTheme="minorHAnsi" w:hAnsiTheme="minorHAnsi" w:cstheme="minorHAnsi"/>
              </w:rPr>
            </w:pPr>
            <w:r>
              <w:rPr>
                <w:rFonts w:asciiTheme="minorHAnsi" w:hAnsiTheme="minorHAnsi" w:cstheme="minorHAnsi"/>
              </w:rPr>
              <w:t>ZTE Corporation</w:t>
            </w:r>
          </w:p>
        </w:tc>
        <w:tc>
          <w:tcPr>
            <w:tcW w:w="6577" w:type="dxa"/>
          </w:tcPr>
          <w:p w:rsidR="000238C6" w:rsidRDefault="00806667">
            <w:pPr>
              <w:spacing w:after="0"/>
            </w:pPr>
            <w:r>
              <w:rPr>
                <w:rFonts w:hint="eastAsia"/>
              </w:rPr>
              <w:t xml:space="preserve">In </w:t>
            </w:r>
            <w:r>
              <w:t>RAN4#101-e meeting, a new template for delta TIB and RIB tables has been approved. In this proposal, a TP to capture the new template for delta TIB and RIB tables is proposed.</w:t>
            </w:r>
          </w:p>
          <w:p w:rsidR="000238C6" w:rsidRDefault="00806667">
            <w:pPr>
              <w:spacing w:after="0"/>
              <w:rPr>
                <w:rFonts w:eastAsia="SimSun"/>
              </w:rPr>
            </w:pPr>
            <w:r>
              <w:rPr>
                <w:b/>
              </w:rPr>
              <w:t>Proposal 1:</w:t>
            </w:r>
            <w:r>
              <w:rPr>
                <w:b/>
              </w:rPr>
              <w:tab/>
              <w:t xml:space="preserve"> It is suggested to adopt the following TP for the new template of delta T</w:t>
            </w:r>
            <w:r>
              <w:rPr>
                <w:b/>
                <w:vertAlign w:val="subscript"/>
              </w:rPr>
              <w:t>IB</w:t>
            </w:r>
            <w:r>
              <w:rPr>
                <w:b/>
              </w:rPr>
              <w:t xml:space="preserve"> and R</w:t>
            </w:r>
            <w:r>
              <w:rPr>
                <w:b/>
                <w:vertAlign w:val="subscript"/>
              </w:rPr>
              <w:t>IB</w:t>
            </w:r>
            <w:r>
              <w:rPr>
                <w:b/>
              </w:rPr>
              <w:t xml:space="preserve"> tables in TR 38.862.</w:t>
            </w:r>
          </w:p>
        </w:tc>
      </w:tr>
      <w:tr w:rsidR="000238C6">
        <w:trPr>
          <w:trHeight w:val="468"/>
        </w:trPr>
        <w:tc>
          <w:tcPr>
            <w:tcW w:w="1623" w:type="dxa"/>
          </w:tcPr>
          <w:p w:rsidR="000238C6" w:rsidRDefault="00806667">
            <w:pPr>
              <w:spacing w:before="120" w:after="120"/>
              <w:rPr>
                <w:rFonts w:asciiTheme="minorHAnsi" w:eastAsiaTheme="minorEastAsia" w:hAnsiTheme="minorHAnsi" w:cstheme="minorHAnsi"/>
              </w:rPr>
            </w:pPr>
            <w:r>
              <w:rPr>
                <w:rFonts w:asciiTheme="minorHAnsi" w:eastAsiaTheme="minorEastAsia" w:hAnsiTheme="minorHAnsi" w:cstheme="minorHAnsi" w:hint="eastAsia"/>
              </w:rPr>
              <w:t>R</w:t>
            </w:r>
            <w:r>
              <w:rPr>
                <w:rFonts w:asciiTheme="minorHAnsi" w:eastAsiaTheme="minorEastAsia" w:hAnsiTheme="minorHAnsi" w:cstheme="minorHAnsi"/>
              </w:rPr>
              <w:t>4-2204785</w:t>
            </w:r>
          </w:p>
        </w:tc>
        <w:tc>
          <w:tcPr>
            <w:tcW w:w="1431" w:type="dxa"/>
          </w:tcPr>
          <w:p w:rsidR="000238C6" w:rsidRDefault="00806667">
            <w:pPr>
              <w:spacing w:before="120" w:after="120"/>
              <w:rPr>
                <w:rFonts w:asciiTheme="minorEastAsia" w:eastAsiaTheme="minorEastAsia" w:hAnsiTheme="minorEastAsia" w:cstheme="minorHAnsi"/>
              </w:rPr>
            </w:pPr>
            <w:r>
              <w:rPr>
                <w:rFonts w:asciiTheme="minorHAnsi" w:hAnsiTheme="minorHAnsi" w:cstheme="minorHAnsi"/>
              </w:rPr>
              <w:t>Nokia</w:t>
            </w:r>
          </w:p>
        </w:tc>
        <w:tc>
          <w:tcPr>
            <w:tcW w:w="6577" w:type="dxa"/>
          </w:tcPr>
          <w:p w:rsidR="000238C6" w:rsidRDefault="00806667">
            <w:pPr>
              <w:spacing w:after="0"/>
            </w:pPr>
            <w:r>
              <w:t xml:space="preserve">This contribution is a TP into TR 38.862 to introduce statistical distribution of </w:t>
            </w:r>
            <w:proofErr w:type="spellStart"/>
            <w:r>
              <w:t>dTib</w:t>
            </w:r>
            <w:proofErr w:type="spellEnd"/>
            <w:r>
              <w:t xml:space="preserve"> and </w:t>
            </w:r>
            <w:proofErr w:type="spellStart"/>
            <w:r>
              <w:t>dRib</w:t>
            </w:r>
            <w:proofErr w:type="spellEnd"/>
            <w:r>
              <w:t xml:space="preserve"> values specified in 38.101.</w:t>
            </w:r>
          </w:p>
        </w:tc>
      </w:tr>
      <w:tr w:rsidR="000238C6">
        <w:trPr>
          <w:trHeight w:val="468"/>
        </w:trPr>
        <w:tc>
          <w:tcPr>
            <w:tcW w:w="1623" w:type="dxa"/>
          </w:tcPr>
          <w:p w:rsidR="000238C6" w:rsidRDefault="00806667">
            <w:pPr>
              <w:spacing w:before="120" w:after="120"/>
              <w:rPr>
                <w:rFonts w:asciiTheme="minorHAnsi" w:hAnsiTheme="minorHAnsi" w:cstheme="minorHAnsi"/>
              </w:rPr>
            </w:pPr>
            <w:r>
              <w:rPr>
                <w:rFonts w:asciiTheme="minorHAnsi" w:hAnsiTheme="minorHAnsi" w:cstheme="minorHAnsi"/>
              </w:rPr>
              <w:t>R4-2204005</w:t>
            </w:r>
          </w:p>
        </w:tc>
        <w:tc>
          <w:tcPr>
            <w:tcW w:w="1431" w:type="dxa"/>
          </w:tcPr>
          <w:p w:rsidR="000238C6" w:rsidRDefault="00806667">
            <w:pPr>
              <w:spacing w:before="120" w:after="120"/>
              <w:rPr>
                <w:rFonts w:asciiTheme="minorHAnsi" w:hAnsiTheme="minorHAnsi" w:cstheme="minorHAnsi"/>
              </w:rPr>
            </w:pPr>
            <w:r>
              <w:rPr>
                <w:rFonts w:asciiTheme="minorHAnsi" w:hAnsiTheme="minorHAnsi" w:cstheme="minorHAnsi"/>
              </w:rPr>
              <w:t>ZTE Corporation</w:t>
            </w:r>
          </w:p>
        </w:tc>
        <w:tc>
          <w:tcPr>
            <w:tcW w:w="6577" w:type="dxa"/>
          </w:tcPr>
          <w:p w:rsidR="000238C6" w:rsidRDefault="00806667">
            <w:pPr>
              <w:rPr>
                <w:b/>
              </w:rPr>
            </w:pPr>
            <w:r>
              <w:rPr>
                <w:b/>
              </w:rPr>
              <w:t>Observation 1:</w:t>
            </w:r>
            <w:r>
              <w:rPr>
                <w:b/>
              </w:rPr>
              <w:tab/>
              <w:t xml:space="preserve"> There are some limitations o</w:t>
            </w:r>
            <w:r>
              <w:rPr>
                <w:rFonts w:asciiTheme="minorEastAsia" w:eastAsiaTheme="minorEastAsia" w:hAnsiTheme="minorEastAsia" w:hint="eastAsia"/>
                <w:b/>
              </w:rPr>
              <w:t>n</w:t>
            </w:r>
            <w:r>
              <w:rPr>
                <w:b/>
              </w:rPr>
              <w:t xml:space="preserve"> using the delimiter “/” as the notation of CA or DC configurations in TR 38.862.</w:t>
            </w:r>
          </w:p>
          <w:p w:rsidR="000238C6" w:rsidRDefault="00806667">
            <w:pPr>
              <w:rPr>
                <w:b/>
              </w:rPr>
            </w:pPr>
            <w:r>
              <w:rPr>
                <w:b/>
              </w:rPr>
              <w:t>Observation 2:</w:t>
            </w:r>
            <w:r>
              <w:rPr>
                <w:b/>
              </w:rPr>
              <w:tab/>
              <w:t xml:space="preserve"> The redundancy for CA/DC configurations including FR2 band is more serious than the configurations having only FR1 band.</w:t>
            </w:r>
          </w:p>
          <w:p w:rsidR="000238C6" w:rsidRDefault="00806667">
            <w:pPr>
              <w:rPr>
                <w:rFonts w:eastAsia="SimSun"/>
                <w:sz w:val="20"/>
              </w:rPr>
            </w:pPr>
            <w:r>
              <w:rPr>
                <w:b/>
              </w:rPr>
              <w:t>Observation 3:</w:t>
            </w:r>
            <w:r>
              <w:rPr>
                <w:b/>
              </w:rPr>
              <w:tab/>
              <w:t xml:space="preserve"> Due to the BCS issue in the configuration, the inter-band NR-DC combination is not suitable for using “/” to simplify the notation of different FR2 CA BW classes.</w:t>
            </w:r>
          </w:p>
          <w:p w:rsidR="000238C6" w:rsidRDefault="00806667">
            <w:pPr>
              <w:rPr>
                <w:b/>
              </w:rPr>
            </w:pPr>
            <w:r>
              <w:rPr>
                <w:b/>
              </w:rPr>
              <w:t>Proposal 1:</w:t>
            </w:r>
            <w:r>
              <w:rPr>
                <w:b/>
              </w:rPr>
              <w:tab/>
              <w:t xml:space="preserve"> For the DC configuration tables having FR2 band, the following simplification rules are suggested to be applied for EN-DC and NE-DC configurations.</w:t>
            </w:r>
          </w:p>
          <w:p w:rsidR="000238C6" w:rsidRDefault="00806667">
            <w:pPr>
              <w:rPr>
                <w:b/>
              </w:rPr>
            </w:pPr>
            <w:r>
              <w:rPr>
                <w:b/>
              </w:rPr>
              <w:t>(1)  Merge different intra-band contiguous CA BW classes with field delimiter “/” for NR FR2 band in the configurations having the common FR1 part.</w:t>
            </w:r>
          </w:p>
          <w:p w:rsidR="000238C6" w:rsidRDefault="00806667">
            <w:pPr>
              <w:pStyle w:val="ListParagraph"/>
              <w:numPr>
                <w:ilvl w:val="0"/>
                <w:numId w:val="8"/>
              </w:numPr>
              <w:overflowPunct/>
              <w:autoSpaceDE/>
              <w:autoSpaceDN/>
              <w:adjustRightInd/>
              <w:spacing w:after="0"/>
              <w:ind w:firstLineChars="0"/>
              <w:textAlignment w:val="auto"/>
              <w:rPr>
                <w:b/>
              </w:rPr>
            </w:pPr>
            <w:r>
              <w:rPr>
                <w:b/>
              </w:rPr>
              <w:t xml:space="preserve">For EN-DC configurations, only CA BW classes for the last NR FR2 </w:t>
            </w:r>
            <w:r>
              <w:rPr>
                <w:b/>
              </w:rPr>
              <w:lastRenderedPageBreak/>
              <w:t>band can be merged.</w:t>
            </w:r>
          </w:p>
          <w:p w:rsidR="000238C6" w:rsidRDefault="00806667">
            <w:pPr>
              <w:pStyle w:val="ListParagraph"/>
              <w:numPr>
                <w:ilvl w:val="0"/>
                <w:numId w:val="8"/>
              </w:numPr>
              <w:overflowPunct/>
              <w:autoSpaceDE/>
              <w:autoSpaceDN/>
              <w:adjustRightInd/>
              <w:spacing w:after="0"/>
              <w:ind w:firstLineChars="0"/>
              <w:textAlignment w:val="auto"/>
              <w:rPr>
                <w:b/>
              </w:rPr>
            </w:pPr>
            <w:r>
              <w:rPr>
                <w:b/>
              </w:rPr>
              <w:t>For NE-DC configurations, only CA BW classes for the first NR FR2 band can be merged.</w:t>
            </w:r>
          </w:p>
          <w:p w:rsidR="000238C6" w:rsidRDefault="00806667">
            <w:pPr>
              <w:spacing w:beforeLines="50" w:before="120"/>
              <w:rPr>
                <w:b/>
              </w:rPr>
            </w:pPr>
            <w:r>
              <w:rPr>
                <w:b/>
              </w:rPr>
              <w:t xml:space="preserve"> (2)  </w:t>
            </w:r>
            <w:r>
              <w:rPr>
                <w:rFonts w:hint="eastAsia"/>
                <w:b/>
              </w:rPr>
              <w:t>T</w:t>
            </w:r>
            <w:r>
              <w:rPr>
                <w:b/>
              </w:rPr>
              <w:t>he first configuration with a common FR1 part should be in a separate row in EN-DC and NE-DC configuration tables.</w:t>
            </w:r>
          </w:p>
          <w:p w:rsidR="000238C6" w:rsidRDefault="000238C6">
            <w:pPr>
              <w:rPr>
                <w:b/>
              </w:rPr>
            </w:pPr>
          </w:p>
          <w:p w:rsidR="000238C6" w:rsidRDefault="00806667">
            <w:pPr>
              <w:rPr>
                <w:b/>
              </w:rPr>
            </w:pPr>
            <w:r>
              <w:rPr>
                <w:b/>
              </w:rPr>
              <w:t>Proposal 2:</w:t>
            </w:r>
            <w:r>
              <w:rPr>
                <w:b/>
              </w:rPr>
              <w:tab/>
              <w:t xml:space="preserve"> For searching the DC configuration with FR2 band, the following two options can be applied.</w:t>
            </w:r>
          </w:p>
          <w:p w:rsidR="000238C6" w:rsidRDefault="00806667">
            <w:pPr>
              <w:pStyle w:val="ListParagraph"/>
              <w:numPr>
                <w:ilvl w:val="0"/>
                <w:numId w:val="8"/>
              </w:numPr>
              <w:overflowPunct/>
              <w:autoSpaceDE/>
              <w:autoSpaceDN/>
              <w:adjustRightInd/>
              <w:spacing w:after="0"/>
              <w:ind w:firstLineChars="0"/>
              <w:textAlignment w:val="auto"/>
              <w:rPr>
                <w:b/>
              </w:rPr>
            </w:pPr>
            <w:r>
              <w:rPr>
                <w:b/>
              </w:rPr>
              <w:t>(</w:t>
            </w:r>
            <w:r>
              <w:rPr>
                <w:b/>
                <w:i/>
                <w:u w:val="single"/>
              </w:rPr>
              <w:t>Option a</w:t>
            </w:r>
            <w:r>
              <w:rPr>
                <w:b/>
              </w:rPr>
              <w:t xml:space="preserve">) Use the first configuration with the common FR1 part to locate the higher order DC configurations. </w:t>
            </w:r>
            <w:r>
              <w:t>For example, if we want to search DC_n257H_1A-3A, we can first locate DC_n257A_1A-3A and then find DC_n257H_1A-3A in the following configurations.</w:t>
            </w:r>
          </w:p>
          <w:p w:rsidR="000238C6" w:rsidRDefault="00806667">
            <w:pPr>
              <w:pStyle w:val="ListParagraph"/>
              <w:numPr>
                <w:ilvl w:val="0"/>
                <w:numId w:val="8"/>
              </w:numPr>
              <w:overflowPunct/>
              <w:autoSpaceDE/>
              <w:autoSpaceDN/>
              <w:adjustRightInd/>
              <w:spacing w:after="0"/>
              <w:ind w:firstLineChars="0"/>
              <w:textAlignment w:val="auto"/>
              <w:rPr>
                <w:b/>
              </w:rPr>
            </w:pPr>
            <w:r>
              <w:rPr>
                <w:b/>
              </w:rPr>
              <w:t>(</w:t>
            </w:r>
            <w:r>
              <w:rPr>
                <w:b/>
                <w:i/>
                <w:u w:val="single"/>
              </w:rPr>
              <w:t>Option b</w:t>
            </w:r>
            <w:r>
              <w:rPr>
                <w:b/>
              </w:rPr>
              <w:t xml:space="preserve">) Use the DC configuration by removing the higher order of CA BW class to locate the higher order DC configurations. </w:t>
            </w:r>
            <w:r>
              <w:t>For example, if we want to search DC_1A_n257G</w:t>
            </w:r>
            <w:r>
              <w:rPr>
                <w:rFonts w:hint="eastAsia"/>
              </w:rPr>
              <w:t>,</w:t>
            </w:r>
            <w:r>
              <w:t xml:space="preserve"> we can use the phrase “DC_1A_n257” as the first step, and then we will find DC_1A_n257G in the following configurations.</w:t>
            </w:r>
          </w:p>
          <w:p w:rsidR="000238C6" w:rsidRDefault="00806667">
            <w:pPr>
              <w:pStyle w:val="ListParagraph"/>
              <w:numPr>
                <w:ilvl w:val="0"/>
                <w:numId w:val="8"/>
              </w:numPr>
              <w:overflowPunct/>
              <w:autoSpaceDE/>
              <w:autoSpaceDN/>
              <w:adjustRightInd/>
              <w:spacing w:after="0"/>
              <w:ind w:firstLineChars="0"/>
              <w:textAlignment w:val="auto"/>
              <w:rPr>
                <w:b/>
              </w:rPr>
            </w:pPr>
            <w:r>
              <w:rPr>
                <w:b/>
              </w:rPr>
              <w:t xml:space="preserve">For searching the EN-DC configuration including FR2 band or including FR1 and FR2 band, either </w:t>
            </w:r>
            <w:r>
              <w:rPr>
                <w:b/>
                <w:i/>
                <w:u w:val="single"/>
              </w:rPr>
              <w:t xml:space="preserve">Option </w:t>
            </w:r>
            <w:proofErr w:type="gramStart"/>
            <w:r>
              <w:rPr>
                <w:b/>
                <w:i/>
                <w:u w:val="single"/>
              </w:rPr>
              <w:t>a</w:t>
            </w:r>
            <w:r>
              <w:rPr>
                <w:b/>
              </w:rPr>
              <w:t xml:space="preserve"> or</w:t>
            </w:r>
            <w:proofErr w:type="gramEnd"/>
            <w:r>
              <w:rPr>
                <w:b/>
              </w:rPr>
              <w:t xml:space="preserve"> </w:t>
            </w:r>
            <w:r>
              <w:rPr>
                <w:b/>
                <w:i/>
                <w:u w:val="single"/>
              </w:rPr>
              <w:t>Option b</w:t>
            </w:r>
            <w:r>
              <w:rPr>
                <w:b/>
                <w:i/>
              </w:rPr>
              <w:t xml:space="preserve"> </w:t>
            </w:r>
            <w:r>
              <w:rPr>
                <w:b/>
              </w:rPr>
              <w:t>can be used</w:t>
            </w:r>
            <w:r>
              <w:rPr>
                <w:b/>
                <w:i/>
              </w:rPr>
              <w:t>.</w:t>
            </w:r>
          </w:p>
          <w:p w:rsidR="000238C6" w:rsidRDefault="00806667">
            <w:pPr>
              <w:pStyle w:val="ListParagraph"/>
              <w:numPr>
                <w:ilvl w:val="0"/>
                <w:numId w:val="8"/>
              </w:numPr>
              <w:overflowPunct/>
              <w:autoSpaceDE/>
              <w:autoSpaceDN/>
              <w:adjustRightInd/>
              <w:spacing w:after="0"/>
              <w:ind w:firstLineChars="0"/>
              <w:textAlignment w:val="auto"/>
              <w:rPr>
                <w:b/>
              </w:rPr>
            </w:pPr>
            <w:r>
              <w:rPr>
                <w:b/>
              </w:rPr>
              <w:t xml:space="preserve">For searching the NE-DC configuration including FR2 band, only </w:t>
            </w:r>
            <w:r>
              <w:rPr>
                <w:b/>
                <w:i/>
                <w:u w:val="single"/>
              </w:rPr>
              <w:t>Option a</w:t>
            </w:r>
            <w:r>
              <w:rPr>
                <w:b/>
              </w:rPr>
              <w:t xml:space="preserve"> can be used.</w:t>
            </w:r>
          </w:p>
          <w:p w:rsidR="000238C6" w:rsidRDefault="00806667">
            <w:pPr>
              <w:rPr>
                <w:rFonts w:eastAsia="SimSun"/>
                <w:sz w:val="20"/>
              </w:rPr>
            </w:pPr>
            <w:r>
              <w:rPr>
                <w:b/>
              </w:rPr>
              <w:t>Observation 4:</w:t>
            </w:r>
            <w:r>
              <w:rPr>
                <w:b/>
              </w:rPr>
              <w:tab/>
              <w:t xml:space="preserve"> By using the </w:t>
            </w:r>
            <w:r>
              <w:rPr>
                <w:rFonts w:hint="eastAsia"/>
                <w:b/>
              </w:rPr>
              <w:t>d</w:t>
            </w:r>
            <w:r>
              <w:rPr>
                <w:b/>
              </w:rPr>
              <w:t>elimiter “/” in the new band combination request EXCEL sheet, the extraction of supported combinations will be affected.</w:t>
            </w:r>
          </w:p>
          <w:p w:rsidR="000238C6" w:rsidRDefault="00806667">
            <w:pPr>
              <w:rPr>
                <w:b/>
              </w:rPr>
            </w:pPr>
            <w:r>
              <w:rPr>
                <w:b/>
              </w:rPr>
              <w:t>Proposal 3:</w:t>
            </w:r>
            <w:r>
              <w:rPr>
                <w:b/>
              </w:rPr>
              <w:tab/>
              <w:t xml:space="preserve"> Considering the consistency between the new band combination request EXCEL sheet and RAN4 specifications, it is recommended that “/” to be used for </w:t>
            </w:r>
            <w:r>
              <w:rPr>
                <w:rFonts w:hint="eastAsia"/>
                <w:b/>
              </w:rPr>
              <w:t>FR</w:t>
            </w:r>
            <w:r>
              <w:rPr>
                <w:b/>
              </w:rPr>
              <w:t>2 CA BW class both in EXCEL sheet and RAN4 specifications.</w:t>
            </w:r>
          </w:p>
          <w:p w:rsidR="000238C6" w:rsidRDefault="00806667">
            <w:pPr>
              <w:rPr>
                <w:rFonts w:eastAsia="SimSun"/>
                <w:sz w:val="20"/>
              </w:rPr>
            </w:pPr>
            <w:r>
              <w:rPr>
                <w:b/>
              </w:rPr>
              <w:t>Proposal 4:</w:t>
            </w:r>
            <w:r>
              <w:rPr>
                <w:b/>
              </w:rPr>
              <w:tab/>
              <w:t xml:space="preserve"> We recommend using the delimiter “/” for DC combinations in Rel-18 as early as possible so as to simplify FR2 CA BW classes with a common FR1 part.</w:t>
            </w:r>
          </w:p>
        </w:tc>
      </w:tr>
      <w:tr w:rsidR="000238C6">
        <w:trPr>
          <w:trHeight w:val="468"/>
        </w:trPr>
        <w:tc>
          <w:tcPr>
            <w:tcW w:w="1623" w:type="dxa"/>
          </w:tcPr>
          <w:p w:rsidR="000238C6" w:rsidRDefault="00806667">
            <w:pPr>
              <w:spacing w:before="120" w:after="120"/>
              <w:rPr>
                <w:rFonts w:asciiTheme="minorHAnsi" w:hAnsiTheme="minorHAnsi" w:cstheme="minorHAnsi"/>
              </w:rPr>
            </w:pPr>
            <w:r>
              <w:rPr>
                <w:rFonts w:asciiTheme="minorHAnsi" w:hAnsiTheme="minorHAnsi" w:cstheme="minorHAnsi"/>
              </w:rPr>
              <w:lastRenderedPageBreak/>
              <w:t>R4-2204009</w:t>
            </w:r>
          </w:p>
        </w:tc>
        <w:tc>
          <w:tcPr>
            <w:tcW w:w="1431" w:type="dxa"/>
          </w:tcPr>
          <w:p w:rsidR="000238C6" w:rsidRDefault="00806667">
            <w:pPr>
              <w:spacing w:before="120" w:after="120"/>
              <w:rPr>
                <w:rFonts w:asciiTheme="minorHAnsi" w:hAnsiTheme="minorHAnsi" w:cstheme="minorHAnsi"/>
              </w:rPr>
            </w:pPr>
            <w:r>
              <w:rPr>
                <w:rFonts w:asciiTheme="minorHAnsi" w:hAnsiTheme="minorHAnsi" w:cstheme="minorHAnsi"/>
              </w:rPr>
              <w:t>ZTE Corporation</w:t>
            </w:r>
          </w:p>
        </w:tc>
        <w:tc>
          <w:tcPr>
            <w:tcW w:w="6577" w:type="dxa"/>
          </w:tcPr>
          <w:p w:rsidR="000238C6" w:rsidRDefault="00806667">
            <w:r>
              <w:t xml:space="preserve">This contribution is a TP to reflect the usage of the field delimiter “/” proposed in R4-2204005 for the notation of FR2 CA BW classes in EN-DC and NE-DC configurations having the common FR1 part. </w:t>
            </w:r>
          </w:p>
          <w:p w:rsidR="000238C6" w:rsidRDefault="00806667">
            <w:pPr>
              <w:rPr>
                <w:b/>
              </w:rPr>
            </w:pPr>
            <w:r>
              <w:rPr>
                <w:b/>
              </w:rPr>
              <w:t>Proposal 1:</w:t>
            </w:r>
            <w:r>
              <w:rPr>
                <w:b/>
              </w:rPr>
              <w:tab/>
              <w:t xml:space="preserve"> It is proposed to approve the text proposal provided in this contribution.</w:t>
            </w:r>
          </w:p>
        </w:tc>
      </w:tr>
    </w:tbl>
    <w:p w:rsidR="000238C6" w:rsidRDefault="000238C6"/>
    <w:p w:rsidR="000238C6" w:rsidRDefault="00806667">
      <w:pPr>
        <w:pStyle w:val="Heading2"/>
      </w:pPr>
      <w:r>
        <w:rPr>
          <w:rFonts w:hint="eastAsia"/>
        </w:rPr>
        <w:t>Open issues</w:t>
      </w:r>
      <w:r>
        <w:t xml:space="preserve"> summary</w:t>
      </w:r>
    </w:p>
    <w:p w:rsidR="000238C6" w:rsidRDefault="00806667">
      <w:pPr>
        <w:rPr>
          <w:i/>
          <w:color w:val="0070C0"/>
        </w:rPr>
      </w:pPr>
      <w:r>
        <w:rPr>
          <w:i/>
          <w:color w:val="0070C0"/>
        </w:rPr>
        <w:t xml:space="preserve">There are four </w:t>
      </w:r>
      <w:proofErr w:type="spellStart"/>
      <w:r>
        <w:rPr>
          <w:i/>
          <w:color w:val="0070C0"/>
        </w:rPr>
        <w:t>Tdocs</w:t>
      </w:r>
      <w:proofErr w:type="spellEnd"/>
      <w:r>
        <w:rPr>
          <w:i/>
          <w:color w:val="0070C0"/>
        </w:rPr>
        <w:t xml:space="preserve"> submitted in this Topic which are related to the improving of RAN4 specification structures and reducing of redundant contents. Two papers are proposed for rule-set based delta T</w:t>
      </w:r>
      <w:r>
        <w:rPr>
          <w:i/>
          <w:color w:val="0070C0"/>
          <w:vertAlign w:val="subscript"/>
        </w:rPr>
        <w:t>IB</w:t>
      </w:r>
      <w:r>
        <w:rPr>
          <w:i/>
          <w:color w:val="0070C0"/>
        </w:rPr>
        <w:t xml:space="preserve"> and R</w:t>
      </w:r>
      <w:r>
        <w:rPr>
          <w:i/>
          <w:color w:val="0070C0"/>
          <w:vertAlign w:val="subscript"/>
        </w:rPr>
        <w:t>IB</w:t>
      </w:r>
      <w:r>
        <w:rPr>
          <w:i/>
          <w:color w:val="0070C0"/>
        </w:rPr>
        <w:t xml:space="preserve"> optimization approach. The other two are related to further discuss the possible improving for DC configuration table in Rel-18.</w:t>
      </w:r>
    </w:p>
    <w:p w:rsidR="000238C6" w:rsidRDefault="00806667">
      <w:pPr>
        <w:pStyle w:val="Heading3"/>
        <w:rPr>
          <w:sz w:val="24"/>
          <w:szCs w:val="16"/>
        </w:rPr>
      </w:pPr>
      <w:r>
        <w:rPr>
          <w:sz w:val="24"/>
          <w:szCs w:val="16"/>
        </w:rPr>
        <w:lastRenderedPageBreak/>
        <w:t>Sub-topic 3-1  Optimization to delta T</w:t>
      </w:r>
      <w:r>
        <w:rPr>
          <w:sz w:val="24"/>
          <w:szCs w:val="16"/>
          <w:vertAlign w:val="subscript"/>
        </w:rPr>
        <w:t>IB</w:t>
      </w:r>
      <w:r>
        <w:rPr>
          <w:sz w:val="24"/>
          <w:szCs w:val="16"/>
        </w:rPr>
        <w:t xml:space="preserve"> and R</w:t>
      </w:r>
      <w:r>
        <w:rPr>
          <w:sz w:val="24"/>
          <w:szCs w:val="16"/>
          <w:vertAlign w:val="subscript"/>
        </w:rPr>
        <w:t>IB</w:t>
      </w:r>
    </w:p>
    <w:p w:rsidR="000238C6" w:rsidRDefault="00806667">
      <w:pPr>
        <w:rPr>
          <w:i/>
          <w:color w:val="0070C0"/>
        </w:rPr>
      </w:pPr>
      <w:r>
        <w:rPr>
          <w:rFonts w:hint="eastAsia"/>
          <w:i/>
          <w:color w:val="0070C0"/>
        </w:rPr>
        <w:t xml:space="preserve">Sub-topic </w:t>
      </w:r>
      <w:r>
        <w:rPr>
          <w:i/>
          <w:color w:val="0070C0"/>
        </w:rPr>
        <w:t xml:space="preserve">description: The optimization to delta TIB and RIB has been discussed in the past RAN4 meetings for quite a few </w:t>
      </w:r>
      <w:proofErr w:type="gramStart"/>
      <w:r>
        <w:rPr>
          <w:i/>
          <w:color w:val="0070C0"/>
        </w:rPr>
        <w:t>time</w:t>
      </w:r>
      <w:proofErr w:type="gramEnd"/>
      <w:r>
        <w:rPr>
          <w:i/>
          <w:color w:val="0070C0"/>
        </w:rPr>
        <w:t>. Some agreements on the table template and statistical analyses of CA and EN-DC delta T</w:t>
      </w:r>
      <w:r>
        <w:rPr>
          <w:i/>
          <w:color w:val="0070C0"/>
          <w:vertAlign w:val="subscript"/>
        </w:rPr>
        <w:t>IB</w:t>
      </w:r>
      <w:r>
        <w:rPr>
          <w:i/>
          <w:color w:val="0070C0"/>
        </w:rPr>
        <w:t xml:space="preserve"> and R</w:t>
      </w:r>
      <w:r>
        <w:rPr>
          <w:i/>
          <w:color w:val="0070C0"/>
          <w:vertAlign w:val="subscript"/>
        </w:rPr>
        <w:t>IB</w:t>
      </w:r>
      <w:r>
        <w:rPr>
          <w:i/>
          <w:color w:val="0070C0"/>
        </w:rPr>
        <w:t xml:space="preserve"> values have been achieved.</w:t>
      </w:r>
    </w:p>
    <w:p w:rsidR="000238C6" w:rsidRDefault="00806667">
      <w:pPr>
        <w:rPr>
          <w:i/>
          <w:color w:val="0070C0"/>
        </w:rPr>
      </w:pPr>
      <w:r>
        <w:rPr>
          <w:i/>
          <w:color w:val="0070C0"/>
        </w:rPr>
        <w:t>R4-2204011 is a TP to capture the agreements on the new template of delta TIB and RIB tables for TS 38.101. R4-2204785 is a TP</w:t>
      </w:r>
      <w:r>
        <w:rPr>
          <w:lang w:eastAsia="fi-FI"/>
        </w:rPr>
        <w:t xml:space="preserve"> </w:t>
      </w:r>
      <w:r>
        <w:rPr>
          <w:i/>
          <w:color w:val="0070C0"/>
        </w:rPr>
        <w:t xml:space="preserve">into TR 38.862 to introduce statistical distribution of </w:t>
      </w:r>
      <w:proofErr w:type="spellStart"/>
      <w:r>
        <w:rPr>
          <w:i/>
          <w:color w:val="0070C0"/>
        </w:rPr>
        <w:t>dTib</w:t>
      </w:r>
      <w:proofErr w:type="spellEnd"/>
      <w:r>
        <w:rPr>
          <w:i/>
          <w:color w:val="0070C0"/>
        </w:rPr>
        <w:t xml:space="preserve"> and </w:t>
      </w:r>
      <w:proofErr w:type="spellStart"/>
      <w:r>
        <w:rPr>
          <w:i/>
          <w:color w:val="0070C0"/>
        </w:rPr>
        <w:t>dRib</w:t>
      </w:r>
      <w:proofErr w:type="spellEnd"/>
      <w:r>
        <w:rPr>
          <w:i/>
          <w:color w:val="0070C0"/>
        </w:rPr>
        <w:t xml:space="preserve"> values specified in TS 38.101.</w:t>
      </w:r>
    </w:p>
    <w:p w:rsidR="000238C6" w:rsidRDefault="00806667">
      <w:pPr>
        <w:rPr>
          <w:i/>
          <w:color w:val="0070C0"/>
        </w:rPr>
      </w:pPr>
      <w:r>
        <w:rPr>
          <w:i/>
          <w:color w:val="0070C0"/>
        </w:rPr>
        <w:t>Open issues and candidate options before e-meeting:</w:t>
      </w:r>
    </w:p>
    <w:p w:rsidR="000238C6" w:rsidRDefault="00806667">
      <w:pPr>
        <w:rPr>
          <w:b/>
          <w:color w:val="0070C0"/>
          <w:u w:val="single"/>
          <w:lang w:eastAsia="ko-KR"/>
        </w:rPr>
      </w:pPr>
      <w:r>
        <w:rPr>
          <w:b/>
          <w:color w:val="0070C0"/>
          <w:u w:val="single"/>
          <w:lang w:eastAsia="ko-KR"/>
        </w:rPr>
        <w:t>Issue 3-1A: Is the TP content in R4-2204011 for the new template of delta TIB and RIB acceptable?</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806667">
      <w:pPr>
        <w:rPr>
          <w:b/>
          <w:color w:val="0070C0"/>
          <w:u w:val="single"/>
          <w:lang w:eastAsia="ko-KR"/>
        </w:rPr>
      </w:pPr>
      <w:r>
        <w:rPr>
          <w:b/>
          <w:color w:val="0070C0"/>
          <w:u w:val="single"/>
          <w:lang w:eastAsia="ko-KR"/>
        </w:rPr>
        <w:t>Issue 3-1B: Is the TP content in R4-2204785 for the statistical distribution of delta TIB and RIB values specified in 38.101 acceptable?</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806667">
      <w:pPr>
        <w:pStyle w:val="Heading3"/>
        <w:rPr>
          <w:sz w:val="24"/>
          <w:szCs w:val="16"/>
        </w:rPr>
      </w:pPr>
      <w:r>
        <w:rPr>
          <w:sz w:val="24"/>
          <w:szCs w:val="16"/>
        </w:rPr>
        <w:t>Sub-topic 3-2  Optimizations to other redundancy</w:t>
      </w:r>
    </w:p>
    <w:p w:rsidR="000238C6" w:rsidRDefault="00806667">
      <w:pPr>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 xml:space="preserve">R4-2204005 is to further discuss the possible optimizations for DC configuration tables in the timeframe of Rel-18. At present, </w:t>
      </w:r>
      <w:r>
        <w:rPr>
          <w:rFonts w:hint="eastAsia"/>
          <w:i/>
          <w:color w:val="0070C0"/>
        </w:rPr>
        <w:t>TS</w:t>
      </w:r>
      <w:r>
        <w:rPr>
          <w:i/>
          <w:color w:val="0070C0"/>
        </w:rPr>
        <w:t xml:space="preserve"> 38.101-3 configuration table already contains a large number of combinations including FR2. As more and more new </w:t>
      </w:r>
      <w:r>
        <w:rPr>
          <w:rFonts w:hint="eastAsia"/>
          <w:i/>
          <w:color w:val="0070C0"/>
        </w:rPr>
        <w:t>CA</w:t>
      </w:r>
      <w:r>
        <w:rPr>
          <w:i/>
          <w:color w:val="0070C0"/>
        </w:rPr>
        <w:t xml:space="preserve"> BW </w:t>
      </w:r>
      <w:r>
        <w:rPr>
          <w:rFonts w:hint="eastAsia"/>
          <w:i/>
          <w:color w:val="0070C0"/>
        </w:rPr>
        <w:t>cl</w:t>
      </w:r>
      <w:r>
        <w:rPr>
          <w:i/>
          <w:color w:val="0070C0"/>
        </w:rPr>
        <w:t>asses are being introduced, it can be predicted that the DC combinations including FR2 will become more redundant in the future.</w:t>
      </w:r>
    </w:p>
    <w:p w:rsidR="000238C6" w:rsidRDefault="00806667">
      <w:pPr>
        <w:rPr>
          <w:i/>
          <w:color w:val="0070C0"/>
        </w:rPr>
      </w:pPr>
      <w:r>
        <w:rPr>
          <w:i/>
          <w:color w:val="0070C0"/>
        </w:rPr>
        <w:t>Open issues and c</w:t>
      </w:r>
      <w:r>
        <w:rPr>
          <w:rFonts w:hint="eastAsia"/>
          <w:i/>
          <w:color w:val="0070C0"/>
        </w:rPr>
        <w:t>andidate options before e-meeting:</w:t>
      </w:r>
    </w:p>
    <w:p w:rsidR="000238C6" w:rsidRDefault="00806667">
      <w:pPr>
        <w:rPr>
          <w:b/>
          <w:color w:val="0070C0"/>
          <w:u w:val="single"/>
          <w:lang w:eastAsia="ko-KR"/>
        </w:rPr>
      </w:pPr>
      <w:r>
        <w:rPr>
          <w:b/>
          <w:color w:val="0070C0"/>
          <w:u w:val="single"/>
          <w:lang w:eastAsia="ko-KR"/>
        </w:rPr>
        <w:t xml:space="preserve">Issue 3-2A: Is </w:t>
      </w:r>
      <w:r>
        <w:rPr>
          <w:rFonts w:hint="eastAsia"/>
          <w:b/>
          <w:color w:val="0070C0"/>
          <w:u w:val="single"/>
        </w:rPr>
        <w:t>the</w:t>
      </w:r>
      <w:r>
        <w:rPr>
          <w:b/>
          <w:color w:val="0070C0"/>
          <w:u w:val="single"/>
          <w:lang w:eastAsia="ko-KR"/>
        </w:rPr>
        <w:t xml:space="preserve"> following approach for further optimization to the DC configuration tables acceptable?</w:t>
      </w:r>
    </w:p>
    <w:p w:rsidR="000238C6" w:rsidRDefault="00806667">
      <w:pPr>
        <w:rPr>
          <w:rFonts w:asciiTheme="minorHAnsi" w:hAnsiTheme="minorHAnsi" w:cstheme="minorHAnsi"/>
          <w:color w:val="0070C0"/>
          <w:sz w:val="20"/>
          <w:szCs w:val="20"/>
          <w:u w:val="single"/>
          <w:lang w:eastAsia="ko-KR"/>
        </w:rPr>
      </w:pPr>
      <w:r>
        <w:rPr>
          <w:rFonts w:asciiTheme="minorHAnsi" w:hAnsiTheme="minorHAnsi" w:cstheme="minorHAnsi"/>
          <w:color w:val="0070C0"/>
          <w:sz w:val="20"/>
          <w:szCs w:val="20"/>
          <w:u w:val="single"/>
          <w:lang w:eastAsia="ko-KR"/>
        </w:rPr>
        <w:t>For the DC configuration tables having FR2 band, the following simplification rules are suggested to be applied.</w:t>
      </w:r>
    </w:p>
    <w:p w:rsidR="000238C6" w:rsidRDefault="00806667">
      <w:pPr>
        <w:pStyle w:val="ListParagraph"/>
        <w:numPr>
          <w:ilvl w:val="0"/>
          <w:numId w:val="9"/>
        </w:numPr>
        <w:ind w:firstLineChars="0"/>
        <w:rPr>
          <w:rFonts w:asciiTheme="minorHAnsi" w:hAnsiTheme="minorHAnsi" w:cstheme="minorHAnsi"/>
          <w:color w:val="0070C0"/>
          <w:u w:val="single"/>
          <w:lang w:eastAsia="ko-KR"/>
        </w:rPr>
      </w:pPr>
      <w:r>
        <w:rPr>
          <w:rFonts w:asciiTheme="minorHAnsi" w:hAnsiTheme="minorHAnsi" w:cstheme="minorHAnsi"/>
          <w:color w:val="0070C0"/>
          <w:u w:val="single"/>
          <w:lang w:eastAsia="ko-KR"/>
        </w:rPr>
        <w:t>Merge different intra-band contiguous CA BW classes with field delimiter “/” for NR FR2 band in the configurations having the common FR1 part.</w:t>
      </w:r>
    </w:p>
    <w:p w:rsidR="000238C6" w:rsidRDefault="00806667">
      <w:pPr>
        <w:pStyle w:val="ListParagraph"/>
        <w:numPr>
          <w:ilvl w:val="1"/>
          <w:numId w:val="9"/>
        </w:numPr>
        <w:ind w:firstLineChars="0"/>
        <w:rPr>
          <w:rFonts w:asciiTheme="minorHAnsi" w:hAnsiTheme="minorHAnsi" w:cstheme="minorHAnsi"/>
          <w:color w:val="0070C0"/>
          <w:u w:val="single"/>
          <w:lang w:eastAsia="ko-KR"/>
        </w:rPr>
      </w:pPr>
      <w:r>
        <w:rPr>
          <w:rFonts w:asciiTheme="minorHAnsi" w:hAnsiTheme="minorHAnsi" w:cstheme="minorHAnsi"/>
          <w:color w:val="0070C0"/>
          <w:u w:val="single"/>
          <w:lang w:eastAsia="ko-KR"/>
        </w:rPr>
        <w:t>For EN-DC configurations, only CA BW classes for the last NR FR2 band can be merged.</w:t>
      </w:r>
    </w:p>
    <w:p w:rsidR="000238C6" w:rsidRDefault="00806667">
      <w:pPr>
        <w:pStyle w:val="ListParagraph"/>
        <w:numPr>
          <w:ilvl w:val="1"/>
          <w:numId w:val="9"/>
        </w:numPr>
        <w:ind w:firstLineChars="0"/>
        <w:rPr>
          <w:rFonts w:asciiTheme="minorHAnsi" w:hAnsiTheme="minorHAnsi" w:cstheme="minorHAnsi"/>
          <w:color w:val="0070C0"/>
          <w:u w:val="single"/>
          <w:lang w:eastAsia="ko-KR"/>
        </w:rPr>
      </w:pPr>
      <w:r>
        <w:rPr>
          <w:rFonts w:asciiTheme="minorHAnsi" w:hAnsiTheme="minorHAnsi" w:cstheme="minorHAnsi"/>
          <w:color w:val="0070C0"/>
          <w:u w:val="single"/>
          <w:lang w:eastAsia="ko-KR"/>
        </w:rPr>
        <w:t>For NE-DC configurations, only CA BW classes for the first NR FR2 band can be merged.</w:t>
      </w:r>
    </w:p>
    <w:p w:rsidR="000238C6" w:rsidRDefault="00806667">
      <w:pPr>
        <w:pStyle w:val="ListParagraph"/>
        <w:numPr>
          <w:ilvl w:val="0"/>
          <w:numId w:val="9"/>
        </w:numPr>
        <w:ind w:firstLineChars="0"/>
        <w:rPr>
          <w:rFonts w:asciiTheme="minorHAnsi" w:hAnsiTheme="minorHAnsi" w:cstheme="minorHAnsi"/>
          <w:color w:val="0070C0"/>
          <w:u w:val="single"/>
          <w:lang w:eastAsia="ko-KR"/>
        </w:rPr>
      </w:pPr>
      <w:r>
        <w:rPr>
          <w:rFonts w:asciiTheme="minorHAnsi" w:hAnsiTheme="minorHAnsi" w:cstheme="minorHAnsi" w:hint="eastAsia"/>
          <w:color w:val="0070C0"/>
          <w:u w:val="single"/>
          <w:lang w:eastAsia="ko-KR"/>
        </w:rPr>
        <w:lastRenderedPageBreak/>
        <w:t>T</w:t>
      </w:r>
      <w:r>
        <w:rPr>
          <w:rFonts w:asciiTheme="minorHAnsi" w:hAnsiTheme="minorHAnsi" w:cstheme="minorHAnsi"/>
          <w:color w:val="0070C0"/>
          <w:u w:val="single"/>
          <w:lang w:eastAsia="ko-KR"/>
        </w:rPr>
        <w:t>he first configuration with a common FR1 part should be in a separate row in EN-DC and NE-DC configuration tables.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806667">
      <w:pPr>
        <w:rPr>
          <w:b/>
          <w:color w:val="0070C0"/>
          <w:u w:val="single"/>
          <w:lang w:eastAsia="ko-KR"/>
        </w:rPr>
      </w:pPr>
      <w:r>
        <w:rPr>
          <w:b/>
          <w:color w:val="0070C0"/>
          <w:u w:val="single"/>
          <w:lang w:eastAsia="ko-KR"/>
        </w:rPr>
        <w:t>Issue 3-2</w:t>
      </w:r>
      <w:r>
        <w:rPr>
          <w:b/>
          <w:color w:val="0070C0"/>
          <w:u w:val="single"/>
        </w:rPr>
        <w:t>B</w:t>
      </w:r>
      <w:r>
        <w:rPr>
          <w:b/>
          <w:color w:val="0070C0"/>
          <w:u w:val="single"/>
          <w:lang w:eastAsia="ko-KR"/>
        </w:rPr>
        <w:t xml:space="preserve">: Will </w:t>
      </w:r>
      <w:r>
        <w:rPr>
          <w:rFonts w:hint="eastAsia"/>
          <w:b/>
          <w:color w:val="0070C0"/>
          <w:u w:val="single"/>
        </w:rPr>
        <w:t>the</w:t>
      </w:r>
      <w:r>
        <w:rPr>
          <w:b/>
          <w:color w:val="0070C0"/>
          <w:u w:val="single"/>
          <w:lang w:eastAsia="ko-KR"/>
        </w:rPr>
        <w:t xml:space="preserve"> new template be adopted both in RAN4 specifications and in EXCEL file for inter-band EN-DC/NE-DC including FR2, inter-band EN-DC including FR1 and FR2 band combination request?</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Proposals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2: No (Please provide some reasons).</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3: Others.</w:t>
      </w:r>
    </w:p>
    <w:p w:rsidR="000238C6" w:rsidRDefault="0080666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Recommended WF</w:t>
      </w:r>
    </w:p>
    <w:p w:rsidR="000238C6" w:rsidRDefault="0080666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rsidR="000238C6" w:rsidRDefault="00806667">
      <w:pPr>
        <w:pStyle w:val="Heading2"/>
      </w:pPr>
      <w:r>
        <w:t>Companies</w:t>
      </w:r>
      <w:r>
        <w:rPr>
          <w:rFonts w:hint="eastAsia"/>
        </w:rPr>
        <w:t xml:space="preserve"> views</w:t>
      </w:r>
      <w:r>
        <w:t>’</w:t>
      </w:r>
      <w:r>
        <w:rPr>
          <w:rFonts w:hint="eastAsia"/>
        </w:rPr>
        <w:t xml:space="preserve"> collection for 1st round </w:t>
      </w:r>
    </w:p>
    <w:p w:rsidR="000238C6" w:rsidRDefault="00806667">
      <w:pPr>
        <w:pStyle w:val="Heading3"/>
        <w:rPr>
          <w:sz w:val="24"/>
          <w:szCs w:val="16"/>
        </w:rPr>
      </w:pPr>
      <w:r>
        <w:rPr>
          <w:sz w:val="24"/>
          <w:szCs w:val="16"/>
        </w:rPr>
        <w:t xml:space="preserve">Open issues </w:t>
      </w:r>
    </w:p>
    <w:p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3-1 Optimization to delta T</w:t>
      </w:r>
      <w:r>
        <w:rPr>
          <w:rFonts w:asciiTheme="majorHAnsi" w:hAnsiTheme="majorHAnsi" w:cstheme="majorHAnsi"/>
          <w:b/>
          <w:bCs/>
          <w:color w:val="0070C0"/>
          <w:sz w:val="22"/>
          <w:szCs w:val="22"/>
          <w:u w:val="single"/>
          <w:vertAlign w:val="subscript"/>
          <w:lang w:eastAsia="ko-KR"/>
        </w:rPr>
        <w:t>IB</w:t>
      </w:r>
      <w:r>
        <w:rPr>
          <w:rFonts w:asciiTheme="majorHAnsi" w:hAnsiTheme="majorHAnsi" w:cstheme="majorHAnsi"/>
          <w:b/>
          <w:bCs/>
          <w:color w:val="0070C0"/>
          <w:sz w:val="22"/>
          <w:szCs w:val="22"/>
          <w:u w:val="single"/>
          <w:lang w:eastAsia="ko-KR"/>
        </w:rPr>
        <w:t xml:space="preserve"> and R</w:t>
      </w:r>
      <w:r>
        <w:rPr>
          <w:rFonts w:asciiTheme="majorHAnsi" w:hAnsiTheme="majorHAnsi" w:cstheme="majorHAnsi"/>
          <w:b/>
          <w:bCs/>
          <w:color w:val="0070C0"/>
          <w:sz w:val="22"/>
          <w:szCs w:val="22"/>
          <w:u w:val="single"/>
          <w:vertAlign w:val="subscript"/>
          <w:lang w:eastAsia="ko-KR"/>
        </w:rPr>
        <w:t>IB</w:t>
      </w:r>
    </w:p>
    <w:p w:rsidR="000238C6" w:rsidRDefault="00806667">
      <w:pPr>
        <w:rPr>
          <w:color w:val="0070C0"/>
          <w:u w:val="single"/>
          <w:lang w:eastAsia="ko-KR"/>
        </w:rPr>
      </w:pPr>
      <w:r>
        <w:rPr>
          <w:i/>
          <w:color w:val="0070C0"/>
          <w:u w:val="single"/>
          <w:lang w:eastAsia="ko-KR"/>
        </w:rPr>
        <w:t>Issue 3-1A</w:t>
      </w:r>
      <w:r>
        <w:rPr>
          <w:color w:val="0070C0"/>
          <w:u w:val="single"/>
          <w:lang w:eastAsia="ko-KR"/>
        </w:rPr>
        <w:t>: Is the TP content in R4-2204011 for the new template of delta TIB and RIB acceptable?</w:t>
      </w:r>
    </w:p>
    <w:p w:rsidR="000238C6" w:rsidRDefault="00806667">
      <w:pPr>
        <w:rPr>
          <w:rFonts w:eastAsia="Malgun Gothic"/>
          <w:bCs/>
          <w:i/>
          <w:color w:val="0070C0"/>
          <w:u w:val="single"/>
          <w:lang w:eastAsia="ko-KR"/>
        </w:rPr>
      </w:pPr>
      <w:r>
        <w:rPr>
          <w:i/>
          <w:color w:val="0070C0"/>
          <w:u w:val="single"/>
          <w:lang w:eastAsia="ko-KR"/>
        </w:rPr>
        <w:t>Issue 3-1B</w:t>
      </w:r>
      <w:r>
        <w:rPr>
          <w:color w:val="0070C0"/>
          <w:u w:val="single"/>
          <w:lang w:eastAsia="ko-KR"/>
        </w:rPr>
        <w:t>: Is the TP content in R4-2204785 for the statistical distribution of delta TIB and RIB values specified in 38.101 acceptable?</w:t>
      </w:r>
    </w:p>
    <w:tbl>
      <w:tblPr>
        <w:tblStyle w:val="TableGrid"/>
        <w:tblW w:w="0" w:type="auto"/>
        <w:tblLook w:val="04A0" w:firstRow="1" w:lastRow="0" w:firstColumn="1" w:lastColumn="0" w:noHBand="0" w:noVBand="1"/>
      </w:tblPr>
      <w:tblGrid>
        <w:gridCol w:w="1236"/>
        <w:gridCol w:w="8395"/>
      </w:tblGrid>
      <w:tr w:rsidR="000238C6">
        <w:tc>
          <w:tcPr>
            <w:tcW w:w="1236" w:type="dxa"/>
          </w:tcPr>
          <w:p w:rsidR="000238C6" w:rsidRDefault="00806667">
            <w:pPr>
              <w:spacing w:after="120"/>
              <w:rPr>
                <w:rFonts w:eastAsiaTheme="minorEastAsia"/>
                <w:b/>
                <w:bCs/>
                <w:color w:val="0070C0"/>
              </w:rPr>
            </w:pPr>
            <w:r>
              <w:rPr>
                <w:rFonts w:eastAsiaTheme="minorEastAsia"/>
                <w:b/>
                <w:bCs/>
                <w:color w:val="0070C0"/>
              </w:rPr>
              <w:t>Company</w:t>
            </w:r>
          </w:p>
        </w:tc>
        <w:tc>
          <w:tcPr>
            <w:tcW w:w="8395" w:type="dxa"/>
          </w:tcPr>
          <w:p w:rsidR="000238C6" w:rsidRDefault="00806667">
            <w:pPr>
              <w:spacing w:after="120"/>
              <w:rPr>
                <w:rFonts w:eastAsiaTheme="minorEastAsia"/>
                <w:b/>
                <w:bCs/>
                <w:color w:val="0070C0"/>
              </w:rPr>
            </w:pPr>
            <w:r>
              <w:rPr>
                <w:rFonts w:eastAsiaTheme="minorEastAsia"/>
                <w:b/>
                <w:bCs/>
                <w:color w:val="0070C0"/>
              </w:rPr>
              <w:t>Comments</w:t>
            </w:r>
          </w:p>
        </w:tc>
      </w:tr>
      <w:tr w:rsidR="000238C6">
        <w:tc>
          <w:tcPr>
            <w:tcW w:w="1236" w:type="dxa"/>
          </w:tcPr>
          <w:p w:rsidR="000238C6" w:rsidRDefault="00806667">
            <w:pPr>
              <w:spacing w:after="120"/>
              <w:rPr>
                <w:rFonts w:eastAsiaTheme="minorEastAsia"/>
                <w:color w:val="0070C0"/>
              </w:rPr>
            </w:pPr>
            <w:ins w:id="271" w:author="Vasenkari, Petri J. (Nokia - FI/Espoo)" w:date="2022-02-21T17:38:00Z">
              <w:r>
                <w:rPr>
                  <w:rFonts w:eastAsiaTheme="minorEastAsia"/>
                  <w:color w:val="0070C0"/>
                </w:rPr>
                <w:t>Nokia</w:t>
              </w:r>
            </w:ins>
          </w:p>
        </w:tc>
        <w:tc>
          <w:tcPr>
            <w:tcW w:w="8395" w:type="dxa"/>
          </w:tcPr>
          <w:p w:rsidR="000238C6" w:rsidRDefault="00806667">
            <w:pPr>
              <w:spacing w:before="0" w:beforeAutospacing="0" w:after="0"/>
              <w:rPr>
                <w:ins w:id="272" w:author="Vasenkari, Petri J. (Nokia - FI/Espoo)" w:date="2022-02-21T17:38:00Z"/>
                <w:color w:val="0070C0"/>
                <w:u w:val="single"/>
                <w:lang w:eastAsia="ko-KR"/>
              </w:rPr>
            </w:pPr>
            <w:ins w:id="273" w:author="Vasenkari, Petri J. (Nokia - FI/Espoo)" w:date="2022-02-21T17:38:00Z">
              <w:r>
                <w:rPr>
                  <w:i/>
                  <w:color w:val="0070C0"/>
                  <w:u w:val="single"/>
                  <w:lang w:eastAsia="ko-KR"/>
                </w:rPr>
                <w:t>Issue 3-1A</w:t>
              </w:r>
              <w:r>
                <w:rPr>
                  <w:color w:val="0070C0"/>
                  <w:u w:val="single"/>
                  <w:lang w:eastAsia="ko-KR"/>
                </w:rPr>
                <w:t>:Yes</w:t>
              </w:r>
            </w:ins>
          </w:p>
          <w:p w:rsidR="000238C6" w:rsidRDefault="00806667">
            <w:pPr>
              <w:spacing w:before="0" w:beforeAutospacing="0" w:after="0"/>
              <w:rPr>
                <w:rFonts w:eastAsiaTheme="minorEastAsia"/>
                <w:color w:val="0070C0"/>
              </w:rPr>
            </w:pPr>
            <w:ins w:id="274" w:author="Vasenkari, Petri J. (Nokia - FI/Espoo)" w:date="2022-02-21T17:38:00Z">
              <w:r>
                <w:rPr>
                  <w:i/>
                  <w:color w:val="0070C0"/>
                  <w:u w:val="single"/>
                  <w:lang w:eastAsia="ko-KR"/>
                </w:rPr>
                <w:t>Issue 3-1B</w:t>
              </w:r>
              <w:r>
                <w:rPr>
                  <w:color w:val="0070C0"/>
                  <w:u w:val="single"/>
                  <w:lang w:eastAsia="ko-KR"/>
                </w:rPr>
                <w:t>:Yes</w:t>
              </w:r>
            </w:ins>
          </w:p>
        </w:tc>
      </w:tr>
      <w:tr w:rsidR="000238C6">
        <w:tc>
          <w:tcPr>
            <w:tcW w:w="1236" w:type="dxa"/>
          </w:tcPr>
          <w:p w:rsidR="000238C6" w:rsidRDefault="00806667">
            <w:pPr>
              <w:spacing w:after="120"/>
              <w:rPr>
                <w:rFonts w:eastAsiaTheme="minorEastAsia"/>
                <w:color w:val="0070C0"/>
              </w:rPr>
            </w:pPr>
            <w:ins w:id="275" w:author="ZTE-Ma Zhifeng" w:date="2022-02-22T11:58:00Z">
              <w:r>
                <w:rPr>
                  <w:rFonts w:eastAsiaTheme="minorEastAsia" w:hint="eastAsia"/>
                  <w:color w:val="0070C0"/>
                </w:rPr>
                <w:t>Z</w:t>
              </w:r>
              <w:r>
                <w:rPr>
                  <w:rFonts w:eastAsiaTheme="minorEastAsia"/>
                  <w:color w:val="0070C0"/>
                </w:rPr>
                <w:t>TE</w:t>
              </w:r>
            </w:ins>
          </w:p>
        </w:tc>
        <w:tc>
          <w:tcPr>
            <w:tcW w:w="8395" w:type="dxa"/>
          </w:tcPr>
          <w:p w:rsidR="000238C6" w:rsidRDefault="00806667">
            <w:pPr>
              <w:spacing w:before="0" w:beforeAutospacing="0" w:after="0"/>
              <w:rPr>
                <w:ins w:id="276" w:author="ZTE-Ma Zhifeng" w:date="2022-02-22T11:59:00Z"/>
                <w:color w:val="0070C0"/>
                <w:u w:val="single"/>
                <w:lang w:eastAsia="ko-KR"/>
              </w:rPr>
            </w:pPr>
            <w:ins w:id="277" w:author="ZTE-Ma Zhifeng" w:date="2022-02-22T11:59:00Z">
              <w:r>
                <w:rPr>
                  <w:i/>
                  <w:color w:val="0070C0"/>
                  <w:u w:val="single"/>
                  <w:lang w:eastAsia="ko-KR"/>
                </w:rPr>
                <w:t>Issue 3-1A</w:t>
              </w:r>
              <w:r>
                <w:rPr>
                  <w:color w:val="0070C0"/>
                  <w:u w:val="single"/>
                  <w:lang w:eastAsia="ko-KR"/>
                </w:rPr>
                <w:t>:Yes</w:t>
              </w:r>
            </w:ins>
          </w:p>
          <w:p w:rsidR="000238C6" w:rsidRDefault="00806667">
            <w:pPr>
              <w:spacing w:before="0" w:beforeAutospacing="0" w:after="0"/>
              <w:rPr>
                <w:rFonts w:eastAsiaTheme="minorEastAsia"/>
                <w:color w:val="0070C0"/>
              </w:rPr>
            </w:pPr>
            <w:ins w:id="278" w:author="ZTE-Ma Zhifeng" w:date="2022-02-22T11:59:00Z">
              <w:r>
                <w:rPr>
                  <w:i/>
                  <w:color w:val="0070C0"/>
                  <w:u w:val="single"/>
                  <w:lang w:eastAsia="ko-KR"/>
                </w:rPr>
                <w:t>Issue 3-1B</w:t>
              </w:r>
              <w:r>
                <w:rPr>
                  <w:color w:val="0070C0"/>
                  <w:u w:val="single"/>
                  <w:lang w:eastAsia="ko-KR"/>
                </w:rPr>
                <w:t>:Yes</w:t>
              </w:r>
            </w:ins>
          </w:p>
        </w:tc>
      </w:tr>
      <w:tr w:rsidR="000238C6">
        <w:tc>
          <w:tcPr>
            <w:tcW w:w="1236" w:type="dxa"/>
          </w:tcPr>
          <w:p w:rsidR="000238C6" w:rsidRPr="000238C6" w:rsidRDefault="00806667">
            <w:pPr>
              <w:spacing w:after="120"/>
              <w:rPr>
                <w:rFonts w:eastAsia="PMingLiU"/>
                <w:color w:val="0070C0"/>
                <w:lang w:eastAsia="zh-TW"/>
                <w:rPrChange w:id="279" w:author="Bo-Han Hsieh" w:date="2022-02-22T20:34:00Z">
                  <w:rPr>
                    <w:rFonts w:eastAsiaTheme="minorEastAsia"/>
                    <w:color w:val="0070C0"/>
                  </w:rPr>
                </w:rPrChange>
              </w:rPr>
            </w:pPr>
            <w:ins w:id="280" w:author="Bo-Han Hsieh" w:date="2022-02-22T20:34:00Z">
              <w:r>
                <w:rPr>
                  <w:rFonts w:eastAsia="PMingLiU" w:hint="eastAsia"/>
                  <w:color w:val="0070C0"/>
                  <w:lang w:eastAsia="zh-TW"/>
                </w:rPr>
                <w:t>CHTTL</w:t>
              </w:r>
            </w:ins>
          </w:p>
        </w:tc>
        <w:tc>
          <w:tcPr>
            <w:tcW w:w="8395" w:type="dxa"/>
          </w:tcPr>
          <w:p w:rsidR="000238C6" w:rsidRDefault="00806667">
            <w:pPr>
              <w:spacing w:before="0" w:beforeAutospacing="0" w:after="0"/>
              <w:rPr>
                <w:ins w:id="281" w:author="Bo-Han Hsieh" w:date="2022-02-22T20:34:00Z"/>
                <w:color w:val="0070C0"/>
                <w:u w:val="single"/>
                <w:lang w:eastAsia="ko-KR"/>
              </w:rPr>
            </w:pPr>
            <w:ins w:id="282" w:author="Bo-Han Hsieh" w:date="2022-02-22T20:34:00Z">
              <w:r>
                <w:rPr>
                  <w:i/>
                  <w:color w:val="0070C0"/>
                  <w:u w:val="single"/>
                  <w:lang w:eastAsia="ko-KR"/>
                </w:rPr>
                <w:t>Issue 3-1A</w:t>
              </w:r>
              <w:r>
                <w:rPr>
                  <w:color w:val="0070C0"/>
                  <w:u w:val="single"/>
                  <w:lang w:eastAsia="ko-KR"/>
                </w:rPr>
                <w:t>:Yes</w:t>
              </w:r>
            </w:ins>
          </w:p>
          <w:p w:rsidR="000238C6" w:rsidRDefault="00806667">
            <w:pPr>
              <w:spacing w:before="0" w:beforeAutospacing="0" w:after="0"/>
              <w:rPr>
                <w:rFonts w:eastAsiaTheme="minorEastAsia"/>
                <w:color w:val="0070C0"/>
              </w:rPr>
            </w:pPr>
            <w:ins w:id="283" w:author="Bo-Han Hsieh" w:date="2022-02-22T20:34:00Z">
              <w:r>
                <w:rPr>
                  <w:i/>
                  <w:color w:val="0070C0"/>
                  <w:u w:val="single"/>
                  <w:lang w:eastAsia="ko-KR"/>
                </w:rPr>
                <w:t>Issue 3-1B</w:t>
              </w:r>
              <w:r>
                <w:rPr>
                  <w:color w:val="0070C0"/>
                  <w:u w:val="single"/>
                  <w:lang w:eastAsia="ko-KR"/>
                </w:rPr>
                <w:t>:Yes</w:t>
              </w:r>
            </w:ins>
          </w:p>
        </w:tc>
      </w:tr>
      <w:tr w:rsidR="000238C6">
        <w:trPr>
          <w:ins w:id="284" w:author="Apple" w:date="2022-02-22T16:44:00Z"/>
        </w:trPr>
        <w:tc>
          <w:tcPr>
            <w:tcW w:w="1236" w:type="dxa"/>
          </w:tcPr>
          <w:p w:rsidR="000238C6" w:rsidRDefault="00806667">
            <w:pPr>
              <w:spacing w:after="120"/>
              <w:rPr>
                <w:ins w:id="285" w:author="Apple" w:date="2022-02-22T16:44:00Z"/>
                <w:rFonts w:eastAsiaTheme="minorEastAsia"/>
                <w:color w:val="0070C0"/>
              </w:rPr>
            </w:pPr>
            <w:ins w:id="286" w:author="Apple" w:date="2022-02-22T16:44:00Z">
              <w:r>
                <w:rPr>
                  <w:rFonts w:eastAsiaTheme="minorEastAsia"/>
                  <w:color w:val="0070C0"/>
                </w:rPr>
                <w:t>Apple</w:t>
              </w:r>
            </w:ins>
          </w:p>
        </w:tc>
        <w:tc>
          <w:tcPr>
            <w:tcW w:w="8395" w:type="dxa"/>
          </w:tcPr>
          <w:p w:rsidR="000238C6" w:rsidRDefault="00806667">
            <w:pPr>
              <w:spacing w:before="0" w:beforeAutospacing="0" w:after="0"/>
              <w:rPr>
                <w:ins w:id="287" w:author="Apple" w:date="2022-02-22T16:44:00Z"/>
                <w:color w:val="0070C0"/>
                <w:u w:val="single"/>
                <w:lang w:eastAsia="ko-KR"/>
              </w:rPr>
            </w:pPr>
            <w:ins w:id="288" w:author="Apple" w:date="2022-02-22T16:44:00Z">
              <w:r>
                <w:rPr>
                  <w:i/>
                  <w:color w:val="0070C0"/>
                  <w:u w:val="single"/>
                  <w:lang w:eastAsia="ko-KR"/>
                </w:rPr>
                <w:t>Issue 3-1A</w:t>
              </w:r>
              <w:r>
                <w:rPr>
                  <w:color w:val="0070C0"/>
                  <w:u w:val="single"/>
                  <w:lang w:eastAsia="ko-KR"/>
                </w:rPr>
                <w:t>:Yes</w:t>
              </w:r>
            </w:ins>
          </w:p>
          <w:p w:rsidR="000238C6" w:rsidRDefault="00806667">
            <w:pPr>
              <w:spacing w:before="0" w:beforeAutospacing="0" w:after="0"/>
              <w:rPr>
                <w:ins w:id="289" w:author="Apple" w:date="2022-02-22T16:44:00Z"/>
                <w:rFonts w:eastAsiaTheme="minorEastAsia"/>
                <w:color w:val="0070C0"/>
              </w:rPr>
            </w:pPr>
            <w:ins w:id="290" w:author="Apple" w:date="2022-02-22T16:44:00Z">
              <w:r>
                <w:rPr>
                  <w:i/>
                  <w:color w:val="0070C0"/>
                  <w:u w:val="single"/>
                  <w:lang w:eastAsia="ko-KR"/>
                </w:rPr>
                <w:t>Issue 3-1B</w:t>
              </w:r>
              <w:proofErr w:type="gramStart"/>
              <w:r>
                <w:rPr>
                  <w:color w:val="0070C0"/>
                  <w:u w:val="single"/>
                  <w:lang w:eastAsia="ko-KR"/>
                </w:rPr>
                <w:t>:Neutral</w:t>
              </w:r>
              <w:proofErr w:type="gramEnd"/>
              <w:r>
                <w:rPr>
                  <w:color w:val="0070C0"/>
                  <w:u w:val="single"/>
                  <w:lang w:eastAsia="ko-KR"/>
                </w:rPr>
                <w:t>, interesting information, but why would we need such information in the TR?</w:t>
              </w:r>
            </w:ins>
          </w:p>
        </w:tc>
      </w:tr>
      <w:tr w:rsidR="00BA7E0B">
        <w:trPr>
          <w:ins w:id="291" w:author="Yuanyuan Zhang/Advanced Solution Research Lab /SRC-Beijing/Engineer/Samsung Electronics" w:date="2022-02-23T20:47:00Z"/>
        </w:trPr>
        <w:tc>
          <w:tcPr>
            <w:tcW w:w="1236" w:type="dxa"/>
          </w:tcPr>
          <w:p w:rsidR="00BA7E0B" w:rsidRDefault="00BA7E0B">
            <w:pPr>
              <w:spacing w:after="120"/>
              <w:rPr>
                <w:ins w:id="292" w:author="Yuanyuan Zhang/Advanced Solution Research Lab /SRC-Beijing/Engineer/Samsung Electronics" w:date="2022-02-23T20:47:00Z"/>
                <w:rFonts w:eastAsiaTheme="minorEastAsia"/>
                <w:color w:val="0070C0"/>
              </w:rPr>
            </w:pPr>
            <w:ins w:id="293" w:author="Yuanyuan Zhang/Advanced Solution Research Lab /SRC-Beijing/Engineer/Samsung Electronics" w:date="2022-02-23T20:47:00Z">
              <w:r>
                <w:rPr>
                  <w:rFonts w:eastAsiaTheme="minorEastAsia" w:hint="eastAsia"/>
                  <w:color w:val="0070C0"/>
                </w:rPr>
                <w:t>S</w:t>
              </w:r>
              <w:r>
                <w:rPr>
                  <w:rFonts w:eastAsiaTheme="minorEastAsia"/>
                  <w:color w:val="0070C0"/>
                </w:rPr>
                <w:t>amsung</w:t>
              </w:r>
            </w:ins>
          </w:p>
        </w:tc>
        <w:tc>
          <w:tcPr>
            <w:tcW w:w="8395" w:type="dxa"/>
          </w:tcPr>
          <w:p w:rsidR="00BA7E0B" w:rsidRDefault="00BA7E0B" w:rsidP="00BA7E0B">
            <w:pPr>
              <w:spacing w:before="0" w:beforeAutospacing="0" w:after="0"/>
              <w:rPr>
                <w:ins w:id="294" w:author="Yuanyuan Zhang/Advanced Solution Research Lab /SRC-Beijing/Engineer/Samsung Electronics" w:date="2022-02-23T20:47:00Z"/>
                <w:color w:val="0070C0"/>
                <w:u w:val="single"/>
                <w:lang w:eastAsia="ko-KR"/>
              </w:rPr>
            </w:pPr>
            <w:ins w:id="295" w:author="Yuanyuan Zhang/Advanced Solution Research Lab /SRC-Beijing/Engineer/Samsung Electronics" w:date="2022-02-23T20:47:00Z">
              <w:r>
                <w:rPr>
                  <w:i/>
                  <w:color w:val="0070C0"/>
                  <w:u w:val="single"/>
                  <w:lang w:eastAsia="ko-KR"/>
                </w:rPr>
                <w:t>Issue 3-1A</w:t>
              </w:r>
              <w:r>
                <w:rPr>
                  <w:color w:val="0070C0"/>
                  <w:u w:val="single"/>
                  <w:lang w:eastAsia="ko-KR"/>
                </w:rPr>
                <w:t>:Yes</w:t>
              </w:r>
            </w:ins>
          </w:p>
          <w:p w:rsidR="00BA7E0B" w:rsidRPr="00BA7E0B" w:rsidRDefault="00BA7E0B" w:rsidP="00BA7E0B">
            <w:pPr>
              <w:spacing w:before="0" w:beforeAutospacing="0" w:after="0"/>
              <w:rPr>
                <w:ins w:id="296" w:author="Yuanyuan Zhang/Advanced Solution Research Lab /SRC-Beijing/Engineer/Samsung Electronics" w:date="2022-02-23T20:47:00Z"/>
                <w:i/>
                <w:color w:val="0070C0"/>
                <w:u w:val="single"/>
                <w:lang w:eastAsia="ko-KR"/>
              </w:rPr>
            </w:pPr>
            <w:ins w:id="297" w:author="Yuanyuan Zhang/Advanced Solution Research Lab /SRC-Beijing/Engineer/Samsung Electronics" w:date="2022-02-23T20:47:00Z">
              <w:r w:rsidRPr="00BA7E0B">
                <w:rPr>
                  <w:i/>
                  <w:color w:val="0070C0"/>
                  <w:u w:val="single"/>
                  <w:lang w:eastAsia="ko-KR"/>
                </w:rPr>
                <w:t>Issue 3-1B</w:t>
              </w:r>
              <w:proofErr w:type="gramStart"/>
              <w:r w:rsidRPr="00BA7E0B">
                <w:rPr>
                  <w:i/>
                  <w:color w:val="0070C0"/>
                  <w:u w:val="single"/>
                  <w:lang w:eastAsia="ko-KR"/>
                </w:rPr>
                <w:t>:</w:t>
              </w:r>
            </w:ins>
            <w:ins w:id="298" w:author="Yuanyuan Zhang/Advanced Solution Research Lab /SRC-Beijing/Engineer/Samsung Electronics" w:date="2022-02-23T20:49:00Z">
              <w:r w:rsidRPr="00BA7E0B">
                <w:rPr>
                  <w:color w:val="0070C0"/>
                  <w:lang w:eastAsia="ko-KR"/>
                </w:rPr>
                <w:t>Neut</w:t>
              </w:r>
            </w:ins>
            <w:ins w:id="299" w:author="Yuanyuan Zhang/Advanced Solution Research Lab /SRC-Beijing/Engineer/Samsung Electronics" w:date="2022-02-23T20:51:00Z">
              <w:r w:rsidRPr="00BA7E0B">
                <w:rPr>
                  <w:color w:val="0070C0"/>
                  <w:lang w:eastAsia="ko-KR"/>
                </w:rPr>
                <w:t>r</w:t>
              </w:r>
            </w:ins>
            <w:ins w:id="300" w:author="Yuanyuan Zhang/Advanced Solution Research Lab /SRC-Beijing/Engineer/Samsung Electronics" w:date="2022-02-23T20:49:00Z">
              <w:r w:rsidRPr="00BA7E0B">
                <w:rPr>
                  <w:color w:val="0070C0"/>
                  <w:lang w:eastAsia="ko-KR"/>
                </w:rPr>
                <w:t>al</w:t>
              </w:r>
              <w:proofErr w:type="gramEnd"/>
              <w:r w:rsidRPr="00BA7E0B">
                <w:rPr>
                  <w:color w:val="0070C0"/>
                  <w:lang w:eastAsia="ko-KR"/>
                </w:rPr>
                <w:t xml:space="preserve">, </w:t>
              </w:r>
            </w:ins>
            <w:ins w:id="301" w:author="Yuanyuan Zhang/Advanced Solution Research Lab /SRC-Beijing/Engineer/Samsung Electronics" w:date="2022-02-23T20:50:00Z">
              <w:r w:rsidRPr="00BA7E0B">
                <w:rPr>
                  <w:color w:val="0070C0"/>
                  <w:lang w:eastAsia="ko-KR"/>
                </w:rPr>
                <w:t xml:space="preserve">thanks Nokia for the </w:t>
              </w:r>
            </w:ins>
            <w:ins w:id="302" w:author="Yuanyuan Zhang/Advanced Solution Research Lab /SRC-Beijing/Engineer/Samsung Electronics" w:date="2022-02-23T20:51:00Z">
              <w:r>
                <w:rPr>
                  <w:color w:val="0070C0"/>
                  <w:lang w:eastAsia="ko-KR"/>
                </w:rPr>
                <w:t>statics</w:t>
              </w:r>
            </w:ins>
            <w:ins w:id="303" w:author="Yuanyuan Zhang/Advanced Solution Research Lab /SRC-Beijing/Engineer/Samsung Electronics" w:date="2022-02-23T20:50:00Z">
              <w:r w:rsidRPr="00BA7E0B">
                <w:rPr>
                  <w:color w:val="0070C0"/>
                  <w:lang w:eastAsia="ko-KR"/>
                </w:rPr>
                <w:t>, but not sure</w:t>
              </w:r>
              <w:r>
                <w:rPr>
                  <w:color w:val="0070C0"/>
                  <w:lang w:eastAsia="ko-KR"/>
                </w:rPr>
                <w:t xml:space="preserve"> if it has reference </w:t>
              </w:r>
            </w:ins>
            <w:ins w:id="304" w:author="Yuanyuan Zhang/Advanced Solution Research Lab /SRC-Beijing/Engineer/Samsung Electronics" w:date="2022-02-23T20:51:00Z">
              <w:r>
                <w:rPr>
                  <w:color w:val="0070C0"/>
                  <w:lang w:eastAsia="ko-KR"/>
                </w:rPr>
                <w:t>v</w:t>
              </w:r>
            </w:ins>
            <w:ins w:id="305" w:author="Yuanyuan Zhang/Advanced Solution Research Lab /SRC-Beijing/Engineer/Samsung Electronics" w:date="2022-02-23T20:50:00Z">
              <w:r w:rsidRPr="00BA7E0B">
                <w:rPr>
                  <w:color w:val="0070C0"/>
                  <w:lang w:eastAsia="ko-KR"/>
                </w:rPr>
                <w:t xml:space="preserve">alue when </w:t>
              </w:r>
            </w:ins>
            <w:ins w:id="306" w:author="Yuanyuan Zhang/Advanced Solution Research Lab /SRC-Beijing/Engineer/Samsung Electronics" w:date="2022-02-23T20:52:00Z">
              <w:r>
                <w:rPr>
                  <w:color w:val="0070C0"/>
                  <w:lang w:eastAsia="ko-KR"/>
                </w:rPr>
                <w:t xml:space="preserve">delta </w:t>
              </w:r>
            </w:ins>
            <w:proofErr w:type="spellStart"/>
            <w:ins w:id="307" w:author="Yuanyuan Zhang/Advanced Solution Research Lab /SRC-Beijing/Engineer/Samsung Electronics" w:date="2022-02-23T20:50:00Z">
              <w:r w:rsidRPr="00BA7E0B">
                <w:rPr>
                  <w:color w:val="0070C0"/>
                  <w:lang w:eastAsia="ko-KR"/>
                </w:rPr>
                <w:t>Tib</w:t>
              </w:r>
              <w:proofErr w:type="spellEnd"/>
              <w:r w:rsidRPr="00BA7E0B">
                <w:rPr>
                  <w:color w:val="0070C0"/>
                  <w:lang w:eastAsia="ko-KR"/>
                </w:rPr>
                <w:t xml:space="preserve"> and Rib are def</w:t>
              </w:r>
            </w:ins>
            <w:ins w:id="308" w:author="Yuanyuan Zhang/Advanced Solution Research Lab /SRC-Beijing/Engineer/Samsung Electronics" w:date="2022-02-23T20:51:00Z">
              <w:r w:rsidRPr="00BA7E0B">
                <w:rPr>
                  <w:color w:val="0070C0"/>
                  <w:lang w:eastAsia="ko-KR"/>
                </w:rPr>
                <w:t>ined.</w:t>
              </w:r>
            </w:ins>
          </w:p>
        </w:tc>
      </w:tr>
      <w:tr w:rsidR="000E217D">
        <w:trPr>
          <w:ins w:id="309" w:author="Skyworks" w:date="2022-02-23T15:26:00Z"/>
        </w:trPr>
        <w:tc>
          <w:tcPr>
            <w:tcW w:w="1236" w:type="dxa"/>
          </w:tcPr>
          <w:p w:rsidR="000E217D" w:rsidRDefault="000E217D">
            <w:pPr>
              <w:spacing w:after="120"/>
              <w:rPr>
                <w:ins w:id="310" w:author="Skyworks" w:date="2022-02-23T15:26:00Z"/>
                <w:rFonts w:eastAsiaTheme="minorEastAsia" w:hint="eastAsia"/>
                <w:color w:val="0070C0"/>
              </w:rPr>
            </w:pPr>
            <w:ins w:id="311" w:author="Skyworks" w:date="2022-02-23T15:26:00Z">
              <w:r>
                <w:rPr>
                  <w:rFonts w:eastAsiaTheme="minorEastAsia"/>
                  <w:color w:val="0070C0"/>
                </w:rPr>
                <w:t>Skyworks</w:t>
              </w:r>
            </w:ins>
          </w:p>
        </w:tc>
        <w:tc>
          <w:tcPr>
            <w:tcW w:w="8395" w:type="dxa"/>
          </w:tcPr>
          <w:p w:rsidR="000E217D" w:rsidRDefault="000E217D" w:rsidP="000E217D">
            <w:pPr>
              <w:spacing w:before="0" w:beforeAutospacing="0" w:after="0"/>
              <w:rPr>
                <w:ins w:id="312" w:author="Skyworks" w:date="2022-02-23T15:26:00Z"/>
                <w:color w:val="0070C0"/>
                <w:u w:val="single"/>
                <w:lang w:eastAsia="ko-KR"/>
              </w:rPr>
            </w:pPr>
            <w:ins w:id="313" w:author="Skyworks" w:date="2022-02-23T15:26:00Z">
              <w:r>
                <w:rPr>
                  <w:i/>
                  <w:color w:val="0070C0"/>
                  <w:u w:val="single"/>
                  <w:lang w:eastAsia="ko-KR"/>
                </w:rPr>
                <w:t>Issue 3-1A</w:t>
              </w:r>
              <w:r>
                <w:rPr>
                  <w:color w:val="0070C0"/>
                  <w:u w:val="single"/>
                  <w:lang w:eastAsia="ko-KR"/>
                </w:rPr>
                <w:t>:Yes</w:t>
              </w:r>
            </w:ins>
          </w:p>
          <w:p w:rsidR="000E217D" w:rsidRDefault="000E217D" w:rsidP="000E217D">
            <w:pPr>
              <w:spacing w:before="0" w:beforeAutospacing="0" w:after="0"/>
              <w:rPr>
                <w:ins w:id="314" w:author="Skyworks" w:date="2022-02-23T15:26:00Z"/>
                <w:i/>
                <w:color w:val="0070C0"/>
                <w:u w:val="single"/>
                <w:lang w:eastAsia="ko-KR"/>
              </w:rPr>
            </w:pPr>
            <w:ins w:id="315" w:author="Skyworks" w:date="2022-02-23T15:26:00Z">
              <w:r>
                <w:rPr>
                  <w:i/>
                  <w:color w:val="0070C0"/>
                  <w:u w:val="single"/>
                  <w:lang w:eastAsia="ko-KR"/>
                </w:rPr>
                <w:t>Issue 3-1B</w:t>
              </w:r>
              <w:proofErr w:type="gramStart"/>
              <w:r>
                <w:rPr>
                  <w:color w:val="0070C0"/>
                  <w:u w:val="single"/>
                  <w:lang w:eastAsia="ko-KR"/>
                </w:rPr>
                <w:t>:</w:t>
              </w:r>
              <w:r>
                <w:rPr>
                  <w:color w:val="0070C0"/>
                  <w:u w:val="single"/>
                  <w:lang w:eastAsia="ko-KR"/>
                </w:rPr>
                <w:t>Neutral</w:t>
              </w:r>
              <w:proofErr w:type="gramEnd"/>
              <w:r>
                <w:rPr>
                  <w:color w:val="0070C0"/>
                  <w:u w:val="single"/>
                  <w:lang w:eastAsia="ko-KR"/>
                </w:rPr>
                <w:t xml:space="preserve">, </w:t>
              </w:r>
            </w:ins>
            <w:ins w:id="316" w:author="Skyworks" w:date="2022-02-23T15:28:00Z">
              <w:r>
                <w:rPr>
                  <w:color w:val="0070C0"/>
                  <w:u w:val="single"/>
                  <w:lang w:eastAsia="ko-KR"/>
                </w:rPr>
                <w:t xml:space="preserve">it </w:t>
              </w:r>
            </w:ins>
            <w:ins w:id="317" w:author="Skyworks" w:date="2022-02-23T15:26:00Z">
              <w:r>
                <w:rPr>
                  <w:color w:val="0070C0"/>
                  <w:u w:val="single"/>
                  <w:lang w:eastAsia="ko-KR"/>
                </w:rPr>
                <w:t xml:space="preserve">could have used different frequency ranges in some areas. We </w:t>
              </w:r>
            </w:ins>
            <w:ins w:id="318" w:author="Skyworks" w:date="2022-02-23T15:27:00Z">
              <w:r>
                <w:rPr>
                  <w:color w:val="0070C0"/>
                  <w:u w:val="single"/>
                  <w:lang w:eastAsia="ko-KR"/>
                </w:rPr>
                <w:t xml:space="preserve">are not suggesting a change however as the info is already </w:t>
              </w:r>
            </w:ins>
            <w:ins w:id="319" w:author="Skyworks" w:date="2022-02-23T15:28:00Z">
              <w:r>
                <w:rPr>
                  <w:color w:val="0070C0"/>
                  <w:u w:val="single"/>
                  <w:lang w:eastAsia="ko-KR"/>
                </w:rPr>
                <w:t>useful</w:t>
              </w:r>
            </w:ins>
          </w:p>
        </w:tc>
      </w:tr>
    </w:tbl>
    <w:p w:rsidR="000238C6" w:rsidRDefault="00806667">
      <w:pPr>
        <w:pStyle w:val="ListParagraph"/>
        <w:numPr>
          <w:ilvl w:val="0"/>
          <w:numId w:val="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3-2 Optimizations to other redundancy</w:t>
      </w:r>
    </w:p>
    <w:p w:rsidR="000238C6" w:rsidRDefault="00806667">
      <w:pPr>
        <w:rPr>
          <w:color w:val="0070C0"/>
          <w:u w:val="single"/>
          <w:lang w:eastAsia="ko-KR"/>
        </w:rPr>
      </w:pPr>
      <w:r>
        <w:rPr>
          <w:i/>
          <w:color w:val="0070C0"/>
          <w:u w:val="single"/>
          <w:lang w:eastAsia="ko-KR"/>
        </w:rPr>
        <w:lastRenderedPageBreak/>
        <w:t>Issue 3-2A</w:t>
      </w:r>
      <w:r>
        <w:rPr>
          <w:color w:val="0070C0"/>
          <w:u w:val="single"/>
          <w:lang w:eastAsia="ko-KR"/>
        </w:rPr>
        <w:t xml:space="preserve">: Is </w:t>
      </w:r>
      <w:r>
        <w:rPr>
          <w:rFonts w:hint="eastAsia"/>
          <w:color w:val="0070C0"/>
          <w:u w:val="single"/>
          <w:lang w:eastAsia="ko-KR"/>
        </w:rPr>
        <w:t>the</w:t>
      </w:r>
      <w:r>
        <w:rPr>
          <w:color w:val="0070C0"/>
          <w:u w:val="single"/>
          <w:lang w:eastAsia="ko-KR"/>
        </w:rPr>
        <w:t xml:space="preserve"> following approach for further optimization to the DC configuration tables acceptable?</w:t>
      </w:r>
    </w:p>
    <w:p w:rsidR="000238C6" w:rsidRDefault="00806667">
      <w:pPr>
        <w:rPr>
          <w:bCs/>
          <w:i/>
          <w:color w:val="0070C0"/>
          <w:u w:val="single"/>
          <w:lang w:eastAsia="ko-KR"/>
        </w:rPr>
      </w:pPr>
      <w:r>
        <w:rPr>
          <w:i/>
          <w:color w:val="0070C0"/>
          <w:u w:val="single"/>
          <w:lang w:eastAsia="ko-KR"/>
        </w:rPr>
        <w:t>Issue 3-2B</w:t>
      </w:r>
      <w:r>
        <w:rPr>
          <w:color w:val="0070C0"/>
          <w:u w:val="single"/>
          <w:lang w:eastAsia="ko-KR"/>
        </w:rPr>
        <w:t xml:space="preserve">: Will </w:t>
      </w:r>
      <w:r>
        <w:rPr>
          <w:rFonts w:hint="eastAsia"/>
          <w:color w:val="0070C0"/>
          <w:u w:val="single"/>
          <w:lang w:eastAsia="ko-KR"/>
        </w:rPr>
        <w:t>the</w:t>
      </w:r>
      <w:r>
        <w:rPr>
          <w:color w:val="0070C0"/>
          <w:u w:val="single"/>
          <w:lang w:eastAsia="ko-KR"/>
        </w:rPr>
        <w:t xml:space="preserve"> new template be adopted both in RAN4 specifications and in EXCEL file for inter-band EN-DC/NE-DC including FR2, inter-band EN-DC including FR1 and FR2 band combination request?</w:t>
      </w:r>
    </w:p>
    <w:tbl>
      <w:tblPr>
        <w:tblStyle w:val="TableGrid"/>
        <w:tblW w:w="0" w:type="auto"/>
        <w:tblLook w:val="04A0" w:firstRow="1" w:lastRow="0" w:firstColumn="1" w:lastColumn="0" w:noHBand="0" w:noVBand="1"/>
      </w:tblPr>
      <w:tblGrid>
        <w:gridCol w:w="1236"/>
        <w:gridCol w:w="8395"/>
      </w:tblGrid>
      <w:tr w:rsidR="000238C6">
        <w:tc>
          <w:tcPr>
            <w:tcW w:w="1236" w:type="dxa"/>
          </w:tcPr>
          <w:p w:rsidR="000238C6" w:rsidRDefault="00806667">
            <w:pPr>
              <w:spacing w:after="120"/>
              <w:rPr>
                <w:rFonts w:eastAsiaTheme="minorEastAsia"/>
                <w:b/>
                <w:bCs/>
                <w:color w:val="0070C0"/>
              </w:rPr>
            </w:pPr>
            <w:r>
              <w:rPr>
                <w:rFonts w:eastAsiaTheme="minorEastAsia"/>
                <w:b/>
                <w:bCs/>
                <w:color w:val="0070C0"/>
              </w:rPr>
              <w:t>Company</w:t>
            </w:r>
          </w:p>
        </w:tc>
        <w:tc>
          <w:tcPr>
            <w:tcW w:w="8395" w:type="dxa"/>
          </w:tcPr>
          <w:p w:rsidR="000238C6" w:rsidRDefault="00806667">
            <w:pPr>
              <w:spacing w:after="120"/>
              <w:rPr>
                <w:rFonts w:eastAsiaTheme="minorEastAsia"/>
                <w:b/>
                <w:bCs/>
                <w:color w:val="0070C0"/>
              </w:rPr>
            </w:pPr>
            <w:r>
              <w:rPr>
                <w:rFonts w:eastAsiaTheme="minorEastAsia"/>
                <w:b/>
                <w:bCs/>
                <w:color w:val="0070C0"/>
              </w:rPr>
              <w:t>Comments</w:t>
            </w:r>
          </w:p>
        </w:tc>
      </w:tr>
      <w:tr w:rsidR="000238C6">
        <w:tc>
          <w:tcPr>
            <w:tcW w:w="1236" w:type="dxa"/>
          </w:tcPr>
          <w:p w:rsidR="000238C6" w:rsidRDefault="00806667">
            <w:pPr>
              <w:spacing w:after="120"/>
              <w:rPr>
                <w:rFonts w:eastAsiaTheme="minorEastAsia"/>
                <w:color w:val="0070C0"/>
              </w:rPr>
            </w:pPr>
            <w:ins w:id="320" w:author="Vasenkari, Petri J. (Nokia - FI/Espoo)" w:date="2022-02-21T17:39:00Z">
              <w:r>
                <w:rPr>
                  <w:rFonts w:eastAsiaTheme="minorEastAsia"/>
                  <w:color w:val="0070C0"/>
                </w:rPr>
                <w:t>Nokia</w:t>
              </w:r>
            </w:ins>
          </w:p>
        </w:tc>
        <w:tc>
          <w:tcPr>
            <w:tcW w:w="8395" w:type="dxa"/>
          </w:tcPr>
          <w:p w:rsidR="000238C6" w:rsidRDefault="00806667">
            <w:pPr>
              <w:spacing w:before="0" w:beforeAutospacing="0" w:after="0"/>
              <w:rPr>
                <w:ins w:id="321" w:author="Vasenkari, Petri J. (Nokia - FI/Espoo)" w:date="2022-02-21T17:39:00Z"/>
                <w:i/>
                <w:color w:val="0070C0"/>
                <w:u w:val="single"/>
                <w:lang w:eastAsia="ko-KR"/>
              </w:rPr>
            </w:pPr>
            <w:ins w:id="322" w:author="Vasenkari, Petri J. (Nokia - FI/Espoo)" w:date="2022-02-21T17:39:00Z">
              <w:r>
                <w:rPr>
                  <w:i/>
                  <w:color w:val="0070C0"/>
                  <w:u w:val="single"/>
                  <w:lang w:eastAsia="ko-KR"/>
                </w:rPr>
                <w:t>Issue 3-2A: Yes</w:t>
              </w:r>
            </w:ins>
          </w:p>
          <w:p w:rsidR="000238C6" w:rsidRDefault="00806667">
            <w:pPr>
              <w:spacing w:before="0" w:beforeAutospacing="0" w:after="0"/>
              <w:rPr>
                <w:rFonts w:eastAsiaTheme="minorEastAsia"/>
                <w:color w:val="0070C0"/>
              </w:rPr>
            </w:pPr>
            <w:ins w:id="323" w:author="Vasenkari, Petri J. (Nokia - FI/Espoo)" w:date="2022-02-21T17:39:00Z">
              <w:r>
                <w:rPr>
                  <w:i/>
                  <w:color w:val="0070C0"/>
                  <w:u w:val="single"/>
                  <w:lang w:eastAsia="ko-KR"/>
                </w:rPr>
                <w:t>Issue 3-2B:</w:t>
              </w:r>
            </w:ins>
            <w:ins w:id="324" w:author="Vasenkari, Petri J. (Nokia - FI/Espoo)" w:date="2022-02-21T17:40:00Z">
              <w:r>
                <w:rPr>
                  <w:i/>
                  <w:color w:val="0070C0"/>
                  <w:u w:val="single"/>
                  <w:lang w:eastAsia="ko-KR"/>
                </w:rPr>
                <w:t xml:space="preserve"> Yes</w:t>
              </w:r>
            </w:ins>
          </w:p>
        </w:tc>
      </w:tr>
      <w:tr w:rsidR="000238C6">
        <w:tc>
          <w:tcPr>
            <w:tcW w:w="1236" w:type="dxa"/>
          </w:tcPr>
          <w:p w:rsidR="000238C6" w:rsidRDefault="00806667">
            <w:pPr>
              <w:spacing w:after="120"/>
              <w:rPr>
                <w:rFonts w:eastAsiaTheme="minorEastAsia"/>
                <w:color w:val="0070C0"/>
              </w:rPr>
            </w:pPr>
            <w:ins w:id="325" w:author="ZTE-Ma Zhifeng" w:date="2022-02-22T12:00:00Z">
              <w:r>
                <w:rPr>
                  <w:rFonts w:eastAsiaTheme="minorEastAsia" w:hint="eastAsia"/>
                  <w:color w:val="0070C0"/>
                </w:rPr>
                <w:t>Z</w:t>
              </w:r>
              <w:r>
                <w:rPr>
                  <w:rFonts w:eastAsiaTheme="minorEastAsia"/>
                  <w:color w:val="0070C0"/>
                </w:rPr>
                <w:t>TE</w:t>
              </w:r>
            </w:ins>
          </w:p>
        </w:tc>
        <w:tc>
          <w:tcPr>
            <w:tcW w:w="8395" w:type="dxa"/>
          </w:tcPr>
          <w:p w:rsidR="000238C6" w:rsidRDefault="00806667">
            <w:pPr>
              <w:spacing w:before="0" w:beforeAutospacing="0" w:after="0"/>
              <w:rPr>
                <w:ins w:id="326" w:author="ZTE-Ma Zhifeng" w:date="2022-02-22T12:00:00Z"/>
                <w:i/>
                <w:color w:val="0070C0"/>
                <w:u w:val="single"/>
                <w:lang w:eastAsia="ko-KR"/>
              </w:rPr>
            </w:pPr>
            <w:ins w:id="327" w:author="ZTE-Ma Zhifeng" w:date="2022-02-22T12:00:00Z">
              <w:r>
                <w:rPr>
                  <w:i/>
                  <w:color w:val="0070C0"/>
                  <w:u w:val="single"/>
                  <w:lang w:eastAsia="ko-KR"/>
                </w:rPr>
                <w:t>Issue 3-2A: Yes</w:t>
              </w:r>
            </w:ins>
          </w:p>
          <w:p w:rsidR="000238C6" w:rsidRDefault="00806667">
            <w:pPr>
              <w:spacing w:before="0" w:beforeAutospacing="0" w:after="0"/>
              <w:rPr>
                <w:rFonts w:eastAsiaTheme="minorEastAsia"/>
                <w:color w:val="0070C0"/>
              </w:rPr>
            </w:pPr>
            <w:ins w:id="328" w:author="ZTE-Ma Zhifeng" w:date="2022-02-22T12:00:00Z">
              <w:r>
                <w:rPr>
                  <w:i/>
                  <w:color w:val="0070C0"/>
                  <w:u w:val="single"/>
                  <w:lang w:eastAsia="ko-KR"/>
                </w:rPr>
                <w:t>Issue 3-2B: Yes</w:t>
              </w:r>
            </w:ins>
          </w:p>
        </w:tc>
      </w:tr>
      <w:tr w:rsidR="000238C6">
        <w:tc>
          <w:tcPr>
            <w:tcW w:w="1236" w:type="dxa"/>
          </w:tcPr>
          <w:p w:rsidR="000238C6" w:rsidRDefault="00806667">
            <w:pPr>
              <w:spacing w:after="120"/>
              <w:rPr>
                <w:rFonts w:eastAsiaTheme="minorEastAsia"/>
                <w:color w:val="0070C0"/>
              </w:rPr>
            </w:pPr>
            <w:ins w:id="329" w:author="Apple" w:date="2022-02-22T16:43:00Z">
              <w:r>
                <w:rPr>
                  <w:rFonts w:eastAsiaTheme="minorEastAsia"/>
                  <w:color w:val="0070C0"/>
                </w:rPr>
                <w:t>Apple</w:t>
              </w:r>
            </w:ins>
          </w:p>
        </w:tc>
        <w:tc>
          <w:tcPr>
            <w:tcW w:w="8395" w:type="dxa"/>
          </w:tcPr>
          <w:p w:rsidR="000238C6" w:rsidRDefault="00806667">
            <w:pPr>
              <w:spacing w:before="0" w:beforeAutospacing="0" w:after="0"/>
              <w:rPr>
                <w:ins w:id="330" w:author="Apple" w:date="2022-02-22T16:43:00Z"/>
                <w:rFonts w:eastAsiaTheme="minorEastAsia"/>
                <w:color w:val="0070C0"/>
              </w:rPr>
            </w:pPr>
            <w:ins w:id="331" w:author="Apple" w:date="2022-02-22T16:43:00Z">
              <w:r>
                <w:rPr>
                  <w:rFonts w:eastAsiaTheme="minorEastAsia"/>
                  <w:color w:val="0070C0"/>
                </w:rPr>
                <w:t>Issue 3-2A: No</w:t>
              </w:r>
            </w:ins>
          </w:p>
          <w:p w:rsidR="000238C6" w:rsidRDefault="00806667">
            <w:pPr>
              <w:spacing w:before="0" w:beforeAutospacing="0" w:after="0"/>
              <w:rPr>
                <w:ins w:id="332" w:author="Apple" w:date="2022-02-22T16:43:00Z"/>
                <w:rFonts w:eastAsiaTheme="minorEastAsia"/>
                <w:color w:val="0070C0"/>
              </w:rPr>
            </w:pPr>
            <w:ins w:id="333" w:author="Apple" w:date="2022-02-22T16:43:00Z">
              <w:r>
                <w:rPr>
                  <w:rFonts w:eastAsiaTheme="minorEastAsia"/>
                  <w:color w:val="0070C0"/>
                </w:rPr>
                <w:t xml:space="preserve">Introducing “/” to combine multiple combinations into one entry will corrupt the tables, so that it will not be possible to automatically search for supported combinations. What is described as a solution to manual search doesn’t really work, if you want to detect in an automated way, if a combination is supported in the spec. For this it is needed to have each combination listed separately in the specification, so that an automated search and detection is possible. </w:t>
              </w:r>
            </w:ins>
          </w:p>
          <w:p w:rsidR="000238C6" w:rsidRDefault="00806667">
            <w:pPr>
              <w:spacing w:before="0" w:beforeAutospacing="0" w:after="0"/>
              <w:rPr>
                <w:ins w:id="334" w:author="Apple" w:date="2022-02-22T16:43:00Z"/>
                <w:rFonts w:eastAsiaTheme="minorEastAsia"/>
                <w:color w:val="0070C0"/>
              </w:rPr>
            </w:pPr>
            <w:ins w:id="335" w:author="Apple" w:date="2022-02-22T16:43:00Z">
              <w:r>
                <w:rPr>
                  <w:rFonts w:eastAsiaTheme="minorEastAsia"/>
                  <w:color w:val="0070C0"/>
                </w:rPr>
                <w:t>This issue is even noted in option 4 of the paper:</w:t>
              </w:r>
            </w:ins>
          </w:p>
          <w:p w:rsidR="000238C6" w:rsidRDefault="00806667">
            <w:pPr>
              <w:spacing w:before="0" w:beforeAutospacing="0" w:after="0"/>
              <w:rPr>
                <w:ins w:id="336" w:author="Apple" w:date="2022-02-22T16:43:00Z"/>
                <w:rFonts w:eastAsiaTheme="minorEastAsia"/>
                <w:color w:val="0070C0"/>
              </w:rPr>
            </w:pPr>
            <w:ins w:id="337" w:author="Apple" w:date="2022-02-22T16:43:00Z">
              <w:r>
                <w:rPr>
                  <w:rFonts w:eastAsiaTheme="minorEastAsia" w:hint="eastAsia"/>
                  <w:b/>
                  <w:bCs/>
                  <w:color w:val="0070C0"/>
                  <w:lang w:val="en-GB"/>
                </w:rPr>
                <w:t xml:space="preserve">Observation 4: By using the delimiter </w:t>
              </w:r>
              <w:r>
                <w:rPr>
                  <w:rFonts w:eastAsiaTheme="minorEastAsia" w:hint="eastAsia"/>
                  <w:b/>
                  <w:bCs/>
                  <w:color w:val="0070C0"/>
                  <w:lang w:val="en-GB"/>
                </w:rPr>
                <w:t>“</w:t>
              </w:r>
              <w:r>
                <w:rPr>
                  <w:rFonts w:eastAsiaTheme="minorEastAsia" w:hint="eastAsia"/>
                  <w:b/>
                  <w:bCs/>
                  <w:color w:val="0070C0"/>
                  <w:lang w:val="en-GB"/>
                </w:rPr>
                <w:t>/</w:t>
              </w:r>
              <w:r>
                <w:rPr>
                  <w:rFonts w:eastAsiaTheme="minorEastAsia" w:hint="eastAsia"/>
                  <w:b/>
                  <w:bCs/>
                  <w:color w:val="0070C0"/>
                  <w:lang w:val="en-GB"/>
                </w:rPr>
                <w:t>”</w:t>
              </w:r>
              <w:r>
                <w:rPr>
                  <w:rFonts w:eastAsiaTheme="minorEastAsia" w:hint="eastAsia"/>
                  <w:b/>
                  <w:bCs/>
                  <w:color w:val="0070C0"/>
                  <w:lang w:val="en-GB"/>
                </w:rPr>
                <w:t xml:space="preserve"> in the new band combination request EXCEL sheet, the extraction of supported combinations will be affected.</w:t>
              </w:r>
            </w:ins>
          </w:p>
          <w:p w:rsidR="000238C6" w:rsidRDefault="00806667">
            <w:pPr>
              <w:spacing w:before="0" w:beforeAutospacing="0" w:after="0"/>
              <w:rPr>
                <w:ins w:id="338" w:author="Apple" w:date="2022-02-22T16:43:00Z"/>
                <w:rFonts w:eastAsiaTheme="minorEastAsia"/>
                <w:color w:val="0070C0"/>
              </w:rPr>
            </w:pPr>
            <w:ins w:id="339" w:author="Apple" w:date="2022-02-22T16:43:00Z">
              <w:r>
                <w:rPr>
                  <w:rFonts w:eastAsiaTheme="minorEastAsia"/>
                  <w:color w:val="0070C0"/>
                </w:rPr>
                <w:t xml:space="preserve">Especially critical is when this is combined with the notes as presented in this paper: How can you automatically detect that </w:t>
              </w:r>
              <w:r>
                <w:rPr>
                  <w:color w:val="000000"/>
                  <w:shd w:val="clear" w:color="auto" w:fill="D3D3D3"/>
                </w:rPr>
                <w:t>DC_1A_</w:t>
              </w:r>
              <w:proofErr w:type="gramStart"/>
              <w:r>
                <w:rPr>
                  <w:color w:val="000000"/>
                  <w:shd w:val="clear" w:color="auto" w:fill="D3D3D3"/>
                </w:rPr>
                <w:t>n77(</w:t>
              </w:r>
              <w:proofErr w:type="gramEnd"/>
              <w:r>
                <w:rPr>
                  <w:color w:val="000000"/>
                  <w:shd w:val="clear" w:color="auto" w:fill="D3D3D3"/>
                </w:rPr>
                <w:t>2A)-n257D</w:t>
              </w:r>
              <w:r>
                <w:rPr>
                  <w:color w:val="000000"/>
                  <w:shd w:val="clear" w:color="auto" w:fill="D3D3D3"/>
                  <w:vertAlign w:val="superscript"/>
                </w:rPr>
                <w:t>2</w:t>
              </w:r>
              <w:r>
                <w:rPr>
                  <w:color w:val="000000"/>
                  <w:shd w:val="clear" w:color="auto" w:fill="D3D3D3"/>
                </w:rPr>
                <w:t>/G</w:t>
              </w:r>
              <w:r>
                <w:rPr>
                  <w:color w:val="000000"/>
                  <w:shd w:val="clear" w:color="auto" w:fill="D3D3D3"/>
                  <w:vertAlign w:val="superscript"/>
                </w:rPr>
                <w:t>2</w:t>
              </w:r>
              <w:r>
                <w:rPr>
                  <w:color w:val="000000"/>
                  <w:shd w:val="clear" w:color="auto" w:fill="D3D3D3"/>
                </w:rPr>
                <w:t>/H</w:t>
              </w:r>
              <w:r>
                <w:rPr>
                  <w:color w:val="000000"/>
                  <w:shd w:val="clear" w:color="auto" w:fill="D3D3D3"/>
                  <w:vertAlign w:val="superscript"/>
                </w:rPr>
                <w:t>2</w:t>
              </w:r>
              <w:r>
                <w:rPr>
                  <w:color w:val="000000"/>
                  <w:shd w:val="clear" w:color="auto" w:fill="D3D3D3"/>
                </w:rPr>
                <w:t>/I</w:t>
              </w:r>
              <w:r>
                <w:rPr>
                  <w:color w:val="000000"/>
                  <w:shd w:val="clear" w:color="auto" w:fill="D3D3D3"/>
                  <w:vertAlign w:val="superscript"/>
                </w:rPr>
                <w:t>2</w:t>
              </w:r>
              <w:r>
                <w:rPr>
                  <w:rFonts w:eastAsiaTheme="minorEastAsia"/>
                  <w:color w:val="0070C0"/>
                  <w:lang w:val="de-DE"/>
                </w:rPr>
                <w:t xml:space="preserve"> is including </w:t>
              </w:r>
              <w:r>
                <w:rPr>
                  <w:rFonts w:eastAsiaTheme="minorEastAsia" w:hint="eastAsia"/>
                  <w:color w:val="0070C0"/>
                </w:rPr>
                <w:t>DC_1A_n77(2A)-n257H</w:t>
              </w:r>
              <w:r>
                <w:rPr>
                  <w:rFonts w:eastAsiaTheme="minorEastAsia"/>
                  <w:color w:val="0070C0"/>
                  <w:lang w:val="de-DE"/>
                </w:rPr>
                <w:t>?</w:t>
              </w:r>
            </w:ins>
          </w:p>
          <w:p w:rsidR="000238C6" w:rsidRDefault="00806667">
            <w:pPr>
              <w:spacing w:before="0" w:beforeAutospacing="0" w:after="0"/>
              <w:rPr>
                <w:ins w:id="340" w:author="Apple" w:date="2022-02-22T16:43:00Z"/>
                <w:rFonts w:eastAsiaTheme="minorEastAsia"/>
                <w:color w:val="0070C0"/>
              </w:rPr>
            </w:pPr>
            <w:ins w:id="341" w:author="Apple" w:date="2022-02-22T16:43:00Z">
              <w:r>
                <w:rPr>
                  <w:rFonts w:eastAsiaTheme="minorEastAsia"/>
                  <w:color w:val="0070C0"/>
                </w:rPr>
                <w:t xml:space="preserve">This example shows that also having the notes within the band combination notation is really an issue, as it </w:t>
              </w:r>
              <w:proofErr w:type="spellStart"/>
              <w:r>
                <w:rPr>
                  <w:rFonts w:eastAsiaTheme="minorEastAsia"/>
                  <w:color w:val="0070C0"/>
                </w:rPr>
                <w:t>disturbes</w:t>
              </w:r>
              <w:proofErr w:type="spellEnd"/>
              <w:r>
                <w:rPr>
                  <w:rFonts w:eastAsiaTheme="minorEastAsia"/>
                  <w:color w:val="0070C0"/>
                </w:rPr>
                <w:t xml:space="preserve"> the notation completely.</w:t>
              </w:r>
            </w:ins>
          </w:p>
          <w:p w:rsidR="000238C6" w:rsidRDefault="00806667">
            <w:pPr>
              <w:spacing w:before="0" w:beforeAutospacing="0" w:after="0"/>
              <w:rPr>
                <w:ins w:id="342" w:author="Apple" w:date="2022-02-22T16:43:00Z"/>
                <w:rFonts w:eastAsiaTheme="minorEastAsia"/>
                <w:color w:val="0070C0"/>
              </w:rPr>
            </w:pPr>
            <w:ins w:id="343" w:author="Apple" w:date="2022-02-22T16:43:00Z">
              <w:r>
                <w:rPr>
                  <w:rFonts w:eastAsiaTheme="minorEastAsia"/>
                  <w:color w:val="0070C0"/>
                </w:rPr>
                <w:t>The next issue is that such a notation needs to be consistent for all classes of combinations. Especially when looking at those combinations that take up most of the space in the tables: combined contiguous and non-contiguous combinations like DC_2A_13A_n261(2A-G), DC_2A_13A_n261(2A-H), …</w:t>
              </w:r>
            </w:ins>
          </w:p>
          <w:p w:rsidR="000238C6" w:rsidRDefault="00806667">
            <w:pPr>
              <w:spacing w:before="0" w:beforeAutospacing="0" w:after="0"/>
              <w:rPr>
                <w:ins w:id="344" w:author="Apple" w:date="2022-02-22T16:43:00Z"/>
                <w:rFonts w:eastAsiaTheme="minorEastAsia"/>
                <w:color w:val="0070C0"/>
              </w:rPr>
            </w:pPr>
            <w:ins w:id="345" w:author="Apple" w:date="2022-02-22T16:43:00Z">
              <w:r>
                <w:rPr>
                  <w:rFonts w:eastAsiaTheme="minorEastAsia"/>
                  <w:color w:val="0070C0"/>
                </w:rPr>
                <w:t xml:space="preserve">Would these become DC_2A_13A_n261(2A)/(3A)/(4A)/(2G)/(2H)/(A-G)/(A-H)/(A-I)/(A-J)/(A-K)/(A-2G)/(A-G-H)/(A-G-I)/(2A-G)/(2A-H)/(2A-I)/… ? </w:t>
              </w:r>
              <w:r>
                <w:rPr>
                  <w:rFonts w:eastAsiaTheme="minorEastAsia" w:hint="eastAsia"/>
                  <w:color w:val="0070C0"/>
                </w:rPr>
                <w:t xml:space="preserve">This would be crazy to read, nobody understands this and also searching or extracting such a combination would not be possible </w:t>
              </w:r>
              <w:r>
                <w:rPr>
                  <w:rFonts w:eastAsiaTheme="minorEastAsia"/>
                  <w:color w:val="0070C0"/>
                  <w:lang w:val="de-DE"/>
                </w:rPr>
                <w:t>wi</w:t>
              </w:r>
              <w:proofErr w:type="spellStart"/>
              <w:r>
                <w:rPr>
                  <w:rFonts w:eastAsiaTheme="minorEastAsia"/>
                  <w:color w:val="0070C0"/>
                </w:rPr>
                <w:t>th</w:t>
              </w:r>
              <w:proofErr w:type="spellEnd"/>
              <w:r>
                <w:rPr>
                  <w:rFonts w:eastAsiaTheme="minorEastAsia"/>
                  <w:color w:val="0070C0"/>
                </w:rPr>
                <w:t xml:space="preserve"> a reasonable effort</w:t>
              </w:r>
            </w:ins>
          </w:p>
          <w:p w:rsidR="000238C6" w:rsidRDefault="00806667">
            <w:pPr>
              <w:spacing w:before="0" w:beforeAutospacing="0" w:after="0"/>
              <w:rPr>
                <w:ins w:id="346" w:author="Apple" w:date="2022-02-22T16:43:00Z"/>
                <w:rFonts w:eastAsiaTheme="minorEastAsia"/>
                <w:color w:val="0070C0"/>
              </w:rPr>
            </w:pPr>
            <w:ins w:id="347" w:author="Apple" w:date="2022-02-22T16:43:00Z">
              <w:r>
                <w:rPr>
                  <w:rFonts w:eastAsiaTheme="minorEastAsia"/>
                  <w:color w:val="0070C0"/>
                  <w:lang w:val="de-DE"/>
                </w:rPr>
                <w:t>T</w:t>
              </w:r>
              <w:r>
                <w:rPr>
                  <w:rFonts w:eastAsiaTheme="minorEastAsia"/>
                  <w:color w:val="0070C0"/>
                </w:rPr>
                <w:t>his is not at all a simplification, it is making band combinations lists very complicated instead, the only advantage is that the tables may be slightly shorter, but nobody can read or use them anymore, not as a human, nor as a machine.</w:t>
              </w:r>
            </w:ins>
          </w:p>
          <w:p w:rsidR="000238C6" w:rsidRDefault="00806667">
            <w:pPr>
              <w:spacing w:before="0" w:beforeAutospacing="0" w:after="0"/>
              <w:rPr>
                <w:ins w:id="348" w:author="Apple" w:date="2022-02-22T16:43:00Z"/>
                <w:rFonts w:eastAsiaTheme="minorEastAsia"/>
                <w:color w:val="0070C0"/>
              </w:rPr>
            </w:pPr>
            <w:ins w:id="349" w:author="Apple" w:date="2022-02-22T16:43:00Z">
              <w:r>
                <w:rPr>
                  <w:rFonts w:eastAsiaTheme="minorEastAsia"/>
                  <w:color w:val="0070C0"/>
                </w:rPr>
                <w:t>Also it would make the whole notation inconsistent, when we only can use it for a small number of combinations, but not generally for all combinations.</w:t>
              </w:r>
            </w:ins>
          </w:p>
          <w:p w:rsidR="000238C6" w:rsidRDefault="00806667">
            <w:pPr>
              <w:spacing w:before="0" w:beforeAutospacing="0" w:after="0"/>
              <w:rPr>
                <w:ins w:id="350" w:author="Apple" w:date="2022-02-22T16:43:00Z"/>
                <w:rFonts w:eastAsiaTheme="minorEastAsia"/>
                <w:color w:val="0070C0"/>
              </w:rPr>
            </w:pPr>
            <w:ins w:id="351" w:author="Apple" w:date="2022-02-22T16:43:00Z">
              <w:r>
                <w:rPr>
                  <w:rFonts w:eastAsiaTheme="minorEastAsia"/>
                  <w:color w:val="0070C0"/>
                </w:rPr>
                <w:t>The conclusion is that this change is not desirable as it will result in very big issues when using the resulting tables in development as well as in 3GPP.</w:t>
              </w:r>
            </w:ins>
          </w:p>
          <w:p w:rsidR="000238C6" w:rsidRDefault="000238C6">
            <w:pPr>
              <w:spacing w:before="0" w:beforeAutospacing="0" w:after="0"/>
              <w:rPr>
                <w:ins w:id="352" w:author="Apple" w:date="2022-02-22T16:43:00Z"/>
                <w:rFonts w:eastAsiaTheme="minorEastAsia"/>
                <w:color w:val="0070C0"/>
              </w:rPr>
            </w:pPr>
          </w:p>
          <w:p w:rsidR="000238C6" w:rsidRDefault="00806667">
            <w:pPr>
              <w:spacing w:before="0" w:beforeAutospacing="0" w:after="0"/>
              <w:rPr>
                <w:rFonts w:eastAsiaTheme="minorEastAsia"/>
                <w:color w:val="0070C0"/>
              </w:rPr>
            </w:pPr>
            <w:ins w:id="353" w:author="Apple" w:date="2022-02-22T16:43:00Z">
              <w:r>
                <w:rPr>
                  <w:rFonts w:eastAsiaTheme="minorEastAsia"/>
                  <w:color w:val="0070C0"/>
                </w:rPr>
                <w:t>Issue 3-2B: No. Please see explanation above.</w:t>
              </w:r>
            </w:ins>
          </w:p>
        </w:tc>
      </w:tr>
      <w:tr w:rsidR="000238C6">
        <w:trPr>
          <w:ins w:id="354" w:author="Huawei" w:date="2022-02-23T10:20:00Z"/>
        </w:trPr>
        <w:tc>
          <w:tcPr>
            <w:tcW w:w="1236" w:type="dxa"/>
          </w:tcPr>
          <w:p w:rsidR="000238C6" w:rsidRDefault="00806667">
            <w:pPr>
              <w:spacing w:after="120"/>
              <w:rPr>
                <w:ins w:id="355" w:author="Huawei" w:date="2022-02-23T10:20:00Z"/>
                <w:rFonts w:eastAsiaTheme="minorEastAsia"/>
                <w:color w:val="0070C0"/>
              </w:rPr>
            </w:pPr>
            <w:ins w:id="356" w:author="Huawei" w:date="2022-02-23T10:20:00Z">
              <w:r>
                <w:rPr>
                  <w:rFonts w:eastAsiaTheme="minorEastAsia" w:hint="eastAsia"/>
                  <w:color w:val="0070C0"/>
                </w:rPr>
                <w:t>H</w:t>
              </w:r>
              <w:r>
                <w:rPr>
                  <w:rFonts w:eastAsiaTheme="minorEastAsia"/>
                  <w:color w:val="0070C0"/>
                </w:rPr>
                <w:t>uawei</w:t>
              </w:r>
            </w:ins>
          </w:p>
        </w:tc>
        <w:tc>
          <w:tcPr>
            <w:tcW w:w="8395" w:type="dxa"/>
          </w:tcPr>
          <w:p w:rsidR="000238C6" w:rsidRDefault="00806667">
            <w:pPr>
              <w:spacing w:before="0" w:beforeAutospacing="0" w:after="0"/>
              <w:rPr>
                <w:ins w:id="357" w:author="Huawei" w:date="2022-02-23T10:20:00Z"/>
                <w:rFonts w:eastAsiaTheme="minorEastAsia"/>
                <w:color w:val="0070C0"/>
              </w:rPr>
            </w:pPr>
            <w:ins w:id="358" w:author="Huawei" w:date="2022-02-23T10:20:00Z">
              <w:r>
                <w:rPr>
                  <w:rFonts w:eastAsiaTheme="minorEastAsia"/>
                  <w:color w:val="0070C0"/>
                </w:rPr>
                <w:t>Issue 3-2A:</w:t>
              </w:r>
            </w:ins>
          </w:p>
          <w:p w:rsidR="000238C6" w:rsidRDefault="00806667">
            <w:pPr>
              <w:spacing w:before="0" w:beforeAutospacing="0" w:after="0"/>
              <w:rPr>
                <w:ins w:id="359" w:author="Huawei" w:date="2022-02-23T10:20:00Z"/>
                <w:rFonts w:eastAsiaTheme="minorEastAsia"/>
                <w:color w:val="0070C0"/>
              </w:rPr>
            </w:pPr>
            <w:ins w:id="360" w:author="Huawei" w:date="2022-02-23T10:20:00Z">
              <w:r>
                <w:rPr>
                  <w:rFonts w:eastAsiaTheme="minorEastAsia"/>
                  <w:color w:val="0070C0"/>
                </w:rPr>
                <w:t>Option 2.</w:t>
              </w:r>
            </w:ins>
          </w:p>
          <w:p w:rsidR="000238C6" w:rsidRDefault="00806667">
            <w:pPr>
              <w:spacing w:before="0" w:beforeAutospacing="0" w:after="0"/>
              <w:rPr>
                <w:ins w:id="361" w:author="Huawei" w:date="2022-02-23T10:21:00Z"/>
                <w:rFonts w:eastAsiaTheme="minorEastAsia"/>
                <w:color w:val="0070C0"/>
              </w:rPr>
            </w:pPr>
            <w:ins w:id="362" w:author="Huawei" w:date="2022-02-23T10:20:00Z">
              <w:r>
                <w:rPr>
                  <w:rFonts w:eastAsiaTheme="minorEastAsia" w:hint="eastAsia"/>
                  <w:color w:val="0070C0"/>
                </w:rPr>
                <w:t>W</w:t>
              </w:r>
              <w:r>
                <w:rPr>
                  <w:rFonts w:eastAsiaTheme="minorEastAsia"/>
                  <w:color w:val="0070C0"/>
                </w:rPr>
                <w:t>e are drafting the standard. We can’t violate the standard of notation principle just for simplification. This is a R17 SI, so I don’t understand how we can conclude or specify something for R18. In TR 38.862, it’s clearly stated that some incorrect examples include DC_1A-2A_n260A/G/H/I/J/K/L/M, but right now we try to specify these incorrect examples.</w:t>
              </w:r>
            </w:ins>
          </w:p>
          <w:p w:rsidR="000238C6" w:rsidRDefault="000238C6">
            <w:pPr>
              <w:spacing w:before="0" w:beforeAutospacing="0" w:after="0"/>
              <w:rPr>
                <w:ins w:id="363" w:author="Huawei" w:date="2022-02-23T10:21:00Z"/>
                <w:rFonts w:eastAsiaTheme="minorEastAsia"/>
                <w:color w:val="0070C0"/>
              </w:rPr>
            </w:pPr>
          </w:p>
          <w:p w:rsidR="000238C6" w:rsidRDefault="00806667">
            <w:pPr>
              <w:spacing w:before="0" w:beforeAutospacing="0" w:after="0"/>
              <w:rPr>
                <w:ins w:id="364" w:author="Huawei" w:date="2022-02-23T10:20:00Z"/>
                <w:rFonts w:eastAsiaTheme="minorEastAsia"/>
                <w:color w:val="0070C0"/>
              </w:rPr>
            </w:pPr>
            <w:ins w:id="365" w:author="Huawei" w:date="2022-02-23T10:21:00Z">
              <w:r>
                <w:rPr>
                  <w:rFonts w:eastAsiaTheme="minorEastAsia"/>
                  <w:color w:val="0070C0"/>
                </w:rPr>
                <w:t>We agree with Apple’s observations.</w:t>
              </w:r>
            </w:ins>
          </w:p>
          <w:p w:rsidR="000238C6" w:rsidRDefault="000238C6">
            <w:pPr>
              <w:spacing w:before="0" w:beforeAutospacing="0" w:after="0"/>
              <w:rPr>
                <w:ins w:id="366" w:author="Huawei" w:date="2022-02-23T10:20:00Z"/>
                <w:rFonts w:eastAsiaTheme="minorEastAsia"/>
                <w:color w:val="0070C0"/>
              </w:rPr>
            </w:pPr>
          </w:p>
          <w:p w:rsidR="000238C6" w:rsidRDefault="00806667">
            <w:pPr>
              <w:spacing w:before="0" w:beforeAutospacing="0" w:after="0"/>
              <w:rPr>
                <w:ins w:id="367" w:author="Huawei" w:date="2022-02-23T10:20:00Z"/>
                <w:rFonts w:eastAsiaTheme="minorEastAsia"/>
                <w:color w:val="0070C0"/>
              </w:rPr>
            </w:pPr>
            <w:ins w:id="368" w:author="Huawei" w:date="2022-02-23T10:20:00Z">
              <w:r>
                <w:rPr>
                  <w:rFonts w:eastAsiaTheme="minorEastAsia"/>
                  <w:color w:val="0070C0"/>
                </w:rPr>
                <w:t>Issue 3-2B:</w:t>
              </w:r>
            </w:ins>
          </w:p>
          <w:p w:rsidR="000238C6" w:rsidRDefault="00806667">
            <w:pPr>
              <w:spacing w:before="0" w:beforeAutospacing="0" w:after="0"/>
              <w:rPr>
                <w:ins w:id="369" w:author="Huawei" w:date="2022-02-23T10:20:00Z"/>
                <w:rFonts w:eastAsiaTheme="minorEastAsia"/>
                <w:color w:val="0070C0"/>
              </w:rPr>
            </w:pPr>
            <w:ins w:id="370" w:author="Huawei" w:date="2022-02-23T10:20:00Z">
              <w:r>
                <w:rPr>
                  <w:rFonts w:eastAsiaTheme="minorEastAsia"/>
                  <w:color w:val="0070C0"/>
                </w:rPr>
                <w:t>Option 2.</w:t>
              </w:r>
            </w:ins>
          </w:p>
          <w:p w:rsidR="000238C6" w:rsidRDefault="000238C6">
            <w:pPr>
              <w:spacing w:before="0" w:beforeAutospacing="0" w:after="0"/>
              <w:rPr>
                <w:ins w:id="371" w:author="Huawei" w:date="2022-02-23T10:20:00Z"/>
                <w:rFonts w:eastAsiaTheme="minorEastAsia"/>
                <w:color w:val="0070C0"/>
              </w:rPr>
            </w:pPr>
          </w:p>
          <w:p w:rsidR="000238C6" w:rsidRDefault="000238C6">
            <w:pPr>
              <w:spacing w:before="0" w:beforeAutospacing="0" w:after="0"/>
              <w:rPr>
                <w:ins w:id="372" w:author="Huawei" w:date="2022-02-23T10:20:00Z"/>
                <w:rFonts w:eastAsiaTheme="minorEastAsia"/>
                <w:color w:val="0070C0"/>
              </w:rPr>
            </w:pPr>
          </w:p>
        </w:tc>
      </w:tr>
      <w:tr w:rsidR="000238C6">
        <w:trPr>
          <w:ins w:id="373" w:author="ZTE-Ma Zhifeng" w:date="2022-02-23T11:34:00Z"/>
        </w:trPr>
        <w:tc>
          <w:tcPr>
            <w:tcW w:w="1236" w:type="dxa"/>
          </w:tcPr>
          <w:p w:rsidR="000238C6" w:rsidRDefault="00806667">
            <w:pPr>
              <w:spacing w:after="120"/>
              <w:rPr>
                <w:ins w:id="374" w:author="ZTE-Ma Zhifeng" w:date="2022-02-23T11:34:00Z"/>
                <w:rFonts w:eastAsiaTheme="minorEastAsia"/>
                <w:color w:val="0070C0"/>
              </w:rPr>
            </w:pPr>
            <w:ins w:id="375" w:author="ZTE-Ma Zhifeng" w:date="2022-02-23T11:34:00Z">
              <w:r>
                <w:rPr>
                  <w:rFonts w:eastAsiaTheme="minorEastAsia" w:hint="eastAsia"/>
                  <w:color w:val="0070C0"/>
                </w:rPr>
                <w:lastRenderedPageBreak/>
                <w:t>Z</w:t>
              </w:r>
              <w:r>
                <w:rPr>
                  <w:rFonts w:eastAsiaTheme="minorEastAsia"/>
                  <w:color w:val="0070C0"/>
                </w:rPr>
                <w:t>TE2</w:t>
              </w:r>
            </w:ins>
          </w:p>
        </w:tc>
        <w:tc>
          <w:tcPr>
            <w:tcW w:w="8395" w:type="dxa"/>
          </w:tcPr>
          <w:p w:rsidR="000238C6" w:rsidRDefault="00806667">
            <w:pPr>
              <w:spacing w:before="0" w:beforeAutospacing="0" w:after="0"/>
              <w:rPr>
                <w:ins w:id="376" w:author="ZTE-Ma Zhifeng" w:date="2022-02-23T11:35:00Z"/>
                <w:rFonts w:eastAsiaTheme="minorEastAsia"/>
                <w:color w:val="0070C0"/>
              </w:rPr>
            </w:pPr>
            <w:ins w:id="377" w:author="ZTE-Ma Zhifeng" w:date="2022-02-23T11:35:00Z">
              <w:r>
                <w:rPr>
                  <w:rFonts w:eastAsiaTheme="minorEastAsia"/>
                  <w:color w:val="0070C0"/>
                </w:rPr>
                <w:t>Reply to Apple and Huawei:</w:t>
              </w:r>
            </w:ins>
          </w:p>
          <w:p w:rsidR="000238C6" w:rsidRDefault="00806667">
            <w:pPr>
              <w:spacing w:before="0" w:beforeAutospacing="0" w:after="0"/>
              <w:rPr>
                <w:ins w:id="378" w:author="ZTE-Ma Zhifeng" w:date="2022-02-23T11:35:00Z"/>
                <w:rFonts w:eastAsiaTheme="minorEastAsia"/>
                <w:color w:val="0070C0"/>
              </w:rPr>
            </w:pPr>
            <w:ins w:id="379" w:author="ZTE-Ma Zhifeng" w:date="2022-02-23T11:35:00Z">
              <w:r>
                <w:rPr>
                  <w:rFonts w:eastAsiaTheme="minorEastAsia"/>
                  <w:color w:val="0070C0"/>
                </w:rPr>
                <w:t xml:space="preserve">We agree that by introducing “/” to combine multiple combinations, the ability of extraction of supported combinations will be affected just as we proposed in Observation 4. However, considering that more and more new CA BW classes are being introduced, the configuration table size for inter-band CA/DC especially for the configurations having FR2 bands grows explosively. It is really a big issue to be solved in future releases. </w:t>
              </w:r>
              <w:r>
                <w:rPr>
                  <w:rFonts w:eastAsiaTheme="minorEastAsia" w:hint="eastAsia"/>
                  <w:color w:val="0070C0"/>
                </w:rPr>
                <w:t>We</w:t>
              </w:r>
              <w:r>
                <w:rPr>
                  <w:rFonts w:eastAsiaTheme="minorEastAsia"/>
                  <w:color w:val="0070C0"/>
                </w:rPr>
                <w:t xml:space="preserve"> </w:t>
              </w:r>
              <w:r>
                <w:rPr>
                  <w:rFonts w:eastAsiaTheme="minorEastAsia" w:hint="eastAsia"/>
                  <w:color w:val="0070C0"/>
                </w:rPr>
                <w:t>b</w:t>
              </w:r>
              <w:r>
                <w:rPr>
                  <w:rFonts w:eastAsiaTheme="minorEastAsia"/>
                  <w:color w:val="0070C0"/>
                </w:rPr>
                <w:t xml:space="preserve">elieve our solution is a tradeoff between the complexity and </w:t>
              </w:r>
              <w:proofErr w:type="spellStart"/>
              <w:r>
                <w:rPr>
                  <w:rFonts w:eastAsiaTheme="minorEastAsia"/>
                  <w:color w:val="0070C0"/>
                </w:rPr>
                <w:t>trackability</w:t>
              </w:r>
              <w:proofErr w:type="spellEnd"/>
              <w:r>
                <w:rPr>
                  <w:rFonts w:eastAsiaTheme="minorEastAsia"/>
                  <w:color w:val="0070C0"/>
                </w:rPr>
                <w:t xml:space="preserve"> of the configuration table. </w:t>
              </w:r>
            </w:ins>
          </w:p>
          <w:p w:rsidR="000238C6" w:rsidRDefault="000238C6">
            <w:pPr>
              <w:spacing w:before="0" w:beforeAutospacing="0" w:after="0"/>
              <w:rPr>
                <w:ins w:id="380" w:author="ZTE-Ma Zhifeng" w:date="2022-02-23T11:35:00Z"/>
                <w:rFonts w:eastAsiaTheme="minorEastAsia"/>
                <w:color w:val="0070C0"/>
              </w:rPr>
            </w:pPr>
          </w:p>
          <w:p w:rsidR="000238C6" w:rsidRDefault="00806667">
            <w:pPr>
              <w:spacing w:before="0" w:beforeAutospacing="0" w:after="0"/>
              <w:rPr>
                <w:ins w:id="381" w:author="ZTE-Ma Zhifeng" w:date="2022-02-23T11:35:00Z"/>
                <w:rFonts w:eastAsiaTheme="minorEastAsia"/>
                <w:color w:val="0070C0"/>
              </w:rPr>
            </w:pPr>
            <w:ins w:id="382" w:author="ZTE-Ma Zhifeng" w:date="2022-02-23T11:35:00Z">
              <w:r>
                <w:rPr>
                  <w:rFonts w:eastAsiaTheme="minorEastAsia"/>
                  <w:color w:val="0070C0"/>
                </w:rPr>
                <w:t xml:space="preserve">Regarding to the issue of “note in configuration”, we think this is not a conflict with our Proposal 2. In our Proposal 2, we suggest two options for searching a certain combination. Considering that “note” only appears in the end of each combination, it will not disturb the notation. </w:t>
              </w:r>
              <w:r>
                <w:rPr>
                  <w:rFonts w:eastAsiaTheme="minorEastAsia" w:hint="eastAsia"/>
                  <w:color w:val="0070C0"/>
                </w:rPr>
                <w:t>Jus</w:t>
              </w:r>
              <w:r>
                <w:rPr>
                  <w:rFonts w:eastAsiaTheme="minorEastAsia"/>
                  <w:color w:val="0070C0"/>
                </w:rPr>
                <w:t xml:space="preserve">t as the example in the comment, for </w:t>
              </w:r>
              <w:r>
                <w:rPr>
                  <w:color w:val="000000"/>
                  <w:shd w:val="clear" w:color="auto" w:fill="D3D3D3"/>
                </w:rPr>
                <w:t>DC_1A_</w:t>
              </w:r>
              <w:proofErr w:type="gramStart"/>
              <w:r>
                <w:rPr>
                  <w:color w:val="000000"/>
                  <w:shd w:val="clear" w:color="auto" w:fill="D3D3D3"/>
                </w:rPr>
                <w:t>n77(</w:t>
              </w:r>
              <w:proofErr w:type="gramEnd"/>
              <w:r>
                <w:rPr>
                  <w:color w:val="000000"/>
                  <w:shd w:val="clear" w:color="auto" w:fill="D3D3D3"/>
                </w:rPr>
                <w:t>2A)-n257D</w:t>
              </w:r>
              <w:r>
                <w:rPr>
                  <w:color w:val="000000"/>
                  <w:shd w:val="clear" w:color="auto" w:fill="D3D3D3"/>
                  <w:vertAlign w:val="superscript"/>
                </w:rPr>
                <w:t>2</w:t>
              </w:r>
              <w:r>
                <w:rPr>
                  <w:color w:val="000000"/>
                  <w:shd w:val="clear" w:color="auto" w:fill="D3D3D3"/>
                </w:rPr>
                <w:t>/G</w:t>
              </w:r>
              <w:r>
                <w:rPr>
                  <w:color w:val="000000"/>
                  <w:shd w:val="clear" w:color="auto" w:fill="D3D3D3"/>
                  <w:vertAlign w:val="superscript"/>
                </w:rPr>
                <w:t>2</w:t>
              </w:r>
              <w:r>
                <w:rPr>
                  <w:color w:val="000000"/>
                  <w:shd w:val="clear" w:color="auto" w:fill="D3D3D3"/>
                </w:rPr>
                <w:t>/H</w:t>
              </w:r>
              <w:r>
                <w:rPr>
                  <w:color w:val="000000"/>
                  <w:shd w:val="clear" w:color="auto" w:fill="D3D3D3"/>
                  <w:vertAlign w:val="superscript"/>
                </w:rPr>
                <w:t>2</w:t>
              </w:r>
              <w:r>
                <w:rPr>
                  <w:color w:val="000000"/>
                  <w:shd w:val="clear" w:color="auto" w:fill="D3D3D3"/>
                </w:rPr>
                <w:t>/I</w:t>
              </w:r>
              <w:r>
                <w:rPr>
                  <w:color w:val="000000"/>
                  <w:shd w:val="clear" w:color="auto" w:fill="D3D3D3"/>
                  <w:vertAlign w:val="superscript"/>
                </w:rPr>
                <w:t>2</w:t>
              </w:r>
              <w:r>
                <w:rPr>
                  <w:rFonts w:eastAsiaTheme="minorEastAsia"/>
                  <w:color w:val="0070C0"/>
                  <w:lang w:val="de-DE"/>
                </w:rPr>
                <w:t xml:space="preserve"> </w:t>
              </w:r>
              <w:r>
                <w:rPr>
                  <w:rFonts w:eastAsiaTheme="minorEastAsia"/>
                  <w:color w:val="0070C0"/>
                </w:rPr>
                <w:t xml:space="preserve">, if we want to search </w:t>
              </w:r>
              <w:r w:rsidRPr="00BA7E0B">
                <w:rPr>
                  <w:rFonts w:eastAsiaTheme="minorEastAsia"/>
                  <w:color w:val="0070C0"/>
                  <w:shd w:val="pct10" w:color="auto" w:fill="FFFFFF"/>
                  <w:rPrChange w:id="383" w:author="Yuanyuan Zhang/Advanced Solution Research Lab /SRC-Beijing/Engineer/Samsung Electronics" w:date="2022-02-23T20:42:00Z">
                    <w:rPr>
                      <w:rFonts w:eastAsiaTheme="minorEastAsia"/>
                      <w:color w:val="0070C0"/>
                      <w:shd w:val="pct10" w:color="auto" w:fill="FFFFFF"/>
                      <w:lang w:val="zh-CN"/>
                    </w:rPr>
                  </w:rPrChange>
                </w:rPr>
                <w:t>DC_1A_n77(2A)-n257H</w:t>
              </w:r>
              <w:r>
                <w:rPr>
                  <w:rFonts w:eastAsiaTheme="minorEastAsia"/>
                  <w:color w:val="0070C0"/>
                </w:rPr>
                <w:t xml:space="preserve">, the expression </w:t>
              </w:r>
              <w:r w:rsidRPr="00BA7E0B">
                <w:rPr>
                  <w:rFonts w:eastAsiaTheme="minorEastAsia"/>
                  <w:color w:val="0070C0"/>
                  <w:shd w:val="pct10" w:color="auto" w:fill="FFFFFF"/>
                  <w:rPrChange w:id="384" w:author="Yuanyuan Zhang/Advanced Solution Research Lab /SRC-Beijing/Engineer/Samsung Electronics" w:date="2022-02-23T20:42:00Z">
                    <w:rPr>
                      <w:rFonts w:eastAsiaTheme="minorEastAsia"/>
                      <w:color w:val="0070C0"/>
                      <w:shd w:val="pct10" w:color="auto" w:fill="FFFFFF"/>
                      <w:lang w:val="zh-CN"/>
                    </w:rPr>
                  </w:rPrChange>
                </w:rPr>
                <w:t>DC_1A_n77(2A)-n257</w:t>
              </w:r>
              <w:r>
                <w:rPr>
                  <w:rFonts w:ascii="DengXian" w:eastAsiaTheme="minorEastAsia" w:hAnsi="DengXian"/>
                  <w:color w:val="0070C0"/>
                  <w:shd w:val="pct10" w:color="auto" w:fill="FFFFFF"/>
                </w:rPr>
                <w:t xml:space="preserve"> </w:t>
              </w:r>
              <w:r>
                <w:rPr>
                  <w:rFonts w:eastAsiaTheme="minorEastAsia"/>
                  <w:color w:val="0070C0"/>
                </w:rPr>
                <w:t>could be used according to Proposal 2.</w:t>
              </w:r>
            </w:ins>
          </w:p>
          <w:p w:rsidR="000238C6" w:rsidRDefault="000238C6">
            <w:pPr>
              <w:spacing w:before="0" w:beforeAutospacing="0" w:after="0"/>
              <w:rPr>
                <w:ins w:id="385" w:author="ZTE-Ma Zhifeng" w:date="2022-02-23T11:35:00Z"/>
                <w:rFonts w:eastAsiaTheme="minorEastAsia"/>
                <w:color w:val="0070C0"/>
              </w:rPr>
            </w:pPr>
          </w:p>
          <w:p w:rsidR="000238C6" w:rsidRDefault="00806667">
            <w:pPr>
              <w:spacing w:before="0" w:beforeAutospacing="0" w:after="0"/>
              <w:rPr>
                <w:ins w:id="386" w:author="ZTE-Ma Zhifeng" w:date="2022-02-23T11:35:00Z"/>
                <w:rFonts w:eastAsiaTheme="minorEastAsia"/>
                <w:color w:val="0070C0"/>
              </w:rPr>
            </w:pPr>
            <w:ins w:id="387" w:author="ZTE-Ma Zhifeng" w:date="2022-02-23T11:35:00Z">
              <w:r>
                <w:rPr>
                  <w:rFonts w:eastAsiaTheme="minorEastAsia"/>
                  <w:color w:val="0070C0"/>
                </w:rPr>
                <w:t>Regarding to the issue of “combined contiguous and non-contiguous combinations”, if DC_2A_13A_n261(2A)/(3A)/(4A)/(2G)/(2H)/(A-G)/(A-H)/(A-I)/(A-J)/(A-K)/(A-2G)/(A-G-H)/(A-G-I)/(2A-G)/(2A-H)/(2A-I)/… looks too long to read, how about if we split it into several parts in several rows? For example,</w:t>
              </w:r>
            </w:ins>
          </w:p>
          <w:p w:rsidR="000238C6" w:rsidRDefault="00806667">
            <w:pPr>
              <w:spacing w:before="0" w:beforeAutospacing="0" w:after="0"/>
              <w:rPr>
                <w:ins w:id="388" w:author="ZTE-Ma Zhifeng" w:date="2022-02-23T11:35:00Z"/>
                <w:rFonts w:eastAsiaTheme="minorEastAsia"/>
                <w:color w:val="0070C0"/>
              </w:rPr>
            </w:pPr>
            <w:ins w:id="389" w:author="ZTE-Ma Zhifeng" w:date="2022-02-23T11:35:00Z">
              <w:r>
                <w:rPr>
                  <w:rFonts w:eastAsiaTheme="minorEastAsia"/>
                  <w:color w:val="0070C0"/>
                </w:rPr>
                <w:t>DC_2A_13A_n261(2A)/(3A)/(4A)/(2G)/(2H)</w:t>
              </w:r>
            </w:ins>
          </w:p>
          <w:p w:rsidR="000238C6" w:rsidRDefault="00806667">
            <w:pPr>
              <w:spacing w:before="0" w:beforeAutospacing="0" w:after="0"/>
              <w:rPr>
                <w:ins w:id="390" w:author="ZTE-Ma Zhifeng" w:date="2022-02-23T11:35:00Z"/>
                <w:rFonts w:eastAsiaTheme="minorEastAsia"/>
                <w:color w:val="0070C0"/>
              </w:rPr>
            </w:pPr>
            <w:ins w:id="391" w:author="ZTE-Ma Zhifeng" w:date="2022-02-23T11:35:00Z">
              <w:r>
                <w:rPr>
                  <w:rFonts w:eastAsiaTheme="minorEastAsia"/>
                  <w:color w:val="0070C0"/>
                </w:rPr>
                <w:t>DC_2A_13A_n261(A-G)/(A-H)/(A-I)/(A-J)/(A-K)/(A-2G)</w:t>
              </w:r>
            </w:ins>
          </w:p>
          <w:p w:rsidR="000238C6" w:rsidRDefault="00806667">
            <w:pPr>
              <w:spacing w:before="0" w:beforeAutospacing="0" w:after="0"/>
              <w:rPr>
                <w:ins w:id="392" w:author="ZTE-Ma Zhifeng" w:date="2022-02-23T11:35:00Z"/>
                <w:rFonts w:eastAsiaTheme="minorEastAsia"/>
                <w:color w:val="0070C0"/>
              </w:rPr>
            </w:pPr>
            <w:ins w:id="393" w:author="ZTE-Ma Zhifeng" w:date="2022-02-23T11:35:00Z">
              <w:r>
                <w:rPr>
                  <w:rFonts w:eastAsiaTheme="minorEastAsia"/>
                  <w:color w:val="0070C0"/>
                </w:rPr>
                <w:t>DC_2A_13A_</w:t>
              </w:r>
              <w:proofErr w:type="gramStart"/>
              <w:r>
                <w:rPr>
                  <w:rFonts w:eastAsiaTheme="minorEastAsia"/>
                  <w:color w:val="0070C0"/>
                </w:rPr>
                <w:t>n261(</w:t>
              </w:r>
              <w:proofErr w:type="gramEnd"/>
              <w:r>
                <w:rPr>
                  <w:rFonts w:eastAsiaTheme="minorEastAsia"/>
                  <w:color w:val="0070C0"/>
                </w:rPr>
                <w:t>A-G-H)/(A-G-I)/(2A-G)/(2A-H)/(2A-I)/…</w:t>
              </w:r>
            </w:ins>
          </w:p>
          <w:p w:rsidR="000238C6" w:rsidRDefault="00806667">
            <w:pPr>
              <w:spacing w:before="0" w:beforeAutospacing="0" w:after="0"/>
              <w:rPr>
                <w:ins w:id="394" w:author="ZTE-Ma Zhifeng" w:date="2022-02-23T11:35:00Z"/>
                <w:rFonts w:eastAsiaTheme="minorEastAsia"/>
                <w:color w:val="0070C0"/>
              </w:rPr>
            </w:pPr>
            <w:ins w:id="395" w:author="ZTE-Ma Zhifeng" w:date="2022-02-23T11:35:00Z">
              <w:r>
                <w:rPr>
                  <w:rFonts w:eastAsiaTheme="minorEastAsia"/>
                  <w:color w:val="0070C0"/>
                </w:rPr>
                <w:t>Furthermore, we think in this case, currently repeated rows for so many combined contiguous and non-contiguous combinations in the table are also not good for readability.</w:t>
              </w:r>
            </w:ins>
          </w:p>
          <w:p w:rsidR="000238C6" w:rsidRDefault="000238C6">
            <w:pPr>
              <w:spacing w:before="0" w:beforeAutospacing="0" w:after="0"/>
              <w:rPr>
                <w:ins w:id="396" w:author="ZTE-Ma Zhifeng" w:date="2022-02-23T11:35:00Z"/>
                <w:rFonts w:eastAsiaTheme="minorEastAsia"/>
                <w:color w:val="0070C0"/>
              </w:rPr>
            </w:pPr>
          </w:p>
          <w:p w:rsidR="000238C6" w:rsidRDefault="00806667">
            <w:pPr>
              <w:spacing w:before="0" w:beforeAutospacing="0" w:after="0"/>
              <w:rPr>
                <w:ins w:id="397" w:author="ZTE-Ma Zhifeng" w:date="2022-02-23T11:34:00Z"/>
                <w:rFonts w:eastAsiaTheme="minorEastAsia"/>
                <w:color w:val="0070C0"/>
              </w:rPr>
            </w:pPr>
            <w:ins w:id="398" w:author="ZTE-Ma Zhifeng" w:date="2022-02-23T11:35:00Z">
              <w:r>
                <w:rPr>
                  <w:rFonts w:eastAsiaTheme="minorEastAsia"/>
                  <w:color w:val="0070C0"/>
                </w:rPr>
                <w:t xml:space="preserve">Regarding to the issue of “notation principle”, we don’t think the optimization is a violation to the principle. It is true this is a Rel-17 </w:t>
              </w:r>
              <w:proofErr w:type="gramStart"/>
              <w:r>
                <w:rPr>
                  <w:rFonts w:eastAsiaTheme="minorEastAsia"/>
                  <w:color w:val="0070C0"/>
                </w:rPr>
                <w:t>SI,</w:t>
              </w:r>
              <w:proofErr w:type="gramEnd"/>
              <w:r>
                <w:rPr>
                  <w:rFonts w:eastAsiaTheme="minorEastAsia"/>
                  <w:color w:val="0070C0"/>
                </w:rPr>
                <w:t xml:space="preserve"> however the recommendation for future optimization should not be excluded.</w:t>
              </w:r>
            </w:ins>
          </w:p>
        </w:tc>
      </w:tr>
      <w:tr w:rsidR="006E5BEC">
        <w:trPr>
          <w:ins w:id="399" w:author="Yuanyuan Zhang/Advanced Solution Research Lab /SRC-Beijing/Engineer/Samsung Electronics" w:date="2022-02-23T20:56:00Z"/>
        </w:trPr>
        <w:tc>
          <w:tcPr>
            <w:tcW w:w="1236" w:type="dxa"/>
          </w:tcPr>
          <w:p w:rsidR="006E5BEC" w:rsidRDefault="006E5BEC">
            <w:pPr>
              <w:spacing w:after="120"/>
              <w:rPr>
                <w:ins w:id="400" w:author="Yuanyuan Zhang/Advanced Solution Research Lab /SRC-Beijing/Engineer/Samsung Electronics" w:date="2022-02-23T20:56:00Z"/>
                <w:rFonts w:eastAsiaTheme="minorEastAsia"/>
                <w:color w:val="0070C0"/>
              </w:rPr>
            </w:pPr>
            <w:ins w:id="401" w:author="Yuanyuan Zhang/Advanced Solution Research Lab /SRC-Beijing/Engineer/Samsung Electronics" w:date="2022-02-23T20:56:00Z">
              <w:r>
                <w:rPr>
                  <w:rFonts w:eastAsiaTheme="minorEastAsia" w:hint="eastAsia"/>
                  <w:color w:val="0070C0"/>
                </w:rPr>
                <w:t>S</w:t>
              </w:r>
              <w:r>
                <w:rPr>
                  <w:rFonts w:eastAsiaTheme="minorEastAsia"/>
                  <w:color w:val="0070C0"/>
                </w:rPr>
                <w:t>amsung</w:t>
              </w:r>
            </w:ins>
          </w:p>
        </w:tc>
        <w:tc>
          <w:tcPr>
            <w:tcW w:w="8395" w:type="dxa"/>
          </w:tcPr>
          <w:p w:rsidR="006E5BEC" w:rsidRDefault="006E5BEC" w:rsidP="006E5BEC">
            <w:pPr>
              <w:spacing w:before="0" w:beforeAutospacing="0" w:after="0"/>
              <w:rPr>
                <w:ins w:id="402" w:author="Yuanyuan Zhang/Advanced Solution Research Lab /SRC-Beijing/Engineer/Samsung Electronics" w:date="2022-02-23T20:56:00Z"/>
                <w:i/>
                <w:color w:val="0070C0"/>
                <w:u w:val="single"/>
                <w:lang w:eastAsia="ko-KR"/>
              </w:rPr>
            </w:pPr>
            <w:ins w:id="403" w:author="Yuanyuan Zhang/Advanced Solution Research Lab /SRC-Beijing/Engineer/Samsung Electronics" w:date="2022-02-23T20:56:00Z">
              <w:r>
                <w:rPr>
                  <w:i/>
                  <w:color w:val="0070C0"/>
                  <w:u w:val="single"/>
                  <w:lang w:eastAsia="ko-KR"/>
                </w:rPr>
                <w:t>Issue 3-2A: Yes</w:t>
              </w:r>
            </w:ins>
          </w:p>
          <w:p w:rsidR="006E5BEC" w:rsidRDefault="006E5BEC" w:rsidP="006E5BEC">
            <w:pPr>
              <w:tabs>
                <w:tab w:val="left" w:pos="705"/>
              </w:tabs>
              <w:spacing w:before="0" w:beforeAutospacing="0" w:after="0"/>
              <w:rPr>
                <w:ins w:id="404" w:author="Yuanyuan Zhang/Advanced Solution Research Lab /SRC-Beijing/Engineer/Samsung Electronics" w:date="2022-02-23T20:56:00Z"/>
                <w:i/>
                <w:color w:val="0070C0"/>
                <w:u w:val="single"/>
                <w:lang w:eastAsia="ko-KR"/>
              </w:rPr>
            </w:pPr>
            <w:ins w:id="405" w:author="Yuanyuan Zhang/Advanced Solution Research Lab /SRC-Beijing/Engineer/Samsung Electronics" w:date="2022-02-23T20:56:00Z">
              <w:r>
                <w:rPr>
                  <w:i/>
                  <w:color w:val="0070C0"/>
                  <w:u w:val="single"/>
                  <w:lang w:eastAsia="ko-KR"/>
                </w:rPr>
                <w:t>Issue 3-2B: Yes</w:t>
              </w:r>
            </w:ins>
          </w:p>
          <w:p w:rsidR="006E5BEC" w:rsidRDefault="006E5BEC" w:rsidP="006E5BEC">
            <w:pPr>
              <w:tabs>
                <w:tab w:val="left" w:pos="705"/>
              </w:tabs>
              <w:spacing w:before="0" w:beforeAutospacing="0" w:after="0"/>
              <w:rPr>
                <w:ins w:id="406" w:author="Yuanyuan Zhang/Advanced Solution Research Lab /SRC-Beijing/Engineer/Samsung Electronics" w:date="2022-02-23T20:56:00Z"/>
                <w:rFonts w:eastAsiaTheme="minorEastAsia"/>
                <w:color w:val="0070C0"/>
              </w:rPr>
            </w:pPr>
            <w:ins w:id="407" w:author="Yuanyuan Zhang/Advanced Solution Research Lab /SRC-Beijing/Engineer/Samsung Electronics" w:date="2022-02-23T21:01:00Z">
              <w:r>
                <w:rPr>
                  <w:i/>
                  <w:color w:val="0070C0"/>
                  <w:u w:val="single"/>
                  <w:lang w:eastAsia="ko-KR"/>
                </w:rPr>
                <w:t>Samsung</w:t>
              </w:r>
            </w:ins>
            <w:ins w:id="408" w:author="Yuanyuan Zhang/Advanced Solution Research Lab /SRC-Beijing/Engineer/Samsung Electronics" w:date="2022-02-23T20:57:00Z">
              <w:r>
                <w:rPr>
                  <w:i/>
                  <w:color w:val="0070C0"/>
                  <w:u w:val="single"/>
                  <w:lang w:eastAsia="ko-KR"/>
                </w:rPr>
                <w:t xml:space="preserve"> are </w:t>
              </w:r>
            </w:ins>
            <w:ins w:id="409" w:author="Yuanyuan Zhang/Advanced Solution Research Lab /SRC-Beijing/Engineer/Samsung Electronics" w:date="2022-02-23T20:58:00Z">
              <w:r>
                <w:rPr>
                  <w:i/>
                  <w:color w:val="0070C0"/>
                  <w:u w:val="single"/>
                  <w:lang w:eastAsia="ko-KR"/>
                </w:rPr>
                <w:t>planning</w:t>
              </w:r>
            </w:ins>
            <w:ins w:id="410" w:author="Yuanyuan Zhang/Advanced Solution Research Lab /SRC-Beijing/Engineer/Samsung Electronics" w:date="2022-02-23T20:57:00Z">
              <w:r>
                <w:rPr>
                  <w:i/>
                  <w:color w:val="0070C0"/>
                  <w:u w:val="single"/>
                  <w:lang w:eastAsia="ko-KR"/>
                </w:rPr>
                <w:t xml:space="preserve"> to help our operator customer propose </w:t>
              </w:r>
            </w:ins>
            <w:ins w:id="411" w:author="Yuanyuan Zhang/Advanced Solution Research Lab /SRC-Beijing/Engineer/Samsung Electronics" w:date="2022-02-23T20:58:00Z">
              <w:r>
                <w:rPr>
                  <w:i/>
                  <w:color w:val="0070C0"/>
                  <w:u w:val="single"/>
                  <w:lang w:eastAsia="ko-KR"/>
                </w:rPr>
                <w:t xml:space="preserve">more than </w:t>
              </w:r>
            </w:ins>
            <w:ins w:id="412" w:author="Yuanyuan Zhang/Advanced Solution Research Lab /SRC-Beijing/Engineer/Samsung Electronics" w:date="2022-02-23T21:01:00Z">
              <w:r>
                <w:rPr>
                  <w:i/>
                  <w:color w:val="0070C0"/>
                  <w:u w:val="single"/>
                  <w:lang w:eastAsia="ko-KR"/>
                </w:rPr>
                <w:t>2</w:t>
              </w:r>
            </w:ins>
            <w:ins w:id="413" w:author="Yuanyuan Zhang/Advanced Solution Research Lab /SRC-Beijing/Engineer/Samsung Electronics" w:date="2022-02-23T20:58:00Z">
              <w:r>
                <w:rPr>
                  <w:i/>
                  <w:color w:val="0070C0"/>
                  <w:u w:val="single"/>
                  <w:lang w:eastAsia="ko-KR"/>
                </w:rPr>
                <w:t xml:space="preserve">00 FR1+FR2 </w:t>
              </w:r>
            </w:ins>
            <w:ins w:id="414" w:author="Yuanyuan Zhang/Advanced Solution Research Lab /SRC-Beijing/Engineer/Samsung Electronics" w:date="2022-02-23T21:00:00Z">
              <w:r>
                <w:rPr>
                  <w:i/>
                  <w:color w:val="0070C0"/>
                  <w:u w:val="single"/>
                  <w:lang w:eastAsia="ko-KR"/>
                </w:rPr>
                <w:t xml:space="preserve">CA and DC </w:t>
              </w:r>
            </w:ins>
            <w:ins w:id="415" w:author="Yuanyuan Zhang/Advanced Solution Research Lab /SRC-Beijing/Engineer/Samsung Electronics" w:date="2022-02-23T20:58:00Z">
              <w:r>
                <w:rPr>
                  <w:i/>
                  <w:color w:val="0070C0"/>
                  <w:u w:val="single"/>
                  <w:lang w:eastAsia="ko-KR"/>
                </w:rPr>
                <w:t>comb</w:t>
              </w:r>
            </w:ins>
            <w:ins w:id="416" w:author="Yuanyuan Zhang/Advanced Solution Research Lab /SRC-Beijing/Engineer/Samsung Electronics" w:date="2022-02-23T20:59:00Z">
              <w:r>
                <w:rPr>
                  <w:i/>
                  <w:color w:val="0070C0"/>
                  <w:u w:val="single"/>
                  <w:lang w:eastAsia="ko-KR"/>
                </w:rPr>
                <w:t>os in May meeting</w:t>
              </w:r>
            </w:ins>
            <w:ins w:id="417" w:author="Yuanyuan Zhang/Advanced Solution Research Lab /SRC-Beijing/Engineer/Samsung Electronics" w:date="2022-02-23T21:01:00Z">
              <w:r>
                <w:rPr>
                  <w:i/>
                  <w:color w:val="0070C0"/>
                  <w:u w:val="single"/>
                  <w:lang w:eastAsia="ko-KR"/>
                </w:rPr>
                <w:t xml:space="preserve"> or in Rel-18</w:t>
              </w:r>
            </w:ins>
            <w:ins w:id="418" w:author="Yuanyuan Zhang/Advanced Solution Research Lab /SRC-Beijing/Engineer/Samsung Electronics" w:date="2022-02-23T20:59:00Z">
              <w:r>
                <w:rPr>
                  <w:i/>
                  <w:color w:val="0070C0"/>
                  <w:u w:val="single"/>
                  <w:lang w:eastAsia="ko-KR"/>
                </w:rPr>
                <w:t>. I do see the necessity of this simpli</w:t>
              </w:r>
            </w:ins>
            <w:ins w:id="419" w:author="Yuanyuan Zhang/Advanced Solution Research Lab /SRC-Beijing/Engineer/Samsung Electronics" w:date="2022-02-23T21:04:00Z">
              <w:r>
                <w:rPr>
                  <w:i/>
                  <w:color w:val="0070C0"/>
                  <w:u w:val="single"/>
                  <w:lang w:eastAsia="ko-KR"/>
                </w:rPr>
                <w:t>fi</w:t>
              </w:r>
            </w:ins>
            <w:ins w:id="420" w:author="Yuanyuan Zhang/Advanced Solution Research Lab /SRC-Beijing/Engineer/Samsung Electronics" w:date="2022-02-23T20:59:00Z">
              <w:r>
                <w:rPr>
                  <w:i/>
                  <w:color w:val="0070C0"/>
                  <w:u w:val="single"/>
                  <w:lang w:eastAsia="ko-KR"/>
                </w:rPr>
                <w:t>cation</w:t>
              </w:r>
            </w:ins>
            <w:ins w:id="421" w:author="Yuanyuan Zhang/Advanced Solution Research Lab /SRC-Beijing/Engineer/Samsung Electronics" w:date="2022-02-23T21:02:00Z">
              <w:r>
                <w:rPr>
                  <w:i/>
                  <w:color w:val="0070C0"/>
                  <w:u w:val="single"/>
                  <w:lang w:eastAsia="ko-KR"/>
                </w:rPr>
                <w:t>, not matter f</w:t>
              </w:r>
            </w:ins>
            <w:ins w:id="422" w:author="Yuanyuan Zhang/Advanced Solution Research Lab /SRC-Beijing/Engineer/Samsung Electronics" w:date="2022-02-23T21:04:00Z">
              <w:r>
                <w:rPr>
                  <w:i/>
                  <w:color w:val="0070C0"/>
                  <w:u w:val="single"/>
                  <w:lang w:eastAsia="ko-KR"/>
                </w:rPr>
                <w:t>rom</w:t>
              </w:r>
            </w:ins>
            <w:ins w:id="423" w:author="Yuanyuan Zhang/Advanced Solution Research Lab /SRC-Beijing/Engineer/Samsung Electronics" w:date="2022-02-23T21:02:00Z">
              <w:r>
                <w:rPr>
                  <w:i/>
                  <w:color w:val="0070C0"/>
                  <w:u w:val="single"/>
                  <w:lang w:eastAsia="ko-KR"/>
                </w:rPr>
                <w:t xml:space="preserve"> the spec simpli</w:t>
              </w:r>
            </w:ins>
            <w:ins w:id="424" w:author="Yuanyuan Zhang/Advanced Solution Research Lab /SRC-Beijing/Engineer/Samsung Electronics" w:date="2022-02-23T21:04:00Z">
              <w:r>
                <w:rPr>
                  <w:i/>
                  <w:color w:val="0070C0"/>
                  <w:u w:val="single"/>
                  <w:lang w:eastAsia="ko-KR"/>
                </w:rPr>
                <w:t>fi</w:t>
              </w:r>
            </w:ins>
            <w:ins w:id="425" w:author="Yuanyuan Zhang/Advanced Solution Research Lab /SRC-Beijing/Engineer/Samsung Electronics" w:date="2022-02-23T21:02:00Z">
              <w:r>
                <w:rPr>
                  <w:i/>
                  <w:color w:val="0070C0"/>
                  <w:u w:val="single"/>
                  <w:lang w:eastAsia="ko-KR"/>
                </w:rPr>
                <w:t>cation perspective or red</w:t>
              </w:r>
            </w:ins>
            <w:ins w:id="426" w:author="Yuanyuan Zhang/Advanced Solution Research Lab /SRC-Beijing/Engineer/Samsung Electronics" w:date="2022-02-23T21:03:00Z">
              <w:r>
                <w:rPr>
                  <w:i/>
                  <w:color w:val="0070C0"/>
                  <w:u w:val="single"/>
                  <w:lang w:eastAsia="ko-KR"/>
                </w:rPr>
                <w:t>ucing the work of TP/CR proponent perspective, it is helpful.</w:t>
              </w:r>
            </w:ins>
          </w:p>
        </w:tc>
      </w:tr>
      <w:tr w:rsidR="000E217D">
        <w:trPr>
          <w:ins w:id="427" w:author="Skyworks" w:date="2022-02-23T15:29:00Z"/>
        </w:trPr>
        <w:tc>
          <w:tcPr>
            <w:tcW w:w="1236" w:type="dxa"/>
          </w:tcPr>
          <w:p w:rsidR="000E217D" w:rsidRDefault="000E217D">
            <w:pPr>
              <w:spacing w:after="120"/>
              <w:rPr>
                <w:ins w:id="428" w:author="Skyworks" w:date="2022-02-23T15:29:00Z"/>
                <w:rFonts w:eastAsiaTheme="minorEastAsia" w:hint="eastAsia"/>
                <w:color w:val="0070C0"/>
              </w:rPr>
            </w:pPr>
            <w:ins w:id="429" w:author="Skyworks" w:date="2022-02-23T15:29:00Z">
              <w:r>
                <w:rPr>
                  <w:rFonts w:eastAsiaTheme="minorEastAsia"/>
                  <w:color w:val="0070C0"/>
                </w:rPr>
                <w:t>Skyworks</w:t>
              </w:r>
            </w:ins>
          </w:p>
        </w:tc>
        <w:tc>
          <w:tcPr>
            <w:tcW w:w="8395" w:type="dxa"/>
          </w:tcPr>
          <w:p w:rsidR="000E217D" w:rsidRPr="000E217D" w:rsidRDefault="000E217D" w:rsidP="006B41B2">
            <w:pPr>
              <w:spacing w:before="0" w:beforeAutospacing="0" w:after="0"/>
              <w:rPr>
                <w:ins w:id="430" w:author="Skyworks" w:date="2022-02-23T15:29:00Z"/>
                <w:color w:val="0070C0"/>
                <w:lang w:eastAsia="ko-KR"/>
                <w:rPrChange w:id="431" w:author="Skyworks" w:date="2022-02-23T15:30:00Z">
                  <w:rPr>
                    <w:ins w:id="432" w:author="Skyworks" w:date="2022-02-23T15:29:00Z"/>
                    <w:i/>
                    <w:color w:val="0070C0"/>
                    <w:u w:val="single"/>
                    <w:lang w:eastAsia="ko-KR"/>
                  </w:rPr>
                </w:rPrChange>
              </w:rPr>
            </w:pPr>
            <w:ins w:id="433" w:author="Skyworks" w:date="2022-02-23T15:29:00Z">
              <w:r w:rsidRPr="000E217D">
                <w:rPr>
                  <w:color w:val="0070C0"/>
                  <w:lang w:eastAsia="ko-KR"/>
                  <w:rPrChange w:id="434" w:author="Skyworks" w:date="2022-02-23T15:30:00Z">
                    <w:rPr>
                      <w:i/>
                      <w:color w:val="0070C0"/>
                      <w:u w:val="single"/>
                      <w:lang w:eastAsia="ko-KR"/>
                    </w:rPr>
                  </w:rPrChange>
                </w:rPr>
                <w:t xml:space="preserve">We support further optimization but “/” is probably </w:t>
              </w:r>
            </w:ins>
            <w:ins w:id="435" w:author="Skyworks" w:date="2022-02-23T15:30:00Z">
              <w:r w:rsidRPr="000E217D">
                <w:rPr>
                  <w:color w:val="0070C0"/>
                  <w:lang w:eastAsia="ko-KR"/>
                  <w:rPrChange w:id="436" w:author="Skyworks" w:date="2022-02-23T15:30:00Z">
                    <w:rPr>
                      <w:i/>
                      <w:color w:val="0070C0"/>
                      <w:u w:val="single"/>
                      <w:lang w:eastAsia="ko-KR"/>
                    </w:rPr>
                  </w:rPrChange>
                </w:rPr>
                <w:t xml:space="preserve">not </w:t>
              </w:r>
            </w:ins>
            <w:ins w:id="437" w:author="Skyworks" w:date="2022-02-23T15:29:00Z">
              <w:r w:rsidRPr="000E217D">
                <w:rPr>
                  <w:color w:val="0070C0"/>
                  <w:lang w:eastAsia="ko-KR"/>
                  <w:rPrChange w:id="438" w:author="Skyworks" w:date="2022-02-23T15:30:00Z">
                    <w:rPr>
                      <w:i/>
                      <w:color w:val="0070C0"/>
                      <w:u w:val="single"/>
                      <w:lang w:eastAsia="ko-KR"/>
                    </w:rPr>
                  </w:rPrChange>
                </w:rPr>
                <w:t xml:space="preserve">a good </w:t>
              </w:r>
              <w:proofErr w:type="spellStart"/>
              <w:r w:rsidRPr="000E217D">
                <w:rPr>
                  <w:color w:val="0070C0"/>
                  <w:lang w:eastAsia="ko-KR"/>
                  <w:rPrChange w:id="439" w:author="Skyworks" w:date="2022-02-23T15:30:00Z">
                    <w:rPr>
                      <w:i/>
                      <w:color w:val="0070C0"/>
                      <w:u w:val="single"/>
                      <w:lang w:eastAsia="ko-KR"/>
                    </w:rPr>
                  </w:rPrChange>
                </w:rPr>
                <w:t>delimitat</w:t>
              </w:r>
            </w:ins>
            <w:ins w:id="440" w:author="Skyworks" w:date="2022-02-23T15:34:00Z">
              <w:r w:rsidR="006B41B2">
                <w:rPr>
                  <w:color w:val="0070C0"/>
                  <w:lang w:eastAsia="ko-KR"/>
                </w:rPr>
                <w:t>or</w:t>
              </w:r>
              <w:proofErr w:type="spellEnd"/>
              <w:r w:rsidR="006B41B2">
                <w:rPr>
                  <w:color w:val="0070C0"/>
                  <w:lang w:eastAsia="ko-KR"/>
                </w:rPr>
                <w:t xml:space="preserve"> to use</w:t>
              </w:r>
            </w:ins>
            <w:ins w:id="441" w:author="Skyworks" w:date="2022-02-23T15:30:00Z">
              <w:r>
                <w:rPr>
                  <w:color w:val="0070C0"/>
                  <w:lang w:eastAsia="ko-KR"/>
                </w:rPr>
                <w:t xml:space="preserve">. May </w:t>
              </w:r>
            </w:ins>
            <w:ins w:id="442" w:author="Skyworks" w:date="2022-02-23T15:31:00Z">
              <w:r>
                <w:rPr>
                  <w:color w:val="0070C0"/>
                  <w:lang w:eastAsia="ko-KR"/>
                </w:rPr>
                <w:t>be we need to think along the lines to only list the highest order case and have the lower fallbacks as implicit. Not sure we can agree on this in R17.</w:t>
              </w:r>
            </w:ins>
            <w:bookmarkStart w:id="443" w:name="_GoBack"/>
            <w:bookmarkEnd w:id="443"/>
          </w:p>
        </w:tc>
      </w:tr>
    </w:tbl>
    <w:p w:rsidR="000238C6" w:rsidRPr="006E5BEC" w:rsidRDefault="000238C6">
      <w:pPr>
        <w:rPr>
          <w:color w:val="0070C0"/>
        </w:rPr>
      </w:pPr>
    </w:p>
    <w:p w:rsidR="000238C6" w:rsidRDefault="00806667">
      <w:pPr>
        <w:pStyle w:val="Heading3"/>
        <w:rPr>
          <w:sz w:val="24"/>
          <w:szCs w:val="16"/>
        </w:rPr>
      </w:pPr>
      <w:r>
        <w:rPr>
          <w:sz w:val="24"/>
          <w:szCs w:val="16"/>
        </w:rPr>
        <w:t>CRs/TPs comments collection</w:t>
      </w:r>
    </w:p>
    <w:p w:rsidR="000238C6" w:rsidRDefault="00806667">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t>
      </w:r>
      <w:proofErr w:type="spellStart"/>
      <w:r>
        <w:rPr>
          <w:rFonts w:hint="eastAsia"/>
          <w:i/>
          <w:color w:val="0070C0"/>
        </w:rPr>
        <w:t>W</w:t>
      </w:r>
      <w:r>
        <w:rPr>
          <w:i/>
          <w:color w:val="0070C0"/>
        </w:rPr>
        <w:t>i</w:t>
      </w:r>
      <w:r>
        <w:rPr>
          <w:rFonts w:hint="eastAsia"/>
          <w:i/>
          <w:color w:val="0070C0"/>
        </w:rPr>
        <w:t>s</w:t>
      </w:r>
      <w:proofErr w:type="spellEnd"/>
      <w:r>
        <w:rPr>
          <w:rFonts w:hint="eastAsia"/>
          <w:i/>
          <w:color w:val="0070C0"/>
        </w:rPr>
        <w:t xml:space="preserve">, </w:t>
      </w:r>
      <w:r>
        <w:rPr>
          <w:i/>
          <w:color w:val="0070C0"/>
        </w:rPr>
        <w:t>suggest</w:t>
      </w:r>
      <w:r>
        <w:rPr>
          <w:rFonts w:hint="eastAsia"/>
          <w:i/>
          <w:color w:val="0070C0"/>
        </w:rPr>
        <w:t xml:space="preserve"> </w:t>
      </w:r>
      <w:proofErr w:type="gramStart"/>
      <w:r>
        <w:rPr>
          <w:rFonts w:hint="eastAsia"/>
          <w:i/>
          <w:color w:val="0070C0"/>
        </w:rPr>
        <w:t>to focus</w:t>
      </w:r>
      <w:proofErr w:type="gramEnd"/>
      <w:r>
        <w:rPr>
          <w:rFonts w:hint="eastAsia"/>
          <w:i/>
          <w:color w:val="0070C0"/>
        </w:rPr>
        <w:t xml:space="preserve">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13"/>
        <w:gridCol w:w="8218"/>
      </w:tblGrid>
      <w:tr w:rsidR="000238C6">
        <w:tc>
          <w:tcPr>
            <w:tcW w:w="1413" w:type="dxa"/>
          </w:tcPr>
          <w:p w:rsidR="000238C6" w:rsidRDefault="00806667">
            <w:pPr>
              <w:spacing w:after="120"/>
              <w:rPr>
                <w:rFonts w:eastAsiaTheme="minorEastAsia"/>
                <w:b/>
                <w:bCs/>
                <w:color w:val="0070C0"/>
              </w:rPr>
            </w:pPr>
            <w:r>
              <w:rPr>
                <w:rFonts w:eastAsiaTheme="minorEastAsia"/>
                <w:b/>
                <w:bCs/>
                <w:color w:val="0070C0"/>
              </w:rPr>
              <w:t>CR/TP number</w:t>
            </w:r>
          </w:p>
        </w:tc>
        <w:tc>
          <w:tcPr>
            <w:tcW w:w="8218" w:type="dxa"/>
          </w:tcPr>
          <w:p w:rsidR="000238C6" w:rsidRDefault="00806667">
            <w:pPr>
              <w:spacing w:after="120"/>
              <w:rPr>
                <w:rFonts w:eastAsiaTheme="minorEastAsia"/>
                <w:b/>
                <w:bCs/>
                <w:color w:val="0070C0"/>
              </w:rPr>
            </w:pPr>
            <w:r>
              <w:rPr>
                <w:rFonts w:eastAsiaTheme="minorEastAsia"/>
                <w:b/>
                <w:bCs/>
                <w:color w:val="0070C0"/>
              </w:rPr>
              <w:t>Comments collection</w:t>
            </w:r>
          </w:p>
        </w:tc>
      </w:tr>
      <w:tr w:rsidR="000238C6">
        <w:tc>
          <w:tcPr>
            <w:tcW w:w="1413" w:type="dxa"/>
            <w:vMerge w:val="restart"/>
          </w:tcPr>
          <w:p w:rsidR="000238C6" w:rsidRDefault="00806667">
            <w:pPr>
              <w:spacing w:after="120"/>
              <w:rPr>
                <w:rFonts w:eastAsiaTheme="minorEastAsia"/>
                <w:color w:val="0070C0"/>
              </w:rPr>
            </w:pPr>
            <w:r>
              <w:rPr>
                <w:rFonts w:eastAsiaTheme="minorEastAsia"/>
                <w:color w:val="0070C0"/>
              </w:rPr>
              <w:t>R4-2204011</w:t>
            </w: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val="restart"/>
          </w:tcPr>
          <w:p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val="restart"/>
          </w:tcPr>
          <w:p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rsidR="000238C6" w:rsidRDefault="00806667">
            <w:pPr>
              <w:spacing w:after="120"/>
              <w:rPr>
                <w:rFonts w:eastAsiaTheme="minorEastAsia"/>
                <w:color w:val="0070C0"/>
              </w:rPr>
            </w:pPr>
            <w:ins w:id="444" w:author="Apple" w:date="2022-02-22T16:42:00Z">
              <w:r>
                <w:rPr>
                  <w:rFonts w:eastAsiaTheme="minorEastAsia"/>
                  <w:color w:val="0070C0"/>
                </w:rPr>
                <w:t>Apple: This TP is not acceptable, as the result would be an inconsistent and complicated notation, not a simplification.</w:t>
              </w:r>
            </w:ins>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r w:rsidR="000238C6">
        <w:tc>
          <w:tcPr>
            <w:tcW w:w="1413" w:type="dxa"/>
            <w:vMerge/>
          </w:tcPr>
          <w:p w:rsidR="000238C6" w:rsidRDefault="000238C6">
            <w:pPr>
              <w:spacing w:after="120"/>
              <w:rPr>
                <w:rFonts w:eastAsiaTheme="minorEastAsia"/>
                <w:color w:val="0070C0"/>
              </w:rPr>
            </w:pPr>
          </w:p>
        </w:tc>
        <w:tc>
          <w:tcPr>
            <w:tcW w:w="8218" w:type="dxa"/>
          </w:tcPr>
          <w:p w:rsidR="000238C6" w:rsidRDefault="000238C6">
            <w:pPr>
              <w:spacing w:after="120"/>
              <w:rPr>
                <w:rFonts w:eastAsiaTheme="minorEastAsia"/>
                <w:color w:val="0070C0"/>
              </w:rPr>
            </w:pPr>
          </w:p>
        </w:tc>
      </w:tr>
    </w:tbl>
    <w:p w:rsidR="000238C6" w:rsidRDefault="000238C6">
      <w:pPr>
        <w:rPr>
          <w:color w:val="0070C0"/>
        </w:rPr>
      </w:pPr>
    </w:p>
    <w:p w:rsidR="000238C6" w:rsidRDefault="00806667">
      <w:pPr>
        <w:pStyle w:val="Heading2"/>
      </w:pPr>
      <w:r>
        <w:t>Summary</w:t>
      </w:r>
      <w:r>
        <w:rPr>
          <w:rFonts w:hint="eastAsia"/>
        </w:rPr>
        <w:t xml:space="preserve"> for 1st round </w:t>
      </w:r>
    </w:p>
    <w:p w:rsidR="000238C6" w:rsidRDefault="00806667">
      <w:pPr>
        <w:pStyle w:val="Heading3"/>
        <w:rPr>
          <w:sz w:val="24"/>
          <w:szCs w:val="16"/>
        </w:rPr>
      </w:pPr>
      <w:r>
        <w:rPr>
          <w:sz w:val="24"/>
          <w:szCs w:val="16"/>
        </w:rPr>
        <w:t xml:space="preserve">Open issues </w:t>
      </w:r>
    </w:p>
    <w:p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242"/>
        <w:gridCol w:w="8615"/>
      </w:tblGrid>
      <w:tr w:rsidR="000238C6">
        <w:tc>
          <w:tcPr>
            <w:tcW w:w="1242" w:type="dxa"/>
          </w:tcPr>
          <w:p w:rsidR="000238C6" w:rsidRDefault="000238C6">
            <w:pPr>
              <w:rPr>
                <w:rFonts w:eastAsiaTheme="minorEastAsia"/>
                <w:b/>
                <w:bCs/>
                <w:color w:val="0070C0"/>
              </w:rPr>
            </w:pPr>
          </w:p>
        </w:tc>
        <w:tc>
          <w:tcPr>
            <w:tcW w:w="8615" w:type="dxa"/>
          </w:tcPr>
          <w:p w:rsidR="000238C6" w:rsidRDefault="00806667">
            <w:pPr>
              <w:rPr>
                <w:rFonts w:eastAsiaTheme="minorEastAsia"/>
                <w:b/>
                <w:bCs/>
                <w:color w:val="0070C0"/>
              </w:rPr>
            </w:pPr>
            <w:r>
              <w:rPr>
                <w:rFonts w:eastAsiaTheme="minorEastAsia"/>
                <w:b/>
                <w:bCs/>
                <w:color w:val="0070C0"/>
              </w:rPr>
              <w:t xml:space="preserve">Status summary </w:t>
            </w:r>
          </w:p>
        </w:tc>
      </w:tr>
      <w:tr w:rsidR="000238C6">
        <w:tc>
          <w:tcPr>
            <w:tcW w:w="1242" w:type="dxa"/>
          </w:tcPr>
          <w:p w:rsidR="000238C6" w:rsidRDefault="00806667">
            <w:pPr>
              <w:rPr>
                <w:rFonts w:eastAsiaTheme="minorEastAsia"/>
                <w:color w:val="0070C0"/>
              </w:rPr>
            </w:pPr>
            <w:r>
              <w:rPr>
                <w:rFonts w:eastAsiaTheme="minorEastAsia" w:hint="eastAsia"/>
                <w:b/>
                <w:bCs/>
                <w:color w:val="0070C0"/>
              </w:rPr>
              <w:t>Sub-topic#</w:t>
            </w:r>
            <w:r>
              <w:rPr>
                <w:rFonts w:eastAsiaTheme="minorEastAsia"/>
                <w:b/>
                <w:bCs/>
                <w:color w:val="0070C0"/>
              </w:rPr>
              <w:t>3-</w:t>
            </w:r>
            <w:r>
              <w:rPr>
                <w:rFonts w:eastAsiaTheme="minorEastAsia" w:hint="eastAsia"/>
                <w:b/>
                <w:bCs/>
                <w:color w:val="0070C0"/>
              </w:rPr>
              <w:t>1</w:t>
            </w:r>
          </w:p>
        </w:tc>
        <w:tc>
          <w:tcPr>
            <w:tcW w:w="8615" w:type="dxa"/>
          </w:tcPr>
          <w:p w:rsidR="000238C6" w:rsidRDefault="00806667">
            <w:pPr>
              <w:rPr>
                <w:rFonts w:eastAsiaTheme="minorEastAsia"/>
                <w:i/>
                <w:color w:val="0070C0"/>
              </w:rPr>
            </w:pPr>
            <w:r>
              <w:rPr>
                <w:rFonts w:eastAsiaTheme="minorEastAsia" w:hint="eastAsia"/>
                <w:i/>
                <w:color w:val="0070C0"/>
              </w:rPr>
              <w:t>Tentative agreements:</w:t>
            </w:r>
          </w:p>
          <w:p w:rsidR="000238C6" w:rsidRDefault="00806667">
            <w:pPr>
              <w:rPr>
                <w:rFonts w:eastAsiaTheme="minorEastAsia"/>
                <w:i/>
                <w:color w:val="0070C0"/>
              </w:rPr>
            </w:pPr>
            <w:r>
              <w:rPr>
                <w:rFonts w:eastAsiaTheme="minorEastAsia" w:hint="eastAsia"/>
                <w:i/>
                <w:color w:val="0070C0"/>
              </w:rPr>
              <w:t>Candidate options:</w:t>
            </w:r>
          </w:p>
          <w:p w:rsidR="000238C6" w:rsidRDefault="00806667">
            <w:pPr>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r w:rsidR="000238C6">
        <w:tc>
          <w:tcPr>
            <w:tcW w:w="1242" w:type="dxa"/>
          </w:tcPr>
          <w:p w:rsidR="000238C6" w:rsidRDefault="00806667">
            <w:pPr>
              <w:rPr>
                <w:rFonts w:eastAsiaTheme="minorEastAsia"/>
                <w:b/>
                <w:bCs/>
                <w:color w:val="0070C0"/>
              </w:rPr>
            </w:pPr>
            <w:r>
              <w:rPr>
                <w:rFonts w:eastAsiaTheme="minorEastAsia" w:hint="eastAsia"/>
                <w:b/>
                <w:bCs/>
                <w:color w:val="0070C0"/>
              </w:rPr>
              <w:t>Sub-topic#</w:t>
            </w:r>
            <w:r>
              <w:rPr>
                <w:rFonts w:eastAsiaTheme="minorEastAsia"/>
                <w:b/>
                <w:bCs/>
                <w:color w:val="0070C0"/>
              </w:rPr>
              <w:t>3-2</w:t>
            </w:r>
          </w:p>
        </w:tc>
        <w:tc>
          <w:tcPr>
            <w:tcW w:w="8615" w:type="dxa"/>
          </w:tcPr>
          <w:p w:rsidR="000238C6" w:rsidRDefault="00806667">
            <w:pPr>
              <w:rPr>
                <w:rFonts w:eastAsiaTheme="minorEastAsia"/>
                <w:i/>
                <w:color w:val="0070C0"/>
              </w:rPr>
            </w:pPr>
            <w:r>
              <w:rPr>
                <w:rFonts w:eastAsiaTheme="minorEastAsia" w:hint="eastAsia"/>
                <w:i/>
                <w:color w:val="0070C0"/>
              </w:rPr>
              <w:t>Tentative agreements:</w:t>
            </w:r>
          </w:p>
          <w:p w:rsidR="000238C6" w:rsidRDefault="00806667">
            <w:pPr>
              <w:rPr>
                <w:rFonts w:eastAsiaTheme="minorEastAsia"/>
                <w:i/>
                <w:color w:val="0070C0"/>
              </w:rPr>
            </w:pPr>
            <w:r>
              <w:rPr>
                <w:rFonts w:eastAsiaTheme="minorEastAsia" w:hint="eastAsia"/>
                <w:i/>
                <w:color w:val="0070C0"/>
              </w:rPr>
              <w:t>Candidate options:</w:t>
            </w:r>
          </w:p>
          <w:p w:rsidR="000238C6" w:rsidRDefault="00806667">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rsidR="000238C6" w:rsidRDefault="000238C6">
      <w:pPr>
        <w:rPr>
          <w:i/>
          <w:color w:val="0070C0"/>
        </w:rPr>
      </w:pPr>
    </w:p>
    <w:p w:rsidR="000238C6" w:rsidRDefault="00806667">
      <w:pPr>
        <w:pStyle w:val="Heading3"/>
        <w:rPr>
          <w:sz w:val="24"/>
          <w:szCs w:val="16"/>
        </w:rPr>
      </w:pPr>
      <w:r>
        <w:rPr>
          <w:sz w:val="24"/>
          <w:szCs w:val="16"/>
        </w:rPr>
        <w:t>CRs/TPs</w:t>
      </w:r>
    </w:p>
    <w:p w:rsidR="000238C6" w:rsidRDefault="00806667">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TableGrid"/>
        <w:tblW w:w="0" w:type="auto"/>
        <w:tblLook w:val="04A0" w:firstRow="1" w:lastRow="0" w:firstColumn="1" w:lastColumn="0" w:noHBand="0" w:noVBand="1"/>
      </w:tblPr>
      <w:tblGrid>
        <w:gridCol w:w="1413"/>
        <w:gridCol w:w="8218"/>
      </w:tblGrid>
      <w:tr w:rsidR="000238C6">
        <w:tc>
          <w:tcPr>
            <w:tcW w:w="1413" w:type="dxa"/>
          </w:tcPr>
          <w:p w:rsidR="000238C6" w:rsidRDefault="00806667">
            <w:pPr>
              <w:rPr>
                <w:rFonts w:eastAsiaTheme="minorEastAsia"/>
                <w:b/>
                <w:bCs/>
                <w:color w:val="0070C0"/>
              </w:rPr>
            </w:pPr>
            <w:r>
              <w:rPr>
                <w:rFonts w:eastAsiaTheme="minorEastAsia"/>
                <w:b/>
                <w:bCs/>
                <w:color w:val="0070C0"/>
              </w:rPr>
              <w:t>CR/TP number</w:t>
            </w:r>
          </w:p>
        </w:tc>
        <w:tc>
          <w:tcPr>
            <w:tcW w:w="8218" w:type="dxa"/>
          </w:tcPr>
          <w:p w:rsidR="000238C6" w:rsidRDefault="00806667">
            <w:pPr>
              <w:rPr>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238C6">
        <w:tc>
          <w:tcPr>
            <w:tcW w:w="1413" w:type="dxa"/>
          </w:tcPr>
          <w:p w:rsidR="000238C6" w:rsidRDefault="00806667">
            <w:pPr>
              <w:rPr>
                <w:rFonts w:eastAsiaTheme="minorEastAsia"/>
                <w:color w:val="0070C0"/>
              </w:rPr>
            </w:pPr>
            <w:r>
              <w:rPr>
                <w:rFonts w:eastAsiaTheme="minorEastAsia"/>
                <w:color w:val="0070C0"/>
              </w:rPr>
              <w:t>R4-2204011</w:t>
            </w:r>
          </w:p>
        </w:tc>
        <w:tc>
          <w:tcPr>
            <w:tcW w:w="8218" w:type="dxa"/>
          </w:tcPr>
          <w:p w:rsidR="000238C6" w:rsidRDefault="00806667">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0238C6">
        <w:tc>
          <w:tcPr>
            <w:tcW w:w="1413" w:type="dxa"/>
          </w:tcPr>
          <w:p w:rsidR="000238C6" w:rsidRDefault="00806667">
            <w:pPr>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rsidR="000238C6" w:rsidRDefault="000238C6">
            <w:pPr>
              <w:rPr>
                <w:rFonts w:eastAsiaTheme="minorEastAsia"/>
                <w:i/>
                <w:color w:val="0070C0"/>
              </w:rPr>
            </w:pPr>
          </w:p>
        </w:tc>
      </w:tr>
      <w:tr w:rsidR="000238C6">
        <w:tc>
          <w:tcPr>
            <w:tcW w:w="1413" w:type="dxa"/>
          </w:tcPr>
          <w:p w:rsidR="000238C6" w:rsidRDefault="00806667">
            <w:pPr>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rsidR="000238C6" w:rsidRDefault="000238C6">
            <w:pPr>
              <w:rPr>
                <w:rFonts w:eastAsiaTheme="minorEastAsia"/>
                <w:i/>
                <w:color w:val="0070C0"/>
              </w:rPr>
            </w:pPr>
          </w:p>
        </w:tc>
      </w:tr>
    </w:tbl>
    <w:p w:rsidR="000238C6" w:rsidRDefault="000238C6">
      <w:pPr>
        <w:rPr>
          <w:color w:val="0070C0"/>
        </w:rPr>
      </w:pPr>
    </w:p>
    <w:p w:rsidR="000238C6" w:rsidRDefault="00806667">
      <w:pPr>
        <w:pStyle w:val="Heading2"/>
      </w:pPr>
      <w:r>
        <w:rPr>
          <w:rFonts w:hint="eastAsia"/>
        </w:rPr>
        <w:t>Discussion on 2nd round</w:t>
      </w:r>
      <w:r>
        <w:t xml:space="preserve"> (if applicable)</w:t>
      </w:r>
    </w:p>
    <w:p w:rsidR="000238C6" w:rsidRDefault="00806667">
      <w:pPr>
        <w:rPr>
          <w:i/>
          <w:color w:val="0070C0"/>
        </w:rPr>
      </w:pPr>
      <w:r>
        <w:rPr>
          <w:i/>
          <w:color w:val="0070C0"/>
        </w:rPr>
        <w:t xml:space="preserve">Moderator can provide summary of 2nd round here. Note that recommended decisions on </w:t>
      </w:r>
      <w:proofErr w:type="spellStart"/>
      <w:r>
        <w:rPr>
          <w:i/>
          <w:color w:val="0070C0"/>
        </w:rPr>
        <w:t>tdocs</w:t>
      </w:r>
      <w:proofErr w:type="spellEnd"/>
      <w:r>
        <w:rPr>
          <w:i/>
          <w:color w:val="0070C0"/>
        </w:rPr>
        <w:t xml:space="preserve"> should be provided in the section </w:t>
      </w:r>
      <w:proofErr w:type="gramStart"/>
      <w:r>
        <w:rPr>
          <w:i/>
          <w:color w:val="0070C0"/>
        </w:rPr>
        <w:t>titled ”</w:t>
      </w:r>
      <w:proofErr w:type="gramEnd"/>
      <w:r>
        <w:rPr>
          <w:i/>
          <w:color w:val="0070C0"/>
        </w:rPr>
        <w:t xml:space="preserve">Recommendations for </w:t>
      </w:r>
      <w:proofErr w:type="spellStart"/>
      <w:r>
        <w:rPr>
          <w:i/>
          <w:color w:val="0070C0"/>
        </w:rPr>
        <w:t>Tdocs</w:t>
      </w:r>
      <w:proofErr w:type="spellEnd"/>
      <w:r>
        <w:rPr>
          <w:i/>
          <w:color w:val="0070C0"/>
        </w:rPr>
        <w:t>”.</w:t>
      </w:r>
    </w:p>
    <w:p w:rsidR="000238C6" w:rsidRDefault="000238C6">
      <w:pPr>
        <w:rPr>
          <w:lang w:val="sv-SE"/>
        </w:rPr>
      </w:pPr>
    </w:p>
    <w:p w:rsidR="000238C6" w:rsidRDefault="00806667">
      <w:pPr>
        <w:pStyle w:val="Heading1"/>
        <w:rPr>
          <w:lang w:val="en-US" w:eastAsia="ja-JP"/>
        </w:rPr>
      </w:pPr>
      <w:r>
        <w:rPr>
          <w:lang w:val="en-US" w:eastAsia="ja-JP"/>
        </w:rPr>
        <w:t xml:space="preserve">Recommendations for </w:t>
      </w:r>
      <w:proofErr w:type="spellStart"/>
      <w:r>
        <w:rPr>
          <w:lang w:val="en-US" w:eastAsia="ja-JP"/>
        </w:rPr>
        <w:t>Tdocs</w:t>
      </w:r>
      <w:proofErr w:type="spellEnd"/>
    </w:p>
    <w:p w:rsidR="000238C6" w:rsidRDefault="00806667">
      <w:pPr>
        <w:pStyle w:val="Heading2"/>
      </w:pPr>
      <w:r>
        <w:rPr>
          <w:rFonts w:hint="eastAsia"/>
        </w:rPr>
        <w:t>1st</w:t>
      </w:r>
      <w:r>
        <w:t xml:space="preserve"> </w:t>
      </w:r>
      <w:r>
        <w:rPr>
          <w:rFonts w:hint="eastAsia"/>
        </w:rPr>
        <w:t xml:space="preserve">round </w:t>
      </w:r>
    </w:p>
    <w:p w:rsidR="000238C6" w:rsidRDefault="00806667">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0238C6">
        <w:tc>
          <w:tcPr>
            <w:tcW w:w="2058" w:type="pct"/>
          </w:tcPr>
          <w:p w:rsidR="000238C6" w:rsidRDefault="00806667">
            <w:pPr>
              <w:spacing w:after="120"/>
              <w:rPr>
                <w:b/>
                <w:bCs/>
                <w:color w:val="0070C0"/>
              </w:rPr>
            </w:pPr>
            <w:r>
              <w:rPr>
                <w:b/>
                <w:bCs/>
                <w:color w:val="0070C0"/>
              </w:rPr>
              <w:t>Title</w:t>
            </w:r>
          </w:p>
        </w:tc>
        <w:tc>
          <w:tcPr>
            <w:tcW w:w="1325" w:type="pct"/>
          </w:tcPr>
          <w:p w:rsidR="000238C6" w:rsidRDefault="00806667">
            <w:pPr>
              <w:spacing w:after="120"/>
              <w:rPr>
                <w:b/>
                <w:bCs/>
                <w:color w:val="0070C0"/>
              </w:rPr>
            </w:pPr>
            <w:r>
              <w:rPr>
                <w:b/>
                <w:bCs/>
                <w:color w:val="0070C0"/>
              </w:rPr>
              <w:t>Source</w:t>
            </w:r>
          </w:p>
        </w:tc>
        <w:tc>
          <w:tcPr>
            <w:tcW w:w="1617" w:type="pct"/>
          </w:tcPr>
          <w:p w:rsidR="000238C6" w:rsidRDefault="00806667">
            <w:pPr>
              <w:spacing w:after="120"/>
              <w:rPr>
                <w:b/>
                <w:bCs/>
                <w:color w:val="0070C0"/>
              </w:rPr>
            </w:pPr>
            <w:r>
              <w:rPr>
                <w:b/>
                <w:bCs/>
                <w:color w:val="0070C0"/>
              </w:rPr>
              <w:t>Comments</w:t>
            </w:r>
          </w:p>
        </w:tc>
      </w:tr>
      <w:tr w:rsidR="000238C6">
        <w:tc>
          <w:tcPr>
            <w:tcW w:w="2058" w:type="pct"/>
          </w:tcPr>
          <w:p w:rsidR="000238C6" w:rsidRDefault="00806667">
            <w:pPr>
              <w:spacing w:after="120"/>
              <w:rPr>
                <w:rFonts w:eastAsiaTheme="minorEastAsia"/>
                <w:color w:val="0070C0"/>
              </w:rPr>
            </w:pPr>
            <w:r>
              <w:rPr>
                <w:rFonts w:eastAsiaTheme="minorEastAsia"/>
                <w:color w:val="0070C0"/>
              </w:rPr>
              <w:t>WF on …</w:t>
            </w:r>
          </w:p>
        </w:tc>
        <w:tc>
          <w:tcPr>
            <w:tcW w:w="1325" w:type="pct"/>
          </w:tcPr>
          <w:p w:rsidR="000238C6" w:rsidRDefault="00806667">
            <w:pPr>
              <w:spacing w:after="120"/>
              <w:rPr>
                <w:rFonts w:eastAsiaTheme="minorEastAsia"/>
                <w:color w:val="0070C0"/>
              </w:rPr>
            </w:pPr>
            <w:r>
              <w:rPr>
                <w:rFonts w:eastAsiaTheme="minorEastAsia"/>
                <w:color w:val="0070C0"/>
              </w:rPr>
              <w:t>YYY</w:t>
            </w:r>
          </w:p>
        </w:tc>
        <w:tc>
          <w:tcPr>
            <w:tcW w:w="1617" w:type="pct"/>
          </w:tcPr>
          <w:p w:rsidR="000238C6" w:rsidRDefault="000238C6">
            <w:pPr>
              <w:spacing w:after="120"/>
              <w:rPr>
                <w:rFonts w:eastAsiaTheme="minorEastAsia"/>
                <w:color w:val="0070C0"/>
              </w:rPr>
            </w:pPr>
          </w:p>
        </w:tc>
      </w:tr>
      <w:tr w:rsidR="000238C6">
        <w:tc>
          <w:tcPr>
            <w:tcW w:w="2058" w:type="pct"/>
          </w:tcPr>
          <w:p w:rsidR="000238C6" w:rsidRDefault="00806667">
            <w:pPr>
              <w:spacing w:after="120"/>
              <w:rPr>
                <w:rFonts w:eastAsiaTheme="minorEastAsia"/>
                <w:color w:val="0070C0"/>
              </w:rPr>
            </w:pPr>
            <w:r>
              <w:rPr>
                <w:rFonts w:eastAsiaTheme="minorEastAsia"/>
                <w:color w:val="0070C0"/>
              </w:rPr>
              <w:t>LS on …</w:t>
            </w:r>
          </w:p>
        </w:tc>
        <w:tc>
          <w:tcPr>
            <w:tcW w:w="1325" w:type="pct"/>
          </w:tcPr>
          <w:p w:rsidR="000238C6" w:rsidRDefault="00806667">
            <w:pPr>
              <w:spacing w:after="120"/>
              <w:rPr>
                <w:rFonts w:eastAsiaTheme="minorEastAsia"/>
                <w:color w:val="0070C0"/>
              </w:rPr>
            </w:pPr>
            <w:r>
              <w:rPr>
                <w:rFonts w:eastAsiaTheme="minorEastAsia"/>
                <w:color w:val="0070C0"/>
              </w:rPr>
              <w:t>ZZZ</w:t>
            </w:r>
          </w:p>
        </w:tc>
        <w:tc>
          <w:tcPr>
            <w:tcW w:w="1617" w:type="pct"/>
          </w:tcPr>
          <w:p w:rsidR="000238C6" w:rsidRDefault="00806667">
            <w:pPr>
              <w:spacing w:after="120"/>
              <w:rPr>
                <w:rFonts w:eastAsiaTheme="minorEastAsia"/>
                <w:color w:val="0070C0"/>
              </w:rPr>
            </w:pPr>
            <w:r>
              <w:rPr>
                <w:rFonts w:eastAsiaTheme="minorEastAsia"/>
                <w:color w:val="0070C0"/>
              </w:rPr>
              <w:t>To: RAN_X; Cc: RAN_Y</w:t>
            </w:r>
          </w:p>
        </w:tc>
      </w:tr>
      <w:tr w:rsidR="000238C6">
        <w:tc>
          <w:tcPr>
            <w:tcW w:w="2058" w:type="pct"/>
          </w:tcPr>
          <w:p w:rsidR="000238C6" w:rsidRDefault="000238C6">
            <w:pPr>
              <w:spacing w:after="120"/>
              <w:rPr>
                <w:rFonts w:eastAsiaTheme="minorEastAsia"/>
                <w:i/>
                <w:color w:val="0070C0"/>
              </w:rPr>
            </w:pPr>
          </w:p>
        </w:tc>
        <w:tc>
          <w:tcPr>
            <w:tcW w:w="1325" w:type="pct"/>
          </w:tcPr>
          <w:p w:rsidR="000238C6" w:rsidRDefault="000238C6">
            <w:pPr>
              <w:spacing w:after="120"/>
              <w:rPr>
                <w:rFonts w:eastAsiaTheme="minorEastAsia"/>
                <w:i/>
                <w:color w:val="0070C0"/>
              </w:rPr>
            </w:pPr>
          </w:p>
        </w:tc>
        <w:tc>
          <w:tcPr>
            <w:tcW w:w="1617" w:type="pct"/>
          </w:tcPr>
          <w:p w:rsidR="000238C6" w:rsidRDefault="000238C6">
            <w:pPr>
              <w:spacing w:after="120"/>
              <w:rPr>
                <w:rFonts w:eastAsiaTheme="minorEastAsia"/>
                <w:i/>
                <w:color w:val="0070C0"/>
              </w:rPr>
            </w:pPr>
          </w:p>
        </w:tc>
      </w:tr>
    </w:tbl>
    <w:p w:rsidR="000238C6" w:rsidRDefault="000238C6">
      <w:pPr>
        <w:rPr>
          <w:lang w:eastAsia="ja-JP"/>
        </w:rPr>
      </w:pPr>
    </w:p>
    <w:p w:rsidR="000238C6" w:rsidRDefault="00806667">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339"/>
        <w:gridCol w:w="3458"/>
        <w:gridCol w:w="1721"/>
        <w:gridCol w:w="1866"/>
        <w:gridCol w:w="1272"/>
      </w:tblGrid>
      <w:tr w:rsidR="000238C6">
        <w:tc>
          <w:tcPr>
            <w:tcW w:w="1339" w:type="dxa"/>
          </w:tcPr>
          <w:p w:rsidR="000238C6" w:rsidRDefault="00806667">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3458" w:type="dxa"/>
          </w:tcPr>
          <w:p w:rsidR="000238C6" w:rsidRDefault="00806667">
            <w:pPr>
              <w:spacing w:after="120"/>
              <w:rPr>
                <w:b/>
                <w:bCs/>
                <w:color w:val="0070C0"/>
              </w:rPr>
            </w:pPr>
            <w:r>
              <w:rPr>
                <w:b/>
                <w:bCs/>
                <w:color w:val="0070C0"/>
              </w:rPr>
              <w:t>Title</w:t>
            </w:r>
          </w:p>
        </w:tc>
        <w:tc>
          <w:tcPr>
            <w:tcW w:w="1721" w:type="dxa"/>
          </w:tcPr>
          <w:p w:rsidR="000238C6" w:rsidRDefault="00806667">
            <w:pPr>
              <w:spacing w:after="120"/>
              <w:rPr>
                <w:b/>
                <w:bCs/>
                <w:color w:val="0070C0"/>
              </w:rPr>
            </w:pPr>
            <w:r>
              <w:rPr>
                <w:b/>
                <w:bCs/>
                <w:color w:val="0070C0"/>
              </w:rPr>
              <w:t>Source</w:t>
            </w:r>
          </w:p>
        </w:tc>
        <w:tc>
          <w:tcPr>
            <w:tcW w:w="1841" w:type="dxa"/>
          </w:tcPr>
          <w:p w:rsidR="000238C6" w:rsidRDefault="00806667">
            <w:pPr>
              <w:spacing w:after="120"/>
              <w:rPr>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272" w:type="dxa"/>
          </w:tcPr>
          <w:p w:rsidR="000238C6" w:rsidRDefault="00806667">
            <w:pPr>
              <w:spacing w:after="120"/>
              <w:rPr>
                <w:b/>
                <w:bCs/>
                <w:color w:val="0070C0"/>
              </w:rPr>
            </w:pPr>
            <w:r>
              <w:rPr>
                <w:b/>
                <w:bCs/>
                <w:color w:val="0070C0"/>
              </w:rPr>
              <w:t>Comments</w:t>
            </w:r>
          </w:p>
        </w:tc>
      </w:tr>
      <w:tr w:rsidR="000238C6">
        <w:trPr>
          <w:trHeight w:val="751"/>
        </w:trPr>
        <w:tc>
          <w:tcPr>
            <w:tcW w:w="1339" w:type="dxa"/>
          </w:tcPr>
          <w:p w:rsidR="000238C6" w:rsidRDefault="00806667">
            <w:pPr>
              <w:spacing w:after="120"/>
              <w:rPr>
                <w:rFonts w:eastAsiaTheme="minorEastAsia"/>
                <w:color w:val="0070C0"/>
              </w:rPr>
            </w:pPr>
            <w:r>
              <w:rPr>
                <w:rFonts w:eastAsiaTheme="minorEastAsia"/>
                <w:color w:val="0070C0"/>
              </w:rPr>
              <w:t>R4-2203987</w:t>
            </w:r>
          </w:p>
        </w:tc>
        <w:tc>
          <w:tcPr>
            <w:tcW w:w="3458" w:type="dxa"/>
          </w:tcPr>
          <w:p w:rsidR="000238C6" w:rsidRDefault="00806667">
            <w:pPr>
              <w:spacing w:after="120"/>
              <w:rPr>
                <w:rFonts w:eastAsiaTheme="minorEastAsia"/>
                <w:color w:val="0070C0"/>
              </w:rPr>
            </w:pPr>
            <w:r>
              <w:rPr>
                <w:rFonts w:eastAsiaTheme="minorEastAsia"/>
                <w:color w:val="0070C0"/>
              </w:rPr>
              <w:t>TR 38.862 V060 Band combination handling</w:t>
            </w:r>
          </w:p>
        </w:tc>
        <w:tc>
          <w:tcPr>
            <w:tcW w:w="1721" w:type="dxa"/>
          </w:tcPr>
          <w:p w:rsidR="000238C6" w:rsidRDefault="00806667">
            <w:pPr>
              <w:spacing w:after="120"/>
              <w:rPr>
                <w:rFonts w:eastAsiaTheme="minorEastAsia"/>
                <w:color w:val="0070C0"/>
              </w:rPr>
            </w:pPr>
            <w:r>
              <w:rPr>
                <w:rFonts w:eastAsiaTheme="minorEastAsia"/>
                <w:color w:val="0070C0"/>
              </w:rPr>
              <w:t>ZTE Corporation</w:t>
            </w:r>
          </w:p>
        </w:tc>
        <w:tc>
          <w:tcPr>
            <w:tcW w:w="1841" w:type="dxa"/>
          </w:tcPr>
          <w:p w:rsidR="000238C6" w:rsidRDefault="00806667">
            <w:pPr>
              <w:spacing w:after="120"/>
              <w:rPr>
                <w:rFonts w:eastAsiaTheme="minorEastAsia"/>
                <w:color w:val="0070C0"/>
              </w:rPr>
            </w:pPr>
            <w:r>
              <w:rPr>
                <w:rFonts w:eastAsiaTheme="minorEastAsia"/>
                <w:color w:val="0070C0"/>
              </w:rPr>
              <w:t>Agreeable, Revised, Merged, Postponed, Not Pursued</w:t>
            </w:r>
          </w:p>
        </w:tc>
        <w:tc>
          <w:tcPr>
            <w:tcW w:w="1272" w:type="dxa"/>
          </w:tcPr>
          <w:p w:rsidR="000238C6" w:rsidRDefault="000238C6">
            <w:pPr>
              <w:spacing w:after="120"/>
              <w:rPr>
                <w:rFonts w:eastAsiaTheme="minorEastAsia"/>
                <w:color w:val="0070C0"/>
              </w:rPr>
            </w:pPr>
          </w:p>
        </w:tc>
      </w:tr>
      <w:tr w:rsidR="000238C6">
        <w:tc>
          <w:tcPr>
            <w:tcW w:w="1339" w:type="dxa"/>
          </w:tcPr>
          <w:p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4-2204005</w:t>
            </w:r>
          </w:p>
        </w:tc>
        <w:tc>
          <w:tcPr>
            <w:tcW w:w="3458" w:type="dxa"/>
          </w:tcPr>
          <w:p w:rsidR="000238C6" w:rsidRDefault="00806667">
            <w:pPr>
              <w:spacing w:after="120"/>
              <w:rPr>
                <w:rFonts w:eastAsiaTheme="minorEastAsia"/>
                <w:color w:val="0070C0"/>
              </w:rPr>
            </w:pPr>
            <w:r>
              <w:rPr>
                <w:rFonts w:eastAsiaTheme="minorEastAsia"/>
                <w:color w:val="0070C0"/>
              </w:rPr>
              <w:t>Further discussion on simplification for DC configuration table in Rel-18</w:t>
            </w:r>
          </w:p>
        </w:tc>
        <w:tc>
          <w:tcPr>
            <w:tcW w:w="1721" w:type="dxa"/>
          </w:tcPr>
          <w:p w:rsidR="000238C6" w:rsidRDefault="00806667">
            <w:pPr>
              <w:spacing w:after="120"/>
              <w:rPr>
                <w:rFonts w:eastAsiaTheme="minorEastAsia"/>
                <w:color w:val="0070C0"/>
              </w:rPr>
            </w:pPr>
            <w:r>
              <w:rPr>
                <w:rFonts w:eastAsiaTheme="minorEastAsia"/>
                <w:color w:val="0070C0"/>
              </w:rPr>
              <w:t>ZTE Corporation</w:t>
            </w:r>
          </w:p>
        </w:tc>
        <w:tc>
          <w:tcPr>
            <w:tcW w:w="1841" w:type="dxa"/>
          </w:tcPr>
          <w:p w:rsidR="000238C6" w:rsidRDefault="000238C6">
            <w:pPr>
              <w:spacing w:after="120"/>
              <w:rPr>
                <w:rFonts w:eastAsiaTheme="minorEastAsia"/>
                <w:color w:val="0070C0"/>
              </w:rPr>
            </w:pPr>
          </w:p>
        </w:tc>
        <w:tc>
          <w:tcPr>
            <w:tcW w:w="1272" w:type="dxa"/>
          </w:tcPr>
          <w:p w:rsidR="000238C6" w:rsidRDefault="000238C6">
            <w:pPr>
              <w:spacing w:after="120"/>
              <w:rPr>
                <w:rFonts w:eastAsiaTheme="minorEastAsia"/>
                <w:i/>
                <w:color w:val="0070C0"/>
              </w:rPr>
            </w:pPr>
          </w:p>
        </w:tc>
      </w:tr>
      <w:tr w:rsidR="000238C6">
        <w:tc>
          <w:tcPr>
            <w:tcW w:w="1339" w:type="dxa"/>
          </w:tcPr>
          <w:p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4-2204009</w:t>
            </w:r>
          </w:p>
        </w:tc>
        <w:tc>
          <w:tcPr>
            <w:tcW w:w="3458" w:type="dxa"/>
          </w:tcPr>
          <w:p w:rsidR="000238C6" w:rsidRDefault="00806667">
            <w:pPr>
              <w:spacing w:after="120"/>
              <w:rPr>
                <w:rFonts w:eastAsiaTheme="minorEastAsia"/>
                <w:color w:val="0070C0"/>
              </w:rPr>
            </w:pPr>
            <w:r>
              <w:rPr>
                <w:rFonts w:eastAsiaTheme="minorEastAsia"/>
                <w:color w:val="0070C0"/>
              </w:rPr>
              <w:t>TP to TR 38.862 on simplification for EN-DC and NE-DC configuration tables</w:t>
            </w:r>
          </w:p>
        </w:tc>
        <w:tc>
          <w:tcPr>
            <w:tcW w:w="1721" w:type="dxa"/>
          </w:tcPr>
          <w:p w:rsidR="000238C6" w:rsidRDefault="00806667">
            <w:pPr>
              <w:spacing w:after="120"/>
              <w:rPr>
                <w:rFonts w:eastAsiaTheme="minorEastAsia"/>
                <w:color w:val="0070C0"/>
              </w:rPr>
            </w:pPr>
            <w:r>
              <w:rPr>
                <w:rFonts w:eastAsiaTheme="minorEastAsia"/>
                <w:color w:val="0070C0"/>
              </w:rPr>
              <w:t>ZTE Corporation</w:t>
            </w:r>
          </w:p>
        </w:tc>
        <w:tc>
          <w:tcPr>
            <w:tcW w:w="1841" w:type="dxa"/>
          </w:tcPr>
          <w:p w:rsidR="000238C6" w:rsidRDefault="000238C6">
            <w:pPr>
              <w:spacing w:after="120"/>
              <w:rPr>
                <w:rFonts w:eastAsiaTheme="minorEastAsia"/>
                <w:color w:val="0070C0"/>
              </w:rPr>
            </w:pPr>
          </w:p>
        </w:tc>
        <w:tc>
          <w:tcPr>
            <w:tcW w:w="1272" w:type="dxa"/>
          </w:tcPr>
          <w:p w:rsidR="000238C6" w:rsidRDefault="000238C6">
            <w:pPr>
              <w:spacing w:after="120"/>
              <w:rPr>
                <w:rFonts w:eastAsiaTheme="minorEastAsia"/>
                <w:i/>
                <w:color w:val="0070C0"/>
              </w:rPr>
            </w:pPr>
          </w:p>
        </w:tc>
      </w:tr>
      <w:tr w:rsidR="000238C6">
        <w:tc>
          <w:tcPr>
            <w:tcW w:w="1339" w:type="dxa"/>
          </w:tcPr>
          <w:p w:rsidR="000238C6" w:rsidRDefault="00806667">
            <w:pPr>
              <w:spacing w:after="120"/>
              <w:rPr>
                <w:rFonts w:eastAsiaTheme="minorEastAsia"/>
                <w:color w:val="0070C0"/>
              </w:rPr>
            </w:pPr>
            <w:r>
              <w:rPr>
                <w:rFonts w:eastAsiaTheme="minorEastAsia" w:hint="eastAsia"/>
                <w:color w:val="0070C0"/>
              </w:rPr>
              <w:t>R</w:t>
            </w:r>
            <w:r>
              <w:rPr>
                <w:rFonts w:eastAsiaTheme="minorEastAsia"/>
                <w:color w:val="0070C0"/>
              </w:rPr>
              <w:t>4-2204010</w:t>
            </w:r>
          </w:p>
        </w:tc>
        <w:tc>
          <w:tcPr>
            <w:tcW w:w="3458" w:type="dxa"/>
          </w:tcPr>
          <w:p w:rsidR="000238C6" w:rsidRDefault="00806667">
            <w:pPr>
              <w:spacing w:after="120"/>
              <w:rPr>
                <w:rFonts w:eastAsiaTheme="minorEastAsia"/>
                <w:color w:val="0070C0"/>
              </w:rPr>
            </w:pPr>
            <w:r>
              <w:rPr>
                <w:rFonts w:eastAsiaTheme="minorEastAsia"/>
                <w:color w:val="0070C0"/>
              </w:rPr>
              <w:t>TP to TR 38.862 on symbols and abbreviations</w:t>
            </w:r>
          </w:p>
        </w:tc>
        <w:tc>
          <w:tcPr>
            <w:tcW w:w="1721" w:type="dxa"/>
          </w:tcPr>
          <w:p w:rsidR="000238C6" w:rsidRDefault="00806667">
            <w:pPr>
              <w:spacing w:after="120"/>
              <w:rPr>
                <w:rFonts w:eastAsiaTheme="minorEastAsia"/>
                <w:color w:val="0070C0"/>
              </w:rPr>
            </w:pPr>
            <w:r>
              <w:rPr>
                <w:rFonts w:eastAsiaTheme="minorEastAsia"/>
                <w:color w:val="0070C0"/>
              </w:rPr>
              <w:t>ZTE Corporation</w:t>
            </w:r>
          </w:p>
        </w:tc>
        <w:tc>
          <w:tcPr>
            <w:tcW w:w="1841" w:type="dxa"/>
          </w:tcPr>
          <w:p w:rsidR="000238C6" w:rsidRDefault="000238C6">
            <w:pPr>
              <w:spacing w:after="120"/>
              <w:rPr>
                <w:rFonts w:eastAsiaTheme="minorEastAsia"/>
                <w:color w:val="0070C0"/>
              </w:rPr>
            </w:pPr>
          </w:p>
        </w:tc>
        <w:tc>
          <w:tcPr>
            <w:tcW w:w="1272" w:type="dxa"/>
          </w:tcPr>
          <w:p w:rsidR="000238C6" w:rsidRDefault="000238C6">
            <w:pPr>
              <w:spacing w:after="120"/>
              <w:rPr>
                <w:rFonts w:eastAsiaTheme="minorEastAsia"/>
                <w:i/>
                <w:color w:val="0070C0"/>
              </w:rPr>
            </w:pPr>
          </w:p>
        </w:tc>
      </w:tr>
      <w:tr w:rsidR="000238C6">
        <w:tc>
          <w:tcPr>
            <w:tcW w:w="1339" w:type="dxa"/>
          </w:tcPr>
          <w:p w:rsidR="000238C6" w:rsidRDefault="00806667">
            <w:pPr>
              <w:spacing w:after="120"/>
              <w:rPr>
                <w:rFonts w:eastAsiaTheme="minorEastAsia"/>
                <w:color w:val="0070C0"/>
              </w:rPr>
            </w:pPr>
            <w:r>
              <w:rPr>
                <w:rFonts w:eastAsiaTheme="minorEastAsia"/>
                <w:color w:val="0070C0"/>
              </w:rPr>
              <w:t>R4-2204011</w:t>
            </w:r>
          </w:p>
        </w:tc>
        <w:tc>
          <w:tcPr>
            <w:tcW w:w="3458" w:type="dxa"/>
          </w:tcPr>
          <w:p w:rsidR="000238C6" w:rsidRDefault="00806667">
            <w:pPr>
              <w:spacing w:after="120"/>
              <w:rPr>
                <w:rFonts w:eastAsiaTheme="minorEastAsia"/>
                <w:color w:val="0070C0"/>
              </w:rPr>
            </w:pPr>
            <w:r>
              <w:rPr>
                <w:rFonts w:eastAsiaTheme="minorEastAsia"/>
                <w:color w:val="0070C0"/>
              </w:rPr>
              <w:t>TP to TR 38.862 on template of delta TIB and RIB tables</w:t>
            </w:r>
          </w:p>
        </w:tc>
        <w:tc>
          <w:tcPr>
            <w:tcW w:w="1721" w:type="dxa"/>
          </w:tcPr>
          <w:p w:rsidR="000238C6" w:rsidRDefault="00806667">
            <w:pPr>
              <w:spacing w:after="120"/>
              <w:rPr>
                <w:rFonts w:eastAsiaTheme="minorEastAsia"/>
                <w:color w:val="0070C0"/>
              </w:rPr>
            </w:pPr>
            <w:r>
              <w:rPr>
                <w:rFonts w:eastAsiaTheme="minorEastAsia"/>
                <w:color w:val="0070C0"/>
              </w:rPr>
              <w:t>ZTE Corporation</w:t>
            </w:r>
          </w:p>
        </w:tc>
        <w:tc>
          <w:tcPr>
            <w:tcW w:w="1841" w:type="dxa"/>
          </w:tcPr>
          <w:p w:rsidR="000238C6" w:rsidRDefault="000238C6">
            <w:pPr>
              <w:spacing w:after="120"/>
              <w:rPr>
                <w:rFonts w:eastAsiaTheme="minorEastAsia"/>
                <w:color w:val="0070C0"/>
              </w:rPr>
            </w:pPr>
          </w:p>
        </w:tc>
        <w:tc>
          <w:tcPr>
            <w:tcW w:w="1272" w:type="dxa"/>
          </w:tcPr>
          <w:p w:rsidR="000238C6" w:rsidRDefault="000238C6">
            <w:pPr>
              <w:spacing w:after="120"/>
              <w:rPr>
                <w:rFonts w:eastAsiaTheme="minorEastAsia"/>
                <w:i/>
                <w:color w:val="0070C0"/>
              </w:rPr>
            </w:pPr>
          </w:p>
        </w:tc>
      </w:tr>
      <w:tr w:rsidR="000238C6">
        <w:tc>
          <w:tcPr>
            <w:tcW w:w="1339" w:type="dxa"/>
          </w:tcPr>
          <w:p w:rsidR="000238C6" w:rsidRDefault="00806667">
            <w:pPr>
              <w:spacing w:after="120"/>
              <w:rPr>
                <w:rFonts w:eastAsiaTheme="minorEastAsia"/>
                <w:color w:val="0070C0"/>
              </w:rPr>
            </w:pPr>
            <w:r>
              <w:rPr>
                <w:rFonts w:eastAsiaTheme="minorEastAsia"/>
                <w:color w:val="0070C0"/>
              </w:rPr>
              <w:t>R4-2204760</w:t>
            </w:r>
          </w:p>
        </w:tc>
        <w:tc>
          <w:tcPr>
            <w:tcW w:w="3458" w:type="dxa"/>
          </w:tcPr>
          <w:p w:rsidR="000238C6" w:rsidRDefault="00806667">
            <w:pPr>
              <w:spacing w:after="120"/>
              <w:rPr>
                <w:rFonts w:eastAsiaTheme="minorEastAsia"/>
                <w:color w:val="0070C0"/>
              </w:rPr>
            </w:pPr>
            <w:r>
              <w:rPr>
                <w:rFonts w:eastAsiaTheme="minorEastAsia"/>
                <w:color w:val="0070C0"/>
              </w:rPr>
              <w:t>Update template for Rel-18 NR CA and SUL band combinations</w:t>
            </w:r>
          </w:p>
        </w:tc>
        <w:tc>
          <w:tcPr>
            <w:tcW w:w="1721" w:type="dxa"/>
          </w:tcPr>
          <w:p w:rsidR="000238C6" w:rsidRDefault="00806667">
            <w:pPr>
              <w:spacing w:after="120"/>
              <w:rPr>
                <w:rFonts w:eastAsiaTheme="minorEastAsia"/>
                <w:color w:val="0070C0"/>
              </w:rPr>
            </w:pPr>
            <w:r>
              <w:rPr>
                <w:rFonts w:eastAsiaTheme="minorEastAsia"/>
                <w:color w:val="0070C0"/>
              </w:rPr>
              <w:t>ZTE Corporation</w:t>
            </w:r>
          </w:p>
        </w:tc>
        <w:tc>
          <w:tcPr>
            <w:tcW w:w="1841" w:type="dxa"/>
          </w:tcPr>
          <w:p w:rsidR="000238C6" w:rsidRDefault="000238C6">
            <w:pPr>
              <w:spacing w:after="120"/>
              <w:rPr>
                <w:rFonts w:eastAsiaTheme="minorEastAsia"/>
                <w:color w:val="0070C0"/>
              </w:rPr>
            </w:pPr>
          </w:p>
        </w:tc>
        <w:tc>
          <w:tcPr>
            <w:tcW w:w="1272" w:type="dxa"/>
          </w:tcPr>
          <w:p w:rsidR="000238C6" w:rsidRDefault="000238C6">
            <w:pPr>
              <w:spacing w:after="120"/>
              <w:rPr>
                <w:rFonts w:eastAsiaTheme="minorEastAsia"/>
                <w:i/>
                <w:color w:val="0070C0"/>
              </w:rPr>
            </w:pPr>
          </w:p>
        </w:tc>
      </w:tr>
      <w:tr w:rsidR="000238C6">
        <w:tc>
          <w:tcPr>
            <w:tcW w:w="1339" w:type="dxa"/>
          </w:tcPr>
          <w:p w:rsidR="000238C6" w:rsidRDefault="00806667">
            <w:pPr>
              <w:spacing w:after="120"/>
              <w:rPr>
                <w:rFonts w:eastAsiaTheme="minorEastAsia"/>
                <w:color w:val="0070C0"/>
              </w:rPr>
            </w:pPr>
            <w:r>
              <w:rPr>
                <w:rFonts w:eastAsiaTheme="minorEastAsia"/>
                <w:color w:val="0070C0"/>
              </w:rPr>
              <w:t>R4-2204785</w:t>
            </w:r>
          </w:p>
        </w:tc>
        <w:tc>
          <w:tcPr>
            <w:tcW w:w="3458" w:type="dxa"/>
          </w:tcPr>
          <w:p w:rsidR="000238C6" w:rsidRDefault="00806667">
            <w:pPr>
              <w:spacing w:after="120"/>
              <w:rPr>
                <w:rFonts w:eastAsiaTheme="minorEastAsia"/>
                <w:color w:val="0070C0"/>
              </w:rPr>
            </w:pPr>
            <w:r>
              <w:rPr>
                <w:rFonts w:eastAsiaTheme="minorEastAsia"/>
                <w:color w:val="0070C0"/>
              </w:rPr>
              <w:t xml:space="preserve">TP to TR 38.862: Statistics of </w:t>
            </w:r>
            <w:proofErr w:type="spellStart"/>
            <w:r>
              <w:rPr>
                <w:rFonts w:eastAsiaTheme="minorEastAsia"/>
                <w:color w:val="0070C0"/>
              </w:rPr>
              <w:t>dTib</w:t>
            </w:r>
            <w:proofErr w:type="spellEnd"/>
            <w:r>
              <w:rPr>
                <w:rFonts w:eastAsiaTheme="minorEastAsia"/>
                <w:color w:val="0070C0"/>
              </w:rPr>
              <w:t xml:space="preserve"> and </w:t>
            </w:r>
            <w:proofErr w:type="spellStart"/>
            <w:r>
              <w:rPr>
                <w:rFonts w:eastAsiaTheme="minorEastAsia"/>
                <w:color w:val="0070C0"/>
              </w:rPr>
              <w:t>dRib</w:t>
            </w:r>
            <w:proofErr w:type="spellEnd"/>
          </w:p>
        </w:tc>
        <w:tc>
          <w:tcPr>
            <w:tcW w:w="1721" w:type="dxa"/>
          </w:tcPr>
          <w:p w:rsidR="000238C6" w:rsidRDefault="00806667">
            <w:pPr>
              <w:spacing w:after="120"/>
              <w:rPr>
                <w:rFonts w:eastAsiaTheme="minorEastAsia"/>
                <w:color w:val="0070C0"/>
              </w:rPr>
            </w:pPr>
            <w:r>
              <w:rPr>
                <w:rFonts w:eastAsiaTheme="minorEastAsia"/>
                <w:color w:val="0070C0"/>
              </w:rPr>
              <w:t>Nokia, Nokia Shanghai Bell</w:t>
            </w:r>
          </w:p>
        </w:tc>
        <w:tc>
          <w:tcPr>
            <w:tcW w:w="1841" w:type="dxa"/>
          </w:tcPr>
          <w:p w:rsidR="000238C6" w:rsidRDefault="000238C6">
            <w:pPr>
              <w:spacing w:after="120"/>
              <w:rPr>
                <w:rFonts w:eastAsiaTheme="minorEastAsia"/>
                <w:color w:val="0070C0"/>
              </w:rPr>
            </w:pPr>
          </w:p>
        </w:tc>
        <w:tc>
          <w:tcPr>
            <w:tcW w:w="1272" w:type="dxa"/>
          </w:tcPr>
          <w:p w:rsidR="000238C6" w:rsidRDefault="000238C6">
            <w:pPr>
              <w:spacing w:after="120"/>
              <w:rPr>
                <w:rFonts w:eastAsiaTheme="minorEastAsia"/>
                <w:i/>
                <w:color w:val="0070C0"/>
              </w:rPr>
            </w:pPr>
          </w:p>
        </w:tc>
      </w:tr>
      <w:tr w:rsidR="000238C6">
        <w:tc>
          <w:tcPr>
            <w:tcW w:w="1339" w:type="dxa"/>
          </w:tcPr>
          <w:p w:rsidR="000238C6" w:rsidRDefault="00806667">
            <w:pPr>
              <w:spacing w:after="120"/>
              <w:rPr>
                <w:rFonts w:eastAsiaTheme="minorEastAsia"/>
                <w:color w:val="0070C0"/>
              </w:rPr>
            </w:pPr>
            <w:r>
              <w:rPr>
                <w:rFonts w:eastAsiaTheme="minorEastAsia"/>
                <w:color w:val="0070C0"/>
              </w:rPr>
              <w:t>R4-2205666</w:t>
            </w:r>
          </w:p>
        </w:tc>
        <w:tc>
          <w:tcPr>
            <w:tcW w:w="3458" w:type="dxa"/>
          </w:tcPr>
          <w:p w:rsidR="000238C6" w:rsidRDefault="00806667">
            <w:pPr>
              <w:spacing w:after="120"/>
              <w:rPr>
                <w:rFonts w:eastAsiaTheme="minorEastAsia"/>
                <w:color w:val="0070C0"/>
              </w:rPr>
            </w:pPr>
            <w:r>
              <w:rPr>
                <w:rFonts w:eastAsiaTheme="minorEastAsia"/>
                <w:color w:val="0070C0"/>
              </w:rPr>
              <w:t>TP to TR38.862 on BC not for block approval and guidelines on single band UL configurations using intra-band UL CA</w:t>
            </w:r>
          </w:p>
        </w:tc>
        <w:tc>
          <w:tcPr>
            <w:tcW w:w="1721" w:type="dxa"/>
          </w:tcPr>
          <w:p w:rsidR="000238C6" w:rsidRDefault="00806667">
            <w:pPr>
              <w:spacing w:after="120"/>
              <w:rPr>
                <w:rFonts w:eastAsiaTheme="minorEastAsia"/>
                <w:color w:val="0070C0"/>
              </w:rPr>
            </w:pPr>
            <w:r>
              <w:rPr>
                <w:rFonts w:eastAsiaTheme="minorEastAsia"/>
                <w:color w:val="0070C0"/>
              </w:rPr>
              <w:t>Skyworks Solutions Inc.</w:t>
            </w:r>
          </w:p>
        </w:tc>
        <w:tc>
          <w:tcPr>
            <w:tcW w:w="1841" w:type="dxa"/>
          </w:tcPr>
          <w:p w:rsidR="000238C6" w:rsidRDefault="000238C6">
            <w:pPr>
              <w:spacing w:after="120"/>
              <w:rPr>
                <w:rFonts w:eastAsiaTheme="minorEastAsia"/>
                <w:color w:val="0070C0"/>
              </w:rPr>
            </w:pPr>
          </w:p>
        </w:tc>
        <w:tc>
          <w:tcPr>
            <w:tcW w:w="1272" w:type="dxa"/>
          </w:tcPr>
          <w:p w:rsidR="000238C6" w:rsidRDefault="000238C6">
            <w:pPr>
              <w:spacing w:after="120"/>
              <w:rPr>
                <w:rFonts w:eastAsiaTheme="minorEastAsia"/>
                <w:i/>
                <w:color w:val="0070C0"/>
              </w:rPr>
            </w:pPr>
          </w:p>
        </w:tc>
      </w:tr>
      <w:tr w:rsidR="000238C6">
        <w:tc>
          <w:tcPr>
            <w:tcW w:w="1339" w:type="dxa"/>
          </w:tcPr>
          <w:p w:rsidR="000238C6" w:rsidRDefault="00806667">
            <w:pPr>
              <w:spacing w:after="120"/>
              <w:rPr>
                <w:rFonts w:eastAsiaTheme="minorEastAsia"/>
                <w:color w:val="0070C0"/>
              </w:rPr>
            </w:pPr>
            <w:r>
              <w:rPr>
                <w:rFonts w:eastAsiaTheme="minorEastAsia"/>
                <w:color w:val="0070C0"/>
              </w:rPr>
              <w:t>R4-2205707</w:t>
            </w:r>
          </w:p>
        </w:tc>
        <w:tc>
          <w:tcPr>
            <w:tcW w:w="3458" w:type="dxa"/>
          </w:tcPr>
          <w:p w:rsidR="000238C6" w:rsidRDefault="00806667">
            <w:pPr>
              <w:spacing w:after="120"/>
              <w:rPr>
                <w:rFonts w:eastAsiaTheme="minorEastAsia"/>
                <w:color w:val="0070C0"/>
              </w:rPr>
            </w:pPr>
            <w:r>
              <w:rPr>
                <w:rFonts w:eastAsiaTheme="minorEastAsia"/>
                <w:color w:val="0070C0"/>
              </w:rPr>
              <w:t>TP to 38.862 on that higher order TP(s) are pending approval of fallback(s)</w:t>
            </w:r>
          </w:p>
        </w:tc>
        <w:tc>
          <w:tcPr>
            <w:tcW w:w="1721" w:type="dxa"/>
          </w:tcPr>
          <w:p w:rsidR="000238C6" w:rsidRDefault="00806667">
            <w:pPr>
              <w:spacing w:after="120"/>
              <w:rPr>
                <w:rFonts w:eastAsiaTheme="minorEastAsia"/>
                <w:color w:val="0070C0"/>
              </w:rPr>
            </w:pPr>
            <w:r>
              <w:rPr>
                <w:rFonts w:eastAsiaTheme="minorEastAsia" w:hint="eastAsia"/>
                <w:color w:val="0070C0"/>
              </w:rPr>
              <w:t>E</w:t>
            </w:r>
            <w:r>
              <w:rPr>
                <w:rFonts w:eastAsiaTheme="minorEastAsia"/>
                <w:color w:val="0070C0"/>
              </w:rPr>
              <w:t>ricsson</w:t>
            </w:r>
          </w:p>
        </w:tc>
        <w:tc>
          <w:tcPr>
            <w:tcW w:w="1841" w:type="dxa"/>
          </w:tcPr>
          <w:p w:rsidR="000238C6" w:rsidRDefault="000238C6">
            <w:pPr>
              <w:spacing w:after="120"/>
              <w:rPr>
                <w:rFonts w:eastAsiaTheme="minorEastAsia"/>
                <w:color w:val="0070C0"/>
              </w:rPr>
            </w:pPr>
          </w:p>
        </w:tc>
        <w:tc>
          <w:tcPr>
            <w:tcW w:w="1272" w:type="dxa"/>
          </w:tcPr>
          <w:p w:rsidR="000238C6" w:rsidRDefault="000238C6">
            <w:pPr>
              <w:spacing w:after="120"/>
              <w:rPr>
                <w:rFonts w:eastAsiaTheme="minorEastAsia"/>
                <w:i/>
                <w:color w:val="0070C0"/>
              </w:rPr>
            </w:pPr>
          </w:p>
        </w:tc>
      </w:tr>
      <w:tr w:rsidR="000238C6">
        <w:tc>
          <w:tcPr>
            <w:tcW w:w="1339" w:type="dxa"/>
          </w:tcPr>
          <w:p w:rsidR="000238C6" w:rsidRDefault="00806667">
            <w:pPr>
              <w:spacing w:after="120"/>
              <w:rPr>
                <w:rFonts w:eastAsiaTheme="minorEastAsia"/>
                <w:color w:val="0070C0"/>
              </w:rPr>
            </w:pPr>
            <w:r>
              <w:rPr>
                <w:rFonts w:eastAsiaTheme="minorEastAsia"/>
                <w:color w:val="0070C0"/>
              </w:rPr>
              <w:t>R4-2205708</w:t>
            </w:r>
          </w:p>
        </w:tc>
        <w:tc>
          <w:tcPr>
            <w:tcW w:w="3458" w:type="dxa"/>
          </w:tcPr>
          <w:p w:rsidR="000238C6" w:rsidRDefault="00806667">
            <w:pPr>
              <w:spacing w:after="120"/>
              <w:rPr>
                <w:rFonts w:eastAsiaTheme="minorEastAsia"/>
                <w:color w:val="0070C0"/>
              </w:rPr>
            </w:pPr>
            <w:r>
              <w:rPr>
                <w:rFonts w:eastAsiaTheme="minorEastAsia"/>
                <w:color w:val="0070C0"/>
              </w:rPr>
              <w:t>TP to 38.862 on rule about not merging cells in CA configuration tables</w:t>
            </w:r>
          </w:p>
        </w:tc>
        <w:tc>
          <w:tcPr>
            <w:tcW w:w="1721" w:type="dxa"/>
          </w:tcPr>
          <w:p w:rsidR="000238C6" w:rsidRDefault="00806667">
            <w:pPr>
              <w:spacing w:after="120"/>
              <w:rPr>
                <w:rFonts w:eastAsiaTheme="minorEastAsia"/>
                <w:color w:val="0070C0"/>
              </w:rPr>
            </w:pPr>
            <w:r>
              <w:rPr>
                <w:rFonts w:eastAsiaTheme="minorEastAsia" w:hint="eastAsia"/>
                <w:color w:val="0070C0"/>
              </w:rPr>
              <w:t>E</w:t>
            </w:r>
            <w:r>
              <w:rPr>
                <w:rFonts w:eastAsiaTheme="minorEastAsia"/>
                <w:color w:val="0070C0"/>
              </w:rPr>
              <w:t>ricsson</w:t>
            </w:r>
          </w:p>
        </w:tc>
        <w:tc>
          <w:tcPr>
            <w:tcW w:w="1841" w:type="dxa"/>
          </w:tcPr>
          <w:p w:rsidR="000238C6" w:rsidRDefault="000238C6">
            <w:pPr>
              <w:spacing w:after="120"/>
              <w:rPr>
                <w:rFonts w:eastAsiaTheme="minorEastAsia"/>
                <w:color w:val="0070C0"/>
              </w:rPr>
            </w:pPr>
          </w:p>
        </w:tc>
        <w:tc>
          <w:tcPr>
            <w:tcW w:w="1272" w:type="dxa"/>
          </w:tcPr>
          <w:p w:rsidR="000238C6" w:rsidRDefault="000238C6">
            <w:pPr>
              <w:spacing w:after="120"/>
              <w:rPr>
                <w:rFonts w:eastAsiaTheme="minorEastAsia"/>
                <w:i/>
                <w:color w:val="0070C0"/>
              </w:rPr>
            </w:pPr>
          </w:p>
        </w:tc>
      </w:tr>
    </w:tbl>
    <w:p w:rsidR="000238C6" w:rsidRDefault="000238C6">
      <w:pPr>
        <w:rPr>
          <w:rFonts w:eastAsia="MS Gothic"/>
          <w:lang w:eastAsia="ja-JP"/>
        </w:rPr>
      </w:pPr>
    </w:p>
    <w:p w:rsidR="000238C6" w:rsidRDefault="00806667">
      <w:pPr>
        <w:rPr>
          <w:rFonts w:eastAsiaTheme="minorEastAsia"/>
          <w:color w:val="0070C0"/>
        </w:rPr>
      </w:pPr>
      <w:r>
        <w:rPr>
          <w:rFonts w:eastAsiaTheme="minorEastAsia"/>
          <w:color w:val="0070C0"/>
        </w:rPr>
        <w:t>Notes:</w:t>
      </w:r>
    </w:p>
    <w:p w:rsidR="000238C6" w:rsidRDefault="0080666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0238C6" w:rsidRDefault="0080666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238C6" w:rsidRDefault="00806667">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238C6" w:rsidRDefault="00806667">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238C6" w:rsidRDefault="0080666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238C6" w:rsidRDefault="00806667">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238C6" w:rsidRDefault="000238C6">
      <w:pPr>
        <w:rPr>
          <w:rFonts w:eastAsiaTheme="minorEastAsia"/>
          <w:color w:val="0070C0"/>
        </w:rPr>
      </w:pPr>
    </w:p>
    <w:p w:rsidR="000238C6" w:rsidRDefault="00806667">
      <w:pPr>
        <w:pStyle w:val="Heading2"/>
      </w:pPr>
      <w:r>
        <w:t xml:space="preserve">2nd </w:t>
      </w:r>
      <w:r>
        <w:rPr>
          <w:rFonts w:hint="eastAsia"/>
        </w:rPr>
        <w:t xml:space="preserve">round </w:t>
      </w:r>
    </w:p>
    <w:p w:rsidR="000238C6" w:rsidRDefault="000238C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238C6">
        <w:tc>
          <w:tcPr>
            <w:tcW w:w="1424" w:type="dxa"/>
          </w:tcPr>
          <w:p w:rsidR="000238C6" w:rsidRDefault="00806667">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rsidR="000238C6" w:rsidRDefault="00806667">
            <w:pPr>
              <w:spacing w:after="120"/>
              <w:rPr>
                <w:b/>
                <w:bCs/>
                <w:color w:val="0070C0"/>
              </w:rPr>
            </w:pPr>
            <w:r>
              <w:rPr>
                <w:b/>
                <w:bCs/>
                <w:color w:val="0070C0"/>
              </w:rPr>
              <w:t>Title</w:t>
            </w:r>
          </w:p>
        </w:tc>
        <w:tc>
          <w:tcPr>
            <w:tcW w:w="1418" w:type="dxa"/>
          </w:tcPr>
          <w:p w:rsidR="000238C6" w:rsidRDefault="00806667">
            <w:pPr>
              <w:spacing w:after="120"/>
              <w:rPr>
                <w:b/>
                <w:bCs/>
                <w:color w:val="0070C0"/>
              </w:rPr>
            </w:pPr>
            <w:r>
              <w:rPr>
                <w:b/>
                <w:bCs/>
                <w:color w:val="0070C0"/>
              </w:rPr>
              <w:t>Source</w:t>
            </w:r>
          </w:p>
        </w:tc>
        <w:tc>
          <w:tcPr>
            <w:tcW w:w="2409" w:type="dxa"/>
          </w:tcPr>
          <w:p w:rsidR="000238C6" w:rsidRDefault="00806667">
            <w:pPr>
              <w:spacing w:after="120"/>
              <w:rPr>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rsidR="000238C6" w:rsidRDefault="00806667">
            <w:pPr>
              <w:spacing w:after="120"/>
              <w:rPr>
                <w:b/>
                <w:bCs/>
                <w:color w:val="0070C0"/>
              </w:rPr>
            </w:pPr>
            <w:r>
              <w:rPr>
                <w:b/>
                <w:bCs/>
                <w:color w:val="0070C0"/>
              </w:rPr>
              <w:t>Comments</w:t>
            </w:r>
          </w:p>
        </w:tc>
      </w:tr>
      <w:tr w:rsidR="000238C6">
        <w:tc>
          <w:tcPr>
            <w:tcW w:w="1424" w:type="dxa"/>
          </w:tcPr>
          <w:p w:rsidR="000238C6" w:rsidRDefault="00806667">
            <w:pPr>
              <w:spacing w:after="120"/>
              <w:rPr>
                <w:rFonts w:eastAsiaTheme="minorEastAsia"/>
                <w:color w:val="0070C0"/>
              </w:rPr>
            </w:pPr>
            <w:r>
              <w:rPr>
                <w:rFonts w:eastAsiaTheme="minorEastAsia"/>
                <w:color w:val="0070C0"/>
              </w:rPr>
              <w:t>R4-210xxxx</w:t>
            </w:r>
          </w:p>
        </w:tc>
        <w:tc>
          <w:tcPr>
            <w:tcW w:w="2682" w:type="dxa"/>
          </w:tcPr>
          <w:p w:rsidR="000238C6" w:rsidRDefault="00806667">
            <w:pPr>
              <w:spacing w:after="120"/>
              <w:rPr>
                <w:rFonts w:eastAsiaTheme="minorEastAsia"/>
                <w:color w:val="0070C0"/>
              </w:rPr>
            </w:pPr>
            <w:r>
              <w:rPr>
                <w:rFonts w:eastAsiaTheme="minorEastAsia"/>
                <w:color w:val="0070C0"/>
              </w:rPr>
              <w:t>CR on …</w:t>
            </w:r>
          </w:p>
        </w:tc>
        <w:tc>
          <w:tcPr>
            <w:tcW w:w="1418" w:type="dxa"/>
          </w:tcPr>
          <w:p w:rsidR="000238C6" w:rsidRDefault="00806667">
            <w:pPr>
              <w:spacing w:after="120"/>
              <w:rPr>
                <w:rFonts w:eastAsiaTheme="minorEastAsia"/>
                <w:color w:val="0070C0"/>
              </w:rPr>
            </w:pPr>
            <w:r>
              <w:rPr>
                <w:rFonts w:eastAsiaTheme="minorEastAsia"/>
                <w:color w:val="0070C0"/>
              </w:rPr>
              <w:t>XXX</w:t>
            </w:r>
          </w:p>
        </w:tc>
        <w:tc>
          <w:tcPr>
            <w:tcW w:w="2409" w:type="dxa"/>
          </w:tcPr>
          <w:p w:rsidR="000238C6" w:rsidRDefault="00806667">
            <w:pPr>
              <w:spacing w:after="120"/>
              <w:rPr>
                <w:rFonts w:eastAsiaTheme="minorEastAsia"/>
                <w:color w:val="0070C0"/>
              </w:rPr>
            </w:pPr>
            <w:r>
              <w:rPr>
                <w:rFonts w:eastAsiaTheme="minorEastAsia"/>
                <w:color w:val="0070C0"/>
              </w:rPr>
              <w:t>Agreeable, Revised, Merged, Postponed, Not Pursued</w:t>
            </w:r>
          </w:p>
        </w:tc>
        <w:tc>
          <w:tcPr>
            <w:tcW w:w="1698" w:type="dxa"/>
          </w:tcPr>
          <w:p w:rsidR="000238C6" w:rsidRDefault="000238C6">
            <w:pPr>
              <w:spacing w:after="120"/>
              <w:rPr>
                <w:rFonts w:eastAsiaTheme="minorEastAsia"/>
                <w:color w:val="0070C0"/>
              </w:rPr>
            </w:pPr>
          </w:p>
        </w:tc>
      </w:tr>
      <w:tr w:rsidR="000238C6">
        <w:tc>
          <w:tcPr>
            <w:tcW w:w="1424" w:type="dxa"/>
          </w:tcPr>
          <w:p w:rsidR="000238C6" w:rsidRDefault="00806667">
            <w:pPr>
              <w:spacing w:after="120"/>
              <w:rPr>
                <w:rFonts w:eastAsiaTheme="minorEastAsia"/>
                <w:color w:val="0070C0"/>
              </w:rPr>
            </w:pPr>
            <w:r>
              <w:rPr>
                <w:rFonts w:eastAsiaTheme="minorEastAsia"/>
                <w:color w:val="0070C0"/>
              </w:rPr>
              <w:t>R4-210xxxx</w:t>
            </w:r>
          </w:p>
        </w:tc>
        <w:tc>
          <w:tcPr>
            <w:tcW w:w="2682" w:type="dxa"/>
          </w:tcPr>
          <w:p w:rsidR="000238C6" w:rsidRDefault="00806667">
            <w:pPr>
              <w:spacing w:after="120"/>
              <w:rPr>
                <w:rFonts w:eastAsiaTheme="minorEastAsia"/>
                <w:color w:val="0070C0"/>
              </w:rPr>
            </w:pPr>
            <w:r>
              <w:rPr>
                <w:rFonts w:eastAsiaTheme="minorEastAsia"/>
                <w:color w:val="0070C0"/>
              </w:rPr>
              <w:t>WF on …</w:t>
            </w:r>
          </w:p>
        </w:tc>
        <w:tc>
          <w:tcPr>
            <w:tcW w:w="1418" w:type="dxa"/>
          </w:tcPr>
          <w:p w:rsidR="000238C6" w:rsidRDefault="00806667">
            <w:pPr>
              <w:spacing w:after="120"/>
              <w:rPr>
                <w:rFonts w:eastAsiaTheme="minorEastAsia"/>
                <w:color w:val="0070C0"/>
              </w:rPr>
            </w:pPr>
            <w:r>
              <w:rPr>
                <w:rFonts w:eastAsiaTheme="minorEastAsia"/>
                <w:color w:val="0070C0"/>
              </w:rPr>
              <w:t>YYY</w:t>
            </w:r>
          </w:p>
        </w:tc>
        <w:tc>
          <w:tcPr>
            <w:tcW w:w="2409" w:type="dxa"/>
          </w:tcPr>
          <w:p w:rsidR="000238C6" w:rsidRDefault="00806667">
            <w:pPr>
              <w:spacing w:after="120"/>
              <w:rPr>
                <w:rFonts w:eastAsiaTheme="minorEastAsia"/>
                <w:color w:val="0070C0"/>
              </w:rPr>
            </w:pPr>
            <w:r>
              <w:rPr>
                <w:rFonts w:eastAsiaTheme="minorEastAsia"/>
                <w:color w:val="0070C0"/>
              </w:rPr>
              <w:t>Agreeable, Revised, Noted</w:t>
            </w:r>
          </w:p>
        </w:tc>
        <w:tc>
          <w:tcPr>
            <w:tcW w:w="1698" w:type="dxa"/>
          </w:tcPr>
          <w:p w:rsidR="000238C6" w:rsidRDefault="000238C6">
            <w:pPr>
              <w:spacing w:after="120"/>
              <w:rPr>
                <w:rFonts w:eastAsiaTheme="minorEastAsia"/>
                <w:color w:val="0070C0"/>
              </w:rPr>
            </w:pPr>
          </w:p>
        </w:tc>
      </w:tr>
      <w:tr w:rsidR="000238C6">
        <w:tc>
          <w:tcPr>
            <w:tcW w:w="1424" w:type="dxa"/>
          </w:tcPr>
          <w:p w:rsidR="000238C6" w:rsidRDefault="00806667">
            <w:pPr>
              <w:spacing w:after="120"/>
              <w:rPr>
                <w:rFonts w:eastAsiaTheme="minorEastAsia"/>
                <w:color w:val="0070C0"/>
              </w:rPr>
            </w:pPr>
            <w:r>
              <w:rPr>
                <w:rFonts w:eastAsiaTheme="minorEastAsia"/>
                <w:color w:val="0070C0"/>
              </w:rPr>
              <w:t>R4-210xxxx</w:t>
            </w:r>
          </w:p>
        </w:tc>
        <w:tc>
          <w:tcPr>
            <w:tcW w:w="2682" w:type="dxa"/>
          </w:tcPr>
          <w:p w:rsidR="000238C6" w:rsidRDefault="00806667">
            <w:pPr>
              <w:spacing w:after="120"/>
              <w:rPr>
                <w:rFonts w:eastAsiaTheme="minorEastAsia"/>
                <w:color w:val="0070C0"/>
              </w:rPr>
            </w:pPr>
            <w:r>
              <w:rPr>
                <w:rFonts w:eastAsiaTheme="minorEastAsia"/>
                <w:color w:val="0070C0"/>
              </w:rPr>
              <w:t>LS on …</w:t>
            </w:r>
          </w:p>
        </w:tc>
        <w:tc>
          <w:tcPr>
            <w:tcW w:w="1418" w:type="dxa"/>
          </w:tcPr>
          <w:p w:rsidR="000238C6" w:rsidRDefault="00806667">
            <w:pPr>
              <w:spacing w:after="120"/>
              <w:rPr>
                <w:rFonts w:eastAsiaTheme="minorEastAsia"/>
                <w:color w:val="0070C0"/>
              </w:rPr>
            </w:pPr>
            <w:r>
              <w:rPr>
                <w:rFonts w:eastAsiaTheme="minorEastAsia"/>
                <w:color w:val="0070C0"/>
              </w:rPr>
              <w:t>ZZZ</w:t>
            </w:r>
          </w:p>
        </w:tc>
        <w:tc>
          <w:tcPr>
            <w:tcW w:w="2409" w:type="dxa"/>
          </w:tcPr>
          <w:p w:rsidR="000238C6" w:rsidRDefault="00806667">
            <w:pPr>
              <w:spacing w:after="120"/>
              <w:rPr>
                <w:rFonts w:eastAsiaTheme="minorEastAsia"/>
                <w:color w:val="0070C0"/>
              </w:rPr>
            </w:pPr>
            <w:r>
              <w:rPr>
                <w:rFonts w:eastAsiaTheme="minorEastAsia"/>
                <w:color w:val="0070C0"/>
              </w:rPr>
              <w:t>Agreeable, Revised, Noted</w:t>
            </w:r>
          </w:p>
        </w:tc>
        <w:tc>
          <w:tcPr>
            <w:tcW w:w="1698" w:type="dxa"/>
          </w:tcPr>
          <w:p w:rsidR="000238C6" w:rsidRDefault="000238C6">
            <w:pPr>
              <w:spacing w:after="120"/>
              <w:rPr>
                <w:rFonts w:eastAsiaTheme="minorEastAsia"/>
                <w:color w:val="0070C0"/>
              </w:rPr>
            </w:pPr>
          </w:p>
        </w:tc>
      </w:tr>
      <w:tr w:rsidR="000238C6">
        <w:tc>
          <w:tcPr>
            <w:tcW w:w="1424" w:type="dxa"/>
          </w:tcPr>
          <w:p w:rsidR="000238C6" w:rsidRDefault="000238C6">
            <w:pPr>
              <w:spacing w:after="120"/>
              <w:rPr>
                <w:rFonts w:eastAsiaTheme="minorEastAsia"/>
                <w:color w:val="0070C0"/>
              </w:rPr>
            </w:pPr>
          </w:p>
        </w:tc>
        <w:tc>
          <w:tcPr>
            <w:tcW w:w="2682" w:type="dxa"/>
          </w:tcPr>
          <w:p w:rsidR="000238C6" w:rsidRDefault="000238C6">
            <w:pPr>
              <w:spacing w:after="120"/>
              <w:rPr>
                <w:rFonts w:eastAsiaTheme="minorEastAsia"/>
                <w:i/>
                <w:color w:val="0070C0"/>
              </w:rPr>
            </w:pPr>
          </w:p>
        </w:tc>
        <w:tc>
          <w:tcPr>
            <w:tcW w:w="1418" w:type="dxa"/>
          </w:tcPr>
          <w:p w:rsidR="000238C6" w:rsidRDefault="000238C6">
            <w:pPr>
              <w:spacing w:after="120"/>
              <w:rPr>
                <w:rFonts w:eastAsiaTheme="minorEastAsia"/>
                <w:i/>
                <w:color w:val="0070C0"/>
              </w:rPr>
            </w:pPr>
          </w:p>
        </w:tc>
        <w:tc>
          <w:tcPr>
            <w:tcW w:w="2409" w:type="dxa"/>
          </w:tcPr>
          <w:p w:rsidR="000238C6" w:rsidRDefault="000238C6">
            <w:pPr>
              <w:spacing w:after="120"/>
              <w:rPr>
                <w:rFonts w:eastAsiaTheme="minorEastAsia"/>
                <w:color w:val="0070C0"/>
              </w:rPr>
            </w:pPr>
          </w:p>
        </w:tc>
        <w:tc>
          <w:tcPr>
            <w:tcW w:w="1698" w:type="dxa"/>
          </w:tcPr>
          <w:p w:rsidR="000238C6" w:rsidRDefault="000238C6">
            <w:pPr>
              <w:spacing w:after="120"/>
              <w:rPr>
                <w:rFonts w:eastAsiaTheme="minorEastAsia"/>
                <w:i/>
                <w:color w:val="0070C0"/>
              </w:rPr>
            </w:pPr>
          </w:p>
        </w:tc>
      </w:tr>
    </w:tbl>
    <w:p w:rsidR="000238C6" w:rsidRDefault="000238C6">
      <w:pPr>
        <w:rPr>
          <w:rFonts w:eastAsiaTheme="minorEastAsia"/>
          <w:color w:val="0070C0"/>
        </w:rPr>
      </w:pPr>
    </w:p>
    <w:p w:rsidR="000238C6" w:rsidRDefault="00806667">
      <w:pPr>
        <w:rPr>
          <w:rFonts w:eastAsiaTheme="minorEastAsia"/>
          <w:color w:val="0070C0"/>
        </w:rPr>
      </w:pPr>
      <w:r>
        <w:rPr>
          <w:rFonts w:eastAsiaTheme="minorEastAsia"/>
          <w:color w:val="0070C0"/>
        </w:rPr>
        <w:t>Notes:</w:t>
      </w:r>
    </w:p>
    <w:p w:rsidR="000238C6" w:rsidRDefault="00806667">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0238C6" w:rsidRDefault="00806667">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238C6" w:rsidRDefault="00806667">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238C6" w:rsidRDefault="00806667">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238C6" w:rsidRDefault="00806667">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238C6" w:rsidRDefault="000238C6">
      <w:pPr>
        <w:ind w:left="360"/>
        <w:rPr>
          <w:rFonts w:eastAsiaTheme="minorEastAsia"/>
          <w:color w:val="0070C0"/>
        </w:rPr>
      </w:pPr>
    </w:p>
    <w:p w:rsidR="000238C6" w:rsidRDefault="00806667">
      <w:pPr>
        <w:pStyle w:val="Heading1"/>
        <w:numPr>
          <w:ilvl w:val="0"/>
          <w:numId w:val="0"/>
        </w:numPr>
        <w:rPr>
          <w:lang w:val="en-US" w:eastAsia="ja-JP"/>
        </w:rPr>
      </w:pPr>
      <w:r>
        <w:rPr>
          <w:rFonts w:hint="eastAsia"/>
          <w:lang w:val="en-US" w:eastAsia="ja-JP"/>
        </w:rPr>
        <w:t>Annex</w:t>
      </w:r>
      <w:r>
        <w:rPr>
          <w:lang w:val="en-US" w:eastAsia="ja-JP"/>
        </w:rPr>
        <w:t xml:space="preserve"> </w:t>
      </w:r>
    </w:p>
    <w:p w:rsidR="000238C6" w:rsidRDefault="00806667">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238C6">
        <w:tc>
          <w:tcPr>
            <w:tcW w:w="3210" w:type="dxa"/>
          </w:tcPr>
          <w:p w:rsidR="000238C6" w:rsidRDefault="00806667">
            <w:pPr>
              <w:spacing w:after="120"/>
              <w:rPr>
                <w:rFonts w:eastAsiaTheme="minorEastAsia"/>
                <w:b/>
                <w:bCs/>
                <w:color w:val="0070C0"/>
              </w:rPr>
            </w:pPr>
            <w:r>
              <w:rPr>
                <w:rFonts w:eastAsiaTheme="minorEastAsia"/>
                <w:b/>
                <w:bCs/>
                <w:color w:val="0070C0"/>
              </w:rPr>
              <w:t>Company</w:t>
            </w:r>
          </w:p>
        </w:tc>
        <w:tc>
          <w:tcPr>
            <w:tcW w:w="3210" w:type="dxa"/>
          </w:tcPr>
          <w:p w:rsidR="000238C6" w:rsidRDefault="00806667">
            <w:pPr>
              <w:spacing w:after="120"/>
              <w:rPr>
                <w:rFonts w:eastAsiaTheme="minorEastAsia"/>
                <w:b/>
                <w:bCs/>
                <w:color w:val="0070C0"/>
              </w:rPr>
            </w:pPr>
            <w:r>
              <w:rPr>
                <w:rFonts w:eastAsiaTheme="minorEastAsia"/>
                <w:b/>
                <w:bCs/>
                <w:color w:val="0070C0"/>
              </w:rPr>
              <w:t>Name</w:t>
            </w:r>
          </w:p>
        </w:tc>
        <w:tc>
          <w:tcPr>
            <w:tcW w:w="3211" w:type="dxa"/>
          </w:tcPr>
          <w:p w:rsidR="000238C6" w:rsidRDefault="00806667">
            <w:pPr>
              <w:spacing w:after="120"/>
              <w:rPr>
                <w:rFonts w:eastAsiaTheme="minorEastAsia"/>
                <w:b/>
                <w:bCs/>
                <w:color w:val="0070C0"/>
              </w:rPr>
            </w:pPr>
            <w:r>
              <w:rPr>
                <w:rFonts w:eastAsiaTheme="minorEastAsia"/>
                <w:b/>
                <w:bCs/>
                <w:color w:val="0070C0"/>
              </w:rPr>
              <w:t>Email address</w:t>
            </w:r>
          </w:p>
        </w:tc>
      </w:tr>
      <w:tr w:rsidR="000238C6">
        <w:tc>
          <w:tcPr>
            <w:tcW w:w="3210" w:type="dxa"/>
          </w:tcPr>
          <w:p w:rsidR="000238C6" w:rsidRDefault="00806667">
            <w:pPr>
              <w:spacing w:after="120"/>
              <w:rPr>
                <w:rFonts w:eastAsiaTheme="minorEastAsia"/>
                <w:color w:val="0070C0"/>
              </w:rPr>
            </w:pPr>
            <w:r>
              <w:rPr>
                <w:rFonts w:eastAsiaTheme="minorEastAsia"/>
                <w:color w:val="0070C0"/>
              </w:rPr>
              <w:lastRenderedPageBreak/>
              <w:t>Moderator (</w:t>
            </w:r>
            <w:r>
              <w:rPr>
                <w:rFonts w:eastAsiaTheme="minorEastAsia" w:hint="eastAsia"/>
                <w:color w:val="0070C0"/>
              </w:rPr>
              <w:t>Z</w:t>
            </w:r>
            <w:r>
              <w:rPr>
                <w:rFonts w:eastAsiaTheme="minorEastAsia"/>
                <w:color w:val="0070C0"/>
              </w:rPr>
              <w:t>TE)</w:t>
            </w:r>
          </w:p>
        </w:tc>
        <w:tc>
          <w:tcPr>
            <w:tcW w:w="3210" w:type="dxa"/>
          </w:tcPr>
          <w:p w:rsidR="000238C6" w:rsidRDefault="00806667">
            <w:pPr>
              <w:spacing w:after="120"/>
              <w:rPr>
                <w:rFonts w:eastAsiaTheme="minorEastAsia"/>
                <w:color w:val="0070C0"/>
              </w:rPr>
            </w:pPr>
            <w:proofErr w:type="spellStart"/>
            <w:r>
              <w:rPr>
                <w:rFonts w:eastAsiaTheme="minorEastAsia" w:hint="eastAsia"/>
                <w:color w:val="0070C0"/>
              </w:rPr>
              <w:t>Z</w:t>
            </w:r>
            <w:r>
              <w:rPr>
                <w:rFonts w:eastAsiaTheme="minorEastAsia"/>
                <w:color w:val="0070C0"/>
              </w:rPr>
              <w:t>hifeng</w:t>
            </w:r>
            <w:proofErr w:type="spellEnd"/>
            <w:r>
              <w:rPr>
                <w:rFonts w:eastAsiaTheme="minorEastAsia"/>
                <w:color w:val="0070C0"/>
              </w:rPr>
              <w:t xml:space="preserve"> Ma</w:t>
            </w:r>
          </w:p>
        </w:tc>
        <w:tc>
          <w:tcPr>
            <w:tcW w:w="3211" w:type="dxa"/>
          </w:tcPr>
          <w:p w:rsidR="000238C6" w:rsidRDefault="00806667">
            <w:pPr>
              <w:spacing w:after="120"/>
              <w:rPr>
                <w:rFonts w:eastAsiaTheme="minorEastAsia"/>
                <w:color w:val="0070C0"/>
              </w:rPr>
            </w:pPr>
            <w:r>
              <w:rPr>
                <w:rFonts w:eastAsiaTheme="minorEastAsia"/>
                <w:color w:val="0070C0"/>
              </w:rPr>
              <w:t>ma.zhifeng@zte.com.cn</w:t>
            </w:r>
          </w:p>
        </w:tc>
      </w:tr>
      <w:tr w:rsidR="000238C6">
        <w:tc>
          <w:tcPr>
            <w:tcW w:w="3210" w:type="dxa"/>
          </w:tcPr>
          <w:p w:rsidR="000238C6" w:rsidRDefault="00806667">
            <w:pPr>
              <w:spacing w:after="120"/>
              <w:rPr>
                <w:rFonts w:eastAsiaTheme="minorEastAsia"/>
                <w:color w:val="0070C0"/>
              </w:rPr>
            </w:pPr>
            <w:ins w:id="445" w:author="Vasenkari, Petri J. (Nokia - FI/Espoo)" w:date="2022-02-21T17:40:00Z">
              <w:r>
                <w:rPr>
                  <w:rFonts w:eastAsiaTheme="minorEastAsia"/>
                  <w:color w:val="0070C0"/>
                </w:rPr>
                <w:t>Nokia</w:t>
              </w:r>
            </w:ins>
          </w:p>
        </w:tc>
        <w:tc>
          <w:tcPr>
            <w:tcW w:w="3210" w:type="dxa"/>
          </w:tcPr>
          <w:p w:rsidR="000238C6" w:rsidRDefault="00806667">
            <w:pPr>
              <w:spacing w:after="120"/>
              <w:rPr>
                <w:rFonts w:eastAsiaTheme="minorEastAsia"/>
                <w:color w:val="0070C0"/>
              </w:rPr>
            </w:pPr>
            <w:ins w:id="446" w:author="Vasenkari, Petri J. (Nokia - FI/Espoo)" w:date="2022-02-21T17:41:00Z">
              <w:r>
                <w:rPr>
                  <w:rFonts w:eastAsiaTheme="minorEastAsia"/>
                  <w:color w:val="0070C0"/>
                </w:rPr>
                <w:t>Petri Vasenkari</w:t>
              </w:r>
            </w:ins>
          </w:p>
        </w:tc>
        <w:tc>
          <w:tcPr>
            <w:tcW w:w="3211" w:type="dxa"/>
          </w:tcPr>
          <w:p w:rsidR="000238C6" w:rsidRDefault="00806667">
            <w:pPr>
              <w:spacing w:after="120"/>
              <w:rPr>
                <w:rFonts w:eastAsiaTheme="minorEastAsia"/>
                <w:color w:val="0070C0"/>
              </w:rPr>
            </w:pPr>
            <w:ins w:id="447" w:author="Vasenkari, Petri J. (Nokia - FI/Espoo)" w:date="2022-02-21T17:41:00Z">
              <w:r>
                <w:rPr>
                  <w:rFonts w:eastAsiaTheme="minorEastAsia"/>
                  <w:color w:val="0070C0"/>
                </w:rPr>
                <w:t>petri.j.vasenkari@nokia.com</w:t>
              </w:r>
            </w:ins>
            <w:del w:id="448" w:author="Vasenkari, Petri J. (Nokia - FI/Espoo)" w:date="2022-02-21T17:41:00Z">
              <w:r>
                <w:rPr>
                  <w:rFonts w:eastAsiaTheme="minorEastAsia" w:hint="eastAsia"/>
                  <w:color w:val="0070C0"/>
                </w:rPr>
                <w:delText xml:space="preserve"> </w:delText>
              </w:r>
            </w:del>
          </w:p>
        </w:tc>
      </w:tr>
      <w:tr w:rsidR="000238C6">
        <w:trPr>
          <w:ins w:id="449" w:author="T-Mobile USA" w:date="2022-02-21T19:39:00Z"/>
        </w:trPr>
        <w:tc>
          <w:tcPr>
            <w:tcW w:w="3210" w:type="dxa"/>
          </w:tcPr>
          <w:p w:rsidR="000238C6" w:rsidRDefault="00806667">
            <w:pPr>
              <w:spacing w:after="120"/>
              <w:rPr>
                <w:ins w:id="450" w:author="T-Mobile USA" w:date="2022-02-21T19:39:00Z"/>
                <w:rFonts w:eastAsiaTheme="minorEastAsia"/>
                <w:color w:val="0070C0"/>
              </w:rPr>
            </w:pPr>
            <w:ins w:id="451" w:author="T-Mobile USA" w:date="2022-02-21T19:39:00Z">
              <w:r>
                <w:rPr>
                  <w:rFonts w:eastAsiaTheme="minorEastAsia"/>
                  <w:color w:val="0070C0"/>
                </w:rPr>
                <w:t>T-Mobile USA</w:t>
              </w:r>
            </w:ins>
          </w:p>
        </w:tc>
        <w:tc>
          <w:tcPr>
            <w:tcW w:w="3210" w:type="dxa"/>
          </w:tcPr>
          <w:p w:rsidR="000238C6" w:rsidRDefault="00806667">
            <w:pPr>
              <w:spacing w:after="120"/>
              <w:rPr>
                <w:ins w:id="452" w:author="T-Mobile USA" w:date="2022-02-21T19:39:00Z"/>
                <w:rFonts w:eastAsiaTheme="minorEastAsia"/>
                <w:color w:val="0070C0"/>
              </w:rPr>
            </w:pPr>
            <w:ins w:id="453" w:author="T-Mobile USA" w:date="2022-02-21T19:39:00Z">
              <w:r>
                <w:rPr>
                  <w:rFonts w:eastAsiaTheme="minorEastAsia"/>
                  <w:color w:val="0070C0"/>
                </w:rPr>
                <w:t>Bill Shvodian</w:t>
              </w:r>
            </w:ins>
          </w:p>
        </w:tc>
        <w:tc>
          <w:tcPr>
            <w:tcW w:w="3211" w:type="dxa"/>
          </w:tcPr>
          <w:p w:rsidR="000238C6" w:rsidRDefault="00806667">
            <w:pPr>
              <w:spacing w:after="120"/>
              <w:rPr>
                <w:ins w:id="454" w:author="T-Mobile USA" w:date="2022-02-21T19:39:00Z"/>
                <w:rFonts w:eastAsiaTheme="minorEastAsia"/>
                <w:color w:val="0070C0"/>
              </w:rPr>
            </w:pPr>
            <w:ins w:id="455" w:author="T-Mobile USA" w:date="2022-02-21T19:39:00Z">
              <w:r>
                <w:rPr>
                  <w:rFonts w:eastAsiaTheme="minorEastAsia"/>
                  <w:color w:val="0070C0"/>
                </w:rPr>
                <w:t>bill.shvodian@t-mobile.com</w:t>
              </w:r>
            </w:ins>
          </w:p>
        </w:tc>
      </w:tr>
      <w:tr w:rsidR="000238C6">
        <w:trPr>
          <w:ins w:id="456" w:author="Apple" w:date="2022-02-22T16:41:00Z"/>
        </w:trPr>
        <w:tc>
          <w:tcPr>
            <w:tcW w:w="3210" w:type="dxa"/>
          </w:tcPr>
          <w:p w:rsidR="000238C6" w:rsidRDefault="00806667">
            <w:pPr>
              <w:spacing w:after="120"/>
              <w:rPr>
                <w:ins w:id="457" w:author="Apple" w:date="2022-02-22T16:41:00Z"/>
                <w:rFonts w:eastAsiaTheme="minorEastAsia"/>
                <w:color w:val="0070C0"/>
              </w:rPr>
            </w:pPr>
            <w:ins w:id="458" w:author="Apple" w:date="2022-02-22T16:41:00Z">
              <w:r>
                <w:rPr>
                  <w:rFonts w:eastAsiaTheme="minorEastAsia"/>
                  <w:color w:val="0070C0"/>
                </w:rPr>
                <w:t>Apple</w:t>
              </w:r>
            </w:ins>
          </w:p>
        </w:tc>
        <w:tc>
          <w:tcPr>
            <w:tcW w:w="3210" w:type="dxa"/>
          </w:tcPr>
          <w:p w:rsidR="000238C6" w:rsidRDefault="00806667">
            <w:pPr>
              <w:spacing w:after="120"/>
              <w:rPr>
                <w:ins w:id="459" w:author="Apple" w:date="2022-02-22T16:41:00Z"/>
                <w:rFonts w:eastAsiaTheme="minorEastAsia"/>
                <w:color w:val="0070C0"/>
              </w:rPr>
            </w:pPr>
            <w:ins w:id="460" w:author="Apple" w:date="2022-02-22T16:41:00Z">
              <w:r>
                <w:rPr>
                  <w:rFonts w:eastAsiaTheme="minorEastAsia"/>
                  <w:color w:val="0070C0"/>
                </w:rPr>
                <w:t>Elmar Wagner</w:t>
              </w:r>
            </w:ins>
          </w:p>
        </w:tc>
        <w:tc>
          <w:tcPr>
            <w:tcW w:w="3211" w:type="dxa"/>
          </w:tcPr>
          <w:p w:rsidR="000238C6" w:rsidRDefault="00806667">
            <w:pPr>
              <w:spacing w:after="120"/>
              <w:rPr>
                <w:ins w:id="461" w:author="Apple" w:date="2022-02-22T16:41:00Z"/>
                <w:rFonts w:eastAsiaTheme="minorEastAsia"/>
                <w:color w:val="0070C0"/>
              </w:rPr>
            </w:pPr>
            <w:proofErr w:type="spellStart"/>
            <w:ins w:id="462" w:author="Apple" w:date="2022-02-22T16:41:00Z">
              <w:r>
                <w:rPr>
                  <w:rFonts w:eastAsiaTheme="minorEastAsia"/>
                  <w:color w:val="0070C0"/>
                </w:rPr>
                <w:t>elmar_wagner</w:t>
              </w:r>
              <w:proofErr w:type="spellEnd"/>
              <w:r>
                <w:rPr>
                  <w:rFonts w:eastAsiaTheme="minorEastAsia"/>
                  <w:color w:val="0070C0"/>
                </w:rPr>
                <w:t xml:space="preserve"> [at] apple.com</w:t>
              </w:r>
            </w:ins>
          </w:p>
        </w:tc>
      </w:tr>
      <w:tr w:rsidR="000238C6">
        <w:trPr>
          <w:ins w:id="463" w:author="Apple" w:date="2022-02-22T16:41:00Z"/>
        </w:trPr>
        <w:tc>
          <w:tcPr>
            <w:tcW w:w="3210" w:type="dxa"/>
          </w:tcPr>
          <w:p w:rsidR="000238C6" w:rsidRDefault="00806667">
            <w:pPr>
              <w:spacing w:after="120"/>
              <w:rPr>
                <w:ins w:id="464" w:author="Apple" w:date="2022-02-22T16:41:00Z"/>
                <w:rFonts w:eastAsiaTheme="minorEastAsia"/>
                <w:color w:val="0070C0"/>
              </w:rPr>
            </w:pPr>
            <w:ins w:id="465" w:author="Huawei" w:date="2022-02-23T10:22:00Z">
              <w:r>
                <w:rPr>
                  <w:rFonts w:eastAsiaTheme="minorEastAsia" w:hint="eastAsia"/>
                  <w:color w:val="0070C0"/>
                </w:rPr>
                <w:t>H</w:t>
              </w:r>
              <w:r>
                <w:rPr>
                  <w:rFonts w:eastAsiaTheme="minorEastAsia"/>
                  <w:color w:val="0070C0"/>
                </w:rPr>
                <w:t>uawei</w:t>
              </w:r>
            </w:ins>
          </w:p>
        </w:tc>
        <w:tc>
          <w:tcPr>
            <w:tcW w:w="3210" w:type="dxa"/>
          </w:tcPr>
          <w:p w:rsidR="000238C6" w:rsidRDefault="00806667">
            <w:pPr>
              <w:spacing w:after="120"/>
              <w:rPr>
                <w:ins w:id="466" w:author="Apple" w:date="2022-02-22T16:41:00Z"/>
                <w:rFonts w:eastAsiaTheme="minorEastAsia"/>
                <w:color w:val="0070C0"/>
              </w:rPr>
            </w:pPr>
            <w:ins w:id="467" w:author="Huawei" w:date="2022-02-23T10:22:00Z">
              <w:r>
                <w:rPr>
                  <w:rFonts w:eastAsiaTheme="minorEastAsia" w:hint="eastAsia"/>
                  <w:color w:val="0070C0"/>
                </w:rPr>
                <w:t>P</w:t>
              </w:r>
              <w:r>
                <w:rPr>
                  <w:rFonts w:eastAsiaTheme="minorEastAsia"/>
                  <w:color w:val="0070C0"/>
                </w:rPr>
                <w:t>eng (Henry) Zhang</w:t>
              </w:r>
            </w:ins>
          </w:p>
        </w:tc>
        <w:tc>
          <w:tcPr>
            <w:tcW w:w="3211" w:type="dxa"/>
          </w:tcPr>
          <w:p w:rsidR="000238C6" w:rsidRDefault="00806667">
            <w:pPr>
              <w:spacing w:after="120"/>
              <w:rPr>
                <w:ins w:id="468" w:author="Apple" w:date="2022-02-22T16:41:00Z"/>
                <w:rFonts w:eastAsiaTheme="minorEastAsia"/>
                <w:color w:val="0070C0"/>
              </w:rPr>
            </w:pPr>
            <w:ins w:id="469" w:author="Huawei" w:date="2022-02-23T10:22:00Z">
              <w:r>
                <w:rPr>
                  <w:rFonts w:eastAsiaTheme="minorEastAsia"/>
                  <w:color w:val="0070C0"/>
                </w:rPr>
                <w:t>Zhangpeng169@huawei.com</w:t>
              </w:r>
            </w:ins>
          </w:p>
        </w:tc>
      </w:tr>
      <w:tr w:rsidR="000238C6">
        <w:trPr>
          <w:ins w:id="470" w:author="Qualcomm" w:date="2022-02-23T11:05:00Z"/>
        </w:trPr>
        <w:tc>
          <w:tcPr>
            <w:tcW w:w="3210" w:type="dxa"/>
          </w:tcPr>
          <w:p w:rsidR="000238C6" w:rsidRDefault="00806667">
            <w:pPr>
              <w:spacing w:after="120"/>
              <w:rPr>
                <w:ins w:id="471" w:author="Qualcomm" w:date="2022-02-23T11:05:00Z"/>
                <w:rFonts w:eastAsiaTheme="minorEastAsia"/>
                <w:color w:val="0070C0"/>
              </w:rPr>
            </w:pPr>
            <w:ins w:id="472" w:author="Qualcomm" w:date="2022-02-23T11:05:00Z">
              <w:r>
                <w:rPr>
                  <w:rFonts w:eastAsiaTheme="minorEastAsia"/>
                  <w:color w:val="0070C0"/>
                </w:rPr>
                <w:t>Qualcomm</w:t>
              </w:r>
            </w:ins>
          </w:p>
        </w:tc>
        <w:tc>
          <w:tcPr>
            <w:tcW w:w="3210" w:type="dxa"/>
          </w:tcPr>
          <w:p w:rsidR="000238C6" w:rsidRDefault="00806667">
            <w:pPr>
              <w:spacing w:after="120"/>
              <w:rPr>
                <w:ins w:id="473" w:author="Qualcomm" w:date="2022-02-23T11:05:00Z"/>
                <w:rFonts w:eastAsiaTheme="minorEastAsia"/>
                <w:color w:val="0070C0"/>
              </w:rPr>
            </w:pPr>
            <w:ins w:id="474" w:author="Qualcomm" w:date="2022-02-23T11:05:00Z">
              <w:r>
                <w:rPr>
                  <w:rFonts w:eastAsiaTheme="minorEastAsia"/>
                  <w:color w:val="0070C0"/>
                </w:rPr>
                <w:t>Bin Han</w:t>
              </w:r>
            </w:ins>
          </w:p>
        </w:tc>
        <w:tc>
          <w:tcPr>
            <w:tcW w:w="3211" w:type="dxa"/>
          </w:tcPr>
          <w:p w:rsidR="000238C6" w:rsidRDefault="00806667">
            <w:pPr>
              <w:spacing w:after="120"/>
              <w:rPr>
                <w:ins w:id="475" w:author="Qualcomm" w:date="2022-02-23T11:05:00Z"/>
                <w:rFonts w:eastAsiaTheme="minorEastAsia"/>
                <w:color w:val="0070C0"/>
              </w:rPr>
            </w:pPr>
            <w:ins w:id="476" w:author="Qualcomm" w:date="2022-02-23T11:05:00Z">
              <w:r>
                <w:rPr>
                  <w:rFonts w:eastAsiaTheme="minorEastAsia"/>
                  <w:color w:val="0070C0"/>
                </w:rPr>
                <w:t>binhan@qti.qualcomm.com</w:t>
              </w:r>
            </w:ins>
          </w:p>
        </w:tc>
      </w:tr>
    </w:tbl>
    <w:p w:rsidR="000238C6" w:rsidRDefault="000238C6">
      <w:pPr>
        <w:rPr>
          <w:rFonts w:eastAsia="Yu Mincho"/>
          <w:lang w:eastAsia="ja-JP"/>
        </w:rPr>
      </w:pPr>
    </w:p>
    <w:p w:rsidR="000238C6" w:rsidRDefault="00806667">
      <w:pPr>
        <w:rPr>
          <w:rFonts w:eastAsiaTheme="minorEastAsia"/>
          <w:color w:val="0070C0"/>
        </w:rPr>
      </w:pPr>
      <w:r>
        <w:rPr>
          <w:rFonts w:eastAsiaTheme="minorEastAsia"/>
          <w:color w:val="0070C0"/>
        </w:rPr>
        <w:t>Note:</w:t>
      </w:r>
    </w:p>
    <w:p w:rsidR="000238C6" w:rsidRDefault="00806667">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0238C6" w:rsidRDefault="00806667">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0238C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18" w:rsidRDefault="00332918" w:rsidP="00BA7E0B">
      <w:pPr>
        <w:spacing w:before="0" w:after="0"/>
      </w:pPr>
      <w:r>
        <w:separator/>
      </w:r>
    </w:p>
  </w:endnote>
  <w:endnote w:type="continuationSeparator" w:id="0">
    <w:p w:rsidR="00332918" w:rsidRDefault="00332918" w:rsidP="00BA7E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18" w:rsidRDefault="00332918" w:rsidP="00BA7E0B">
      <w:pPr>
        <w:spacing w:before="0" w:after="0"/>
      </w:pPr>
      <w:r>
        <w:separator/>
      </w:r>
    </w:p>
  </w:footnote>
  <w:footnote w:type="continuationSeparator" w:id="0">
    <w:p w:rsidR="00332918" w:rsidRDefault="00332918" w:rsidP="00BA7E0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3531AB"/>
    <w:multiLevelType w:val="multilevel"/>
    <w:tmpl w:val="193531AB"/>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5F13C3"/>
    <w:multiLevelType w:val="multilevel"/>
    <w:tmpl w:val="1C5F13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85C7EAC"/>
    <w:multiLevelType w:val="multilevel"/>
    <w:tmpl w:val="285C7EA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nsid w:val="5FCE2DAF"/>
    <w:multiLevelType w:val="multilevel"/>
    <w:tmpl w:val="5FCE2D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7F563ED"/>
    <w:multiLevelType w:val="multilevel"/>
    <w:tmpl w:val="67F563ED"/>
    <w:lvl w:ilvl="0">
      <w:start w:val="1"/>
      <w:numFmt w:val="bullet"/>
      <w:lvlText w:val="-"/>
      <w:lvlJc w:val="left"/>
      <w:pPr>
        <w:tabs>
          <w:tab w:val="left" w:pos="420"/>
        </w:tabs>
        <w:ind w:left="840" w:hanging="420"/>
      </w:pPr>
      <w:rPr>
        <w:rFonts w:ascii="Arial" w:hAnsi="Arial" w:cs="Aria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ABD3393"/>
    <w:multiLevelType w:val="multilevel"/>
    <w:tmpl w:val="6ABD3393"/>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4"/>
  </w:num>
  <w:num w:numId="3">
    <w:abstractNumId w:val="11"/>
  </w:num>
  <w:num w:numId="4">
    <w:abstractNumId w:val="7"/>
  </w:num>
  <w:num w:numId="5">
    <w:abstractNumId w:val="8"/>
  </w:num>
  <w:num w:numId="6">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0"/>
  </w:num>
  <w:num w:numId="10">
    <w:abstractNumId w:val="2"/>
  </w:num>
  <w:num w:numId="11">
    <w:abstractNumId w:val="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T-Mobile USA">
    <w15:presenceInfo w15:providerId="None" w15:userId="T-Mobile USA"/>
  </w15:person>
  <w15:person w15:author="Bo-Han Hsieh">
    <w15:presenceInfo w15:providerId="None" w15:userId="Bo-Han Hsieh"/>
  </w15:person>
  <w15:person w15:author="Huawei">
    <w15:presenceInfo w15:providerId="None" w15:userId="Huawei"/>
  </w15:person>
  <w15:person w15:author="Qualcomm">
    <w15:presenceInfo w15:providerId="None" w15:userId="Qualcomm"/>
  </w15:person>
  <w15:person w15:author="ZTE">
    <w15:presenceInfo w15:providerId="None" w15:userId="ZTE"/>
  </w15:person>
  <w15:person w15:author="Yuanyuan Zhang/Advanced Solution Research Lab /SRC-Beijing/Engineer/Samsung Electronics">
    <w15:presenceInfo w15:providerId="AD" w15:userId="S-1-5-21-1569490900-2152479555-3239727262-6135163"/>
  </w15:person>
  <w15:person w15:author="Vasenkari, Petri J. (Nokia - FI/Espoo)">
    <w15:presenceInfo w15:providerId="AD" w15:userId="S::petri.j.vasenkari@nokia.com::45ab63b8-482e-4d1b-9753-9204e852db48"/>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5610"/>
    <w:rsid w:val="00007550"/>
    <w:rsid w:val="00010B44"/>
    <w:rsid w:val="00011DA3"/>
    <w:rsid w:val="00020C56"/>
    <w:rsid w:val="000238C6"/>
    <w:rsid w:val="000244E9"/>
    <w:rsid w:val="00026ACC"/>
    <w:rsid w:val="0003171D"/>
    <w:rsid w:val="00031C1D"/>
    <w:rsid w:val="0003244F"/>
    <w:rsid w:val="00035C50"/>
    <w:rsid w:val="000457A1"/>
    <w:rsid w:val="00050001"/>
    <w:rsid w:val="00052041"/>
    <w:rsid w:val="0005326A"/>
    <w:rsid w:val="0005787C"/>
    <w:rsid w:val="0006266D"/>
    <w:rsid w:val="00064CD7"/>
    <w:rsid w:val="00065506"/>
    <w:rsid w:val="00066076"/>
    <w:rsid w:val="0007382E"/>
    <w:rsid w:val="000766E1"/>
    <w:rsid w:val="00077FF6"/>
    <w:rsid w:val="00080D82"/>
    <w:rsid w:val="00081692"/>
    <w:rsid w:val="00081F3E"/>
    <w:rsid w:val="00082374"/>
    <w:rsid w:val="00082C46"/>
    <w:rsid w:val="00085A0E"/>
    <w:rsid w:val="00087548"/>
    <w:rsid w:val="00090DC4"/>
    <w:rsid w:val="00093DAD"/>
    <w:rsid w:val="00093E7E"/>
    <w:rsid w:val="0009467F"/>
    <w:rsid w:val="000A1830"/>
    <w:rsid w:val="000A4121"/>
    <w:rsid w:val="000A4AA3"/>
    <w:rsid w:val="000A550E"/>
    <w:rsid w:val="000B0960"/>
    <w:rsid w:val="000B1A55"/>
    <w:rsid w:val="000B20BB"/>
    <w:rsid w:val="000B2EF6"/>
    <w:rsid w:val="000B2FA6"/>
    <w:rsid w:val="000B4AA0"/>
    <w:rsid w:val="000C0117"/>
    <w:rsid w:val="000C2553"/>
    <w:rsid w:val="000C38C3"/>
    <w:rsid w:val="000C3A14"/>
    <w:rsid w:val="000D09FD"/>
    <w:rsid w:val="000D44FB"/>
    <w:rsid w:val="000D574B"/>
    <w:rsid w:val="000D6278"/>
    <w:rsid w:val="000D6CFC"/>
    <w:rsid w:val="000E217D"/>
    <w:rsid w:val="000E2629"/>
    <w:rsid w:val="000E3C37"/>
    <w:rsid w:val="000E537B"/>
    <w:rsid w:val="000E57D0"/>
    <w:rsid w:val="000E7858"/>
    <w:rsid w:val="000F39CA"/>
    <w:rsid w:val="00100159"/>
    <w:rsid w:val="00102B3B"/>
    <w:rsid w:val="00107927"/>
    <w:rsid w:val="00110E26"/>
    <w:rsid w:val="00111321"/>
    <w:rsid w:val="0011243A"/>
    <w:rsid w:val="00112E4D"/>
    <w:rsid w:val="00113785"/>
    <w:rsid w:val="00116AC0"/>
    <w:rsid w:val="00117BD6"/>
    <w:rsid w:val="001206C2"/>
    <w:rsid w:val="00121978"/>
    <w:rsid w:val="00123422"/>
    <w:rsid w:val="00124B6A"/>
    <w:rsid w:val="00130C00"/>
    <w:rsid w:val="001315F0"/>
    <w:rsid w:val="00135867"/>
    <w:rsid w:val="00136D4C"/>
    <w:rsid w:val="00142538"/>
    <w:rsid w:val="00142BB9"/>
    <w:rsid w:val="00143F27"/>
    <w:rsid w:val="00144F96"/>
    <w:rsid w:val="001457EF"/>
    <w:rsid w:val="00151EAC"/>
    <w:rsid w:val="00151FC3"/>
    <w:rsid w:val="00153528"/>
    <w:rsid w:val="00153A72"/>
    <w:rsid w:val="00154E68"/>
    <w:rsid w:val="0015670C"/>
    <w:rsid w:val="00162548"/>
    <w:rsid w:val="001672BE"/>
    <w:rsid w:val="00172183"/>
    <w:rsid w:val="001739F7"/>
    <w:rsid w:val="001751AB"/>
    <w:rsid w:val="00175A3F"/>
    <w:rsid w:val="00180E09"/>
    <w:rsid w:val="00183D4C"/>
    <w:rsid w:val="00183F6D"/>
    <w:rsid w:val="0018670E"/>
    <w:rsid w:val="0019219A"/>
    <w:rsid w:val="001942A0"/>
    <w:rsid w:val="00194EC5"/>
    <w:rsid w:val="00195077"/>
    <w:rsid w:val="0019701A"/>
    <w:rsid w:val="001A005B"/>
    <w:rsid w:val="001A033F"/>
    <w:rsid w:val="001A08AA"/>
    <w:rsid w:val="001A59CB"/>
    <w:rsid w:val="001B4E52"/>
    <w:rsid w:val="001B7991"/>
    <w:rsid w:val="001C1409"/>
    <w:rsid w:val="001C2AE6"/>
    <w:rsid w:val="001C34F2"/>
    <w:rsid w:val="001C4A89"/>
    <w:rsid w:val="001C6177"/>
    <w:rsid w:val="001D0363"/>
    <w:rsid w:val="001D12B4"/>
    <w:rsid w:val="001D7D94"/>
    <w:rsid w:val="001E0A28"/>
    <w:rsid w:val="001E4218"/>
    <w:rsid w:val="001E4F5C"/>
    <w:rsid w:val="001F0B20"/>
    <w:rsid w:val="00200A62"/>
    <w:rsid w:val="00203740"/>
    <w:rsid w:val="002138EA"/>
    <w:rsid w:val="002139EA"/>
    <w:rsid w:val="00213F84"/>
    <w:rsid w:val="00214FBD"/>
    <w:rsid w:val="00221E08"/>
    <w:rsid w:val="002222A8"/>
    <w:rsid w:val="00222897"/>
    <w:rsid w:val="00222B0C"/>
    <w:rsid w:val="00235394"/>
    <w:rsid w:val="00235577"/>
    <w:rsid w:val="002371B2"/>
    <w:rsid w:val="00240D8B"/>
    <w:rsid w:val="00240E5D"/>
    <w:rsid w:val="002435CA"/>
    <w:rsid w:val="0024469F"/>
    <w:rsid w:val="00247ECF"/>
    <w:rsid w:val="00250B5B"/>
    <w:rsid w:val="00252DB8"/>
    <w:rsid w:val="002535D7"/>
    <w:rsid w:val="002537BC"/>
    <w:rsid w:val="00255C58"/>
    <w:rsid w:val="002605F9"/>
    <w:rsid w:val="00260EC7"/>
    <w:rsid w:val="00261539"/>
    <w:rsid w:val="0026179F"/>
    <w:rsid w:val="002666AE"/>
    <w:rsid w:val="00274293"/>
    <w:rsid w:val="00274E1A"/>
    <w:rsid w:val="002775B1"/>
    <w:rsid w:val="002775B9"/>
    <w:rsid w:val="002811C4"/>
    <w:rsid w:val="00282213"/>
    <w:rsid w:val="0028336A"/>
    <w:rsid w:val="00283F81"/>
    <w:rsid w:val="00284016"/>
    <w:rsid w:val="002858BF"/>
    <w:rsid w:val="00291946"/>
    <w:rsid w:val="002939AF"/>
    <w:rsid w:val="00294491"/>
    <w:rsid w:val="00294BDE"/>
    <w:rsid w:val="0029534B"/>
    <w:rsid w:val="00296E78"/>
    <w:rsid w:val="002A044C"/>
    <w:rsid w:val="002A0CED"/>
    <w:rsid w:val="002A297D"/>
    <w:rsid w:val="002A2AE0"/>
    <w:rsid w:val="002A4CD0"/>
    <w:rsid w:val="002A4F91"/>
    <w:rsid w:val="002A7DA6"/>
    <w:rsid w:val="002B516C"/>
    <w:rsid w:val="002B5E1D"/>
    <w:rsid w:val="002B60C1"/>
    <w:rsid w:val="002C4B52"/>
    <w:rsid w:val="002C623E"/>
    <w:rsid w:val="002D03E5"/>
    <w:rsid w:val="002D36EB"/>
    <w:rsid w:val="002D6BDF"/>
    <w:rsid w:val="002E2CE9"/>
    <w:rsid w:val="002E3BF7"/>
    <w:rsid w:val="002E403E"/>
    <w:rsid w:val="002E4C74"/>
    <w:rsid w:val="002F105F"/>
    <w:rsid w:val="002F158C"/>
    <w:rsid w:val="002F4093"/>
    <w:rsid w:val="002F5636"/>
    <w:rsid w:val="002F5EFB"/>
    <w:rsid w:val="003022A5"/>
    <w:rsid w:val="00303806"/>
    <w:rsid w:val="0030714B"/>
    <w:rsid w:val="003073A0"/>
    <w:rsid w:val="00307E51"/>
    <w:rsid w:val="00311363"/>
    <w:rsid w:val="003125B9"/>
    <w:rsid w:val="00315867"/>
    <w:rsid w:val="00321150"/>
    <w:rsid w:val="00321753"/>
    <w:rsid w:val="003260D7"/>
    <w:rsid w:val="00330359"/>
    <w:rsid w:val="00332918"/>
    <w:rsid w:val="00333F92"/>
    <w:rsid w:val="00336697"/>
    <w:rsid w:val="003418CB"/>
    <w:rsid w:val="00342F90"/>
    <w:rsid w:val="00345C54"/>
    <w:rsid w:val="00347B6C"/>
    <w:rsid w:val="00355873"/>
    <w:rsid w:val="0035660F"/>
    <w:rsid w:val="003613A0"/>
    <w:rsid w:val="003628B9"/>
    <w:rsid w:val="00362D8F"/>
    <w:rsid w:val="00367724"/>
    <w:rsid w:val="003710BA"/>
    <w:rsid w:val="003770F6"/>
    <w:rsid w:val="00383E37"/>
    <w:rsid w:val="00393042"/>
    <w:rsid w:val="00394AD5"/>
    <w:rsid w:val="00395ADD"/>
    <w:rsid w:val="0039642D"/>
    <w:rsid w:val="0039649F"/>
    <w:rsid w:val="003A1039"/>
    <w:rsid w:val="003A2E40"/>
    <w:rsid w:val="003A31B8"/>
    <w:rsid w:val="003B0158"/>
    <w:rsid w:val="003B40B6"/>
    <w:rsid w:val="003B56DB"/>
    <w:rsid w:val="003B755E"/>
    <w:rsid w:val="003C1AFE"/>
    <w:rsid w:val="003C228E"/>
    <w:rsid w:val="003C51E7"/>
    <w:rsid w:val="003C6893"/>
    <w:rsid w:val="003C6DE2"/>
    <w:rsid w:val="003C6F5A"/>
    <w:rsid w:val="003D1EFD"/>
    <w:rsid w:val="003D28BF"/>
    <w:rsid w:val="003D4215"/>
    <w:rsid w:val="003D4C47"/>
    <w:rsid w:val="003D7719"/>
    <w:rsid w:val="003E40EE"/>
    <w:rsid w:val="003F099A"/>
    <w:rsid w:val="003F0A7B"/>
    <w:rsid w:val="003F1C1B"/>
    <w:rsid w:val="003F3A2F"/>
    <w:rsid w:val="00401144"/>
    <w:rsid w:val="00401332"/>
    <w:rsid w:val="00403C23"/>
    <w:rsid w:val="00404831"/>
    <w:rsid w:val="00407661"/>
    <w:rsid w:val="00410314"/>
    <w:rsid w:val="00412063"/>
    <w:rsid w:val="00412EB1"/>
    <w:rsid w:val="00413DDE"/>
    <w:rsid w:val="00414118"/>
    <w:rsid w:val="00416084"/>
    <w:rsid w:val="004166B5"/>
    <w:rsid w:val="004175BF"/>
    <w:rsid w:val="00424F8C"/>
    <w:rsid w:val="004271BA"/>
    <w:rsid w:val="004279A7"/>
    <w:rsid w:val="00430497"/>
    <w:rsid w:val="00430EA5"/>
    <w:rsid w:val="0043134D"/>
    <w:rsid w:val="004330A5"/>
    <w:rsid w:val="00434DC1"/>
    <w:rsid w:val="004350F4"/>
    <w:rsid w:val="004412A0"/>
    <w:rsid w:val="00442337"/>
    <w:rsid w:val="004426E7"/>
    <w:rsid w:val="0044326D"/>
    <w:rsid w:val="00446408"/>
    <w:rsid w:val="004464F2"/>
    <w:rsid w:val="00450B2B"/>
    <w:rsid w:val="00450F27"/>
    <w:rsid w:val="004510E5"/>
    <w:rsid w:val="00456A75"/>
    <w:rsid w:val="00461E39"/>
    <w:rsid w:val="00462D3A"/>
    <w:rsid w:val="00463521"/>
    <w:rsid w:val="004669B5"/>
    <w:rsid w:val="00471125"/>
    <w:rsid w:val="00472C46"/>
    <w:rsid w:val="0047437A"/>
    <w:rsid w:val="00480E42"/>
    <w:rsid w:val="004847CD"/>
    <w:rsid w:val="00484C5D"/>
    <w:rsid w:val="0048543E"/>
    <w:rsid w:val="004868C1"/>
    <w:rsid w:val="0048750F"/>
    <w:rsid w:val="004879DF"/>
    <w:rsid w:val="004938AC"/>
    <w:rsid w:val="00494735"/>
    <w:rsid w:val="00495483"/>
    <w:rsid w:val="004A13B8"/>
    <w:rsid w:val="004A4021"/>
    <w:rsid w:val="004A495F"/>
    <w:rsid w:val="004A7544"/>
    <w:rsid w:val="004B45BD"/>
    <w:rsid w:val="004B6B0F"/>
    <w:rsid w:val="004C1E06"/>
    <w:rsid w:val="004C2BC0"/>
    <w:rsid w:val="004C2D49"/>
    <w:rsid w:val="004C54E5"/>
    <w:rsid w:val="004C7DC8"/>
    <w:rsid w:val="004D21B0"/>
    <w:rsid w:val="004D737D"/>
    <w:rsid w:val="004E2659"/>
    <w:rsid w:val="004E39EE"/>
    <w:rsid w:val="004E475C"/>
    <w:rsid w:val="004E56E0"/>
    <w:rsid w:val="004E7329"/>
    <w:rsid w:val="004F1979"/>
    <w:rsid w:val="004F2CB0"/>
    <w:rsid w:val="005017F7"/>
    <w:rsid w:val="00501FA7"/>
    <w:rsid w:val="005034DC"/>
    <w:rsid w:val="00505BB6"/>
    <w:rsid w:val="00505BFA"/>
    <w:rsid w:val="005071B4"/>
    <w:rsid w:val="00507687"/>
    <w:rsid w:val="005117A9"/>
    <w:rsid w:val="00511F57"/>
    <w:rsid w:val="00512E85"/>
    <w:rsid w:val="00515CBE"/>
    <w:rsid w:val="00515E2B"/>
    <w:rsid w:val="00522A7E"/>
    <w:rsid w:val="00522F20"/>
    <w:rsid w:val="005273F3"/>
    <w:rsid w:val="005308DB"/>
    <w:rsid w:val="00530A2E"/>
    <w:rsid w:val="00530FBE"/>
    <w:rsid w:val="00531C6F"/>
    <w:rsid w:val="00533159"/>
    <w:rsid w:val="005339DB"/>
    <w:rsid w:val="00534C89"/>
    <w:rsid w:val="00535705"/>
    <w:rsid w:val="00541573"/>
    <w:rsid w:val="00542AE5"/>
    <w:rsid w:val="0054348A"/>
    <w:rsid w:val="00545E70"/>
    <w:rsid w:val="00571777"/>
    <w:rsid w:val="00575C3B"/>
    <w:rsid w:val="00575E33"/>
    <w:rsid w:val="00580FF5"/>
    <w:rsid w:val="00584409"/>
    <w:rsid w:val="0058519C"/>
    <w:rsid w:val="0058595F"/>
    <w:rsid w:val="0059091C"/>
    <w:rsid w:val="0059149A"/>
    <w:rsid w:val="005956EE"/>
    <w:rsid w:val="005A083E"/>
    <w:rsid w:val="005A61F9"/>
    <w:rsid w:val="005B4802"/>
    <w:rsid w:val="005C09C7"/>
    <w:rsid w:val="005C1EA6"/>
    <w:rsid w:val="005D0B99"/>
    <w:rsid w:val="005D308E"/>
    <w:rsid w:val="005D3A48"/>
    <w:rsid w:val="005D5AB6"/>
    <w:rsid w:val="005D7AF8"/>
    <w:rsid w:val="005D7F68"/>
    <w:rsid w:val="005E17BF"/>
    <w:rsid w:val="005E366A"/>
    <w:rsid w:val="005E3DAF"/>
    <w:rsid w:val="005F2145"/>
    <w:rsid w:val="006016E1"/>
    <w:rsid w:val="00602D27"/>
    <w:rsid w:val="00603A5F"/>
    <w:rsid w:val="0060412E"/>
    <w:rsid w:val="006112B8"/>
    <w:rsid w:val="006144A1"/>
    <w:rsid w:val="00615EBB"/>
    <w:rsid w:val="00616096"/>
    <w:rsid w:val="006160A2"/>
    <w:rsid w:val="006263F8"/>
    <w:rsid w:val="0062702B"/>
    <w:rsid w:val="006302AA"/>
    <w:rsid w:val="006333D7"/>
    <w:rsid w:val="006363BD"/>
    <w:rsid w:val="006412DC"/>
    <w:rsid w:val="00642BC6"/>
    <w:rsid w:val="00644790"/>
    <w:rsid w:val="006501AF"/>
    <w:rsid w:val="00650DDE"/>
    <w:rsid w:val="00651B66"/>
    <w:rsid w:val="006541EA"/>
    <w:rsid w:val="0065505B"/>
    <w:rsid w:val="00656878"/>
    <w:rsid w:val="006670AC"/>
    <w:rsid w:val="00672307"/>
    <w:rsid w:val="006808C6"/>
    <w:rsid w:val="006815C4"/>
    <w:rsid w:val="00682668"/>
    <w:rsid w:val="00691AE5"/>
    <w:rsid w:val="00692A68"/>
    <w:rsid w:val="00695D85"/>
    <w:rsid w:val="006A30A2"/>
    <w:rsid w:val="006A6D23"/>
    <w:rsid w:val="006A7ECE"/>
    <w:rsid w:val="006B18B0"/>
    <w:rsid w:val="006B25DE"/>
    <w:rsid w:val="006B2B5C"/>
    <w:rsid w:val="006B41B2"/>
    <w:rsid w:val="006C1C3B"/>
    <w:rsid w:val="006C4E43"/>
    <w:rsid w:val="006C5B47"/>
    <w:rsid w:val="006C643E"/>
    <w:rsid w:val="006D2932"/>
    <w:rsid w:val="006D3671"/>
    <w:rsid w:val="006D4176"/>
    <w:rsid w:val="006D480C"/>
    <w:rsid w:val="006E0A73"/>
    <w:rsid w:val="006E0FEE"/>
    <w:rsid w:val="006E10EB"/>
    <w:rsid w:val="006E5BEC"/>
    <w:rsid w:val="006E6C11"/>
    <w:rsid w:val="006F6E2D"/>
    <w:rsid w:val="006F7C0C"/>
    <w:rsid w:val="00700755"/>
    <w:rsid w:val="00704896"/>
    <w:rsid w:val="00705563"/>
    <w:rsid w:val="0070646B"/>
    <w:rsid w:val="00707CF8"/>
    <w:rsid w:val="00707E7A"/>
    <w:rsid w:val="007130A2"/>
    <w:rsid w:val="00714830"/>
    <w:rsid w:val="00715463"/>
    <w:rsid w:val="00722915"/>
    <w:rsid w:val="00727E60"/>
    <w:rsid w:val="00730655"/>
    <w:rsid w:val="00731D77"/>
    <w:rsid w:val="00732360"/>
    <w:rsid w:val="0073390A"/>
    <w:rsid w:val="007349CB"/>
    <w:rsid w:val="00734E64"/>
    <w:rsid w:val="00736B37"/>
    <w:rsid w:val="00740274"/>
    <w:rsid w:val="00740A35"/>
    <w:rsid w:val="007421B4"/>
    <w:rsid w:val="007520B4"/>
    <w:rsid w:val="007566BD"/>
    <w:rsid w:val="00757510"/>
    <w:rsid w:val="007623BF"/>
    <w:rsid w:val="007655D5"/>
    <w:rsid w:val="007763C1"/>
    <w:rsid w:val="00777E82"/>
    <w:rsid w:val="00781359"/>
    <w:rsid w:val="0078526B"/>
    <w:rsid w:val="007868BA"/>
    <w:rsid w:val="00786921"/>
    <w:rsid w:val="007929C3"/>
    <w:rsid w:val="007A1EAA"/>
    <w:rsid w:val="007A4971"/>
    <w:rsid w:val="007A79FD"/>
    <w:rsid w:val="007B0B9D"/>
    <w:rsid w:val="007B26E3"/>
    <w:rsid w:val="007B28B9"/>
    <w:rsid w:val="007B5A43"/>
    <w:rsid w:val="007B709B"/>
    <w:rsid w:val="007C073B"/>
    <w:rsid w:val="007C128A"/>
    <w:rsid w:val="007C1343"/>
    <w:rsid w:val="007C5EF1"/>
    <w:rsid w:val="007C6866"/>
    <w:rsid w:val="007C7BF5"/>
    <w:rsid w:val="007D165F"/>
    <w:rsid w:val="007D19B7"/>
    <w:rsid w:val="007D3211"/>
    <w:rsid w:val="007D75E5"/>
    <w:rsid w:val="007D773E"/>
    <w:rsid w:val="007E066E"/>
    <w:rsid w:val="007E1356"/>
    <w:rsid w:val="007E20FC"/>
    <w:rsid w:val="007E7062"/>
    <w:rsid w:val="007F0E1E"/>
    <w:rsid w:val="007F29A7"/>
    <w:rsid w:val="008004B4"/>
    <w:rsid w:val="00804482"/>
    <w:rsid w:val="00804556"/>
    <w:rsid w:val="00805BE8"/>
    <w:rsid w:val="00806667"/>
    <w:rsid w:val="00816078"/>
    <w:rsid w:val="008177E3"/>
    <w:rsid w:val="00821D20"/>
    <w:rsid w:val="00823AA9"/>
    <w:rsid w:val="0082516D"/>
    <w:rsid w:val="008255B9"/>
    <w:rsid w:val="008258FD"/>
    <w:rsid w:val="00825CD8"/>
    <w:rsid w:val="00827324"/>
    <w:rsid w:val="0083356B"/>
    <w:rsid w:val="008355EA"/>
    <w:rsid w:val="00837458"/>
    <w:rsid w:val="00837AAE"/>
    <w:rsid w:val="00840D66"/>
    <w:rsid w:val="008429AD"/>
    <w:rsid w:val="008429DB"/>
    <w:rsid w:val="00844D4D"/>
    <w:rsid w:val="00850C75"/>
    <w:rsid w:val="00850E39"/>
    <w:rsid w:val="00850EBB"/>
    <w:rsid w:val="0085477A"/>
    <w:rsid w:val="00854798"/>
    <w:rsid w:val="00855107"/>
    <w:rsid w:val="00855173"/>
    <w:rsid w:val="008557D9"/>
    <w:rsid w:val="00855BF7"/>
    <w:rsid w:val="00856214"/>
    <w:rsid w:val="00862089"/>
    <w:rsid w:val="00866D5B"/>
    <w:rsid w:val="00866FF5"/>
    <w:rsid w:val="0087332D"/>
    <w:rsid w:val="00873E1F"/>
    <w:rsid w:val="00874C16"/>
    <w:rsid w:val="00886D1F"/>
    <w:rsid w:val="00891EE1"/>
    <w:rsid w:val="00893436"/>
    <w:rsid w:val="00893987"/>
    <w:rsid w:val="008963EF"/>
    <w:rsid w:val="0089688E"/>
    <w:rsid w:val="008A1FBE"/>
    <w:rsid w:val="008A2187"/>
    <w:rsid w:val="008B02FF"/>
    <w:rsid w:val="008B0306"/>
    <w:rsid w:val="008B3194"/>
    <w:rsid w:val="008B5AE7"/>
    <w:rsid w:val="008C60E9"/>
    <w:rsid w:val="008C7434"/>
    <w:rsid w:val="008D1B7C"/>
    <w:rsid w:val="008D6657"/>
    <w:rsid w:val="008E1F60"/>
    <w:rsid w:val="008E307E"/>
    <w:rsid w:val="008F4DD1"/>
    <w:rsid w:val="008F6056"/>
    <w:rsid w:val="00902C07"/>
    <w:rsid w:val="00905804"/>
    <w:rsid w:val="009101E2"/>
    <w:rsid w:val="00914830"/>
    <w:rsid w:val="00915D73"/>
    <w:rsid w:val="00916077"/>
    <w:rsid w:val="009170A2"/>
    <w:rsid w:val="009170D8"/>
    <w:rsid w:val="009208A6"/>
    <w:rsid w:val="00923CB3"/>
    <w:rsid w:val="00923DF2"/>
    <w:rsid w:val="00924514"/>
    <w:rsid w:val="00927316"/>
    <w:rsid w:val="0093133D"/>
    <w:rsid w:val="0093276D"/>
    <w:rsid w:val="00933D12"/>
    <w:rsid w:val="00936C54"/>
    <w:rsid w:val="00937065"/>
    <w:rsid w:val="00940285"/>
    <w:rsid w:val="00940400"/>
    <w:rsid w:val="009411B9"/>
    <w:rsid w:val="009412E4"/>
    <w:rsid w:val="009415B0"/>
    <w:rsid w:val="00944491"/>
    <w:rsid w:val="00947E7E"/>
    <w:rsid w:val="0095139A"/>
    <w:rsid w:val="00953E16"/>
    <w:rsid w:val="009542AC"/>
    <w:rsid w:val="00960A32"/>
    <w:rsid w:val="00961AC6"/>
    <w:rsid w:val="00961BB2"/>
    <w:rsid w:val="00962108"/>
    <w:rsid w:val="009638D6"/>
    <w:rsid w:val="00967812"/>
    <w:rsid w:val="0097408E"/>
    <w:rsid w:val="00974BB2"/>
    <w:rsid w:val="00974F82"/>
    <w:rsid w:val="00974F96"/>
    <w:rsid w:val="00974FA7"/>
    <w:rsid w:val="009756E5"/>
    <w:rsid w:val="009764F0"/>
    <w:rsid w:val="00977A8C"/>
    <w:rsid w:val="00983088"/>
    <w:rsid w:val="00983910"/>
    <w:rsid w:val="00985F5A"/>
    <w:rsid w:val="009932AC"/>
    <w:rsid w:val="00994351"/>
    <w:rsid w:val="00996A8F"/>
    <w:rsid w:val="009A07EA"/>
    <w:rsid w:val="009A1DBF"/>
    <w:rsid w:val="009A65A0"/>
    <w:rsid w:val="009A68E6"/>
    <w:rsid w:val="009A7598"/>
    <w:rsid w:val="009B1DF8"/>
    <w:rsid w:val="009B3D20"/>
    <w:rsid w:val="009B5418"/>
    <w:rsid w:val="009B565A"/>
    <w:rsid w:val="009B5914"/>
    <w:rsid w:val="009C0727"/>
    <w:rsid w:val="009C3C80"/>
    <w:rsid w:val="009C492F"/>
    <w:rsid w:val="009C69D2"/>
    <w:rsid w:val="009D1FBC"/>
    <w:rsid w:val="009D2FF2"/>
    <w:rsid w:val="009D3226"/>
    <w:rsid w:val="009D3385"/>
    <w:rsid w:val="009D3F55"/>
    <w:rsid w:val="009D4306"/>
    <w:rsid w:val="009D5BAB"/>
    <w:rsid w:val="009D793C"/>
    <w:rsid w:val="009E16A9"/>
    <w:rsid w:val="009E375F"/>
    <w:rsid w:val="009E39D4"/>
    <w:rsid w:val="009E433B"/>
    <w:rsid w:val="009E5401"/>
    <w:rsid w:val="009F3710"/>
    <w:rsid w:val="00A06076"/>
    <w:rsid w:val="00A0758F"/>
    <w:rsid w:val="00A11001"/>
    <w:rsid w:val="00A115D4"/>
    <w:rsid w:val="00A1570A"/>
    <w:rsid w:val="00A20988"/>
    <w:rsid w:val="00A211B4"/>
    <w:rsid w:val="00A2447D"/>
    <w:rsid w:val="00A31EB2"/>
    <w:rsid w:val="00A33DDF"/>
    <w:rsid w:val="00A33F90"/>
    <w:rsid w:val="00A34547"/>
    <w:rsid w:val="00A376B7"/>
    <w:rsid w:val="00A41BF5"/>
    <w:rsid w:val="00A44778"/>
    <w:rsid w:val="00A469E7"/>
    <w:rsid w:val="00A51E29"/>
    <w:rsid w:val="00A604A4"/>
    <w:rsid w:val="00A605B5"/>
    <w:rsid w:val="00A61B7D"/>
    <w:rsid w:val="00A64B1B"/>
    <w:rsid w:val="00A6605B"/>
    <w:rsid w:val="00A66ADC"/>
    <w:rsid w:val="00A67971"/>
    <w:rsid w:val="00A70A80"/>
    <w:rsid w:val="00A7147D"/>
    <w:rsid w:val="00A81B15"/>
    <w:rsid w:val="00A837FF"/>
    <w:rsid w:val="00A83A8F"/>
    <w:rsid w:val="00A84052"/>
    <w:rsid w:val="00A84DC8"/>
    <w:rsid w:val="00A85DBC"/>
    <w:rsid w:val="00A87FEB"/>
    <w:rsid w:val="00A9063A"/>
    <w:rsid w:val="00A9171F"/>
    <w:rsid w:val="00A93F9F"/>
    <w:rsid w:val="00A9420E"/>
    <w:rsid w:val="00A97648"/>
    <w:rsid w:val="00AA1CFD"/>
    <w:rsid w:val="00AA2239"/>
    <w:rsid w:val="00AA33D2"/>
    <w:rsid w:val="00AB023F"/>
    <w:rsid w:val="00AB0C57"/>
    <w:rsid w:val="00AB1195"/>
    <w:rsid w:val="00AB222F"/>
    <w:rsid w:val="00AB2FEE"/>
    <w:rsid w:val="00AB3165"/>
    <w:rsid w:val="00AB4182"/>
    <w:rsid w:val="00AB6469"/>
    <w:rsid w:val="00AC27DB"/>
    <w:rsid w:val="00AC32C9"/>
    <w:rsid w:val="00AC65F2"/>
    <w:rsid w:val="00AC6D6B"/>
    <w:rsid w:val="00AD3755"/>
    <w:rsid w:val="00AD7736"/>
    <w:rsid w:val="00AE10CE"/>
    <w:rsid w:val="00AE2247"/>
    <w:rsid w:val="00AE70D4"/>
    <w:rsid w:val="00AE7868"/>
    <w:rsid w:val="00AF0407"/>
    <w:rsid w:val="00AF049B"/>
    <w:rsid w:val="00AF1D0C"/>
    <w:rsid w:val="00AF4D8B"/>
    <w:rsid w:val="00B03052"/>
    <w:rsid w:val="00B067CA"/>
    <w:rsid w:val="00B10B92"/>
    <w:rsid w:val="00B12B26"/>
    <w:rsid w:val="00B163F8"/>
    <w:rsid w:val="00B2472D"/>
    <w:rsid w:val="00B24CA0"/>
    <w:rsid w:val="00B2549F"/>
    <w:rsid w:val="00B276F8"/>
    <w:rsid w:val="00B31413"/>
    <w:rsid w:val="00B324D9"/>
    <w:rsid w:val="00B3448B"/>
    <w:rsid w:val="00B4108D"/>
    <w:rsid w:val="00B4550C"/>
    <w:rsid w:val="00B53913"/>
    <w:rsid w:val="00B57265"/>
    <w:rsid w:val="00B633AE"/>
    <w:rsid w:val="00B665D2"/>
    <w:rsid w:val="00B66EEE"/>
    <w:rsid w:val="00B6737C"/>
    <w:rsid w:val="00B71B31"/>
    <w:rsid w:val="00B7214D"/>
    <w:rsid w:val="00B74372"/>
    <w:rsid w:val="00B75525"/>
    <w:rsid w:val="00B75E1C"/>
    <w:rsid w:val="00B75F7D"/>
    <w:rsid w:val="00B77243"/>
    <w:rsid w:val="00B80283"/>
    <w:rsid w:val="00B8095F"/>
    <w:rsid w:val="00B80B0C"/>
    <w:rsid w:val="00B80B11"/>
    <w:rsid w:val="00B831AE"/>
    <w:rsid w:val="00B8446C"/>
    <w:rsid w:val="00B87725"/>
    <w:rsid w:val="00B91D49"/>
    <w:rsid w:val="00BA00D8"/>
    <w:rsid w:val="00BA259A"/>
    <w:rsid w:val="00BA259C"/>
    <w:rsid w:val="00BA29D3"/>
    <w:rsid w:val="00BA307F"/>
    <w:rsid w:val="00BA5280"/>
    <w:rsid w:val="00BA7E0B"/>
    <w:rsid w:val="00BB0180"/>
    <w:rsid w:val="00BB14F1"/>
    <w:rsid w:val="00BB572E"/>
    <w:rsid w:val="00BB74FD"/>
    <w:rsid w:val="00BC1188"/>
    <w:rsid w:val="00BC2085"/>
    <w:rsid w:val="00BC5982"/>
    <w:rsid w:val="00BC60BF"/>
    <w:rsid w:val="00BD28BF"/>
    <w:rsid w:val="00BD484E"/>
    <w:rsid w:val="00BD6404"/>
    <w:rsid w:val="00BE2640"/>
    <w:rsid w:val="00BE33AE"/>
    <w:rsid w:val="00BF046F"/>
    <w:rsid w:val="00BF3182"/>
    <w:rsid w:val="00BF3BD7"/>
    <w:rsid w:val="00BF69D8"/>
    <w:rsid w:val="00BF6DFA"/>
    <w:rsid w:val="00C01D50"/>
    <w:rsid w:val="00C056DC"/>
    <w:rsid w:val="00C07290"/>
    <w:rsid w:val="00C07B5F"/>
    <w:rsid w:val="00C1086F"/>
    <w:rsid w:val="00C1329B"/>
    <w:rsid w:val="00C1572F"/>
    <w:rsid w:val="00C24C05"/>
    <w:rsid w:val="00C24D2F"/>
    <w:rsid w:val="00C26153"/>
    <w:rsid w:val="00C26222"/>
    <w:rsid w:val="00C30B9C"/>
    <w:rsid w:val="00C31283"/>
    <w:rsid w:val="00C33C48"/>
    <w:rsid w:val="00C340E5"/>
    <w:rsid w:val="00C3518D"/>
    <w:rsid w:val="00C35AA7"/>
    <w:rsid w:val="00C43BA1"/>
    <w:rsid w:val="00C43DAB"/>
    <w:rsid w:val="00C47F08"/>
    <w:rsid w:val="00C514A6"/>
    <w:rsid w:val="00C5739F"/>
    <w:rsid w:val="00C57CF0"/>
    <w:rsid w:val="00C63557"/>
    <w:rsid w:val="00C63DB0"/>
    <w:rsid w:val="00C649BD"/>
    <w:rsid w:val="00C65891"/>
    <w:rsid w:val="00C6598D"/>
    <w:rsid w:val="00C66AC9"/>
    <w:rsid w:val="00C724D3"/>
    <w:rsid w:val="00C77DD9"/>
    <w:rsid w:val="00C809EA"/>
    <w:rsid w:val="00C83BE6"/>
    <w:rsid w:val="00C85354"/>
    <w:rsid w:val="00C86ABA"/>
    <w:rsid w:val="00C87837"/>
    <w:rsid w:val="00C943F3"/>
    <w:rsid w:val="00CA08C6"/>
    <w:rsid w:val="00CA0A77"/>
    <w:rsid w:val="00CA0F46"/>
    <w:rsid w:val="00CA17C7"/>
    <w:rsid w:val="00CA2729"/>
    <w:rsid w:val="00CA3057"/>
    <w:rsid w:val="00CA45F8"/>
    <w:rsid w:val="00CA5301"/>
    <w:rsid w:val="00CA5F2B"/>
    <w:rsid w:val="00CB0305"/>
    <w:rsid w:val="00CB1AE3"/>
    <w:rsid w:val="00CB33C7"/>
    <w:rsid w:val="00CB6706"/>
    <w:rsid w:val="00CB6DA7"/>
    <w:rsid w:val="00CB7E4C"/>
    <w:rsid w:val="00CC25B4"/>
    <w:rsid w:val="00CC505C"/>
    <w:rsid w:val="00CC5F88"/>
    <w:rsid w:val="00CC69C8"/>
    <w:rsid w:val="00CC77A2"/>
    <w:rsid w:val="00CD307E"/>
    <w:rsid w:val="00CD405A"/>
    <w:rsid w:val="00CD42C2"/>
    <w:rsid w:val="00CD629F"/>
    <w:rsid w:val="00CD6599"/>
    <w:rsid w:val="00CD6A1B"/>
    <w:rsid w:val="00CE0A7F"/>
    <w:rsid w:val="00CE1718"/>
    <w:rsid w:val="00CF3D75"/>
    <w:rsid w:val="00CF4156"/>
    <w:rsid w:val="00D0036C"/>
    <w:rsid w:val="00D021A2"/>
    <w:rsid w:val="00D03CF6"/>
    <w:rsid w:val="00D03D00"/>
    <w:rsid w:val="00D05C30"/>
    <w:rsid w:val="00D10052"/>
    <w:rsid w:val="00D11359"/>
    <w:rsid w:val="00D1225D"/>
    <w:rsid w:val="00D14E45"/>
    <w:rsid w:val="00D17486"/>
    <w:rsid w:val="00D304B2"/>
    <w:rsid w:val="00D3188C"/>
    <w:rsid w:val="00D32458"/>
    <w:rsid w:val="00D35F9B"/>
    <w:rsid w:val="00D36271"/>
    <w:rsid w:val="00D36B69"/>
    <w:rsid w:val="00D408DD"/>
    <w:rsid w:val="00D4572F"/>
    <w:rsid w:val="00D45D72"/>
    <w:rsid w:val="00D520E4"/>
    <w:rsid w:val="00D53A38"/>
    <w:rsid w:val="00D55E9E"/>
    <w:rsid w:val="00D575DD"/>
    <w:rsid w:val="00D57DFA"/>
    <w:rsid w:val="00D67FCF"/>
    <w:rsid w:val="00D709CE"/>
    <w:rsid w:val="00D71F73"/>
    <w:rsid w:val="00D72341"/>
    <w:rsid w:val="00D7267D"/>
    <w:rsid w:val="00D73356"/>
    <w:rsid w:val="00D80786"/>
    <w:rsid w:val="00D80AA1"/>
    <w:rsid w:val="00D81CAB"/>
    <w:rsid w:val="00D82A46"/>
    <w:rsid w:val="00D85269"/>
    <w:rsid w:val="00D8576F"/>
    <w:rsid w:val="00D8677F"/>
    <w:rsid w:val="00D87790"/>
    <w:rsid w:val="00D9288F"/>
    <w:rsid w:val="00D97F0C"/>
    <w:rsid w:val="00DA3A86"/>
    <w:rsid w:val="00DB748D"/>
    <w:rsid w:val="00DC2500"/>
    <w:rsid w:val="00DC43BB"/>
    <w:rsid w:val="00DC4F72"/>
    <w:rsid w:val="00DC77DC"/>
    <w:rsid w:val="00DD0453"/>
    <w:rsid w:val="00DD0C2C"/>
    <w:rsid w:val="00DD19DE"/>
    <w:rsid w:val="00DD28BC"/>
    <w:rsid w:val="00DD292B"/>
    <w:rsid w:val="00DD3205"/>
    <w:rsid w:val="00DD3E90"/>
    <w:rsid w:val="00DD40BC"/>
    <w:rsid w:val="00DE11FF"/>
    <w:rsid w:val="00DE31F0"/>
    <w:rsid w:val="00DE3D1C"/>
    <w:rsid w:val="00DE53A9"/>
    <w:rsid w:val="00E0195A"/>
    <w:rsid w:val="00E0227D"/>
    <w:rsid w:val="00E04B84"/>
    <w:rsid w:val="00E04B85"/>
    <w:rsid w:val="00E06466"/>
    <w:rsid w:val="00E06835"/>
    <w:rsid w:val="00E06FDA"/>
    <w:rsid w:val="00E160A5"/>
    <w:rsid w:val="00E1713D"/>
    <w:rsid w:val="00E20A43"/>
    <w:rsid w:val="00E23898"/>
    <w:rsid w:val="00E2458F"/>
    <w:rsid w:val="00E319F1"/>
    <w:rsid w:val="00E33CD2"/>
    <w:rsid w:val="00E40E90"/>
    <w:rsid w:val="00E4454B"/>
    <w:rsid w:val="00E45C7E"/>
    <w:rsid w:val="00E531EB"/>
    <w:rsid w:val="00E54874"/>
    <w:rsid w:val="00E54B6F"/>
    <w:rsid w:val="00E55ACA"/>
    <w:rsid w:val="00E57B74"/>
    <w:rsid w:val="00E643DA"/>
    <w:rsid w:val="00E65BC6"/>
    <w:rsid w:val="00E661FF"/>
    <w:rsid w:val="00E71542"/>
    <w:rsid w:val="00E726EB"/>
    <w:rsid w:val="00E72CF1"/>
    <w:rsid w:val="00E80B52"/>
    <w:rsid w:val="00E824C3"/>
    <w:rsid w:val="00E840B3"/>
    <w:rsid w:val="00E84D10"/>
    <w:rsid w:val="00E84DA6"/>
    <w:rsid w:val="00E8629F"/>
    <w:rsid w:val="00E904FB"/>
    <w:rsid w:val="00E91008"/>
    <w:rsid w:val="00E9374E"/>
    <w:rsid w:val="00E94F54"/>
    <w:rsid w:val="00E975C1"/>
    <w:rsid w:val="00E97AD5"/>
    <w:rsid w:val="00EA1111"/>
    <w:rsid w:val="00EA3B4F"/>
    <w:rsid w:val="00EA3C24"/>
    <w:rsid w:val="00EA5718"/>
    <w:rsid w:val="00EA6A49"/>
    <w:rsid w:val="00EA73DF"/>
    <w:rsid w:val="00EB61AE"/>
    <w:rsid w:val="00EC322D"/>
    <w:rsid w:val="00ED3666"/>
    <w:rsid w:val="00ED383A"/>
    <w:rsid w:val="00ED4C4E"/>
    <w:rsid w:val="00ED61EE"/>
    <w:rsid w:val="00EE1080"/>
    <w:rsid w:val="00EE2DA4"/>
    <w:rsid w:val="00EF1EC5"/>
    <w:rsid w:val="00EF4C88"/>
    <w:rsid w:val="00EF55EB"/>
    <w:rsid w:val="00F00DCC"/>
    <w:rsid w:val="00F0156F"/>
    <w:rsid w:val="00F04560"/>
    <w:rsid w:val="00F05AC8"/>
    <w:rsid w:val="00F05F4C"/>
    <w:rsid w:val="00F07167"/>
    <w:rsid w:val="00F072D8"/>
    <w:rsid w:val="00F07CE0"/>
    <w:rsid w:val="00F104E5"/>
    <w:rsid w:val="00F115F5"/>
    <w:rsid w:val="00F13D05"/>
    <w:rsid w:val="00F15730"/>
    <w:rsid w:val="00F1679D"/>
    <w:rsid w:val="00F1682C"/>
    <w:rsid w:val="00F20B91"/>
    <w:rsid w:val="00F21139"/>
    <w:rsid w:val="00F21D68"/>
    <w:rsid w:val="00F21F64"/>
    <w:rsid w:val="00F248A9"/>
    <w:rsid w:val="00F24B8B"/>
    <w:rsid w:val="00F26225"/>
    <w:rsid w:val="00F305F4"/>
    <w:rsid w:val="00F30D2E"/>
    <w:rsid w:val="00F32BF2"/>
    <w:rsid w:val="00F35516"/>
    <w:rsid w:val="00F35790"/>
    <w:rsid w:val="00F4062E"/>
    <w:rsid w:val="00F4136D"/>
    <w:rsid w:val="00F4212E"/>
    <w:rsid w:val="00F42C20"/>
    <w:rsid w:val="00F43E34"/>
    <w:rsid w:val="00F5194E"/>
    <w:rsid w:val="00F52263"/>
    <w:rsid w:val="00F53053"/>
    <w:rsid w:val="00F53FE2"/>
    <w:rsid w:val="00F575FF"/>
    <w:rsid w:val="00F60887"/>
    <w:rsid w:val="00F618EF"/>
    <w:rsid w:val="00F65582"/>
    <w:rsid w:val="00F66E75"/>
    <w:rsid w:val="00F67000"/>
    <w:rsid w:val="00F67A63"/>
    <w:rsid w:val="00F74E35"/>
    <w:rsid w:val="00F76433"/>
    <w:rsid w:val="00F77EB0"/>
    <w:rsid w:val="00F84692"/>
    <w:rsid w:val="00F87495"/>
    <w:rsid w:val="00F87CDD"/>
    <w:rsid w:val="00F933F0"/>
    <w:rsid w:val="00F937A3"/>
    <w:rsid w:val="00F94715"/>
    <w:rsid w:val="00F96A3D"/>
    <w:rsid w:val="00FA2377"/>
    <w:rsid w:val="00FA468E"/>
    <w:rsid w:val="00FA4718"/>
    <w:rsid w:val="00FA5848"/>
    <w:rsid w:val="00FA6899"/>
    <w:rsid w:val="00FA7E10"/>
    <w:rsid w:val="00FA7F3D"/>
    <w:rsid w:val="00FB38D8"/>
    <w:rsid w:val="00FC051F"/>
    <w:rsid w:val="00FC06FF"/>
    <w:rsid w:val="00FC30B8"/>
    <w:rsid w:val="00FC69B4"/>
    <w:rsid w:val="00FD009A"/>
    <w:rsid w:val="00FD0694"/>
    <w:rsid w:val="00FD17F9"/>
    <w:rsid w:val="00FD25BE"/>
    <w:rsid w:val="00FD2E70"/>
    <w:rsid w:val="00FD7AA7"/>
    <w:rsid w:val="00FF0672"/>
    <w:rsid w:val="00FF1827"/>
    <w:rsid w:val="00FF1FCB"/>
    <w:rsid w:val="00FF52D4"/>
    <w:rsid w:val="00FF5E38"/>
    <w:rsid w:val="00FF6AA4"/>
    <w:rsid w:val="00FF6B09"/>
    <w:rsid w:val="0CB047C2"/>
    <w:rsid w:val="11AF44F0"/>
    <w:rsid w:val="310270A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after="180"/>
    </w:pPr>
    <w:rPr>
      <w:rFonts w:eastAsia="MS Mincho"/>
      <w:sz w:val="22"/>
      <w:szCs w:val="22"/>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before="0" w:beforeAutospacing="0"/>
      <w:ind w:left="568" w:hanging="284"/>
    </w:pPr>
    <w:rPr>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beforeAutospacing="0" w:after="120"/>
    </w:pPr>
    <w:rPr>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0" w:beforeAutospacing="0"/>
    </w:pPr>
    <w:rPr>
      <w:sz w:val="20"/>
      <w:szCs w:val="20"/>
      <w:lang w:val="en-GB" w:eastAsia="en-US"/>
    </w:rPr>
  </w:style>
  <w:style w:type="paragraph" w:styleId="BodyText">
    <w:name w:val="Body Text"/>
    <w:basedOn w:val="Normal"/>
    <w:link w:val="BodyTextChar"/>
    <w:qFormat/>
    <w:pPr>
      <w:spacing w:before="0" w:beforeAutospacing="0"/>
    </w:pPr>
    <w:rPr>
      <w:sz w:val="20"/>
      <w:szCs w:val="20"/>
      <w:lang w:val="en-GB" w:eastAsia="en-US"/>
    </w:rPr>
  </w:style>
  <w:style w:type="paragraph" w:styleId="PlainText">
    <w:name w:val="Plain Text"/>
    <w:basedOn w:val="Normal"/>
    <w:link w:val="PlainTextChar"/>
    <w:uiPriority w:val="99"/>
    <w:qFormat/>
    <w:pPr>
      <w:spacing w:before="0" w:beforeAutospacing="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before="0" w:beforeAutospacing="0"/>
      <w:ind w:left="284"/>
      <w:jc w:val="both"/>
      <w:textAlignment w:val="baseline"/>
    </w:pPr>
    <w:rPr>
      <w:rFonts w:ascii="Arial" w:eastAsia="Yu Mincho" w:hAnsi="Arial"/>
      <w:szCs w:val="20"/>
      <w:lang w:val="en-GB" w:eastAsia="en-US"/>
    </w:rPr>
  </w:style>
  <w:style w:type="paragraph" w:styleId="EndnoteText">
    <w:name w:val="endnote text"/>
    <w:basedOn w:val="Normal"/>
    <w:link w:val="EndnoteTextChar"/>
    <w:qFormat/>
    <w:pPr>
      <w:overflowPunct w:val="0"/>
      <w:autoSpaceDE w:val="0"/>
      <w:autoSpaceDN w:val="0"/>
      <w:adjustRightInd w:val="0"/>
      <w:spacing w:before="0" w:beforeAutospacing="0"/>
      <w:textAlignment w:val="baseline"/>
    </w:pPr>
    <w:rPr>
      <w:rFonts w:eastAsia="Yu Mincho"/>
      <w:sz w:val="20"/>
      <w:szCs w:val="20"/>
      <w:lang w:val="en-GB" w:eastAsia="en-US"/>
    </w:rPr>
  </w:style>
  <w:style w:type="paragraph" w:styleId="BalloonText">
    <w:name w:val="Balloon Text"/>
    <w:basedOn w:val="Normal"/>
    <w:link w:val="BalloonTextChar"/>
    <w:qFormat/>
    <w:pPr>
      <w:spacing w:before="0" w:beforeAutospacing="0" w:after="0"/>
    </w:pPr>
    <w:rPr>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before="0" w:beforeAutospacing="0" w:after="0"/>
      <w:ind w:left="454" w:hanging="454"/>
    </w:pPr>
    <w:rPr>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after="100" w:afterAutospacing="1"/>
    </w:pPr>
    <w:rPr>
      <w:rFonts w:eastAsia="Arial Unicode MS"/>
      <w:sz w:val="24"/>
      <w:szCs w:val="24"/>
      <w:lang w:val="en-GB" w:eastAsia="en-US"/>
    </w:rPr>
  </w:style>
  <w:style w:type="paragraph" w:styleId="Index1">
    <w:name w:val="index 1"/>
    <w:basedOn w:val="Normal"/>
    <w:next w:val="Normal"/>
    <w:semiHidden/>
    <w:pPr>
      <w:keepLines/>
      <w:spacing w:before="0" w:beforeAutospacing="0" w:after="0"/>
    </w:pPr>
    <w:rPr>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spacing w:before="0" w:beforeAutospacing="0"/>
    </w:pPr>
    <w:rPr>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beforeAutospacing="0"/>
      <w:ind w:left="1135" w:hanging="851"/>
    </w:pPr>
    <w:rPr>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before="0" w:beforeAutospacing="0" w:after="0"/>
    </w:pPr>
    <w:rPr>
      <w:rFonts w:ascii="Arial"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before="0" w:beforeAutospacing="0"/>
      <w:ind w:left="1702" w:hanging="1418"/>
    </w:pPr>
    <w:rPr>
      <w:sz w:val="20"/>
      <w:szCs w:val="20"/>
      <w:lang w:val="en-GB" w:eastAsia="en-US"/>
    </w:rPr>
  </w:style>
  <w:style w:type="paragraph" w:customStyle="1" w:styleId="FP">
    <w:name w:val="FP"/>
    <w:basedOn w:val="Normal"/>
    <w:qFormat/>
    <w:pPr>
      <w:spacing w:before="0" w:beforeAutospacing="0" w:after="0"/>
    </w:pPr>
    <w:rPr>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beforeAutospacing="0"/>
      <w:jc w:val="center"/>
    </w:pPr>
    <w:rPr>
      <w:rFonts w:ascii="Arial"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before="0" w:beforeAutospacing="0"/>
      <w:ind w:left="851"/>
    </w:pPr>
    <w:rPr>
      <w:sz w:val="20"/>
      <w:szCs w:val="20"/>
      <w:lang w:val="en-GB" w:eastAsia="en-US"/>
    </w:rPr>
  </w:style>
  <w:style w:type="paragraph" w:customStyle="1" w:styleId="INDENT2">
    <w:name w:val="INDENT2"/>
    <w:basedOn w:val="Normal"/>
    <w:qFormat/>
    <w:pPr>
      <w:spacing w:before="0" w:beforeAutospacing="0"/>
      <w:ind w:left="1135" w:hanging="284"/>
    </w:pPr>
    <w:rPr>
      <w:sz w:val="20"/>
      <w:szCs w:val="20"/>
      <w:lang w:val="en-GB" w:eastAsia="en-US"/>
    </w:rPr>
  </w:style>
  <w:style w:type="paragraph" w:customStyle="1" w:styleId="INDENT3">
    <w:name w:val="INDENT3"/>
    <w:basedOn w:val="Normal"/>
    <w:qFormat/>
    <w:pPr>
      <w:spacing w:before="0" w:beforeAutospacing="0"/>
      <w:ind w:left="1701" w:hanging="567"/>
    </w:pPr>
    <w:rPr>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beforeAutospacing="0" w:after="480"/>
      <w:jc w:val="center"/>
    </w:pPr>
    <w:rPr>
      <w:b/>
      <w:sz w:val="24"/>
      <w:szCs w:val="20"/>
      <w:lang w:val="en-GB" w:eastAsia="en-US"/>
    </w:rPr>
  </w:style>
  <w:style w:type="paragraph" w:customStyle="1" w:styleId="RecCCITT">
    <w:name w:val="Rec_CCITT_#"/>
    <w:basedOn w:val="Normal"/>
    <w:qFormat/>
    <w:pPr>
      <w:keepNext/>
      <w:keepLines/>
      <w:spacing w:before="0" w:beforeAutospacing="0"/>
    </w:pPr>
    <w:rPr>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beforeAutospacing="0"/>
      <w:ind w:left="1588" w:hanging="397"/>
      <w:jc w:val="both"/>
    </w:pPr>
    <w:rPr>
      <w:sz w:val="20"/>
      <w:szCs w:val="20"/>
      <w:lang w:eastAsia="en-US"/>
    </w:rPr>
  </w:style>
  <w:style w:type="paragraph" w:customStyle="1" w:styleId="CouvRecTitle">
    <w:name w:val="Couv Rec Title"/>
    <w:basedOn w:val="Normal"/>
    <w:qFormat/>
    <w:pPr>
      <w:keepNext/>
      <w:keepLines/>
      <w:spacing w:before="240" w:beforeAutospacing="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before="0" w:beforeAutospacing="0"/>
    </w:pPr>
    <w:rPr>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beforeAutospacing="0"/>
      <w:ind w:left="1134" w:hanging="1134"/>
      <w:textAlignment w:val="baseline"/>
      <w:outlineLvl w:val="2"/>
    </w:pPr>
    <w:rPr>
      <w:rFonts w:ascii="Arial"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before="0" w:beforeAutospacing="0" w:after="120" w:line="240" w:lineRule="atLeast"/>
      <w:ind w:left="1260" w:hanging="551"/>
      <w:textAlignment w:val="baseline"/>
    </w:pPr>
    <w:rPr>
      <w:rFonts w:ascii="Arial" w:eastAsia="Yu Mincho" w:hAnsi="Arial"/>
      <w:b/>
      <w:szCs w:val="20"/>
      <w:lang w:val="en-GB" w:eastAsia="en-US"/>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before="0" w:beforeAutospacing="0"/>
      <w:textAlignment w:val="baseline"/>
    </w:pPr>
    <w:rPr>
      <w:rFonts w:ascii="Arial" w:eastAsia="Yu Mincho" w:hAnsi="Arial"/>
      <w:b/>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after="100" w:afterAutospacing="1"/>
    </w:pPr>
    <w:rPr>
      <w:rFonts w:eastAsia="Calibri"/>
      <w:sz w:val="24"/>
      <w:szCs w:val="24"/>
      <w:lang w:eastAsia="en-US"/>
    </w:rPr>
  </w:style>
  <w:style w:type="paragraph" w:customStyle="1" w:styleId="tal0">
    <w:name w:val="tal"/>
    <w:basedOn w:val="Normal"/>
    <w:qFormat/>
    <w:pPr>
      <w:spacing w:after="100" w:afterAutospacing="1"/>
    </w:pPr>
    <w:rPr>
      <w:rFonts w:eastAsia="Calibri"/>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spacing w:before="0" w:beforeAutospacing="0"/>
      <w:ind w:firstLineChars="200" w:firstLine="420"/>
      <w:textAlignment w:val="baseline"/>
    </w:pPr>
    <w:rPr>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2">
    <w:name w:val="列出段落2"/>
    <w:basedOn w:val="Normal"/>
    <w:qFormat/>
    <w:pPr>
      <w:spacing w:before="0" w:beforeAutospacing="0" w:after="0"/>
      <w:ind w:firstLineChars="200" w:firstLine="420"/>
    </w:pPr>
    <w:rPr>
      <w:rFonts w:eastAsia="DengXian"/>
      <w:sz w:val="24"/>
      <w:szCs w:val="24"/>
    </w:rPr>
  </w:style>
  <w:style w:type="paragraph" w:customStyle="1" w:styleId="11">
    <w:name w:val="正文1"/>
    <w:qFormat/>
    <w:pPr>
      <w:jc w:val="both"/>
    </w:pPr>
    <w:rPr>
      <w:kern w:val="2"/>
      <w:sz w:val="21"/>
      <w:szCs w:val="21"/>
    </w:rPr>
  </w:style>
  <w:style w:type="paragraph" w:customStyle="1" w:styleId="3">
    <w:name w:val="列出段落3"/>
    <w:basedOn w:val="Normal"/>
    <w:pPr>
      <w:overflowPunct w:val="0"/>
      <w:autoSpaceDE w:val="0"/>
      <w:autoSpaceDN w:val="0"/>
      <w:adjustRightInd w:val="0"/>
      <w:ind w:left="720"/>
      <w:contextualSpacing/>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after="180"/>
    </w:pPr>
    <w:rPr>
      <w:rFonts w:eastAsia="MS Mincho"/>
      <w:sz w:val="22"/>
      <w:szCs w:val="22"/>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before="0" w:beforeAutospacing="0"/>
      <w:ind w:left="568" w:hanging="284"/>
    </w:pPr>
    <w:rPr>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beforeAutospacing="0" w:after="120"/>
    </w:pPr>
    <w:rPr>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0" w:beforeAutospacing="0"/>
    </w:pPr>
    <w:rPr>
      <w:sz w:val="20"/>
      <w:szCs w:val="20"/>
      <w:lang w:val="en-GB" w:eastAsia="en-US"/>
    </w:rPr>
  </w:style>
  <w:style w:type="paragraph" w:styleId="BodyText">
    <w:name w:val="Body Text"/>
    <w:basedOn w:val="Normal"/>
    <w:link w:val="BodyTextChar"/>
    <w:qFormat/>
    <w:pPr>
      <w:spacing w:before="0" w:beforeAutospacing="0"/>
    </w:pPr>
    <w:rPr>
      <w:sz w:val="20"/>
      <w:szCs w:val="20"/>
      <w:lang w:val="en-GB" w:eastAsia="en-US"/>
    </w:rPr>
  </w:style>
  <w:style w:type="paragraph" w:styleId="PlainText">
    <w:name w:val="Plain Text"/>
    <w:basedOn w:val="Normal"/>
    <w:link w:val="PlainTextChar"/>
    <w:uiPriority w:val="99"/>
    <w:qFormat/>
    <w:pPr>
      <w:spacing w:before="0" w:beforeAutospacing="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before="0" w:beforeAutospacing="0"/>
      <w:ind w:left="284"/>
      <w:jc w:val="both"/>
      <w:textAlignment w:val="baseline"/>
    </w:pPr>
    <w:rPr>
      <w:rFonts w:ascii="Arial" w:eastAsia="Yu Mincho" w:hAnsi="Arial"/>
      <w:szCs w:val="20"/>
      <w:lang w:val="en-GB" w:eastAsia="en-US"/>
    </w:rPr>
  </w:style>
  <w:style w:type="paragraph" w:styleId="EndnoteText">
    <w:name w:val="endnote text"/>
    <w:basedOn w:val="Normal"/>
    <w:link w:val="EndnoteTextChar"/>
    <w:qFormat/>
    <w:pPr>
      <w:overflowPunct w:val="0"/>
      <w:autoSpaceDE w:val="0"/>
      <w:autoSpaceDN w:val="0"/>
      <w:adjustRightInd w:val="0"/>
      <w:spacing w:before="0" w:beforeAutospacing="0"/>
      <w:textAlignment w:val="baseline"/>
    </w:pPr>
    <w:rPr>
      <w:rFonts w:eastAsia="Yu Mincho"/>
      <w:sz w:val="20"/>
      <w:szCs w:val="20"/>
      <w:lang w:val="en-GB" w:eastAsia="en-US"/>
    </w:rPr>
  </w:style>
  <w:style w:type="paragraph" w:styleId="BalloonText">
    <w:name w:val="Balloon Text"/>
    <w:basedOn w:val="Normal"/>
    <w:link w:val="BalloonTextChar"/>
    <w:qFormat/>
    <w:pPr>
      <w:spacing w:before="0" w:beforeAutospacing="0" w:after="0"/>
    </w:pPr>
    <w:rPr>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before="0" w:beforeAutospacing="0" w:after="0"/>
      <w:ind w:left="454" w:hanging="454"/>
    </w:pPr>
    <w:rPr>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after="100" w:afterAutospacing="1"/>
    </w:pPr>
    <w:rPr>
      <w:rFonts w:eastAsia="Arial Unicode MS"/>
      <w:sz w:val="24"/>
      <w:szCs w:val="24"/>
      <w:lang w:val="en-GB" w:eastAsia="en-US"/>
    </w:rPr>
  </w:style>
  <w:style w:type="paragraph" w:styleId="Index1">
    <w:name w:val="index 1"/>
    <w:basedOn w:val="Normal"/>
    <w:next w:val="Normal"/>
    <w:semiHidden/>
    <w:pPr>
      <w:keepLines/>
      <w:spacing w:before="0" w:beforeAutospacing="0" w:after="0"/>
    </w:pPr>
    <w:rPr>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spacing w:before="0" w:beforeAutospacing="0"/>
    </w:pPr>
    <w:rPr>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beforeAutospacing="0"/>
      <w:ind w:left="1135" w:hanging="851"/>
    </w:pPr>
    <w:rPr>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before="0" w:beforeAutospacing="0" w:after="0"/>
    </w:pPr>
    <w:rPr>
      <w:rFonts w:ascii="Arial"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before="0" w:beforeAutospacing="0"/>
      <w:ind w:left="1702" w:hanging="1418"/>
    </w:pPr>
    <w:rPr>
      <w:sz w:val="20"/>
      <w:szCs w:val="20"/>
      <w:lang w:val="en-GB" w:eastAsia="en-US"/>
    </w:rPr>
  </w:style>
  <w:style w:type="paragraph" w:customStyle="1" w:styleId="FP">
    <w:name w:val="FP"/>
    <w:basedOn w:val="Normal"/>
    <w:qFormat/>
    <w:pPr>
      <w:spacing w:before="0" w:beforeAutospacing="0" w:after="0"/>
    </w:pPr>
    <w:rPr>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beforeAutospacing="0"/>
      <w:jc w:val="center"/>
    </w:pPr>
    <w:rPr>
      <w:rFonts w:ascii="Arial"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before="0" w:beforeAutospacing="0"/>
      <w:ind w:left="851"/>
    </w:pPr>
    <w:rPr>
      <w:sz w:val="20"/>
      <w:szCs w:val="20"/>
      <w:lang w:val="en-GB" w:eastAsia="en-US"/>
    </w:rPr>
  </w:style>
  <w:style w:type="paragraph" w:customStyle="1" w:styleId="INDENT2">
    <w:name w:val="INDENT2"/>
    <w:basedOn w:val="Normal"/>
    <w:qFormat/>
    <w:pPr>
      <w:spacing w:before="0" w:beforeAutospacing="0"/>
      <w:ind w:left="1135" w:hanging="284"/>
    </w:pPr>
    <w:rPr>
      <w:sz w:val="20"/>
      <w:szCs w:val="20"/>
      <w:lang w:val="en-GB" w:eastAsia="en-US"/>
    </w:rPr>
  </w:style>
  <w:style w:type="paragraph" w:customStyle="1" w:styleId="INDENT3">
    <w:name w:val="INDENT3"/>
    <w:basedOn w:val="Normal"/>
    <w:qFormat/>
    <w:pPr>
      <w:spacing w:before="0" w:beforeAutospacing="0"/>
      <w:ind w:left="1701" w:hanging="567"/>
    </w:pPr>
    <w:rPr>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beforeAutospacing="0" w:after="480"/>
      <w:jc w:val="center"/>
    </w:pPr>
    <w:rPr>
      <w:b/>
      <w:sz w:val="24"/>
      <w:szCs w:val="20"/>
      <w:lang w:val="en-GB" w:eastAsia="en-US"/>
    </w:rPr>
  </w:style>
  <w:style w:type="paragraph" w:customStyle="1" w:styleId="RecCCITT">
    <w:name w:val="Rec_CCITT_#"/>
    <w:basedOn w:val="Normal"/>
    <w:qFormat/>
    <w:pPr>
      <w:keepNext/>
      <w:keepLines/>
      <w:spacing w:before="0" w:beforeAutospacing="0"/>
    </w:pPr>
    <w:rPr>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beforeAutospacing="0"/>
      <w:ind w:left="1588" w:hanging="397"/>
      <w:jc w:val="both"/>
    </w:pPr>
    <w:rPr>
      <w:sz w:val="20"/>
      <w:szCs w:val="20"/>
      <w:lang w:eastAsia="en-US"/>
    </w:rPr>
  </w:style>
  <w:style w:type="paragraph" w:customStyle="1" w:styleId="CouvRecTitle">
    <w:name w:val="Couv Rec Title"/>
    <w:basedOn w:val="Normal"/>
    <w:qFormat/>
    <w:pPr>
      <w:keepNext/>
      <w:keepLines/>
      <w:spacing w:before="240" w:beforeAutospacing="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before="0" w:beforeAutospacing="0"/>
    </w:pPr>
    <w:rPr>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beforeAutospacing="0"/>
      <w:ind w:left="1134" w:hanging="1134"/>
      <w:textAlignment w:val="baseline"/>
      <w:outlineLvl w:val="2"/>
    </w:pPr>
    <w:rPr>
      <w:rFonts w:ascii="Arial"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before="0" w:beforeAutospacing="0" w:after="120" w:line="240" w:lineRule="atLeast"/>
      <w:ind w:left="1260" w:hanging="551"/>
      <w:textAlignment w:val="baseline"/>
    </w:pPr>
    <w:rPr>
      <w:rFonts w:ascii="Arial" w:eastAsia="Yu Mincho" w:hAnsi="Arial"/>
      <w:b/>
      <w:szCs w:val="20"/>
      <w:lang w:val="en-GB" w:eastAsia="en-US"/>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before="0" w:beforeAutospacing="0"/>
      <w:textAlignment w:val="baseline"/>
    </w:pPr>
    <w:rPr>
      <w:rFonts w:ascii="Arial" w:eastAsia="Yu Mincho" w:hAnsi="Arial"/>
      <w:b/>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after="100" w:afterAutospacing="1"/>
    </w:pPr>
    <w:rPr>
      <w:rFonts w:eastAsia="Calibri"/>
      <w:sz w:val="24"/>
      <w:szCs w:val="24"/>
      <w:lang w:eastAsia="en-US"/>
    </w:rPr>
  </w:style>
  <w:style w:type="paragraph" w:customStyle="1" w:styleId="tal0">
    <w:name w:val="tal"/>
    <w:basedOn w:val="Normal"/>
    <w:qFormat/>
    <w:pPr>
      <w:spacing w:after="100" w:afterAutospacing="1"/>
    </w:pPr>
    <w:rPr>
      <w:rFonts w:eastAsia="Calibri"/>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spacing w:before="0" w:beforeAutospacing="0"/>
      <w:ind w:firstLineChars="200" w:firstLine="420"/>
      <w:textAlignment w:val="baseline"/>
    </w:pPr>
    <w:rPr>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2">
    <w:name w:val="列出段落2"/>
    <w:basedOn w:val="Normal"/>
    <w:qFormat/>
    <w:pPr>
      <w:spacing w:before="0" w:beforeAutospacing="0" w:after="0"/>
      <w:ind w:firstLineChars="200" w:firstLine="420"/>
    </w:pPr>
    <w:rPr>
      <w:rFonts w:eastAsia="DengXian"/>
      <w:sz w:val="24"/>
      <w:szCs w:val="24"/>
    </w:rPr>
  </w:style>
  <w:style w:type="paragraph" w:customStyle="1" w:styleId="11">
    <w:name w:val="正文1"/>
    <w:qFormat/>
    <w:pPr>
      <w:jc w:val="both"/>
    </w:pPr>
    <w:rPr>
      <w:kern w:val="2"/>
      <w:sz w:val="21"/>
      <w:szCs w:val="21"/>
    </w:rPr>
  </w:style>
  <w:style w:type="paragraph" w:customStyle="1" w:styleId="3">
    <w:name w:val="列出段落3"/>
    <w:basedOn w:val="Normal"/>
    <w:pPr>
      <w:overflowPunct w:val="0"/>
      <w:autoSpaceDE w:val="0"/>
      <w:autoSpaceDN w:val="0"/>
      <w:adjustRightInd w:val="0"/>
      <w:ind w:left="720"/>
      <w:contextualSpacing/>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emplate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AEF44-86AC-4A80-8900-8E59098C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21</Pages>
  <Words>5709</Words>
  <Characters>32546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11</cp:revision>
  <cp:lastPrinted>2019-04-25T01:09:00Z</cp:lastPrinted>
  <dcterms:created xsi:type="dcterms:W3CDTF">2022-02-22T15:40:00Z</dcterms:created>
  <dcterms:modified xsi:type="dcterms:W3CDTF">2022-02-23T14:36:00Z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(3)+z8BVh64uky7+C9rbHimUZDmVGxHxUXO6OV32wI45elZKBzXAvEyKc9OL/w7cLtRqHTo66uu
hHrmTd8RBK37830R8PIobq4bIawM0//R6Xaj4XvXeH+vCrZCSZqaMe3KMhGTFRa34nyc1KFB
HKy/bJvjMl8wDoz++Ez5ixiQ0koCXculgg0F+rFGcIo4rv5nksTqxh4BB1NhvxUuTarNHO9E
5eWdgZt2EL4wAtBw0z</vt:lpwstr>
  </property>
  <property fmtid="{D5CDD505-2E9C-101B-9397-08002B2CF9AE}" pid="13" name="_2015_ms_pID_7253431">
    <vt:lpwstr>NtX2OSB0o0Sr3u7jflhSSn667AB6EZNYdq4m9vKXRoCNog1xsYVwJ3
Z4H3oZ0Ml7CvWn1MBJTY1uAOfMhHyra56HDU6rGcntN03aYRvccBpartzLzAVXtQkqb4ss2X
HSmT+VTD+uZgLZtBZ3KoeI7XGJ3sLAGEIIX3tapVj+1umydADEPLbSemg99FAdVS6o8rC+4t
ccpAnGa5qnZtlNctS1/WfOKQ/qf+dOLfhvje</vt:lpwstr>
  </property>
  <property fmtid="{D5CDD505-2E9C-101B-9397-08002B2CF9AE}" pid="14" name="_2015_ms_pID_7253432">
    <vt:lpwstr>Ww==</vt:lpwstr>
  </property>
  <property fmtid="{D5CDD505-2E9C-101B-9397-08002B2CF9AE}" pid="15" name="KSOProductBuildVer">
    <vt:lpwstr>2052-11.8.2.9022</vt:lpwstr>
  </property>
</Properties>
</file>