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EA7B" w14:textId="108B9F29"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CC2099">
        <w:rPr>
          <w:b/>
          <w:i/>
          <w:noProof/>
          <w:sz w:val="28"/>
        </w:rPr>
        <w:t>583</w:t>
      </w:r>
      <w:r w:rsidR="006B5495">
        <w:rPr>
          <w:b/>
          <w:i/>
          <w:noProof/>
          <w:sz w:val="28"/>
        </w:rPr>
        <w:t>9</w:t>
      </w:r>
      <w:bookmarkStart w:id="1" w:name="_GoBack"/>
      <w:bookmarkEnd w:id="1"/>
    </w:p>
    <w:p w14:paraId="16AF4402" w14:textId="53AD90B0" w:rsidR="001B341F" w:rsidRDefault="001B341F" w:rsidP="001B341F">
      <w:pPr>
        <w:pStyle w:val="CRCoverPage"/>
        <w:outlineLvl w:val="0"/>
        <w:rPr>
          <w:b/>
          <w:noProof/>
          <w:sz w:val="24"/>
        </w:rPr>
      </w:pPr>
      <w:r>
        <w:rPr>
          <w:b/>
          <w:noProof/>
          <w:sz w:val="24"/>
        </w:rPr>
        <w:t xml:space="preserve">Electronic meeting, </w:t>
      </w:r>
      <w:r w:rsidR="0068609D">
        <w:rPr>
          <w:b/>
          <w:noProof/>
          <w:sz w:val="24"/>
        </w:rPr>
        <w:t>August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728312DE" w:rsidR="001E41F3" w:rsidRPr="00410371" w:rsidRDefault="00C96704" w:rsidP="00CC209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w:t>
            </w:r>
            <w:r w:rsidR="00CC2099">
              <w:rPr>
                <w:b/>
                <w:noProof/>
                <w:sz w:val="28"/>
              </w:rPr>
              <w:t>7</w:t>
            </w:r>
            <w:r w:rsidR="000335B5">
              <w:rPr>
                <w:b/>
                <w:noProof/>
                <w:sz w:val="28"/>
              </w:rPr>
              <w:t>.1</w:t>
            </w:r>
            <w:r w:rsidR="00CC2099">
              <w:rPr>
                <w:b/>
                <w:noProof/>
                <w:sz w:val="28"/>
              </w:rPr>
              <w:t>45</w:t>
            </w:r>
            <w:r w:rsidR="000335B5">
              <w:rPr>
                <w:b/>
                <w:noProof/>
                <w:sz w:val="28"/>
              </w:rPr>
              <w:t>-</w:t>
            </w:r>
            <w:r>
              <w:rPr>
                <w:b/>
                <w:noProof/>
                <w:sz w:val="28"/>
              </w:rPr>
              <w:fldChar w:fldCharType="end"/>
            </w:r>
            <w:r w:rsidR="0043351A">
              <w:rPr>
                <w:b/>
                <w:noProof/>
                <w:sz w:val="28"/>
              </w:rPr>
              <w:t>1</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1CFDFE4E" w:rsidR="001E41F3" w:rsidRPr="00410371" w:rsidRDefault="00AE26AC" w:rsidP="00CC2099">
            <w:pPr>
              <w:pStyle w:val="CRCoverPage"/>
              <w:spacing w:after="0"/>
              <w:jc w:val="center"/>
              <w:rPr>
                <w:noProof/>
                <w:sz w:val="28"/>
              </w:rPr>
            </w:pPr>
            <w:r>
              <w:rPr>
                <w:b/>
                <w:noProof/>
                <w:sz w:val="28"/>
              </w:rPr>
              <w:t>16</w:t>
            </w:r>
            <w:r w:rsidR="00A5038D">
              <w:rPr>
                <w:b/>
                <w:noProof/>
                <w:sz w:val="28"/>
              </w:rPr>
              <w:t>.</w:t>
            </w:r>
            <w:r>
              <w:rPr>
                <w:b/>
                <w:noProof/>
                <w:sz w:val="28"/>
              </w:rPr>
              <w:t>7</w:t>
            </w:r>
            <w:r w:rsidR="00A5038D">
              <w:rPr>
                <w:b/>
                <w:noProof/>
                <w:sz w:val="28"/>
              </w:rPr>
              <w:t>.</w:t>
            </w:r>
            <w:r w:rsidR="00EE2057">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543847E3" w:rsidR="001E41F3" w:rsidRDefault="00CC2099" w:rsidP="00AE26AC">
            <w:pPr>
              <w:pStyle w:val="CRCoverPage"/>
              <w:spacing w:after="0"/>
              <w:ind w:left="100"/>
              <w:rPr>
                <w:noProof/>
                <w:lang w:eastAsia="zh-CN"/>
              </w:rPr>
            </w:pPr>
            <w:r w:rsidRPr="00CC2099">
              <w:rPr>
                <w:noProof/>
              </w:rPr>
              <w:t>Big CR for TS 37.145-1 Maintenance (Rel-1</w:t>
            </w:r>
            <w:r w:rsidR="00AE26AC">
              <w:rPr>
                <w:noProof/>
              </w:rPr>
              <w:t>6</w:t>
            </w:r>
            <w:r w:rsidRPr="00CC2099">
              <w:rPr>
                <w:noProof/>
              </w:rPr>
              <w:t xml:space="preserve">, CAT </w:t>
            </w:r>
            <w:r w:rsidR="00AE26AC">
              <w:rPr>
                <w:noProof/>
              </w:rPr>
              <w:t>A</w:t>
            </w:r>
            <w:r w:rsidRPr="00CC2099">
              <w:rPr>
                <w:noProof/>
              </w:rPr>
              <w:t>)</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188A93F7" w:rsidR="001E41F3" w:rsidRDefault="002A0F92" w:rsidP="00EE2057">
            <w:pPr>
              <w:pStyle w:val="CRCoverPage"/>
              <w:spacing w:after="0"/>
              <w:ind w:left="100"/>
              <w:rPr>
                <w:noProof/>
                <w:lang w:eastAsia="zh-CN"/>
              </w:rPr>
            </w:pPr>
            <w:r>
              <w:rPr>
                <w:noProof/>
              </w:rPr>
              <w:t xml:space="preserve">MCC, </w:t>
            </w:r>
            <w:r w:rsidR="00EE2057">
              <w:rPr>
                <w:noProof/>
              </w:rPr>
              <w:t>Huawei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CB7C48" w14:textId="45C70C3C" w:rsidR="002A0F92" w:rsidRDefault="00957E97" w:rsidP="00957E97">
            <w:pPr>
              <w:pStyle w:val="CRCoverPage"/>
              <w:spacing w:after="0"/>
              <w:ind w:left="100"/>
              <w:rPr>
                <w:noProof/>
                <w:lang w:eastAsia="zh-CN"/>
              </w:rPr>
            </w:pPr>
            <w:r w:rsidRPr="00CD5A36">
              <w:rPr>
                <w:rFonts w:eastAsia="SimSun" w:cs="Arial"/>
                <w:sz w:val="21"/>
                <w:szCs w:val="21"/>
              </w:rPr>
              <w:t>NR_newRAT-Perf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181E5F0" w:rsidR="001E41F3" w:rsidRDefault="00AE26AC" w:rsidP="00F0451C">
            <w:pPr>
              <w:pStyle w:val="CRCoverPage"/>
              <w:spacing w:after="0"/>
              <w:ind w:left="100" w:right="-609"/>
              <w:rPr>
                <w:b/>
                <w:noProof/>
              </w:rPr>
            </w:pPr>
            <w:r>
              <w:rPr>
                <w:b/>
                <w:noProof/>
              </w:rPr>
              <w:t>A</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18FDE0DC" w:rsidR="001E41F3" w:rsidRDefault="00C96704" w:rsidP="00AE26A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AE26AC">
              <w:rPr>
                <w:noProof/>
              </w:rPr>
              <w:t>6</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77777777" w:rsidR="002A0F92" w:rsidRDefault="002A0F92" w:rsidP="002A0F92">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275BAF79" w14:textId="7855A359" w:rsidR="00157CED" w:rsidRPr="0068609D" w:rsidRDefault="002A0F92" w:rsidP="00CC2099">
            <w:pPr>
              <w:pStyle w:val="CRCoverPage"/>
              <w:spacing w:after="0"/>
              <w:rPr>
                <w:b/>
                <w:noProof/>
                <w:lang w:eastAsia="zh-CN"/>
              </w:rPr>
            </w:pPr>
            <w:r w:rsidRPr="0068609D">
              <w:rPr>
                <w:b/>
                <w:noProof/>
                <w:lang w:eastAsia="zh-CN"/>
              </w:rPr>
              <w:t>R4-211</w:t>
            </w:r>
            <w:r w:rsidR="0055484A">
              <w:rPr>
                <w:b/>
                <w:noProof/>
                <w:lang w:eastAsia="zh-CN"/>
              </w:rPr>
              <w:t>3991</w:t>
            </w:r>
            <w:r w:rsidRPr="0068609D">
              <w:rPr>
                <w:b/>
                <w:noProof/>
                <w:lang w:eastAsia="zh-CN"/>
              </w:rPr>
              <w:tab/>
            </w:r>
            <w:r w:rsidR="00CC2099" w:rsidRPr="0068609D">
              <w:rPr>
                <w:b/>
              </w:rPr>
              <w:t>TS 37.145-1: Correction of additional spurious emission limits for bands 50, 51, 75, 76</w:t>
            </w:r>
          </w:p>
          <w:p w14:paraId="03677FAA" w14:textId="77777777" w:rsidR="002A0F92" w:rsidRDefault="002A0F92" w:rsidP="00CC2099">
            <w:pPr>
              <w:pStyle w:val="CRCoverPage"/>
              <w:spacing w:after="0"/>
              <w:rPr>
                <w:noProof/>
                <w:lang w:eastAsia="zh-CN"/>
              </w:rPr>
            </w:pPr>
            <w:r>
              <w:rPr>
                <w:rFonts w:hint="eastAsia"/>
                <w:noProof/>
                <w:lang w:eastAsia="zh-CN"/>
              </w:rPr>
              <w:t>&lt;</w:t>
            </w:r>
            <w:r>
              <w:rPr>
                <w:noProof/>
                <w:lang w:eastAsia="zh-CN"/>
              </w:rPr>
              <w:t>Reason for change&gt;</w:t>
            </w:r>
          </w:p>
          <w:p w14:paraId="349953E8" w14:textId="0468B5E6" w:rsidR="002A0F92" w:rsidRDefault="00CC2099" w:rsidP="00325696">
            <w:pPr>
              <w:pStyle w:val="CRCoverPage"/>
              <w:spacing w:after="0"/>
              <w:rPr>
                <w:noProof/>
              </w:rPr>
            </w:pPr>
            <w:r>
              <w:rPr>
                <w:noProof/>
              </w:rPr>
              <w:t>The emission limits contained in ECC Dec 17(06) are not incuded in the current version of the specifications.</w:t>
            </w:r>
          </w:p>
          <w:p w14:paraId="0B053D7F" w14:textId="77777777" w:rsidR="00CC2099" w:rsidRDefault="00CC2099" w:rsidP="00325696">
            <w:pPr>
              <w:pStyle w:val="CRCoverPage"/>
              <w:spacing w:after="0"/>
              <w:rPr>
                <w:noProof/>
              </w:rPr>
            </w:pPr>
          </w:p>
          <w:p w14:paraId="3456A3EA" w14:textId="2445D0A5"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3997</w:t>
            </w:r>
            <w:r w:rsidRPr="0068609D">
              <w:rPr>
                <w:b/>
                <w:noProof/>
                <w:lang w:eastAsia="zh-CN"/>
              </w:rPr>
              <w:tab/>
            </w:r>
            <w:r w:rsidRPr="0068609D">
              <w:rPr>
                <w:b/>
              </w:rPr>
              <w:t>TS 37.145-1: Clarifications and corrections on extreme test environment</w:t>
            </w:r>
          </w:p>
          <w:p w14:paraId="7ADB15B5" w14:textId="77777777" w:rsidR="00CC2099" w:rsidRDefault="00CC2099" w:rsidP="00CC2099">
            <w:pPr>
              <w:pStyle w:val="CRCoverPage"/>
              <w:spacing w:after="0"/>
              <w:rPr>
                <w:noProof/>
                <w:lang w:eastAsia="zh-CN"/>
              </w:rPr>
            </w:pPr>
            <w:r>
              <w:rPr>
                <w:rFonts w:hint="eastAsia"/>
                <w:noProof/>
                <w:lang w:eastAsia="zh-CN"/>
              </w:rPr>
              <w:t>&lt;</w:t>
            </w:r>
            <w:r>
              <w:rPr>
                <w:noProof/>
                <w:lang w:eastAsia="zh-CN"/>
              </w:rPr>
              <w:t>Reason for change&gt;</w:t>
            </w:r>
          </w:p>
          <w:p w14:paraId="6314E9B5" w14:textId="43ABF76D" w:rsidR="00CC2099" w:rsidRPr="00CC2099" w:rsidRDefault="00CC2099" w:rsidP="00325696">
            <w:pPr>
              <w:pStyle w:val="CRCoverPage"/>
              <w:spacing w:after="0"/>
              <w:rPr>
                <w:noProof/>
                <w:lang w:eastAsia="zh-CN"/>
              </w:rPr>
            </w:pPr>
            <w:r>
              <w:rPr>
                <w:noProof/>
              </w:rPr>
              <w:t>Testing under extreme conditions is not aligned with recent changes adopted for other BS specifications, especially TS 38.141-1</w:t>
            </w:r>
          </w:p>
          <w:p w14:paraId="2321CE9F" w14:textId="4016F1A6" w:rsidR="002A0F92" w:rsidRPr="00957E97" w:rsidRDefault="002A0F92" w:rsidP="00957E97">
            <w:pPr>
              <w:pStyle w:val="CRCoverPage"/>
              <w:spacing w:after="0"/>
              <w:ind w:left="100"/>
              <w:rPr>
                <w:noProof/>
                <w:lang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77777777" w:rsidR="002A0F92" w:rsidRDefault="002A0F92" w:rsidP="002A0F92">
            <w:pPr>
              <w:pStyle w:val="CRCoverPage"/>
              <w:spacing w:after="0"/>
              <w:ind w:left="100"/>
              <w:rPr>
                <w:noProof/>
              </w:rPr>
            </w:pPr>
          </w:p>
          <w:p w14:paraId="334FF265" w14:textId="3E4620E2"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3991</w:t>
            </w:r>
            <w:r w:rsidRPr="0068609D">
              <w:rPr>
                <w:b/>
                <w:noProof/>
                <w:lang w:eastAsia="zh-CN"/>
              </w:rPr>
              <w:tab/>
            </w:r>
            <w:r w:rsidRPr="0068609D">
              <w:rPr>
                <w:b/>
              </w:rPr>
              <w:t>TS 37.145-1: Correction of additional spurious emission limits for bands 50, 51, 75, 76</w:t>
            </w:r>
          </w:p>
          <w:p w14:paraId="1B2A9973" w14:textId="77777777" w:rsidR="002A0F92" w:rsidRDefault="002A0F92" w:rsidP="00CC2099">
            <w:pPr>
              <w:pStyle w:val="CRCoverPage"/>
              <w:spacing w:after="0"/>
              <w:rPr>
                <w:noProof/>
                <w:lang w:eastAsia="zh-CN"/>
              </w:rPr>
            </w:pPr>
            <w:r>
              <w:rPr>
                <w:rFonts w:hint="eastAsia"/>
                <w:noProof/>
                <w:lang w:eastAsia="zh-CN"/>
              </w:rPr>
              <w:t>&lt;</w:t>
            </w:r>
            <w:r>
              <w:rPr>
                <w:noProof/>
                <w:lang w:eastAsia="zh-CN"/>
              </w:rPr>
              <w:t>Summary of change&gt;</w:t>
            </w:r>
          </w:p>
          <w:p w14:paraId="66956F15" w14:textId="77777777" w:rsidR="00CC2099" w:rsidRDefault="00CC2099" w:rsidP="00CC2099">
            <w:pPr>
              <w:pStyle w:val="CRCoverPage"/>
              <w:spacing w:after="0"/>
              <w:rPr>
                <w:noProof/>
              </w:rPr>
            </w:pPr>
            <w:r>
              <w:rPr>
                <w:noProof/>
              </w:rPr>
              <w:t>Added reference to the spectrum decisions</w:t>
            </w:r>
          </w:p>
          <w:p w14:paraId="0DD35FBC" w14:textId="77777777" w:rsidR="00CC2099" w:rsidRDefault="00CC2099" w:rsidP="00CC2099">
            <w:pPr>
              <w:pStyle w:val="CRCoverPage"/>
              <w:spacing w:after="0"/>
              <w:rPr>
                <w:noProof/>
              </w:rPr>
            </w:pPr>
            <w:r>
              <w:rPr>
                <w:noProof/>
              </w:rPr>
              <w:t>Added a statement in the general section on spurious emissions</w:t>
            </w:r>
          </w:p>
          <w:p w14:paraId="010C6061" w14:textId="77777777" w:rsidR="00CC2099" w:rsidRDefault="00CC2099" w:rsidP="00CC2099">
            <w:pPr>
              <w:pStyle w:val="CRCoverPage"/>
              <w:spacing w:after="0"/>
              <w:rPr>
                <w:ins w:id="4" w:author="Aurelian Bria" w:date="2021-08-06T13:20:00Z"/>
                <w:noProof/>
              </w:rPr>
            </w:pPr>
            <w:r>
              <w:rPr>
                <w:noProof/>
              </w:rPr>
              <w:t>Implement the limits</w:t>
            </w:r>
          </w:p>
          <w:p w14:paraId="4C4D99AF" w14:textId="52DA1BBD" w:rsidR="002A0F92" w:rsidRDefault="00CC2099" w:rsidP="00CC2099">
            <w:pPr>
              <w:pStyle w:val="CRCoverPage"/>
              <w:spacing w:after="0"/>
              <w:rPr>
                <w:noProof/>
              </w:rPr>
            </w:pPr>
            <w:r>
              <w:rPr>
                <w:noProof/>
              </w:rPr>
              <w:t>Remove duplicate text in E-UTRA clause and refer to the MSR requirements instead.</w:t>
            </w:r>
          </w:p>
          <w:p w14:paraId="493752F7" w14:textId="77777777" w:rsidR="00CC2099" w:rsidRDefault="00CC2099" w:rsidP="00CC2099">
            <w:pPr>
              <w:pStyle w:val="CRCoverPage"/>
              <w:spacing w:after="0"/>
              <w:rPr>
                <w:noProof/>
              </w:rPr>
            </w:pPr>
          </w:p>
          <w:p w14:paraId="3462F0A2" w14:textId="6D8BB6F1" w:rsidR="00CC2099" w:rsidRPr="0068609D" w:rsidRDefault="00CC2099" w:rsidP="00CC2099">
            <w:pPr>
              <w:pStyle w:val="CRCoverPage"/>
              <w:spacing w:after="0"/>
              <w:rPr>
                <w:b/>
              </w:rPr>
            </w:pPr>
            <w:r w:rsidRPr="0068609D">
              <w:rPr>
                <w:b/>
                <w:noProof/>
                <w:lang w:eastAsia="zh-CN"/>
              </w:rPr>
              <w:t>R4-211</w:t>
            </w:r>
            <w:r w:rsidR="0055484A">
              <w:rPr>
                <w:b/>
                <w:noProof/>
                <w:lang w:eastAsia="zh-CN"/>
              </w:rPr>
              <w:t>3997</w:t>
            </w:r>
            <w:r w:rsidRPr="0068609D">
              <w:rPr>
                <w:b/>
                <w:noProof/>
                <w:lang w:eastAsia="zh-CN"/>
              </w:rPr>
              <w:tab/>
            </w:r>
            <w:r w:rsidRPr="0068609D">
              <w:rPr>
                <w:b/>
              </w:rPr>
              <w:t>TS 37.145-1: Clarifications and corrections on extreme test environment</w:t>
            </w:r>
          </w:p>
          <w:p w14:paraId="70BCA320" w14:textId="77777777" w:rsidR="00CC2099" w:rsidRDefault="00CC2099" w:rsidP="00CC2099">
            <w:pPr>
              <w:pStyle w:val="CRCoverPage"/>
              <w:spacing w:after="0"/>
              <w:rPr>
                <w:noProof/>
                <w:lang w:eastAsia="zh-CN"/>
              </w:rPr>
            </w:pPr>
            <w:r>
              <w:rPr>
                <w:rFonts w:hint="eastAsia"/>
                <w:noProof/>
                <w:lang w:eastAsia="zh-CN"/>
              </w:rPr>
              <w:t>&lt;</w:t>
            </w:r>
            <w:r>
              <w:rPr>
                <w:noProof/>
                <w:lang w:eastAsia="zh-CN"/>
              </w:rPr>
              <w:t>Summary of change&gt;</w:t>
            </w:r>
          </w:p>
          <w:p w14:paraId="6A76ABFD" w14:textId="76B49950" w:rsidR="00CC2099" w:rsidRPr="00CC2099" w:rsidRDefault="00CC2099" w:rsidP="00CC2099">
            <w:pPr>
              <w:pStyle w:val="CRCoverPage"/>
              <w:spacing w:after="0"/>
              <w:rPr>
                <w:noProof/>
                <w:lang w:eastAsia="zh-CN"/>
              </w:rPr>
            </w:pPr>
            <w:r>
              <w:rPr>
                <w:noProof/>
              </w:rPr>
              <w:t>Introduce similar changes as were approved for TS 38.141-1</w:t>
            </w:r>
          </w:p>
          <w:p w14:paraId="1FD832DD" w14:textId="4B4156E1" w:rsidR="002A0F92" w:rsidRPr="00957E97" w:rsidRDefault="002A0F92" w:rsidP="00957E97">
            <w:pPr>
              <w:pStyle w:val="CRCoverPage"/>
              <w:spacing w:after="0"/>
              <w:ind w:left="10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77777777" w:rsidR="002A0F92" w:rsidRDefault="002A0F92" w:rsidP="00325696">
            <w:pPr>
              <w:pStyle w:val="CRCoverPage"/>
              <w:spacing w:after="0"/>
              <w:rPr>
                <w:noProof/>
                <w:lang w:eastAsia="zh-CN"/>
              </w:rPr>
            </w:pPr>
          </w:p>
          <w:p w14:paraId="1D12E09D" w14:textId="123D9548"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3991</w:t>
            </w:r>
            <w:r w:rsidRPr="0068609D">
              <w:rPr>
                <w:b/>
                <w:noProof/>
                <w:lang w:eastAsia="zh-CN"/>
              </w:rPr>
              <w:tab/>
            </w:r>
            <w:r w:rsidRPr="0068609D">
              <w:rPr>
                <w:b/>
              </w:rPr>
              <w:t>TS 37.145-1: Correction of additional spurious emission limits for bands 50, 51, 75, 76</w:t>
            </w:r>
          </w:p>
          <w:p w14:paraId="4296170B" w14:textId="77777777" w:rsidR="002A0F92" w:rsidRDefault="002A0F92" w:rsidP="00CC2099">
            <w:pPr>
              <w:pStyle w:val="CRCoverPage"/>
              <w:spacing w:after="0"/>
              <w:rPr>
                <w:noProof/>
                <w:lang w:eastAsia="zh-CN"/>
              </w:rPr>
            </w:pPr>
            <w:r>
              <w:rPr>
                <w:rFonts w:hint="eastAsia"/>
                <w:noProof/>
                <w:lang w:eastAsia="zh-CN"/>
              </w:rPr>
              <w:t>&lt;</w:t>
            </w:r>
            <w:r>
              <w:rPr>
                <w:noProof/>
                <w:lang w:eastAsia="zh-CN"/>
              </w:rPr>
              <w:t>Consequences if not approved&gt;</w:t>
            </w:r>
          </w:p>
          <w:p w14:paraId="12FED6A4" w14:textId="708B7CC0" w:rsidR="002A0F92" w:rsidRDefault="00CC2099" w:rsidP="002A0F92">
            <w:pPr>
              <w:pStyle w:val="CRCoverPage"/>
              <w:spacing w:after="0"/>
              <w:rPr>
                <w:noProof/>
              </w:rPr>
            </w:pPr>
            <w:r>
              <w:rPr>
                <w:noProof/>
              </w:rPr>
              <w:t>Wrong value for unwanted emissions limit and lack of compliance with a European spectrum decision.</w:t>
            </w:r>
          </w:p>
          <w:p w14:paraId="0D384D52" w14:textId="77777777" w:rsidR="00CC2099" w:rsidRDefault="00CC2099" w:rsidP="002A0F92">
            <w:pPr>
              <w:pStyle w:val="CRCoverPage"/>
              <w:spacing w:after="0"/>
              <w:rPr>
                <w:noProof/>
              </w:rPr>
            </w:pPr>
          </w:p>
          <w:p w14:paraId="3711BAA6" w14:textId="57FECA19"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3997</w:t>
            </w:r>
            <w:r w:rsidRPr="0068609D">
              <w:rPr>
                <w:b/>
                <w:noProof/>
                <w:lang w:eastAsia="zh-CN"/>
              </w:rPr>
              <w:tab/>
            </w:r>
            <w:r w:rsidRPr="0068609D">
              <w:rPr>
                <w:b/>
              </w:rPr>
              <w:t>TS 37.145-1: Clarifications and corrections on extreme test environment</w:t>
            </w:r>
          </w:p>
          <w:p w14:paraId="685F21BF" w14:textId="77777777" w:rsidR="00CC2099" w:rsidRDefault="00CC2099" w:rsidP="00CC2099">
            <w:pPr>
              <w:pStyle w:val="CRCoverPage"/>
              <w:spacing w:after="0"/>
              <w:rPr>
                <w:noProof/>
                <w:lang w:eastAsia="zh-CN"/>
              </w:rPr>
            </w:pPr>
            <w:r>
              <w:rPr>
                <w:rFonts w:hint="eastAsia"/>
                <w:noProof/>
                <w:lang w:eastAsia="zh-CN"/>
              </w:rPr>
              <w:t>&lt;</w:t>
            </w:r>
            <w:r>
              <w:rPr>
                <w:noProof/>
                <w:lang w:eastAsia="zh-CN"/>
              </w:rPr>
              <w:t>Consequences if not approved&gt;</w:t>
            </w:r>
          </w:p>
          <w:p w14:paraId="0F01F4C0" w14:textId="373FF813" w:rsidR="002A0F92" w:rsidRDefault="00CC2099" w:rsidP="00325696">
            <w:pPr>
              <w:pStyle w:val="CRCoverPage"/>
              <w:spacing w:after="0"/>
              <w:rPr>
                <w:noProof/>
                <w:lang w:eastAsia="zh-CN"/>
              </w:rPr>
            </w:pPr>
            <w:r>
              <w:rPr>
                <w:noProof/>
              </w:rPr>
              <w:t>Unclear conditions for testing under extreme conditions.</w:t>
            </w: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2554B1" w14:textId="4E71C75B"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3991</w:t>
            </w:r>
            <w:r w:rsidRPr="0068609D">
              <w:rPr>
                <w:b/>
                <w:noProof/>
                <w:lang w:eastAsia="zh-CN"/>
              </w:rPr>
              <w:tab/>
            </w:r>
            <w:r w:rsidRPr="0068609D">
              <w:rPr>
                <w:b/>
              </w:rPr>
              <w:t>TS 37.145-1: Correction of additional spurious emission limits for bands 50, 51, 75, 76</w:t>
            </w:r>
          </w:p>
          <w:p w14:paraId="5249ECAB" w14:textId="77777777" w:rsidR="002A0F92" w:rsidRDefault="002A0F92" w:rsidP="002A0F92">
            <w:pPr>
              <w:pStyle w:val="CRCoverPage"/>
              <w:spacing w:after="0"/>
              <w:ind w:left="100"/>
              <w:rPr>
                <w:noProof/>
              </w:rPr>
            </w:pPr>
            <w:r>
              <w:rPr>
                <w:rFonts w:hint="eastAsia"/>
                <w:noProof/>
              </w:rPr>
              <w:t>&lt;</w:t>
            </w:r>
            <w:r>
              <w:rPr>
                <w:noProof/>
              </w:rPr>
              <w:t>Clauses affected&gt;</w:t>
            </w:r>
          </w:p>
          <w:p w14:paraId="44949CCF" w14:textId="77777777" w:rsidR="0068609D" w:rsidRDefault="00CC2099" w:rsidP="00CC2099">
            <w:pPr>
              <w:pStyle w:val="CRCoverPage"/>
              <w:spacing w:after="0"/>
            </w:pPr>
            <w:r>
              <w:rPr>
                <w:noProof/>
              </w:rPr>
              <w:t xml:space="preserve">2, 6.6.5.1, </w:t>
            </w:r>
            <w:r w:rsidRPr="00FA19F9">
              <w:t>6.6.5.5.4.6</w:t>
            </w:r>
            <w:r>
              <w:t xml:space="preserve">, </w:t>
            </w:r>
            <w:r w:rsidRPr="00FA19F9">
              <w:t>6.6.5.5.5.7</w:t>
            </w:r>
            <w:r>
              <w:t>, 6.6.1</w:t>
            </w:r>
          </w:p>
          <w:p w14:paraId="577E3B62" w14:textId="483A6A8C" w:rsidR="00957E97"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3997</w:t>
            </w:r>
            <w:r w:rsidRPr="0068609D">
              <w:rPr>
                <w:b/>
                <w:noProof/>
                <w:lang w:eastAsia="zh-CN"/>
              </w:rPr>
              <w:tab/>
            </w:r>
            <w:r w:rsidRPr="0068609D">
              <w:rPr>
                <w:b/>
              </w:rPr>
              <w:t>TS 37.145-1: Clarifications and corrections on extreme test environment</w:t>
            </w:r>
          </w:p>
          <w:p w14:paraId="730BB9A0" w14:textId="77777777" w:rsidR="00957E97" w:rsidRDefault="00957E97" w:rsidP="00957E97">
            <w:pPr>
              <w:pStyle w:val="CRCoverPage"/>
              <w:spacing w:after="0"/>
              <w:ind w:left="100"/>
              <w:rPr>
                <w:noProof/>
              </w:rPr>
            </w:pPr>
            <w:r>
              <w:rPr>
                <w:rFonts w:hint="eastAsia"/>
                <w:noProof/>
              </w:rPr>
              <w:t>&lt;</w:t>
            </w:r>
            <w:r>
              <w:rPr>
                <w:noProof/>
              </w:rPr>
              <w:t>Clauses affected&gt;</w:t>
            </w:r>
          </w:p>
          <w:p w14:paraId="452546CF" w14:textId="62DC555B" w:rsidR="002A0F92" w:rsidRDefault="00CC2099" w:rsidP="00957E97">
            <w:pPr>
              <w:pStyle w:val="CRCoverPage"/>
              <w:spacing w:after="0"/>
              <w:ind w:left="100"/>
              <w:rPr>
                <w:noProof/>
              </w:rPr>
            </w:pPr>
            <w:r>
              <w:rPr>
                <w:noProof/>
              </w:rPr>
              <w:t>6.2.2.4.1, 7.2.4.1</w:t>
            </w: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41167E74" w:rsidR="001E41F3" w:rsidRDefault="00CC2099">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16FDF6F8" w:rsidR="001E41F3" w:rsidRDefault="001E41F3">
            <w:pPr>
              <w:pStyle w:val="CRCoverPage"/>
              <w:spacing w:after="0"/>
              <w:jc w:val="center"/>
              <w:rPr>
                <w:b/>
                <w:caps/>
                <w:noProof/>
                <w:lang w:eastAsia="zh-CN"/>
              </w:rPr>
            </w:pP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17194FC9"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55040AA5" w:rsidR="001E41F3" w:rsidRDefault="00CC2099">
            <w:pPr>
              <w:pStyle w:val="CRCoverPage"/>
              <w:spacing w:after="0"/>
              <w:jc w:val="center"/>
              <w:rPr>
                <w:b/>
                <w:caps/>
                <w:noProof/>
              </w:rPr>
            </w:pPr>
            <w:r>
              <w:rPr>
                <w:rFonts w:hint="eastAsia"/>
                <w:b/>
                <w:caps/>
                <w:noProof/>
                <w:lang w:eastAsia="zh-CN"/>
              </w:rPr>
              <w:t>x</w:t>
            </w: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66CB5D6F" w:rsidR="001E41F3" w:rsidRDefault="00CC2099" w:rsidP="00EE2057">
            <w:pPr>
              <w:pStyle w:val="CRCoverPage"/>
              <w:spacing w:after="0"/>
              <w:ind w:left="99"/>
              <w:rPr>
                <w:noProof/>
              </w:rPr>
            </w:pPr>
            <w:r>
              <w:rPr>
                <w:noProof/>
              </w:rPr>
              <w:t>TS/TR … CR …</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BED89" w14:textId="77777777" w:rsidR="00957E97" w:rsidRPr="0055484A" w:rsidRDefault="00957E97" w:rsidP="00957E97">
      <w:pPr>
        <w:rPr>
          <w:b/>
          <w:i/>
          <w:noProof/>
          <w:color w:val="FF0000"/>
          <w:lang w:eastAsia="zh-CN"/>
        </w:rPr>
      </w:pPr>
      <w:bookmarkStart w:id="5" w:name="OLE_LINK2"/>
      <w:r w:rsidRPr="0055484A">
        <w:rPr>
          <w:rFonts w:hint="eastAsia"/>
          <w:b/>
          <w:i/>
          <w:noProof/>
          <w:color w:val="FF0000"/>
          <w:lang w:eastAsia="zh-CN"/>
        </w:rPr>
        <w:lastRenderedPageBreak/>
        <w:t>&lt;</w:t>
      </w:r>
      <w:r w:rsidRPr="0055484A">
        <w:rPr>
          <w:b/>
          <w:i/>
          <w:noProof/>
          <w:color w:val="FF0000"/>
          <w:lang w:eastAsia="zh-CN"/>
        </w:rPr>
        <w:t>Start of change1</w:t>
      </w:r>
      <w:r w:rsidRPr="0055484A">
        <w:rPr>
          <w:rFonts w:hint="eastAsia"/>
          <w:b/>
          <w:i/>
          <w:noProof/>
          <w:color w:val="FF0000"/>
          <w:lang w:eastAsia="zh-CN"/>
        </w:rPr>
        <w:t>&gt;</w:t>
      </w:r>
    </w:p>
    <w:p w14:paraId="786AF948" w14:textId="77777777" w:rsidR="0055484A" w:rsidRPr="00FA19F9" w:rsidRDefault="0055484A" w:rsidP="0055484A">
      <w:pPr>
        <w:pStyle w:val="Heading1"/>
      </w:pPr>
      <w:bookmarkStart w:id="6" w:name="_Toc21093848"/>
      <w:bookmarkStart w:id="7" w:name="_Toc29765869"/>
      <w:bookmarkStart w:id="8" w:name="_Toc29766373"/>
      <w:bookmarkStart w:id="9" w:name="_Toc45906087"/>
      <w:bookmarkStart w:id="10" w:name="_Toc61115290"/>
      <w:bookmarkStart w:id="11" w:name="_Toc67062743"/>
      <w:bookmarkStart w:id="12" w:name="_Toc74816216"/>
      <w:bookmarkStart w:id="13" w:name="_Toc76505725"/>
      <w:r w:rsidRPr="00FA19F9">
        <w:t>2</w:t>
      </w:r>
      <w:r w:rsidRPr="00FA19F9">
        <w:tab/>
        <w:t>References</w:t>
      </w:r>
      <w:bookmarkEnd w:id="6"/>
      <w:bookmarkEnd w:id="7"/>
      <w:bookmarkEnd w:id="8"/>
      <w:bookmarkEnd w:id="9"/>
      <w:bookmarkEnd w:id="10"/>
      <w:bookmarkEnd w:id="11"/>
      <w:bookmarkEnd w:id="12"/>
      <w:bookmarkEnd w:id="13"/>
    </w:p>
    <w:p w14:paraId="3AEA4714" w14:textId="77777777" w:rsidR="0055484A" w:rsidRPr="00FA19F9" w:rsidRDefault="0055484A" w:rsidP="0055484A">
      <w:r w:rsidRPr="00FA19F9">
        <w:t>The following documents contain provisions which, through reference in this text, constitute provisions of the present document.</w:t>
      </w:r>
    </w:p>
    <w:p w14:paraId="48B590EC" w14:textId="77777777" w:rsidR="0055484A" w:rsidRPr="00FA19F9" w:rsidRDefault="0055484A" w:rsidP="0055484A">
      <w:pPr>
        <w:pStyle w:val="B10"/>
      </w:pPr>
      <w:r w:rsidRPr="00FA19F9">
        <w:t>-</w:t>
      </w:r>
      <w:r w:rsidRPr="00FA19F9">
        <w:tab/>
        <w:t>References are either specific (identified by date of publication, edition number, version number, etc.) or non</w:t>
      </w:r>
      <w:r w:rsidRPr="00FA19F9">
        <w:noBreakHyphen/>
        <w:t>specific.</w:t>
      </w:r>
    </w:p>
    <w:p w14:paraId="78859296" w14:textId="77777777" w:rsidR="0055484A" w:rsidRPr="00FA19F9" w:rsidRDefault="0055484A" w:rsidP="0055484A">
      <w:pPr>
        <w:pStyle w:val="B10"/>
      </w:pPr>
      <w:r w:rsidRPr="00FA19F9">
        <w:t>-</w:t>
      </w:r>
      <w:r w:rsidRPr="00FA19F9">
        <w:tab/>
        <w:t>For a specific reference, subsequent revisions do not apply.</w:t>
      </w:r>
    </w:p>
    <w:p w14:paraId="37557110" w14:textId="77777777" w:rsidR="0055484A" w:rsidRPr="00FA19F9" w:rsidRDefault="0055484A" w:rsidP="0055484A">
      <w:pPr>
        <w:pStyle w:val="B10"/>
      </w:pPr>
      <w:r w:rsidRPr="00FA19F9">
        <w:t>-</w:t>
      </w:r>
      <w:r w:rsidRPr="00FA19F9">
        <w:tab/>
        <w:t>For a non-specific reference, the latest version applies. In the case of a reference to a 3GPP document (including a GSM document), a non-specific reference implicitly refers to the latest version of that document</w:t>
      </w:r>
      <w:r w:rsidRPr="00FA19F9">
        <w:rPr>
          <w:i/>
        </w:rPr>
        <w:t xml:space="preserve"> in the same Release as the present document</w:t>
      </w:r>
      <w:r w:rsidRPr="00FA19F9">
        <w:t>.</w:t>
      </w:r>
    </w:p>
    <w:p w14:paraId="63DF544B" w14:textId="77777777" w:rsidR="0055484A" w:rsidRPr="007D061B" w:rsidRDefault="0055484A" w:rsidP="0055484A">
      <w:pPr>
        <w:pStyle w:val="EX"/>
        <w:rPr>
          <w:lang w:eastAsia="zh-CN"/>
        </w:rPr>
      </w:pPr>
      <w:r w:rsidRPr="007D061B">
        <w:t>[1]</w:t>
      </w:r>
      <w:r w:rsidRPr="007D061B">
        <w:tab/>
        <w:t>3GPP TR 21.905: "Vocabulary for 3GPP Specifications"</w:t>
      </w:r>
    </w:p>
    <w:p w14:paraId="09B1A727" w14:textId="77777777" w:rsidR="0055484A" w:rsidRPr="007D061B" w:rsidRDefault="0055484A" w:rsidP="0055484A">
      <w:pPr>
        <w:pStyle w:val="EX"/>
        <w:rPr>
          <w:lang w:eastAsia="zh-CN"/>
        </w:rPr>
      </w:pPr>
      <w:r w:rsidRPr="007D061B">
        <w:rPr>
          <w:lang w:eastAsia="zh-CN"/>
        </w:rPr>
        <w:t>[2]</w:t>
      </w:r>
      <w:r w:rsidRPr="007D061B">
        <w:rPr>
          <w:lang w:eastAsia="zh-CN"/>
        </w:rPr>
        <w:tab/>
        <w:t>3GPP TS 25.104: "Base Station (BS) radio transmission and reception (FDD)"</w:t>
      </w:r>
    </w:p>
    <w:p w14:paraId="7F6637D7" w14:textId="77777777" w:rsidR="0055484A" w:rsidRPr="007D061B" w:rsidRDefault="0055484A" w:rsidP="0055484A">
      <w:pPr>
        <w:pStyle w:val="EX"/>
        <w:rPr>
          <w:lang w:eastAsia="zh-CN"/>
        </w:rPr>
      </w:pPr>
      <w:r w:rsidRPr="007D061B">
        <w:rPr>
          <w:lang w:eastAsia="zh-CN"/>
        </w:rPr>
        <w:t>[3]</w:t>
      </w:r>
      <w:r w:rsidRPr="007D061B">
        <w:rPr>
          <w:lang w:eastAsia="zh-CN"/>
        </w:rPr>
        <w:tab/>
        <w:t>3GPP TS 25.105: "Base Station (BS) radio transmission and reception (TDD)"</w:t>
      </w:r>
    </w:p>
    <w:p w14:paraId="0F79278C" w14:textId="77777777" w:rsidR="0055484A" w:rsidRPr="007D061B" w:rsidRDefault="0055484A" w:rsidP="0055484A">
      <w:pPr>
        <w:pStyle w:val="EX"/>
        <w:rPr>
          <w:lang w:eastAsia="zh-CN"/>
        </w:rPr>
      </w:pPr>
      <w:r w:rsidRPr="007D061B">
        <w:rPr>
          <w:lang w:eastAsia="zh-CN"/>
        </w:rPr>
        <w:t>[4]</w:t>
      </w:r>
      <w:r w:rsidRPr="007D061B">
        <w:rPr>
          <w:lang w:eastAsia="zh-CN"/>
        </w:rPr>
        <w:tab/>
        <w:t>3GPP TS 36.104: "Evolved Universal Terrestrial Radio Access (E-UTRA); Base Station (BS) radio transmission and reception"</w:t>
      </w:r>
    </w:p>
    <w:p w14:paraId="35EEE3D3" w14:textId="77777777" w:rsidR="0055484A" w:rsidRPr="007D061B" w:rsidRDefault="0055484A" w:rsidP="0055484A">
      <w:pPr>
        <w:pStyle w:val="EX"/>
        <w:rPr>
          <w:lang w:eastAsia="zh-CN"/>
        </w:rPr>
      </w:pPr>
      <w:r w:rsidRPr="007D061B">
        <w:rPr>
          <w:lang w:eastAsia="zh-CN"/>
        </w:rPr>
        <w:t>[5]</w:t>
      </w:r>
      <w:r w:rsidRPr="007D061B">
        <w:rPr>
          <w:lang w:eastAsia="zh-CN"/>
        </w:rPr>
        <w:tab/>
        <w:t>3GPP TS 37.104: "NR, E-UTRA, UTRA and GSM/EDGE; Multi-Standard Radio (MSR) Base Station (BS) radio transmission and reception"</w:t>
      </w:r>
    </w:p>
    <w:p w14:paraId="28A6F7CF" w14:textId="77777777" w:rsidR="0055484A" w:rsidRPr="007D061B" w:rsidRDefault="0055484A" w:rsidP="0055484A">
      <w:pPr>
        <w:pStyle w:val="EX"/>
        <w:rPr>
          <w:lang w:eastAsia="zh-CN"/>
        </w:rPr>
      </w:pPr>
      <w:r w:rsidRPr="007D061B">
        <w:rPr>
          <w:lang w:eastAsia="zh-CN"/>
        </w:rPr>
        <w:t>[6]</w:t>
      </w:r>
      <w:r w:rsidRPr="007D061B">
        <w:rPr>
          <w:lang w:eastAsia="zh-CN"/>
        </w:rPr>
        <w:tab/>
        <w:t>3GPP TS 37.105: "Active Antenna System (AAS) Base Station (BS) transmission and reception"</w:t>
      </w:r>
    </w:p>
    <w:p w14:paraId="287D9818" w14:textId="77777777" w:rsidR="0055484A" w:rsidRPr="007D061B" w:rsidRDefault="0055484A" w:rsidP="0055484A">
      <w:pPr>
        <w:pStyle w:val="EX"/>
      </w:pPr>
      <w:r w:rsidRPr="007D061B">
        <w:t>[7]</w:t>
      </w:r>
      <w:r w:rsidRPr="007D061B">
        <w:tab/>
        <w:t>Recommendation ITU-R M.1545: "Measurement uncertainty as it applies to test limits for the terrestrial component of International Mobile Telecommunications-2000"</w:t>
      </w:r>
    </w:p>
    <w:p w14:paraId="754086AA" w14:textId="77777777" w:rsidR="0055484A" w:rsidRPr="007D061B" w:rsidRDefault="0055484A" w:rsidP="0055484A">
      <w:pPr>
        <w:pStyle w:val="EX"/>
        <w:rPr>
          <w:lang w:eastAsia="zh-CN"/>
        </w:rPr>
      </w:pPr>
      <w:r w:rsidRPr="007D061B">
        <w:rPr>
          <w:lang w:eastAsia="zh-CN"/>
        </w:rPr>
        <w:t>[8]</w:t>
      </w:r>
      <w:r w:rsidRPr="007D061B">
        <w:rPr>
          <w:lang w:eastAsia="zh-CN"/>
        </w:rPr>
        <w:tab/>
        <w:t>3GPP TS 37.105 (V14.1.0): "Active Antenna System (AAS) Base Station (BS) radio transmission and reception (Release 14)"</w:t>
      </w:r>
    </w:p>
    <w:p w14:paraId="477B1F91" w14:textId="77777777" w:rsidR="0055484A" w:rsidRPr="007D061B" w:rsidRDefault="0055484A" w:rsidP="0055484A">
      <w:pPr>
        <w:pStyle w:val="EX"/>
        <w:rPr>
          <w:lang w:eastAsia="zh-CN"/>
        </w:rPr>
      </w:pPr>
      <w:r w:rsidRPr="007D061B">
        <w:rPr>
          <w:lang w:eastAsia="zh-CN"/>
        </w:rPr>
        <w:t>[9]</w:t>
      </w:r>
      <w:r w:rsidRPr="007D061B">
        <w:rPr>
          <w:lang w:eastAsia="zh-CN"/>
        </w:rPr>
        <w:tab/>
        <w:t>3GPP TS 25.104 (V14.2.0): "Base Station (BS) radio transmission and reception (FDD) (Release 14)"</w:t>
      </w:r>
    </w:p>
    <w:p w14:paraId="5976E899" w14:textId="77777777" w:rsidR="0055484A" w:rsidRPr="007D061B" w:rsidRDefault="0055484A" w:rsidP="0055484A">
      <w:pPr>
        <w:pStyle w:val="EX"/>
        <w:rPr>
          <w:lang w:eastAsia="zh-CN"/>
        </w:rPr>
      </w:pPr>
      <w:r w:rsidRPr="007D061B">
        <w:rPr>
          <w:lang w:eastAsia="zh-CN"/>
        </w:rPr>
        <w:t>[10]</w:t>
      </w:r>
      <w:r w:rsidRPr="007D061B">
        <w:rPr>
          <w:lang w:eastAsia="zh-CN"/>
        </w:rPr>
        <w:tab/>
        <w:t>3GPP TS 25.105 (V14.0.0): "Base Station (BS) radio transmission and reception (TDD) (Release 14)"</w:t>
      </w:r>
    </w:p>
    <w:p w14:paraId="41C61724" w14:textId="77777777" w:rsidR="0055484A" w:rsidRPr="007D061B" w:rsidRDefault="0055484A" w:rsidP="0055484A">
      <w:pPr>
        <w:pStyle w:val="EX"/>
        <w:rPr>
          <w:lang w:eastAsia="zh-CN"/>
        </w:rPr>
      </w:pPr>
      <w:r w:rsidRPr="007D061B">
        <w:rPr>
          <w:lang w:eastAsia="zh-CN"/>
        </w:rPr>
        <w:t>[11]</w:t>
      </w:r>
      <w:r w:rsidRPr="007D061B">
        <w:rPr>
          <w:lang w:eastAsia="zh-CN"/>
        </w:rPr>
        <w:tab/>
        <w:t>3GPP TS 36.104 (V14.4.0): "Evolved Universal Terrestrial Radio Access (E-UTRA); Base Station (BS) radio transmission and reception (Release 14)"</w:t>
      </w:r>
    </w:p>
    <w:p w14:paraId="67728695" w14:textId="77777777" w:rsidR="0055484A" w:rsidRPr="007D061B" w:rsidRDefault="0055484A" w:rsidP="0055484A">
      <w:pPr>
        <w:pStyle w:val="EX"/>
        <w:rPr>
          <w:lang w:eastAsia="zh-CN"/>
        </w:rPr>
      </w:pPr>
      <w:r w:rsidRPr="007D061B">
        <w:rPr>
          <w:lang w:eastAsia="zh-CN"/>
        </w:rPr>
        <w:t>[12]</w:t>
      </w:r>
      <w:r w:rsidRPr="007D061B">
        <w:rPr>
          <w:lang w:eastAsia="zh-CN"/>
        </w:rPr>
        <w:tab/>
        <w:t>3GPP TS 37.104 (V14.4.0): "E-UTRA, UTRA and GSM/EDGE Multi-Standard Radio (MSR) Base Station (BS) radio transmission and reception (Release 14)"</w:t>
      </w:r>
    </w:p>
    <w:p w14:paraId="2FA1FF69" w14:textId="77777777" w:rsidR="0055484A" w:rsidRPr="007D061B" w:rsidRDefault="0055484A" w:rsidP="0055484A">
      <w:pPr>
        <w:pStyle w:val="EX"/>
        <w:rPr>
          <w:lang w:eastAsia="zh-CN"/>
        </w:rPr>
      </w:pPr>
      <w:r w:rsidRPr="007D061B">
        <w:rPr>
          <w:lang w:eastAsia="zh-CN"/>
        </w:rPr>
        <w:t>[13]</w:t>
      </w:r>
      <w:r w:rsidRPr="007D061B">
        <w:rPr>
          <w:lang w:eastAsia="zh-CN"/>
        </w:rPr>
        <w:tab/>
        <w:t>3GPP TS 37.141:"NR, E-UTRA, UTRA and GSM/EDGE; Multi-Standard Radio (MSR) Base Station (BS) conformance testing"</w:t>
      </w:r>
    </w:p>
    <w:p w14:paraId="74D02D97" w14:textId="77777777" w:rsidR="0055484A" w:rsidRPr="007D061B" w:rsidRDefault="0055484A" w:rsidP="0055484A">
      <w:pPr>
        <w:pStyle w:val="EX"/>
        <w:rPr>
          <w:lang w:eastAsia="zh-CN"/>
        </w:rPr>
      </w:pPr>
      <w:r w:rsidRPr="007D061B">
        <w:rPr>
          <w:lang w:eastAsia="zh-CN"/>
        </w:rPr>
        <w:t>[14]</w:t>
      </w:r>
      <w:r w:rsidRPr="007D061B">
        <w:rPr>
          <w:lang w:eastAsia="zh-CN"/>
        </w:rPr>
        <w:tab/>
        <w:t>3GPP TS 36.141: "Evolved Universal Terrestrial Radio Access (E-UTRA); Base Station (BS) conformance testing"</w:t>
      </w:r>
    </w:p>
    <w:p w14:paraId="717200E0" w14:textId="77777777" w:rsidR="0055484A" w:rsidRPr="007D061B" w:rsidRDefault="0055484A" w:rsidP="0055484A">
      <w:pPr>
        <w:pStyle w:val="EX"/>
        <w:rPr>
          <w:lang w:eastAsia="zh-CN"/>
        </w:rPr>
      </w:pPr>
      <w:r w:rsidRPr="007D061B">
        <w:rPr>
          <w:lang w:eastAsia="zh-CN"/>
        </w:rPr>
        <w:t>[15]</w:t>
      </w:r>
      <w:r w:rsidRPr="007D061B">
        <w:rPr>
          <w:lang w:eastAsia="zh-CN"/>
        </w:rPr>
        <w:tab/>
        <w:t>3GPP TS 25.141: "Base Station (BS) conformance testing (FDD)"</w:t>
      </w:r>
    </w:p>
    <w:p w14:paraId="3D987781" w14:textId="77777777" w:rsidR="0055484A" w:rsidRPr="007D061B" w:rsidRDefault="0055484A" w:rsidP="0055484A">
      <w:pPr>
        <w:pStyle w:val="EX"/>
        <w:rPr>
          <w:lang w:eastAsia="zh-CN"/>
        </w:rPr>
      </w:pPr>
      <w:r w:rsidRPr="007D061B">
        <w:rPr>
          <w:lang w:eastAsia="zh-CN"/>
        </w:rPr>
        <w:t>[16]</w:t>
      </w:r>
      <w:r w:rsidRPr="007D061B">
        <w:rPr>
          <w:lang w:eastAsia="zh-CN"/>
        </w:rPr>
        <w:tab/>
        <w:t>3GPP TS 37.141 (V14.4.0): "E-UTRA, UTRA and GSM/EDGE; Multi-Standard Radio (MSR) Base Station (BS) conformance testing (Release 14)"</w:t>
      </w:r>
    </w:p>
    <w:p w14:paraId="1D2D5985" w14:textId="77777777" w:rsidR="0055484A" w:rsidRPr="007D061B" w:rsidRDefault="0055484A" w:rsidP="0055484A">
      <w:pPr>
        <w:pStyle w:val="EX"/>
        <w:rPr>
          <w:lang w:eastAsia="zh-CN"/>
        </w:rPr>
      </w:pPr>
      <w:r w:rsidRPr="007D061B">
        <w:rPr>
          <w:lang w:eastAsia="zh-CN"/>
        </w:rPr>
        <w:t>[17]</w:t>
      </w:r>
      <w:r w:rsidRPr="007D061B">
        <w:rPr>
          <w:lang w:eastAsia="zh-CN"/>
        </w:rPr>
        <w:tab/>
        <w:t>3GPP TS 36.141 (V14.4.0): "Evolved Universal Terrestrial Radio Access (E-UTRA); Base Station (BS) conformance testing (Release 14)"</w:t>
      </w:r>
    </w:p>
    <w:p w14:paraId="6FD00BFF" w14:textId="77777777" w:rsidR="0055484A" w:rsidRPr="007D061B" w:rsidRDefault="0055484A" w:rsidP="0055484A">
      <w:pPr>
        <w:pStyle w:val="EX"/>
        <w:rPr>
          <w:lang w:eastAsia="zh-CN"/>
        </w:rPr>
      </w:pPr>
      <w:r w:rsidRPr="007D061B">
        <w:rPr>
          <w:lang w:eastAsia="zh-CN"/>
        </w:rPr>
        <w:t>[18]</w:t>
      </w:r>
      <w:r w:rsidRPr="007D061B">
        <w:rPr>
          <w:lang w:eastAsia="zh-CN"/>
        </w:rPr>
        <w:tab/>
        <w:t>3GPP TS 25.141 (V14.2.0): "Base Station (BS) conformance testing (FDD) (Release 14)"</w:t>
      </w:r>
    </w:p>
    <w:p w14:paraId="1B6916D2" w14:textId="77777777" w:rsidR="0055484A" w:rsidRPr="007D061B" w:rsidRDefault="0055484A" w:rsidP="0055484A">
      <w:pPr>
        <w:pStyle w:val="EX"/>
        <w:rPr>
          <w:lang w:eastAsia="zh-CN"/>
        </w:rPr>
      </w:pPr>
      <w:r w:rsidRPr="007D061B">
        <w:rPr>
          <w:lang w:eastAsia="zh-CN"/>
        </w:rPr>
        <w:t>[19]</w:t>
      </w:r>
      <w:r w:rsidRPr="007D061B">
        <w:rPr>
          <w:lang w:eastAsia="zh-CN"/>
        </w:rPr>
        <w:tab/>
        <w:t>3GPP TS 25.142: "Base Station (BS) conformance testing (TDD)"</w:t>
      </w:r>
    </w:p>
    <w:p w14:paraId="299D4065" w14:textId="77777777" w:rsidR="0055484A" w:rsidRPr="007D061B" w:rsidRDefault="0055484A" w:rsidP="0055484A">
      <w:pPr>
        <w:pStyle w:val="EX"/>
        <w:rPr>
          <w:lang w:eastAsia="zh-CN"/>
        </w:rPr>
      </w:pPr>
      <w:r w:rsidRPr="007D061B">
        <w:rPr>
          <w:lang w:eastAsia="zh-CN"/>
        </w:rPr>
        <w:lastRenderedPageBreak/>
        <w:t>[20]</w:t>
      </w:r>
      <w:r w:rsidRPr="007D061B">
        <w:rPr>
          <w:lang w:eastAsia="zh-CN"/>
        </w:rPr>
        <w:tab/>
        <w:t>3GPP TS 25.142 (V14.0.0): "Base Station (BS) conformance testing (TDD) (Release 14)"</w:t>
      </w:r>
    </w:p>
    <w:p w14:paraId="10BC2ED2" w14:textId="77777777" w:rsidR="0055484A" w:rsidRPr="007D061B" w:rsidRDefault="0055484A" w:rsidP="0055484A">
      <w:pPr>
        <w:pStyle w:val="EX"/>
        <w:rPr>
          <w:rFonts w:cs="v5.0.0"/>
          <w:snapToGrid w:val="0"/>
        </w:rPr>
      </w:pPr>
      <w:r w:rsidRPr="007D061B">
        <w:rPr>
          <w:rFonts w:cs="v5.0.0"/>
          <w:snapToGrid w:val="0"/>
        </w:rPr>
        <w:t>[21]</w:t>
      </w:r>
      <w:r w:rsidRPr="007D061B">
        <w:rPr>
          <w:rFonts w:cs="v5.0.0"/>
          <w:snapToGrid w:val="0"/>
        </w:rPr>
        <w:tab/>
        <w:t>3GPP TR 25.942: "Radio Frequency (RF) system scenarios"</w:t>
      </w:r>
    </w:p>
    <w:p w14:paraId="1E5CF6BF" w14:textId="77777777" w:rsidR="0055484A" w:rsidRPr="007D061B" w:rsidRDefault="0055484A" w:rsidP="0055484A">
      <w:pPr>
        <w:pStyle w:val="EX"/>
        <w:rPr>
          <w:snapToGrid w:val="0"/>
        </w:rPr>
      </w:pPr>
      <w:r w:rsidRPr="007D061B">
        <w:rPr>
          <w:snapToGrid w:val="0"/>
        </w:rPr>
        <w:t>[22]</w:t>
      </w:r>
      <w:r w:rsidRPr="007D061B">
        <w:rPr>
          <w:snapToGrid w:val="0"/>
        </w:rPr>
        <w:tab/>
        <w:t>3GPP TS 45.004: "Digital cellular telecommunications system (Phase 2+); Modulation"</w:t>
      </w:r>
    </w:p>
    <w:p w14:paraId="6F72C9A9" w14:textId="77777777" w:rsidR="0055484A" w:rsidRPr="007D061B" w:rsidRDefault="0055484A" w:rsidP="0055484A">
      <w:pPr>
        <w:pStyle w:val="EX"/>
      </w:pPr>
      <w:r w:rsidRPr="007D061B">
        <w:t>[23]</w:t>
      </w:r>
      <w:r w:rsidRPr="007D061B">
        <w:tab/>
        <w:t>3GPP TS 25.214: "Physical layer procedures (FDD)"</w:t>
      </w:r>
    </w:p>
    <w:p w14:paraId="21AF5527" w14:textId="77777777" w:rsidR="0055484A" w:rsidRPr="007D061B" w:rsidRDefault="0055484A" w:rsidP="0055484A">
      <w:pPr>
        <w:pStyle w:val="EX"/>
      </w:pPr>
      <w:r w:rsidRPr="007D061B">
        <w:rPr>
          <w:rFonts w:cs="v3.7.0"/>
        </w:rPr>
        <w:t>[24]</w:t>
      </w:r>
      <w:r w:rsidRPr="007D061B">
        <w:rPr>
          <w:rFonts w:cs="v3.7.0"/>
        </w:rPr>
        <w:tab/>
      </w:r>
      <w:r w:rsidRPr="007D061B">
        <w:t>"Title 47 of the Code of Federal Regulations (CFR)", Federal Communications Commission</w:t>
      </w:r>
    </w:p>
    <w:p w14:paraId="5E627D47" w14:textId="77777777" w:rsidR="0055484A" w:rsidRPr="007D061B" w:rsidRDefault="0055484A" w:rsidP="0055484A">
      <w:pPr>
        <w:pStyle w:val="EX"/>
      </w:pPr>
      <w:r w:rsidRPr="007D061B">
        <w:t>[25]</w:t>
      </w:r>
      <w:r w:rsidRPr="007D061B">
        <w:tab/>
        <w:t>CEPT ECC Decision (13)03: "The harmonised use of the frequency band 1452-1492 MHz for Mobile/Fixed Communications Networks Supplemental Downlink (MFCN SDL)"</w:t>
      </w:r>
    </w:p>
    <w:p w14:paraId="036CEAE8" w14:textId="77777777" w:rsidR="0055484A" w:rsidRPr="007D061B" w:rsidRDefault="0055484A" w:rsidP="0055484A">
      <w:pPr>
        <w:pStyle w:val="EX"/>
      </w:pPr>
      <w:r w:rsidRPr="007D061B">
        <w:t>[26]</w:t>
      </w:r>
      <w:r w:rsidRPr="007D061B">
        <w:tab/>
        <w:t>IEC 60721: "Classification of environmental conditions"</w:t>
      </w:r>
    </w:p>
    <w:p w14:paraId="047C7F28" w14:textId="77777777" w:rsidR="0055484A" w:rsidRPr="007D061B" w:rsidRDefault="0055484A" w:rsidP="0055484A">
      <w:pPr>
        <w:pStyle w:val="EX"/>
      </w:pPr>
      <w:r w:rsidRPr="007D061B">
        <w:t>[27]</w:t>
      </w:r>
      <w:r w:rsidRPr="007D061B">
        <w:tab/>
        <w:t>IEC 60721-3-3: "Classification of environmental conditions - Part 3-3: Classification of groups of environmental parameters and their severities - Stationary use at weather protected locations"</w:t>
      </w:r>
    </w:p>
    <w:p w14:paraId="3726CFD6" w14:textId="77777777" w:rsidR="0055484A" w:rsidRPr="007D061B" w:rsidRDefault="0055484A" w:rsidP="0055484A">
      <w:pPr>
        <w:pStyle w:val="EX"/>
      </w:pPr>
      <w:r w:rsidRPr="007D061B">
        <w:t>[28]</w:t>
      </w:r>
      <w:r w:rsidRPr="007D061B">
        <w:tab/>
        <w:t>IEC 60721-3-4: "Classification of environmental conditions - Part 3: Classification of groups of environmental parameters and their severities - Section 4: Stationary use at non-weather protected locations"</w:t>
      </w:r>
    </w:p>
    <w:p w14:paraId="67002852" w14:textId="77777777" w:rsidR="0055484A" w:rsidRPr="007D061B" w:rsidRDefault="0055484A" w:rsidP="0055484A">
      <w:pPr>
        <w:pStyle w:val="EX"/>
      </w:pPr>
      <w:r w:rsidRPr="007D061B">
        <w:t>[29]</w:t>
      </w:r>
      <w:r w:rsidRPr="007D061B">
        <w:tab/>
        <w:t>ETSI EN 300 019-1-3: "Environmental Engineering (EE); Environmental conditions and environmental tests for telecommunications equipment; Part 1-3: Classification of environmental conditions; Stationary use at weatherprotected locations"</w:t>
      </w:r>
    </w:p>
    <w:p w14:paraId="0C17BAFE" w14:textId="77777777" w:rsidR="0055484A" w:rsidRPr="007D061B" w:rsidRDefault="0055484A" w:rsidP="0055484A">
      <w:pPr>
        <w:pStyle w:val="EX"/>
      </w:pPr>
      <w:r w:rsidRPr="007D061B">
        <w:t>[30]</w:t>
      </w:r>
      <w:r w:rsidRPr="007D061B">
        <w:tab/>
        <w:t>ETSI EN 300 019-1-4: "Environmental Engineering (EE); Environmental conditions and environmental tests for telecommunications equipment; Part 1-4: Classification of environmental conditions; Stationary use at non-weatherprotected locations"</w:t>
      </w:r>
    </w:p>
    <w:p w14:paraId="056D56A7" w14:textId="77777777" w:rsidR="0055484A" w:rsidRPr="007D061B" w:rsidRDefault="0055484A" w:rsidP="0055484A">
      <w:pPr>
        <w:pStyle w:val="EX"/>
        <w:rPr>
          <w:rFonts w:cs="v4.2.0"/>
        </w:rPr>
      </w:pPr>
      <w:r w:rsidRPr="007D061B">
        <w:rPr>
          <w:rFonts w:cs="v4.2.0"/>
        </w:rPr>
        <w:t>[31]</w:t>
      </w:r>
      <w:r w:rsidRPr="007D061B">
        <w:rPr>
          <w:rFonts w:cs="v4.2.0"/>
        </w:rPr>
        <w:tab/>
        <w:t>IEC 60068-2-1 (2007): "Environmental testing - Part 2: Tests. Tests A: Cold"</w:t>
      </w:r>
    </w:p>
    <w:p w14:paraId="4EA1F6DF" w14:textId="77777777" w:rsidR="0055484A" w:rsidRPr="007D061B" w:rsidRDefault="0055484A" w:rsidP="0055484A">
      <w:pPr>
        <w:pStyle w:val="EX"/>
        <w:rPr>
          <w:rFonts w:cs="v4.2.0"/>
        </w:rPr>
      </w:pPr>
      <w:r w:rsidRPr="007D061B">
        <w:rPr>
          <w:rFonts w:cs="v4.2.0"/>
        </w:rPr>
        <w:t>[32]</w:t>
      </w:r>
      <w:r w:rsidRPr="007D061B">
        <w:rPr>
          <w:rFonts w:cs="v4.2.0"/>
        </w:rPr>
        <w:tab/>
        <w:t>IEC 60068-2-2 (2007): "Environmental testing - Part 2: Tests. Tests B: Dry heat"</w:t>
      </w:r>
    </w:p>
    <w:p w14:paraId="36889750" w14:textId="77777777" w:rsidR="0055484A" w:rsidRPr="007D061B" w:rsidRDefault="0055484A" w:rsidP="0055484A">
      <w:pPr>
        <w:pStyle w:val="EX"/>
        <w:rPr>
          <w:rFonts w:cs="v4.2.0"/>
        </w:rPr>
      </w:pPr>
      <w:r w:rsidRPr="007D061B">
        <w:rPr>
          <w:rFonts w:cs="v4.2.0"/>
        </w:rPr>
        <w:t>[33]</w:t>
      </w:r>
      <w:r w:rsidRPr="007D061B">
        <w:rPr>
          <w:rFonts w:cs="v4.2.0"/>
        </w:rPr>
        <w:tab/>
        <w:t>IEC 60068-2-6 (2007): "Environmental testing - Part 2: Tests - Test Fc: Vibration (sinusoidal)"</w:t>
      </w:r>
    </w:p>
    <w:p w14:paraId="3121AAC9" w14:textId="77777777" w:rsidR="0055484A" w:rsidRPr="007D061B" w:rsidRDefault="0055484A" w:rsidP="0055484A">
      <w:pPr>
        <w:pStyle w:val="EX"/>
        <w:rPr>
          <w:rFonts w:cs="v4.2.0"/>
        </w:rPr>
      </w:pPr>
      <w:r w:rsidRPr="007D061B">
        <w:rPr>
          <w:rFonts w:cs="v4.2.0"/>
        </w:rPr>
        <w:t>[34]</w:t>
      </w:r>
      <w:r w:rsidRPr="007D061B">
        <w:rPr>
          <w:rFonts w:cs="v4.2.0"/>
        </w:rPr>
        <w:tab/>
        <w:t>Recommendation ITU-T O.153: "Basic parameters for the measurement of error performance at bit rates below the primary rate"</w:t>
      </w:r>
    </w:p>
    <w:p w14:paraId="73A1A8DF" w14:textId="77777777" w:rsidR="0055484A" w:rsidRPr="007D061B" w:rsidRDefault="0055484A" w:rsidP="0055484A">
      <w:pPr>
        <w:pStyle w:val="EX"/>
        <w:rPr>
          <w:rFonts w:cs="Arial"/>
          <w:szCs w:val="18"/>
        </w:rPr>
      </w:pPr>
      <w:r w:rsidRPr="007D061B">
        <w:rPr>
          <w:rFonts w:cs="v4.2.0"/>
        </w:rPr>
        <w:t>[35]</w:t>
      </w:r>
      <w:r w:rsidRPr="007D061B">
        <w:rPr>
          <w:rFonts w:cs="v4.2.0"/>
        </w:rPr>
        <w:tab/>
      </w:r>
      <w:r w:rsidRPr="007D061B">
        <w:rPr>
          <w:rFonts w:cs="Arial"/>
          <w:szCs w:val="18"/>
        </w:rPr>
        <w:t>Recommendation ITU-R SM.329: "Unwanted emissions in the spurious domain"</w:t>
      </w:r>
    </w:p>
    <w:p w14:paraId="1BD87AA2" w14:textId="77777777" w:rsidR="0055484A" w:rsidRPr="007D061B" w:rsidRDefault="0055484A" w:rsidP="0055484A">
      <w:pPr>
        <w:pStyle w:val="EX"/>
        <w:rPr>
          <w:rFonts w:cs="v4.2.0"/>
        </w:rPr>
      </w:pPr>
      <w:r w:rsidRPr="007D061B">
        <w:rPr>
          <w:rFonts w:cs="v4.2.0"/>
        </w:rPr>
        <w:t>[36]</w:t>
      </w:r>
      <w:r w:rsidRPr="007D061B">
        <w:rPr>
          <w:rFonts w:cs="v4.2.0"/>
        </w:rPr>
        <w:tab/>
        <w:t xml:space="preserve">3GPP TS 38.104: </w:t>
      </w:r>
      <w:r w:rsidRPr="007D061B">
        <w:rPr>
          <w:rFonts w:cs="Arial"/>
          <w:szCs w:val="18"/>
        </w:rPr>
        <w:t>"</w:t>
      </w:r>
      <w:r w:rsidRPr="007D061B">
        <w:rPr>
          <w:rFonts w:cs="v4.2.0"/>
        </w:rPr>
        <w:t>NR; Base Station (BS) radio transmission and reception</w:t>
      </w:r>
      <w:r w:rsidRPr="007D061B">
        <w:rPr>
          <w:rFonts w:cs="Arial"/>
          <w:szCs w:val="18"/>
        </w:rPr>
        <w:t>"</w:t>
      </w:r>
    </w:p>
    <w:p w14:paraId="5AE569FF" w14:textId="77777777" w:rsidR="0055484A" w:rsidRPr="007D061B" w:rsidRDefault="0055484A" w:rsidP="0055484A">
      <w:pPr>
        <w:pStyle w:val="EX"/>
        <w:rPr>
          <w:rFonts w:cs="Arial"/>
          <w:szCs w:val="18"/>
        </w:rPr>
      </w:pPr>
      <w:r w:rsidRPr="007D061B">
        <w:rPr>
          <w:rFonts w:cs="v4.2.0"/>
        </w:rPr>
        <w:t>[37]</w:t>
      </w:r>
      <w:r w:rsidRPr="007D061B">
        <w:rPr>
          <w:rFonts w:cs="v4.2.0"/>
        </w:rPr>
        <w:tab/>
        <w:t xml:space="preserve">3GPP TS 38.141-1: </w:t>
      </w:r>
      <w:r w:rsidRPr="007D061B">
        <w:rPr>
          <w:rFonts w:cs="Arial"/>
          <w:szCs w:val="18"/>
        </w:rPr>
        <w:t>"</w:t>
      </w:r>
      <w:r w:rsidRPr="007D061B">
        <w:rPr>
          <w:rFonts w:cs="v4.2.0"/>
        </w:rPr>
        <w:t>NR;Base Station (BS) conformance testing; Part 1: Conducted conformance testing</w:t>
      </w:r>
      <w:r w:rsidRPr="007D061B">
        <w:rPr>
          <w:rFonts w:cs="Arial"/>
          <w:szCs w:val="18"/>
        </w:rPr>
        <w:t>"</w:t>
      </w:r>
    </w:p>
    <w:p w14:paraId="2E2050FA" w14:textId="77777777" w:rsidR="0055484A" w:rsidRPr="007D061B" w:rsidRDefault="0055484A" w:rsidP="0055484A">
      <w:pPr>
        <w:pStyle w:val="EX"/>
      </w:pPr>
      <w:r w:rsidRPr="007D061B">
        <w:t>[38]</w:t>
      </w:r>
      <w:r w:rsidRPr="007D061B">
        <w:tab/>
        <w:t>FCC publication number 662911: "Emissions Testing of Transmitters with Multiple Outputs in the Same Band"</w:t>
      </w:r>
    </w:p>
    <w:p w14:paraId="28CF4B88" w14:textId="77777777" w:rsidR="0055484A" w:rsidRPr="007D061B" w:rsidRDefault="0055484A" w:rsidP="0055484A">
      <w:pPr>
        <w:pStyle w:val="EX"/>
        <w:rPr>
          <w:rFonts w:cs="Arial"/>
          <w:szCs w:val="18"/>
        </w:rPr>
      </w:pPr>
      <w:r w:rsidRPr="007D061B">
        <w:rPr>
          <w:rFonts w:cs="Arial"/>
          <w:szCs w:val="18"/>
        </w:rPr>
        <w:t>[39]</w:t>
      </w:r>
      <w:r w:rsidRPr="007D061B">
        <w:rPr>
          <w:rFonts w:cs="Arial"/>
          <w:szCs w:val="18"/>
        </w:rPr>
        <w:tab/>
        <w:t xml:space="preserve">3GPP </w:t>
      </w:r>
      <w:r w:rsidRPr="007D061B">
        <w:t xml:space="preserve">TS 36.211: </w:t>
      </w:r>
      <w:r w:rsidRPr="007D061B">
        <w:rPr>
          <w:rFonts w:cs="Arial"/>
          <w:szCs w:val="18"/>
        </w:rPr>
        <w:t>"</w:t>
      </w:r>
      <w:r w:rsidRPr="007D061B">
        <w:t>Evolved Universal Terrestrial Radio Access (E-UTRA); Physical channels and modulation</w:t>
      </w:r>
      <w:r w:rsidRPr="007D061B">
        <w:rPr>
          <w:rFonts w:cs="Arial"/>
          <w:szCs w:val="18"/>
        </w:rPr>
        <w:t>"</w:t>
      </w:r>
    </w:p>
    <w:p w14:paraId="3391698A" w14:textId="77777777" w:rsidR="0055484A" w:rsidRPr="007D061B" w:rsidRDefault="0055484A" w:rsidP="0055484A">
      <w:pPr>
        <w:pStyle w:val="EX"/>
        <w:rPr>
          <w:rFonts w:cs="Arial"/>
          <w:szCs w:val="18"/>
        </w:rPr>
      </w:pPr>
      <w:r w:rsidRPr="007D061B">
        <w:rPr>
          <w:rFonts w:cs="v4.2.0"/>
        </w:rPr>
        <w:t>[40]</w:t>
      </w:r>
      <w:r w:rsidRPr="007D061B">
        <w:rPr>
          <w:rFonts w:cs="v4.2.0"/>
        </w:rPr>
        <w:tab/>
        <w:t xml:space="preserve">3GPP TS 37.145-2: </w:t>
      </w:r>
      <w:r w:rsidRPr="007D061B">
        <w:rPr>
          <w:rFonts w:cs="Arial"/>
          <w:szCs w:val="18"/>
        </w:rPr>
        <w:t>"Active Antenna System (AAS) Base Station (BS) conformance testing; Part 2: radiated conformance testing"</w:t>
      </w:r>
    </w:p>
    <w:p w14:paraId="6C8A9165" w14:textId="77777777" w:rsidR="0055484A" w:rsidRPr="007D061B" w:rsidRDefault="0055484A" w:rsidP="0055484A">
      <w:pPr>
        <w:pStyle w:val="EX"/>
        <w:rPr>
          <w:rFonts w:cs="v4.2.0"/>
        </w:rPr>
      </w:pPr>
      <w:r w:rsidRPr="007D061B">
        <w:rPr>
          <w:rFonts w:cs="v4.2.0"/>
        </w:rPr>
        <w:t>[</w:t>
      </w:r>
      <w:r w:rsidRPr="007D061B">
        <w:rPr>
          <w:rFonts w:eastAsia="SimSun" w:cs="v4.2.0"/>
          <w:lang w:eastAsia="zh-CN"/>
        </w:rPr>
        <w:t>41</w:t>
      </w:r>
      <w:r w:rsidRPr="007D061B">
        <w:rPr>
          <w:rFonts w:cs="v4.2.0"/>
        </w:rPr>
        <w:t>]</w:t>
      </w:r>
      <w:r w:rsidRPr="007D061B">
        <w:rPr>
          <w:rFonts w:cs="v4.2.0"/>
        </w:rPr>
        <w:tab/>
        <w:t>3GPP TS 38.104</w:t>
      </w:r>
      <w:r w:rsidRPr="007D061B">
        <w:rPr>
          <w:rFonts w:eastAsia="SimSun" w:cs="v4.2.0"/>
          <w:lang w:eastAsia="zh-CN"/>
        </w:rPr>
        <w:t xml:space="preserve"> </w:t>
      </w:r>
      <w:r w:rsidRPr="007D061B">
        <w:rPr>
          <w:lang w:eastAsia="zh-CN"/>
        </w:rPr>
        <w:t>(V15.6.0)</w:t>
      </w:r>
      <w:r w:rsidRPr="007D061B">
        <w:rPr>
          <w:rFonts w:cs="v4.2.0"/>
        </w:rPr>
        <w:t xml:space="preserve">: </w:t>
      </w:r>
      <w:r w:rsidRPr="007D061B">
        <w:rPr>
          <w:rFonts w:cs="Arial"/>
          <w:szCs w:val="18"/>
        </w:rPr>
        <w:t>"</w:t>
      </w:r>
      <w:r w:rsidRPr="007D061B">
        <w:rPr>
          <w:rFonts w:cs="v4.2.0"/>
        </w:rPr>
        <w:t>NR; Base Station (BS) radio transmission and reception</w:t>
      </w:r>
      <w:r w:rsidRPr="007D061B">
        <w:rPr>
          <w:rFonts w:eastAsia="SimSun" w:cs="v4.2.0"/>
          <w:lang w:eastAsia="zh-CN"/>
        </w:rPr>
        <w:t xml:space="preserve"> </w:t>
      </w:r>
      <w:r w:rsidRPr="007D061B">
        <w:rPr>
          <w:lang w:eastAsia="zh-CN"/>
        </w:rPr>
        <w:t>(Release 15)</w:t>
      </w:r>
      <w:r w:rsidRPr="007D061B">
        <w:rPr>
          <w:rFonts w:cs="Arial"/>
          <w:szCs w:val="18"/>
        </w:rPr>
        <w:t>"</w:t>
      </w:r>
    </w:p>
    <w:p w14:paraId="14AC563F" w14:textId="4B929996" w:rsidR="00CC2099" w:rsidRPr="0055484A" w:rsidRDefault="0055484A" w:rsidP="0055484A">
      <w:pPr>
        <w:pStyle w:val="EX"/>
        <w:rPr>
          <w:ins w:id="14" w:author="Aurelian Bria" w:date="2021-08-06T11:38:00Z"/>
        </w:rPr>
      </w:pPr>
      <w:ins w:id="15" w:author="Aurelian Bria" w:date="2021-08-06T11:53:00Z">
        <w:r w:rsidRPr="00C6449B">
          <w:t>[</w:t>
        </w:r>
      </w:ins>
      <w:ins w:id="16" w:author="Aurelian Bria" w:date="2021-08-31T14:36:00Z">
        <w:r>
          <w:t>42</w:t>
        </w:r>
      </w:ins>
      <w:ins w:id="17" w:author="Aurelian Bria" w:date="2021-08-06T11:53:00Z">
        <w:r w:rsidRPr="00C6449B">
          <w:t>]</w:t>
        </w:r>
        <w:r w:rsidRPr="00C6449B">
          <w:tab/>
          <w:t>ECC/DEC/(17)06: "The harmonised use of the frequency bands 1427-1452 MHz and 1492-1518 MHz for Mobile/Fixed Communications Networks Supplemental Downlink (MFCN SDL)"</w:t>
        </w:r>
      </w:ins>
    </w:p>
    <w:p w14:paraId="3CC19F75" w14:textId="360874C2" w:rsidR="00C85197" w:rsidRPr="0055484A" w:rsidRDefault="00C85197" w:rsidP="00C85197">
      <w:pPr>
        <w:rPr>
          <w:b/>
          <w:i/>
          <w:noProof/>
          <w:color w:val="FF0000"/>
          <w:lang w:eastAsia="zh-CN"/>
        </w:rPr>
      </w:pPr>
      <w:r w:rsidRPr="0055484A">
        <w:rPr>
          <w:rFonts w:hint="eastAsia"/>
          <w:b/>
          <w:i/>
          <w:noProof/>
          <w:color w:val="FF0000"/>
          <w:lang w:eastAsia="zh-CN"/>
        </w:rPr>
        <w:t>&lt;</w:t>
      </w:r>
      <w:r w:rsidRPr="0055484A">
        <w:rPr>
          <w:b/>
          <w:i/>
          <w:noProof/>
          <w:color w:val="FF0000"/>
          <w:lang w:eastAsia="zh-CN"/>
        </w:rPr>
        <w:t>End of change1</w:t>
      </w:r>
      <w:r w:rsidRPr="0055484A">
        <w:rPr>
          <w:rFonts w:hint="eastAsia"/>
          <w:b/>
          <w:i/>
          <w:noProof/>
          <w:color w:val="FF0000"/>
          <w:lang w:eastAsia="zh-CN"/>
        </w:rPr>
        <w:t>&gt;</w:t>
      </w:r>
    </w:p>
    <w:p w14:paraId="4BF817D4" w14:textId="77777777" w:rsidR="00C85197" w:rsidRPr="0055484A" w:rsidRDefault="00C85197" w:rsidP="00C85197">
      <w:pPr>
        <w:rPr>
          <w:b/>
          <w:i/>
          <w:noProof/>
          <w:color w:val="FF0000"/>
          <w:highlight w:val="yellow"/>
          <w:lang w:eastAsia="zh-CN"/>
        </w:rPr>
      </w:pPr>
    </w:p>
    <w:p w14:paraId="79A6D2A6" w14:textId="5A51DCF6" w:rsidR="00C85197" w:rsidRPr="007B1330" w:rsidRDefault="00C85197" w:rsidP="00C85197">
      <w:pPr>
        <w:rPr>
          <w:b/>
          <w:i/>
          <w:noProof/>
          <w:color w:val="FF0000"/>
          <w:lang w:eastAsia="zh-CN"/>
        </w:rPr>
      </w:pPr>
      <w:r w:rsidRPr="007B1330">
        <w:rPr>
          <w:rFonts w:hint="eastAsia"/>
          <w:b/>
          <w:i/>
          <w:noProof/>
          <w:color w:val="FF0000"/>
          <w:lang w:eastAsia="zh-CN"/>
        </w:rPr>
        <w:t>&lt;</w:t>
      </w:r>
      <w:r w:rsidRPr="007B1330">
        <w:rPr>
          <w:b/>
          <w:i/>
          <w:noProof/>
          <w:color w:val="FF0000"/>
          <w:lang w:eastAsia="zh-CN"/>
        </w:rPr>
        <w:t>Start of change2</w:t>
      </w:r>
      <w:r w:rsidRPr="007B1330">
        <w:rPr>
          <w:rFonts w:hint="eastAsia"/>
          <w:b/>
          <w:i/>
          <w:noProof/>
          <w:color w:val="FF0000"/>
          <w:lang w:eastAsia="zh-CN"/>
        </w:rPr>
        <w:t>&gt;</w:t>
      </w:r>
    </w:p>
    <w:p w14:paraId="613513F7" w14:textId="77777777" w:rsidR="007B1330" w:rsidRPr="00FA19F9" w:rsidRDefault="007B1330" w:rsidP="007B1330">
      <w:pPr>
        <w:pStyle w:val="Heading3"/>
        <w:rPr>
          <w:lang w:eastAsia="zh-CN"/>
        </w:rPr>
      </w:pPr>
      <w:bookmarkStart w:id="18" w:name="_Toc21093948"/>
      <w:bookmarkStart w:id="19" w:name="_Toc29765969"/>
      <w:bookmarkStart w:id="20" w:name="_Toc29766473"/>
      <w:bookmarkStart w:id="21" w:name="_Toc45906187"/>
      <w:bookmarkStart w:id="22" w:name="_Toc61115390"/>
      <w:bookmarkStart w:id="23" w:name="_Toc67062843"/>
      <w:bookmarkStart w:id="24" w:name="_Toc74816316"/>
      <w:bookmarkStart w:id="25" w:name="_Toc76505825"/>
      <w:r w:rsidRPr="00FA19F9">
        <w:rPr>
          <w:lang w:eastAsia="zh-CN"/>
        </w:rPr>
        <w:lastRenderedPageBreak/>
        <w:t>6.2.2</w:t>
      </w:r>
      <w:r w:rsidRPr="00FA19F9">
        <w:rPr>
          <w:lang w:eastAsia="zh-CN"/>
        </w:rPr>
        <w:tab/>
        <w:t>Maximum output power</w:t>
      </w:r>
      <w:bookmarkEnd w:id="18"/>
      <w:bookmarkEnd w:id="19"/>
      <w:bookmarkEnd w:id="20"/>
      <w:bookmarkEnd w:id="21"/>
      <w:bookmarkEnd w:id="22"/>
      <w:bookmarkEnd w:id="23"/>
      <w:bookmarkEnd w:id="24"/>
      <w:bookmarkEnd w:id="25"/>
    </w:p>
    <w:p w14:paraId="4C4BC53E" w14:textId="77777777" w:rsidR="007B1330" w:rsidRPr="00FA19F9" w:rsidRDefault="007B1330" w:rsidP="007B1330">
      <w:pPr>
        <w:pStyle w:val="Heading4"/>
      </w:pPr>
      <w:bookmarkStart w:id="26" w:name="_Toc21093949"/>
      <w:bookmarkStart w:id="27" w:name="_Toc29765970"/>
      <w:bookmarkStart w:id="28" w:name="_Toc29766474"/>
      <w:bookmarkStart w:id="29" w:name="_Toc45906188"/>
      <w:bookmarkStart w:id="30" w:name="_Toc61115391"/>
      <w:bookmarkStart w:id="31" w:name="_Toc67062844"/>
      <w:bookmarkStart w:id="32" w:name="_Toc74816317"/>
      <w:bookmarkStart w:id="33" w:name="_Toc76505826"/>
      <w:r w:rsidRPr="00FA19F9">
        <w:t>6.2.2.1</w:t>
      </w:r>
      <w:r w:rsidRPr="00FA19F9">
        <w:tab/>
        <w:t>Definition and applicability</w:t>
      </w:r>
      <w:bookmarkEnd w:id="26"/>
      <w:bookmarkEnd w:id="27"/>
      <w:bookmarkEnd w:id="28"/>
      <w:bookmarkEnd w:id="29"/>
      <w:bookmarkEnd w:id="30"/>
      <w:bookmarkEnd w:id="31"/>
      <w:bookmarkEnd w:id="32"/>
      <w:bookmarkEnd w:id="33"/>
    </w:p>
    <w:p w14:paraId="11DAC58D" w14:textId="77777777" w:rsidR="007B1330" w:rsidRPr="00FA19F9" w:rsidRDefault="007B1330" w:rsidP="007B1330">
      <w:pPr>
        <w:rPr>
          <w:lang w:eastAsia="zh-CN"/>
        </w:rPr>
      </w:pPr>
      <w:r w:rsidRPr="00FA19F9">
        <w:t xml:space="preserve">The rated carrier output power of the </w:t>
      </w:r>
      <w:r w:rsidRPr="00FA19F9">
        <w:rPr>
          <w:i/>
        </w:rPr>
        <w:t xml:space="preserve">AAS BS </w:t>
      </w:r>
      <w:r w:rsidRPr="00FA19F9">
        <w:t>shall be as specified in table 6.2.2.1-1.</w:t>
      </w:r>
    </w:p>
    <w:p w14:paraId="10D96687" w14:textId="77777777" w:rsidR="007B1330" w:rsidRPr="00FA19F9" w:rsidRDefault="007B1330" w:rsidP="007B1330">
      <w:pPr>
        <w:pStyle w:val="TH"/>
        <w:keepNext w:val="0"/>
        <w:keepLines w:val="0"/>
        <w:spacing w:before="0"/>
        <w:rPr>
          <w:lang w:eastAsia="ko-KR"/>
        </w:rPr>
      </w:pPr>
      <w:r w:rsidRPr="00FA19F9">
        <w:rPr>
          <w:lang w:eastAsia="ko-KR"/>
        </w:rPr>
        <w:t xml:space="preserve">Table </w:t>
      </w:r>
      <w:r w:rsidRPr="00FA19F9">
        <w:rPr>
          <w:lang w:eastAsia="zh-CN"/>
        </w:rPr>
        <w:t>6</w:t>
      </w:r>
      <w:r w:rsidRPr="00FA19F9">
        <w:rPr>
          <w:lang w:eastAsia="ko-KR"/>
        </w:rPr>
        <w:t>.</w:t>
      </w:r>
      <w:r w:rsidRPr="00FA19F9">
        <w:rPr>
          <w:lang w:eastAsia="zh-CN"/>
        </w:rPr>
        <w:t>2</w:t>
      </w:r>
      <w:r w:rsidRPr="00FA19F9">
        <w:rPr>
          <w:rFonts w:hint="eastAsia"/>
          <w:lang w:eastAsia="zh-CN"/>
        </w:rPr>
        <w:t>.</w:t>
      </w:r>
      <w:r w:rsidRPr="00FA19F9">
        <w:rPr>
          <w:lang w:eastAsia="zh-CN"/>
        </w:rPr>
        <w:t>2.1</w:t>
      </w:r>
      <w:r w:rsidRPr="00FA19F9">
        <w:rPr>
          <w:rFonts w:hint="eastAsia"/>
          <w:lang w:eastAsia="zh-CN"/>
        </w:rPr>
        <w:t>-1</w:t>
      </w:r>
      <w:r w:rsidRPr="00FA19F9">
        <w:rPr>
          <w:lang w:eastAsia="ko-KR"/>
        </w:rPr>
        <w:t xml:space="preserve">: </w:t>
      </w:r>
      <w:r w:rsidRPr="00FA19F9">
        <w:rPr>
          <w:rFonts w:hint="eastAsia"/>
          <w:lang w:eastAsia="ko-KR"/>
        </w:rPr>
        <w:t xml:space="preserve">AAS </w:t>
      </w:r>
      <w:r w:rsidRPr="00FA19F9">
        <w:rPr>
          <w:lang w:eastAsia="ko-KR"/>
        </w:rPr>
        <w:t>Base Station rated output power limits for BS classes</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9"/>
        <w:gridCol w:w="3345"/>
        <w:gridCol w:w="2624"/>
      </w:tblGrid>
      <w:tr w:rsidR="007B1330" w:rsidRPr="00FA19F9" w14:paraId="7A849BE4"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7F3EF446" w14:textId="77777777" w:rsidR="007B1330" w:rsidRPr="00FA19F9" w:rsidRDefault="007B1330" w:rsidP="0016665E">
            <w:pPr>
              <w:pStyle w:val="TAH"/>
              <w:rPr>
                <w:lang w:eastAsia="ko-KR"/>
              </w:rPr>
            </w:pPr>
            <w:r w:rsidRPr="00FA19F9">
              <w:rPr>
                <w:rFonts w:hint="eastAsia"/>
                <w:lang w:eastAsia="ko-KR"/>
              </w:rPr>
              <w:t xml:space="preserve">AAS </w:t>
            </w:r>
            <w:r w:rsidRPr="00FA19F9">
              <w:rPr>
                <w:lang w:eastAsia="ko-KR"/>
              </w:rPr>
              <w:t>BS class</w:t>
            </w:r>
          </w:p>
        </w:tc>
        <w:tc>
          <w:tcPr>
            <w:tcW w:w="3345" w:type="dxa"/>
            <w:tcBorders>
              <w:top w:val="single" w:sz="4" w:space="0" w:color="auto"/>
              <w:left w:val="single" w:sz="4" w:space="0" w:color="auto"/>
              <w:bottom w:val="single" w:sz="4" w:space="0" w:color="auto"/>
              <w:right w:val="single" w:sz="4" w:space="0" w:color="auto"/>
            </w:tcBorders>
            <w:hideMark/>
          </w:tcPr>
          <w:p w14:paraId="2D2E1A37" w14:textId="77777777" w:rsidR="007B1330" w:rsidRPr="00FA19F9" w:rsidRDefault="007B1330" w:rsidP="0016665E">
            <w:pPr>
              <w:pStyle w:val="TAH"/>
              <w:rPr>
                <w:lang w:eastAsia="ko-KR"/>
              </w:rPr>
            </w:pPr>
            <w:r w:rsidRPr="00FA19F9">
              <w:t>P</w:t>
            </w:r>
            <w:r w:rsidRPr="00FA19F9">
              <w:rPr>
                <w:position w:val="-6"/>
                <w:sz w:val="14"/>
              </w:rPr>
              <w:t>Rated</w:t>
            </w:r>
            <w:r w:rsidRPr="00FA19F9">
              <w:rPr>
                <w:position w:val="-6"/>
                <w:sz w:val="14"/>
                <w:lang w:eastAsia="zh-CN"/>
              </w:rPr>
              <w:t>,c,sys</w:t>
            </w:r>
          </w:p>
        </w:tc>
        <w:tc>
          <w:tcPr>
            <w:tcW w:w="2624" w:type="dxa"/>
            <w:tcBorders>
              <w:top w:val="single" w:sz="4" w:space="0" w:color="auto"/>
              <w:left w:val="single" w:sz="4" w:space="0" w:color="auto"/>
              <w:bottom w:val="single" w:sz="4" w:space="0" w:color="auto"/>
              <w:right w:val="single" w:sz="4" w:space="0" w:color="auto"/>
            </w:tcBorders>
          </w:tcPr>
          <w:p w14:paraId="5CB08253" w14:textId="77777777" w:rsidR="007B1330" w:rsidRPr="00FA19F9" w:rsidRDefault="007B1330" w:rsidP="0016665E">
            <w:pPr>
              <w:pStyle w:val="TAH"/>
              <w:rPr>
                <w:lang w:eastAsia="ko-KR"/>
              </w:rPr>
            </w:pPr>
            <w:r w:rsidRPr="00FA19F9">
              <w:rPr>
                <w:lang w:eastAsia="ko-KR"/>
              </w:rPr>
              <w:t>P</w:t>
            </w:r>
            <w:r w:rsidRPr="00FA19F9">
              <w:rPr>
                <w:position w:val="-6"/>
                <w:sz w:val="14"/>
                <w:lang w:eastAsia="ko-KR"/>
              </w:rPr>
              <w:t>Rated,c,TABC</w:t>
            </w:r>
          </w:p>
        </w:tc>
      </w:tr>
      <w:tr w:rsidR="007B1330" w:rsidRPr="00FA19F9" w14:paraId="77120BAA"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4C5D6FB1" w14:textId="77777777" w:rsidR="007B1330" w:rsidRPr="00FA19F9" w:rsidRDefault="007B1330" w:rsidP="0016665E">
            <w:pPr>
              <w:pStyle w:val="TAC"/>
              <w:rPr>
                <w:lang w:eastAsia="zh-CN"/>
              </w:rPr>
            </w:pPr>
            <w:r w:rsidRPr="00FA19F9">
              <w:rPr>
                <w:lang w:eastAsia="zh-CN"/>
              </w:rPr>
              <w:t>Wide Area BS</w:t>
            </w:r>
          </w:p>
        </w:tc>
        <w:tc>
          <w:tcPr>
            <w:tcW w:w="3345" w:type="dxa"/>
            <w:tcBorders>
              <w:top w:val="single" w:sz="4" w:space="0" w:color="auto"/>
              <w:left w:val="single" w:sz="4" w:space="0" w:color="auto"/>
              <w:bottom w:val="single" w:sz="4" w:space="0" w:color="auto"/>
              <w:right w:val="single" w:sz="4" w:space="0" w:color="auto"/>
            </w:tcBorders>
          </w:tcPr>
          <w:p w14:paraId="3792A880" w14:textId="77777777" w:rsidR="007B1330" w:rsidRPr="00FA19F9" w:rsidRDefault="007B1330" w:rsidP="0016665E">
            <w:pPr>
              <w:pStyle w:val="TAC"/>
              <w:rPr>
                <w:lang w:eastAsia="ja-JP"/>
              </w:rPr>
            </w:pPr>
            <w:r w:rsidRPr="00FA19F9">
              <w:rPr>
                <w:lang w:eastAsia="ja-JP"/>
              </w:rPr>
              <w:t>(note)</w:t>
            </w:r>
          </w:p>
        </w:tc>
        <w:tc>
          <w:tcPr>
            <w:tcW w:w="2624" w:type="dxa"/>
            <w:tcBorders>
              <w:top w:val="single" w:sz="4" w:space="0" w:color="auto"/>
              <w:left w:val="single" w:sz="4" w:space="0" w:color="auto"/>
              <w:bottom w:val="single" w:sz="4" w:space="0" w:color="auto"/>
              <w:right w:val="single" w:sz="4" w:space="0" w:color="auto"/>
            </w:tcBorders>
          </w:tcPr>
          <w:p w14:paraId="1057101E" w14:textId="77777777" w:rsidR="007B1330" w:rsidRPr="00FA19F9" w:rsidRDefault="007B1330" w:rsidP="0016665E">
            <w:pPr>
              <w:pStyle w:val="TAC"/>
              <w:rPr>
                <w:lang w:eastAsia="ja-JP"/>
              </w:rPr>
            </w:pPr>
            <w:r w:rsidRPr="00FA19F9">
              <w:rPr>
                <w:lang w:eastAsia="ja-JP"/>
              </w:rPr>
              <w:t>(note)</w:t>
            </w:r>
          </w:p>
        </w:tc>
      </w:tr>
      <w:tr w:rsidR="007B1330" w:rsidRPr="00FA19F9" w14:paraId="2372049D"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0A565E84" w14:textId="77777777" w:rsidR="007B1330" w:rsidRPr="00FA19F9" w:rsidRDefault="007B1330" w:rsidP="0016665E">
            <w:pPr>
              <w:pStyle w:val="TAC"/>
              <w:rPr>
                <w:lang w:eastAsia="zh-CN"/>
              </w:rPr>
            </w:pPr>
            <w:r w:rsidRPr="00FA19F9">
              <w:rPr>
                <w:lang w:eastAsia="zh-CN"/>
              </w:rPr>
              <w:t>Medium Range BS</w:t>
            </w:r>
          </w:p>
        </w:tc>
        <w:tc>
          <w:tcPr>
            <w:tcW w:w="3345" w:type="dxa"/>
            <w:tcBorders>
              <w:top w:val="single" w:sz="4" w:space="0" w:color="auto"/>
              <w:left w:val="single" w:sz="4" w:space="0" w:color="auto"/>
              <w:bottom w:val="single" w:sz="4" w:space="0" w:color="auto"/>
              <w:right w:val="single" w:sz="4" w:space="0" w:color="auto"/>
            </w:tcBorders>
            <w:hideMark/>
          </w:tcPr>
          <w:p w14:paraId="2E7494D8" w14:textId="77777777" w:rsidR="007B1330" w:rsidRPr="00FA19F9" w:rsidRDefault="007B1330" w:rsidP="0016665E">
            <w:pPr>
              <w:pStyle w:val="TAC"/>
              <w:rPr>
                <w:rFonts w:cs="Arial"/>
                <w:lang w:eastAsia="ja-JP"/>
              </w:rPr>
            </w:pPr>
            <w:r w:rsidRPr="00FA19F9">
              <w:rPr>
                <w:rFonts w:cs="Arial"/>
                <w:lang w:eastAsia="ja-JP"/>
              </w:rPr>
              <w:t>≤ 38 dBm +10log(</w:t>
            </w:r>
            <w:r w:rsidRPr="00FA19F9">
              <w:rPr>
                <w:rFonts w:eastAsia="MS Mincho" w:cs="Arial"/>
                <w:iCs/>
                <w:lang w:eastAsia="ja-JP"/>
              </w:rPr>
              <w:t>N</w:t>
            </w:r>
            <w:r w:rsidRPr="00FA19F9">
              <w:rPr>
                <w:rFonts w:eastAsia="MS Mincho"/>
                <w:position w:val="-6"/>
                <w:sz w:val="14"/>
                <w:lang w:eastAsia="ja-JP"/>
              </w:rPr>
              <w:t>TXU,counted</w:t>
            </w:r>
            <w:r w:rsidRPr="00FA19F9">
              <w:rPr>
                <w:rFonts w:cs="Arial"/>
                <w:lang w:eastAsia="ja-JP"/>
              </w:rPr>
              <w:t>)</w:t>
            </w:r>
          </w:p>
        </w:tc>
        <w:tc>
          <w:tcPr>
            <w:tcW w:w="2624" w:type="dxa"/>
            <w:tcBorders>
              <w:top w:val="single" w:sz="4" w:space="0" w:color="auto"/>
              <w:left w:val="single" w:sz="4" w:space="0" w:color="auto"/>
              <w:bottom w:val="single" w:sz="4" w:space="0" w:color="auto"/>
              <w:right w:val="single" w:sz="4" w:space="0" w:color="auto"/>
            </w:tcBorders>
          </w:tcPr>
          <w:p w14:paraId="497EE05C" w14:textId="77777777" w:rsidR="007B1330" w:rsidRPr="00FA19F9" w:rsidRDefault="007B1330" w:rsidP="0016665E">
            <w:pPr>
              <w:pStyle w:val="TAC"/>
              <w:rPr>
                <w:lang w:eastAsia="ja-JP"/>
              </w:rPr>
            </w:pPr>
            <w:r w:rsidRPr="00FA19F9">
              <w:rPr>
                <w:lang w:eastAsia="ja-JP"/>
              </w:rPr>
              <w:t>≤ 38 dBm</w:t>
            </w:r>
          </w:p>
        </w:tc>
      </w:tr>
      <w:tr w:rsidR="007B1330" w:rsidRPr="00FA19F9" w14:paraId="38E8120A"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6827B0AF" w14:textId="77777777" w:rsidR="007B1330" w:rsidRPr="00FA19F9" w:rsidRDefault="007B1330" w:rsidP="0016665E">
            <w:pPr>
              <w:pStyle w:val="TAC"/>
              <w:rPr>
                <w:lang w:eastAsia="zh-CN"/>
              </w:rPr>
            </w:pPr>
            <w:r w:rsidRPr="00FA19F9">
              <w:rPr>
                <w:lang w:eastAsia="zh-CN"/>
              </w:rPr>
              <w:t>Local Area BS</w:t>
            </w:r>
          </w:p>
        </w:tc>
        <w:tc>
          <w:tcPr>
            <w:tcW w:w="3345" w:type="dxa"/>
            <w:tcBorders>
              <w:top w:val="single" w:sz="4" w:space="0" w:color="auto"/>
              <w:left w:val="single" w:sz="4" w:space="0" w:color="auto"/>
              <w:bottom w:val="single" w:sz="4" w:space="0" w:color="auto"/>
              <w:right w:val="single" w:sz="4" w:space="0" w:color="auto"/>
            </w:tcBorders>
            <w:hideMark/>
          </w:tcPr>
          <w:p w14:paraId="55B20583" w14:textId="77777777" w:rsidR="007B1330" w:rsidRPr="00FA19F9" w:rsidRDefault="007B1330" w:rsidP="0016665E">
            <w:pPr>
              <w:pStyle w:val="TAC"/>
              <w:rPr>
                <w:rFonts w:cs="Arial"/>
                <w:lang w:eastAsia="ja-JP"/>
              </w:rPr>
            </w:pPr>
            <w:r w:rsidRPr="00FA19F9">
              <w:rPr>
                <w:rFonts w:cs="Arial"/>
                <w:lang w:eastAsia="ja-JP"/>
              </w:rPr>
              <w:t>≤ 24 dBm +10log(</w:t>
            </w:r>
            <w:r w:rsidRPr="00FA19F9">
              <w:rPr>
                <w:rFonts w:eastAsia="MS Mincho" w:cs="Arial"/>
                <w:iCs/>
                <w:lang w:eastAsia="ja-JP"/>
              </w:rPr>
              <w:t>N</w:t>
            </w:r>
            <w:r w:rsidRPr="00FA19F9">
              <w:rPr>
                <w:rFonts w:eastAsia="MS Mincho"/>
                <w:position w:val="-6"/>
                <w:sz w:val="14"/>
                <w:lang w:eastAsia="ja-JP"/>
              </w:rPr>
              <w:t>TXU,counted</w:t>
            </w:r>
            <w:r w:rsidRPr="00FA19F9">
              <w:rPr>
                <w:rFonts w:cs="Arial"/>
                <w:lang w:eastAsia="ja-JP"/>
              </w:rPr>
              <w:t>)</w:t>
            </w:r>
          </w:p>
        </w:tc>
        <w:tc>
          <w:tcPr>
            <w:tcW w:w="2624" w:type="dxa"/>
            <w:tcBorders>
              <w:top w:val="single" w:sz="4" w:space="0" w:color="auto"/>
              <w:left w:val="single" w:sz="4" w:space="0" w:color="auto"/>
              <w:bottom w:val="single" w:sz="4" w:space="0" w:color="auto"/>
              <w:right w:val="single" w:sz="4" w:space="0" w:color="auto"/>
            </w:tcBorders>
          </w:tcPr>
          <w:p w14:paraId="298A478F" w14:textId="77777777" w:rsidR="007B1330" w:rsidRPr="00FA19F9" w:rsidRDefault="007B1330" w:rsidP="0016665E">
            <w:pPr>
              <w:pStyle w:val="TAC"/>
              <w:rPr>
                <w:lang w:eastAsia="ja-JP"/>
              </w:rPr>
            </w:pPr>
            <w:r w:rsidRPr="00FA19F9">
              <w:rPr>
                <w:lang w:eastAsia="ja-JP"/>
              </w:rPr>
              <w:t>≤ 24 dBm</w:t>
            </w:r>
          </w:p>
        </w:tc>
      </w:tr>
      <w:tr w:rsidR="007B1330" w:rsidRPr="00FA19F9" w14:paraId="01E04C93" w14:textId="77777777" w:rsidTr="0016665E">
        <w:trPr>
          <w:jc w:val="center"/>
        </w:trPr>
        <w:tc>
          <w:tcPr>
            <w:tcW w:w="8848" w:type="dxa"/>
            <w:gridSpan w:val="3"/>
            <w:tcBorders>
              <w:top w:val="single" w:sz="4" w:space="0" w:color="auto"/>
              <w:left w:val="single" w:sz="4" w:space="0" w:color="auto"/>
              <w:bottom w:val="single" w:sz="4" w:space="0" w:color="auto"/>
              <w:right w:val="single" w:sz="4" w:space="0" w:color="auto"/>
            </w:tcBorders>
            <w:hideMark/>
          </w:tcPr>
          <w:p w14:paraId="3A08E259" w14:textId="77777777" w:rsidR="007B1330" w:rsidRPr="00FA19F9" w:rsidRDefault="007B1330" w:rsidP="0016665E">
            <w:pPr>
              <w:pStyle w:val="TAN"/>
              <w:rPr>
                <w:lang w:eastAsia="zh-CN"/>
              </w:rPr>
            </w:pPr>
            <w:r w:rsidRPr="00FA19F9">
              <w:rPr>
                <w:lang w:eastAsia="zh-CN"/>
              </w:rPr>
              <w:t>NOTE:</w:t>
            </w:r>
            <w:r w:rsidRPr="00FA19F9">
              <w:rPr>
                <w:lang w:eastAsia="zh-CN"/>
              </w:rPr>
              <w:tab/>
              <w:t xml:space="preserve">There is no upper limit for the </w:t>
            </w:r>
            <w:r w:rsidRPr="00FA19F9">
              <w:t>P</w:t>
            </w:r>
            <w:r w:rsidRPr="00FA19F9">
              <w:rPr>
                <w:position w:val="-6"/>
                <w:sz w:val="14"/>
              </w:rPr>
              <w:t>Rated</w:t>
            </w:r>
            <w:r w:rsidRPr="00FA19F9">
              <w:rPr>
                <w:position w:val="-6"/>
                <w:sz w:val="14"/>
                <w:lang w:eastAsia="zh-CN"/>
              </w:rPr>
              <w:t>,c,sys</w:t>
            </w:r>
            <w:r w:rsidRPr="00FA19F9" w:rsidDel="00DF64B5">
              <w:rPr>
                <w:lang w:eastAsia="zh-CN"/>
              </w:rPr>
              <w:t xml:space="preserve"> </w:t>
            </w:r>
            <w:r w:rsidRPr="00FA19F9">
              <w:rPr>
                <w:lang w:eastAsia="zh-CN"/>
              </w:rPr>
              <w:t xml:space="preserve">or </w:t>
            </w:r>
            <w:r w:rsidRPr="00FA19F9">
              <w:rPr>
                <w:lang w:eastAsia="ko-KR"/>
              </w:rPr>
              <w:t>P</w:t>
            </w:r>
            <w:r w:rsidRPr="00FA19F9">
              <w:rPr>
                <w:position w:val="-6"/>
                <w:sz w:val="14"/>
                <w:lang w:eastAsia="ko-KR"/>
              </w:rPr>
              <w:t>Rated,c,TABC</w:t>
            </w:r>
            <w:r w:rsidRPr="00FA19F9">
              <w:rPr>
                <w:lang w:eastAsia="zh-CN"/>
              </w:rPr>
              <w:t xml:space="preserve"> of the Wide Area</w:t>
            </w:r>
            <w:r w:rsidRPr="00FA19F9">
              <w:rPr>
                <w:rFonts w:hint="eastAsia"/>
                <w:lang w:eastAsia="zh-CN"/>
              </w:rPr>
              <w:t xml:space="preserve"> </w:t>
            </w:r>
            <w:r w:rsidRPr="00FA19F9">
              <w:rPr>
                <w:lang w:eastAsia="zh-CN"/>
              </w:rPr>
              <w:t>Base Station.</w:t>
            </w:r>
          </w:p>
        </w:tc>
      </w:tr>
    </w:tbl>
    <w:p w14:paraId="14E64785" w14:textId="77777777" w:rsidR="007B1330" w:rsidRPr="00FA19F9" w:rsidRDefault="007B1330" w:rsidP="007B1330">
      <w:pPr>
        <w:rPr>
          <w:lang w:eastAsia="zh-CN"/>
        </w:rPr>
      </w:pPr>
    </w:p>
    <w:p w14:paraId="615281EC" w14:textId="77777777" w:rsidR="007B1330" w:rsidRPr="00FA19F9" w:rsidRDefault="007B1330" w:rsidP="007B1330">
      <w:pPr>
        <w:rPr>
          <w:lang w:eastAsia="zh-CN"/>
        </w:rPr>
      </w:pPr>
      <w:r w:rsidRPr="00FA19F9">
        <w:rPr>
          <w:lang w:eastAsia="zh-CN"/>
        </w:rPr>
        <w:t>The output power limit for the respective BS classes in table 6.2.2.1-1 shall be compared to the rated output power and the declared BS class. It is not subject to testing.</w:t>
      </w:r>
    </w:p>
    <w:p w14:paraId="354F2BF4" w14:textId="77777777" w:rsidR="007B1330" w:rsidRPr="00FA19F9" w:rsidRDefault="007B1330" w:rsidP="007B1330">
      <w:pPr>
        <w:rPr>
          <w:lang w:eastAsia="zh-CN"/>
        </w:rPr>
      </w:pPr>
      <w:r w:rsidRPr="00FA19F9">
        <w:rPr>
          <w:lang w:eastAsia="zh-CN"/>
        </w:rPr>
        <w:t xml:space="preserve">The requirement in </w:t>
      </w:r>
      <w:r>
        <w:rPr>
          <w:lang w:eastAsia="zh-CN"/>
        </w:rPr>
        <w:t>clause </w:t>
      </w:r>
      <w:r w:rsidRPr="00FA19F9">
        <w:rPr>
          <w:lang w:eastAsia="zh-CN"/>
        </w:rPr>
        <w:t xml:space="preserve">6.2.2.2 applies per </w:t>
      </w:r>
      <w:r w:rsidRPr="00FA19F9">
        <w:rPr>
          <w:i/>
          <w:lang w:eastAsia="zh-CN"/>
        </w:rPr>
        <w:t>TAB connector</w:t>
      </w:r>
      <w:r w:rsidRPr="00FA19F9">
        <w:rPr>
          <w:lang w:eastAsia="zh-CN"/>
        </w:rPr>
        <w:t>.</w:t>
      </w:r>
    </w:p>
    <w:p w14:paraId="3955F4BA" w14:textId="77777777" w:rsidR="007B1330" w:rsidRPr="00FA19F9" w:rsidRDefault="007B1330" w:rsidP="007B1330">
      <w:pPr>
        <w:pStyle w:val="Heading4"/>
      </w:pPr>
      <w:bookmarkStart w:id="34" w:name="_Toc21093950"/>
      <w:bookmarkStart w:id="35" w:name="_Toc29765971"/>
      <w:bookmarkStart w:id="36" w:name="_Toc29766475"/>
      <w:bookmarkStart w:id="37" w:name="_Toc45906189"/>
      <w:bookmarkStart w:id="38" w:name="_Toc61115392"/>
      <w:bookmarkStart w:id="39" w:name="_Toc67062845"/>
      <w:bookmarkStart w:id="40" w:name="_Toc74816318"/>
      <w:bookmarkStart w:id="41" w:name="_Toc76505827"/>
      <w:r w:rsidRPr="00FA19F9">
        <w:t>6.2.2.2</w:t>
      </w:r>
      <w:r w:rsidRPr="00FA19F9">
        <w:tab/>
        <w:t>Minimum Requirement</w:t>
      </w:r>
      <w:bookmarkEnd w:id="34"/>
      <w:bookmarkEnd w:id="35"/>
      <w:bookmarkEnd w:id="36"/>
      <w:bookmarkEnd w:id="37"/>
      <w:bookmarkEnd w:id="38"/>
      <w:bookmarkEnd w:id="39"/>
      <w:bookmarkEnd w:id="40"/>
      <w:bookmarkEnd w:id="41"/>
    </w:p>
    <w:p w14:paraId="319A492E" w14:textId="77777777" w:rsidR="007B1330" w:rsidRPr="00FA19F9" w:rsidRDefault="007B1330" w:rsidP="007B1330">
      <w:r w:rsidRPr="00FA19F9">
        <w:t xml:space="preserve">The minimum requirement is in </w:t>
      </w:r>
      <w:r>
        <w:t>T</w:t>
      </w:r>
      <w:r w:rsidRPr="00FA19F9">
        <w:t>S</w:t>
      </w:r>
      <w:r>
        <w:t> </w:t>
      </w:r>
      <w:r w:rsidRPr="00FA19F9">
        <w:t>37.105</w:t>
      </w:r>
      <w:r>
        <w:t> </w:t>
      </w:r>
      <w:r w:rsidRPr="00FA19F9">
        <w:t xml:space="preserve">[8], </w:t>
      </w:r>
      <w:r>
        <w:t>clause </w:t>
      </w:r>
      <w:r w:rsidRPr="00FA19F9">
        <w:t>6.2.2.2.</w:t>
      </w:r>
    </w:p>
    <w:p w14:paraId="06F639BD" w14:textId="77777777" w:rsidR="007B1330" w:rsidRPr="00FA19F9" w:rsidRDefault="007B1330" w:rsidP="007B1330">
      <w:pPr>
        <w:pStyle w:val="Heading4"/>
      </w:pPr>
      <w:bookmarkStart w:id="42" w:name="_Toc21093951"/>
      <w:bookmarkStart w:id="43" w:name="_Toc29765972"/>
      <w:bookmarkStart w:id="44" w:name="_Toc29766476"/>
      <w:bookmarkStart w:id="45" w:name="_Toc45906190"/>
      <w:bookmarkStart w:id="46" w:name="_Toc61115393"/>
      <w:bookmarkStart w:id="47" w:name="_Toc67062846"/>
      <w:bookmarkStart w:id="48" w:name="_Toc74816319"/>
      <w:bookmarkStart w:id="49" w:name="_Toc76505828"/>
      <w:r w:rsidRPr="00FA19F9">
        <w:t>6.2.2.3</w:t>
      </w:r>
      <w:r w:rsidRPr="00FA19F9">
        <w:tab/>
        <w:t>Test Purpose</w:t>
      </w:r>
      <w:bookmarkEnd w:id="42"/>
      <w:bookmarkEnd w:id="43"/>
      <w:bookmarkEnd w:id="44"/>
      <w:bookmarkEnd w:id="45"/>
      <w:bookmarkEnd w:id="46"/>
      <w:bookmarkEnd w:id="47"/>
      <w:bookmarkEnd w:id="48"/>
      <w:bookmarkEnd w:id="49"/>
    </w:p>
    <w:p w14:paraId="2F11BAD6" w14:textId="77777777" w:rsidR="007B1330" w:rsidRPr="00FA19F9" w:rsidRDefault="007B1330" w:rsidP="007B1330">
      <w:r w:rsidRPr="00FA19F9">
        <w:rPr>
          <w:rFonts w:cs="v4.2.0"/>
        </w:rPr>
        <w:t xml:space="preserve">The test purpose is to verify the accuracy of the </w:t>
      </w:r>
      <w:r w:rsidRPr="00FA19F9">
        <w:rPr>
          <w:i/>
        </w:rPr>
        <w:t>maximum carrier output power per TAB connector</w:t>
      </w:r>
      <w:r w:rsidRPr="00FA19F9">
        <w:t xml:space="preserve"> (P</w:t>
      </w:r>
      <w:r w:rsidRPr="00FA19F9">
        <w:rPr>
          <w:vertAlign w:val="subscript"/>
        </w:rPr>
        <w:t>max,c,TABC</w:t>
      </w:r>
      <w:r w:rsidRPr="00FA19F9">
        <w:t>)</w:t>
      </w:r>
      <w:r w:rsidRPr="00FA19F9">
        <w:rPr>
          <w:rFonts w:cs="v4.2.0"/>
        </w:rPr>
        <w:t xml:space="preserve"> across the frequency range and under normal and extreme conditions for all </w:t>
      </w:r>
      <w:r w:rsidRPr="00FA19F9">
        <w:rPr>
          <w:rFonts w:cs="v4.2.0"/>
          <w:i/>
        </w:rPr>
        <w:t>TAB connectors</w:t>
      </w:r>
      <w:r w:rsidRPr="00FA19F9">
        <w:rPr>
          <w:rFonts w:cs="v4.2.0"/>
        </w:rPr>
        <w:t xml:space="preserve">  in the AAS BS</w:t>
      </w:r>
      <w:r w:rsidRPr="00FA19F9">
        <w:t>.</w:t>
      </w:r>
    </w:p>
    <w:p w14:paraId="56397FE7" w14:textId="77777777" w:rsidR="007B1330" w:rsidRPr="00FA19F9" w:rsidRDefault="007B1330" w:rsidP="007B1330">
      <w:pPr>
        <w:pStyle w:val="Heading4"/>
      </w:pPr>
      <w:bookmarkStart w:id="50" w:name="_Toc21093952"/>
      <w:bookmarkStart w:id="51" w:name="_Toc29765973"/>
      <w:bookmarkStart w:id="52" w:name="_Toc29766477"/>
      <w:bookmarkStart w:id="53" w:name="_Toc45906191"/>
      <w:bookmarkStart w:id="54" w:name="_Toc61115394"/>
      <w:bookmarkStart w:id="55" w:name="_Toc67062847"/>
      <w:bookmarkStart w:id="56" w:name="_Toc74816320"/>
      <w:bookmarkStart w:id="57" w:name="_Toc76505829"/>
      <w:r w:rsidRPr="00FA19F9">
        <w:t>6.2.2.4</w:t>
      </w:r>
      <w:r w:rsidRPr="00FA19F9">
        <w:tab/>
        <w:t>Method of test</w:t>
      </w:r>
      <w:bookmarkEnd w:id="50"/>
      <w:bookmarkEnd w:id="51"/>
      <w:bookmarkEnd w:id="52"/>
      <w:bookmarkEnd w:id="53"/>
      <w:bookmarkEnd w:id="54"/>
      <w:bookmarkEnd w:id="55"/>
      <w:bookmarkEnd w:id="56"/>
      <w:bookmarkEnd w:id="57"/>
    </w:p>
    <w:p w14:paraId="76ECAACA" w14:textId="77777777" w:rsidR="007B1330" w:rsidRPr="00FA19F9" w:rsidRDefault="007B1330" w:rsidP="007B1330">
      <w:pPr>
        <w:pStyle w:val="Heading5"/>
      </w:pPr>
      <w:bookmarkStart w:id="58" w:name="_Toc21093953"/>
      <w:bookmarkStart w:id="59" w:name="_Toc29765974"/>
      <w:bookmarkStart w:id="60" w:name="_Toc29766478"/>
      <w:bookmarkStart w:id="61" w:name="_Toc45906192"/>
      <w:bookmarkStart w:id="62" w:name="_Toc61115395"/>
      <w:bookmarkStart w:id="63" w:name="_Toc67062848"/>
      <w:bookmarkStart w:id="64" w:name="_Toc74816321"/>
      <w:bookmarkStart w:id="65" w:name="_Toc76505830"/>
      <w:r w:rsidRPr="00FA19F9">
        <w:t>6.2.2.4.1</w:t>
      </w:r>
      <w:r w:rsidRPr="00FA19F9">
        <w:tab/>
        <w:t>Initial conditions</w:t>
      </w:r>
      <w:bookmarkEnd w:id="58"/>
      <w:bookmarkEnd w:id="59"/>
      <w:bookmarkEnd w:id="60"/>
      <w:bookmarkEnd w:id="61"/>
      <w:bookmarkEnd w:id="62"/>
      <w:bookmarkEnd w:id="63"/>
      <w:bookmarkEnd w:id="64"/>
      <w:bookmarkEnd w:id="65"/>
    </w:p>
    <w:p w14:paraId="7060FA78" w14:textId="77777777" w:rsidR="007B1330" w:rsidRPr="00FA19F9" w:rsidRDefault="007B1330" w:rsidP="007B1330">
      <w:r w:rsidRPr="00FA19F9">
        <w:t>Test environment:</w:t>
      </w:r>
    </w:p>
    <w:p w14:paraId="5375CDCC" w14:textId="77777777" w:rsidR="007B1330" w:rsidRDefault="007B1330" w:rsidP="007B1330">
      <w:pPr>
        <w:pStyle w:val="B10"/>
        <w:rPr>
          <w:ins w:id="66" w:author="Aurelian Bria" w:date="2021-08-06T14:18:00Z"/>
        </w:rPr>
      </w:pPr>
      <w:r w:rsidRPr="00FA19F9">
        <w:t>-</w:t>
      </w:r>
      <w:r w:rsidRPr="00FA19F9">
        <w:tab/>
        <w:t>normal; see clause B.2.</w:t>
      </w:r>
    </w:p>
    <w:p w14:paraId="6964DCDB" w14:textId="77777777" w:rsidR="007B1330" w:rsidRPr="00FA19F9" w:rsidRDefault="007B1330" w:rsidP="007B1330">
      <w:pPr>
        <w:pStyle w:val="B10"/>
      </w:pPr>
      <w:ins w:id="67" w:author="Aurelian Bria" w:date="2021-08-06T14:18:00Z">
        <w:r>
          <w:t>-</w:t>
        </w:r>
      </w:ins>
      <w:ins w:id="68" w:author="Aurelian Bria" w:date="2021-08-06T14:26:00Z">
        <w:r>
          <w:tab/>
        </w:r>
      </w:ins>
      <w:ins w:id="69" w:author="Aurelian Bria" w:date="2021-08-06T14:18:00Z">
        <w:r>
          <w:t xml:space="preserve">extreme; see clauses </w:t>
        </w:r>
      </w:ins>
      <w:ins w:id="70" w:author="Aurelian Bria" w:date="2021-08-06T14:20:00Z">
        <w:r>
          <w:t>B.3 and B.5</w:t>
        </w:r>
      </w:ins>
    </w:p>
    <w:p w14:paraId="5D799DEA" w14:textId="77777777" w:rsidR="007B1330" w:rsidRPr="00FA19F9" w:rsidRDefault="007B1330" w:rsidP="007B1330">
      <w:pPr>
        <w:pStyle w:val="B10"/>
        <w:ind w:left="284"/>
      </w:pPr>
      <w:r w:rsidRPr="00FA19F9">
        <w:t>RF channels to be tested:</w:t>
      </w:r>
    </w:p>
    <w:p w14:paraId="1DAC0A7A" w14:textId="77777777" w:rsidR="007B1330" w:rsidRPr="00FA19F9" w:rsidRDefault="007B1330" w:rsidP="007B1330">
      <w:pPr>
        <w:pStyle w:val="B10"/>
      </w:pPr>
      <w:r w:rsidRPr="00FA19F9">
        <w:t>-</w:t>
      </w:r>
      <w:r w:rsidRPr="00FA19F9">
        <w:tab/>
        <w:t xml:space="preserve">B, M and T; see </w:t>
      </w:r>
      <w:r>
        <w:t>clause </w:t>
      </w:r>
      <w:r w:rsidRPr="00FA19F9">
        <w:t>4.12.1</w:t>
      </w:r>
    </w:p>
    <w:p w14:paraId="6C1AB672" w14:textId="77777777" w:rsidR="007B1330" w:rsidRPr="00FA19F9" w:rsidRDefault="007B1330" w:rsidP="007B1330">
      <w:pPr>
        <w:ind w:left="3120" w:hanging="3120"/>
      </w:pPr>
      <w:r w:rsidRPr="00FA19F9">
        <w:rPr>
          <w:i/>
        </w:rPr>
        <w:t>Base Station RF Bandwidth</w:t>
      </w:r>
      <w:r w:rsidRPr="00FA19F9">
        <w:t xml:space="preserve"> positions to be tested:</w:t>
      </w:r>
    </w:p>
    <w:p w14:paraId="57D6223B" w14:textId="77777777" w:rsidR="007B1330" w:rsidRPr="00FA19F9" w:rsidRDefault="007B1330" w:rsidP="007B1330">
      <w:pPr>
        <w:pStyle w:val="B10"/>
        <w:rPr>
          <w:lang w:eastAsia="zh-CN"/>
        </w:rPr>
      </w:pPr>
      <w:r w:rsidRPr="00FA19F9">
        <w:t>-</w:t>
      </w:r>
      <w:r w:rsidRPr="00FA19F9">
        <w:tab/>
        <w:t>B</w:t>
      </w:r>
      <w:r w:rsidRPr="00FA19F9">
        <w:rPr>
          <w:rFonts w:cs="v4.2.0"/>
          <w:vertAlign w:val="subscript"/>
        </w:rPr>
        <w:t>RFBW</w:t>
      </w:r>
      <w:r w:rsidRPr="00FA19F9">
        <w:t>, M</w:t>
      </w:r>
      <w:r w:rsidRPr="00FA19F9">
        <w:rPr>
          <w:rFonts w:cs="v4.2.0"/>
          <w:vertAlign w:val="subscript"/>
        </w:rPr>
        <w:t>RFBW</w:t>
      </w:r>
      <w:r w:rsidRPr="00FA19F9">
        <w:t xml:space="preserve"> and T</w:t>
      </w:r>
      <w:r w:rsidRPr="00FA19F9">
        <w:rPr>
          <w:rFonts w:cs="v4.2.0"/>
          <w:vertAlign w:val="subscript"/>
        </w:rPr>
        <w:t>RFBW</w:t>
      </w:r>
      <w:r w:rsidRPr="00FA19F9">
        <w:rPr>
          <w:rFonts w:hint="eastAsia"/>
          <w:lang w:eastAsia="zh-CN"/>
        </w:rPr>
        <w:t xml:space="preserve"> </w:t>
      </w:r>
      <w:r w:rsidRPr="00FA19F9">
        <w:rPr>
          <w:lang w:eastAsia="zh-CN"/>
        </w:rPr>
        <w:t xml:space="preserve">for </w:t>
      </w:r>
      <w:r w:rsidRPr="00FA19F9">
        <w:rPr>
          <w:i/>
          <w:lang w:eastAsia="zh-CN"/>
        </w:rPr>
        <w:t>single band</w:t>
      </w:r>
      <w:r w:rsidRPr="00FA19F9">
        <w:rPr>
          <w:rFonts w:hint="eastAsia"/>
          <w:i/>
          <w:lang w:eastAsia="zh-CN"/>
        </w:rPr>
        <w:t xml:space="preserve"> </w:t>
      </w:r>
      <w:r w:rsidRPr="00FA19F9">
        <w:rPr>
          <w:i/>
          <w:lang w:eastAsia="zh-CN"/>
        </w:rPr>
        <w:t xml:space="preserve">TAB connector(s) </w:t>
      </w:r>
      <w:r w:rsidRPr="00FA19F9">
        <w:t xml:space="preserve">, see </w:t>
      </w:r>
      <w:r>
        <w:t>clause </w:t>
      </w:r>
      <w:r w:rsidRPr="00FA19F9">
        <w:t>4.12.1;</w:t>
      </w:r>
      <w:r w:rsidRPr="00FA19F9">
        <w:rPr>
          <w:rFonts w:hint="eastAsia"/>
          <w:lang w:eastAsia="zh-CN"/>
        </w:rPr>
        <w:t xml:space="preserve"> </w:t>
      </w:r>
      <w:r w:rsidRPr="00FA19F9">
        <w:t>B</w:t>
      </w:r>
      <w:r w:rsidRPr="00FA19F9">
        <w:rPr>
          <w:vertAlign w:val="subscript"/>
        </w:rPr>
        <w:t>RFBW</w:t>
      </w:r>
      <w:r w:rsidRPr="00FA19F9">
        <w:t>_T</w:t>
      </w:r>
      <w:r w:rsidRPr="00FA19F9">
        <w:rPr>
          <w:lang w:eastAsia="zh-CN"/>
        </w:rPr>
        <w:t>'</w:t>
      </w:r>
      <w:r w:rsidRPr="00FA19F9">
        <w:rPr>
          <w:vertAlign w:val="subscript"/>
        </w:rPr>
        <w:t>RFBW</w:t>
      </w:r>
      <w:r w:rsidRPr="00FA19F9">
        <w:rPr>
          <w:rFonts w:hint="eastAsia"/>
          <w:lang w:eastAsia="zh-CN"/>
        </w:rPr>
        <w:t xml:space="preserve"> and</w:t>
      </w:r>
      <w:r w:rsidRPr="00FA19F9">
        <w:t xml:space="preserve"> B</w:t>
      </w:r>
      <w:r w:rsidRPr="00FA19F9">
        <w:rPr>
          <w:lang w:eastAsia="zh-CN"/>
        </w:rPr>
        <w:t>'</w:t>
      </w:r>
      <w:r w:rsidRPr="00FA19F9">
        <w:rPr>
          <w:vertAlign w:val="subscript"/>
        </w:rPr>
        <w:t>RFBW</w:t>
      </w:r>
      <w:r w:rsidRPr="00FA19F9">
        <w:t>_T</w:t>
      </w:r>
      <w:r w:rsidRPr="00FA19F9">
        <w:rPr>
          <w:vertAlign w:val="subscript"/>
        </w:rPr>
        <w:t>RFBW</w:t>
      </w:r>
      <w:r w:rsidRPr="00FA19F9">
        <w:t xml:space="preserve"> </w:t>
      </w:r>
      <w:r w:rsidRPr="00FA19F9">
        <w:rPr>
          <w:lang w:eastAsia="zh-CN"/>
        </w:rPr>
        <w:t>for</w:t>
      </w:r>
      <w:r w:rsidRPr="00FA19F9">
        <w:rPr>
          <w:rFonts w:hint="eastAsia"/>
          <w:lang w:eastAsia="zh-CN"/>
        </w:rPr>
        <w:t xml:space="preserve"> </w:t>
      </w:r>
      <w:r w:rsidRPr="00FA19F9">
        <w:rPr>
          <w:i/>
          <w:lang w:eastAsia="zh-CN"/>
        </w:rPr>
        <w:t>multi-band TAB connector(s)</w:t>
      </w:r>
      <w:r w:rsidRPr="00FA19F9">
        <w:rPr>
          <w:rFonts w:hint="eastAsia"/>
          <w:lang w:eastAsia="zh-CN"/>
        </w:rPr>
        <w:t>,</w:t>
      </w:r>
      <w:r w:rsidRPr="00FA19F9">
        <w:t xml:space="preserve"> see </w:t>
      </w:r>
      <w:r>
        <w:t>clause </w:t>
      </w:r>
      <w:r w:rsidRPr="00FA19F9">
        <w:t>4.12.</w:t>
      </w:r>
      <w:r w:rsidRPr="00FA19F9">
        <w:rPr>
          <w:rFonts w:hint="eastAsia"/>
          <w:lang w:eastAsia="zh-CN"/>
        </w:rPr>
        <w:t>1</w:t>
      </w:r>
      <w:r w:rsidRPr="00FA19F9">
        <w:t>.</w:t>
      </w:r>
    </w:p>
    <w:p w14:paraId="4CEC2426" w14:textId="77777777" w:rsidR="007B1330" w:rsidRPr="005B1A7E" w:rsidRDefault="007B1330" w:rsidP="007B1330">
      <w:del w:id="71" w:author="Aurelian Bria" w:date="2021-08-06T14:23:00Z">
        <w:r w:rsidRPr="00FA19F9" w:rsidDel="005B1A7E">
          <w:rPr>
            <w:rFonts w:cs="v4.2.0"/>
          </w:rPr>
          <w:delText>In addition, a single test case shall be performed under extreme test environment as defined in annex clause B.3 In this case, it is sufficient to test on a single combination of one ARFCN, UARFCN, EARFCN or NR-ARFCN, one RF bandwidth position and with only one applicable test configuration defined in clause</w:delText>
        </w:r>
        <w:r w:rsidDel="005B1A7E">
          <w:rPr>
            <w:rFonts w:cs="v4.2.0"/>
          </w:rPr>
          <w:delText> </w:delText>
        </w:r>
        <w:r w:rsidRPr="00FA19F9" w:rsidDel="005B1A7E">
          <w:rPr>
            <w:rFonts w:cs="v4.2.0"/>
          </w:rPr>
          <w:delText>5.</w:delText>
        </w:r>
      </w:del>
      <w:ins w:id="72" w:author="Aurelian Bria" w:date="2021-08-06T14:20:00Z">
        <w:r>
          <w:t>Under</w:t>
        </w:r>
        <w:r w:rsidRPr="004C5EF0">
          <w:t xml:space="preserve"> extreme test environment, it is sufficient to test on one </w:t>
        </w:r>
      </w:ins>
      <w:ins w:id="73" w:author="Aurelian Bria" w:date="2021-08-24T16:13:00Z">
        <w:r>
          <w:t>RF channel</w:t>
        </w:r>
      </w:ins>
      <w:ins w:id="74" w:author="Aurelian Bria" w:date="2021-08-06T14:20:00Z">
        <w:r>
          <w:t xml:space="preserve"> or</w:t>
        </w:r>
        <w:r w:rsidRPr="004C5EF0">
          <w:t xml:space="preserve"> one </w:t>
        </w:r>
      </w:ins>
      <w:ins w:id="75" w:author="Aurelian Bria" w:date="2021-08-24T16:16:00Z">
        <w:r w:rsidRPr="00CC7A2C">
          <w:rPr>
            <w:i/>
            <w:iCs/>
            <w:rPrChange w:id="76" w:author="Aurelian Bria" w:date="2021-08-24T16:16:00Z">
              <w:rPr/>
            </w:rPrChange>
          </w:rPr>
          <w:t xml:space="preserve">Base Station </w:t>
        </w:r>
      </w:ins>
      <w:ins w:id="77" w:author="Aurelian Bria" w:date="2021-08-06T14:20:00Z">
        <w:r w:rsidRPr="00CC7A2C">
          <w:rPr>
            <w:i/>
            <w:iCs/>
            <w:rPrChange w:id="78" w:author="Aurelian Bria" w:date="2021-08-24T16:16:00Z">
              <w:rPr/>
            </w:rPrChange>
          </w:rPr>
          <w:t>RF bandwidth</w:t>
        </w:r>
        <w:r w:rsidRPr="004C5EF0">
          <w:t xml:space="preserve"> position</w:t>
        </w:r>
        <w:r>
          <w:t>,</w:t>
        </w:r>
        <w:r w:rsidRPr="004C5EF0">
          <w:t xml:space="preserve"> and with one applicable test configuration defined in </w:t>
        </w:r>
        <w:r>
          <w:t>clause</w:t>
        </w:r>
      </w:ins>
      <w:ins w:id="79" w:author="Aurelian Bria" w:date="2021-08-24T12:50:00Z">
        <w:r>
          <w:t>s 4.11 and</w:t>
        </w:r>
      </w:ins>
      <w:ins w:id="80" w:author="Aurelian Bria" w:date="2021-08-06T14:23:00Z">
        <w:r>
          <w:t xml:space="preserve"> 5</w:t>
        </w:r>
      </w:ins>
      <w:ins w:id="81" w:author="Aurelian Bria" w:date="2021-08-06T14:20:00Z">
        <w:r w:rsidRPr="004C5EF0">
          <w:t>.</w:t>
        </w:r>
        <w:r w:rsidRPr="00A950A9">
          <w:t xml:space="preserve"> </w:t>
        </w:r>
        <w:r>
          <w:t>Testing shall be performed under extreme power supply conditions, as defined in Annex B.5.</w:t>
        </w:r>
      </w:ins>
    </w:p>
    <w:p w14:paraId="1A33A32B" w14:textId="77777777" w:rsidR="007B1330" w:rsidRPr="00FA19F9" w:rsidRDefault="007B1330" w:rsidP="007B1330">
      <w:pPr>
        <w:pStyle w:val="NO"/>
      </w:pPr>
      <w:r w:rsidRPr="00FA19F9">
        <w:t>NOTE:</w:t>
      </w:r>
      <w:r w:rsidRPr="00FA19F9">
        <w:tab/>
        <w:t>Tests under extreme power supply</w:t>
      </w:r>
      <w:ins w:id="82" w:author="Aurelian Bria" w:date="2021-08-06T14:21:00Z">
        <w:r>
          <w:t xml:space="preserve"> conditions</w:t>
        </w:r>
      </w:ins>
      <w:r w:rsidRPr="00FA19F9">
        <w:t xml:space="preserve"> also test extreme temperature</w:t>
      </w:r>
      <w:ins w:id="83" w:author="Aurelian Bria" w:date="2021-08-06T14:21:00Z">
        <w:r>
          <w:t>s</w:t>
        </w:r>
      </w:ins>
      <w:r w:rsidRPr="00FA19F9">
        <w:t>.</w:t>
      </w:r>
    </w:p>
    <w:p w14:paraId="4A076889" w14:textId="77777777" w:rsidR="007B1330" w:rsidRPr="00FA19F9" w:rsidRDefault="007B1330" w:rsidP="007B1330">
      <w:pPr>
        <w:pStyle w:val="Heading5"/>
      </w:pPr>
      <w:bookmarkStart w:id="84" w:name="_Toc21093954"/>
      <w:bookmarkStart w:id="85" w:name="_Toc29765975"/>
      <w:bookmarkStart w:id="86" w:name="_Toc29766479"/>
      <w:bookmarkStart w:id="87" w:name="_Toc45906193"/>
      <w:bookmarkStart w:id="88" w:name="_Toc61115396"/>
      <w:bookmarkStart w:id="89" w:name="_Toc67062849"/>
      <w:bookmarkStart w:id="90" w:name="_Toc74816322"/>
      <w:bookmarkStart w:id="91" w:name="_Toc76505831"/>
      <w:r w:rsidRPr="00FA19F9">
        <w:t>6.2.2.4.2</w:t>
      </w:r>
      <w:r w:rsidRPr="00FA19F9">
        <w:tab/>
        <w:t>Procedure</w:t>
      </w:r>
      <w:bookmarkEnd w:id="84"/>
      <w:bookmarkEnd w:id="85"/>
      <w:bookmarkEnd w:id="86"/>
      <w:bookmarkEnd w:id="87"/>
      <w:bookmarkEnd w:id="88"/>
      <w:bookmarkEnd w:id="89"/>
      <w:bookmarkEnd w:id="90"/>
      <w:bookmarkEnd w:id="91"/>
    </w:p>
    <w:p w14:paraId="1942274A" w14:textId="77777777" w:rsidR="007B1330" w:rsidRPr="00FA19F9" w:rsidRDefault="007B1330" w:rsidP="007B1330">
      <w:pPr>
        <w:pStyle w:val="B10"/>
        <w:ind w:left="0" w:firstLine="0"/>
      </w:pPr>
      <w:r w:rsidRPr="00FA19F9">
        <w:t xml:space="preserve">The minimum requirement is applied to all </w:t>
      </w:r>
      <w:r w:rsidRPr="00FA19F9">
        <w:rPr>
          <w:i/>
        </w:rPr>
        <w:t>TAB connectors</w:t>
      </w:r>
      <w:r w:rsidRPr="00FA19F9">
        <w:t xml:space="preserve">, they may be tested one at a time or multiple </w:t>
      </w:r>
      <w:r w:rsidRPr="00FA19F9">
        <w:rPr>
          <w:i/>
        </w:rPr>
        <w:t>TAB connectors</w:t>
      </w:r>
      <w:r w:rsidRPr="00FA19F9">
        <w:t xml:space="preserve"> may be tested in parallel as shown in annex </w:t>
      </w:r>
      <w:r>
        <w:t>clause</w:t>
      </w:r>
      <w:r w:rsidRPr="00FA19F9">
        <w:t xml:space="preserve"> D.1.1. Whichever method is used the procedure is repeated until all </w:t>
      </w:r>
      <w:r w:rsidRPr="00FA19F9">
        <w:rPr>
          <w:i/>
        </w:rPr>
        <w:t>TAB connectors</w:t>
      </w:r>
      <w:r w:rsidRPr="00FA19F9">
        <w:t xml:space="preserve"> necessary to demonstrate conformance have been tested.</w:t>
      </w:r>
    </w:p>
    <w:p w14:paraId="652C8E72" w14:textId="5CC9055D" w:rsidR="00C85197" w:rsidRPr="007B1330" w:rsidRDefault="00C85197" w:rsidP="00C85197">
      <w:pPr>
        <w:rPr>
          <w:b/>
          <w:i/>
          <w:noProof/>
          <w:color w:val="FF0000"/>
          <w:lang w:eastAsia="zh-CN"/>
        </w:rPr>
      </w:pPr>
      <w:r w:rsidRPr="007B1330">
        <w:rPr>
          <w:rFonts w:hint="eastAsia"/>
          <w:b/>
          <w:i/>
          <w:noProof/>
          <w:color w:val="FF0000"/>
          <w:lang w:eastAsia="zh-CN"/>
        </w:rPr>
        <w:t>&lt;</w:t>
      </w:r>
      <w:r w:rsidRPr="007B1330">
        <w:rPr>
          <w:b/>
          <w:i/>
          <w:noProof/>
          <w:color w:val="FF0000"/>
          <w:lang w:eastAsia="zh-CN"/>
        </w:rPr>
        <w:t>End of change2</w:t>
      </w:r>
      <w:r w:rsidRPr="007B1330">
        <w:rPr>
          <w:rFonts w:hint="eastAsia"/>
          <w:b/>
          <w:i/>
          <w:noProof/>
          <w:color w:val="FF0000"/>
          <w:lang w:eastAsia="zh-CN"/>
        </w:rPr>
        <w:t>&gt;</w:t>
      </w:r>
    </w:p>
    <w:p w14:paraId="26DF971B" w14:textId="77777777" w:rsidR="00C85197" w:rsidRPr="0055484A" w:rsidRDefault="00C85197" w:rsidP="00C85197">
      <w:pPr>
        <w:rPr>
          <w:b/>
          <w:i/>
          <w:noProof/>
          <w:color w:val="FF0000"/>
          <w:highlight w:val="yellow"/>
          <w:lang w:eastAsia="zh-CN"/>
        </w:rPr>
      </w:pPr>
    </w:p>
    <w:p w14:paraId="07506125" w14:textId="2EFFA3A4" w:rsidR="00C85197" w:rsidRDefault="00C85197" w:rsidP="00C85197">
      <w:pPr>
        <w:rPr>
          <w:b/>
          <w:i/>
          <w:noProof/>
          <w:color w:val="FF0000"/>
          <w:lang w:eastAsia="zh-CN"/>
        </w:rPr>
      </w:pPr>
      <w:bookmarkStart w:id="92" w:name="_Toc21094132"/>
      <w:bookmarkStart w:id="93" w:name="_Toc29766153"/>
      <w:bookmarkStart w:id="94" w:name="_Toc29766657"/>
      <w:bookmarkStart w:id="95" w:name="_Toc45906371"/>
      <w:bookmarkStart w:id="96" w:name="_Toc61115574"/>
      <w:bookmarkStart w:id="97" w:name="_Toc67063027"/>
      <w:bookmarkStart w:id="98" w:name="_Toc74816500"/>
      <w:bookmarkStart w:id="99" w:name="_Toc76506009"/>
      <w:r w:rsidRPr="0055484A">
        <w:rPr>
          <w:rFonts w:hint="eastAsia"/>
          <w:b/>
          <w:i/>
          <w:noProof/>
          <w:color w:val="FF0000"/>
          <w:lang w:eastAsia="zh-CN"/>
        </w:rPr>
        <w:t>&lt;</w:t>
      </w:r>
      <w:r w:rsidRPr="0055484A">
        <w:rPr>
          <w:b/>
          <w:i/>
          <w:noProof/>
          <w:color w:val="FF0000"/>
          <w:lang w:eastAsia="zh-CN"/>
        </w:rPr>
        <w:t>Start of change3</w:t>
      </w:r>
      <w:r w:rsidRPr="0055484A">
        <w:rPr>
          <w:rFonts w:hint="eastAsia"/>
          <w:b/>
          <w:i/>
          <w:noProof/>
          <w:color w:val="FF0000"/>
          <w:lang w:eastAsia="zh-CN"/>
        </w:rPr>
        <w:t>&gt;</w:t>
      </w:r>
    </w:p>
    <w:p w14:paraId="545ABFEE" w14:textId="77777777" w:rsidR="0055484A" w:rsidRPr="00FA19F9" w:rsidRDefault="0055484A" w:rsidP="0055484A">
      <w:pPr>
        <w:pStyle w:val="Heading3"/>
      </w:pPr>
      <w:r w:rsidRPr="00FA19F9">
        <w:t>6.6.5</w:t>
      </w:r>
      <w:r w:rsidRPr="00FA19F9">
        <w:tab/>
        <w:t>Operating band unwanted emission</w:t>
      </w:r>
    </w:p>
    <w:p w14:paraId="3881EF05" w14:textId="77777777" w:rsidR="0055484A" w:rsidRPr="00FA19F9" w:rsidRDefault="0055484A" w:rsidP="0055484A">
      <w:pPr>
        <w:pStyle w:val="Heading4"/>
      </w:pPr>
      <w:bookmarkStart w:id="100" w:name="_Toc21094133"/>
      <w:bookmarkStart w:id="101" w:name="_Toc29766154"/>
      <w:bookmarkStart w:id="102" w:name="_Toc29766658"/>
      <w:bookmarkStart w:id="103" w:name="_Toc45906372"/>
      <w:bookmarkStart w:id="104" w:name="_Toc61115575"/>
      <w:bookmarkStart w:id="105" w:name="_Toc67063028"/>
      <w:bookmarkStart w:id="106" w:name="_Toc74816501"/>
      <w:bookmarkStart w:id="107" w:name="_Toc76506010"/>
      <w:r w:rsidRPr="00FA19F9">
        <w:t>6.6.5.1</w:t>
      </w:r>
      <w:r w:rsidRPr="00FA19F9">
        <w:tab/>
        <w:t>Definition and applicability</w:t>
      </w:r>
      <w:bookmarkEnd w:id="100"/>
      <w:bookmarkEnd w:id="101"/>
      <w:bookmarkEnd w:id="102"/>
      <w:bookmarkEnd w:id="103"/>
      <w:bookmarkEnd w:id="104"/>
      <w:bookmarkEnd w:id="105"/>
      <w:bookmarkEnd w:id="106"/>
      <w:bookmarkEnd w:id="107"/>
    </w:p>
    <w:p w14:paraId="6BBB5952" w14:textId="77777777" w:rsidR="0055484A" w:rsidRPr="00FA19F9" w:rsidRDefault="0055484A" w:rsidP="0055484A">
      <w:r w:rsidRPr="00FA19F9">
        <w:t>Unless otherwise stated, for E-UTRA single band and MSR the operating band unwanted emission limits are defined from Δf</w:t>
      </w:r>
      <w:r w:rsidRPr="00FA19F9">
        <w:rPr>
          <w:vertAlign w:val="subscript"/>
        </w:rPr>
        <w:t>OBUE</w:t>
      </w:r>
      <w:r w:rsidRPr="00FA19F9" w:rsidDel="006357E3">
        <w:t xml:space="preserve"> </w:t>
      </w:r>
      <w:r w:rsidRPr="00FA19F9">
        <w:t xml:space="preserve"> below the lowest frequency of each supported </w:t>
      </w:r>
      <w:r w:rsidRPr="00FA19F9">
        <w:rPr>
          <w:i/>
        </w:rPr>
        <w:t>downlink operating band</w:t>
      </w:r>
      <w:r w:rsidRPr="00FA19F9">
        <w:t xml:space="preserve"> to the lower </w:t>
      </w:r>
      <w:r w:rsidRPr="00FA19F9">
        <w:rPr>
          <w:i/>
        </w:rPr>
        <w:t>Base Station RF Bandwidth edge</w:t>
      </w:r>
      <w:r w:rsidRPr="00FA19F9">
        <w:t xml:space="preserve"> located at F</w:t>
      </w:r>
      <w:r w:rsidRPr="00FA19F9">
        <w:rPr>
          <w:vertAlign w:val="subscript"/>
        </w:rPr>
        <w:t>BW RF,low</w:t>
      </w:r>
      <w:r w:rsidRPr="00FA19F9">
        <w:t xml:space="preserve"> and from the upper </w:t>
      </w:r>
      <w:r w:rsidRPr="00FA19F9">
        <w:rPr>
          <w:i/>
        </w:rPr>
        <w:t>Base Station RF Bandwidth edge</w:t>
      </w:r>
      <w:r w:rsidRPr="00FA19F9">
        <w:t xml:space="preserve"> located at F</w:t>
      </w:r>
      <w:r w:rsidRPr="00FA19F9">
        <w:rPr>
          <w:vertAlign w:val="subscript"/>
        </w:rPr>
        <w:t xml:space="preserve">BW RF,high  </w:t>
      </w:r>
      <w:r w:rsidRPr="00FA19F9">
        <w:t>up to Δf</w:t>
      </w:r>
      <w:r w:rsidRPr="00FA19F9">
        <w:rPr>
          <w:vertAlign w:val="subscript"/>
        </w:rPr>
        <w:t>OBUE</w:t>
      </w:r>
      <w:r w:rsidRPr="00FA19F9" w:rsidDel="006357E3">
        <w:t xml:space="preserve"> </w:t>
      </w:r>
      <w:r w:rsidRPr="00FA19F9">
        <w:t xml:space="preserve">above the highest frequency of each supported </w:t>
      </w:r>
      <w:r w:rsidRPr="00FA19F9">
        <w:rPr>
          <w:i/>
        </w:rPr>
        <w:t>downlink operating band</w:t>
      </w:r>
      <w:r w:rsidRPr="00FA19F9">
        <w:t xml:space="preserve">.  </w:t>
      </w:r>
      <w:r w:rsidRPr="00FA19F9">
        <w:rPr>
          <w:rFonts w:cs="v5.0.0"/>
        </w:rPr>
        <w:t xml:space="preserve">The values of </w:t>
      </w:r>
      <w:r w:rsidRPr="00FA19F9">
        <w:t>Δf</w:t>
      </w:r>
      <w:r w:rsidRPr="00FA19F9">
        <w:rPr>
          <w:vertAlign w:val="subscript"/>
        </w:rPr>
        <w:t>OBUE</w:t>
      </w:r>
      <w:r w:rsidRPr="00FA19F9">
        <w:rPr>
          <w:rFonts w:cs="v5.0.0"/>
        </w:rPr>
        <w:t xml:space="preserve"> are defined in table 6.6.1-1.</w:t>
      </w:r>
    </w:p>
    <w:p w14:paraId="0D5E9C13" w14:textId="77777777" w:rsidR="0055484A" w:rsidRPr="00FA19F9" w:rsidRDefault="0055484A" w:rsidP="0055484A">
      <w:r w:rsidRPr="00FA19F9">
        <w:t xml:space="preserve">For AAS BS capable of operation in multiple operating bands, using </w:t>
      </w:r>
      <w:r w:rsidRPr="00FA19F9">
        <w:rPr>
          <w:i/>
        </w:rPr>
        <w:t>single band TAB connector</w:t>
      </w:r>
      <w:r w:rsidRPr="00FA19F9">
        <w:t xml:space="preserve">s, the single-band requirements apply to those connectors and the cumulative evaluation of the emission limit in the </w:t>
      </w:r>
      <w:r w:rsidRPr="00FA19F9">
        <w:rPr>
          <w:i/>
        </w:rPr>
        <w:t>inter  RF bandwidth gap</w:t>
      </w:r>
      <w:r w:rsidRPr="00FA19F9">
        <w:t xml:space="preserve"> is not applicable.</w:t>
      </w:r>
    </w:p>
    <w:p w14:paraId="01962CFE" w14:textId="77777777" w:rsidR="0055484A" w:rsidRDefault="0055484A" w:rsidP="0055484A">
      <w:pPr>
        <w:rPr>
          <w:ins w:id="108" w:author="Aurelian Bria" w:date="2021-08-06T12:00:00Z"/>
        </w:rPr>
      </w:pPr>
      <w:r w:rsidRPr="00FA19F9">
        <w:t>The requirements shall apply whatever the type of transmitter considered and for all transmission modes foreseen by the manufacturer's specification.</w:t>
      </w:r>
    </w:p>
    <w:p w14:paraId="7948C691" w14:textId="77777777" w:rsidR="0055484A" w:rsidRDefault="0055484A" w:rsidP="0055484A">
      <w:pPr>
        <w:keepNext/>
        <w:keepLines/>
        <w:rPr>
          <w:ins w:id="109" w:author="Aurelian Bria" w:date="2021-08-06T12:01:00Z"/>
        </w:rPr>
      </w:pPr>
      <w:ins w:id="110" w:author="Aurelian Bria" w:date="2021-08-06T12:01: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r>
          <w:t>outside</w:t>
        </w:r>
        <w:r w:rsidRPr="00451DF2">
          <w:t xml:space="preserve"> </w:t>
        </w:r>
      </w:ins>
      <w:ins w:id="111" w:author="Aurelian Bria" w:date="2021-08-06T12:07:00Z">
        <w:r>
          <w:t xml:space="preserve">OBUE </w:t>
        </w:r>
      </w:ins>
      <w:ins w:id="112" w:author="Aurelian Bria" w:date="2021-08-06T12:01:00Z">
        <w:r w:rsidRPr="00451DF2">
          <w:t xml:space="preserve">frequency domain are specified in clause </w:t>
        </w:r>
      </w:ins>
      <w:ins w:id="113" w:author="Aurelian Bria" w:date="2021-08-06T12:06:00Z">
        <w:r w:rsidRPr="00FA19F9">
          <w:t>6.6.5.5.4.6</w:t>
        </w:r>
        <w:r>
          <w:t>.</w:t>
        </w:r>
      </w:ins>
    </w:p>
    <w:p w14:paraId="77F68EA7" w14:textId="77777777" w:rsidR="0055484A" w:rsidRPr="00FA19F9" w:rsidRDefault="0055484A" w:rsidP="0055484A"/>
    <w:p w14:paraId="48CB8A4A" w14:textId="77777777" w:rsidR="0055484A" w:rsidRPr="00FA19F9" w:rsidRDefault="0055484A" w:rsidP="0055484A">
      <w:pPr>
        <w:pStyle w:val="Heading4"/>
      </w:pPr>
      <w:bookmarkStart w:id="114" w:name="_Toc21094134"/>
      <w:bookmarkStart w:id="115" w:name="_Toc29766155"/>
      <w:bookmarkStart w:id="116" w:name="_Toc29766659"/>
      <w:bookmarkStart w:id="117" w:name="_Toc45906373"/>
      <w:bookmarkStart w:id="118" w:name="_Toc61115576"/>
      <w:bookmarkStart w:id="119" w:name="_Toc67063029"/>
      <w:bookmarkStart w:id="120" w:name="_Toc74816502"/>
      <w:bookmarkStart w:id="121" w:name="_Toc76506011"/>
      <w:r w:rsidRPr="00FA19F9">
        <w:t>6.6.5.2</w:t>
      </w:r>
      <w:r w:rsidRPr="00FA19F9">
        <w:tab/>
        <w:t>Minimum requirement</w:t>
      </w:r>
      <w:bookmarkEnd w:id="114"/>
      <w:bookmarkEnd w:id="115"/>
      <w:bookmarkEnd w:id="116"/>
      <w:bookmarkEnd w:id="117"/>
      <w:bookmarkEnd w:id="118"/>
      <w:bookmarkEnd w:id="119"/>
      <w:bookmarkEnd w:id="120"/>
      <w:bookmarkEnd w:id="121"/>
    </w:p>
    <w:p w14:paraId="7B284407" w14:textId="61B0A5F3" w:rsidR="0055484A" w:rsidRPr="0055484A" w:rsidRDefault="0055484A" w:rsidP="00C85197">
      <w:r w:rsidRPr="00FA19F9">
        <w:t xml:space="preserve">The minimum requirement for </w:t>
      </w:r>
      <w:r w:rsidRPr="00FA19F9">
        <w:rPr>
          <w:lang w:eastAsia="zh-CN"/>
        </w:rPr>
        <w:t>MSR operation</w:t>
      </w:r>
      <w:r w:rsidRPr="00FA19F9">
        <w:t xml:space="preserve"> are defined in </w:t>
      </w:r>
      <w:r>
        <w:t>T</w:t>
      </w:r>
      <w:r w:rsidRPr="00FA19F9">
        <w:t>S</w:t>
      </w:r>
      <w:r>
        <w:t> </w:t>
      </w:r>
      <w:r w:rsidRPr="00FA19F9">
        <w:t>37.105</w:t>
      </w:r>
      <w:r>
        <w:t> </w:t>
      </w:r>
      <w:r w:rsidRPr="00FA19F9">
        <w:t xml:space="preserve">[8], </w:t>
      </w:r>
      <w:r>
        <w:t>clause </w:t>
      </w:r>
      <w:r w:rsidRPr="00FA19F9">
        <w:t>6.6.5.2.</w:t>
      </w:r>
    </w:p>
    <w:bookmarkEnd w:id="92"/>
    <w:bookmarkEnd w:id="93"/>
    <w:bookmarkEnd w:id="94"/>
    <w:bookmarkEnd w:id="95"/>
    <w:bookmarkEnd w:id="96"/>
    <w:bookmarkEnd w:id="97"/>
    <w:bookmarkEnd w:id="98"/>
    <w:bookmarkEnd w:id="99"/>
    <w:p w14:paraId="4B66A56C" w14:textId="409060FB" w:rsidR="00C85197" w:rsidRPr="0055484A" w:rsidRDefault="00C85197" w:rsidP="00C85197">
      <w:pPr>
        <w:rPr>
          <w:b/>
          <w:i/>
          <w:noProof/>
          <w:color w:val="FF0000"/>
          <w:lang w:eastAsia="zh-CN"/>
        </w:rPr>
      </w:pPr>
      <w:r w:rsidRPr="0055484A">
        <w:rPr>
          <w:rFonts w:hint="eastAsia"/>
          <w:b/>
          <w:i/>
          <w:noProof/>
          <w:color w:val="FF0000"/>
          <w:lang w:eastAsia="zh-CN"/>
        </w:rPr>
        <w:t>&lt;</w:t>
      </w:r>
      <w:r w:rsidRPr="0055484A">
        <w:rPr>
          <w:b/>
          <w:i/>
          <w:noProof/>
          <w:color w:val="FF0000"/>
          <w:lang w:eastAsia="zh-CN"/>
        </w:rPr>
        <w:t>End of change3</w:t>
      </w:r>
      <w:r w:rsidRPr="0055484A">
        <w:rPr>
          <w:rFonts w:hint="eastAsia"/>
          <w:b/>
          <w:i/>
          <w:noProof/>
          <w:color w:val="FF0000"/>
          <w:lang w:eastAsia="zh-CN"/>
        </w:rPr>
        <w:t>&gt;</w:t>
      </w:r>
    </w:p>
    <w:p w14:paraId="2E923128" w14:textId="77777777" w:rsidR="00C85197" w:rsidRPr="0055484A" w:rsidRDefault="00C85197" w:rsidP="00C85197">
      <w:pPr>
        <w:rPr>
          <w:b/>
          <w:i/>
          <w:noProof/>
          <w:color w:val="FF0000"/>
          <w:highlight w:val="yellow"/>
          <w:lang w:eastAsia="zh-CN"/>
        </w:rPr>
      </w:pPr>
    </w:p>
    <w:p w14:paraId="724E6DC5" w14:textId="619BDA9C" w:rsidR="00CC2099" w:rsidRDefault="00CC2099" w:rsidP="00CC2099">
      <w:pPr>
        <w:rPr>
          <w:b/>
          <w:i/>
          <w:noProof/>
          <w:color w:val="FF0000"/>
          <w:lang w:eastAsia="zh-CN"/>
        </w:rPr>
      </w:pPr>
      <w:r w:rsidRPr="0055484A">
        <w:rPr>
          <w:rFonts w:hint="eastAsia"/>
          <w:b/>
          <w:i/>
          <w:noProof/>
          <w:color w:val="FF0000"/>
          <w:lang w:eastAsia="zh-CN"/>
        </w:rPr>
        <w:t>&lt;</w:t>
      </w:r>
      <w:r w:rsidRPr="0055484A">
        <w:rPr>
          <w:b/>
          <w:i/>
          <w:noProof/>
          <w:color w:val="FF0000"/>
          <w:lang w:eastAsia="zh-CN"/>
        </w:rPr>
        <w:t>Start of change</w:t>
      </w:r>
      <w:r w:rsidR="00C85197" w:rsidRPr="0055484A">
        <w:rPr>
          <w:b/>
          <w:i/>
          <w:noProof/>
          <w:color w:val="FF0000"/>
          <w:lang w:eastAsia="zh-CN"/>
        </w:rPr>
        <w:t>4</w:t>
      </w:r>
      <w:r w:rsidRPr="0055484A">
        <w:rPr>
          <w:rFonts w:hint="eastAsia"/>
          <w:b/>
          <w:i/>
          <w:noProof/>
          <w:color w:val="FF0000"/>
          <w:lang w:eastAsia="zh-CN"/>
        </w:rPr>
        <w:t>&gt;</w:t>
      </w:r>
    </w:p>
    <w:p w14:paraId="551B0514" w14:textId="77777777" w:rsidR="0055484A" w:rsidRPr="00FA19F9" w:rsidRDefault="0055484A" w:rsidP="0055484A">
      <w:pPr>
        <w:pStyle w:val="H6"/>
      </w:pPr>
      <w:r w:rsidRPr="00FA19F9">
        <w:t>6.6.5.5.4.6</w:t>
      </w:r>
      <w:r w:rsidRPr="00FA19F9">
        <w:tab/>
      </w:r>
      <w:r w:rsidRPr="00FA19F9">
        <w:tab/>
        <w:t>Additional band 32</w:t>
      </w:r>
      <w:ins w:id="122" w:author="Aurelian Bria" w:date="2021-08-06T11:57:00Z">
        <w:r w:rsidRPr="00EF2F0E">
          <w:t>, 50, 51, 74, 75 and 76</w:t>
        </w:r>
      </w:ins>
      <w:r w:rsidRPr="00FA19F9">
        <w:t xml:space="preserve"> unwanted emissions</w:t>
      </w:r>
    </w:p>
    <w:p w14:paraId="089EAF0E" w14:textId="77777777" w:rsidR="0055484A" w:rsidRPr="00FA19F9" w:rsidRDefault="0055484A" w:rsidP="0055484A">
      <w:pPr>
        <w:keepNext/>
        <w:keepLines/>
      </w:pPr>
      <w:r w:rsidRPr="00FA19F9">
        <w:t xml:space="preserve">In certain regions, the following requirements may apply to a </w:t>
      </w:r>
      <w:r w:rsidRPr="00FA19F9">
        <w:rPr>
          <w:i/>
        </w:rPr>
        <w:t>TAB connector</w:t>
      </w:r>
      <w:r w:rsidRPr="00FA19F9">
        <w:t xml:space="preserve"> operating in Band 32 within 1452</w:t>
      </w:r>
      <w:r w:rsidRPr="00FA19F9">
        <w:rPr>
          <w:rFonts w:hint="eastAsia"/>
        </w:rPr>
        <w:t>-</w:t>
      </w:r>
      <w:r w:rsidRPr="00FA19F9">
        <w:t>1492 MHz</w:t>
      </w:r>
      <w:r w:rsidRPr="00FA19F9">
        <w:rPr>
          <w:rFonts w:hint="eastAsia"/>
        </w:rPr>
        <w:t>.</w:t>
      </w:r>
      <w:r w:rsidRPr="00FA19F9">
        <w:t xml:space="preserve"> </w:t>
      </w:r>
      <w:r w:rsidRPr="00FA19F9">
        <w:rPr>
          <w:rFonts w:cs="v5.0.0"/>
        </w:rPr>
        <w:t>The maximum</w:t>
      </w:r>
      <w:r w:rsidRPr="00FA19F9">
        <w:t xml:space="preserve"> level of operating band unwanted emissions, measured on centre frequencies f_offset</w:t>
      </w:r>
      <w:r w:rsidRPr="00FA19F9">
        <w:rPr>
          <w:rFonts w:hint="eastAsia"/>
        </w:rPr>
        <w:t xml:space="preserve"> with filter bandwidth</w:t>
      </w:r>
      <w:r w:rsidRPr="00FA19F9">
        <w:t xml:space="preserve">, according to table 6.6.5.5.4.6-1, shall be defined according to the </w:t>
      </w:r>
      <w:r w:rsidRPr="00FA19F9">
        <w:rPr>
          <w:i/>
        </w:rPr>
        <w:t>basic limits</w:t>
      </w:r>
      <w:r w:rsidRPr="00FA19F9">
        <w:t xml:space="preserve">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,a</w:t>
      </w:r>
      <w:r w:rsidRPr="00FA19F9">
        <w:rPr>
          <w:vertAlign w:val="subscript"/>
        </w:rPr>
        <w:t xml:space="preserve"> ,  </w:t>
      </w:r>
      <w:r w:rsidRPr="00FA19F9">
        <w:t>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,b</w:t>
      </w:r>
      <w:r w:rsidRPr="00FA19F9">
        <w:rPr>
          <w:vertAlign w:val="subscript"/>
        </w:rPr>
        <w:t xml:space="preserve"> </w:t>
      </w:r>
      <w:r w:rsidRPr="00FA19F9">
        <w:t>and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,c</w:t>
      </w:r>
      <w:r w:rsidRPr="00FA19F9">
        <w:t xml:space="preserve"> declared by the manufacturer.</w:t>
      </w:r>
    </w:p>
    <w:p w14:paraId="4AAE56F2" w14:textId="77777777" w:rsidR="0055484A" w:rsidRPr="00FA19F9" w:rsidRDefault="0055484A" w:rsidP="0055484A">
      <w:pPr>
        <w:pStyle w:val="TH"/>
        <w:rPr>
          <w:rFonts w:cs="v5.0.0"/>
        </w:rPr>
      </w:pPr>
      <w:r w:rsidRPr="00FA19F9">
        <w:t>Table 6.6.5.5.4.6-</w:t>
      </w:r>
      <w:r w:rsidRPr="00FA19F9">
        <w:rPr>
          <w:lang w:eastAsia="zh-CN"/>
        </w:rPr>
        <w:t>1</w:t>
      </w:r>
      <w:r w:rsidRPr="00FA19F9">
        <w:t>: Declared operating band 32 unwanted emission within 1452</w:t>
      </w:r>
      <w:r w:rsidRPr="00FA19F9">
        <w:rPr>
          <w:rFonts w:hint="eastAsia"/>
        </w:rPr>
        <w:t>-</w:t>
      </w:r>
      <w:r w:rsidRPr="00FA19F9">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402"/>
        <w:gridCol w:w="1843"/>
        <w:gridCol w:w="1758"/>
      </w:tblGrid>
      <w:tr w:rsidR="0055484A" w:rsidRPr="00FA19F9" w14:paraId="00E283D4" w14:textId="77777777" w:rsidTr="0016665E">
        <w:trPr>
          <w:jc w:val="center"/>
        </w:trPr>
        <w:tc>
          <w:tcPr>
            <w:tcW w:w="3402" w:type="dxa"/>
          </w:tcPr>
          <w:p w14:paraId="1D4A57DC" w14:textId="77777777" w:rsidR="0055484A" w:rsidRPr="00FA19F9" w:rsidRDefault="0055484A" w:rsidP="0016665E">
            <w:pPr>
              <w:pStyle w:val="TAH"/>
              <w:rPr>
                <w:rFonts w:cs="v5.0.0"/>
              </w:rPr>
            </w:pPr>
            <w:r w:rsidRPr="00FA19F9">
              <w:rPr>
                <w:rFonts w:cs="v5.0.0"/>
              </w:rPr>
              <w:t>Frequency offset of measurement filter centre frequency, f_offset</w:t>
            </w:r>
          </w:p>
        </w:tc>
        <w:tc>
          <w:tcPr>
            <w:tcW w:w="1843" w:type="dxa"/>
          </w:tcPr>
          <w:p w14:paraId="48195383" w14:textId="77777777" w:rsidR="0055484A" w:rsidRPr="00FA19F9" w:rsidRDefault="0055484A" w:rsidP="0016665E">
            <w:pPr>
              <w:pStyle w:val="TAH"/>
              <w:rPr>
                <w:rFonts w:cs="v5.0.0"/>
              </w:rPr>
            </w:pPr>
            <w:r w:rsidRPr="00FA19F9">
              <w:rPr>
                <w:rFonts w:cs="Arial"/>
              </w:rPr>
              <w:t xml:space="preserve">Declared emission </w:t>
            </w:r>
            <w:r w:rsidRPr="00FA19F9">
              <w:rPr>
                <w:rFonts w:cs="Arial"/>
                <w:i/>
              </w:rPr>
              <w:t>basic limit</w:t>
            </w:r>
            <w:r w:rsidRPr="00FA19F9">
              <w:rPr>
                <w:rFonts w:cs="Arial"/>
              </w:rPr>
              <w:t xml:space="preserve"> (dBm)</w:t>
            </w:r>
          </w:p>
        </w:tc>
        <w:tc>
          <w:tcPr>
            <w:tcW w:w="1758" w:type="dxa"/>
          </w:tcPr>
          <w:p w14:paraId="0EA59219" w14:textId="77777777" w:rsidR="0055484A" w:rsidRPr="00FA19F9" w:rsidRDefault="0055484A" w:rsidP="0016665E">
            <w:pPr>
              <w:pStyle w:val="TAH"/>
              <w:rPr>
                <w:rFonts w:cs="v5.0.0"/>
              </w:rPr>
            </w:pPr>
            <w:r w:rsidRPr="00FA19F9">
              <w:rPr>
                <w:rFonts w:cs="v5.0.0"/>
              </w:rPr>
              <w:t xml:space="preserve">Measurement bandwidth </w:t>
            </w:r>
          </w:p>
        </w:tc>
      </w:tr>
      <w:tr w:rsidR="0055484A" w:rsidRPr="00FA19F9" w14:paraId="3F645F6C" w14:textId="77777777" w:rsidTr="0016665E">
        <w:trPr>
          <w:jc w:val="center"/>
        </w:trPr>
        <w:tc>
          <w:tcPr>
            <w:tcW w:w="3402" w:type="dxa"/>
            <w:vAlign w:val="center"/>
          </w:tcPr>
          <w:p w14:paraId="0CE81F14" w14:textId="77777777" w:rsidR="0055484A" w:rsidRPr="00FA19F9" w:rsidRDefault="0055484A" w:rsidP="0016665E">
            <w:pPr>
              <w:pStyle w:val="TAC"/>
              <w:rPr>
                <w:rFonts w:cs="v5.0.0"/>
              </w:rPr>
            </w:pPr>
            <w:r w:rsidRPr="00FA19F9">
              <w:rPr>
                <w:rFonts w:cs="v5.0.0"/>
                <w:lang w:eastAsia="zh-CN"/>
              </w:rPr>
              <w:t>2.5</w:t>
            </w:r>
            <w:r w:rsidRPr="00FA19F9">
              <w:rPr>
                <w:rFonts w:cs="v5.0.0"/>
              </w:rPr>
              <w:t xml:space="preserve"> MHz</w:t>
            </w:r>
          </w:p>
        </w:tc>
        <w:tc>
          <w:tcPr>
            <w:tcW w:w="1843" w:type="dxa"/>
            <w:vAlign w:val="center"/>
          </w:tcPr>
          <w:p w14:paraId="3FFD0B8C" w14:textId="77777777" w:rsidR="0055484A" w:rsidRPr="00FA19F9" w:rsidRDefault="0055484A"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B32,a</w:t>
            </w:r>
          </w:p>
        </w:tc>
        <w:tc>
          <w:tcPr>
            <w:tcW w:w="1758" w:type="dxa"/>
            <w:vAlign w:val="center"/>
          </w:tcPr>
          <w:p w14:paraId="69B0D190" w14:textId="77777777" w:rsidR="0055484A" w:rsidRPr="00FA19F9" w:rsidRDefault="0055484A" w:rsidP="0016665E">
            <w:pPr>
              <w:pStyle w:val="TAC"/>
              <w:rPr>
                <w:rFonts w:cs="Arial"/>
              </w:rPr>
            </w:pPr>
            <w:r w:rsidRPr="00FA19F9">
              <w:rPr>
                <w:rFonts w:cs="Arial"/>
              </w:rPr>
              <w:t>5</w:t>
            </w:r>
            <w:r w:rsidRPr="00FA19F9">
              <w:rPr>
                <w:rFonts w:cs="Arial"/>
                <w:lang w:eastAsia="zh-CN"/>
              </w:rPr>
              <w:t xml:space="preserve"> M</w:t>
            </w:r>
            <w:r w:rsidRPr="00FA19F9">
              <w:rPr>
                <w:rFonts w:cs="Arial"/>
              </w:rPr>
              <w:t xml:space="preserve">Hz </w:t>
            </w:r>
          </w:p>
        </w:tc>
      </w:tr>
      <w:tr w:rsidR="0055484A" w:rsidRPr="00FA19F9" w14:paraId="5C1F5E92" w14:textId="77777777" w:rsidTr="0016665E">
        <w:trPr>
          <w:jc w:val="center"/>
        </w:trPr>
        <w:tc>
          <w:tcPr>
            <w:tcW w:w="3402" w:type="dxa"/>
            <w:vAlign w:val="center"/>
          </w:tcPr>
          <w:p w14:paraId="08AD9179" w14:textId="77777777" w:rsidR="0055484A" w:rsidRPr="00FA19F9" w:rsidRDefault="0055484A" w:rsidP="0016665E">
            <w:pPr>
              <w:pStyle w:val="TAC"/>
              <w:rPr>
                <w:rFonts w:cs="v5.0.0"/>
              </w:rPr>
            </w:pPr>
            <w:r w:rsidRPr="00FA19F9">
              <w:rPr>
                <w:rFonts w:cs="v5.0.0"/>
                <w:lang w:eastAsia="zh-CN"/>
              </w:rPr>
              <w:t>7.5</w:t>
            </w:r>
            <w:r w:rsidRPr="00FA19F9">
              <w:rPr>
                <w:rFonts w:cs="v5.0.0"/>
              </w:rPr>
              <w:t xml:space="preserve"> MHz</w:t>
            </w:r>
          </w:p>
        </w:tc>
        <w:tc>
          <w:tcPr>
            <w:tcW w:w="1843" w:type="dxa"/>
            <w:vAlign w:val="center"/>
          </w:tcPr>
          <w:p w14:paraId="05B27D44" w14:textId="77777777" w:rsidR="0055484A" w:rsidRPr="00FA19F9" w:rsidRDefault="0055484A"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vertAlign w:val="subscript"/>
                <w:lang w:eastAsia="ja-JP"/>
              </w:rPr>
              <w:t>b</w:t>
            </w:r>
          </w:p>
        </w:tc>
        <w:tc>
          <w:tcPr>
            <w:tcW w:w="1758" w:type="dxa"/>
            <w:vAlign w:val="center"/>
          </w:tcPr>
          <w:p w14:paraId="2B7C56EC" w14:textId="77777777" w:rsidR="0055484A" w:rsidRPr="00FA19F9" w:rsidRDefault="0055484A" w:rsidP="0016665E">
            <w:pPr>
              <w:pStyle w:val="TAC"/>
              <w:rPr>
                <w:rFonts w:cs="Arial"/>
              </w:rPr>
            </w:pPr>
            <w:r w:rsidRPr="00FA19F9">
              <w:rPr>
                <w:rFonts w:cs="Arial"/>
              </w:rPr>
              <w:t>5</w:t>
            </w:r>
            <w:r w:rsidRPr="00FA19F9">
              <w:rPr>
                <w:rFonts w:cs="Arial"/>
                <w:lang w:eastAsia="zh-CN"/>
              </w:rPr>
              <w:t xml:space="preserve"> M</w:t>
            </w:r>
            <w:r w:rsidRPr="00FA19F9">
              <w:rPr>
                <w:rFonts w:cs="Arial"/>
              </w:rPr>
              <w:t xml:space="preserve">Hz </w:t>
            </w:r>
          </w:p>
        </w:tc>
      </w:tr>
      <w:tr w:rsidR="0055484A" w:rsidRPr="00FA19F9" w14:paraId="4F4F2A6D" w14:textId="77777777" w:rsidTr="0016665E">
        <w:trPr>
          <w:jc w:val="center"/>
        </w:trPr>
        <w:tc>
          <w:tcPr>
            <w:tcW w:w="3402" w:type="dxa"/>
            <w:vAlign w:val="center"/>
          </w:tcPr>
          <w:p w14:paraId="3A7BE1C7" w14:textId="77777777" w:rsidR="0055484A" w:rsidRPr="00FA19F9" w:rsidRDefault="0055484A" w:rsidP="0016665E">
            <w:pPr>
              <w:pStyle w:val="TAC"/>
              <w:rPr>
                <w:rFonts w:cs="v5.0.0"/>
                <w:lang w:eastAsia="zh-CN"/>
              </w:rPr>
            </w:pPr>
            <w:r w:rsidRPr="00FA19F9">
              <w:rPr>
                <w:rFonts w:cs="v5.0.0"/>
                <w:lang w:eastAsia="zh-CN"/>
              </w:rPr>
              <w:t>12.5</w:t>
            </w:r>
            <w:r w:rsidRPr="00FA19F9">
              <w:rPr>
                <w:rFonts w:cs="v5.0.0"/>
              </w:rPr>
              <w:t xml:space="preserve"> </w:t>
            </w:r>
            <w:r w:rsidRPr="00FA19F9">
              <w:rPr>
                <w:rFonts w:cs="Arial"/>
              </w:rPr>
              <w:t>MHz ≤</w:t>
            </w:r>
            <w:r w:rsidRPr="00FA19F9">
              <w:rPr>
                <w:rFonts w:cs="v5.0.0"/>
              </w:rPr>
              <w:t xml:space="preserve"> </w:t>
            </w:r>
            <w:r w:rsidRPr="00FA19F9">
              <w:rPr>
                <w:rFonts w:cs="v5.0.0"/>
                <w:lang w:eastAsia="zh-CN"/>
              </w:rPr>
              <w:t>f_offset</w:t>
            </w:r>
            <w:r w:rsidRPr="00FA19F9">
              <w:rPr>
                <w:rFonts w:cs="v5.0.0"/>
              </w:rPr>
              <w:t xml:space="preserve"> </w:t>
            </w:r>
            <w:r w:rsidRPr="00FA19F9">
              <w:rPr>
                <w:rFonts w:cs="Arial"/>
              </w:rPr>
              <w:t>≤</w:t>
            </w:r>
            <w:r w:rsidRPr="00FA19F9">
              <w:rPr>
                <w:rFonts w:cs="v5.0.0"/>
              </w:rPr>
              <w:t xml:space="preserve"> f_offset</w:t>
            </w:r>
            <w:r w:rsidRPr="00FA19F9">
              <w:rPr>
                <w:rFonts w:cs="v5.0.0"/>
                <w:vertAlign w:val="subscript"/>
              </w:rPr>
              <w:t>max, B32</w:t>
            </w:r>
          </w:p>
        </w:tc>
        <w:tc>
          <w:tcPr>
            <w:tcW w:w="1843" w:type="dxa"/>
            <w:vAlign w:val="center"/>
          </w:tcPr>
          <w:p w14:paraId="3D9167DC" w14:textId="77777777" w:rsidR="0055484A" w:rsidRPr="00FA19F9" w:rsidRDefault="0055484A"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B32,c</w:t>
            </w:r>
          </w:p>
        </w:tc>
        <w:tc>
          <w:tcPr>
            <w:tcW w:w="1758" w:type="dxa"/>
            <w:vAlign w:val="center"/>
          </w:tcPr>
          <w:p w14:paraId="0E4A313A" w14:textId="77777777" w:rsidR="0055484A" w:rsidRPr="00FA19F9" w:rsidRDefault="0055484A" w:rsidP="0016665E">
            <w:pPr>
              <w:pStyle w:val="TAC"/>
              <w:rPr>
                <w:rFonts w:cs="Arial"/>
              </w:rPr>
            </w:pPr>
            <w:r w:rsidRPr="00FA19F9">
              <w:rPr>
                <w:rFonts w:cs="Arial"/>
              </w:rPr>
              <w:t>5 MHz</w:t>
            </w:r>
          </w:p>
        </w:tc>
      </w:tr>
      <w:tr w:rsidR="0055484A" w:rsidRPr="00FA19F9" w14:paraId="59E9842E" w14:textId="77777777" w:rsidTr="0016665E">
        <w:trPr>
          <w:jc w:val="center"/>
        </w:trPr>
        <w:tc>
          <w:tcPr>
            <w:tcW w:w="7003" w:type="dxa"/>
            <w:gridSpan w:val="3"/>
            <w:vAlign w:val="center"/>
          </w:tcPr>
          <w:p w14:paraId="2B1B85D2" w14:textId="77777777" w:rsidR="0055484A" w:rsidRPr="00FA19F9" w:rsidRDefault="0055484A" w:rsidP="0016665E">
            <w:pPr>
              <w:pStyle w:val="TAN"/>
            </w:pPr>
            <w:r w:rsidRPr="00FA19F9">
              <w:t>NOTE:</w:t>
            </w:r>
            <w:r w:rsidRPr="00FA19F9">
              <w:tab/>
            </w:r>
            <w:r w:rsidRPr="00FA19F9">
              <w:rPr>
                <w:rFonts w:hint="eastAsia"/>
              </w:rPr>
              <w:t>f_offset</w:t>
            </w:r>
            <w:r w:rsidRPr="00FA19F9">
              <w:rPr>
                <w:rFonts w:hint="eastAsia"/>
                <w:vertAlign w:val="subscript"/>
              </w:rPr>
              <w:t>max, B32</w:t>
            </w:r>
            <w:r w:rsidRPr="00FA19F9">
              <w:rPr>
                <w:rFonts w:hint="eastAsia"/>
              </w:rPr>
              <w:t xml:space="preserve">  denotes the frequency difference between the lower </w:t>
            </w:r>
            <w:r w:rsidRPr="00FA19F9">
              <w:rPr>
                <w:rFonts w:eastAsia="MS Mincho"/>
                <w:i/>
              </w:rPr>
              <w:t>Base Station RF Bandwidth</w:t>
            </w:r>
            <w:r w:rsidRPr="00FA19F9">
              <w:rPr>
                <w:rFonts w:eastAsia="MS Mincho"/>
              </w:rPr>
              <w:t xml:space="preserve"> </w:t>
            </w:r>
            <w:r w:rsidRPr="00FA19F9">
              <w:rPr>
                <w:rFonts w:hint="eastAsia"/>
              </w:rPr>
              <w:t xml:space="preserve"> edge and 1454.5 MHz, and the frequency difference between the upper </w:t>
            </w:r>
            <w:r w:rsidRPr="00FA19F9">
              <w:rPr>
                <w:rFonts w:eastAsia="MS Mincho"/>
                <w:i/>
              </w:rPr>
              <w:t xml:space="preserve"> Base Station RF Bandwidth</w:t>
            </w:r>
            <w:r w:rsidRPr="00FA19F9">
              <w:rPr>
                <w:rFonts w:eastAsia="MS Mincho"/>
              </w:rPr>
              <w:t xml:space="preserve"> </w:t>
            </w:r>
            <w:r w:rsidRPr="00FA19F9">
              <w:rPr>
                <w:rFonts w:hint="eastAsia"/>
              </w:rPr>
              <w:t xml:space="preserve"> edge and 1489.5 MHz for the set channel position.</w:t>
            </w:r>
          </w:p>
        </w:tc>
      </w:tr>
    </w:tbl>
    <w:p w14:paraId="6E80D012" w14:textId="77777777" w:rsidR="0055484A" w:rsidRPr="00FA19F9" w:rsidRDefault="0055484A" w:rsidP="0055484A"/>
    <w:p w14:paraId="5EBB29F0" w14:textId="77777777" w:rsidR="0055484A" w:rsidRPr="00FA19F9" w:rsidRDefault="0055484A" w:rsidP="0055484A">
      <w:pPr>
        <w:pStyle w:val="NO"/>
      </w:pPr>
      <w:r w:rsidRPr="00FA19F9">
        <w:t>NOTE:</w:t>
      </w:r>
      <w:r w:rsidRPr="00FA19F9">
        <w:tab/>
        <w:t>The regional requirement</w:t>
      </w:r>
      <w:r w:rsidRPr="00FA19F9">
        <w:rPr>
          <w:rFonts w:hint="eastAsia"/>
        </w:rPr>
        <w:t>,</w:t>
      </w:r>
      <w:r w:rsidRPr="00FA19F9">
        <w:t xml:space="preserve"> included in</w:t>
      </w:r>
      <w:r>
        <w:t> </w:t>
      </w:r>
      <w:r w:rsidRPr="00FA19F9">
        <w:rPr>
          <w:rFonts w:hint="eastAsia"/>
        </w:rPr>
        <w:t>[25],</w:t>
      </w:r>
      <w:r w:rsidRPr="00FA19F9">
        <w:t xml:space="preserve"> is defined in terms of EIRP per antenna, which is dependent on both the BS emissions at the </w:t>
      </w:r>
      <w:r w:rsidRPr="00FA19F9">
        <w:rPr>
          <w:i/>
        </w:rPr>
        <w:t>TAB connector</w:t>
      </w:r>
      <w:r w:rsidRPr="00FA19F9">
        <w:t xml:space="preserve"> and radiated in the far field. The requirement defined above provides the characteristics of the AAS BS needed to verify compliance with the regional requirement. The assessment of the EIRP level is described in annex H of </w:t>
      </w:r>
      <w:r>
        <w:t>T</w:t>
      </w:r>
      <w:r w:rsidRPr="00FA19F9">
        <w:t>S</w:t>
      </w:r>
      <w:r>
        <w:t> </w:t>
      </w:r>
      <w:r w:rsidRPr="00FA19F9">
        <w:t>36.104</w:t>
      </w:r>
      <w:r>
        <w:t> </w:t>
      </w:r>
      <w:r w:rsidRPr="00FA19F9">
        <w:t>[11].</w:t>
      </w:r>
    </w:p>
    <w:p w14:paraId="4D44CF80" w14:textId="77777777" w:rsidR="0055484A" w:rsidRPr="00FA19F9" w:rsidRDefault="0055484A" w:rsidP="0055484A">
      <w:r w:rsidRPr="00FA19F9">
        <w:rPr>
          <w:rFonts w:cs="v5.0.0" w:hint="eastAsia"/>
        </w:rPr>
        <w:t>In certain regions, t</w:t>
      </w:r>
      <w:r w:rsidRPr="00FA19F9">
        <w:rPr>
          <w:rFonts w:cs="v5.0.0"/>
        </w:rPr>
        <w:t xml:space="preserve">he following requirement may apply </w:t>
      </w:r>
      <w:r w:rsidRPr="00FA19F9">
        <w:rPr>
          <w:rFonts w:cs="v5.0.0" w:hint="eastAsia"/>
        </w:rPr>
        <w:t>to</w:t>
      </w:r>
      <w:r w:rsidRPr="00FA19F9">
        <w:rPr>
          <w:rFonts w:cs="v5.0.0"/>
        </w:rPr>
        <w:t xml:space="preserve"> a</w:t>
      </w:r>
      <w:r w:rsidRPr="00FA19F9">
        <w:rPr>
          <w:rFonts w:cs="v5.0.0" w:hint="eastAsia"/>
        </w:rPr>
        <w:t xml:space="preserve"> </w:t>
      </w:r>
      <w:r w:rsidRPr="00FA19F9">
        <w:rPr>
          <w:rFonts w:cs="v5.0.0"/>
          <w:i/>
        </w:rPr>
        <w:t>TAB connector</w:t>
      </w:r>
      <w:r w:rsidRPr="00FA19F9">
        <w:rPr>
          <w:rFonts w:cs="v5.0.0" w:hint="eastAsia"/>
        </w:rPr>
        <w:t xml:space="preserve"> operating in Band 32 within 1452-1492MHz </w:t>
      </w:r>
      <w:r w:rsidRPr="00FA19F9">
        <w:rPr>
          <w:rFonts w:cs="v5.0.0"/>
        </w:rPr>
        <w:t xml:space="preserve">for </w:t>
      </w:r>
      <w:r w:rsidRPr="00FA19F9">
        <w:rPr>
          <w:rFonts w:cs="v5.0.0" w:hint="eastAsia"/>
        </w:rPr>
        <w:t xml:space="preserve">the </w:t>
      </w:r>
      <w:r w:rsidRPr="00FA19F9">
        <w:rPr>
          <w:rFonts w:cs="v5.0.0"/>
        </w:rPr>
        <w:t>protection of services in spectrum adjacent to</w:t>
      </w:r>
      <w:r w:rsidRPr="00FA19F9">
        <w:rPr>
          <w:rFonts w:cs="v5.0.0" w:hint="eastAsia"/>
        </w:rPr>
        <w:t xml:space="preserve"> the frequency range 1452-1492 MHz</w:t>
      </w:r>
      <w:r w:rsidRPr="00FA19F9">
        <w:rPr>
          <w:rFonts w:cs="v5.0.0"/>
        </w:rPr>
        <w:t xml:space="preserve">. </w:t>
      </w:r>
      <w:r w:rsidRPr="00FA19F9">
        <w:rPr>
          <w:rFonts w:cs="v5.0.0" w:hint="eastAsia"/>
        </w:rPr>
        <w:t>T</w:t>
      </w:r>
      <w:r w:rsidRPr="00FA19F9">
        <w:rPr>
          <w:rFonts w:cs="v5.0.0"/>
        </w:rPr>
        <w:t xml:space="preserve">he maximum </w:t>
      </w:r>
      <w:r w:rsidRPr="00FA19F9">
        <w:t>level of emissions, measured on centre frequencies F</w:t>
      </w:r>
      <w:r w:rsidRPr="00FA19F9">
        <w:rPr>
          <w:vertAlign w:val="subscript"/>
        </w:rPr>
        <w:t>filter</w:t>
      </w:r>
      <w:r w:rsidRPr="00FA19F9">
        <w:t xml:space="preserve"> </w:t>
      </w:r>
      <w:r w:rsidRPr="00FA19F9">
        <w:rPr>
          <w:rFonts w:hint="eastAsia"/>
        </w:rPr>
        <w:t xml:space="preserve">with filter bandwidth </w:t>
      </w:r>
      <w:r w:rsidRPr="00FA19F9">
        <w:t xml:space="preserve">according to table 6.6.5.5.4.6-2, shall be defined according to the </w:t>
      </w:r>
      <w:r w:rsidRPr="00FA19F9">
        <w:rPr>
          <w:i/>
        </w:rPr>
        <w:t>basic limits</w:t>
      </w:r>
      <w:r w:rsidRPr="00FA19F9">
        <w:t xml:space="preserve">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,d</w:t>
      </w:r>
      <w:r w:rsidRPr="00FA19F9">
        <w:rPr>
          <w:vertAlign w:val="subscript"/>
        </w:rPr>
        <w:t xml:space="preserve"> </w:t>
      </w:r>
      <w:r w:rsidRPr="00FA19F9">
        <w:t>and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,e</w:t>
      </w:r>
      <w:r w:rsidRPr="00FA19F9">
        <w:t xml:space="preserve"> declared by the manufacturer. This requirement applies in the frequency range 1429-1518MHz even though part of the range falls in the spurious domain.</w:t>
      </w:r>
    </w:p>
    <w:p w14:paraId="63D9503E" w14:textId="77777777" w:rsidR="0055484A" w:rsidRPr="00FA19F9" w:rsidRDefault="0055484A" w:rsidP="0055484A">
      <w:pPr>
        <w:pStyle w:val="TH"/>
      </w:pPr>
      <w:r w:rsidRPr="00FA19F9">
        <w:lastRenderedPageBreak/>
        <w:t>Table 6.6.5.5.4.6-2: Operating band 32 declared emission outside 1452</w:t>
      </w:r>
      <w:r w:rsidRPr="00FA19F9">
        <w:rPr>
          <w:rFonts w:hint="eastAsia"/>
        </w:rPr>
        <w:t>-</w:t>
      </w:r>
      <w:r w:rsidRPr="00FA19F9">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121"/>
        <w:gridCol w:w="2866"/>
        <w:gridCol w:w="2356"/>
      </w:tblGrid>
      <w:tr w:rsidR="0055484A" w:rsidRPr="00FA19F9" w14:paraId="033879AE" w14:textId="77777777" w:rsidTr="0016665E">
        <w:trPr>
          <w:jc w:val="center"/>
        </w:trPr>
        <w:tc>
          <w:tcPr>
            <w:tcW w:w="3121" w:type="dxa"/>
          </w:tcPr>
          <w:p w14:paraId="22E84633" w14:textId="77777777" w:rsidR="0055484A" w:rsidRPr="00FA19F9" w:rsidRDefault="0055484A" w:rsidP="0016665E">
            <w:pPr>
              <w:pStyle w:val="TAH"/>
              <w:rPr>
                <w:rFonts w:cs="Arial"/>
              </w:rPr>
            </w:pPr>
            <w:r w:rsidRPr="00FA19F9">
              <w:rPr>
                <w:rFonts w:cs="Arial"/>
              </w:rPr>
              <w:t xml:space="preserve">Filter </w:t>
            </w:r>
            <w:r w:rsidRPr="00FA19F9">
              <w:rPr>
                <w:rFonts w:cs="v5.0.0"/>
              </w:rPr>
              <w:t xml:space="preserve">centre frequency, </w:t>
            </w:r>
            <w:r w:rsidRPr="00FA19F9">
              <w:rPr>
                <w:rFonts w:cs="Arial"/>
              </w:rPr>
              <w:t>F</w:t>
            </w:r>
            <w:r w:rsidRPr="00FA19F9">
              <w:rPr>
                <w:rFonts w:cs="Arial"/>
                <w:vertAlign w:val="subscript"/>
              </w:rPr>
              <w:t>filter</w:t>
            </w:r>
          </w:p>
        </w:tc>
        <w:tc>
          <w:tcPr>
            <w:tcW w:w="2866" w:type="dxa"/>
          </w:tcPr>
          <w:p w14:paraId="43D9C6AD" w14:textId="77777777" w:rsidR="0055484A" w:rsidRPr="00FA19F9" w:rsidRDefault="0055484A" w:rsidP="0016665E">
            <w:pPr>
              <w:pStyle w:val="TAH"/>
              <w:rPr>
                <w:rFonts w:cs="Arial"/>
              </w:rPr>
            </w:pPr>
            <w:r w:rsidRPr="00FA19F9">
              <w:rPr>
                <w:rFonts w:cs="Arial"/>
              </w:rPr>
              <w:t xml:space="preserve">Declared emission </w:t>
            </w:r>
            <w:r w:rsidRPr="00FA19F9">
              <w:rPr>
                <w:rFonts w:cs="Arial"/>
                <w:i/>
              </w:rPr>
              <w:t>basic limit</w:t>
            </w:r>
            <w:r w:rsidRPr="00FA19F9">
              <w:rPr>
                <w:rFonts w:cs="Arial"/>
              </w:rPr>
              <w:t xml:space="preserve"> (dBm)</w:t>
            </w:r>
          </w:p>
        </w:tc>
        <w:tc>
          <w:tcPr>
            <w:tcW w:w="2356" w:type="dxa"/>
          </w:tcPr>
          <w:p w14:paraId="14A7C4E0" w14:textId="77777777" w:rsidR="0055484A" w:rsidRPr="00FA19F9" w:rsidRDefault="0055484A" w:rsidP="0016665E">
            <w:pPr>
              <w:pStyle w:val="TAH"/>
              <w:rPr>
                <w:rFonts w:cs="Arial"/>
              </w:rPr>
            </w:pPr>
            <w:r w:rsidRPr="00FA19F9">
              <w:rPr>
                <w:rFonts w:cs="Arial"/>
              </w:rPr>
              <w:t>Measurement bandwidth</w:t>
            </w:r>
          </w:p>
        </w:tc>
      </w:tr>
      <w:tr w:rsidR="0055484A" w:rsidRPr="00FA19F9" w14:paraId="3EAA6808" w14:textId="77777777" w:rsidTr="0016665E">
        <w:trPr>
          <w:jc w:val="center"/>
        </w:trPr>
        <w:tc>
          <w:tcPr>
            <w:tcW w:w="3121" w:type="dxa"/>
          </w:tcPr>
          <w:p w14:paraId="28A0B372" w14:textId="77777777" w:rsidR="0055484A" w:rsidRPr="00FA19F9" w:rsidRDefault="0055484A" w:rsidP="0016665E">
            <w:pPr>
              <w:pStyle w:val="TAC"/>
              <w:rPr>
                <w:rFonts w:cs="Arial"/>
              </w:rPr>
            </w:pPr>
            <w:r w:rsidRPr="00FA19F9">
              <w:rPr>
                <w:rFonts w:cs="Arial"/>
              </w:rPr>
              <w:t>1429.5 MHz ≤ F</w:t>
            </w:r>
            <w:r w:rsidRPr="00FA19F9">
              <w:rPr>
                <w:rFonts w:cs="Arial"/>
                <w:vertAlign w:val="subscript"/>
              </w:rPr>
              <w:t>filter</w:t>
            </w:r>
            <w:r w:rsidRPr="00FA19F9">
              <w:rPr>
                <w:rFonts w:cs="Arial"/>
              </w:rPr>
              <w:t xml:space="preserve"> ≤ 1448.5 MHz</w:t>
            </w:r>
          </w:p>
        </w:tc>
        <w:tc>
          <w:tcPr>
            <w:tcW w:w="2866" w:type="dxa"/>
          </w:tcPr>
          <w:p w14:paraId="3810EED7" w14:textId="77777777" w:rsidR="0055484A" w:rsidRPr="00FA19F9" w:rsidRDefault="0055484A" w:rsidP="0016665E">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,d</w:t>
            </w:r>
          </w:p>
        </w:tc>
        <w:tc>
          <w:tcPr>
            <w:tcW w:w="2356" w:type="dxa"/>
          </w:tcPr>
          <w:p w14:paraId="7CA77117" w14:textId="77777777" w:rsidR="0055484A" w:rsidRPr="00FA19F9" w:rsidRDefault="0055484A" w:rsidP="0016665E">
            <w:pPr>
              <w:pStyle w:val="TAC"/>
              <w:rPr>
                <w:rFonts w:cs="Arial"/>
              </w:rPr>
            </w:pPr>
            <w:r w:rsidRPr="00FA19F9">
              <w:rPr>
                <w:rFonts w:cs="Arial"/>
              </w:rPr>
              <w:t>1 MHz</w:t>
            </w:r>
          </w:p>
        </w:tc>
      </w:tr>
      <w:tr w:rsidR="0055484A" w:rsidRPr="00FA19F9" w14:paraId="663D21C8" w14:textId="77777777" w:rsidTr="0016665E">
        <w:trPr>
          <w:jc w:val="center"/>
        </w:trPr>
        <w:tc>
          <w:tcPr>
            <w:tcW w:w="3121" w:type="dxa"/>
          </w:tcPr>
          <w:p w14:paraId="2A65CB4E" w14:textId="77777777" w:rsidR="0055484A" w:rsidRPr="00FA19F9" w:rsidRDefault="0055484A" w:rsidP="0016665E">
            <w:pPr>
              <w:pStyle w:val="TAC"/>
              <w:rPr>
                <w:rFonts w:cs="Arial"/>
              </w:rPr>
            </w:pPr>
            <w:r w:rsidRPr="00FA19F9">
              <w:rPr>
                <w:rFonts w:cs="Arial"/>
              </w:rPr>
              <w:t>F</w:t>
            </w:r>
            <w:r w:rsidRPr="00FA19F9">
              <w:rPr>
                <w:rFonts w:cs="Arial"/>
                <w:vertAlign w:val="subscript"/>
              </w:rPr>
              <w:t>filter</w:t>
            </w:r>
            <w:r w:rsidRPr="00FA19F9">
              <w:rPr>
                <w:rFonts w:cs="Arial"/>
              </w:rPr>
              <w:t xml:space="preserve"> =  1450.5 MHz</w:t>
            </w:r>
          </w:p>
        </w:tc>
        <w:tc>
          <w:tcPr>
            <w:tcW w:w="2866" w:type="dxa"/>
          </w:tcPr>
          <w:p w14:paraId="1E35455B" w14:textId="77777777" w:rsidR="0055484A" w:rsidRPr="00FA19F9" w:rsidRDefault="0055484A"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,e</w:t>
            </w:r>
          </w:p>
        </w:tc>
        <w:tc>
          <w:tcPr>
            <w:tcW w:w="2356" w:type="dxa"/>
          </w:tcPr>
          <w:p w14:paraId="7CB27B9D" w14:textId="77777777" w:rsidR="0055484A" w:rsidRPr="00FA19F9" w:rsidRDefault="0055484A" w:rsidP="0016665E">
            <w:pPr>
              <w:pStyle w:val="TAC"/>
              <w:rPr>
                <w:rFonts w:cs="Arial"/>
              </w:rPr>
            </w:pPr>
            <w:r w:rsidRPr="00FA19F9">
              <w:rPr>
                <w:rFonts w:cs="Arial"/>
              </w:rPr>
              <w:t>3 MHz</w:t>
            </w:r>
          </w:p>
        </w:tc>
      </w:tr>
      <w:tr w:rsidR="0055484A" w:rsidRPr="00FA19F9" w14:paraId="4C53162B" w14:textId="77777777" w:rsidTr="0016665E">
        <w:trPr>
          <w:jc w:val="center"/>
        </w:trPr>
        <w:tc>
          <w:tcPr>
            <w:tcW w:w="3121" w:type="dxa"/>
          </w:tcPr>
          <w:p w14:paraId="5245D749" w14:textId="77777777" w:rsidR="0055484A" w:rsidRPr="00FA19F9" w:rsidRDefault="0055484A" w:rsidP="0016665E">
            <w:pPr>
              <w:pStyle w:val="TAC"/>
              <w:rPr>
                <w:rFonts w:cs="Arial"/>
              </w:rPr>
            </w:pPr>
            <w:r w:rsidRPr="00FA19F9">
              <w:rPr>
                <w:rFonts w:cs="Arial"/>
              </w:rPr>
              <w:t>F</w:t>
            </w:r>
            <w:r w:rsidRPr="00FA19F9">
              <w:rPr>
                <w:rFonts w:cs="Arial"/>
                <w:vertAlign w:val="subscript"/>
              </w:rPr>
              <w:t>filter</w:t>
            </w:r>
            <w:r w:rsidRPr="00FA19F9">
              <w:rPr>
                <w:rFonts w:cs="Arial"/>
              </w:rPr>
              <w:t xml:space="preserve">  = 1493.5 MHz</w:t>
            </w:r>
          </w:p>
        </w:tc>
        <w:tc>
          <w:tcPr>
            <w:tcW w:w="2866" w:type="dxa"/>
          </w:tcPr>
          <w:p w14:paraId="5C60FF5B" w14:textId="77777777" w:rsidR="0055484A" w:rsidRPr="00FA19F9" w:rsidRDefault="0055484A" w:rsidP="0016665E">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,e</w:t>
            </w:r>
          </w:p>
        </w:tc>
        <w:tc>
          <w:tcPr>
            <w:tcW w:w="2356" w:type="dxa"/>
          </w:tcPr>
          <w:p w14:paraId="10313F39" w14:textId="77777777" w:rsidR="0055484A" w:rsidRPr="00FA19F9" w:rsidRDefault="0055484A" w:rsidP="0016665E">
            <w:pPr>
              <w:pStyle w:val="TAC"/>
              <w:rPr>
                <w:rFonts w:cs="Arial"/>
              </w:rPr>
            </w:pPr>
            <w:r w:rsidRPr="00FA19F9">
              <w:rPr>
                <w:rFonts w:cs="Arial"/>
              </w:rPr>
              <w:t>3 MHz</w:t>
            </w:r>
          </w:p>
        </w:tc>
      </w:tr>
      <w:tr w:rsidR="0055484A" w:rsidRPr="00FA19F9" w14:paraId="3990A3E7" w14:textId="77777777" w:rsidTr="0016665E">
        <w:trPr>
          <w:jc w:val="center"/>
        </w:trPr>
        <w:tc>
          <w:tcPr>
            <w:tcW w:w="3121" w:type="dxa"/>
          </w:tcPr>
          <w:p w14:paraId="2A864CC2" w14:textId="77777777" w:rsidR="0055484A" w:rsidRPr="00FA19F9" w:rsidRDefault="0055484A" w:rsidP="0016665E">
            <w:pPr>
              <w:pStyle w:val="TAC"/>
              <w:rPr>
                <w:rFonts w:cs="Arial"/>
              </w:rPr>
            </w:pPr>
            <w:r w:rsidRPr="00FA19F9">
              <w:rPr>
                <w:rFonts w:cs="Arial"/>
              </w:rPr>
              <w:t>1495.5 MHz ≤  F</w:t>
            </w:r>
            <w:r w:rsidRPr="00FA19F9">
              <w:rPr>
                <w:rFonts w:cs="Arial"/>
                <w:vertAlign w:val="subscript"/>
              </w:rPr>
              <w:t>filter</w:t>
            </w:r>
            <w:r w:rsidRPr="00FA19F9">
              <w:rPr>
                <w:rFonts w:cs="Arial"/>
              </w:rPr>
              <w:t xml:space="preserve">  ≤ 1517.5 MHz  </w:t>
            </w:r>
          </w:p>
        </w:tc>
        <w:tc>
          <w:tcPr>
            <w:tcW w:w="2866" w:type="dxa"/>
          </w:tcPr>
          <w:p w14:paraId="7D3B7FD8" w14:textId="77777777" w:rsidR="0055484A" w:rsidRPr="00FA19F9" w:rsidRDefault="0055484A" w:rsidP="0016665E">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,d</w:t>
            </w:r>
          </w:p>
        </w:tc>
        <w:tc>
          <w:tcPr>
            <w:tcW w:w="2356" w:type="dxa"/>
          </w:tcPr>
          <w:p w14:paraId="6EA48BB5" w14:textId="77777777" w:rsidR="0055484A" w:rsidRPr="00FA19F9" w:rsidRDefault="0055484A" w:rsidP="0016665E">
            <w:pPr>
              <w:pStyle w:val="TAC"/>
              <w:rPr>
                <w:rFonts w:cs="Arial"/>
              </w:rPr>
            </w:pPr>
            <w:r w:rsidRPr="00FA19F9">
              <w:rPr>
                <w:rFonts w:cs="Arial"/>
              </w:rPr>
              <w:t>1 MHz</w:t>
            </w:r>
          </w:p>
        </w:tc>
      </w:tr>
    </w:tbl>
    <w:p w14:paraId="7CECA636" w14:textId="77777777" w:rsidR="0055484A" w:rsidRPr="00FA19F9" w:rsidRDefault="0055484A" w:rsidP="0055484A"/>
    <w:p w14:paraId="1DB168E5" w14:textId="77777777" w:rsidR="0055484A" w:rsidRDefault="0055484A" w:rsidP="0055484A">
      <w:pPr>
        <w:pStyle w:val="NO"/>
        <w:rPr>
          <w:ins w:id="123" w:author="Aurelian Bria" w:date="2021-08-06T11:57:00Z"/>
        </w:rPr>
      </w:pPr>
      <w:r w:rsidRPr="00FA19F9">
        <w:t>NOTE:</w:t>
      </w:r>
      <w:r w:rsidRPr="00FA19F9">
        <w:tab/>
        <w:t>The regional requirement</w:t>
      </w:r>
      <w:r w:rsidRPr="00FA19F9">
        <w:rPr>
          <w:rFonts w:hint="eastAsia"/>
        </w:rPr>
        <w:t>,</w:t>
      </w:r>
      <w:r w:rsidRPr="00FA19F9">
        <w:t xml:space="preserve"> included in</w:t>
      </w:r>
      <w:r>
        <w:t> </w:t>
      </w:r>
      <w:r w:rsidRPr="00FA19F9">
        <w:rPr>
          <w:rFonts w:hint="eastAsia"/>
        </w:rPr>
        <w:t>[23],</w:t>
      </w:r>
      <w:r w:rsidRPr="00FA19F9">
        <w:t xml:space="preserve"> is defined in terms of EIRP, which is dependent on both the BS emissions at the antenna connector and radiated in the far field. The requirement defined above provides the characteristics of the AAS BS needed to verify compliance with the regional requirement. The assessment of the EIRP level is described in annex H of </w:t>
      </w:r>
      <w:r>
        <w:t>T</w:t>
      </w:r>
      <w:r w:rsidRPr="00FA19F9">
        <w:t>S</w:t>
      </w:r>
      <w:r>
        <w:t> </w:t>
      </w:r>
      <w:r w:rsidRPr="00FA19F9">
        <w:t>36.104</w:t>
      </w:r>
      <w:r>
        <w:t> </w:t>
      </w:r>
      <w:r w:rsidRPr="00FA19F9">
        <w:t>[11].</w:t>
      </w:r>
    </w:p>
    <w:p w14:paraId="3A11D5A9" w14:textId="77777777" w:rsidR="0055484A" w:rsidRPr="00C6449B" w:rsidRDefault="0055484A" w:rsidP="0055484A">
      <w:pPr>
        <w:rPr>
          <w:ins w:id="124" w:author="Aurelian Bria" w:date="2021-08-06T11:57:00Z"/>
          <w:lang w:val="en-US"/>
        </w:rPr>
      </w:pPr>
      <w:ins w:id="125" w:author="Aurelian Bria" w:date="2021-08-06T11:57:00Z">
        <w:r w:rsidRPr="00C6449B">
          <w:rPr>
            <w:lang w:val="en-US"/>
          </w:rPr>
          <w:t xml:space="preserve">In certain regions, the following requirement may apply to NR BS operating in Band 50 and 75 within the 1432 – 1452 MHz, and in Band 51 and Band 76. The </w:t>
        </w:r>
        <w:r w:rsidRPr="00C6449B">
          <w:rPr>
            <w:i/>
            <w:lang w:val="en-US"/>
          </w:rPr>
          <w:t>basic limit is</w:t>
        </w:r>
        <w:r w:rsidRPr="00C6449B">
          <w:rPr>
            <w:lang w:val="en-US"/>
          </w:rPr>
          <w:t xml:space="preserve"> specified in Table </w:t>
        </w:r>
      </w:ins>
      <w:ins w:id="126" w:author="Aurelian Bria" w:date="2021-08-06T11:58:00Z">
        <w:r w:rsidRPr="00FA19F9">
          <w:t>6.6.5.5.4.6-</w:t>
        </w:r>
        <w:r>
          <w:t>3</w:t>
        </w:r>
      </w:ins>
      <w:ins w:id="127" w:author="Aurelian Bria" w:date="2021-08-06T11:57:00Z">
        <w:r w:rsidRPr="00C6449B">
          <w:rPr>
            <w:lang w:val="en-US"/>
          </w:rPr>
          <w:t>.</w:t>
        </w:r>
        <w:r w:rsidRPr="00C6449B">
          <w:rPr>
            <w:rFonts w:cs="v3.8.0"/>
          </w:rPr>
          <w:t xml:space="preserve"> </w:t>
        </w:r>
      </w:ins>
    </w:p>
    <w:p w14:paraId="593E7E46" w14:textId="77777777" w:rsidR="0055484A" w:rsidRPr="00C6449B" w:rsidRDefault="0055484A" w:rsidP="0055484A">
      <w:pPr>
        <w:pStyle w:val="TH"/>
        <w:rPr>
          <w:ins w:id="128" w:author="Aurelian Bria" w:date="2021-08-06T11:57:00Z"/>
          <w:lang w:val="en-US" w:eastAsia="zh-CN"/>
        </w:rPr>
      </w:pPr>
      <w:ins w:id="129" w:author="Aurelian Bria" w:date="2021-08-06T11:57:00Z">
        <w:r w:rsidRPr="00C6449B">
          <w:t xml:space="preserve">Table </w:t>
        </w:r>
      </w:ins>
      <w:ins w:id="130" w:author="Aurelian Bria" w:date="2021-08-06T11:58:00Z">
        <w:r w:rsidRPr="00FA19F9">
          <w:t>6.6.5.5.4.6-</w:t>
        </w:r>
        <w:r>
          <w:t>3</w:t>
        </w:r>
      </w:ins>
      <w:ins w:id="131" w:author="Aurelian Bria" w:date="2021-08-06T11:57:00Z">
        <w:r w:rsidRPr="00C6449B">
          <w:t xml:space="preserve">: Additional emission </w:t>
        </w:r>
        <w:r w:rsidRPr="00C6449B">
          <w:rPr>
            <w:i/>
          </w:rPr>
          <w:t>basic limit</w:t>
        </w:r>
        <w:r w:rsidRPr="00C6449B">
          <w:t xml:space="preserve"> for BS operating in </w:t>
        </w:r>
        <w:r w:rsidRPr="00C6449B">
          <w:rPr>
            <w:lang w:val="en-US" w:eastAsia="zh-CN"/>
          </w:rPr>
          <w:t>Band 50 and 75 within 1432 – 1452 MHz</w:t>
        </w:r>
        <w:r w:rsidRPr="00C6449B">
          <w:t>,</w:t>
        </w:r>
        <w:r w:rsidRPr="00C6449B">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55484A" w:rsidRPr="00C6449B" w14:paraId="294D6016" w14:textId="77777777" w:rsidTr="0016665E">
        <w:trPr>
          <w:cantSplit/>
          <w:jc w:val="center"/>
          <w:ins w:id="132" w:author="Aurelian Bria" w:date="2021-08-06T11:57:00Z"/>
        </w:trPr>
        <w:tc>
          <w:tcPr>
            <w:tcW w:w="3041" w:type="dxa"/>
            <w:tcBorders>
              <w:top w:val="single" w:sz="4" w:space="0" w:color="auto"/>
              <w:left w:val="single" w:sz="4" w:space="0" w:color="auto"/>
              <w:bottom w:val="single" w:sz="4" w:space="0" w:color="auto"/>
              <w:right w:val="single" w:sz="4" w:space="0" w:color="auto"/>
            </w:tcBorders>
          </w:tcPr>
          <w:p w14:paraId="4D7F2104" w14:textId="77777777" w:rsidR="0055484A" w:rsidRPr="00C6449B" w:rsidRDefault="0055484A" w:rsidP="0016665E">
            <w:pPr>
              <w:pStyle w:val="TAH"/>
              <w:rPr>
                <w:ins w:id="133" w:author="Aurelian Bria" w:date="2021-08-06T11:57:00Z"/>
              </w:rPr>
            </w:pPr>
            <w:ins w:id="134" w:author="Aurelian Bria" w:date="2021-08-06T11:57:00Z">
              <w:r w:rsidRPr="00C6449B">
                <w:t>Filter centre frequency, F</w:t>
              </w:r>
              <w:r w:rsidRPr="00C6449B">
                <w:rPr>
                  <w:vertAlign w:val="subscript"/>
                </w:rPr>
                <w:t>filter</w:t>
              </w:r>
            </w:ins>
          </w:p>
        </w:tc>
        <w:tc>
          <w:tcPr>
            <w:tcW w:w="2080" w:type="dxa"/>
            <w:tcBorders>
              <w:top w:val="single" w:sz="4" w:space="0" w:color="auto"/>
              <w:left w:val="single" w:sz="4" w:space="0" w:color="auto"/>
              <w:bottom w:val="single" w:sz="4" w:space="0" w:color="auto"/>
              <w:right w:val="single" w:sz="4" w:space="0" w:color="auto"/>
            </w:tcBorders>
          </w:tcPr>
          <w:p w14:paraId="21226B46" w14:textId="77777777" w:rsidR="0055484A" w:rsidRPr="00C6449B" w:rsidRDefault="0055484A" w:rsidP="0016665E">
            <w:pPr>
              <w:pStyle w:val="TAH"/>
              <w:rPr>
                <w:ins w:id="135" w:author="Aurelian Bria" w:date="2021-08-06T11:57:00Z"/>
                <w:i/>
              </w:rPr>
            </w:pPr>
            <w:ins w:id="136" w:author="Aurelian Bria" w:date="2021-08-06T11:57:00Z">
              <w:r w:rsidRPr="00C6449B">
                <w:rPr>
                  <w:rFonts w:cs="v5.0.0"/>
                  <w:i/>
                </w:rPr>
                <w:t>Basic limit</w:t>
              </w:r>
            </w:ins>
          </w:p>
        </w:tc>
        <w:tc>
          <w:tcPr>
            <w:tcW w:w="1642" w:type="dxa"/>
            <w:tcBorders>
              <w:top w:val="single" w:sz="4" w:space="0" w:color="auto"/>
              <w:left w:val="single" w:sz="4" w:space="0" w:color="auto"/>
              <w:bottom w:val="single" w:sz="4" w:space="0" w:color="auto"/>
              <w:right w:val="single" w:sz="4" w:space="0" w:color="auto"/>
            </w:tcBorders>
          </w:tcPr>
          <w:p w14:paraId="407A2795" w14:textId="77777777" w:rsidR="0055484A" w:rsidRPr="00C6449B" w:rsidRDefault="0055484A" w:rsidP="0016665E">
            <w:pPr>
              <w:pStyle w:val="TAH"/>
              <w:rPr>
                <w:ins w:id="137" w:author="Aurelian Bria" w:date="2021-08-06T11:57:00Z"/>
                <w:i/>
              </w:rPr>
            </w:pPr>
            <w:ins w:id="138" w:author="Aurelian Bria" w:date="2021-08-06T11:57:00Z">
              <w:r w:rsidRPr="00C6449B">
                <w:rPr>
                  <w:i/>
                </w:rPr>
                <w:t>Measurement Bandwidth</w:t>
              </w:r>
            </w:ins>
          </w:p>
        </w:tc>
      </w:tr>
      <w:tr w:rsidR="0055484A" w:rsidRPr="00C6449B" w14:paraId="47F5A539" w14:textId="77777777" w:rsidTr="0016665E">
        <w:trPr>
          <w:cantSplit/>
          <w:jc w:val="center"/>
          <w:ins w:id="139" w:author="Aurelian Bria" w:date="2021-08-06T11:57:00Z"/>
        </w:trPr>
        <w:tc>
          <w:tcPr>
            <w:tcW w:w="3041" w:type="dxa"/>
            <w:tcBorders>
              <w:top w:val="single" w:sz="4" w:space="0" w:color="auto"/>
              <w:left w:val="single" w:sz="4" w:space="0" w:color="auto"/>
              <w:bottom w:val="single" w:sz="4" w:space="0" w:color="auto"/>
              <w:right w:val="single" w:sz="4" w:space="0" w:color="auto"/>
            </w:tcBorders>
          </w:tcPr>
          <w:p w14:paraId="186C077B" w14:textId="77777777" w:rsidR="0055484A" w:rsidRPr="00C6449B" w:rsidRDefault="0055484A" w:rsidP="0016665E">
            <w:pPr>
              <w:pStyle w:val="TAC"/>
              <w:rPr>
                <w:ins w:id="140" w:author="Aurelian Bria" w:date="2021-08-06T11:57:00Z"/>
              </w:rPr>
            </w:pPr>
            <w:ins w:id="141" w:author="Aurelian Bria" w:date="2021-08-06T11:57:00Z">
              <w:r w:rsidRPr="00C6449B">
                <w:t>F</w:t>
              </w:r>
              <w:r w:rsidRPr="00C6449B">
                <w:rPr>
                  <w:vertAlign w:val="subscript"/>
                </w:rPr>
                <w:t>filter</w:t>
              </w:r>
              <w:r w:rsidRPr="00C6449B">
                <w:t xml:space="preserve"> = 1413.5 MHz</w:t>
              </w:r>
            </w:ins>
          </w:p>
        </w:tc>
        <w:tc>
          <w:tcPr>
            <w:tcW w:w="2080" w:type="dxa"/>
            <w:tcBorders>
              <w:top w:val="single" w:sz="4" w:space="0" w:color="auto"/>
              <w:left w:val="single" w:sz="4" w:space="0" w:color="auto"/>
              <w:bottom w:val="single" w:sz="4" w:space="0" w:color="auto"/>
              <w:right w:val="single" w:sz="4" w:space="0" w:color="auto"/>
            </w:tcBorders>
          </w:tcPr>
          <w:p w14:paraId="0367CB36" w14:textId="77777777" w:rsidR="0055484A" w:rsidRPr="00C6449B" w:rsidRDefault="0055484A" w:rsidP="0016665E">
            <w:pPr>
              <w:pStyle w:val="TAC"/>
              <w:rPr>
                <w:ins w:id="142" w:author="Aurelian Bria" w:date="2021-08-06T11:57:00Z"/>
              </w:rPr>
            </w:pPr>
            <w:ins w:id="143" w:author="Aurelian Bria" w:date="2021-08-06T11:57:00Z">
              <w:r w:rsidRPr="00C6449B">
                <w:t>-42 dBm</w:t>
              </w:r>
            </w:ins>
          </w:p>
        </w:tc>
        <w:tc>
          <w:tcPr>
            <w:tcW w:w="1642" w:type="dxa"/>
            <w:tcBorders>
              <w:top w:val="single" w:sz="4" w:space="0" w:color="auto"/>
              <w:left w:val="single" w:sz="4" w:space="0" w:color="auto"/>
              <w:bottom w:val="single" w:sz="4" w:space="0" w:color="auto"/>
              <w:right w:val="single" w:sz="4" w:space="0" w:color="auto"/>
            </w:tcBorders>
          </w:tcPr>
          <w:p w14:paraId="3FEB7BB5" w14:textId="77777777" w:rsidR="0055484A" w:rsidRPr="00C6449B" w:rsidRDefault="0055484A" w:rsidP="0016665E">
            <w:pPr>
              <w:pStyle w:val="TAC"/>
              <w:rPr>
                <w:ins w:id="144" w:author="Aurelian Bria" w:date="2021-08-06T11:57:00Z"/>
              </w:rPr>
            </w:pPr>
            <w:ins w:id="145" w:author="Aurelian Bria" w:date="2021-08-06T11:57:00Z">
              <w:r w:rsidRPr="00C6449B">
                <w:t>27 MHz</w:t>
              </w:r>
            </w:ins>
          </w:p>
        </w:tc>
      </w:tr>
    </w:tbl>
    <w:p w14:paraId="35D046B6" w14:textId="77777777" w:rsidR="0055484A" w:rsidRPr="00C6449B" w:rsidRDefault="0055484A" w:rsidP="0055484A">
      <w:pPr>
        <w:rPr>
          <w:ins w:id="146" w:author="Aurelian Bria" w:date="2021-08-06T11:57:00Z"/>
        </w:rPr>
      </w:pPr>
    </w:p>
    <w:p w14:paraId="12358724" w14:textId="77777777" w:rsidR="0055484A" w:rsidRPr="00C6449B" w:rsidRDefault="0055484A" w:rsidP="0055484A">
      <w:pPr>
        <w:rPr>
          <w:ins w:id="147" w:author="Aurelian Bria" w:date="2021-08-06T11:57:00Z"/>
        </w:rPr>
      </w:pPr>
      <w:ins w:id="148" w:author="Aurelian Bria" w:date="2021-08-06T11:57:00Z">
        <w:r w:rsidRPr="00C6449B">
          <w:t>In certain regions, the following requirement may apply to BS operating in Band 50 and 75 within 1492-1517 MHz and in Band 74 within 1492-1518 MHz.</w:t>
        </w:r>
        <w:r w:rsidRPr="00C6449B">
          <w:rPr>
            <w:rFonts w:cs="v5.0.0"/>
          </w:rPr>
          <w:t xml:space="preserve"> The maximum </w:t>
        </w:r>
        <w:r w:rsidRPr="00C6449B">
          <w:t>level of emissions, measured on centre frequencies F</w:t>
        </w:r>
        <w:r w:rsidRPr="00C6449B">
          <w:rPr>
            <w:vertAlign w:val="subscript"/>
          </w:rPr>
          <w:t>filter</w:t>
        </w:r>
        <w:r w:rsidRPr="00C6449B">
          <w:t xml:space="preserve"> with filter bandwidth according to Table </w:t>
        </w:r>
      </w:ins>
      <w:ins w:id="149" w:author="Aurelian Bria" w:date="2021-08-06T11:58:00Z">
        <w:r w:rsidRPr="00FA19F9">
          <w:t>6.6.5.5.4.6-</w:t>
        </w:r>
        <w:r>
          <w:t>4</w:t>
        </w:r>
      </w:ins>
      <w:ins w:id="150" w:author="Aurelian Bria" w:date="2021-08-06T11:57:00Z">
        <w:r w:rsidRPr="00C6449B">
          <w:t xml:space="preserve">, shall be defined according to the </w:t>
        </w:r>
        <w:r w:rsidRPr="00C6449B">
          <w:rPr>
            <w:i/>
          </w:rPr>
          <w:t>basic limits</w:t>
        </w:r>
        <w:r w:rsidRPr="00C6449B">
          <w:t xml:space="preserve"> P</w:t>
        </w:r>
        <w:r w:rsidRPr="00C6449B">
          <w:rPr>
            <w:vertAlign w:val="subscript"/>
          </w:rPr>
          <w:t xml:space="preserve">EM,n50/n75,a </w:t>
        </w:r>
        <w:r w:rsidRPr="00C6449B">
          <w:t>nor P</w:t>
        </w:r>
        <w:r w:rsidRPr="00C6449B">
          <w:rPr>
            <w:vertAlign w:val="subscript"/>
          </w:rPr>
          <w:t xml:space="preserve">EM,n50/n75,b </w:t>
        </w:r>
        <w:r w:rsidRPr="00C6449B">
          <w:t>declared by the manufacturer.</w:t>
        </w:r>
      </w:ins>
    </w:p>
    <w:p w14:paraId="2A8E2D72" w14:textId="77777777" w:rsidR="0055484A" w:rsidRPr="00C6449B" w:rsidRDefault="0055484A" w:rsidP="0055484A">
      <w:pPr>
        <w:pStyle w:val="TH"/>
        <w:rPr>
          <w:ins w:id="151" w:author="Aurelian Bria" w:date="2021-08-06T11:57:00Z"/>
        </w:rPr>
      </w:pPr>
      <w:ins w:id="152" w:author="Aurelian Bria" w:date="2021-08-06T11:57:00Z">
        <w:r w:rsidRPr="00C6449B">
          <w:t xml:space="preserve">Table </w:t>
        </w:r>
      </w:ins>
      <w:ins w:id="153" w:author="Aurelian Bria" w:date="2021-08-06T11:58:00Z">
        <w:r w:rsidRPr="00FA19F9">
          <w:t>6.6.5.5.4.6-</w:t>
        </w:r>
        <w:r>
          <w:t>4</w:t>
        </w:r>
      </w:ins>
      <w:ins w:id="154" w:author="Aurelian Bria" w:date="2021-08-06T11:57:00Z">
        <w:r w:rsidRPr="00C6449B">
          <w:t xml:space="preserve">: </w:t>
        </w:r>
        <w:r w:rsidRPr="00C6449B">
          <w:rPr>
            <w:i/>
          </w:rPr>
          <w:t>Operating band</w:t>
        </w:r>
        <w:r w:rsidRPr="00C6449B">
          <w:t xml:space="preserve"> 50, 74 and 75 declared emission above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55484A" w:rsidRPr="00C6449B" w14:paraId="025C8457" w14:textId="77777777" w:rsidTr="0016665E">
        <w:trPr>
          <w:jc w:val="center"/>
          <w:ins w:id="155" w:author="Aurelian Bria" w:date="2021-08-06T11:57:00Z"/>
        </w:trPr>
        <w:tc>
          <w:tcPr>
            <w:tcW w:w="3023" w:type="dxa"/>
          </w:tcPr>
          <w:p w14:paraId="2B723F30" w14:textId="77777777" w:rsidR="0055484A" w:rsidRPr="00C6449B" w:rsidRDefault="0055484A" w:rsidP="0016665E">
            <w:pPr>
              <w:pStyle w:val="TAH"/>
              <w:rPr>
                <w:ins w:id="156" w:author="Aurelian Bria" w:date="2021-08-06T11:57:00Z"/>
              </w:rPr>
            </w:pPr>
            <w:ins w:id="157" w:author="Aurelian Bria" w:date="2021-08-06T11:57:00Z">
              <w:r w:rsidRPr="00C6449B">
                <w:t>Filter centre frequency, F</w:t>
              </w:r>
              <w:r w:rsidRPr="00C6449B">
                <w:rPr>
                  <w:vertAlign w:val="subscript"/>
                </w:rPr>
                <w:t>filter</w:t>
              </w:r>
            </w:ins>
          </w:p>
        </w:tc>
        <w:tc>
          <w:tcPr>
            <w:tcW w:w="1939" w:type="dxa"/>
          </w:tcPr>
          <w:p w14:paraId="58EEE6EF" w14:textId="77777777" w:rsidR="0055484A" w:rsidRPr="00C6449B" w:rsidRDefault="0055484A" w:rsidP="0016665E">
            <w:pPr>
              <w:pStyle w:val="TAH"/>
              <w:rPr>
                <w:ins w:id="158" w:author="Aurelian Bria" w:date="2021-08-06T11:57:00Z"/>
              </w:rPr>
            </w:pPr>
            <w:ins w:id="159" w:author="Aurelian Bria" w:date="2021-08-06T11:57:00Z">
              <w:r w:rsidRPr="00C6449B">
                <w:t xml:space="preserve">Declared </w:t>
              </w:r>
              <w:r w:rsidRPr="00C6449B">
                <w:rPr>
                  <w:i/>
                </w:rPr>
                <w:t>basic limits</w:t>
              </w:r>
              <w:r w:rsidRPr="00C6449B">
                <w:t xml:space="preserve"> (dBm)</w:t>
              </w:r>
            </w:ins>
          </w:p>
        </w:tc>
        <w:tc>
          <w:tcPr>
            <w:tcW w:w="1939" w:type="dxa"/>
          </w:tcPr>
          <w:p w14:paraId="601E3823" w14:textId="77777777" w:rsidR="0055484A" w:rsidRPr="00C6449B" w:rsidRDefault="0055484A" w:rsidP="0016665E">
            <w:pPr>
              <w:pStyle w:val="TAH"/>
              <w:rPr>
                <w:ins w:id="160" w:author="Aurelian Bria" w:date="2021-08-06T11:57:00Z"/>
                <w:i/>
              </w:rPr>
            </w:pPr>
            <w:ins w:id="161" w:author="Aurelian Bria" w:date="2021-08-06T11:57:00Z">
              <w:r w:rsidRPr="00C6449B">
                <w:rPr>
                  <w:i/>
                </w:rPr>
                <w:t>Measurement bandwidth</w:t>
              </w:r>
            </w:ins>
          </w:p>
        </w:tc>
      </w:tr>
      <w:tr w:rsidR="0055484A" w:rsidRPr="00C6449B" w14:paraId="4125E657" w14:textId="77777777" w:rsidTr="0016665E">
        <w:trPr>
          <w:jc w:val="center"/>
          <w:ins w:id="162" w:author="Aurelian Bria" w:date="2021-08-06T11:57:00Z"/>
        </w:trPr>
        <w:tc>
          <w:tcPr>
            <w:tcW w:w="3023" w:type="dxa"/>
          </w:tcPr>
          <w:p w14:paraId="324DA71E" w14:textId="77777777" w:rsidR="0055484A" w:rsidRPr="00C6449B" w:rsidRDefault="0055484A" w:rsidP="0016665E">
            <w:pPr>
              <w:pStyle w:val="TAC"/>
              <w:rPr>
                <w:ins w:id="163" w:author="Aurelian Bria" w:date="2021-08-06T11:57:00Z"/>
                <w:rFonts w:cs="Arial"/>
                <w:szCs w:val="18"/>
                <w:lang w:eastAsia="en-GB"/>
              </w:rPr>
            </w:pPr>
            <w:ins w:id="164" w:author="Aurelian Bria" w:date="2021-08-06T11:57:00Z">
              <w:r w:rsidRPr="00C6449B">
                <w:rPr>
                  <w:rFonts w:cs="Arial"/>
                  <w:szCs w:val="18"/>
                  <w:lang w:eastAsia="en-GB"/>
                </w:rPr>
                <w:t xml:space="preserve">1518.5 MHz </w:t>
              </w:r>
              <w:r w:rsidRPr="00C6449B">
                <w:rPr>
                  <w:rFonts w:cs="Arial" w:hint="eastAsia"/>
                  <w:szCs w:val="18"/>
                  <w:lang w:eastAsia="en-GB"/>
                </w:rPr>
                <w:t>≤</w:t>
              </w:r>
              <w:r w:rsidRPr="00C6449B">
                <w:rPr>
                  <w:rFonts w:cs="Arial"/>
                  <w:szCs w:val="18"/>
                  <w:lang w:eastAsia="en-GB"/>
                </w:rPr>
                <w:t xml:space="preserve"> F</w:t>
              </w:r>
              <w:r w:rsidRPr="00C6449B">
                <w:rPr>
                  <w:rFonts w:cs="Arial"/>
                  <w:szCs w:val="18"/>
                  <w:vertAlign w:val="subscript"/>
                  <w:lang w:eastAsia="en-GB"/>
                </w:rPr>
                <w:t>filter</w:t>
              </w:r>
              <w:r w:rsidRPr="00C6449B">
                <w:rPr>
                  <w:rFonts w:cs="Arial"/>
                  <w:szCs w:val="18"/>
                  <w:lang w:eastAsia="en-GB"/>
                </w:rPr>
                <w:t xml:space="preserve"> </w:t>
              </w:r>
              <w:r w:rsidRPr="00C6449B">
                <w:rPr>
                  <w:rFonts w:cs="Arial" w:hint="eastAsia"/>
                  <w:szCs w:val="18"/>
                  <w:lang w:eastAsia="en-GB"/>
                </w:rPr>
                <w:t>≤</w:t>
              </w:r>
              <w:r w:rsidRPr="00C6449B">
                <w:rPr>
                  <w:rFonts w:cs="Arial"/>
                  <w:szCs w:val="18"/>
                  <w:lang w:eastAsia="en-GB"/>
                </w:rPr>
                <w:t xml:space="preserve"> 1519.5 MHz</w:t>
              </w:r>
            </w:ins>
          </w:p>
        </w:tc>
        <w:tc>
          <w:tcPr>
            <w:tcW w:w="1939" w:type="dxa"/>
          </w:tcPr>
          <w:p w14:paraId="6810F580" w14:textId="77777777" w:rsidR="0055484A" w:rsidRPr="00C6449B" w:rsidRDefault="0055484A" w:rsidP="0016665E">
            <w:pPr>
              <w:pStyle w:val="TAC"/>
              <w:rPr>
                <w:ins w:id="165" w:author="Aurelian Bria" w:date="2021-08-06T11:57:00Z"/>
                <w:rFonts w:cs="Arial"/>
                <w:szCs w:val="18"/>
                <w:lang w:eastAsia="en-GB"/>
              </w:rPr>
            </w:pPr>
            <w:ins w:id="166" w:author="Aurelian Bria" w:date="2021-08-06T11:57:00Z">
              <w:r w:rsidRPr="00C6449B">
                <w:rPr>
                  <w:rFonts w:cs="Arial"/>
                  <w:szCs w:val="18"/>
                  <w:lang w:eastAsia="en-GB"/>
                </w:rPr>
                <w:t>P</w:t>
              </w:r>
              <w:r w:rsidRPr="00C6449B">
                <w:rPr>
                  <w:rFonts w:cs="Arial"/>
                  <w:szCs w:val="18"/>
                  <w:vertAlign w:val="subscript"/>
                  <w:lang w:eastAsia="en-GB"/>
                </w:rPr>
                <w:t>EM, n50</w:t>
              </w:r>
              <w:r w:rsidRPr="00C6449B">
                <w:rPr>
                  <w:vertAlign w:val="subscript"/>
                </w:rPr>
                <w:t>/n75</w:t>
              </w:r>
              <w:r w:rsidRPr="00C6449B">
                <w:rPr>
                  <w:rFonts w:cs="Arial"/>
                  <w:szCs w:val="18"/>
                  <w:vertAlign w:val="subscript"/>
                  <w:lang w:eastAsia="ja-JP"/>
                </w:rPr>
                <w:t>,</w:t>
              </w:r>
              <w:r w:rsidRPr="00C6449B">
                <w:rPr>
                  <w:rFonts w:cs="Arial"/>
                  <w:szCs w:val="18"/>
                  <w:vertAlign w:val="subscript"/>
                  <w:lang w:eastAsia="en-GB"/>
                </w:rPr>
                <w:t>a</w:t>
              </w:r>
            </w:ins>
          </w:p>
        </w:tc>
        <w:tc>
          <w:tcPr>
            <w:tcW w:w="1939" w:type="dxa"/>
          </w:tcPr>
          <w:p w14:paraId="6DA72AE8" w14:textId="77777777" w:rsidR="0055484A" w:rsidRPr="00C6449B" w:rsidRDefault="0055484A" w:rsidP="0016665E">
            <w:pPr>
              <w:pStyle w:val="TAC"/>
              <w:rPr>
                <w:ins w:id="167" w:author="Aurelian Bria" w:date="2021-08-06T11:57:00Z"/>
                <w:rFonts w:cs="Arial"/>
                <w:szCs w:val="18"/>
                <w:lang w:eastAsia="en-GB"/>
              </w:rPr>
            </w:pPr>
            <w:ins w:id="168" w:author="Aurelian Bria" w:date="2021-08-06T11:57:00Z">
              <w:r w:rsidRPr="00C6449B">
                <w:rPr>
                  <w:rFonts w:cs="Arial"/>
                  <w:szCs w:val="18"/>
                  <w:lang w:eastAsia="en-GB"/>
                </w:rPr>
                <w:t>1 MHz</w:t>
              </w:r>
            </w:ins>
          </w:p>
        </w:tc>
      </w:tr>
      <w:tr w:rsidR="0055484A" w:rsidRPr="00C6449B" w14:paraId="358B350A" w14:textId="77777777" w:rsidTr="0016665E">
        <w:trPr>
          <w:jc w:val="center"/>
          <w:ins w:id="169" w:author="Aurelian Bria" w:date="2021-08-06T11:57:00Z"/>
        </w:trPr>
        <w:tc>
          <w:tcPr>
            <w:tcW w:w="3023" w:type="dxa"/>
          </w:tcPr>
          <w:p w14:paraId="66026C59" w14:textId="77777777" w:rsidR="0055484A" w:rsidRPr="00C6449B" w:rsidRDefault="0055484A" w:rsidP="0016665E">
            <w:pPr>
              <w:pStyle w:val="TAC"/>
              <w:rPr>
                <w:ins w:id="170" w:author="Aurelian Bria" w:date="2021-08-06T11:57:00Z"/>
                <w:rFonts w:cs="Arial"/>
                <w:szCs w:val="18"/>
                <w:lang w:eastAsia="en-GB"/>
              </w:rPr>
            </w:pPr>
            <w:ins w:id="171" w:author="Aurelian Bria" w:date="2021-08-06T11:57:00Z">
              <w:r w:rsidRPr="00C6449B">
                <w:rPr>
                  <w:rFonts w:cs="Arial"/>
                  <w:szCs w:val="18"/>
                  <w:lang w:eastAsia="en-GB"/>
                </w:rPr>
                <w:t xml:space="preserve">1520.5 MHz </w:t>
              </w:r>
              <w:r w:rsidRPr="00C6449B">
                <w:rPr>
                  <w:rFonts w:cs="Arial" w:hint="eastAsia"/>
                  <w:szCs w:val="18"/>
                  <w:lang w:eastAsia="en-GB"/>
                </w:rPr>
                <w:t>≤</w:t>
              </w:r>
              <w:r w:rsidRPr="00C6449B">
                <w:rPr>
                  <w:rFonts w:cs="Arial"/>
                  <w:szCs w:val="18"/>
                  <w:lang w:eastAsia="en-GB"/>
                </w:rPr>
                <w:t xml:space="preserve"> F</w:t>
              </w:r>
              <w:r w:rsidRPr="00C6449B">
                <w:rPr>
                  <w:rFonts w:cs="Arial"/>
                  <w:szCs w:val="18"/>
                  <w:vertAlign w:val="subscript"/>
                  <w:lang w:eastAsia="en-GB"/>
                </w:rPr>
                <w:t>filter</w:t>
              </w:r>
              <w:r w:rsidRPr="00C6449B">
                <w:rPr>
                  <w:rFonts w:cs="Arial"/>
                  <w:szCs w:val="18"/>
                  <w:lang w:eastAsia="en-GB"/>
                </w:rPr>
                <w:t xml:space="preserve"> </w:t>
              </w:r>
              <w:r w:rsidRPr="00C6449B">
                <w:rPr>
                  <w:rFonts w:cs="Arial" w:hint="eastAsia"/>
                  <w:szCs w:val="18"/>
                  <w:lang w:eastAsia="en-GB"/>
                </w:rPr>
                <w:t>≤</w:t>
              </w:r>
              <w:r w:rsidRPr="00C6449B">
                <w:rPr>
                  <w:rFonts w:cs="Arial"/>
                  <w:szCs w:val="18"/>
                  <w:lang w:eastAsia="en-GB"/>
                </w:rPr>
                <w:t xml:space="preserve"> 1558.5 MHz</w:t>
              </w:r>
            </w:ins>
          </w:p>
        </w:tc>
        <w:tc>
          <w:tcPr>
            <w:tcW w:w="1939" w:type="dxa"/>
          </w:tcPr>
          <w:p w14:paraId="06037CE2" w14:textId="77777777" w:rsidR="0055484A" w:rsidRPr="00C6449B" w:rsidRDefault="0055484A" w:rsidP="0016665E">
            <w:pPr>
              <w:pStyle w:val="TAC"/>
              <w:rPr>
                <w:ins w:id="172" w:author="Aurelian Bria" w:date="2021-08-06T11:57:00Z"/>
                <w:rFonts w:cs="Arial"/>
                <w:szCs w:val="18"/>
                <w:lang w:eastAsia="ja-JP"/>
              </w:rPr>
            </w:pPr>
            <w:ins w:id="173" w:author="Aurelian Bria" w:date="2021-08-06T11:57:00Z">
              <w:r w:rsidRPr="00C6449B">
                <w:rPr>
                  <w:rFonts w:cs="Arial"/>
                  <w:szCs w:val="18"/>
                  <w:lang w:eastAsia="en-GB"/>
                </w:rPr>
                <w:t>P</w:t>
              </w:r>
              <w:r w:rsidRPr="00C6449B">
                <w:rPr>
                  <w:rFonts w:cs="Arial"/>
                  <w:szCs w:val="18"/>
                  <w:vertAlign w:val="subscript"/>
                  <w:lang w:eastAsia="en-GB"/>
                </w:rPr>
                <w:t>EM</w:t>
              </w:r>
              <w:r w:rsidRPr="00C6449B">
                <w:rPr>
                  <w:rFonts w:cs="Arial"/>
                  <w:szCs w:val="18"/>
                  <w:vertAlign w:val="subscript"/>
                  <w:lang w:eastAsia="ja-JP"/>
                </w:rPr>
                <w:t>,</w:t>
              </w:r>
              <w:r w:rsidRPr="00C6449B">
                <w:rPr>
                  <w:rFonts w:cs="Arial"/>
                  <w:szCs w:val="18"/>
                  <w:vertAlign w:val="subscript"/>
                  <w:lang w:eastAsia="en-GB"/>
                </w:rPr>
                <w:t>n50</w:t>
              </w:r>
              <w:r w:rsidRPr="00C6449B">
                <w:rPr>
                  <w:vertAlign w:val="subscript"/>
                </w:rPr>
                <w:t>/n75</w:t>
              </w:r>
              <w:r w:rsidRPr="00C6449B">
                <w:rPr>
                  <w:rFonts w:cs="Arial"/>
                  <w:szCs w:val="18"/>
                  <w:vertAlign w:val="subscript"/>
                  <w:lang w:eastAsia="en-GB"/>
                </w:rPr>
                <w:t>,b</w:t>
              </w:r>
            </w:ins>
          </w:p>
        </w:tc>
        <w:tc>
          <w:tcPr>
            <w:tcW w:w="1939" w:type="dxa"/>
          </w:tcPr>
          <w:p w14:paraId="4EDAA8D1" w14:textId="77777777" w:rsidR="0055484A" w:rsidRPr="00C6449B" w:rsidRDefault="0055484A" w:rsidP="0016665E">
            <w:pPr>
              <w:pStyle w:val="TAC"/>
              <w:rPr>
                <w:ins w:id="174" w:author="Aurelian Bria" w:date="2021-08-06T11:57:00Z"/>
                <w:rFonts w:cs="Arial"/>
                <w:szCs w:val="18"/>
                <w:lang w:eastAsia="en-GB"/>
              </w:rPr>
            </w:pPr>
            <w:ins w:id="175" w:author="Aurelian Bria" w:date="2021-08-06T11:57:00Z">
              <w:r w:rsidRPr="00C6449B">
                <w:rPr>
                  <w:rFonts w:cs="Arial"/>
                  <w:szCs w:val="18"/>
                  <w:lang w:eastAsia="en-GB"/>
                </w:rPr>
                <w:t>1 MHz</w:t>
              </w:r>
            </w:ins>
          </w:p>
        </w:tc>
      </w:tr>
    </w:tbl>
    <w:p w14:paraId="387E95AD" w14:textId="77777777" w:rsidR="0055484A" w:rsidRPr="00C6449B" w:rsidRDefault="0055484A" w:rsidP="0055484A">
      <w:pPr>
        <w:rPr>
          <w:ins w:id="176" w:author="Aurelian Bria" w:date="2021-08-06T11:57:00Z"/>
        </w:rPr>
      </w:pPr>
    </w:p>
    <w:p w14:paraId="6B40EDE7" w14:textId="77777777" w:rsidR="0055484A" w:rsidRDefault="0055484A" w:rsidP="0055484A">
      <w:pPr>
        <w:pStyle w:val="NO"/>
        <w:rPr>
          <w:ins w:id="177" w:author="Aurelian Bria" w:date="2021-08-06T11:57:00Z"/>
        </w:rPr>
      </w:pPr>
      <w:ins w:id="178" w:author="Aurelian Bria" w:date="2021-08-06T11:57:00Z">
        <w:r w:rsidRPr="00E33F60">
          <w:t>NOTE:</w:t>
        </w:r>
        <w:r w:rsidRPr="00E33F60">
          <w:tab/>
          <w:t>The regional requirement, included in ECC/DEC/(17)06</w:t>
        </w:r>
        <w:r>
          <w:t> </w:t>
        </w:r>
        <w:r w:rsidRPr="00E33F60">
          <w:t>[</w:t>
        </w:r>
      </w:ins>
      <w:ins w:id="179" w:author="Aurelian Bria" w:date="2021-08-31T14:37:00Z">
        <w:r>
          <w:t>4</w:t>
        </w:r>
      </w:ins>
      <w:ins w:id="180" w:author="Aurelian Bria" w:date="2021-08-31T14:38:00Z">
        <w:r>
          <w:t>2</w:t>
        </w:r>
      </w:ins>
      <w:ins w:id="181" w:author="Aurelian Bria" w:date="2021-08-06T11:57:00Z">
        <w:r w:rsidRPr="00E33F60">
          <w:t xml:space="preserve">],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w:t>
        </w:r>
        <w:r>
          <w:t>in TS 37.105 [6], Annex B.1.</w:t>
        </w:r>
      </w:ins>
    </w:p>
    <w:p w14:paraId="34F3B1E0" w14:textId="77777777" w:rsidR="0055484A" w:rsidRPr="00FA19F9" w:rsidRDefault="0055484A" w:rsidP="0055484A">
      <w:pPr>
        <w:pStyle w:val="NO"/>
      </w:pPr>
    </w:p>
    <w:p w14:paraId="03FBBB11" w14:textId="77777777" w:rsidR="0055484A" w:rsidRPr="00FA19F9" w:rsidRDefault="0055484A" w:rsidP="0055484A">
      <w:pPr>
        <w:pStyle w:val="H6"/>
      </w:pPr>
      <w:r w:rsidRPr="00FA19F9">
        <w:t>6.6.5.5.</w:t>
      </w:r>
      <w:r w:rsidRPr="00FA19F9">
        <w:rPr>
          <w:rFonts w:hint="eastAsia"/>
        </w:rPr>
        <w:t>4</w:t>
      </w:r>
      <w:r w:rsidRPr="00FA19F9">
        <w:t>.7</w:t>
      </w:r>
      <w:r w:rsidRPr="00FA19F9">
        <w:tab/>
        <w:t>Additional requirements for Band 4</w:t>
      </w:r>
      <w:r w:rsidRPr="00FA19F9">
        <w:rPr>
          <w:rFonts w:hint="eastAsia"/>
        </w:rPr>
        <w:t>8</w:t>
      </w:r>
    </w:p>
    <w:p w14:paraId="7901CCCE" w14:textId="2FF582E7" w:rsidR="0055484A" w:rsidRPr="0055484A" w:rsidRDefault="0055484A" w:rsidP="00CC2099">
      <w:r w:rsidRPr="00FA19F9">
        <w:t>The following requirement may apply to AAS BS operating in Band 48 in certain regions. Emissions shall not exceed the maximum levels specified in Table 6.6.2.5.4.7-1.</w:t>
      </w:r>
    </w:p>
    <w:p w14:paraId="0718490E" w14:textId="33B9924B" w:rsidR="00C85197" w:rsidRPr="0055484A" w:rsidRDefault="00C85197" w:rsidP="00C85197">
      <w:pPr>
        <w:rPr>
          <w:b/>
          <w:i/>
          <w:noProof/>
          <w:color w:val="FF0000"/>
          <w:lang w:eastAsia="zh-CN"/>
        </w:rPr>
      </w:pPr>
      <w:r w:rsidRPr="0055484A">
        <w:rPr>
          <w:rFonts w:hint="eastAsia"/>
          <w:b/>
          <w:i/>
          <w:noProof/>
          <w:color w:val="FF0000"/>
          <w:lang w:eastAsia="zh-CN"/>
        </w:rPr>
        <w:t>&lt;</w:t>
      </w:r>
      <w:r w:rsidRPr="0055484A">
        <w:rPr>
          <w:b/>
          <w:i/>
          <w:noProof/>
          <w:color w:val="FF0000"/>
          <w:lang w:eastAsia="zh-CN"/>
        </w:rPr>
        <w:t>End of change4</w:t>
      </w:r>
      <w:r w:rsidRPr="0055484A">
        <w:rPr>
          <w:rFonts w:hint="eastAsia"/>
          <w:b/>
          <w:i/>
          <w:noProof/>
          <w:color w:val="FF0000"/>
          <w:lang w:eastAsia="zh-CN"/>
        </w:rPr>
        <w:t>&gt;</w:t>
      </w:r>
    </w:p>
    <w:p w14:paraId="269B5E8D" w14:textId="77777777" w:rsidR="00CC2099" w:rsidRPr="0055484A" w:rsidRDefault="00CC2099" w:rsidP="00CC2099">
      <w:pPr>
        <w:rPr>
          <w:noProof/>
          <w:color w:val="FF0000"/>
          <w:highlight w:val="yellow"/>
        </w:rPr>
      </w:pPr>
    </w:p>
    <w:p w14:paraId="4D3108D1" w14:textId="114ADF95" w:rsidR="00CC2099" w:rsidRDefault="00CC2099" w:rsidP="00CC2099">
      <w:pPr>
        <w:rPr>
          <w:b/>
          <w:i/>
          <w:noProof/>
          <w:color w:val="FF0000"/>
          <w:lang w:eastAsia="zh-CN"/>
        </w:rPr>
      </w:pPr>
      <w:r w:rsidRPr="0055484A">
        <w:rPr>
          <w:rFonts w:hint="eastAsia"/>
          <w:b/>
          <w:i/>
          <w:noProof/>
          <w:color w:val="FF0000"/>
          <w:lang w:eastAsia="zh-CN"/>
        </w:rPr>
        <w:t>&lt;</w:t>
      </w:r>
      <w:r w:rsidRPr="0055484A">
        <w:rPr>
          <w:b/>
          <w:i/>
          <w:noProof/>
          <w:color w:val="FF0000"/>
          <w:lang w:eastAsia="zh-CN"/>
        </w:rPr>
        <w:t>Start of change</w:t>
      </w:r>
      <w:r w:rsidR="00C85197" w:rsidRPr="0055484A">
        <w:rPr>
          <w:b/>
          <w:i/>
          <w:noProof/>
          <w:color w:val="FF0000"/>
          <w:lang w:eastAsia="zh-CN"/>
        </w:rPr>
        <w:t>5</w:t>
      </w:r>
      <w:r w:rsidRPr="0055484A">
        <w:rPr>
          <w:rFonts w:hint="eastAsia"/>
          <w:b/>
          <w:i/>
          <w:noProof/>
          <w:color w:val="FF0000"/>
          <w:lang w:eastAsia="zh-CN"/>
        </w:rPr>
        <w:t>&gt;</w:t>
      </w:r>
    </w:p>
    <w:p w14:paraId="3F91E5BD" w14:textId="77777777" w:rsidR="0055484A" w:rsidRPr="00FA19F9" w:rsidRDefault="0055484A" w:rsidP="0055484A">
      <w:r w:rsidRPr="00FA19F9">
        <w:t xml:space="preserve">In regions where FCC regulation applies, requirements for protection of GPS according to FCC Order DA </w:t>
      </w:r>
      <w:r>
        <w:t>20-48</w:t>
      </w:r>
      <w:r w:rsidRPr="00FA19F9">
        <w:t xml:space="preserve">applies for operation in Band 24. The following normative requirement covers the base station, to be used together with other information about the site installation to verify compliance with the requirement in FCC Order DA </w:t>
      </w:r>
      <w:r>
        <w:t>20-48</w:t>
      </w:r>
      <w:r w:rsidRPr="00FA19F9">
        <w:t xml:space="preserve">. The requirement applies </w:t>
      </w:r>
      <w:r w:rsidRPr="00FA19F9">
        <w:rPr>
          <w:rFonts w:cs="v5.0.0"/>
        </w:rPr>
        <w:t>to a</w:t>
      </w:r>
      <w:r w:rsidRPr="00FA19F9">
        <w:rPr>
          <w:rFonts w:cs="v5.0.0"/>
          <w:i/>
        </w:rPr>
        <w:t xml:space="preserve"> TAB connector</w:t>
      </w:r>
      <w:r w:rsidRPr="00FA19F9">
        <w:rPr>
          <w:rFonts w:cs="v5.0.0"/>
        </w:rPr>
        <w:t xml:space="preserve"> operating in Band 24 to ensure that appropriate interference protection is provided to the </w:t>
      </w:r>
      <w:r>
        <w:rPr>
          <w:rFonts w:cs="v5.0.0"/>
        </w:rPr>
        <w:t>GPS.</w:t>
      </w:r>
      <w:r w:rsidRPr="00FA19F9">
        <w:rPr>
          <w:rFonts w:cs="v3.8.0"/>
        </w:rPr>
        <w:t xml:space="preserve"> </w:t>
      </w:r>
      <w:r w:rsidRPr="00FA19F9">
        <w:t>This requirement applies to the frequency range 15</w:t>
      </w:r>
      <w:r>
        <w:t>41</w:t>
      </w:r>
      <w:r w:rsidRPr="00FA19F9">
        <w:t>-16</w:t>
      </w:r>
      <w:r>
        <w:t>50</w:t>
      </w:r>
      <w:r w:rsidRPr="00FA19F9">
        <w:t xml:space="preserve"> MHz, even though part of this range falls within the spurious domain.</w:t>
      </w:r>
    </w:p>
    <w:p w14:paraId="5B27588D" w14:textId="77777777" w:rsidR="0055484A" w:rsidRPr="00FA19F9" w:rsidRDefault="0055484A" w:rsidP="0055484A">
      <w:pPr>
        <w:rPr>
          <w:rFonts w:cs="v5.0.0"/>
        </w:rPr>
      </w:pPr>
      <w:r w:rsidRPr="00FA19F9">
        <w:rPr>
          <w:rFonts w:cs="v5.0.0"/>
        </w:rPr>
        <w:lastRenderedPageBreak/>
        <w:t xml:space="preserve">The maximum </w:t>
      </w:r>
      <w:r w:rsidRPr="00FA19F9">
        <w:t xml:space="preserve">level of emissions </w:t>
      </w:r>
      <w:r w:rsidRPr="00FA19F9">
        <w:rPr>
          <w:rFonts w:cs="v5.0.0"/>
        </w:rPr>
        <w:t>in the 15</w:t>
      </w:r>
      <w:r>
        <w:rPr>
          <w:rFonts w:cs="v5.0.0"/>
        </w:rPr>
        <w:t>41</w:t>
      </w:r>
      <w:r w:rsidRPr="00FA19F9">
        <w:rPr>
          <w:rFonts w:cs="v5.0.0"/>
        </w:rPr>
        <w:t xml:space="preserve"> - 16</w:t>
      </w:r>
      <w:r>
        <w:rPr>
          <w:rFonts w:cs="v5.0.0"/>
        </w:rPr>
        <w:t>50</w:t>
      </w:r>
      <w:r w:rsidRPr="00FA19F9">
        <w:rPr>
          <w:rFonts w:cs="v5.0.0"/>
        </w:rPr>
        <w:t xml:space="preserve"> MHz band</w:t>
      </w:r>
      <w:r w:rsidRPr="00FA19F9">
        <w:t>, measured in measurement bandwidth according to table</w:t>
      </w:r>
      <w:r w:rsidRPr="00FA19F9">
        <w:rPr>
          <w:rFonts w:cs="v5.0.0"/>
        </w:rPr>
        <w:t> 6.6.5.5.5.7-6</w:t>
      </w:r>
      <w:r w:rsidRPr="00FA19F9">
        <w:t xml:space="preserve"> shall be based upon declared </w:t>
      </w:r>
      <w:r w:rsidRPr="00FA19F9">
        <w:rPr>
          <w:i/>
        </w:rPr>
        <w:t>basic limits</w:t>
      </w:r>
      <w:r w:rsidRPr="00FA19F9">
        <w:t xml:space="preserve"> </w:t>
      </w:r>
      <w:r w:rsidRPr="00B15EF5">
        <w:t>P</w:t>
      </w:r>
      <w:r w:rsidRPr="00B15EF5">
        <w:rPr>
          <w:vertAlign w:val="subscript"/>
        </w:rPr>
        <w:t>E</w:t>
      </w:r>
      <w:r>
        <w:rPr>
          <w:vertAlign w:val="subscript"/>
        </w:rPr>
        <w:t>M</w:t>
      </w:r>
      <w:r w:rsidRPr="00B15EF5">
        <w:rPr>
          <w:vertAlign w:val="subscript"/>
        </w:rPr>
        <w:t>_</w:t>
      </w:r>
      <w:r>
        <w:rPr>
          <w:vertAlign w:val="subscript"/>
        </w:rPr>
        <w:t>B24,a</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B24,b</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B24,c</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B24d</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B24,e</w:t>
      </w:r>
      <w:r w:rsidRPr="00B15EF5">
        <w:t xml:space="preserve"> </w:t>
      </w:r>
      <w:r>
        <w:t xml:space="preserve">and </w:t>
      </w:r>
      <w:r w:rsidRPr="00B15EF5">
        <w:t>P</w:t>
      </w:r>
      <w:r w:rsidRPr="00B15EF5">
        <w:rPr>
          <w:vertAlign w:val="subscript"/>
        </w:rPr>
        <w:t>E</w:t>
      </w:r>
      <w:r>
        <w:rPr>
          <w:vertAlign w:val="subscript"/>
        </w:rPr>
        <w:t>M</w:t>
      </w:r>
      <w:r w:rsidRPr="00B15EF5">
        <w:rPr>
          <w:vertAlign w:val="subscript"/>
        </w:rPr>
        <w:t>_</w:t>
      </w:r>
      <w:r>
        <w:rPr>
          <w:vertAlign w:val="subscript"/>
        </w:rPr>
        <w:t>B24,f</w:t>
      </w:r>
      <w:r w:rsidRPr="00B15EF5">
        <w:t xml:space="preserve"> </w:t>
      </w:r>
      <w:r>
        <w:t xml:space="preserve"> </w:t>
      </w:r>
      <w:r w:rsidRPr="00FA19F9">
        <w:t>declared by the manufacturer.</w:t>
      </w:r>
    </w:p>
    <w:p w14:paraId="0F7D11B6" w14:textId="77777777" w:rsidR="0055484A" w:rsidRPr="00FA19F9" w:rsidRDefault="0055484A" w:rsidP="0055484A">
      <w:pPr>
        <w:pStyle w:val="TH"/>
        <w:rPr>
          <w:rFonts w:cs="v5.0.0"/>
        </w:rPr>
      </w:pPr>
      <w:r w:rsidRPr="00FA19F9">
        <w:rPr>
          <w:rFonts w:cs="v5.0.0"/>
        </w:rPr>
        <w:t xml:space="preserve">Table </w:t>
      </w:r>
      <w:r w:rsidRPr="00FA19F9">
        <w:t>6.6.5.5.5.7</w:t>
      </w:r>
      <w:r w:rsidRPr="00FA19F9">
        <w:rPr>
          <w:rFonts w:cs="v5.0.0"/>
        </w:rPr>
        <w:t xml:space="preserve">-6: </w:t>
      </w:r>
      <w:r w:rsidRPr="00FA19F9">
        <w:t xml:space="preserve">Declared emissions </w:t>
      </w:r>
      <w:r w:rsidRPr="00FA19F9">
        <w:rPr>
          <w:i/>
        </w:rPr>
        <w:t>basic limits</w:t>
      </w:r>
      <w:r w:rsidRPr="00FA19F9">
        <w:t xml:space="preserve"> for protection of the 15</w:t>
      </w:r>
      <w:r>
        <w:t>41</w:t>
      </w:r>
      <w:r w:rsidRPr="00FA19F9">
        <w:t>-16</w:t>
      </w:r>
      <w:r>
        <w:t>50</w:t>
      </w:r>
      <w:r w:rsidRPr="00FA19F9">
        <w:t xml:space="preserve"> MHz band</w:t>
      </w:r>
    </w:p>
    <w:p w14:paraId="4C1D2997" w14:textId="77777777" w:rsidR="0055484A" w:rsidRDefault="0055484A" w:rsidP="0055484A"/>
    <w:tbl>
      <w:tblPr>
        <w:tblW w:w="91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530"/>
        <w:gridCol w:w="1432"/>
        <w:gridCol w:w="1620"/>
        <w:gridCol w:w="1890"/>
        <w:gridCol w:w="2708"/>
      </w:tblGrid>
      <w:tr w:rsidR="0055484A" w:rsidRPr="00B15EF5" w14:paraId="34245FFD" w14:textId="77777777" w:rsidTr="0016665E">
        <w:trPr>
          <w:cantSplit/>
          <w:jc w:val="center"/>
        </w:trPr>
        <w:tc>
          <w:tcPr>
            <w:tcW w:w="1530" w:type="dxa"/>
          </w:tcPr>
          <w:p w14:paraId="15D161B8" w14:textId="77777777" w:rsidR="0055484A" w:rsidRPr="00B15EF5" w:rsidRDefault="0055484A" w:rsidP="0016665E">
            <w:pPr>
              <w:pStyle w:val="TAH"/>
              <w:rPr>
                <w:rFonts w:cs="v5.0.0"/>
              </w:rPr>
            </w:pPr>
            <w:r w:rsidRPr="00B15EF5">
              <w:rPr>
                <w:rFonts w:cs="v5.0.0"/>
              </w:rPr>
              <w:t>Operating Band</w:t>
            </w:r>
          </w:p>
        </w:tc>
        <w:tc>
          <w:tcPr>
            <w:tcW w:w="1432" w:type="dxa"/>
          </w:tcPr>
          <w:p w14:paraId="1C9E9DD9" w14:textId="77777777" w:rsidR="0055484A" w:rsidRPr="00B15EF5" w:rsidRDefault="0055484A" w:rsidP="0016665E">
            <w:pPr>
              <w:pStyle w:val="TAH"/>
              <w:rPr>
                <w:rFonts w:cs="v5.0.0"/>
              </w:rPr>
            </w:pPr>
            <w:r w:rsidRPr="00B15EF5">
              <w:rPr>
                <w:rFonts w:cs="v5.0.0"/>
              </w:rPr>
              <w:t>Frequency range</w:t>
            </w:r>
            <w:r>
              <w:rPr>
                <w:rFonts w:cs="v5.0.0"/>
              </w:rPr>
              <w:t xml:space="preserve"> (MHz)</w:t>
            </w:r>
          </w:p>
        </w:tc>
        <w:tc>
          <w:tcPr>
            <w:tcW w:w="1620" w:type="dxa"/>
          </w:tcPr>
          <w:p w14:paraId="0C1A44AF" w14:textId="77777777" w:rsidR="0055484A" w:rsidRPr="00B15EF5" w:rsidRDefault="0055484A" w:rsidP="0016665E">
            <w:pPr>
              <w:pStyle w:val="TAH"/>
              <w:rPr>
                <w:rFonts w:cs="v5.0.0"/>
              </w:rPr>
            </w:pPr>
            <w:r w:rsidRPr="00B15EF5">
              <w:rPr>
                <w:rFonts w:cs="Arial"/>
              </w:rPr>
              <w:t xml:space="preserve">Declared emission level </w:t>
            </w:r>
            <w:r>
              <w:rPr>
                <w:rFonts w:cs="Arial"/>
              </w:rPr>
              <w:t>(</w:t>
            </w:r>
            <w:r w:rsidRPr="00B15EF5">
              <w:rPr>
                <w:rFonts w:cs="v5.0.0"/>
              </w:rPr>
              <w:t>dBW</w:t>
            </w:r>
            <w:r>
              <w:rPr>
                <w:rFonts w:cs="v5.0.0"/>
              </w:rPr>
              <w:t>)</w:t>
            </w:r>
            <w:r w:rsidRPr="00B15EF5">
              <w:rPr>
                <w:rFonts w:cs="v5.0.0"/>
              </w:rPr>
              <w:t xml:space="preserve"> </w:t>
            </w:r>
          </w:p>
          <w:p w14:paraId="66C99F8D" w14:textId="77777777" w:rsidR="0055484A" w:rsidRPr="00B15EF5" w:rsidRDefault="0055484A" w:rsidP="0016665E">
            <w:pPr>
              <w:pStyle w:val="TAC"/>
              <w:rPr>
                <w:rFonts w:cs="v5.0.0"/>
              </w:rPr>
            </w:pPr>
            <w:r w:rsidRPr="00B15EF5">
              <w:rPr>
                <w:rFonts w:cs="v5.0.0"/>
              </w:rPr>
              <w:t>(Measurement bandwidth = 1 MHz)</w:t>
            </w:r>
          </w:p>
        </w:tc>
        <w:tc>
          <w:tcPr>
            <w:tcW w:w="1890" w:type="dxa"/>
          </w:tcPr>
          <w:p w14:paraId="5FFAC3FB" w14:textId="77777777" w:rsidR="0055484A" w:rsidRPr="00B15EF5" w:rsidRDefault="0055484A" w:rsidP="0016665E">
            <w:pPr>
              <w:pStyle w:val="TAH"/>
              <w:rPr>
                <w:rFonts w:cs="v5.0.0"/>
              </w:rPr>
            </w:pPr>
            <w:r w:rsidRPr="00B15EF5">
              <w:rPr>
                <w:rFonts w:cs="Arial"/>
              </w:rPr>
              <w:t xml:space="preserve">Declared emission </w:t>
            </w:r>
            <w:r w:rsidRPr="00B15EF5">
              <w:rPr>
                <w:i/>
              </w:rPr>
              <w:t>basic limit</w:t>
            </w:r>
            <w:r w:rsidRPr="00B15EF5">
              <w:rPr>
                <w:rFonts w:cs="Arial"/>
              </w:rPr>
              <w:t xml:space="preserve"> </w:t>
            </w:r>
            <w:r>
              <w:rPr>
                <w:rFonts w:cs="Arial"/>
              </w:rPr>
              <w:t>(</w:t>
            </w:r>
            <w:r w:rsidRPr="00B15EF5">
              <w:rPr>
                <w:rFonts w:cs="v5.0.0"/>
              </w:rPr>
              <w:t>dBW</w:t>
            </w:r>
            <w:r>
              <w:rPr>
                <w:rFonts w:cs="v5.0.0"/>
              </w:rPr>
              <w:t>)</w:t>
            </w:r>
            <w:r w:rsidRPr="00B15EF5">
              <w:rPr>
                <w:rFonts w:cs="v5.0.0"/>
              </w:rPr>
              <w:t xml:space="preserve"> of discrete emissions of less than 700 Hz bandwidth</w:t>
            </w:r>
          </w:p>
          <w:p w14:paraId="323D5345" w14:textId="77777777" w:rsidR="0055484A" w:rsidRPr="00B15EF5" w:rsidRDefault="0055484A" w:rsidP="0016665E">
            <w:pPr>
              <w:pStyle w:val="TAC"/>
              <w:rPr>
                <w:rFonts w:cs="v5.0.0"/>
              </w:rPr>
            </w:pPr>
            <w:r w:rsidRPr="00B15EF5">
              <w:rPr>
                <w:rFonts w:cs="v5.0.0"/>
              </w:rPr>
              <w:t>(Measurement bandwidth = 1 kHz)</w:t>
            </w:r>
          </w:p>
        </w:tc>
        <w:tc>
          <w:tcPr>
            <w:tcW w:w="2708" w:type="dxa"/>
          </w:tcPr>
          <w:p w14:paraId="75B044CC" w14:textId="77777777" w:rsidR="0055484A" w:rsidRPr="00B15EF5" w:rsidRDefault="0055484A" w:rsidP="0016665E">
            <w:pPr>
              <w:pStyle w:val="TAH"/>
              <w:rPr>
                <w:rFonts w:cs="v5.0.0"/>
              </w:rPr>
            </w:pPr>
            <w:r w:rsidRPr="00B15EF5">
              <w:rPr>
                <w:rFonts w:cs="Arial"/>
              </w:rPr>
              <w:t xml:space="preserve">Declared emission </w:t>
            </w:r>
            <w:r w:rsidRPr="00B15EF5">
              <w:rPr>
                <w:i/>
              </w:rPr>
              <w:t>basic limit</w:t>
            </w:r>
            <w:r w:rsidRPr="00B15EF5">
              <w:rPr>
                <w:rFonts w:cs="Arial"/>
              </w:rPr>
              <w:t xml:space="preserve"> </w:t>
            </w:r>
            <w:r>
              <w:rPr>
                <w:rFonts w:cs="Arial"/>
              </w:rPr>
              <w:t>(</w:t>
            </w:r>
            <w:r w:rsidRPr="00B15EF5">
              <w:rPr>
                <w:rFonts w:cs="v5.0.0"/>
              </w:rPr>
              <w:t>dBW</w:t>
            </w:r>
            <w:r>
              <w:rPr>
                <w:rFonts w:cs="v5.0.0"/>
              </w:rPr>
              <w:t>)</w:t>
            </w:r>
            <w:r w:rsidRPr="00B15EF5">
              <w:rPr>
                <w:rFonts w:cs="v5.0.0"/>
              </w:rPr>
              <w:t xml:space="preserve"> of discrete emissions of less than </w:t>
            </w:r>
            <w:r>
              <w:rPr>
                <w:rFonts w:cs="v5.0.0"/>
              </w:rPr>
              <w:t>2</w:t>
            </w:r>
            <w:r w:rsidRPr="00B15EF5">
              <w:rPr>
                <w:rFonts w:cs="v5.0.0"/>
              </w:rPr>
              <w:t xml:space="preserve"> </w:t>
            </w:r>
            <w:r>
              <w:rPr>
                <w:rFonts w:cs="v5.0.0"/>
              </w:rPr>
              <w:t>k</w:t>
            </w:r>
            <w:r w:rsidRPr="00B15EF5">
              <w:rPr>
                <w:rFonts w:cs="v5.0.0"/>
              </w:rPr>
              <w:t>Hz bandwidth</w:t>
            </w:r>
          </w:p>
          <w:p w14:paraId="064C31EF" w14:textId="77777777" w:rsidR="0055484A" w:rsidRPr="00D17925" w:rsidRDefault="0055484A" w:rsidP="0016665E">
            <w:pPr>
              <w:pStyle w:val="TAH"/>
              <w:rPr>
                <w:rFonts w:cs="Arial"/>
                <w:b w:val="0"/>
                <w:bCs/>
              </w:rPr>
            </w:pPr>
            <w:r w:rsidRPr="00D17925">
              <w:rPr>
                <w:rFonts w:cs="v5.0.0"/>
                <w:b w:val="0"/>
                <w:bCs/>
              </w:rPr>
              <w:t xml:space="preserve">(Measurement bandwidth = </w:t>
            </w:r>
            <w:r>
              <w:rPr>
                <w:rFonts w:cs="v5.0.0"/>
                <w:b w:val="0"/>
                <w:bCs/>
              </w:rPr>
              <w:t>1</w:t>
            </w:r>
            <w:r w:rsidRPr="00D17925">
              <w:rPr>
                <w:rFonts w:cs="v5.0.0"/>
                <w:b w:val="0"/>
                <w:bCs/>
              </w:rPr>
              <w:t xml:space="preserve"> kHz)</w:t>
            </w:r>
          </w:p>
        </w:tc>
      </w:tr>
      <w:tr w:rsidR="0055484A" w:rsidRPr="00B15EF5" w14:paraId="1D9DF73E" w14:textId="77777777" w:rsidTr="0016665E">
        <w:trPr>
          <w:cantSplit/>
          <w:jc w:val="center"/>
        </w:trPr>
        <w:tc>
          <w:tcPr>
            <w:tcW w:w="1530" w:type="dxa"/>
            <w:vMerge w:val="restart"/>
          </w:tcPr>
          <w:p w14:paraId="72832F4B" w14:textId="77777777" w:rsidR="0055484A" w:rsidRPr="00B15EF5" w:rsidRDefault="0055484A" w:rsidP="0016665E">
            <w:pPr>
              <w:pStyle w:val="TAC"/>
              <w:rPr>
                <w:rFonts w:cs="v5.0.0"/>
              </w:rPr>
            </w:pPr>
            <w:r w:rsidRPr="00B15EF5">
              <w:rPr>
                <w:rFonts w:cs="v5.0.0"/>
              </w:rPr>
              <w:t>24</w:t>
            </w:r>
          </w:p>
        </w:tc>
        <w:tc>
          <w:tcPr>
            <w:tcW w:w="1432" w:type="dxa"/>
          </w:tcPr>
          <w:p w14:paraId="2DBA4DE7" w14:textId="77777777" w:rsidR="0055484A" w:rsidRPr="00B15EF5" w:rsidRDefault="0055484A" w:rsidP="0016665E">
            <w:pPr>
              <w:pStyle w:val="TAC"/>
              <w:rPr>
                <w:rFonts w:cs="v5.0.0"/>
              </w:rPr>
            </w:pPr>
            <w:r w:rsidRPr="00B15EF5">
              <w:rPr>
                <w:rFonts w:cs="v5.0.0"/>
              </w:rPr>
              <w:t>15</w:t>
            </w:r>
            <w:r>
              <w:rPr>
                <w:rFonts w:cs="v5.0.0"/>
              </w:rPr>
              <w:t>41</w:t>
            </w:r>
            <w:r w:rsidRPr="00B15EF5">
              <w:rPr>
                <w:rFonts w:cs="v5.0.0"/>
              </w:rPr>
              <w:t xml:space="preserve"> - 1</w:t>
            </w:r>
            <w:r>
              <w:rPr>
                <w:rFonts w:cs="v5.0.0"/>
              </w:rPr>
              <w:t>559</w:t>
            </w:r>
          </w:p>
        </w:tc>
        <w:tc>
          <w:tcPr>
            <w:tcW w:w="1620" w:type="dxa"/>
          </w:tcPr>
          <w:p w14:paraId="5F4B61EB" w14:textId="77777777" w:rsidR="0055484A" w:rsidRPr="00B15EF5" w:rsidRDefault="0055484A" w:rsidP="0016665E">
            <w:pPr>
              <w:pStyle w:val="TAC"/>
              <w:rPr>
                <w:rFonts w:cs="v5.0.0"/>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B24,a</w:t>
            </w:r>
          </w:p>
        </w:tc>
        <w:tc>
          <w:tcPr>
            <w:tcW w:w="1890" w:type="dxa"/>
          </w:tcPr>
          <w:p w14:paraId="69F86DC1" w14:textId="77777777" w:rsidR="0055484A" w:rsidRPr="00B15EF5" w:rsidRDefault="0055484A" w:rsidP="0016665E">
            <w:pPr>
              <w:pStyle w:val="TAC"/>
              <w:rPr>
                <w:rFonts w:cs="v5.0.0"/>
              </w:rPr>
            </w:pPr>
          </w:p>
        </w:tc>
        <w:tc>
          <w:tcPr>
            <w:tcW w:w="2708" w:type="dxa"/>
          </w:tcPr>
          <w:p w14:paraId="7A9768D7" w14:textId="77777777" w:rsidR="0055484A" w:rsidRPr="00B15EF5" w:rsidRDefault="0055484A" w:rsidP="0016665E">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,f</w:t>
            </w:r>
          </w:p>
        </w:tc>
      </w:tr>
      <w:tr w:rsidR="0055484A" w:rsidRPr="00B15EF5" w14:paraId="7189F315" w14:textId="77777777" w:rsidTr="0016665E">
        <w:trPr>
          <w:cantSplit/>
          <w:jc w:val="center"/>
        </w:trPr>
        <w:tc>
          <w:tcPr>
            <w:tcW w:w="1530" w:type="dxa"/>
            <w:vMerge/>
          </w:tcPr>
          <w:p w14:paraId="5022D82B" w14:textId="77777777" w:rsidR="0055484A" w:rsidRPr="00B15EF5" w:rsidRDefault="0055484A" w:rsidP="0016665E">
            <w:pPr>
              <w:pStyle w:val="TAC"/>
              <w:rPr>
                <w:rFonts w:cs="v5.0.0"/>
              </w:rPr>
            </w:pPr>
          </w:p>
        </w:tc>
        <w:tc>
          <w:tcPr>
            <w:tcW w:w="1432" w:type="dxa"/>
          </w:tcPr>
          <w:p w14:paraId="63CBD0DF" w14:textId="77777777" w:rsidR="0055484A" w:rsidRPr="00B15EF5" w:rsidRDefault="0055484A" w:rsidP="0016665E">
            <w:pPr>
              <w:pStyle w:val="TAC"/>
              <w:rPr>
                <w:rFonts w:cs="v5.0.0"/>
              </w:rPr>
            </w:pPr>
            <w:r w:rsidRPr="00B15EF5">
              <w:rPr>
                <w:rFonts w:cs="v5.0.0"/>
              </w:rPr>
              <w:t>15</w:t>
            </w:r>
            <w:r>
              <w:rPr>
                <w:rFonts w:cs="v5.0.0"/>
              </w:rPr>
              <w:t>59 - 1610</w:t>
            </w:r>
          </w:p>
        </w:tc>
        <w:tc>
          <w:tcPr>
            <w:tcW w:w="1620" w:type="dxa"/>
          </w:tcPr>
          <w:p w14:paraId="1D18E064" w14:textId="77777777" w:rsidR="0055484A" w:rsidRPr="00B15EF5" w:rsidRDefault="0055484A" w:rsidP="0016665E">
            <w:pPr>
              <w:pStyle w:val="TAC"/>
              <w:rPr>
                <w:rFonts w:cs="Arial"/>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B24,b</w:t>
            </w:r>
          </w:p>
        </w:tc>
        <w:tc>
          <w:tcPr>
            <w:tcW w:w="1890" w:type="dxa"/>
          </w:tcPr>
          <w:p w14:paraId="5E652CF3" w14:textId="77777777" w:rsidR="0055484A" w:rsidRPr="00B15EF5" w:rsidRDefault="0055484A" w:rsidP="0016665E">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w:t>
            </w:r>
            <w:r w:rsidRPr="001F4AA8">
              <w:rPr>
                <w:rFonts w:cs="Arial"/>
                <w:vertAlign w:val="subscript"/>
              </w:rPr>
              <w:t>d</w:t>
            </w:r>
          </w:p>
        </w:tc>
        <w:tc>
          <w:tcPr>
            <w:tcW w:w="2708" w:type="dxa"/>
          </w:tcPr>
          <w:p w14:paraId="6A7A5133" w14:textId="77777777" w:rsidR="0055484A" w:rsidRPr="00B15EF5" w:rsidRDefault="0055484A" w:rsidP="0016665E">
            <w:pPr>
              <w:pStyle w:val="TAC"/>
              <w:rPr>
                <w:rFonts w:cs="Arial"/>
              </w:rPr>
            </w:pPr>
          </w:p>
        </w:tc>
      </w:tr>
      <w:tr w:rsidR="0055484A" w:rsidRPr="00B15EF5" w14:paraId="0D578BB5" w14:textId="77777777" w:rsidTr="0016665E">
        <w:trPr>
          <w:cantSplit/>
          <w:jc w:val="center"/>
        </w:trPr>
        <w:tc>
          <w:tcPr>
            <w:tcW w:w="1530" w:type="dxa"/>
            <w:vMerge/>
          </w:tcPr>
          <w:p w14:paraId="543F5980" w14:textId="77777777" w:rsidR="0055484A" w:rsidRPr="00B15EF5" w:rsidRDefault="0055484A" w:rsidP="0016665E">
            <w:pPr>
              <w:pStyle w:val="TAC"/>
              <w:rPr>
                <w:rFonts w:cs="v5.0.0"/>
              </w:rPr>
            </w:pPr>
          </w:p>
        </w:tc>
        <w:tc>
          <w:tcPr>
            <w:tcW w:w="1432" w:type="dxa"/>
          </w:tcPr>
          <w:p w14:paraId="1D595A7F" w14:textId="77777777" w:rsidR="0055484A" w:rsidRPr="00B15EF5" w:rsidRDefault="0055484A" w:rsidP="0016665E">
            <w:pPr>
              <w:pStyle w:val="TAC"/>
              <w:rPr>
                <w:rFonts w:cs="v5.0.0"/>
              </w:rPr>
            </w:pPr>
            <w:r w:rsidRPr="00B15EF5">
              <w:rPr>
                <w:rFonts w:cs="v5.0.0"/>
              </w:rPr>
              <w:t>1</w:t>
            </w:r>
            <w:r>
              <w:rPr>
                <w:rFonts w:cs="v5.0.0"/>
              </w:rPr>
              <w:t>610 - 1650</w:t>
            </w:r>
          </w:p>
        </w:tc>
        <w:tc>
          <w:tcPr>
            <w:tcW w:w="1620" w:type="dxa"/>
          </w:tcPr>
          <w:p w14:paraId="07F16932" w14:textId="77777777" w:rsidR="0055484A" w:rsidRPr="00B15EF5" w:rsidRDefault="0055484A" w:rsidP="0016665E">
            <w:pPr>
              <w:pStyle w:val="TAC"/>
              <w:rPr>
                <w:rFonts w:cs="Arial"/>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B24,c</w:t>
            </w:r>
          </w:p>
        </w:tc>
        <w:tc>
          <w:tcPr>
            <w:tcW w:w="1890" w:type="dxa"/>
          </w:tcPr>
          <w:p w14:paraId="535D5956" w14:textId="77777777" w:rsidR="0055484A" w:rsidRPr="00B15EF5" w:rsidRDefault="0055484A" w:rsidP="0016665E">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,e</w:t>
            </w:r>
          </w:p>
        </w:tc>
        <w:tc>
          <w:tcPr>
            <w:tcW w:w="2708" w:type="dxa"/>
          </w:tcPr>
          <w:p w14:paraId="3F391E98" w14:textId="77777777" w:rsidR="0055484A" w:rsidRPr="00B15EF5" w:rsidRDefault="0055484A" w:rsidP="0016665E">
            <w:pPr>
              <w:pStyle w:val="TAC"/>
              <w:rPr>
                <w:rFonts w:cs="Arial"/>
              </w:rPr>
            </w:pPr>
          </w:p>
        </w:tc>
      </w:tr>
    </w:tbl>
    <w:p w14:paraId="7297541A" w14:textId="77777777" w:rsidR="0055484A" w:rsidRPr="00FA19F9" w:rsidRDefault="0055484A" w:rsidP="0055484A"/>
    <w:p w14:paraId="32824FE0" w14:textId="77777777" w:rsidR="0055484A" w:rsidRPr="00FA19F9" w:rsidRDefault="0055484A" w:rsidP="0055484A">
      <w:pPr>
        <w:pStyle w:val="NO"/>
      </w:pPr>
      <w:r w:rsidRPr="00FA19F9">
        <w:t>NOTE 2:</w:t>
      </w:r>
      <w:r w:rsidRPr="00FA19F9">
        <w:tab/>
        <w:t>The regional requirement</w:t>
      </w:r>
      <w:r>
        <w:t>s</w:t>
      </w:r>
      <w:r w:rsidRPr="00FA19F9">
        <w:t xml:space="preserve"> in FCC Order DA </w:t>
      </w:r>
      <w:r>
        <w:t>20-48</w:t>
      </w:r>
      <w:r w:rsidRPr="00FA19F9">
        <w:t xml:space="preserve"> </w:t>
      </w:r>
      <w:r>
        <w:t>are</w:t>
      </w:r>
      <w:r w:rsidRPr="00FA19F9">
        <w:t xml:space="preserve"> defined in terms of EIRP, which is dependent on both the BS emissions at the </w:t>
      </w:r>
      <w:r w:rsidRPr="00FA19F9">
        <w:rPr>
          <w:rFonts w:cs="v5.0.0"/>
          <w:i/>
        </w:rPr>
        <w:t>TAB connector</w:t>
      </w:r>
      <w:r w:rsidRPr="00FA19F9">
        <w:rPr>
          <w:rFonts w:cs="v5.0.0"/>
        </w:rPr>
        <w:t xml:space="preserve"> </w:t>
      </w:r>
      <w:r w:rsidRPr="00FA19F9">
        <w:t>and the RND and antenna array. The EIRP level is calculated using: P</w:t>
      </w:r>
      <w:r w:rsidRPr="00FA19F9">
        <w:rPr>
          <w:vertAlign w:val="subscript"/>
        </w:rPr>
        <w:t>EIRP</w:t>
      </w:r>
      <w:r w:rsidRPr="00FA19F9">
        <w:t xml:space="preserve"> = P</w:t>
      </w:r>
      <w:r w:rsidRPr="00FA19F9">
        <w:rPr>
          <w:vertAlign w:val="subscript"/>
        </w:rPr>
        <w:t>E</w:t>
      </w:r>
      <w:r w:rsidRPr="00FA19F9">
        <w:t xml:space="preserve"> + G</w:t>
      </w:r>
      <w:r w:rsidRPr="00FA19F9">
        <w:rPr>
          <w:vertAlign w:val="subscript"/>
        </w:rPr>
        <w:t>ant</w:t>
      </w:r>
      <w:r w:rsidRPr="00FA19F9">
        <w:t xml:space="preserve"> where P</w:t>
      </w:r>
      <w:r w:rsidRPr="00FA19F9">
        <w:rPr>
          <w:vertAlign w:val="subscript"/>
        </w:rPr>
        <w:t>E</w:t>
      </w:r>
      <w:r w:rsidRPr="00FA19F9">
        <w:t xml:space="preserve"> denotes the </w:t>
      </w:r>
      <w:r w:rsidRPr="00FA19F9">
        <w:rPr>
          <w:rFonts w:cs="v5.0.0"/>
          <w:i/>
        </w:rPr>
        <w:t>TAB connector</w:t>
      </w:r>
      <w:r w:rsidRPr="00FA19F9">
        <w:t xml:space="preserve"> unwanted emission level at the</w:t>
      </w:r>
      <w:r w:rsidRPr="00FA19F9">
        <w:rPr>
          <w:rFonts w:cs="v5.0.0"/>
          <w:i/>
        </w:rPr>
        <w:t xml:space="preserve"> TAB connector</w:t>
      </w:r>
      <w:r w:rsidRPr="00FA19F9">
        <w:t>, G</w:t>
      </w:r>
      <w:r w:rsidRPr="00FA19F9">
        <w:rPr>
          <w:vertAlign w:val="subscript"/>
        </w:rPr>
        <w:t>ant</w:t>
      </w:r>
      <w:r w:rsidRPr="00FA19F9">
        <w: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t>
      </w:r>
      <w:r>
        <w:t>T</w:t>
      </w:r>
      <w:r w:rsidRPr="00FA19F9">
        <w:t>S 36.104</w:t>
      </w:r>
      <w:r>
        <w:t> </w:t>
      </w:r>
      <w:r w:rsidRPr="00FA19F9">
        <w:t>[11].</w:t>
      </w:r>
    </w:p>
    <w:p w14:paraId="4C3F038A" w14:textId="77777777" w:rsidR="0055484A" w:rsidRPr="00FA19F9" w:rsidRDefault="0055484A" w:rsidP="0055484A">
      <w:pPr>
        <w:pStyle w:val="TH"/>
        <w:rPr>
          <w:rFonts w:cs="v5.0.0"/>
        </w:rPr>
      </w:pPr>
      <w:r w:rsidRPr="00FA19F9">
        <w:t>Table 6.6.5.5.5.7-</w:t>
      </w:r>
      <w:r w:rsidRPr="00FA19F9">
        <w:rPr>
          <w:rFonts w:hint="eastAsia"/>
          <w:lang w:eastAsia="zh-CN"/>
        </w:rPr>
        <w:t>7</w:t>
      </w:r>
      <w:r w:rsidRPr="00FA19F9">
        <w:t xml:space="preserve">: </w:t>
      </w:r>
      <w:r>
        <w:rPr>
          <w:lang w:eastAsia="zh-CN"/>
        </w:rPr>
        <w:t>Void</w:t>
      </w:r>
    </w:p>
    <w:p w14:paraId="2877A3B2" w14:textId="77777777" w:rsidR="0055484A" w:rsidRPr="00FA19F9" w:rsidDel="00542438" w:rsidRDefault="0055484A" w:rsidP="0055484A">
      <w:pPr>
        <w:rPr>
          <w:del w:id="182" w:author="Aurelian Bria" w:date="2021-08-06T13:19:00Z"/>
          <w:lang w:eastAsia="zh-CN"/>
        </w:rPr>
      </w:pPr>
    </w:p>
    <w:p w14:paraId="10CF9FFC" w14:textId="77777777" w:rsidR="0055484A" w:rsidRPr="00FA19F9" w:rsidDel="00542438" w:rsidRDefault="0055484A" w:rsidP="0055484A">
      <w:pPr>
        <w:rPr>
          <w:del w:id="183" w:author="Aurelian Bria" w:date="2021-08-06T13:18:00Z"/>
        </w:rPr>
      </w:pPr>
      <w:del w:id="184" w:author="Aurelian Bria" w:date="2021-08-06T13:18:00Z">
        <w:r w:rsidRPr="00FA19F9" w:rsidDel="00542438">
          <w:delText xml:space="preserve">In certain regions, the following requirements may apply to </w:delText>
        </w:r>
        <w:r w:rsidRPr="00FA19F9" w:rsidDel="00542438">
          <w:rPr>
            <w:rFonts w:hint="eastAsia"/>
          </w:rPr>
          <w:delText xml:space="preserve">E-UTRA </w:delText>
        </w:r>
        <w:r w:rsidRPr="00FA19F9" w:rsidDel="00542438">
          <w:rPr>
            <w:i/>
          </w:rPr>
          <w:delText>TAB connector</w:delText>
        </w:r>
        <w:r w:rsidRPr="00FA19F9" w:rsidDel="00542438">
          <w:delText xml:space="preserve"> operating in Band 32 within 1452</w:delText>
        </w:r>
        <w:r w:rsidRPr="00FA19F9" w:rsidDel="00542438">
          <w:rPr>
            <w:rFonts w:hint="eastAsia"/>
          </w:rPr>
          <w:delText>-</w:delText>
        </w:r>
        <w:r w:rsidRPr="00FA19F9" w:rsidDel="00542438">
          <w:delText>1492 MHz</w:delText>
        </w:r>
        <w:r w:rsidRPr="00FA19F9" w:rsidDel="00542438">
          <w:rPr>
            <w:rFonts w:hint="eastAsia"/>
          </w:rPr>
          <w:delText>.</w:delText>
        </w:r>
        <w:r w:rsidRPr="00FA19F9" w:rsidDel="00542438">
          <w:delText xml:space="preserve"> </w:delText>
        </w:r>
        <w:r w:rsidRPr="00FA19F9" w:rsidDel="00542438">
          <w:rPr>
            <w:rFonts w:cs="v5.0.0"/>
          </w:rPr>
          <w:delText xml:space="preserve">The maximum </w:delText>
        </w:r>
        <w:r w:rsidRPr="00FA19F9" w:rsidDel="00542438">
          <w:delText>level of operating band unwanted emissions, measured on centre frequencies f_offset</w:delText>
        </w:r>
        <w:r w:rsidRPr="00FA19F9" w:rsidDel="00542438">
          <w:rPr>
            <w:rFonts w:hint="eastAsia"/>
          </w:rPr>
          <w:delText xml:space="preserve"> with filter bandwidth</w:delText>
        </w:r>
        <w:r w:rsidRPr="00FA19F9" w:rsidDel="00542438">
          <w:delText xml:space="preserve">, according to table </w:delText>
        </w:r>
        <w:r w:rsidRPr="00FA19F9" w:rsidDel="00542438">
          <w:rPr>
            <w:rFonts w:cs="v5.0.0"/>
          </w:rPr>
          <w:delText>6.6.5.5.5.7</w:delText>
        </w:r>
        <w:r w:rsidRPr="00FA19F9" w:rsidDel="00542438">
          <w:delText xml:space="preserve">-8, shall be defined based on the declared </w:delText>
        </w:r>
        <w:r w:rsidRPr="00FA19F9" w:rsidDel="00542438">
          <w:rPr>
            <w:i/>
          </w:rPr>
          <w:delText>basic limits</w:delText>
        </w:r>
        <w:r w:rsidRPr="00FA19F9" w:rsidDel="00542438">
          <w:delText xml:space="preserve"> 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,a</w:delText>
        </w:r>
        <w:r w:rsidRPr="00FA19F9" w:rsidDel="00542438">
          <w:rPr>
            <w:vertAlign w:val="subscript"/>
          </w:rPr>
          <w:delText xml:space="preserve"> ,  </w:delText>
        </w:r>
        <w:r w:rsidRPr="00FA19F9" w:rsidDel="00542438">
          <w:delText>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,b</w:delText>
        </w:r>
        <w:r w:rsidRPr="00FA19F9" w:rsidDel="00542438">
          <w:rPr>
            <w:vertAlign w:val="subscript"/>
          </w:rPr>
          <w:delText xml:space="preserve"> </w:delText>
        </w:r>
        <w:r w:rsidRPr="00FA19F9" w:rsidDel="00542438">
          <w:delText>and 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,c</w:delText>
        </w:r>
        <w:r w:rsidRPr="00FA19F9" w:rsidDel="00542438">
          <w:delText xml:space="preserve"> declared by the manufacturer.</w:delText>
        </w:r>
      </w:del>
    </w:p>
    <w:p w14:paraId="0839427E" w14:textId="77777777" w:rsidR="0055484A" w:rsidRPr="00FA19F9" w:rsidRDefault="0055484A" w:rsidP="0055484A">
      <w:pPr>
        <w:pStyle w:val="TH"/>
      </w:pPr>
      <w:r w:rsidRPr="00FA19F9">
        <w:t xml:space="preserve">Table 6.6.5.5.5.7-8: </w:t>
      </w:r>
      <w:del w:id="185" w:author="Aurelian Bria" w:date="2021-08-06T13:18:00Z">
        <w:r w:rsidRPr="00FA19F9" w:rsidDel="00542438">
          <w:delText xml:space="preserve">Declared operating band 32 unwanted emission </w:delText>
        </w:r>
        <w:r w:rsidRPr="00FA19F9" w:rsidDel="00542438">
          <w:rPr>
            <w:i/>
          </w:rPr>
          <w:delText xml:space="preserve">basic limits </w:delText>
        </w:r>
        <w:r w:rsidRPr="00FA19F9" w:rsidDel="00542438">
          <w:delText>within 1452</w:delText>
        </w:r>
        <w:r w:rsidRPr="00FA19F9" w:rsidDel="00542438">
          <w:rPr>
            <w:rFonts w:hint="eastAsia"/>
          </w:rPr>
          <w:delText>-</w:delText>
        </w:r>
        <w:r w:rsidRPr="00FA19F9" w:rsidDel="00542438">
          <w:delText>1492 MHz</w:delText>
        </w:r>
      </w:del>
      <w:ins w:id="186" w:author="Aurelian Bria" w:date="2021-08-06T13:1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1926"/>
        <w:gridCol w:w="1985"/>
      </w:tblGrid>
      <w:tr w:rsidR="0055484A" w:rsidRPr="00FA19F9" w:rsidDel="00542438" w14:paraId="1E24284C" w14:textId="77777777" w:rsidTr="0016665E">
        <w:trPr>
          <w:jc w:val="center"/>
          <w:del w:id="187" w:author="Aurelian Bria" w:date="2021-08-06T13:18:00Z"/>
        </w:trPr>
        <w:tc>
          <w:tcPr>
            <w:tcW w:w="3285" w:type="dxa"/>
          </w:tcPr>
          <w:p w14:paraId="17B89B3E" w14:textId="77777777" w:rsidR="0055484A" w:rsidRPr="00FA19F9" w:rsidDel="00542438" w:rsidRDefault="0055484A" w:rsidP="0016665E">
            <w:pPr>
              <w:pStyle w:val="TAH"/>
              <w:rPr>
                <w:del w:id="188" w:author="Aurelian Bria" w:date="2021-08-06T13:18:00Z"/>
                <w:rFonts w:cs="Arial"/>
              </w:rPr>
            </w:pPr>
            <w:del w:id="189" w:author="Aurelian Bria" w:date="2021-08-06T13:18:00Z">
              <w:r w:rsidRPr="00FA19F9" w:rsidDel="00542438">
                <w:rPr>
                  <w:rFonts w:cs="Arial"/>
                </w:rPr>
                <w:delText>Frequency offset of measurement filter centre frequency, f_offset</w:delText>
              </w:r>
            </w:del>
          </w:p>
        </w:tc>
        <w:tc>
          <w:tcPr>
            <w:tcW w:w="1926" w:type="dxa"/>
          </w:tcPr>
          <w:p w14:paraId="2028473B" w14:textId="77777777" w:rsidR="0055484A" w:rsidRPr="00FA19F9" w:rsidDel="00542438" w:rsidRDefault="0055484A" w:rsidP="0016665E">
            <w:pPr>
              <w:pStyle w:val="TAH"/>
              <w:rPr>
                <w:del w:id="190" w:author="Aurelian Bria" w:date="2021-08-06T13:18:00Z"/>
                <w:rFonts w:cs="Arial"/>
              </w:rPr>
            </w:pPr>
            <w:del w:id="191" w:author="Aurelian Bria" w:date="2021-08-06T13:18:00Z">
              <w:r w:rsidRPr="00FA19F9" w:rsidDel="00542438">
                <w:rPr>
                  <w:rFonts w:cs="Arial"/>
                </w:rPr>
                <w:delText xml:space="preserve">Declared emission </w:delText>
              </w:r>
              <w:r w:rsidRPr="00FA19F9" w:rsidDel="00542438">
                <w:rPr>
                  <w:i/>
                </w:rPr>
                <w:delText>basic limits</w:delText>
              </w:r>
              <w:r w:rsidRPr="00FA19F9" w:rsidDel="00542438">
                <w:rPr>
                  <w:rFonts w:cs="Arial"/>
                </w:rPr>
                <w:delText xml:space="preserve"> (dBm)</w:delText>
              </w:r>
            </w:del>
          </w:p>
        </w:tc>
        <w:tc>
          <w:tcPr>
            <w:tcW w:w="1985" w:type="dxa"/>
          </w:tcPr>
          <w:p w14:paraId="444174A1" w14:textId="77777777" w:rsidR="0055484A" w:rsidRPr="00FA19F9" w:rsidDel="00542438" w:rsidRDefault="0055484A" w:rsidP="0016665E">
            <w:pPr>
              <w:pStyle w:val="TAH"/>
              <w:rPr>
                <w:del w:id="192" w:author="Aurelian Bria" w:date="2021-08-06T13:18:00Z"/>
                <w:rFonts w:cs="Arial"/>
              </w:rPr>
            </w:pPr>
            <w:del w:id="193" w:author="Aurelian Bria" w:date="2021-08-06T13:18:00Z">
              <w:r w:rsidRPr="00FA19F9" w:rsidDel="00542438">
                <w:rPr>
                  <w:rFonts w:cs="Arial"/>
                </w:rPr>
                <w:delText>Measurement bandwidth</w:delText>
              </w:r>
            </w:del>
          </w:p>
        </w:tc>
      </w:tr>
      <w:tr w:rsidR="0055484A" w:rsidRPr="00FA19F9" w:rsidDel="00542438" w14:paraId="0A1A8119" w14:textId="77777777" w:rsidTr="0016665E">
        <w:trPr>
          <w:jc w:val="center"/>
          <w:del w:id="194" w:author="Aurelian Bria" w:date="2021-08-06T13:18:00Z"/>
        </w:trPr>
        <w:tc>
          <w:tcPr>
            <w:tcW w:w="3285" w:type="dxa"/>
            <w:vAlign w:val="center"/>
          </w:tcPr>
          <w:p w14:paraId="6C2A9CFC" w14:textId="77777777" w:rsidR="0055484A" w:rsidRPr="00FA19F9" w:rsidDel="00542438" w:rsidRDefault="0055484A" w:rsidP="0016665E">
            <w:pPr>
              <w:pStyle w:val="TAC"/>
              <w:rPr>
                <w:del w:id="195" w:author="Aurelian Bria" w:date="2021-08-06T13:18:00Z"/>
                <w:rFonts w:cs="Arial"/>
              </w:rPr>
            </w:pPr>
            <w:del w:id="196" w:author="Aurelian Bria" w:date="2021-08-06T13:18:00Z">
              <w:r w:rsidRPr="00FA19F9" w:rsidDel="00542438">
                <w:rPr>
                  <w:rFonts w:cs="Arial"/>
                  <w:lang w:eastAsia="zh-CN"/>
                </w:rPr>
                <w:delText>2.5</w:delText>
              </w:r>
              <w:r w:rsidRPr="00FA19F9" w:rsidDel="00542438">
                <w:rPr>
                  <w:rFonts w:cs="Arial"/>
                </w:rPr>
                <w:delText xml:space="preserve"> MHz</w:delText>
              </w:r>
            </w:del>
          </w:p>
        </w:tc>
        <w:tc>
          <w:tcPr>
            <w:tcW w:w="1926" w:type="dxa"/>
            <w:vAlign w:val="center"/>
          </w:tcPr>
          <w:p w14:paraId="39D56449" w14:textId="77777777" w:rsidR="0055484A" w:rsidRPr="00FA19F9" w:rsidDel="00542438" w:rsidRDefault="0055484A" w:rsidP="0016665E">
            <w:pPr>
              <w:pStyle w:val="TAC"/>
              <w:rPr>
                <w:del w:id="197" w:author="Aurelian Bria" w:date="2021-08-06T13:18:00Z"/>
                <w:rFonts w:cs="Arial"/>
              </w:rPr>
            </w:pPr>
            <w:del w:id="198"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B32,a</w:delText>
              </w:r>
            </w:del>
          </w:p>
        </w:tc>
        <w:tc>
          <w:tcPr>
            <w:tcW w:w="1985" w:type="dxa"/>
            <w:vAlign w:val="center"/>
          </w:tcPr>
          <w:p w14:paraId="4A751E5C" w14:textId="77777777" w:rsidR="0055484A" w:rsidRPr="00FA19F9" w:rsidDel="00542438" w:rsidRDefault="0055484A" w:rsidP="0016665E">
            <w:pPr>
              <w:pStyle w:val="TAC"/>
              <w:rPr>
                <w:del w:id="199" w:author="Aurelian Bria" w:date="2021-08-06T13:18:00Z"/>
                <w:rFonts w:cs="Arial"/>
              </w:rPr>
            </w:pPr>
            <w:del w:id="200" w:author="Aurelian Bria" w:date="2021-08-06T13:18:00Z">
              <w:r w:rsidRPr="00FA19F9" w:rsidDel="00542438">
                <w:rPr>
                  <w:rFonts w:cs="Arial"/>
                </w:rPr>
                <w:delText>5</w:delText>
              </w:r>
              <w:r w:rsidRPr="00FA19F9" w:rsidDel="00542438">
                <w:rPr>
                  <w:rFonts w:cs="Arial"/>
                  <w:lang w:eastAsia="zh-CN"/>
                </w:rPr>
                <w:delText xml:space="preserve"> M</w:delText>
              </w:r>
              <w:r w:rsidRPr="00FA19F9" w:rsidDel="00542438">
                <w:rPr>
                  <w:rFonts w:cs="Arial"/>
                </w:rPr>
                <w:delText xml:space="preserve">Hz </w:delText>
              </w:r>
            </w:del>
          </w:p>
        </w:tc>
      </w:tr>
      <w:tr w:rsidR="0055484A" w:rsidRPr="00FA19F9" w:rsidDel="00542438" w14:paraId="4C9CA02D" w14:textId="77777777" w:rsidTr="0016665E">
        <w:trPr>
          <w:jc w:val="center"/>
          <w:del w:id="201" w:author="Aurelian Bria" w:date="2021-08-06T13:18:00Z"/>
        </w:trPr>
        <w:tc>
          <w:tcPr>
            <w:tcW w:w="3285" w:type="dxa"/>
            <w:vAlign w:val="center"/>
          </w:tcPr>
          <w:p w14:paraId="35D74F1C" w14:textId="77777777" w:rsidR="0055484A" w:rsidRPr="00FA19F9" w:rsidDel="00542438" w:rsidRDefault="0055484A" w:rsidP="0016665E">
            <w:pPr>
              <w:pStyle w:val="TAC"/>
              <w:rPr>
                <w:del w:id="202" w:author="Aurelian Bria" w:date="2021-08-06T13:18:00Z"/>
                <w:rFonts w:cs="Arial"/>
              </w:rPr>
            </w:pPr>
            <w:del w:id="203" w:author="Aurelian Bria" w:date="2021-08-06T13:18:00Z">
              <w:r w:rsidRPr="00FA19F9" w:rsidDel="00542438">
                <w:rPr>
                  <w:rFonts w:cs="Arial"/>
                  <w:lang w:eastAsia="zh-CN"/>
                </w:rPr>
                <w:delText>7.5</w:delText>
              </w:r>
              <w:r w:rsidRPr="00FA19F9" w:rsidDel="00542438">
                <w:rPr>
                  <w:rFonts w:cs="Arial"/>
                </w:rPr>
                <w:delText xml:space="preserve"> MHz</w:delText>
              </w:r>
            </w:del>
          </w:p>
        </w:tc>
        <w:tc>
          <w:tcPr>
            <w:tcW w:w="1926" w:type="dxa"/>
            <w:vAlign w:val="center"/>
          </w:tcPr>
          <w:p w14:paraId="2002B366" w14:textId="77777777" w:rsidR="0055484A" w:rsidRPr="00FA19F9" w:rsidDel="00542438" w:rsidRDefault="0055484A" w:rsidP="0016665E">
            <w:pPr>
              <w:pStyle w:val="TAC"/>
              <w:rPr>
                <w:del w:id="204" w:author="Aurelian Bria" w:date="2021-08-06T13:18:00Z"/>
                <w:rFonts w:cs="Arial"/>
              </w:rPr>
            </w:pPr>
            <w:del w:id="205"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vertAlign w:val="subscript"/>
                  <w:lang w:eastAsia="ja-JP"/>
                </w:rPr>
                <w:delText>b</w:delText>
              </w:r>
            </w:del>
          </w:p>
        </w:tc>
        <w:tc>
          <w:tcPr>
            <w:tcW w:w="1985" w:type="dxa"/>
            <w:vAlign w:val="center"/>
          </w:tcPr>
          <w:p w14:paraId="22A91BCF" w14:textId="77777777" w:rsidR="0055484A" w:rsidRPr="00FA19F9" w:rsidDel="00542438" w:rsidRDefault="0055484A" w:rsidP="0016665E">
            <w:pPr>
              <w:pStyle w:val="TAC"/>
              <w:rPr>
                <w:del w:id="206" w:author="Aurelian Bria" w:date="2021-08-06T13:18:00Z"/>
                <w:rFonts w:cs="Arial"/>
              </w:rPr>
            </w:pPr>
            <w:del w:id="207" w:author="Aurelian Bria" w:date="2021-08-06T13:18:00Z">
              <w:r w:rsidRPr="00FA19F9" w:rsidDel="00542438">
                <w:rPr>
                  <w:rFonts w:cs="Arial"/>
                </w:rPr>
                <w:delText>5</w:delText>
              </w:r>
              <w:r w:rsidRPr="00FA19F9" w:rsidDel="00542438">
                <w:rPr>
                  <w:rFonts w:cs="Arial"/>
                  <w:lang w:eastAsia="zh-CN"/>
                </w:rPr>
                <w:delText xml:space="preserve"> M</w:delText>
              </w:r>
              <w:r w:rsidRPr="00FA19F9" w:rsidDel="00542438">
                <w:rPr>
                  <w:rFonts w:cs="Arial"/>
                </w:rPr>
                <w:delText xml:space="preserve">Hz </w:delText>
              </w:r>
            </w:del>
          </w:p>
        </w:tc>
      </w:tr>
      <w:tr w:rsidR="0055484A" w:rsidRPr="00FA19F9" w:rsidDel="00542438" w14:paraId="2248C79A" w14:textId="77777777" w:rsidTr="0016665E">
        <w:trPr>
          <w:jc w:val="center"/>
          <w:del w:id="208" w:author="Aurelian Bria" w:date="2021-08-06T13:18:00Z"/>
        </w:trPr>
        <w:tc>
          <w:tcPr>
            <w:tcW w:w="3285" w:type="dxa"/>
            <w:vAlign w:val="center"/>
          </w:tcPr>
          <w:p w14:paraId="2FB9BF3B" w14:textId="77777777" w:rsidR="0055484A" w:rsidRPr="00FA19F9" w:rsidDel="00542438" w:rsidRDefault="0055484A" w:rsidP="0016665E">
            <w:pPr>
              <w:pStyle w:val="TAC"/>
              <w:rPr>
                <w:del w:id="209" w:author="Aurelian Bria" w:date="2021-08-06T13:18:00Z"/>
                <w:rFonts w:cs="Arial"/>
              </w:rPr>
            </w:pPr>
            <w:del w:id="210" w:author="Aurelian Bria" w:date="2021-08-06T13:18:00Z">
              <w:r w:rsidRPr="00FA19F9" w:rsidDel="00542438">
                <w:rPr>
                  <w:rFonts w:cs="Arial"/>
                  <w:lang w:eastAsia="zh-CN"/>
                </w:rPr>
                <w:delText>12.5</w:delText>
              </w:r>
              <w:r w:rsidRPr="00FA19F9" w:rsidDel="00542438">
                <w:rPr>
                  <w:rFonts w:cs="Arial"/>
                </w:rPr>
                <w:delText xml:space="preserve"> MHz ≤ </w:delText>
              </w:r>
              <w:r w:rsidRPr="00FA19F9" w:rsidDel="00542438">
                <w:rPr>
                  <w:rFonts w:cs="Arial"/>
                  <w:lang w:eastAsia="zh-CN"/>
                </w:rPr>
                <w:delText>f_offset</w:delText>
              </w:r>
              <w:r w:rsidRPr="00FA19F9" w:rsidDel="00542438">
                <w:rPr>
                  <w:rFonts w:cs="Arial"/>
                </w:rPr>
                <w:delText xml:space="preserve"> ≤ f_offset</w:delText>
              </w:r>
              <w:r w:rsidRPr="00FA19F9" w:rsidDel="00542438">
                <w:rPr>
                  <w:rFonts w:cs="Arial"/>
                  <w:vertAlign w:val="subscript"/>
                </w:rPr>
                <w:delText>max,B32</w:delText>
              </w:r>
              <w:r w:rsidRPr="00FA19F9" w:rsidDel="00542438">
                <w:rPr>
                  <w:rFonts w:cs="Arial"/>
                </w:rPr>
                <w:delText xml:space="preserve">   </w:delText>
              </w:r>
            </w:del>
          </w:p>
        </w:tc>
        <w:tc>
          <w:tcPr>
            <w:tcW w:w="1926" w:type="dxa"/>
            <w:vAlign w:val="center"/>
          </w:tcPr>
          <w:p w14:paraId="03EA0EF5" w14:textId="77777777" w:rsidR="0055484A" w:rsidRPr="00FA19F9" w:rsidDel="00542438" w:rsidRDefault="0055484A" w:rsidP="0016665E">
            <w:pPr>
              <w:pStyle w:val="TAC"/>
              <w:rPr>
                <w:del w:id="211" w:author="Aurelian Bria" w:date="2021-08-06T13:18:00Z"/>
                <w:rFonts w:cs="Arial"/>
              </w:rPr>
            </w:pPr>
            <w:del w:id="212"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B32,c</w:delText>
              </w:r>
            </w:del>
          </w:p>
        </w:tc>
        <w:tc>
          <w:tcPr>
            <w:tcW w:w="1985" w:type="dxa"/>
            <w:vAlign w:val="center"/>
          </w:tcPr>
          <w:p w14:paraId="454C7C49" w14:textId="77777777" w:rsidR="0055484A" w:rsidRPr="00FA19F9" w:rsidDel="00542438" w:rsidRDefault="0055484A" w:rsidP="0016665E">
            <w:pPr>
              <w:pStyle w:val="TAC"/>
              <w:rPr>
                <w:del w:id="213" w:author="Aurelian Bria" w:date="2021-08-06T13:18:00Z"/>
                <w:rFonts w:cs="Arial"/>
              </w:rPr>
            </w:pPr>
            <w:del w:id="214" w:author="Aurelian Bria" w:date="2021-08-06T13:18:00Z">
              <w:r w:rsidRPr="00FA19F9" w:rsidDel="00542438">
                <w:rPr>
                  <w:rFonts w:cs="Arial"/>
                </w:rPr>
                <w:delText>5 MHz</w:delText>
              </w:r>
            </w:del>
          </w:p>
        </w:tc>
      </w:tr>
      <w:tr w:rsidR="0055484A" w:rsidRPr="00FA19F9" w:rsidDel="00542438" w14:paraId="65BB4AA5" w14:textId="77777777" w:rsidTr="0016665E">
        <w:trPr>
          <w:jc w:val="center"/>
          <w:del w:id="215" w:author="Aurelian Bria" w:date="2021-08-06T13:18:00Z"/>
        </w:trPr>
        <w:tc>
          <w:tcPr>
            <w:tcW w:w="7196" w:type="dxa"/>
            <w:gridSpan w:val="3"/>
          </w:tcPr>
          <w:p w14:paraId="5D1E1292" w14:textId="77777777" w:rsidR="0055484A" w:rsidRPr="00FA19F9" w:rsidDel="00542438" w:rsidRDefault="0055484A" w:rsidP="0016665E">
            <w:pPr>
              <w:pStyle w:val="TAN"/>
              <w:rPr>
                <w:del w:id="216" w:author="Aurelian Bria" w:date="2021-08-06T13:18:00Z"/>
                <w:rFonts w:cs="Arial"/>
              </w:rPr>
            </w:pPr>
            <w:del w:id="217" w:author="Aurelian Bria" w:date="2021-08-06T13:18:00Z">
              <w:r w:rsidRPr="00FA19F9" w:rsidDel="00542438">
                <w:rPr>
                  <w:rFonts w:cs="Arial"/>
                </w:rPr>
                <w:delText>NOTE:</w:delText>
              </w:r>
              <w:r w:rsidRPr="00FA19F9" w:rsidDel="00542438">
                <w:rPr>
                  <w:rFonts w:cs="Arial"/>
                </w:rPr>
                <w:tab/>
                <w:delText>f_offset</w:delText>
              </w:r>
              <w:r w:rsidRPr="00FA19F9" w:rsidDel="00542438">
                <w:rPr>
                  <w:rFonts w:cs="Arial"/>
                  <w:vertAlign w:val="subscript"/>
                </w:rPr>
                <w:delText>max,B32</w:delText>
              </w:r>
              <w:r w:rsidRPr="00FA19F9" w:rsidDel="00542438">
                <w:rPr>
                  <w:rFonts w:cs="Arial"/>
                </w:rPr>
                <w:delText xml:space="preserve">  denotes the frequency difference between the lower channel edge and 145</w:delText>
              </w:r>
              <w:r w:rsidRPr="00FA19F9" w:rsidDel="00542438">
                <w:rPr>
                  <w:rFonts w:cs="Arial" w:hint="eastAsia"/>
                  <w:lang w:eastAsia="ja-JP"/>
                </w:rPr>
                <w:delText>4.5</w:delText>
              </w:r>
              <w:r w:rsidRPr="00FA19F9" w:rsidDel="00542438">
                <w:rPr>
                  <w:rFonts w:cs="Arial"/>
                </w:rPr>
                <w:delText xml:space="preserve"> MHz, and the frequency difference between the upper channel edge and 14</w:delText>
              </w:r>
              <w:r w:rsidRPr="00FA19F9" w:rsidDel="00542438">
                <w:rPr>
                  <w:rFonts w:cs="Arial" w:hint="eastAsia"/>
                  <w:lang w:eastAsia="ja-JP"/>
                </w:rPr>
                <w:delText>89.5</w:delText>
              </w:r>
              <w:r w:rsidRPr="00FA19F9" w:rsidDel="00542438">
                <w:rPr>
                  <w:rFonts w:cs="Arial"/>
                </w:rPr>
                <w:delText xml:space="preserve"> MHz for the set channel position.</w:delText>
              </w:r>
            </w:del>
          </w:p>
        </w:tc>
      </w:tr>
    </w:tbl>
    <w:p w14:paraId="5D2B9373" w14:textId="77777777" w:rsidR="0055484A" w:rsidRPr="00FA19F9" w:rsidDel="00542438" w:rsidRDefault="0055484A" w:rsidP="0055484A">
      <w:pPr>
        <w:rPr>
          <w:del w:id="218" w:author="Aurelian Bria" w:date="2021-08-06T13:19:00Z"/>
        </w:rPr>
      </w:pPr>
    </w:p>
    <w:p w14:paraId="6BC4981D" w14:textId="77777777" w:rsidR="0055484A" w:rsidRPr="00FA19F9" w:rsidDel="00542438" w:rsidRDefault="0055484A" w:rsidP="0055484A">
      <w:pPr>
        <w:pStyle w:val="NO"/>
        <w:rPr>
          <w:del w:id="219" w:author="Aurelian Bria" w:date="2021-08-06T13:18:00Z"/>
        </w:rPr>
      </w:pPr>
      <w:del w:id="220" w:author="Aurelian Bria" w:date="2021-08-06T13:18:00Z">
        <w:r w:rsidRPr="00FA19F9" w:rsidDel="00542438">
          <w:delText>N</w:delText>
        </w:r>
        <w:r w:rsidRPr="00FA19F9" w:rsidDel="00542438">
          <w:rPr>
            <w:rFonts w:hint="eastAsia"/>
          </w:rPr>
          <w:delText>OTE</w:delText>
        </w:r>
        <w:r w:rsidRPr="00FA19F9" w:rsidDel="00542438">
          <w:delText xml:space="preserve"> 3:</w:delText>
        </w:r>
        <w:r w:rsidRPr="00FA19F9" w:rsidDel="00542438">
          <w:tab/>
          <w:delText>The regional requirement</w:delText>
        </w:r>
        <w:r w:rsidRPr="00FA19F9" w:rsidDel="00542438">
          <w:rPr>
            <w:rFonts w:hint="eastAsia"/>
          </w:rPr>
          <w:delText>,</w:delText>
        </w:r>
        <w:r w:rsidRPr="00FA19F9" w:rsidDel="00542438">
          <w:delText xml:space="preserve"> included in</w:delText>
        </w:r>
        <w:r w:rsidDel="00542438">
          <w:delText> </w:delText>
        </w:r>
        <w:r w:rsidRPr="00FA19F9" w:rsidDel="00542438">
          <w:rPr>
            <w:rFonts w:hint="eastAsia"/>
          </w:rPr>
          <w:delText>[25],</w:delText>
        </w:r>
        <w:r w:rsidRPr="00FA19F9" w:rsidDel="00542438">
          <w:delText xml:space="preserve"> is defined in terms of EIRP</w:delText>
        </w:r>
        <w:r w:rsidRPr="00FA19F9" w:rsidDel="00542438">
          <w:rPr>
            <w:rFonts w:hint="eastAsia"/>
          </w:rPr>
          <w:delText xml:space="preserve"> </w:delText>
        </w:r>
        <w:r w:rsidRPr="00FA19F9" w:rsidDel="00542438">
          <w:delText xml:space="preserve">which is dependent on both the BS emissions at the </w:delText>
        </w:r>
        <w:r w:rsidRPr="00FA19F9" w:rsidDel="00542438">
          <w:rPr>
            <w:rFonts w:cs="v5.0.0"/>
            <w:i/>
          </w:rPr>
          <w:delText>TAB connector</w:delText>
        </w:r>
        <w:r w:rsidRPr="00FA19F9" w:rsidDel="00542438">
          <w:rPr>
            <w:rFonts w:cs="v5.0.0"/>
          </w:rPr>
          <w:delText xml:space="preserve"> </w:delText>
        </w:r>
        <w:r w:rsidRPr="00FA19F9" w:rsidDel="00542438">
          <w:delText>and the RND and antenna array. The EIRP level is calculated using: P</w:delText>
        </w:r>
        <w:r w:rsidRPr="00FA19F9" w:rsidDel="00542438">
          <w:rPr>
            <w:vertAlign w:val="subscript"/>
          </w:rPr>
          <w:delText>EIRP</w:delText>
        </w:r>
        <w:r w:rsidRPr="00FA19F9" w:rsidDel="00542438">
          <w:delText xml:space="preserve"> = P</w:delText>
        </w:r>
        <w:r w:rsidRPr="00FA19F9" w:rsidDel="00542438">
          <w:rPr>
            <w:vertAlign w:val="subscript"/>
          </w:rPr>
          <w:delText>E</w:delText>
        </w:r>
        <w:r w:rsidRPr="00FA19F9" w:rsidDel="00542438">
          <w:delText xml:space="preserve"> + G</w:delText>
        </w:r>
        <w:r w:rsidRPr="00FA19F9" w:rsidDel="00542438">
          <w:rPr>
            <w:vertAlign w:val="subscript"/>
          </w:rPr>
          <w:delText>ant</w:delText>
        </w:r>
        <w:r w:rsidRPr="00FA19F9" w:rsidDel="00542438">
          <w:delText xml:space="preserve"> where P</w:delText>
        </w:r>
        <w:r w:rsidRPr="00FA19F9" w:rsidDel="00542438">
          <w:rPr>
            <w:vertAlign w:val="subscript"/>
          </w:rPr>
          <w:delText>E</w:delText>
        </w:r>
        <w:r w:rsidRPr="00FA19F9" w:rsidDel="00542438">
          <w:delText xml:space="preserve"> denotes the </w:delText>
        </w:r>
        <w:r w:rsidRPr="00FA19F9" w:rsidDel="00542438">
          <w:rPr>
            <w:rFonts w:cs="v5.0.0"/>
            <w:i/>
          </w:rPr>
          <w:delText>TAB connector</w:delText>
        </w:r>
        <w:r w:rsidRPr="00FA19F9" w:rsidDel="00542438">
          <w:delText xml:space="preserve"> unwanted emission level at the</w:delText>
        </w:r>
        <w:r w:rsidRPr="00FA19F9" w:rsidDel="00542438">
          <w:rPr>
            <w:rFonts w:cs="v5.0.0"/>
            <w:i/>
          </w:rPr>
          <w:delText xml:space="preserve"> TAB connector</w:delText>
        </w:r>
        <w:r w:rsidRPr="00FA19F9" w:rsidDel="00542438">
          <w:delText>, G</w:delText>
        </w:r>
        <w:r w:rsidRPr="00FA19F9" w:rsidDel="00542438">
          <w:rPr>
            <w:vertAlign w:val="subscript"/>
          </w:rPr>
          <w:delText>ant</w:delText>
        </w:r>
        <w:r w:rsidRPr="00FA19F9" w:rsidDel="00542438">
          <w:delTex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delText>
        </w:r>
        <w:r w:rsidDel="00542438">
          <w:delText>T</w:delText>
        </w:r>
        <w:r w:rsidRPr="00FA19F9" w:rsidDel="00542438">
          <w:delText>S</w:delText>
        </w:r>
        <w:r w:rsidDel="00542438">
          <w:delText> </w:delText>
        </w:r>
        <w:r w:rsidRPr="00FA19F9" w:rsidDel="00542438">
          <w:delText>36.104</w:delText>
        </w:r>
        <w:r w:rsidDel="00542438">
          <w:delText> </w:delText>
        </w:r>
        <w:r w:rsidRPr="00FA19F9" w:rsidDel="00542438">
          <w:delText>[11].</w:delText>
        </w:r>
      </w:del>
    </w:p>
    <w:p w14:paraId="700C7B9B" w14:textId="77777777" w:rsidR="0055484A" w:rsidDel="00542438" w:rsidRDefault="0055484A" w:rsidP="0055484A">
      <w:pPr>
        <w:rPr>
          <w:del w:id="221" w:author="Aurelian Bria" w:date="2021-08-06T13:18:00Z"/>
          <w:noProof/>
          <w:color w:val="FF0000"/>
        </w:rPr>
      </w:pPr>
    </w:p>
    <w:p w14:paraId="29EED8E1" w14:textId="77777777" w:rsidR="0055484A" w:rsidRPr="00FA19F9" w:rsidDel="00A26EE9" w:rsidRDefault="0055484A" w:rsidP="0055484A">
      <w:pPr>
        <w:rPr>
          <w:del w:id="222" w:author="Aurelian Bria" w:date="2021-08-06T13:16:00Z"/>
        </w:rPr>
      </w:pPr>
      <w:del w:id="223" w:author="Aurelian Bria" w:date="2021-08-06T13:16:00Z">
        <w:r w:rsidRPr="00FA19F9" w:rsidDel="00A26EE9">
          <w:rPr>
            <w:rFonts w:cs="v5.0.0" w:hint="eastAsia"/>
          </w:rPr>
          <w:delText>In certain regions, t</w:delText>
        </w:r>
        <w:r w:rsidRPr="00FA19F9" w:rsidDel="00A26EE9">
          <w:rPr>
            <w:rFonts w:cs="v5.0.0"/>
          </w:rPr>
          <w:delText xml:space="preserve">he following requirement may apply </w:delText>
        </w:r>
        <w:r w:rsidRPr="00FA19F9" w:rsidDel="00A26EE9">
          <w:rPr>
            <w:rFonts w:cs="v5.0.0" w:hint="eastAsia"/>
          </w:rPr>
          <w:delText xml:space="preserve">to </w:delText>
        </w:r>
        <w:r w:rsidRPr="00FA19F9" w:rsidDel="00A26EE9">
          <w:rPr>
            <w:rFonts w:cs="v5.0.0"/>
          </w:rPr>
          <w:delText xml:space="preserve">an </w:delText>
        </w:r>
        <w:r w:rsidRPr="00FA19F9" w:rsidDel="00A26EE9">
          <w:rPr>
            <w:rFonts w:cs="v5.0.0" w:hint="eastAsia"/>
          </w:rPr>
          <w:delText xml:space="preserve">E-UTRA </w:delText>
        </w:r>
        <w:r w:rsidRPr="00FA19F9" w:rsidDel="00A26EE9">
          <w:rPr>
            <w:rFonts w:cs="v5.0.0"/>
            <w:i/>
          </w:rPr>
          <w:delText>TAB connector</w:delText>
        </w:r>
        <w:r w:rsidRPr="00FA19F9" w:rsidDel="00A26EE9">
          <w:rPr>
            <w:rFonts w:cs="v5.0.0" w:hint="eastAsia"/>
          </w:rPr>
          <w:delText xml:space="preserve"> operating in Band 32 within 1452-1492 MHz </w:delText>
        </w:r>
        <w:r w:rsidRPr="00FA19F9" w:rsidDel="00A26EE9">
          <w:rPr>
            <w:rFonts w:cs="v5.0.0"/>
          </w:rPr>
          <w:delText xml:space="preserve">for </w:delText>
        </w:r>
        <w:r w:rsidRPr="00FA19F9" w:rsidDel="00A26EE9">
          <w:rPr>
            <w:rFonts w:cs="v5.0.0" w:hint="eastAsia"/>
          </w:rPr>
          <w:delText xml:space="preserve">the </w:delText>
        </w:r>
        <w:r w:rsidRPr="00FA19F9" w:rsidDel="00A26EE9">
          <w:rPr>
            <w:rFonts w:cs="v5.0.0"/>
          </w:rPr>
          <w:delText>protection of services in spectrum adjacent to</w:delText>
        </w:r>
        <w:r w:rsidRPr="00FA19F9" w:rsidDel="00A26EE9">
          <w:rPr>
            <w:rFonts w:cs="v5.0.0" w:hint="eastAsia"/>
          </w:rPr>
          <w:delText xml:space="preserve"> the frequency range 1452-1492 MHz</w:delText>
        </w:r>
        <w:r w:rsidRPr="00FA19F9" w:rsidDel="00A26EE9">
          <w:rPr>
            <w:rFonts w:cs="v5.0.0"/>
          </w:rPr>
          <w:delText xml:space="preserve">. </w:delText>
        </w:r>
        <w:r w:rsidRPr="00FA19F9" w:rsidDel="00A26EE9">
          <w:rPr>
            <w:rFonts w:cs="v5.0.0" w:hint="eastAsia"/>
          </w:rPr>
          <w:delText>T</w:delText>
        </w:r>
        <w:r w:rsidRPr="00FA19F9" w:rsidDel="00A26EE9">
          <w:rPr>
            <w:rFonts w:cs="v5.0.0"/>
          </w:rPr>
          <w:delText xml:space="preserve">he maximum </w:delText>
        </w:r>
        <w:r w:rsidRPr="00FA19F9" w:rsidDel="00A26EE9">
          <w:delText>level of emissions, measured on centre frequencies F</w:delText>
        </w:r>
        <w:r w:rsidRPr="00FA19F9" w:rsidDel="00A26EE9">
          <w:rPr>
            <w:vertAlign w:val="subscript"/>
          </w:rPr>
          <w:delText>filter</w:delText>
        </w:r>
        <w:r w:rsidRPr="00FA19F9" w:rsidDel="00A26EE9">
          <w:delText xml:space="preserve"> </w:delText>
        </w:r>
        <w:r w:rsidRPr="00FA19F9" w:rsidDel="00A26EE9">
          <w:rPr>
            <w:rFonts w:hint="eastAsia"/>
          </w:rPr>
          <w:delText xml:space="preserve">with filter bandwidth </w:delText>
        </w:r>
        <w:r w:rsidRPr="00FA19F9" w:rsidDel="00A26EE9">
          <w:delText xml:space="preserve">according to table </w:delText>
        </w:r>
        <w:r w:rsidRPr="00FA19F9" w:rsidDel="00A26EE9">
          <w:rPr>
            <w:rFonts w:cs="v5.0.0"/>
          </w:rPr>
          <w:delText>6.6.5.5.5.7</w:delText>
        </w:r>
        <w:r w:rsidRPr="00FA19F9" w:rsidDel="00A26EE9">
          <w:delText xml:space="preserve">-9, shall be based upon the declared </w:delText>
        </w:r>
        <w:r w:rsidRPr="00FA19F9" w:rsidDel="00A26EE9">
          <w:rPr>
            <w:i/>
          </w:rPr>
          <w:delText>basic limits</w:delText>
        </w:r>
        <w:r w:rsidRPr="00FA19F9" w:rsidDel="00A26EE9">
          <w:delText xml:space="preserve"> P</w:delText>
        </w:r>
        <w:r w:rsidRPr="00FA19F9" w:rsidDel="00A26EE9">
          <w:rPr>
            <w:vertAlign w:val="subscript"/>
          </w:rPr>
          <w:delText>EM</w:delText>
        </w:r>
        <w:r w:rsidRPr="00FA19F9" w:rsidDel="00A26EE9">
          <w:rPr>
            <w:rFonts w:hint="eastAsia"/>
            <w:vertAlign w:val="subscript"/>
          </w:rPr>
          <w:delText>,</w:delText>
        </w:r>
        <w:r w:rsidRPr="00FA19F9" w:rsidDel="00A26EE9">
          <w:rPr>
            <w:vertAlign w:val="subscript"/>
          </w:rPr>
          <w:delText>B32</w:delText>
        </w:r>
        <w:r w:rsidRPr="00FA19F9" w:rsidDel="00A26EE9">
          <w:rPr>
            <w:rFonts w:hint="eastAsia"/>
            <w:vertAlign w:val="subscript"/>
          </w:rPr>
          <w:delText>,d</w:delText>
        </w:r>
        <w:r w:rsidRPr="00FA19F9" w:rsidDel="00A26EE9">
          <w:rPr>
            <w:vertAlign w:val="subscript"/>
          </w:rPr>
          <w:delText xml:space="preserve"> </w:delText>
        </w:r>
        <w:r w:rsidRPr="00FA19F9" w:rsidDel="00A26EE9">
          <w:delText>and P</w:delText>
        </w:r>
        <w:r w:rsidRPr="00FA19F9" w:rsidDel="00A26EE9">
          <w:rPr>
            <w:vertAlign w:val="subscript"/>
          </w:rPr>
          <w:delText>EM</w:delText>
        </w:r>
        <w:r w:rsidRPr="00FA19F9" w:rsidDel="00A26EE9">
          <w:rPr>
            <w:rFonts w:hint="eastAsia"/>
            <w:vertAlign w:val="subscript"/>
          </w:rPr>
          <w:delText>,</w:delText>
        </w:r>
        <w:r w:rsidRPr="00FA19F9" w:rsidDel="00A26EE9">
          <w:rPr>
            <w:vertAlign w:val="subscript"/>
          </w:rPr>
          <w:delText>B32</w:delText>
        </w:r>
        <w:r w:rsidRPr="00FA19F9" w:rsidDel="00A26EE9">
          <w:rPr>
            <w:rFonts w:hint="eastAsia"/>
            <w:vertAlign w:val="subscript"/>
          </w:rPr>
          <w:delText>,e</w:delText>
        </w:r>
        <w:r w:rsidRPr="00FA19F9" w:rsidDel="00A26EE9">
          <w:delText xml:space="preserve"> declared by the manufacturer. This requirement applies in the frequency range 1429-1518MHz even though part of the range falls in the spurious domain.</w:delText>
        </w:r>
      </w:del>
    </w:p>
    <w:p w14:paraId="4B02F50C" w14:textId="77777777" w:rsidR="0055484A" w:rsidRPr="00FA19F9" w:rsidRDefault="0055484A" w:rsidP="0055484A">
      <w:pPr>
        <w:pStyle w:val="TH"/>
      </w:pPr>
      <w:r w:rsidRPr="00FA19F9">
        <w:lastRenderedPageBreak/>
        <w:t xml:space="preserve">Table 6.6.5.5.5.7-9: </w:t>
      </w:r>
      <w:del w:id="224" w:author="Aurelian Bria" w:date="2021-08-06T13:18:00Z">
        <w:r w:rsidRPr="00FA19F9" w:rsidDel="00542438">
          <w:delText>Operating band 32 declared emission outside 1452</w:delText>
        </w:r>
        <w:r w:rsidRPr="00FA19F9" w:rsidDel="00542438">
          <w:rPr>
            <w:rFonts w:hint="eastAsia"/>
          </w:rPr>
          <w:delText>-</w:delText>
        </w:r>
        <w:r w:rsidRPr="00FA19F9" w:rsidDel="00542438">
          <w:delText>1492 MHz</w:delText>
        </w:r>
      </w:del>
      <w:ins w:id="225" w:author="Aurelian Bria" w:date="2021-08-06T13:1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023"/>
        <w:gridCol w:w="1939"/>
        <w:gridCol w:w="1939"/>
      </w:tblGrid>
      <w:tr w:rsidR="0055484A" w:rsidRPr="00FA19F9" w:rsidDel="00542438" w14:paraId="5B032992" w14:textId="77777777" w:rsidTr="0016665E">
        <w:trPr>
          <w:jc w:val="center"/>
          <w:del w:id="226" w:author="Aurelian Bria" w:date="2021-08-06T13:18:00Z"/>
        </w:trPr>
        <w:tc>
          <w:tcPr>
            <w:tcW w:w="3023" w:type="dxa"/>
          </w:tcPr>
          <w:p w14:paraId="4B7FA7DF" w14:textId="77777777" w:rsidR="0055484A" w:rsidRPr="00FA19F9" w:rsidDel="00542438" w:rsidRDefault="0055484A" w:rsidP="0016665E">
            <w:pPr>
              <w:pStyle w:val="TAH"/>
              <w:rPr>
                <w:del w:id="227" w:author="Aurelian Bria" w:date="2021-08-06T13:18:00Z"/>
                <w:rFonts w:cs="Arial"/>
              </w:rPr>
            </w:pPr>
            <w:del w:id="228" w:author="Aurelian Bria" w:date="2021-08-06T13:18:00Z">
              <w:r w:rsidRPr="00FA19F9" w:rsidDel="00542438">
                <w:rPr>
                  <w:rFonts w:cs="Arial"/>
                </w:rPr>
                <w:delText xml:space="preserve">Filter </w:delText>
              </w:r>
              <w:r w:rsidRPr="00FA19F9" w:rsidDel="00542438">
                <w:rPr>
                  <w:rFonts w:cs="v5.0.0"/>
                </w:rPr>
                <w:delText xml:space="preserve">centre frequency, </w:delText>
              </w:r>
              <w:r w:rsidRPr="00FA19F9" w:rsidDel="00542438">
                <w:rPr>
                  <w:rFonts w:cs="Arial"/>
                </w:rPr>
                <w:delText>F</w:delText>
              </w:r>
              <w:r w:rsidRPr="00FA19F9" w:rsidDel="00542438">
                <w:rPr>
                  <w:rFonts w:cs="Arial"/>
                  <w:vertAlign w:val="subscript"/>
                </w:rPr>
                <w:delText>filter</w:delText>
              </w:r>
            </w:del>
          </w:p>
        </w:tc>
        <w:tc>
          <w:tcPr>
            <w:tcW w:w="1939" w:type="dxa"/>
          </w:tcPr>
          <w:p w14:paraId="7B580008" w14:textId="77777777" w:rsidR="0055484A" w:rsidRPr="00FA19F9" w:rsidDel="00542438" w:rsidRDefault="0055484A" w:rsidP="0016665E">
            <w:pPr>
              <w:pStyle w:val="TAH"/>
              <w:rPr>
                <w:del w:id="229" w:author="Aurelian Bria" w:date="2021-08-06T13:18:00Z"/>
                <w:rFonts w:cs="Arial"/>
              </w:rPr>
            </w:pPr>
            <w:del w:id="230" w:author="Aurelian Bria" w:date="2021-08-06T13:18:00Z">
              <w:r w:rsidRPr="00FA19F9" w:rsidDel="00542438">
                <w:rPr>
                  <w:rFonts w:cs="Arial"/>
                </w:rPr>
                <w:delText xml:space="preserve">Declared emission </w:delText>
              </w:r>
              <w:r w:rsidRPr="00FA19F9" w:rsidDel="00542438">
                <w:rPr>
                  <w:rFonts w:cs="Arial"/>
                  <w:i/>
                </w:rPr>
                <w:delText>basic limit</w:delText>
              </w:r>
              <w:r w:rsidRPr="00FA19F9" w:rsidDel="00542438">
                <w:rPr>
                  <w:rFonts w:cs="Arial"/>
                </w:rPr>
                <w:delText xml:space="preserve"> (dBm)</w:delText>
              </w:r>
            </w:del>
          </w:p>
        </w:tc>
        <w:tc>
          <w:tcPr>
            <w:tcW w:w="1939" w:type="dxa"/>
          </w:tcPr>
          <w:p w14:paraId="7A0633EE" w14:textId="77777777" w:rsidR="0055484A" w:rsidRPr="00FA19F9" w:rsidDel="00542438" w:rsidRDefault="0055484A" w:rsidP="0016665E">
            <w:pPr>
              <w:pStyle w:val="TAH"/>
              <w:rPr>
                <w:del w:id="231" w:author="Aurelian Bria" w:date="2021-08-06T13:18:00Z"/>
                <w:rFonts w:cs="Arial"/>
              </w:rPr>
            </w:pPr>
            <w:del w:id="232" w:author="Aurelian Bria" w:date="2021-08-06T13:18:00Z">
              <w:r w:rsidRPr="00FA19F9" w:rsidDel="00542438">
                <w:rPr>
                  <w:rFonts w:cs="Arial"/>
                </w:rPr>
                <w:delText>Measurement bandwidth</w:delText>
              </w:r>
            </w:del>
          </w:p>
        </w:tc>
      </w:tr>
      <w:tr w:rsidR="0055484A" w:rsidRPr="00FA19F9" w:rsidDel="00542438" w14:paraId="689CB4D6" w14:textId="77777777" w:rsidTr="0016665E">
        <w:trPr>
          <w:jc w:val="center"/>
          <w:del w:id="233" w:author="Aurelian Bria" w:date="2021-08-06T13:18:00Z"/>
        </w:trPr>
        <w:tc>
          <w:tcPr>
            <w:tcW w:w="3023" w:type="dxa"/>
          </w:tcPr>
          <w:p w14:paraId="235EA679" w14:textId="77777777" w:rsidR="0055484A" w:rsidRPr="00FA19F9" w:rsidDel="00542438" w:rsidRDefault="0055484A" w:rsidP="0016665E">
            <w:pPr>
              <w:pStyle w:val="TAC"/>
              <w:rPr>
                <w:del w:id="234" w:author="Aurelian Bria" w:date="2021-08-06T13:18:00Z"/>
                <w:rFonts w:cs="Arial"/>
              </w:rPr>
            </w:pPr>
            <w:del w:id="235" w:author="Aurelian Bria" w:date="2021-08-06T13:18:00Z">
              <w:r w:rsidRPr="00FA19F9" w:rsidDel="00542438">
                <w:rPr>
                  <w:rFonts w:cs="Arial"/>
                </w:rPr>
                <w:delText>1429.5 MHz ≤ F</w:delText>
              </w:r>
              <w:r w:rsidRPr="00FA19F9" w:rsidDel="00542438">
                <w:rPr>
                  <w:rFonts w:cs="Arial"/>
                  <w:vertAlign w:val="subscript"/>
                </w:rPr>
                <w:delText>filter</w:delText>
              </w:r>
              <w:r w:rsidRPr="00FA19F9" w:rsidDel="00542438">
                <w:rPr>
                  <w:rFonts w:cs="Arial"/>
                </w:rPr>
                <w:delText xml:space="preserve"> ≤ 1448.5 MHz</w:delText>
              </w:r>
            </w:del>
          </w:p>
        </w:tc>
        <w:tc>
          <w:tcPr>
            <w:tcW w:w="1939" w:type="dxa"/>
          </w:tcPr>
          <w:p w14:paraId="01254109" w14:textId="77777777" w:rsidR="0055484A" w:rsidRPr="00FA19F9" w:rsidDel="00542438" w:rsidRDefault="0055484A" w:rsidP="0016665E">
            <w:pPr>
              <w:pStyle w:val="TAC"/>
              <w:rPr>
                <w:del w:id="236" w:author="Aurelian Bria" w:date="2021-08-06T13:18:00Z"/>
                <w:rFonts w:cs="Arial"/>
              </w:rPr>
            </w:pPr>
            <w:del w:id="237"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,d</w:delText>
              </w:r>
            </w:del>
          </w:p>
        </w:tc>
        <w:tc>
          <w:tcPr>
            <w:tcW w:w="1939" w:type="dxa"/>
          </w:tcPr>
          <w:p w14:paraId="0D3C97EA" w14:textId="77777777" w:rsidR="0055484A" w:rsidRPr="00FA19F9" w:rsidDel="00542438" w:rsidRDefault="0055484A" w:rsidP="0016665E">
            <w:pPr>
              <w:pStyle w:val="TAC"/>
              <w:rPr>
                <w:del w:id="238" w:author="Aurelian Bria" w:date="2021-08-06T13:18:00Z"/>
                <w:rFonts w:cs="Arial"/>
              </w:rPr>
            </w:pPr>
            <w:del w:id="239" w:author="Aurelian Bria" w:date="2021-08-06T13:18:00Z">
              <w:r w:rsidRPr="00FA19F9" w:rsidDel="00542438">
                <w:rPr>
                  <w:rFonts w:cs="Arial"/>
                </w:rPr>
                <w:delText>1 MHz</w:delText>
              </w:r>
            </w:del>
          </w:p>
        </w:tc>
      </w:tr>
      <w:tr w:rsidR="0055484A" w:rsidRPr="00FA19F9" w:rsidDel="00542438" w14:paraId="2C52772B" w14:textId="77777777" w:rsidTr="0016665E">
        <w:trPr>
          <w:jc w:val="center"/>
          <w:del w:id="240" w:author="Aurelian Bria" w:date="2021-08-06T13:18:00Z"/>
        </w:trPr>
        <w:tc>
          <w:tcPr>
            <w:tcW w:w="3023" w:type="dxa"/>
          </w:tcPr>
          <w:p w14:paraId="5ED2705C" w14:textId="77777777" w:rsidR="0055484A" w:rsidRPr="00FA19F9" w:rsidDel="00542438" w:rsidRDefault="0055484A" w:rsidP="0016665E">
            <w:pPr>
              <w:pStyle w:val="TAC"/>
              <w:rPr>
                <w:del w:id="241" w:author="Aurelian Bria" w:date="2021-08-06T13:18:00Z"/>
                <w:rFonts w:cs="Arial"/>
              </w:rPr>
            </w:pPr>
            <w:del w:id="242" w:author="Aurelian Bria" w:date="2021-08-06T13:18:00Z">
              <w:r w:rsidRPr="00FA19F9" w:rsidDel="00542438">
                <w:rPr>
                  <w:rFonts w:cs="Arial"/>
                </w:rPr>
                <w:delText>F</w:delText>
              </w:r>
              <w:r w:rsidRPr="00FA19F9" w:rsidDel="00542438">
                <w:rPr>
                  <w:rFonts w:cs="Arial"/>
                  <w:vertAlign w:val="subscript"/>
                </w:rPr>
                <w:delText>filter</w:delText>
              </w:r>
              <w:r w:rsidRPr="00FA19F9" w:rsidDel="00542438">
                <w:rPr>
                  <w:rFonts w:cs="Arial"/>
                </w:rPr>
                <w:delText xml:space="preserve"> =  1450.5 MHz</w:delText>
              </w:r>
            </w:del>
          </w:p>
        </w:tc>
        <w:tc>
          <w:tcPr>
            <w:tcW w:w="1939" w:type="dxa"/>
          </w:tcPr>
          <w:p w14:paraId="4A2D7042" w14:textId="77777777" w:rsidR="0055484A" w:rsidRPr="00FA19F9" w:rsidDel="00542438" w:rsidRDefault="0055484A" w:rsidP="0016665E">
            <w:pPr>
              <w:pStyle w:val="TAC"/>
              <w:rPr>
                <w:del w:id="243" w:author="Aurelian Bria" w:date="2021-08-06T13:18:00Z"/>
                <w:rFonts w:cs="Arial"/>
                <w:lang w:eastAsia="ja-JP"/>
              </w:rPr>
            </w:pPr>
            <w:del w:id="244"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,e</w:delText>
              </w:r>
            </w:del>
          </w:p>
        </w:tc>
        <w:tc>
          <w:tcPr>
            <w:tcW w:w="1939" w:type="dxa"/>
          </w:tcPr>
          <w:p w14:paraId="4C3870F6" w14:textId="77777777" w:rsidR="0055484A" w:rsidRPr="00FA19F9" w:rsidDel="00542438" w:rsidRDefault="0055484A" w:rsidP="0016665E">
            <w:pPr>
              <w:pStyle w:val="TAC"/>
              <w:rPr>
                <w:del w:id="245" w:author="Aurelian Bria" w:date="2021-08-06T13:18:00Z"/>
                <w:rFonts w:cs="Arial"/>
              </w:rPr>
            </w:pPr>
            <w:del w:id="246" w:author="Aurelian Bria" w:date="2021-08-06T13:18:00Z">
              <w:r w:rsidRPr="00FA19F9" w:rsidDel="00542438">
                <w:rPr>
                  <w:rFonts w:cs="Arial"/>
                </w:rPr>
                <w:delText>3 MHz</w:delText>
              </w:r>
            </w:del>
          </w:p>
        </w:tc>
      </w:tr>
      <w:tr w:rsidR="0055484A" w:rsidRPr="00FA19F9" w:rsidDel="00542438" w14:paraId="7419D54D" w14:textId="77777777" w:rsidTr="0016665E">
        <w:trPr>
          <w:jc w:val="center"/>
          <w:del w:id="247" w:author="Aurelian Bria" w:date="2021-08-06T13:18:00Z"/>
        </w:trPr>
        <w:tc>
          <w:tcPr>
            <w:tcW w:w="3023" w:type="dxa"/>
          </w:tcPr>
          <w:p w14:paraId="72B27260" w14:textId="77777777" w:rsidR="0055484A" w:rsidRPr="00FA19F9" w:rsidDel="00542438" w:rsidRDefault="0055484A" w:rsidP="0016665E">
            <w:pPr>
              <w:pStyle w:val="TAC"/>
              <w:rPr>
                <w:del w:id="248" w:author="Aurelian Bria" w:date="2021-08-06T13:18:00Z"/>
                <w:rFonts w:cs="Arial"/>
              </w:rPr>
            </w:pPr>
            <w:del w:id="249" w:author="Aurelian Bria" w:date="2021-08-06T13:18:00Z">
              <w:r w:rsidRPr="00FA19F9" w:rsidDel="00542438">
                <w:rPr>
                  <w:rFonts w:cs="Arial"/>
                </w:rPr>
                <w:delText>F</w:delText>
              </w:r>
              <w:r w:rsidRPr="00FA19F9" w:rsidDel="00542438">
                <w:rPr>
                  <w:rFonts w:cs="Arial"/>
                  <w:vertAlign w:val="subscript"/>
                </w:rPr>
                <w:delText>filter</w:delText>
              </w:r>
              <w:r w:rsidRPr="00FA19F9" w:rsidDel="00542438">
                <w:rPr>
                  <w:rFonts w:cs="Arial"/>
                </w:rPr>
                <w:delText xml:space="preserve">  = 1493.5 MHz</w:delText>
              </w:r>
            </w:del>
          </w:p>
        </w:tc>
        <w:tc>
          <w:tcPr>
            <w:tcW w:w="1939" w:type="dxa"/>
          </w:tcPr>
          <w:p w14:paraId="42DAD133" w14:textId="77777777" w:rsidR="0055484A" w:rsidRPr="00FA19F9" w:rsidDel="00542438" w:rsidRDefault="0055484A" w:rsidP="0016665E">
            <w:pPr>
              <w:pStyle w:val="TAC"/>
              <w:rPr>
                <w:del w:id="250" w:author="Aurelian Bria" w:date="2021-08-06T13:18:00Z"/>
                <w:rFonts w:cs="Arial"/>
              </w:rPr>
            </w:pPr>
            <w:del w:id="251"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,e</w:delText>
              </w:r>
            </w:del>
          </w:p>
        </w:tc>
        <w:tc>
          <w:tcPr>
            <w:tcW w:w="1939" w:type="dxa"/>
          </w:tcPr>
          <w:p w14:paraId="5F9862F9" w14:textId="77777777" w:rsidR="0055484A" w:rsidRPr="00FA19F9" w:rsidDel="00542438" w:rsidRDefault="0055484A" w:rsidP="0016665E">
            <w:pPr>
              <w:pStyle w:val="TAC"/>
              <w:rPr>
                <w:del w:id="252" w:author="Aurelian Bria" w:date="2021-08-06T13:18:00Z"/>
                <w:rFonts w:cs="Arial"/>
              </w:rPr>
            </w:pPr>
            <w:del w:id="253" w:author="Aurelian Bria" w:date="2021-08-06T13:18:00Z">
              <w:r w:rsidRPr="00FA19F9" w:rsidDel="00542438">
                <w:rPr>
                  <w:rFonts w:cs="Arial"/>
                </w:rPr>
                <w:delText>3 MHz</w:delText>
              </w:r>
            </w:del>
          </w:p>
        </w:tc>
      </w:tr>
      <w:tr w:rsidR="0055484A" w:rsidRPr="00FA19F9" w:rsidDel="00542438" w14:paraId="65BD8765" w14:textId="77777777" w:rsidTr="0016665E">
        <w:trPr>
          <w:jc w:val="center"/>
          <w:del w:id="254" w:author="Aurelian Bria" w:date="2021-08-06T13:18:00Z"/>
        </w:trPr>
        <w:tc>
          <w:tcPr>
            <w:tcW w:w="3023" w:type="dxa"/>
          </w:tcPr>
          <w:p w14:paraId="1E18EBED" w14:textId="77777777" w:rsidR="0055484A" w:rsidRPr="00FA19F9" w:rsidDel="00542438" w:rsidRDefault="0055484A" w:rsidP="0016665E">
            <w:pPr>
              <w:pStyle w:val="TAC"/>
              <w:rPr>
                <w:del w:id="255" w:author="Aurelian Bria" w:date="2021-08-06T13:18:00Z"/>
                <w:rFonts w:cs="Arial"/>
              </w:rPr>
            </w:pPr>
            <w:del w:id="256" w:author="Aurelian Bria" w:date="2021-08-06T13:18:00Z">
              <w:r w:rsidRPr="00FA19F9" w:rsidDel="00542438">
                <w:rPr>
                  <w:rFonts w:cs="Arial"/>
                </w:rPr>
                <w:delText>1495.5 MHz ≤ F</w:delText>
              </w:r>
              <w:r w:rsidRPr="00FA19F9" w:rsidDel="00542438">
                <w:rPr>
                  <w:rFonts w:cs="Arial"/>
                  <w:vertAlign w:val="subscript"/>
                </w:rPr>
                <w:delText>filter</w:delText>
              </w:r>
              <w:r w:rsidRPr="00FA19F9" w:rsidDel="00542438">
                <w:rPr>
                  <w:rFonts w:cs="Arial"/>
                </w:rPr>
                <w:delText xml:space="preserve"> ≤ 1517.5 MHz  </w:delText>
              </w:r>
            </w:del>
          </w:p>
        </w:tc>
        <w:tc>
          <w:tcPr>
            <w:tcW w:w="1939" w:type="dxa"/>
          </w:tcPr>
          <w:p w14:paraId="3D1FADCD" w14:textId="77777777" w:rsidR="0055484A" w:rsidRPr="00FA19F9" w:rsidDel="00542438" w:rsidRDefault="0055484A" w:rsidP="0016665E">
            <w:pPr>
              <w:pStyle w:val="TAC"/>
              <w:rPr>
                <w:del w:id="257" w:author="Aurelian Bria" w:date="2021-08-06T13:18:00Z"/>
                <w:rFonts w:cs="Arial"/>
              </w:rPr>
            </w:pPr>
            <w:del w:id="258"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,d</w:delText>
              </w:r>
            </w:del>
          </w:p>
        </w:tc>
        <w:tc>
          <w:tcPr>
            <w:tcW w:w="1939" w:type="dxa"/>
          </w:tcPr>
          <w:p w14:paraId="035B6EFD" w14:textId="77777777" w:rsidR="0055484A" w:rsidRPr="00FA19F9" w:rsidDel="00542438" w:rsidRDefault="0055484A" w:rsidP="0016665E">
            <w:pPr>
              <w:pStyle w:val="TAC"/>
              <w:rPr>
                <w:del w:id="259" w:author="Aurelian Bria" w:date="2021-08-06T13:18:00Z"/>
                <w:rFonts w:cs="Arial"/>
              </w:rPr>
            </w:pPr>
            <w:del w:id="260" w:author="Aurelian Bria" w:date="2021-08-06T13:18:00Z">
              <w:r w:rsidRPr="00FA19F9" w:rsidDel="00542438">
                <w:rPr>
                  <w:rFonts w:cs="Arial"/>
                </w:rPr>
                <w:delText>1 MHz</w:delText>
              </w:r>
            </w:del>
          </w:p>
        </w:tc>
      </w:tr>
    </w:tbl>
    <w:p w14:paraId="33002354" w14:textId="77777777" w:rsidR="0055484A" w:rsidRPr="00FA19F9" w:rsidDel="00542438" w:rsidRDefault="0055484A" w:rsidP="0055484A">
      <w:pPr>
        <w:rPr>
          <w:del w:id="261" w:author="Aurelian Bria" w:date="2021-08-06T13:19:00Z"/>
        </w:rPr>
      </w:pPr>
    </w:p>
    <w:p w14:paraId="27582E1A" w14:textId="77777777" w:rsidR="0055484A" w:rsidDel="00542438" w:rsidRDefault="0055484A" w:rsidP="0055484A">
      <w:pPr>
        <w:pStyle w:val="NO"/>
        <w:rPr>
          <w:del w:id="262" w:author="Aurelian Bria" w:date="2021-08-06T13:18:00Z"/>
        </w:rPr>
      </w:pPr>
      <w:del w:id="263" w:author="Aurelian Bria" w:date="2021-08-06T13:18:00Z">
        <w:r w:rsidRPr="00FA19F9" w:rsidDel="00542438">
          <w:delText>N</w:delText>
        </w:r>
        <w:r w:rsidRPr="00FA19F9" w:rsidDel="00542438">
          <w:rPr>
            <w:rFonts w:hint="eastAsia"/>
          </w:rPr>
          <w:delText>OTE</w:delText>
        </w:r>
        <w:r w:rsidRPr="00FA19F9" w:rsidDel="00542438">
          <w:delText xml:space="preserve"> 4:</w:delText>
        </w:r>
        <w:r w:rsidRPr="00FA19F9" w:rsidDel="00542438">
          <w:tab/>
          <w:delText>The regional requirement</w:delText>
        </w:r>
        <w:r w:rsidRPr="00FA19F9" w:rsidDel="00542438">
          <w:rPr>
            <w:rFonts w:hint="eastAsia"/>
          </w:rPr>
          <w:delText>,</w:delText>
        </w:r>
        <w:r w:rsidRPr="00FA19F9" w:rsidDel="00542438">
          <w:delText xml:space="preserve"> included in</w:delText>
        </w:r>
        <w:r w:rsidDel="00542438">
          <w:delText> </w:delText>
        </w:r>
        <w:r w:rsidRPr="00FA19F9" w:rsidDel="00542438">
          <w:rPr>
            <w:rFonts w:hint="eastAsia"/>
          </w:rPr>
          <w:delText>[25],</w:delText>
        </w:r>
        <w:r w:rsidRPr="00FA19F9" w:rsidDel="00542438">
          <w:delText xml:space="preserve"> is defined in terms of EIRP, which is dependent on both the BS emissions at the </w:delText>
        </w:r>
        <w:r w:rsidRPr="00FA19F9" w:rsidDel="00542438">
          <w:rPr>
            <w:rFonts w:cs="v5.0.0"/>
            <w:i/>
          </w:rPr>
          <w:delText>TAB connector</w:delText>
        </w:r>
        <w:r w:rsidRPr="00FA19F9" w:rsidDel="00542438">
          <w:rPr>
            <w:rFonts w:cs="v5.0.0"/>
          </w:rPr>
          <w:delText xml:space="preserve"> </w:delText>
        </w:r>
        <w:r w:rsidRPr="00FA19F9" w:rsidDel="00542438">
          <w:delText>and the RND and antenna array. The EIRP level is calculated using: P</w:delText>
        </w:r>
        <w:r w:rsidRPr="00FA19F9" w:rsidDel="00542438">
          <w:rPr>
            <w:vertAlign w:val="subscript"/>
          </w:rPr>
          <w:delText>EIRP</w:delText>
        </w:r>
        <w:r w:rsidRPr="00FA19F9" w:rsidDel="00542438">
          <w:delText xml:space="preserve"> = P</w:delText>
        </w:r>
        <w:r w:rsidRPr="00FA19F9" w:rsidDel="00542438">
          <w:rPr>
            <w:vertAlign w:val="subscript"/>
          </w:rPr>
          <w:delText>E</w:delText>
        </w:r>
        <w:r w:rsidRPr="00FA19F9" w:rsidDel="00542438">
          <w:delText xml:space="preserve"> + G</w:delText>
        </w:r>
        <w:r w:rsidRPr="00FA19F9" w:rsidDel="00542438">
          <w:rPr>
            <w:vertAlign w:val="subscript"/>
          </w:rPr>
          <w:delText>ant</w:delText>
        </w:r>
        <w:r w:rsidRPr="00FA19F9" w:rsidDel="00542438">
          <w:delText xml:space="preserve"> where P</w:delText>
        </w:r>
        <w:r w:rsidRPr="00FA19F9" w:rsidDel="00542438">
          <w:rPr>
            <w:vertAlign w:val="subscript"/>
          </w:rPr>
          <w:delText>E</w:delText>
        </w:r>
        <w:r w:rsidRPr="00FA19F9" w:rsidDel="00542438">
          <w:delText xml:space="preserve"> denotes the </w:delText>
        </w:r>
        <w:r w:rsidRPr="00FA19F9" w:rsidDel="00542438">
          <w:rPr>
            <w:rFonts w:cs="v5.0.0"/>
            <w:i/>
          </w:rPr>
          <w:delText>TAB connector</w:delText>
        </w:r>
        <w:r w:rsidRPr="00FA19F9" w:rsidDel="00542438">
          <w:delText xml:space="preserve"> unwanted emission level at the</w:delText>
        </w:r>
        <w:r w:rsidRPr="00FA19F9" w:rsidDel="00542438">
          <w:rPr>
            <w:rFonts w:cs="v5.0.0"/>
            <w:i/>
          </w:rPr>
          <w:delText xml:space="preserve"> TAB connector</w:delText>
        </w:r>
        <w:r w:rsidRPr="00FA19F9" w:rsidDel="00542438">
          <w:delText>, G</w:delText>
        </w:r>
        <w:r w:rsidRPr="00FA19F9" w:rsidDel="00542438">
          <w:rPr>
            <w:vertAlign w:val="subscript"/>
          </w:rPr>
          <w:delText>ant</w:delText>
        </w:r>
        <w:r w:rsidRPr="00FA19F9" w:rsidDel="00542438">
          <w:delTex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delText>
        </w:r>
        <w:r w:rsidDel="00542438">
          <w:delText>T</w:delText>
        </w:r>
        <w:r w:rsidRPr="00FA19F9" w:rsidDel="00542438">
          <w:delText>S</w:delText>
        </w:r>
        <w:r w:rsidDel="00542438">
          <w:delText> </w:delText>
        </w:r>
        <w:r w:rsidRPr="00FA19F9" w:rsidDel="00542438">
          <w:delText>36.104</w:delText>
        </w:r>
        <w:r w:rsidDel="00542438">
          <w:delText> </w:delText>
        </w:r>
        <w:r w:rsidRPr="00FA19F9" w:rsidDel="00542438">
          <w:delText>[11].</w:delText>
        </w:r>
      </w:del>
    </w:p>
    <w:p w14:paraId="7CED5416" w14:textId="77777777" w:rsidR="0055484A" w:rsidRPr="00FA19F9" w:rsidDel="00E72039" w:rsidRDefault="0055484A" w:rsidP="0055484A">
      <w:pPr>
        <w:pStyle w:val="NO"/>
        <w:rPr>
          <w:del w:id="264" w:author="Aurelian Bria" w:date="2021-08-06T13:15:00Z"/>
        </w:rPr>
      </w:pPr>
    </w:p>
    <w:p w14:paraId="37BFDC7C" w14:textId="77777777" w:rsidR="0055484A" w:rsidRDefault="0055484A" w:rsidP="0055484A">
      <w:pPr>
        <w:rPr>
          <w:ins w:id="265" w:author="Aurelian Bria" w:date="2021-08-06T13:15:00Z"/>
          <w:lang w:eastAsia="zh-CN"/>
        </w:rPr>
      </w:pPr>
      <w:ins w:id="266" w:author="Aurelian Bria" w:date="2021-08-06T13:15:00Z">
        <w:r w:rsidRPr="00451DF2">
          <w:t xml:space="preserve">For </w:t>
        </w:r>
        <w:r w:rsidRPr="004611E8">
          <w:t>BS</w:t>
        </w:r>
        <w:r w:rsidRPr="00451DF2">
          <w:t xml:space="preserve"> operating in bands </w:t>
        </w:r>
        <w:r>
          <w:t>32</w:t>
        </w:r>
      </w:ins>
      <w:ins w:id="267" w:author="Aurelian Bria" w:date="2021-08-06T13:16:00Z">
        <w:r>
          <w:t xml:space="preserve">, </w:t>
        </w:r>
      </w:ins>
      <w:ins w:id="268" w:author="Aurelian Bria" w:date="2021-08-06T13:15:00Z">
        <w:r w:rsidRPr="00451DF2">
          <w:t xml:space="preserve">50, 51, </w:t>
        </w:r>
        <w:r>
          <w:t>74,</w:t>
        </w:r>
        <w:r w:rsidRPr="00451DF2">
          <w:t xml:space="preserve">75 and 76 additional emission limits that might be applicable </w:t>
        </w:r>
        <w:r>
          <w:t xml:space="preserve">in the </w:t>
        </w:r>
      </w:ins>
      <w:ins w:id="269" w:author="Aurelian Bria" w:date="2021-08-06T13:19:00Z">
        <w:r>
          <w:t>OBUE</w:t>
        </w:r>
      </w:ins>
      <w:ins w:id="270" w:author="Aurelian Bria" w:date="2021-08-06T13:15:00Z">
        <w:r>
          <w:t xml:space="preserve"> </w:t>
        </w:r>
        <w:r w:rsidRPr="00451DF2">
          <w:t>frequency domain are specified in clause</w:t>
        </w:r>
        <w:r>
          <w:t xml:space="preserve"> 6.6.5.5.4.6.</w:t>
        </w:r>
      </w:ins>
    </w:p>
    <w:p w14:paraId="567A4AB3" w14:textId="77777777" w:rsidR="0055484A" w:rsidRPr="00FA19F9" w:rsidRDefault="0055484A" w:rsidP="0055484A">
      <w:r w:rsidRPr="00FA19F9">
        <w:rPr>
          <w:rFonts w:hint="eastAsia"/>
          <w:lang w:eastAsia="zh-CN"/>
        </w:rPr>
        <w:t>I</w:t>
      </w:r>
      <w:r w:rsidRPr="00FA19F9">
        <w:t xml:space="preserve">n certain regions </w:t>
      </w:r>
      <w:r w:rsidRPr="00FA19F9">
        <w:rPr>
          <w:rFonts w:hint="eastAsia"/>
          <w:lang w:eastAsia="zh-CN"/>
        </w:rPr>
        <w:t>t</w:t>
      </w:r>
      <w:r w:rsidRPr="00FA19F9">
        <w:t>he following requirement may apply to an E-UTRA</w:t>
      </w:r>
      <w:r w:rsidRPr="00FA19F9">
        <w:rPr>
          <w:i/>
        </w:rPr>
        <w:t xml:space="preserve"> TAB connector</w:t>
      </w:r>
      <w:r w:rsidRPr="00FA19F9">
        <w:t xml:space="preserve"> operating in Band 4</w:t>
      </w:r>
      <w:r w:rsidRPr="00FA19F9">
        <w:rPr>
          <w:rFonts w:hint="eastAsia"/>
          <w:lang w:eastAsia="zh-CN"/>
        </w:rPr>
        <w:t>5</w:t>
      </w:r>
      <w:r w:rsidRPr="00FA19F9">
        <w:t xml:space="preserve">. </w:t>
      </w:r>
      <w:r w:rsidRPr="00FA19F9">
        <w:rPr>
          <w:rFonts w:cs="v5.0.0"/>
          <w:i/>
        </w:rPr>
        <w:t>Basic limits</w:t>
      </w:r>
      <w:r w:rsidRPr="00FA19F9">
        <w:rPr>
          <w:rFonts w:cs="v5.0.0"/>
        </w:rPr>
        <w:t xml:space="preserve"> are</w:t>
      </w:r>
      <w:r w:rsidRPr="00FA19F9">
        <w:t xml:space="preserve"> specified in table </w:t>
      </w:r>
      <w:r w:rsidRPr="00FA19F9">
        <w:rPr>
          <w:rFonts w:cs="v5.0.0"/>
        </w:rPr>
        <w:t>6.6.5.5.5.7</w:t>
      </w:r>
      <w:r w:rsidRPr="00FA19F9">
        <w:t>-</w:t>
      </w:r>
      <w:r w:rsidRPr="00FA19F9">
        <w:rPr>
          <w:rFonts w:hint="eastAsia"/>
          <w:lang w:eastAsia="zh-CN"/>
        </w:rPr>
        <w:t>10</w:t>
      </w:r>
      <w:r w:rsidRPr="00FA19F9">
        <w:t>.</w:t>
      </w:r>
    </w:p>
    <w:p w14:paraId="2C90A413" w14:textId="77777777" w:rsidR="0055484A" w:rsidRPr="00FA19F9" w:rsidRDefault="0055484A" w:rsidP="0055484A">
      <w:pPr>
        <w:pStyle w:val="TH"/>
      </w:pPr>
      <w:r w:rsidRPr="00FA19F9">
        <w:rPr>
          <w:rFonts w:cs="Arial"/>
        </w:rPr>
        <w:t>Table 6.6.5.5.5.7-</w:t>
      </w:r>
      <w:r w:rsidRPr="00FA19F9">
        <w:rPr>
          <w:rFonts w:cs="Arial"/>
          <w:lang w:eastAsia="zh-CN"/>
        </w:rPr>
        <w:t>10</w:t>
      </w:r>
      <w:r w:rsidRPr="00FA19F9">
        <w:t xml:space="preserve">: Emissions </w:t>
      </w:r>
      <w:r w:rsidRPr="00FA19F9">
        <w:rPr>
          <w:i/>
        </w:rPr>
        <w:t>basic limits</w:t>
      </w:r>
      <w:r w:rsidRPr="00FA19F9">
        <w:t xml:space="preserve">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247"/>
        <w:gridCol w:w="3041"/>
        <w:gridCol w:w="2080"/>
        <w:gridCol w:w="1642"/>
      </w:tblGrid>
      <w:tr w:rsidR="0055484A" w:rsidRPr="00FA19F9" w14:paraId="4A0B3733" w14:textId="77777777" w:rsidTr="0016665E">
        <w:trPr>
          <w:cantSplit/>
          <w:jc w:val="center"/>
        </w:trPr>
        <w:tc>
          <w:tcPr>
            <w:tcW w:w="1247" w:type="dxa"/>
            <w:tcBorders>
              <w:bottom w:val="single" w:sz="4" w:space="0" w:color="auto"/>
            </w:tcBorders>
          </w:tcPr>
          <w:p w14:paraId="43F327B9" w14:textId="77777777" w:rsidR="0055484A" w:rsidRPr="00FA19F9" w:rsidRDefault="0055484A" w:rsidP="0016665E">
            <w:pPr>
              <w:keepNext/>
              <w:keepLines/>
              <w:spacing w:after="0"/>
              <w:jc w:val="center"/>
              <w:rPr>
                <w:rFonts w:ascii="Arial" w:hAnsi="Arial" w:cs="Arial"/>
                <w:b/>
                <w:bCs/>
                <w:sz w:val="18"/>
                <w:szCs w:val="18"/>
              </w:rPr>
            </w:pPr>
            <w:r w:rsidRPr="00FA19F9">
              <w:rPr>
                <w:rFonts w:ascii="Arial" w:hAnsi="Arial" w:cs="Arial"/>
                <w:b/>
                <w:bCs/>
                <w:sz w:val="18"/>
                <w:szCs w:val="18"/>
              </w:rPr>
              <w:t>Operating Band</w:t>
            </w:r>
          </w:p>
        </w:tc>
        <w:tc>
          <w:tcPr>
            <w:tcW w:w="3041" w:type="dxa"/>
          </w:tcPr>
          <w:p w14:paraId="6247AE3C" w14:textId="77777777" w:rsidR="0055484A" w:rsidRPr="00FA19F9" w:rsidRDefault="0055484A" w:rsidP="0016665E">
            <w:pPr>
              <w:keepNext/>
              <w:keepLines/>
              <w:spacing w:after="0"/>
              <w:jc w:val="center"/>
              <w:rPr>
                <w:rFonts w:ascii="Arial" w:hAnsi="Arial" w:cs="Arial"/>
                <w:b/>
                <w:bCs/>
                <w:sz w:val="18"/>
                <w:szCs w:val="18"/>
                <w:lang w:eastAsia="zh-CN"/>
              </w:rPr>
            </w:pPr>
            <w:r w:rsidRPr="00FA19F9">
              <w:rPr>
                <w:rFonts w:ascii="Arial" w:hAnsi="Arial" w:cs="Arial"/>
                <w:b/>
                <w:bCs/>
                <w:sz w:val="18"/>
                <w:szCs w:val="18"/>
                <w:lang w:eastAsia="en-GB"/>
              </w:rPr>
              <w:t xml:space="preserve">Filter </w:t>
            </w:r>
            <w:r w:rsidRPr="00FA19F9">
              <w:rPr>
                <w:rFonts w:ascii="Arial" w:hAnsi="Arial" w:cs="v5.0.0"/>
                <w:b/>
                <w:bCs/>
                <w:sz w:val="18"/>
                <w:szCs w:val="18"/>
                <w:lang w:eastAsia="en-GB"/>
              </w:rPr>
              <w:t xml:space="preserve">centre frequency, </w:t>
            </w:r>
            <w:r w:rsidRPr="00FA19F9">
              <w:rPr>
                <w:rFonts w:ascii="Arial" w:hAnsi="Arial" w:cs="Arial"/>
                <w:b/>
                <w:bCs/>
                <w:sz w:val="18"/>
                <w:szCs w:val="18"/>
                <w:lang w:eastAsia="en-GB"/>
              </w:rPr>
              <w:t>F</w:t>
            </w:r>
            <w:r w:rsidRPr="00FA19F9">
              <w:rPr>
                <w:rFonts w:ascii="Arial" w:hAnsi="Arial" w:cs="Arial"/>
                <w:b/>
                <w:bCs/>
                <w:sz w:val="18"/>
                <w:szCs w:val="18"/>
                <w:vertAlign w:val="subscript"/>
                <w:lang w:eastAsia="en-GB"/>
              </w:rPr>
              <w:t>filter</w:t>
            </w:r>
            <w:r w:rsidRPr="00FA19F9">
              <w:rPr>
                <w:rFonts w:ascii="Arial" w:hAnsi="Arial" w:cs="Arial" w:hint="eastAsia"/>
                <w:b/>
                <w:bCs/>
                <w:sz w:val="18"/>
                <w:szCs w:val="18"/>
                <w:vertAlign w:val="subscript"/>
                <w:lang w:eastAsia="zh-CN"/>
              </w:rPr>
              <w:t xml:space="preserve"> </w:t>
            </w:r>
          </w:p>
        </w:tc>
        <w:tc>
          <w:tcPr>
            <w:tcW w:w="2080" w:type="dxa"/>
          </w:tcPr>
          <w:p w14:paraId="72F41F51" w14:textId="77777777" w:rsidR="0055484A" w:rsidRPr="00FA19F9" w:rsidRDefault="0055484A" w:rsidP="0016665E">
            <w:pPr>
              <w:keepNext/>
              <w:keepLines/>
              <w:spacing w:after="0"/>
              <w:jc w:val="center"/>
              <w:rPr>
                <w:rFonts w:ascii="Arial" w:hAnsi="Arial" w:cs="Arial"/>
                <w:b/>
                <w:bCs/>
                <w:sz w:val="18"/>
                <w:szCs w:val="18"/>
                <w:lang w:eastAsia="zh-CN"/>
              </w:rPr>
            </w:pPr>
            <w:r w:rsidRPr="00FA19F9">
              <w:rPr>
                <w:rFonts w:ascii="Arial" w:hAnsi="Arial" w:cs="Arial"/>
                <w:b/>
                <w:bCs/>
                <w:i/>
                <w:sz w:val="18"/>
                <w:szCs w:val="18"/>
              </w:rPr>
              <w:t>Basic limit</w:t>
            </w:r>
            <w:r w:rsidRPr="00FA19F9">
              <w:rPr>
                <w:rFonts w:ascii="Arial" w:hAnsi="Arial" w:cs="Arial" w:hint="eastAsia"/>
                <w:b/>
                <w:bCs/>
                <w:sz w:val="18"/>
                <w:szCs w:val="18"/>
                <w:lang w:eastAsia="zh-CN"/>
              </w:rPr>
              <w:t xml:space="preserve"> </w:t>
            </w:r>
            <w:r w:rsidRPr="00FA19F9">
              <w:rPr>
                <w:rFonts w:ascii="Arial" w:hAnsi="Arial" w:cs="Arial"/>
                <w:b/>
                <w:bCs/>
                <w:sz w:val="18"/>
                <w:szCs w:val="18"/>
                <w:lang w:eastAsia="en-GB"/>
              </w:rPr>
              <w:t>(dBm)</w:t>
            </w:r>
          </w:p>
        </w:tc>
        <w:tc>
          <w:tcPr>
            <w:tcW w:w="1642" w:type="dxa"/>
          </w:tcPr>
          <w:p w14:paraId="1A62595E" w14:textId="77777777" w:rsidR="0055484A" w:rsidRPr="00FA19F9" w:rsidRDefault="0055484A" w:rsidP="0016665E">
            <w:pPr>
              <w:keepNext/>
              <w:keepLines/>
              <w:spacing w:after="0"/>
              <w:jc w:val="center"/>
              <w:rPr>
                <w:rFonts w:ascii="Arial" w:hAnsi="Arial" w:cs="Arial"/>
                <w:b/>
                <w:bCs/>
                <w:sz w:val="18"/>
                <w:szCs w:val="18"/>
              </w:rPr>
            </w:pPr>
            <w:r w:rsidRPr="00FA19F9">
              <w:rPr>
                <w:rFonts w:ascii="Arial" w:hAnsi="Arial" w:cs="Arial"/>
                <w:b/>
                <w:bCs/>
                <w:sz w:val="18"/>
                <w:szCs w:val="18"/>
              </w:rPr>
              <w:t>Measurement Bandwidth</w:t>
            </w:r>
          </w:p>
        </w:tc>
      </w:tr>
      <w:tr w:rsidR="0055484A" w:rsidRPr="00FA19F9" w14:paraId="47EA8884" w14:textId="77777777" w:rsidTr="0016665E">
        <w:trPr>
          <w:cantSplit/>
          <w:jc w:val="center"/>
        </w:trPr>
        <w:tc>
          <w:tcPr>
            <w:tcW w:w="1247" w:type="dxa"/>
            <w:tcBorders>
              <w:bottom w:val="nil"/>
            </w:tcBorders>
            <w:shd w:val="clear" w:color="auto" w:fill="auto"/>
          </w:tcPr>
          <w:p w14:paraId="2B518761" w14:textId="77777777" w:rsidR="0055484A" w:rsidRPr="00FA19F9" w:rsidRDefault="0055484A" w:rsidP="0016665E">
            <w:pPr>
              <w:keepNext/>
              <w:keepLines/>
              <w:spacing w:after="0"/>
              <w:jc w:val="center"/>
              <w:rPr>
                <w:rFonts w:ascii="Arial" w:hAnsi="Arial" w:cs="Arial"/>
                <w:sz w:val="18"/>
                <w:szCs w:val="18"/>
                <w:lang w:eastAsia="zh-CN"/>
              </w:rPr>
            </w:pPr>
          </w:p>
        </w:tc>
        <w:tc>
          <w:tcPr>
            <w:tcW w:w="3041" w:type="dxa"/>
          </w:tcPr>
          <w:p w14:paraId="71C364A2"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1467.5</w:t>
            </w:r>
          </w:p>
        </w:tc>
        <w:tc>
          <w:tcPr>
            <w:tcW w:w="2080" w:type="dxa"/>
          </w:tcPr>
          <w:p w14:paraId="6FF8973B"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-20</w:t>
            </w:r>
          </w:p>
        </w:tc>
        <w:tc>
          <w:tcPr>
            <w:tcW w:w="1642" w:type="dxa"/>
          </w:tcPr>
          <w:p w14:paraId="2ECEA05B"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5484A" w:rsidRPr="00FA19F9" w14:paraId="5A750762" w14:textId="77777777" w:rsidTr="0016665E">
        <w:trPr>
          <w:cantSplit/>
          <w:jc w:val="center"/>
        </w:trPr>
        <w:tc>
          <w:tcPr>
            <w:tcW w:w="1247" w:type="dxa"/>
            <w:tcBorders>
              <w:top w:val="nil"/>
              <w:bottom w:val="nil"/>
            </w:tcBorders>
            <w:shd w:val="clear" w:color="auto" w:fill="auto"/>
          </w:tcPr>
          <w:p w14:paraId="0B841868" w14:textId="77777777" w:rsidR="0055484A" w:rsidRPr="00FA19F9" w:rsidRDefault="0055484A" w:rsidP="0016665E">
            <w:pPr>
              <w:keepNext/>
              <w:keepLines/>
              <w:spacing w:after="0"/>
              <w:jc w:val="center"/>
              <w:rPr>
                <w:rFonts w:ascii="Arial" w:hAnsi="Arial" w:cs="Arial"/>
                <w:sz w:val="18"/>
                <w:szCs w:val="18"/>
              </w:rPr>
            </w:pPr>
          </w:p>
        </w:tc>
        <w:tc>
          <w:tcPr>
            <w:tcW w:w="3041" w:type="dxa"/>
          </w:tcPr>
          <w:p w14:paraId="65A90933"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1468.5</w:t>
            </w:r>
          </w:p>
        </w:tc>
        <w:tc>
          <w:tcPr>
            <w:tcW w:w="2080" w:type="dxa"/>
          </w:tcPr>
          <w:p w14:paraId="20D2C4F1"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-23</w:t>
            </w:r>
          </w:p>
        </w:tc>
        <w:tc>
          <w:tcPr>
            <w:tcW w:w="1642" w:type="dxa"/>
          </w:tcPr>
          <w:p w14:paraId="50DA1C1B"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5484A" w:rsidRPr="00FA19F9" w14:paraId="7ACD6580" w14:textId="77777777" w:rsidTr="0016665E">
        <w:trPr>
          <w:cantSplit/>
          <w:jc w:val="center"/>
        </w:trPr>
        <w:tc>
          <w:tcPr>
            <w:tcW w:w="1247" w:type="dxa"/>
            <w:tcBorders>
              <w:top w:val="nil"/>
              <w:bottom w:val="nil"/>
            </w:tcBorders>
            <w:shd w:val="clear" w:color="auto" w:fill="auto"/>
          </w:tcPr>
          <w:p w14:paraId="56A910B1" w14:textId="77777777" w:rsidR="0055484A" w:rsidRPr="00FA19F9" w:rsidRDefault="0055484A" w:rsidP="0016665E">
            <w:pPr>
              <w:keepNext/>
              <w:keepLines/>
              <w:spacing w:after="0"/>
              <w:jc w:val="center"/>
              <w:rPr>
                <w:rFonts w:ascii="Arial" w:hAnsi="Arial" w:cs="Arial"/>
                <w:sz w:val="18"/>
                <w:szCs w:val="18"/>
              </w:rPr>
            </w:pPr>
            <w:r w:rsidRPr="00FA19F9">
              <w:rPr>
                <w:rFonts w:ascii="Arial" w:hAnsi="Arial" w:cs="Arial" w:hint="eastAsia"/>
                <w:sz w:val="18"/>
                <w:szCs w:val="18"/>
                <w:lang w:eastAsia="zh-CN"/>
              </w:rPr>
              <w:t>45</w:t>
            </w:r>
          </w:p>
        </w:tc>
        <w:tc>
          <w:tcPr>
            <w:tcW w:w="3041" w:type="dxa"/>
          </w:tcPr>
          <w:p w14:paraId="2EF24B31"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1469.5</w:t>
            </w:r>
          </w:p>
        </w:tc>
        <w:tc>
          <w:tcPr>
            <w:tcW w:w="2080" w:type="dxa"/>
          </w:tcPr>
          <w:p w14:paraId="203B5811"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-26</w:t>
            </w:r>
          </w:p>
        </w:tc>
        <w:tc>
          <w:tcPr>
            <w:tcW w:w="1642" w:type="dxa"/>
          </w:tcPr>
          <w:p w14:paraId="1FAE3FAC"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5484A" w:rsidRPr="00FA19F9" w14:paraId="407D7815" w14:textId="77777777" w:rsidTr="0016665E">
        <w:trPr>
          <w:cantSplit/>
          <w:jc w:val="center"/>
        </w:trPr>
        <w:tc>
          <w:tcPr>
            <w:tcW w:w="1247" w:type="dxa"/>
            <w:tcBorders>
              <w:top w:val="nil"/>
              <w:bottom w:val="nil"/>
            </w:tcBorders>
            <w:shd w:val="clear" w:color="auto" w:fill="auto"/>
          </w:tcPr>
          <w:p w14:paraId="34BBCC4C" w14:textId="77777777" w:rsidR="0055484A" w:rsidRPr="00FA19F9" w:rsidRDefault="0055484A" w:rsidP="0016665E">
            <w:pPr>
              <w:keepNext/>
              <w:keepLines/>
              <w:spacing w:after="0"/>
              <w:jc w:val="center"/>
              <w:rPr>
                <w:rFonts w:ascii="Arial" w:hAnsi="Arial" w:cs="Arial"/>
                <w:sz w:val="18"/>
                <w:szCs w:val="18"/>
              </w:rPr>
            </w:pPr>
          </w:p>
        </w:tc>
        <w:tc>
          <w:tcPr>
            <w:tcW w:w="3041" w:type="dxa"/>
          </w:tcPr>
          <w:p w14:paraId="23994F8F"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1470.5</w:t>
            </w:r>
          </w:p>
        </w:tc>
        <w:tc>
          <w:tcPr>
            <w:tcW w:w="2080" w:type="dxa"/>
          </w:tcPr>
          <w:p w14:paraId="4B8DF385"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-33</w:t>
            </w:r>
          </w:p>
        </w:tc>
        <w:tc>
          <w:tcPr>
            <w:tcW w:w="1642" w:type="dxa"/>
          </w:tcPr>
          <w:p w14:paraId="1FC4159A"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5484A" w:rsidRPr="00FA19F9" w14:paraId="2B099070" w14:textId="77777777" w:rsidTr="0016665E">
        <w:trPr>
          <w:cantSplit/>
          <w:jc w:val="center"/>
        </w:trPr>
        <w:tc>
          <w:tcPr>
            <w:tcW w:w="1247" w:type="dxa"/>
            <w:tcBorders>
              <w:top w:val="nil"/>
              <w:bottom w:val="nil"/>
            </w:tcBorders>
            <w:shd w:val="clear" w:color="auto" w:fill="auto"/>
          </w:tcPr>
          <w:p w14:paraId="28748DE1" w14:textId="77777777" w:rsidR="0055484A" w:rsidRPr="00FA19F9" w:rsidRDefault="0055484A" w:rsidP="0016665E">
            <w:pPr>
              <w:keepNext/>
              <w:keepLines/>
              <w:spacing w:after="0"/>
              <w:jc w:val="center"/>
              <w:rPr>
                <w:rFonts w:ascii="Arial" w:hAnsi="Arial" w:cs="Arial"/>
                <w:sz w:val="18"/>
                <w:szCs w:val="18"/>
              </w:rPr>
            </w:pPr>
          </w:p>
        </w:tc>
        <w:tc>
          <w:tcPr>
            <w:tcW w:w="3041" w:type="dxa"/>
          </w:tcPr>
          <w:p w14:paraId="1A73B8D2"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1471.5</w:t>
            </w:r>
          </w:p>
        </w:tc>
        <w:tc>
          <w:tcPr>
            <w:tcW w:w="2080" w:type="dxa"/>
          </w:tcPr>
          <w:p w14:paraId="64862016"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-40</w:t>
            </w:r>
          </w:p>
        </w:tc>
        <w:tc>
          <w:tcPr>
            <w:tcW w:w="1642" w:type="dxa"/>
          </w:tcPr>
          <w:p w14:paraId="0889D6FE"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5484A" w:rsidRPr="00FA19F9" w14:paraId="0F3D4D6C" w14:textId="77777777" w:rsidTr="0016665E">
        <w:trPr>
          <w:cantSplit/>
          <w:jc w:val="center"/>
        </w:trPr>
        <w:tc>
          <w:tcPr>
            <w:tcW w:w="1247" w:type="dxa"/>
            <w:tcBorders>
              <w:top w:val="nil"/>
            </w:tcBorders>
            <w:shd w:val="clear" w:color="auto" w:fill="auto"/>
          </w:tcPr>
          <w:p w14:paraId="28F6DB13" w14:textId="77777777" w:rsidR="0055484A" w:rsidRPr="00FA19F9" w:rsidRDefault="0055484A" w:rsidP="0016665E">
            <w:pPr>
              <w:keepNext/>
              <w:keepLines/>
              <w:spacing w:after="0"/>
              <w:jc w:val="center"/>
              <w:rPr>
                <w:rFonts w:ascii="Arial" w:hAnsi="Arial" w:cs="Arial"/>
                <w:sz w:val="18"/>
                <w:szCs w:val="18"/>
              </w:rPr>
            </w:pPr>
          </w:p>
        </w:tc>
        <w:tc>
          <w:tcPr>
            <w:tcW w:w="3041" w:type="dxa"/>
            <w:vAlign w:val="center"/>
          </w:tcPr>
          <w:p w14:paraId="213F3F32"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1472</w:t>
            </w:r>
            <w:r w:rsidRPr="00FA19F9">
              <w:rPr>
                <w:rFonts w:ascii="Arial" w:hAnsi="Arial" w:cs="Arial" w:hint="eastAsia"/>
                <w:sz w:val="18"/>
                <w:szCs w:val="18"/>
                <w:lang w:eastAsia="zh-CN"/>
              </w:rPr>
              <w:t xml:space="preserve">.5 MHz </w:t>
            </w:r>
            <w:r w:rsidRPr="00FA19F9">
              <w:rPr>
                <w:rFonts w:ascii="Arial" w:hAnsi="Arial" w:cs="Arial"/>
                <w:sz w:val="18"/>
                <w:szCs w:val="18"/>
                <w:lang w:eastAsia="en-GB"/>
              </w:rPr>
              <w:t>≤ F</w:t>
            </w:r>
            <w:r w:rsidRPr="00FA19F9">
              <w:rPr>
                <w:rFonts w:ascii="Arial" w:hAnsi="Arial" w:cs="Arial"/>
                <w:sz w:val="18"/>
                <w:szCs w:val="18"/>
                <w:vertAlign w:val="subscript"/>
                <w:lang w:eastAsia="en-GB"/>
              </w:rPr>
              <w:t>filter</w:t>
            </w:r>
            <w:r w:rsidRPr="00FA19F9">
              <w:rPr>
                <w:rFonts w:ascii="Arial" w:hAnsi="Arial" w:cs="Arial"/>
                <w:sz w:val="18"/>
                <w:szCs w:val="18"/>
                <w:lang w:eastAsia="en-GB"/>
              </w:rPr>
              <w:t xml:space="preserve"> ≤ </w:t>
            </w:r>
            <w:r w:rsidRPr="00FA19F9">
              <w:rPr>
                <w:rFonts w:ascii="Arial" w:hAnsi="Arial" w:cs="Arial"/>
                <w:sz w:val="18"/>
                <w:szCs w:val="18"/>
                <w:lang w:eastAsia="zh-CN"/>
              </w:rPr>
              <w:t>149</w:t>
            </w:r>
            <w:r w:rsidRPr="00FA19F9">
              <w:rPr>
                <w:rFonts w:ascii="Arial" w:hAnsi="Arial" w:cs="Arial" w:hint="eastAsia"/>
                <w:sz w:val="18"/>
                <w:szCs w:val="18"/>
                <w:lang w:eastAsia="zh-CN"/>
              </w:rPr>
              <w:t>1.5 MHz</w:t>
            </w:r>
          </w:p>
        </w:tc>
        <w:tc>
          <w:tcPr>
            <w:tcW w:w="2080" w:type="dxa"/>
          </w:tcPr>
          <w:p w14:paraId="12682C18"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-47</w:t>
            </w:r>
          </w:p>
        </w:tc>
        <w:tc>
          <w:tcPr>
            <w:tcW w:w="1642" w:type="dxa"/>
          </w:tcPr>
          <w:p w14:paraId="417060C5" w14:textId="77777777" w:rsidR="0055484A" w:rsidRPr="00FA19F9" w:rsidRDefault="0055484A"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bl>
    <w:p w14:paraId="3DCFD245" w14:textId="77777777" w:rsidR="0055484A" w:rsidRPr="00FA19F9" w:rsidRDefault="0055484A" w:rsidP="0055484A">
      <w:pPr>
        <w:rPr>
          <w:lang w:eastAsia="zh-CN"/>
        </w:rPr>
      </w:pPr>
    </w:p>
    <w:p w14:paraId="68C27715" w14:textId="77777777" w:rsidR="0055484A" w:rsidRPr="00FA19F9" w:rsidRDefault="0055484A" w:rsidP="0055484A">
      <w:pPr>
        <w:rPr>
          <w:lang w:val="en-US"/>
        </w:rPr>
      </w:pPr>
      <w:r w:rsidRPr="00FA19F9">
        <w:t xml:space="preserve">The following requirement may apply to E-UTRA BS operating in Band 48 in certain regions. Emissions shall not exceed the maximum levels specified in Table </w:t>
      </w:r>
      <w:r w:rsidRPr="00FA19F9">
        <w:rPr>
          <w:rFonts w:cs="Arial"/>
        </w:rPr>
        <w:t>6.6.5.5.5.7-</w:t>
      </w:r>
      <w:r w:rsidRPr="00FA19F9">
        <w:rPr>
          <w:rFonts w:cs="Arial"/>
          <w:lang w:eastAsia="zh-CN"/>
        </w:rPr>
        <w:t>11</w:t>
      </w:r>
      <w:r w:rsidRPr="00FA19F9">
        <w:t>.</w:t>
      </w:r>
    </w:p>
    <w:p w14:paraId="075F4E8D" w14:textId="77777777" w:rsidR="0055484A" w:rsidRPr="00FA19F9" w:rsidRDefault="0055484A" w:rsidP="0055484A">
      <w:pPr>
        <w:pStyle w:val="TH"/>
        <w:rPr>
          <w:rFonts w:cs="v5.0.0"/>
        </w:rPr>
      </w:pPr>
      <w:r w:rsidRPr="00FA19F9">
        <w:t xml:space="preserve">Table </w:t>
      </w:r>
      <w:r w:rsidRPr="00FA19F9">
        <w:rPr>
          <w:rFonts w:cs="Arial"/>
        </w:rPr>
        <w:t>6.6.5.5.5.7-</w:t>
      </w:r>
      <w:r w:rsidRPr="00FA19F9">
        <w:rPr>
          <w:rFonts w:cs="Arial"/>
          <w:lang w:eastAsia="zh-CN"/>
        </w:rPr>
        <w:t>11</w:t>
      </w:r>
      <w:r w:rsidRPr="00FA19F9">
        <w:t>: Additional operating band unwanted emission limits for Band 4</w:t>
      </w:r>
      <w:r w:rsidRPr="00FA19F9">
        <w:rPr>
          <w:lang w:val="en-US"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55484A" w:rsidRPr="00FA19F9" w14:paraId="20FEB790" w14:textId="77777777" w:rsidTr="0016665E">
        <w:trPr>
          <w:jc w:val="center"/>
        </w:trPr>
        <w:tc>
          <w:tcPr>
            <w:tcW w:w="1191" w:type="dxa"/>
            <w:tcBorders>
              <w:top w:val="single" w:sz="4" w:space="0" w:color="auto"/>
              <w:left w:val="single" w:sz="4" w:space="0" w:color="auto"/>
              <w:bottom w:val="single" w:sz="4" w:space="0" w:color="auto"/>
              <w:right w:val="single" w:sz="4" w:space="0" w:color="auto"/>
            </w:tcBorders>
            <w:hideMark/>
          </w:tcPr>
          <w:p w14:paraId="6E553C9B" w14:textId="77777777" w:rsidR="0055484A" w:rsidRPr="00FA19F9" w:rsidRDefault="0055484A" w:rsidP="0016665E">
            <w:pPr>
              <w:pStyle w:val="TAH"/>
              <w:rPr>
                <w:rFonts w:cs="Calibri"/>
              </w:rPr>
            </w:pPr>
            <w:r w:rsidRPr="00FA19F9">
              <w:t>Channel bandwidth</w:t>
            </w:r>
          </w:p>
        </w:tc>
        <w:tc>
          <w:tcPr>
            <w:tcW w:w="2126" w:type="dxa"/>
            <w:tcBorders>
              <w:top w:val="single" w:sz="4" w:space="0" w:color="auto"/>
              <w:left w:val="single" w:sz="4" w:space="0" w:color="auto"/>
              <w:bottom w:val="single" w:sz="4" w:space="0" w:color="auto"/>
              <w:right w:val="single" w:sz="4" w:space="0" w:color="auto"/>
            </w:tcBorders>
            <w:hideMark/>
          </w:tcPr>
          <w:p w14:paraId="5702E7CA" w14:textId="77777777" w:rsidR="0055484A" w:rsidRPr="00FA19F9" w:rsidRDefault="0055484A" w:rsidP="0016665E">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7" w:type="dxa"/>
            <w:tcBorders>
              <w:top w:val="single" w:sz="4" w:space="0" w:color="auto"/>
              <w:left w:val="single" w:sz="4" w:space="0" w:color="auto"/>
              <w:bottom w:val="single" w:sz="4" w:space="0" w:color="auto"/>
              <w:right w:val="single" w:sz="4" w:space="0" w:color="auto"/>
            </w:tcBorders>
            <w:hideMark/>
          </w:tcPr>
          <w:p w14:paraId="2583165D" w14:textId="77777777" w:rsidR="0055484A" w:rsidRPr="00FA19F9" w:rsidRDefault="0055484A" w:rsidP="0016665E">
            <w:pPr>
              <w:pStyle w:val="TAH"/>
              <w:rPr>
                <w:rFonts w:cs="v5.0.0"/>
              </w:rPr>
            </w:pPr>
            <w:r w:rsidRPr="00FA19F9">
              <w:rPr>
                <w:rFonts w:cs="v5.0.0"/>
              </w:rPr>
              <w:t>Frequency offset of measurement filter centre frequency, f_offset</w:t>
            </w:r>
          </w:p>
        </w:tc>
        <w:tc>
          <w:tcPr>
            <w:tcW w:w="1285" w:type="dxa"/>
            <w:tcBorders>
              <w:top w:val="single" w:sz="4" w:space="0" w:color="auto"/>
              <w:left w:val="single" w:sz="4" w:space="0" w:color="auto"/>
              <w:bottom w:val="single" w:sz="4" w:space="0" w:color="auto"/>
              <w:right w:val="single" w:sz="4" w:space="0" w:color="auto"/>
            </w:tcBorders>
            <w:hideMark/>
          </w:tcPr>
          <w:p w14:paraId="30FDA96E" w14:textId="77777777" w:rsidR="0055484A" w:rsidRPr="00FA19F9" w:rsidRDefault="0055484A" w:rsidP="0016665E">
            <w:pPr>
              <w:pStyle w:val="TAH"/>
              <w:rPr>
                <w:rFonts w:cs="v5.0.0"/>
              </w:rPr>
            </w:pPr>
            <w:r w:rsidRPr="00FA19F9">
              <w:rPr>
                <w:rFonts w:cs="v5.0.0"/>
              </w:rPr>
              <w:t>Minimum requirement</w:t>
            </w:r>
          </w:p>
        </w:tc>
        <w:tc>
          <w:tcPr>
            <w:tcW w:w="1418" w:type="dxa"/>
            <w:tcBorders>
              <w:top w:val="single" w:sz="4" w:space="0" w:color="auto"/>
              <w:left w:val="single" w:sz="4" w:space="0" w:color="auto"/>
              <w:bottom w:val="single" w:sz="4" w:space="0" w:color="auto"/>
              <w:right w:val="single" w:sz="4" w:space="0" w:color="auto"/>
            </w:tcBorders>
            <w:hideMark/>
          </w:tcPr>
          <w:p w14:paraId="0E59AAEB" w14:textId="77777777" w:rsidR="0055484A" w:rsidRPr="00FA19F9" w:rsidRDefault="0055484A" w:rsidP="0016665E">
            <w:pPr>
              <w:pStyle w:val="TAH"/>
              <w:rPr>
                <w:rFonts w:cs="v5.0.0"/>
              </w:rPr>
            </w:pPr>
            <w:r w:rsidRPr="00FA19F9">
              <w:rPr>
                <w:rFonts w:cs="v5.0.0"/>
              </w:rPr>
              <w:t>Measurement bandwidth (Note 3)</w:t>
            </w:r>
          </w:p>
        </w:tc>
      </w:tr>
      <w:tr w:rsidR="0055484A" w:rsidRPr="00FA19F9" w14:paraId="4A7C4F44" w14:textId="77777777" w:rsidTr="0016665E">
        <w:trPr>
          <w:jc w:val="center"/>
        </w:trPr>
        <w:tc>
          <w:tcPr>
            <w:tcW w:w="1191" w:type="dxa"/>
            <w:tcBorders>
              <w:top w:val="single" w:sz="4" w:space="0" w:color="auto"/>
              <w:left w:val="single" w:sz="4" w:space="0" w:color="auto"/>
              <w:bottom w:val="single" w:sz="4" w:space="0" w:color="auto"/>
              <w:right w:val="single" w:sz="4" w:space="0" w:color="auto"/>
            </w:tcBorders>
            <w:hideMark/>
          </w:tcPr>
          <w:p w14:paraId="66D4E002" w14:textId="77777777" w:rsidR="0055484A" w:rsidRPr="00FA19F9" w:rsidRDefault="0055484A" w:rsidP="0016665E">
            <w:pPr>
              <w:pStyle w:val="TAH"/>
              <w:rPr>
                <w:rFonts w:cs="Calibri"/>
                <w:b w:val="0"/>
              </w:rPr>
            </w:pPr>
            <w:r w:rsidRPr="00FA19F9">
              <w:rPr>
                <w:b w:val="0"/>
              </w:rPr>
              <w:t>All</w:t>
            </w:r>
          </w:p>
        </w:tc>
        <w:tc>
          <w:tcPr>
            <w:tcW w:w="2126" w:type="dxa"/>
            <w:tcBorders>
              <w:top w:val="single" w:sz="4" w:space="0" w:color="auto"/>
              <w:left w:val="single" w:sz="4" w:space="0" w:color="auto"/>
              <w:bottom w:val="single" w:sz="4" w:space="0" w:color="auto"/>
              <w:right w:val="single" w:sz="4" w:space="0" w:color="auto"/>
            </w:tcBorders>
            <w:hideMark/>
          </w:tcPr>
          <w:p w14:paraId="0FA29E9F" w14:textId="77777777" w:rsidR="0055484A" w:rsidRPr="00FA19F9" w:rsidRDefault="0055484A" w:rsidP="0016665E">
            <w:pPr>
              <w:pStyle w:val="TAC"/>
            </w:pPr>
            <w:r w:rsidRPr="00FA19F9">
              <w:t xml:space="preserve">0 MHz </w:t>
            </w:r>
            <w:r w:rsidRPr="00FA19F9">
              <w:sym w:font="Symbol" w:char="F0A3"/>
            </w:r>
            <w:r w:rsidRPr="00FA19F9">
              <w:t xml:space="preserve"> </w:t>
            </w:r>
            <w:r w:rsidRPr="00FA19F9">
              <w:sym w:font="Symbol" w:char="F044"/>
            </w:r>
            <w:r w:rsidRPr="00FA19F9">
              <w:t>f &lt; 10 MHz</w:t>
            </w:r>
          </w:p>
        </w:tc>
        <w:tc>
          <w:tcPr>
            <w:tcW w:w="2977" w:type="dxa"/>
            <w:tcBorders>
              <w:top w:val="single" w:sz="4" w:space="0" w:color="auto"/>
              <w:left w:val="single" w:sz="4" w:space="0" w:color="auto"/>
              <w:bottom w:val="single" w:sz="4" w:space="0" w:color="auto"/>
              <w:right w:val="single" w:sz="4" w:space="0" w:color="auto"/>
            </w:tcBorders>
            <w:hideMark/>
          </w:tcPr>
          <w:p w14:paraId="6CABF0D5" w14:textId="77777777" w:rsidR="0055484A" w:rsidRPr="00FA19F9" w:rsidRDefault="0055484A" w:rsidP="0016665E">
            <w:pPr>
              <w:pStyle w:val="TAC"/>
              <w:rPr>
                <w:rFonts w:cs="v5.0.0"/>
              </w:rPr>
            </w:pPr>
            <w:r w:rsidRPr="00FA19F9">
              <w:rPr>
                <w:rFonts w:cs="v5.0.0"/>
              </w:rPr>
              <w:t xml:space="preserve">0.5 MHz </w:t>
            </w:r>
            <w:r w:rsidRPr="00FA19F9">
              <w:rPr>
                <w:rFonts w:cs="v5.0.0"/>
              </w:rPr>
              <w:sym w:font="Symbol" w:char="F0A3"/>
            </w:r>
            <w:r w:rsidRPr="00FA19F9">
              <w:rPr>
                <w:rFonts w:cs="v5.0.0"/>
              </w:rPr>
              <w:t xml:space="preserve"> f_offset &lt; 9.5 MHz</w:t>
            </w:r>
          </w:p>
        </w:tc>
        <w:tc>
          <w:tcPr>
            <w:tcW w:w="1285" w:type="dxa"/>
            <w:tcBorders>
              <w:top w:val="single" w:sz="4" w:space="0" w:color="auto"/>
              <w:left w:val="single" w:sz="4" w:space="0" w:color="auto"/>
              <w:bottom w:val="single" w:sz="4" w:space="0" w:color="auto"/>
              <w:right w:val="single" w:sz="4" w:space="0" w:color="auto"/>
            </w:tcBorders>
            <w:hideMark/>
          </w:tcPr>
          <w:p w14:paraId="1B4308A0" w14:textId="77777777" w:rsidR="0055484A" w:rsidRPr="00FA19F9" w:rsidRDefault="0055484A" w:rsidP="0016665E">
            <w:pPr>
              <w:pStyle w:val="TAH"/>
              <w:rPr>
                <w:rFonts w:cs="v5.0.0"/>
              </w:rPr>
            </w:pPr>
            <w:r w:rsidRPr="00FA19F9">
              <w:rPr>
                <w:rFonts w:cs="v5.0.0"/>
              </w:rPr>
              <w:t>-</w:t>
            </w:r>
            <w:r w:rsidRPr="00FA19F9">
              <w:rPr>
                <w:b w:val="0"/>
              </w:rPr>
              <w:t>13 dBm</w:t>
            </w:r>
          </w:p>
        </w:tc>
        <w:tc>
          <w:tcPr>
            <w:tcW w:w="1418" w:type="dxa"/>
            <w:tcBorders>
              <w:top w:val="single" w:sz="4" w:space="0" w:color="auto"/>
              <w:left w:val="single" w:sz="4" w:space="0" w:color="auto"/>
              <w:bottom w:val="single" w:sz="4" w:space="0" w:color="auto"/>
              <w:right w:val="single" w:sz="4" w:space="0" w:color="auto"/>
            </w:tcBorders>
            <w:hideMark/>
          </w:tcPr>
          <w:p w14:paraId="75AEB5AB" w14:textId="77777777" w:rsidR="0055484A" w:rsidRPr="00FA19F9" w:rsidRDefault="0055484A" w:rsidP="0016665E">
            <w:pPr>
              <w:pStyle w:val="TAC"/>
              <w:rPr>
                <w:rFonts w:cs="Calibri"/>
                <w:lang w:eastAsia="zh-CN"/>
              </w:rPr>
            </w:pPr>
            <w:r w:rsidRPr="00FA19F9">
              <w:rPr>
                <w:lang w:eastAsia="zh-CN"/>
              </w:rPr>
              <w:t>1 MHz</w:t>
            </w:r>
          </w:p>
        </w:tc>
      </w:tr>
    </w:tbl>
    <w:p w14:paraId="1DF9BE25" w14:textId="77777777" w:rsidR="0055484A" w:rsidRDefault="0055484A" w:rsidP="0055484A">
      <w:pPr>
        <w:rPr>
          <w:noProof/>
          <w:color w:val="FF0000"/>
        </w:rPr>
      </w:pPr>
    </w:p>
    <w:p w14:paraId="11004E23" w14:textId="77777777" w:rsidR="0055484A" w:rsidRPr="00FA19F9" w:rsidRDefault="0055484A" w:rsidP="0055484A">
      <w:pPr>
        <w:pStyle w:val="Heading3"/>
      </w:pPr>
      <w:bookmarkStart w:id="271" w:name="_Toc21094145"/>
      <w:bookmarkStart w:id="272" w:name="_Toc29766166"/>
      <w:bookmarkStart w:id="273" w:name="_Toc29766670"/>
      <w:bookmarkStart w:id="274" w:name="_Toc45906384"/>
      <w:bookmarkStart w:id="275" w:name="_Toc61115587"/>
      <w:bookmarkStart w:id="276" w:name="_Toc67063040"/>
      <w:bookmarkStart w:id="277" w:name="_Toc74816513"/>
      <w:bookmarkStart w:id="278" w:name="_Toc76506022"/>
      <w:r w:rsidRPr="00FA19F9">
        <w:t>6.6.6</w:t>
      </w:r>
      <w:r w:rsidRPr="00FA19F9">
        <w:tab/>
        <w:t>Spurious emission</w:t>
      </w:r>
      <w:bookmarkEnd w:id="271"/>
      <w:bookmarkEnd w:id="272"/>
      <w:bookmarkEnd w:id="273"/>
      <w:bookmarkEnd w:id="274"/>
      <w:bookmarkEnd w:id="275"/>
      <w:bookmarkEnd w:id="276"/>
      <w:bookmarkEnd w:id="277"/>
      <w:bookmarkEnd w:id="278"/>
    </w:p>
    <w:p w14:paraId="53C24D23" w14:textId="77777777" w:rsidR="0055484A" w:rsidRPr="00FA19F9" w:rsidRDefault="0055484A" w:rsidP="0055484A">
      <w:pPr>
        <w:pStyle w:val="Heading4"/>
      </w:pPr>
      <w:bookmarkStart w:id="279" w:name="_Toc21094146"/>
      <w:bookmarkStart w:id="280" w:name="_Toc29766167"/>
      <w:bookmarkStart w:id="281" w:name="_Toc29766671"/>
      <w:bookmarkStart w:id="282" w:name="_Toc45906385"/>
      <w:bookmarkStart w:id="283" w:name="_Toc61115588"/>
      <w:bookmarkStart w:id="284" w:name="_Toc67063041"/>
      <w:bookmarkStart w:id="285" w:name="_Toc74816514"/>
      <w:bookmarkStart w:id="286" w:name="_Toc76506023"/>
      <w:r w:rsidRPr="00FA19F9">
        <w:t>6.6.6.1</w:t>
      </w:r>
      <w:r w:rsidRPr="00FA19F9">
        <w:tab/>
        <w:t>Definition and applicability</w:t>
      </w:r>
      <w:bookmarkEnd w:id="279"/>
      <w:bookmarkEnd w:id="280"/>
      <w:bookmarkEnd w:id="281"/>
      <w:bookmarkEnd w:id="282"/>
      <w:bookmarkEnd w:id="283"/>
      <w:bookmarkEnd w:id="284"/>
      <w:bookmarkEnd w:id="285"/>
      <w:bookmarkEnd w:id="286"/>
    </w:p>
    <w:p w14:paraId="601608EF" w14:textId="77777777" w:rsidR="0055484A" w:rsidRPr="00FA19F9" w:rsidRDefault="0055484A" w:rsidP="0055484A">
      <w:r w:rsidRPr="00FA19F9">
        <w:t>The conducted transmitter spurious emission limits apply from 9 kHz to 12.75 GHz, excluding the following RAT-specific frequency ranges:</w:t>
      </w:r>
    </w:p>
    <w:p w14:paraId="4861B521" w14:textId="77777777" w:rsidR="0055484A" w:rsidRPr="00FA19F9" w:rsidRDefault="0055484A" w:rsidP="0055484A">
      <w:pPr>
        <w:pStyle w:val="B10"/>
      </w:pPr>
      <w:r w:rsidRPr="00FA19F9">
        <w:t>-</w:t>
      </w:r>
      <w:r w:rsidRPr="00FA19F9">
        <w:tab/>
        <w:t>UTRA TDD BS, 1.28 Mcps option as specified in TS</w:t>
      </w:r>
      <w:r>
        <w:t> </w:t>
      </w:r>
      <w:r w:rsidRPr="00FA19F9">
        <w:t>25.105</w:t>
      </w:r>
      <w:r>
        <w:t> </w:t>
      </w:r>
      <w:r w:rsidRPr="00FA19F9">
        <w:t>[3]: from 4 MHz below the lowest frequency of each operating band to 4 MHz above the highest frequency of each operating band.</w:t>
      </w:r>
    </w:p>
    <w:p w14:paraId="676E99F0" w14:textId="77777777" w:rsidR="0055484A" w:rsidRPr="00FA19F9" w:rsidRDefault="0055484A" w:rsidP="0055484A">
      <w:pPr>
        <w:pStyle w:val="B10"/>
      </w:pPr>
      <w:r w:rsidRPr="00FA19F9">
        <w:t>-</w:t>
      </w:r>
      <w:r w:rsidRPr="00FA19F9">
        <w:tab/>
        <w:t>UTRA FDD BS as specified in TS</w:t>
      </w:r>
      <w:r>
        <w:t> </w:t>
      </w:r>
      <w:r w:rsidRPr="00FA19F9">
        <w:t>25.104</w:t>
      </w:r>
      <w:r>
        <w:t> </w:t>
      </w:r>
      <w:r w:rsidRPr="00FA19F9">
        <w:t>[2]: from 12.5MHz below the lowest carrier frequency used up to 12.5MHz above the highest carrier frequency used.</w:t>
      </w:r>
    </w:p>
    <w:p w14:paraId="19147C0F" w14:textId="77777777" w:rsidR="0055484A" w:rsidRPr="00FA19F9" w:rsidRDefault="0055484A" w:rsidP="0055484A">
      <w:pPr>
        <w:pStyle w:val="B10"/>
      </w:pPr>
      <w:r w:rsidRPr="00FA19F9">
        <w:t>-</w:t>
      </w:r>
      <w:r w:rsidRPr="00FA19F9">
        <w:tab/>
        <w:t>E-UTRA BS as specified in TS</w:t>
      </w:r>
      <w:r>
        <w:t> </w:t>
      </w:r>
      <w:r w:rsidRPr="00FA19F9">
        <w:t>36.104</w:t>
      </w:r>
      <w:r>
        <w:t> </w:t>
      </w:r>
      <w:r w:rsidRPr="00FA19F9">
        <w:t>[4]: from Δf</w:t>
      </w:r>
      <w:r w:rsidRPr="00FA19F9">
        <w:rPr>
          <w:vertAlign w:val="subscript"/>
        </w:rPr>
        <w:t>OBUE</w:t>
      </w:r>
      <w:r w:rsidRPr="00FA19F9" w:rsidDel="009A2BA4">
        <w:t xml:space="preserve"> </w:t>
      </w:r>
      <w:r w:rsidRPr="00FA19F9">
        <w:t xml:space="preserve">below the lowest frequency of the </w:t>
      </w:r>
      <w:r w:rsidRPr="00FA19F9">
        <w:rPr>
          <w:i/>
        </w:rPr>
        <w:t>downlink operating band</w:t>
      </w:r>
      <w:r w:rsidRPr="00FA19F9">
        <w:t xml:space="preserve"> up to Δf</w:t>
      </w:r>
      <w:r w:rsidRPr="00FA19F9">
        <w:rPr>
          <w:vertAlign w:val="subscript"/>
        </w:rPr>
        <w:t>OBUE</w:t>
      </w:r>
      <w:r w:rsidRPr="00FA19F9" w:rsidDel="009A2BA4">
        <w:t xml:space="preserve"> </w:t>
      </w:r>
      <w:r w:rsidRPr="00FA19F9">
        <w:t xml:space="preserve"> above the highest frequency of the </w:t>
      </w:r>
      <w:r w:rsidRPr="00FA19F9">
        <w:rPr>
          <w:i/>
        </w:rPr>
        <w:t>downlink operating band</w:t>
      </w:r>
      <w:r w:rsidRPr="00FA19F9">
        <w:t>, where Δf</w:t>
      </w:r>
      <w:r w:rsidRPr="00FA19F9">
        <w:rPr>
          <w:vertAlign w:val="subscript"/>
        </w:rPr>
        <w:t>OBUE</w:t>
      </w:r>
      <w:r w:rsidRPr="00FA19F9">
        <w:t xml:space="preserve"> is defined </w:t>
      </w:r>
      <w:r>
        <w:t>clause </w:t>
      </w:r>
      <w:r w:rsidRPr="00FA19F9">
        <w:t>6.6.1.</w:t>
      </w:r>
    </w:p>
    <w:p w14:paraId="41E80631" w14:textId="77777777" w:rsidR="0055484A" w:rsidRPr="00FA19F9" w:rsidRDefault="0055484A" w:rsidP="0055484A">
      <w:pPr>
        <w:pStyle w:val="B10"/>
      </w:pPr>
      <w:r w:rsidRPr="00FA19F9">
        <w:lastRenderedPageBreak/>
        <w:t>-</w:t>
      </w:r>
      <w:r w:rsidRPr="00FA19F9">
        <w:tab/>
        <w:t>MSR BS as specified in TS</w:t>
      </w:r>
      <w:r>
        <w:t> </w:t>
      </w:r>
      <w:r w:rsidRPr="00FA19F9">
        <w:t>37.104</w:t>
      </w:r>
      <w:r>
        <w:t> </w:t>
      </w:r>
      <w:r w:rsidRPr="00FA19F9">
        <w:t>[5]: from Δf</w:t>
      </w:r>
      <w:r w:rsidRPr="00FA19F9">
        <w:rPr>
          <w:vertAlign w:val="subscript"/>
        </w:rPr>
        <w:t>OBUE</w:t>
      </w:r>
      <w:r w:rsidRPr="00FA19F9" w:rsidDel="009A2BA4">
        <w:t xml:space="preserve"> </w:t>
      </w:r>
      <w:r w:rsidRPr="00FA19F9">
        <w:t xml:space="preserve">below the lowest frequency of the </w:t>
      </w:r>
      <w:r w:rsidRPr="00FA19F9">
        <w:rPr>
          <w:i/>
        </w:rPr>
        <w:t>downlink operating band</w:t>
      </w:r>
      <w:r w:rsidRPr="00FA19F9">
        <w:t xml:space="preserve"> up to Δf</w:t>
      </w:r>
      <w:r w:rsidRPr="00FA19F9">
        <w:rPr>
          <w:vertAlign w:val="subscript"/>
        </w:rPr>
        <w:t>OBUE</w:t>
      </w:r>
      <w:r w:rsidRPr="00FA19F9" w:rsidDel="009A2BA4">
        <w:t xml:space="preserve"> </w:t>
      </w:r>
      <w:r w:rsidRPr="00FA19F9">
        <w:t xml:space="preserve"> above the highest frequency of the </w:t>
      </w:r>
      <w:r w:rsidRPr="00FA19F9">
        <w:rPr>
          <w:i/>
        </w:rPr>
        <w:t>downlink operating band</w:t>
      </w:r>
      <w:r w:rsidRPr="00FA19F9">
        <w:t>, where Δf</w:t>
      </w:r>
      <w:r w:rsidRPr="00FA19F9">
        <w:rPr>
          <w:vertAlign w:val="subscript"/>
        </w:rPr>
        <w:t>OBUE</w:t>
      </w:r>
      <w:r w:rsidRPr="00FA19F9">
        <w:t xml:space="preserve"> is defined </w:t>
      </w:r>
      <w:r>
        <w:t>clause </w:t>
      </w:r>
      <w:r w:rsidRPr="00FA19F9">
        <w:t>6.6.1.</w:t>
      </w:r>
    </w:p>
    <w:p w14:paraId="7D426F39" w14:textId="77777777" w:rsidR="0055484A" w:rsidRPr="00FA19F9" w:rsidRDefault="0055484A" w:rsidP="0055484A">
      <w:r w:rsidRPr="00FA19F9">
        <w:t>For some operating bands the upper frequency limit is higher than 12.75 GHz in order to comply with the 5</w:t>
      </w:r>
      <w:r w:rsidRPr="00FA19F9">
        <w:rPr>
          <w:vertAlign w:val="superscript"/>
        </w:rPr>
        <w:t>th</w:t>
      </w:r>
      <w:r w:rsidRPr="00FA19F9">
        <w:t xml:space="preserve"> harmonic limit of the </w:t>
      </w:r>
      <w:r w:rsidRPr="00FA19F9">
        <w:rPr>
          <w:i/>
        </w:rPr>
        <w:t>downlink</w:t>
      </w:r>
      <w:r w:rsidRPr="00FA19F9" w:rsidDel="00B62512">
        <w:rPr>
          <w:i/>
        </w:rPr>
        <w:t xml:space="preserve"> </w:t>
      </w:r>
      <w:r w:rsidRPr="00FA19F9">
        <w:rPr>
          <w:i/>
        </w:rPr>
        <w:t>operating band</w:t>
      </w:r>
      <w:r w:rsidRPr="00FA19F9">
        <w:t>, as specified in ITU-R recommendation SM.329</w:t>
      </w:r>
      <w:r>
        <w:t> </w:t>
      </w:r>
      <w:r w:rsidRPr="00FA19F9">
        <w:t>[14]. In some exceptional cases, requirements apply also closer than Δf</w:t>
      </w:r>
      <w:r w:rsidRPr="00FA19F9">
        <w:rPr>
          <w:vertAlign w:val="subscript"/>
        </w:rPr>
        <w:t>OBUE</w:t>
      </w:r>
      <w:r w:rsidRPr="00FA19F9" w:rsidDel="006357E3">
        <w:rPr>
          <w:rFonts w:eastAsia="SimSun"/>
        </w:rPr>
        <w:t xml:space="preserve"> </w:t>
      </w:r>
      <w:r w:rsidRPr="00FA19F9">
        <w:t xml:space="preserve">MHz from the </w:t>
      </w:r>
      <w:r w:rsidRPr="00FA19F9">
        <w:rPr>
          <w:i/>
        </w:rPr>
        <w:t>downlink</w:t>
      </w:r>
      <w:r w:rsidRPr="00FA19F9" w:rsidDel="00B62512">
        <w:rPr>
          <w:i/>
        </w:rPr>
        <w:t xml:space="preserve"> </w:t>
      </w:r>
      <w:r w:rsidRPr="00FA19F9">
        <w:rPr>
          <w:i/>
        </w:rPr>
        <w:t>operating band</w:t>
      </w:r>
      <w:r w:rsidRPr="00FA19F9">
        <w:t xml:space="preserve">; these cases are highlighted in the requirement tables in respective referenced UTRA, E-UTRA or MSR specifications. For operating bands supported by </w:t>
      </w:r>
      <w:r w:rsidRPr="00FA19F9">
        <w:rPr>
          <w:i/>
        </w:rPr>
        <w:t>multi-band TAB connectors</w:t>
      </w:r>
      <w:r w:rsidRPr="00FA19F9">
        <w:t xml:space="preserve"> exclusion bands apply to each supported band.</w:t>
      </w:r>
    </w:p>
    <w:p w14:paraId="78B1CD59" w14:textId="77777777" w:rsidR="0055484A" w:rsidRPr="00FA19F9" w:rsidRDefault="0055484A" w:rsidP="0055484A">
      <w:r w:rsidRPr="00FA19F9">
        <w:t xml:space="preserve">The requirements applies for both single band and multiband </w:t>
      </w:r>
      <w:r w:rsidRPr="00FA19F9">
        <w:rPr>
          <w:i/>
        </w:rPr>
        <w:t xml:space="preserve">TAB connectors </w:t>
      </w:r>
      <w:r w:rsidRPr="00FA19F9">
        <w:t>(except for frequencies at which exclusion bands or other multi-band provisions apply) and for all transmission modes foreseen by the manufacturer's specification. Unless otherwise stated, all requirements are measured as mean power.</w:t>
      </w:r>
    </w:p>
    <w:p w14:paraId="581FC20C" w14:textId="77777777" w:rsidR="0055484A" w:rsidRPr="00FA19F9" w:rsidRDefault="0055484A" w:rsidP="0055484A">
      <w:r w:rsidRPr="00FA19F9">
        <w:t>For operation in region 2, where the FCC guidance for MIMO systems in</w:t>
      </w:r>
      <w:r>
        <w:t> </w:t>
      </w:r>
      <w:r w:rsidRPr="00FA19F9">
        <w:t>[38] is applicable, N</w:t>
      </w:r>
      <w:r w:rsidRPr="00FA19F9">
        <w:rPr>
          <w:vertAlign w:val="subscript"/>
        </w:rPr>
        <w:t>TXU,countedpercell</w:t>
      </w:r>
      <w:r w:rsidRPr="00FA19F9">
        <w:t xml:space="preserve"> shall be equal to 1 for the purposes of calculating the spurious emissions limits in </w:t>
      </w:r>
      <w:r>
        <w:t>clause</w:t>
      </w:r>
      <w:r w:rsidRPr="00FA19F9">
        <w:t>s 6.6.6. For all other unwanted emissions requirements, N</w:t>
      </w:r>
      <w:r w:rsidRPr="00FA19F9">
        <w:rPr>
          <w:vertAlign w:val="subscript"/>
        </w:rPr>
        <w:t>TXU,countedpercell</w:t>
      </w:r>
      <w:r w:rsidRPr="00FA19F9">
        <w:t xml:space="preserve"> shall be the value calculated according to </w:t>
      </w:r>
      <w:r>
        <w:t>clause </w:t>
      </w:r>
      <w:r w:rsidRPr="00FA19F9">
        <w:t>6.1, unless stated differently in regional regulation.</w:t>
      </w:r>
    </w:p>
    <w:p w14:paraId="556423CB" w14:textId="77777777" w:rsidR="0055484A" w:rsidRDefault="0055484A" w:rsidP="0055484A">
      <w:pPr>
        <w:rPr>
          <w:ins w:id="287" w:author="Aurelian Bria" w:date="2021-08-06T12:06:00Z"/>
        </w:rPr>
      </w:pPr>
      <w:r w:rsidRPr="00FA19F9">
        <w:t xml:space="preserve">The AAS BS test requirements for co-location spurious emissions limits which are specified for Band 46 in </w:t>
      </w:r>
      <w:r>
        <w:t>T</w:t>
      </w:r>
      <w:r w:rsidRPr="00FA19F9">
        <w:t>S</w:t>
      </w:r>
      <w:r>
        <w:t> </w:t>
      </w:r>
      <w:r w:rsidRPr="00FA19F9">
        <w:t>37.104</w:t>
      </w:r>
      <w:r>
        <w:t> </w:t>
      </w:r>
      <w:r w:rsidRPr="00FA19F9">
        <w:t>[5], are applicable for AAS BS.</w:t>
      </w:r>
    </w:p>
    <w:p w14:paraId="7DBE0FFD" w14:textId="77777777" w:rsidR="0055484A" w:rsidRDefault="0055484A" w:rsidP="0055484A">
      <w:pPr>
        <w:keepNext/>
        <w:keepLines/>
        <w:rPr>
          <w:ins w:id="288" w:author="Aurelian Bria" w:date="2021-08-06T12:06:00Z"/>
        </w:rPr>
      </w:pPr>
      <w:ins w:id="289" w:author="Aurelian Bria" w:date="2021-08-06T12:06: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ins>
      <w:ins w:id="290" w:author="Aurelian Bria" w:date="2021-08-06T12:07:00Z">
        <w:r>
          <w:t>in the spurious emissions</w:t>
        </w:r>
      </w:ins>
      <w:ins w:id="291" w:author="Aurelian Bria" w:date="2021-08-06T12:06:00Z">
        <w:r w:rsidRPr="00451DF2">
          <w:t xml:space="preserve"> frequency domain are specified in clause </w:t>
        </w:r>
        <w:r w:rsidRPr="00FA19F9">
          <w:t>6.6.5.5.4.6</w:t>
        </w:r>
        <w:r>
          <w:t>.</w:t>
        </w:r>
      </w:ins>
    </w:p>
    <w:p w14:paraId="7F7856AA" w14:textId="77777777" w:rsidR="0055484A" w:rsidRPr="00FA19F9" w:rsidRDefault="0055484A" w:rsidP="0055484A"/>
    <w:p w14:paraId="46A1BE67" w14:textId="77777777" w:rsidR="0055484A" w:rsidRPr="00FA19F9" w:rsidRDefault="0055484A" w:rsidP="0055484A">
      <w:pPr>
        <w:pStyle w:val="Heading4"/>
      </w:pPr>
      <w:bookmarkStart w:id="292" w:name="_Toc21094147"/>
      <w:bookmarkStart w:id="293" w:name="_Toc29766168"/>
      <w:bookmarkStart w:id="294" w:name="_Toc29766672"/>
      <w:bookmarkStart w:id="295" w:name="_Toc45906386"/>
      <w:bookmarkStart w:id="296" w:name="_Toc61115589"/>
      <w:bookmarkStart w:id="297" w:name="_Toc67063042"/>
      <w:bookmarkStart w:id="298" w:name="_Toc74816515"/>
      <w:bookmarkStart w:id="299" w:name="_Toc76506024"/>
      <w:r w:rsidRPr="00FA19F9">
        <w:t>6.6.6.2</w:t>
      </w:r>
      <w:r w:rsidRPr="00FA19F9">
        <w:tab/>
        <w:t>Minimum requirement</w:t>
      </w:r>
      <w:bookmarkEnd w:id="292"/>
      <w:bookmarkEnd w:id="293"/>
      <w:bookmarkEnd w:id="294"/>
      <w:bookmarkEnd w:id="295"/>
      <w:bookmarkEnd w:id="296"/>
      <w:bookmarkEnd w:id="297"/>
      <w:bookmarkEnd w:id="298"/>
      <w:bookmarkEnd w:id="299"/>
    </w:p>
    <w:p w14:paraId="46125EFE" w14:textId="77777777" w:rsidR="0055484A" w:rsidRPr="00FA19F9" w:rsidRDefault="0055484A" w:rsidP="0055484A">
      <w:r w:rsidRPr="00FA19F9">
        <w:t xml:space="preserve">The minimum requirement for </w:t>
      </w:r>
      <w:r w:rsidRPr="00FA19F9">
        <w:rPr>
          <w:lang w:eastAsia="zh-CN"/>
        </w:rPr>
        <w:t>MSR operation</w:t>
      </w:r>
      <w:r w:rsidRPr="00FA19F9">
        <w:t xml:space="preserve"> are defined in </w:t>
      </w:r>
      <w:r>
        <w:t>T</w:t>
      </w:r>
      <w:r w:rsidRPr="00FA19F9">
        <w:t>S</w:t>
      </w:r>
      <w:r>
        <w:t> </w:t>
      </w:r>
      <w:r w:rsidRPr="00FA19F9">
        <w:t>37.105</w:t>
      </w:r>
      <w:r>
        <w:t> </w:t>
      </w:r>
      <w:r w:rsidRPr="00FA19F9">
        <w:t xml:space="preserve">[8], </w:t>
      </w:r>
      <w:r>
        <w:t>clause </w:t>
      </w:r>
      <w:r w:rsidRPr="00FA19F9">
        <w:t>6.6.6.2.</w:t>
      </w:r>
    </w:p>
    <w:p w14:paraId="49B73F81" w14:textId="65BB2953" w:rsidR="00C85197" w:rsidRPr="0055484A" w:rsidRDefault="00C85197" w:rsidP="00C85197">
      <w:pPr>
        <w:rPr>
          <w:b/>
          <w:i/>
          <w:noProof/>
          <w:color w:val="FF0000"/>
          <w:lang w:eastAsia="zh-CN"/>
        </w:rPr>
      </w:pPr>
      <w:r w:rsidRPr="0055484A">
        <w:rPr>
          <w:rFonts w:hint="eastAsia"/>
          <w:b/>
          <w:i/>
          <w:noProof/>
          <w:color w:val="FF0000"/>
          <w:lang w:eastAsia="zh-CN"/>
        </w:rPr>
        <w:t>&lt;</w:t>
      </w:r>
      <w:r w:rsidRPr="0055484A">
        <w:rPr>
          <w:b/>
          <w:i/>
          <w:noProof/>
          <w:color w:val="FF0000"/>
          <w:lang w:eastAsia="zh-CN"/>
        </w:rPr>
        <w:t>End of change5</w:t>
      </w:r>
      <w:r w:rsidRPr="0055484A">
        <w:rPr>
          <w:rFonts w:hint="eastAsia"/>
          <w:b/>
          <w:i/>
          <w:noProof/>
          <w:color w:val="FF0000"/>
          <w:lang w:eastAsia="zh-CN"/>
        </w:rPr>
        <w:t>&gt;</w:t>
      </w:r>
    </w:p>
    <w:p w14:paraId="79B7BB13" w14:textId="77777777" w:rsidR="00C85197" w:rsidRPr="0055484A" w:rsidRDefault="00C85197" w:rsidP="00C85197">
      <w:pPr>
        <w:rPr>
          <w:b/>
          <w:i/>
          <w:noProof/>
          <w:color w:val="FF0000"/>
          <w:highlight w:val="yellow"/>
          <w:lang w:eastAsia="zh-CN"/>
        </w:rPr>
      </w:pPr>
    </w:p>
    <w:p w14:paraId="683FFC1C" w14:textId="5922DB64" w:rsidR="00C85197" w:rsidRPr="007B1330" w:rsidRDefault="00C85197" w:rsidP="00C85197">
      <w:pPr>
        <w:rPr>
          <w:b/>
          <w:i/>
          <w:noProof/>
          <w:color w:val="FF0000"/>
          <w:lang w:eastAsia="zh-CN"/>
        </w:rPr>
      </w:pPr>
      <w:bookmarkStart w:id="300" w:name="_Toc21094179"/>
      <w:bookmarkStart w:id="301" w:name="_Toc29766200"/>
      <w:bookmarkStart w:id="302" w:name="_Toc29766704"/>
      <w:bookmarkStart w:id="303" w:name="_Toc45906418"/>
      <w:bookmarkStart w:id="304" w:name="_Toc61115621"/>
      <w:bookmarkStart w:id="305" w:name="_Toc67063074"/>
      <w:bookmarkStart w:id="306" w:name="_Toc74816547"/>
      <w:bookmarkStart w:id="307" w:name="_Toc76506056"/>
      <w:r w:rsidRPr="007B1330">
        <w:rPr>
          <w:rFonts w:hint="eastAsia"/>
          <w:b/>
          <w:i/>
          <w:noProof/>
          <w:color w:val="FF0000"/>
          <w:lang w:eastAsia="zh-CN"/>
        </w:rPr>
        <w:t>&lt;</w:t>
      </w:r>
      <w:r w:rsidRPr="007B1330">
        <w:rPr>
          <w:b/>
          <w:i/>
          <w:noProof/>
          <w:color w:val="FF0000"/>
          <w:lang w:eastAsia="zh-CN"/>
        </w:rPr>
        <w:t>Start of change6</w:t>
      </w:r>
      <w:r w:rsidRPr="007B1330">
        <w:rPr>
          <w:rFonts w:hint="eastAsia"/>
          <w:b/>
          <w:i/>
          <w:noProof/>
          <w:color w:val="FF0000"/>
          <w:lang w:eastAsia="zh-CN"/>
        </w:rPr>
        <w:t>&gt;</w:t>
      </w:r>
    </w:p>
    <w:bookmarkEnd w:id="300"/>
    <w:bookmarkEnd w:id="301"/>
    <w:bookmarkEnd w:id="302"/>
    <w:bookmarkEnd w:id="303"/>
    <w:bookmarkEnd w:id="304"/>
    <w:bookmarkEnd w:id="305"/>
    <w:bookmarkEnd w:id="306"/>
    <w:bookmarkEnd w:id="307"/>
    <w:p w14:paraId="76065E12" w14:textId="77777777" w:rsidR="007B1330" w:rsidRPr="00FA19F9" w:rsidRDefault="007B1330" w:rsidP="007B1330">
      <w:pPr>
        <w:pStyle w:val="Heading2"/>
      </w:pPr>
      <w:r w:rsidRPr="00FA19F9">
        <w:t>7.2</w:t>
      </w:r>
      <w:r w:rsidRPr="00FA19F9">
        <w:tab/>
        <w:t>Reference sensitivity level</w:t>
      </w:r>
    </w:p>
    <w:p w14:paraId="6D53C615" w14:textId="77777777" w:rsidR="007B1330" w:rsidRPr="00FA19F9" w:rsidRDefault="007B1330" w:rsidP="007B1330">
      <w:pPr>
        <w:pStyle w:val="Heading3"/>
      </w:pPr>
      <w:bookmarkStart w:id="308" w:name="_Toc21094180"/>
      <w:bookmarkStart w:id="309" w:name="_Toc29766201"/>
      <w:bookmarkStart w:id="310" w:name="_Toc29766705"/>
      <w:bookmarkStart w:id="311" w:name="_Toc45906419"/>
      <w:bookmarkStart w:id="312" w:name="_Toc61115622"/>
      <w:bookmarkStart w:id="313" w:name="_Toc67063075"/>
      <w:bookmarkStart w:id="314" w:name="_Toc74816548"/>
      <w:bookmarkStart w:id="315" w:name="_Toc76506057"/>
      <w:r w:rsidRPr="00FA19F9">
        <w:t>7.2.1</w:t>
      </w:r>
      <w:r w:rsidRPr="00FA19F9">
        <w:tab/>
        <w:t>Definition and applicability</w:t>
      </w:r>
      <w:bookmarkEnd w:id="308"/>
      <w:bookmarkEnd w:id="309"/>
      <w:bookmarkEnd w:id="310"/>
      <w:bookmarkEnd w:id="311"/>
      <w:bookmarkEnd w:id="312"/>
      <w:bookmarkEnd w:id="313"/>
      <w:bookmarkEnd w:id="314"/>
      <w:bookmarkEnd w:id="315"/>
    </w:p>
    <w:p w14:paraId="41E3030C" w14:textId="77777777" w:rsidR="007B1330" w:rsidRPr="00FA19F9" w:rsidRDefault="007B1330" w:rsidP="007B1330">
      <w:r w:rsidRPr="00FA19F9">
        <w:t>The reference sensitivity power level P</w:t>
      </w:r>
      <w:r w:rsidRPr="00FA19F9">
        <w:rPr>
          <w:vertAlign w:val="subscript"/>
        </w:rPr>
        <w:t>REFSENS</w:t>
      </w:r>
      <w:r w:rsidRPr="00FA19F9">
        <w:t xml:space="preserve"> is the minimum mean power received at the </w:t>
      </w:r>
      <w:r w:rsidRPr="00FA19F9">
        <w:rPr>
          <w:i/>
        </w:rPr>
        <w:t>TAB connector</w:t>
      </w:r>
      <w:r w:rsidRPr="00FA19F9">
        <w:t xml:space="preserve"> at which a reference performance requirement shall be met for a specified reference measurement channel.</w:t>
      </w:r>
    </w:p>
    <w:p w14:paraId="3CF8C118" w14:textId="77777777" w:rsidR="007B1330" w:rsidRPr="00FA19F9" w:rsidRDefault="007B1330" w:rsidP="007B1330">
      <w:pPr>
        <w:pStyle w:val="Heading3"/>
      </w:pPr>
      <w:bookmarkStart w:id="316" w:name="_Toc21094181"/>
      <w:bookmarkStart w:id="317" w:name="_Toc29766202"/>
      <w:bookmarkStart w:id="318" w:name="_Toc29766706"/>
      <w:bookmarkStart w:id="319" w:name="_Toc45906420"/>
      <w:bookmarkStart w:id="320" w:name="_Toc61115623"/>
      <w:bookmarkStart w:id="321" w:name="_Toc67063076"/>
      <w:bookmarkStart w:id="322" w:name="_Toc74816549"/>
      <w:bookmarkStart w:id="323" w:name="_Toc76506058"/>
      <w:r w:rsidRPr="00FA19F9">
        <w:t>7.2.2</w:t>
      </w:r>
      <w:r w:rsidRPr="00FA19F9">
        <w:tab/>
        <w:t>Minimum Requirement</w:t>
      </w:r>
      <w:bookmarkEnd w:id="316"/>
      <w:bookmarkEnd w:id="317"/>
      <w:bookmarkEnd w:id="318"/>
      <w:bookmarkEnd w:id="319"/>
      <w:bookmarkEnd w:id="320"/>
      <w:bookmarkEnd w:id="321"/>
      <w:bookmarkEnd w:id="322"/>
      <w:bookmarkEnd w:id="323"/>
    </w:p>
    <w:p w14:paraId="2E14987A" w14:textId="77777777" w:rsidR="007B1330" w:rsidRPr="00FA19F9" w:rsidRDefault="007B1330" w:rsidP="007B1330">
      <w:pPr>
        <w:rPr>
          <w:lang w:eastAsia="zh-CN"/>
        </w:rPr>
      </w:pPr>
      <w:r w:rsidRPr="00FA19F9">
        <w:rPr>
          <w:lang w:eastAsia="zh-CN"/>
        </w:rPr>
        <w:t xml:space="preserve">The </w:t>
      </w:r>
      <w:r w:rsidRPr="00FA19F9">
        <w:t xml:space="preserve">single RAT </w:t>
      </w:r>
      <w:r w:rsidRPr="00FA19F9">
        <w:rPr>
          <w:lang w:eastAsia="zh-CN"/>
        </w:rPr>
        <w:t xml:space="preserve">UTRA FDD AAS BS of Wide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672A433B" w14:textId="77777777" w:rsidR="007B1330" w:rsidRPr="00FA19F9" w:rsidRDefault="007B1330" w:rsidP="007B1330">
      <w:pPr>
        <w:rPr>
          <w:lang w:eastAsia="zh-CN"/>
        </w:rPr>
      </w:pPr>
      <w:r w:rsidRPr="00FA19F9">
        <w:rPr>
          <w:lang w:eastAsia="zh-CN"/>
        </w:rPr>
        <w:t xml:space="preserve">The </w:t>
      </w:r>
      <w:r w:rsidRPr="00FA19F9">
        <w:t xml:space="preserve">single RAT </w:t>
      </w:r>
      <w:r w:rsidRPr="00FA19F9">
        <w:rPr>
          <w:lang w:eastAsia="zh-CN"/>
        </w:rPr>
        <w:t xml:space="preserve">UTRA FDD AAS BS of Medium Range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5B621024" w14:textId="77777777" w:rsidR="007B1330" w:rsidRPr="00FA19F9" w:rsidRDefault="007B1330" w:rsidP="007B1330">
      <w:pPr>
        <w:rPr>
          <w:lang w:eastAsia="zh-CN"/>
        </w:rPr>
      </w:pPr>
      <w:r w:rsidRPr="00FA19F9">
        <w:rPr>
          <w:lang w:eastAsia="zh-CN"/>
        </w:rPr>
        <w:t xml:space="preserve">The </w:t>
      </w:r>
      <w:r w:rsidRPr="00FA19F9">
        <w:t xml:space="preserve">single RAT </w:t>
      </w:r>
      <w:r w:rsidRPr="00FA19F9">
        <w:rPr>
          <w:lang w:eastAsia="zh-CN"/>
        </w:rPr>
        <w:t xml:space="preserve">UTRA FDD AAS BS of Local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5C120985" w14:textId="77777777" w:rsidR="007B1330" w:rsidRPr="00FA19F9" w:rsidRDefault="007B1330" w:rsidP="007B1330">
      <w:r w:rsidRPr="00FA19F9">
        <w:t>The single RAT UTRA TDD</w:t>
      </w:r>
      <w:r w:rsidRPr="00FA19F9">
        <w:rPr>
          <w:lang w:eastAsia="zh-CN"/>
        </w:rPr>
        <w:t xml:space="preserve"> AAS BS of</w:t>
      </w:r>
      <w:r w:rsidRPr="00FA19F9">
        <w:t xml:space="preserve"> Wide Area BS </w:t>
      </w:r>
      <w:r w:rsidRPr="00FA19F9">
        <w:rPr>
          <w:lang w:eastAsia="zh-CN"/>
        </w:rPr>
        <w:t xml:space="preserve">class </w:t>
      </w:r>
      <w:r w:rsidRPr="00FA19F9">
        <w:t xml:space="preserve">shall fulfil minimum requirements for reference sensitivity specified in </w:t>
      </w:r>
      <w:r>
        <w:t>T</w:t>
      </w:r>
      <w:r w:rsidRPr="00FA19F9">
        <w:t>S</w:t>
      </w:r>
      <w:r>
        <w:t> </w:t>
      </w:r>
      <w:r w:rsidRPr="00FA19F9">
        <w:t>25.105</w:t>
      </w:r>
      <w:r>
        <w:t> </w:t>
      </w:r>
      <w:r w:rsidRPr="00FA19F9">
        <w:t xml:space="preserve">[10], </w:t>
      </w:r>
      <w:r>
        <w:t>clause </w:t>
      </w:r>
      <w:r w:rsidRPr="00FA19F9">
        <w:t>7.2.1.1.</w:t>
      </w:r>
    </w:p>
    <w:p w14:paraId="3B04285B" w14:textId="77777777" w:rsidR="007B1330" w:rsidRPr="00FA19F9" w:rsidRDefault="007B1330" w:rsidP="007B1330">
      <w:r w:rsidRPr="00FA19F9">
        <w:t>The single RAT UTRA TDD</w:t>
      </w:r>
      <w:r w:rsidRPr="00FA19F9">
        <w:rPr>
          <w:lang w:eastAsia="zh-CN"/>
        </w:rPr>
        <w:t xml:space="preserve"> AAS BS of</w:t>
      </w:r>
      <w:r w:rsidRPr="00FA19F9">
        <w:t xml:space="preserve"> Local Area BS </w:t>
      </w:r>
      <w:r w:rsidRPr="00FA19F9">
        <w:rPr>
          <w:lang w:eastAsia="zh-CN"/>
        </w:rPr>
        <w:t xml:space="preserve">class </w:t>
      </w:r>
      <w:r w:rsidRPr="00FA19F9">
        <w:t xml:space="preserve">shall fulfil minimum requirements for reference sensitivity specified in </w:t>
      </w:r>
      <w:r>
        <w:t>T</w:t>
      </w:r>
      <w:r w:rsidRPr="00FA19F9">
        <w:t>S</w:t>
      </w:r>
      <w:r>
        <w:t> </w:t>
      </w:r>
      <w:r w:rsidRPr="00FA19F9">
        <w:t>25.105</w:t>
      </w:r>
      <w:r>
        <w:t> </w:t>
      </w:r>
      <w:r w:rsidRPr="00FA19F9">
        <w:t xml:space="preserve">[10], </w:t>
      </w:r>
      <w:r>
        <w:t>clause </w:t>
      </w:r>
      <w:r w:rsidRPr="00FA19F9">
        <w:t>7.2.1.1.</w:t>
      </w:r>
    </w:p>
    <w:p w14:paraId="298CFA42" w14:textId="77777777" w:rsidR="007B1330" w:rsidRPr="00FA19F9" w:rsidRDefault="007B1330" w:rsidP="007B1330">
      <w:pPr>
        <w:rPr>
          <w:lang w:eastAsia="zh-CN"/>
        </w:rPr>
      </w:pPr>
      <w:r w:rsidRPr="00FA19F9">
        <w:rPr>
          <w:lang w:eastAsia="zh-CN"/>
        </w:rPr>
        <w:t xml:space="preserve">The </w:t>
      </w:r>
      <w:r w:rsidRPr="00FA19F9">
        <w:t xml:space="preserve">single RAT </w:t>
      </w:r>
      <w:r w:rsidRPr="00FA19F9">
        <w:rPr>
          <w:lang w:eastAsia="zh-CN"/>
        </w:rPr>
        <w:t xml:space="preserve">E-UTRA AAS BS of Wide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20698F98" w14:textId="77777777" w:rsidR="007B1330" w:rsidRPr="00FA19F9" w:rsidRDefault="007B1330" w:rsidP="007B1330">
      <w:pPr>
        <w:rPr>
          <w:lang w:eastAsia="zh-CN"/>
        </w:rPr>
      </w:pPr>
      <w:r w:rsidRPr="00FA19F9">
        <w:rPr>
          <w:lang w:eastAsia="zh-CN"/>
        </w:rPr>
        <w:t xml:space="preserve">The </w:t>
      </w:r>
      <w:r w:rsidRPr="00FA19F9">
        <w:t xml:space="preserve">single RAT </w:t>
      </w:r>
      <w:r w:rsidRPr="00FA19F9">
        <w:rPr>
          <w:lang w:eastAsia="zh-CN"/>
        </w:rPr>
        <w:t xml:space="preserve">E-UTRA AAS BS of Medium Range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0CB676FD" w14:textId="77777777" w:rsidR="007B1330" w:rsidRPr="00FA19F9" w:rsidRDefault="007B1330" w:rsidP="007B1330">
      <w:r w:rsidRPr="00FA19F9">
        <w:rPr>
          <w:lang w:eastAsia="zh-CN"/>
        </w:rPr>
        <w:lastRenderedPageBreak/>
        <w:t xml:space="preserve">The </w:t>
      </w:r>
      <w:r w:rsidRPr="00FA19F9">
        <w:t xml:space="preserve">single RAT </w:t>
      </w:r>
      <w:r w:rsidRPr="00FA19F9">
        <w:rPr>
          <w:lang w:eastAsia="zh-CN"/>
        </w:rPr>
        <w:t xml:space="preserve">E-UTRA AAS BS of Local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4EFF874D" w14:textId="77777777" w:rsidR="007B1330" w:rsidRPr="00FA19F9" w:rsidRDefault="007B1330" w:rsidP="007B1330">
      <w:r w:rsidRPr="00FA19F9">
        <w:t xml:space="preserve">The MSR NR AAS BS of Wide Area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3BF66213" w14:textId="77777777" w:rsidR="007B1330" w:rsidRPr="00FA19F9" w:rsidRDefault="007B1330" w:rsidP="007B1330">
      <w:r w:rsidRPr="00FA19F9">
        <w:t xml:space="preserve">The MSR NR AAS BS of Medium Range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761D4937" w14:textId="77777777" w:rsidR="007B1330" w:rsidRPr="00FA19F9" w:rsidRDefault="007B1330" w:rsidP="007B1330">
      <w:r w:rsidRPr="00FA19F9">
        <w:t xml:space="preserve">The MSR NR AAS BS of Local Area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5C8ECCC6" w14:textId="77777777" w:rsidR="007B1330" w:rsidRPr="00FA19F9" w:rsidRDefault="007B1330" w:rsidP="007B1330">
      <w:pPr>
        <w:rPr>
          <w:lang w:eastAsia="zh-CN"/>
        </w:rPr>
      </w:pPr>
    </w:p>
    <w:p w14:paraId="6D52A344" w14:textId="77777777" w:rsidR="007B1330" w:rsidRPr="00FA19F9" w:rsidRDefault="007B1330" w:rsidP="007B1330">
      <w:pPr>
        <w:pStyle w:val="Heading3"/>
      </w:pPr>
      <w:bookmarkStart w:id="324" w:name="_Toc21094182"/>
      <w:bookmarkStart w:id="325" w:name="_Toc29766203"/>
      <w:bookmarkStart w:id="326" w:name="_Toc29766707"/>
      <w:bookmarkStart w:id="327" w:name="_Toc45906421"/>
      <w:bookmarkStart w:id="328" w:name="_Toc61115624"/>
      <w:bookmarkStart w:id="329" w:name="_Toc67063077"/>
      <w:bookmarkStart w:id="330" w:name="_Toc74816550"/>
      <w:bookmarkStart w:id="331" w:name="_Toc76506059"/>
      <w:r w:rsidRPr="00FA19F9">
        <w:t>7.2.3</w:t>
      </w:r>
      <w:r w:rsidRPr="00FA19F9">
        <w:tab/>
        <w:t>Test Purpose</w:t>
      </w:r>
      <w:bookmarkEnd w:id="324"/>
      <w:bookmarkEnd w:id="325"/>
      <w:bookmarkEnd w:id="326"/>
      <w:bookmarkEnd w:id="327"/>
      <w:bookmarkEnd w:id="328"/>
      <w:bookmarkEnd w:id="329"/>
      <w:bookmarkEnd w:id="330"/>
      <w:bookmarkEnd w:id="331"/>
    </w:p>
    <w:p w14:paraId="164E51A8" w14:textId="77777777" w:rsidR="007B1330" w:rsidRPr="00FA19F9" w:rsidRDefault="007B1330" w:rsidP="007B1330">
      <w:r w:rsidRPr="00FA19F9">
        <w:t xml:space="preserve">To verify that at each </w:t>
      </w:r>
      <w:r w:rsidRPr="00FA19F9">
        <w:rPr>
          <w:i/>
        </w:rPr>
        <w:t>TAB connector</w:t>
      </w:r>
      <w:r w:rsidRPr="00FA19F9">
        <w:t xml:space="preserve"> the reference sensitivity level the performance requirements shall be met for a specified reference measurement channel.</w:t>
      </w:r>
    </w:p>
    <w:p w14:paraId="559F4783" w14:textId="77777777" w:rsidR="007B1330" w:rsidRPr="00FA19F9" w:rsidRDefault="007B1330" w:rsidP="007B1330">
      <w:pPr>
        <w:pStyle w:val="Heading3"/>
      </w:pPr>
      <w:bookmarkStart w:id="332" w:name="_Toc21094183"/>
      <w:bookmarkStart w:id="333" w:name="_Toc29766204"/>
      <w:bookmarkStart w:id="334" w:name="_Toc29766708"/>
      <w:bookmarkStart w:id="335" w:name="_Toc45906422"/>
      <w:bookmarkStart w:id="336" w:name="_Toc61115625"/>
      <w:bookmarkStart w:id="337" w:name="_Toc67063078"/>
      <w:bookmarkStart w:id="338" w:name="_Toc74816551"/>
      <w:bookmarkStart w:id="339" w:name="_Toc76506060"/>
      <w:r w:rsidRPr="00FA19F9">
        <w:t>7.2.4</w:t>
      </w:r>
      <w:r w:rsidRPr="00FA19F9">
        <w:tab/>
        <w:t>Method of test</w:t>
      </w:r>
      <w:bookmarkEnd w:id="332"/>
      <w:bookmarkEnd w:id="333"/>
      <w:bookmarkEnd w:id="334"/>
      <w:bookmarkEnd w:id="335"/>
      <w:bookmarkEnd w:id="336"/>
      <w:bookmarkEnd w:id="337"/>
      <w:bookmarkEnd w:id="338"/>
      <w:bookmarkEnd w:id="339"/>
    </w:p>
    <w:p w14:paraId="5A87503E" w14:textId="77777777" w:rsidR="007B1330" w:rsidRPr="00FA19F9" w:rsidRDefault="007B1330" w:rsidP="007B1330">
      <w:pPr>
        <w:pStyle w:val="Heading4"/>
      </w:pPr>
      <w:bookmarkStart w:id="340" w:name="_Toc21094184"/>
      <w:bookmarkStart w:id="341" w:name="_Toc29766205"/>
      <w:bookmarkStart w:id="342" w:name="_Toc29766709"/>
      <w:bookmarkStart w:id="343" w:name="_Toc45906423"/>
      <w:bookmarkStart w:id="344" w:name="_Toc61115626"/>
      <w:bookmarkStart w:id="345" w:name="_Toc67063079"/>
      <w:bookmarkStart w:id="346" w:name="_Toc74816552"/>
      <w:bookmarkStart w:id="347" w:name="_Toc76506061"/>
      <w:r w:rsidRPr="00FA19F9">
        <w:t>7.2.4.1</w:t>
      </w:r>
      <w:r w:rsidRPr="00FA19F9">
        <w:tab/>
        <w:t>Initial conditions</w:t>
      </w:r>
      <w:bookmarkEnd w:id="340"/>
      <w:bookmarkEnd w:id="341"/>
      <w:bookmarkEnd w:id="342"/>
      <w:bookmarkEnd w:id="343"/>
      <w:bookmarkEnd w:id="344"/>
      <w:bookmarkEnd w:id="345"/>
      <w:bookmarkEnd w:id="346"/>
      <w:bookmarkEnd w:id="347"/>
    </w:p>
    <w:p w14:paraId="141E4AB2" w14:textId="77777777" w:rsidR="007B1330" w:rsidRPr="00FA19F9" w:rsidRDefault="007B1330" w:rsidP="007B1330">
      <w:r w:rsidRPr="00FA19F9">
        <w:t>Test environment:</w:t>
      </w:r>
    </w:p>
    <w:p w14:paraId="69243EEA" w14:textId="77777777" w:rsidR="007B1330" w:rsidRDefault="007B1330" w:rsidP="007B1330">
      <w:pPr>
        <w:pStyle w:val="B10"/>
        <w:rPr>
          <w:ins w:id="348" w:author="Aurelian Bria" w:date="2021-08-06T14:26:00Z"/>
        </w:rPr>
      </w:pPr>
      <w:r w:rsidRPr="00FA19F9">
        <w:t>-</w:t>
      </w:r>
      <w:r w:rsidRPr="00FA19F9">
        <w:tab/>
        <w:t>normal; see clause B.2.</w:t>
      </w:r>
    </w:p>
    <w:p w14:paraId="2E8E9650" w14:textId="77777777" w:rsidR="007B1330" w:rsidRPr="00FA19F9" w:rsidRDefault="007B1330" w:rsidP="007B1330">
      <w:pPr>
        <w:pStyle w:val="B10"/>
      </w:pPr>
      <w:ins w:id="349" w:author="Aurelian Bria" w:date="2021-08-06T14:26:00Z">
        <w:r>
          <w:t>-</w:t>
        </w:r>
        <w:r>
          <w:tab/>
          <w:t>extreme; see clauses B.3 and B.5</w:t>
        </w:r>
      </w:ins>
    </w:p>
    <w:p w14:paraId="2F2945D8" w14:textId="77777777" w:rsidR="007B1330" w:rsidRPr="00FA19F9" w:rsidRDefault="007B1330" w:rsidP="007B1330">
      <w:r w:rsidRPr="00FA19F9">
        <w:t>RF channels to be tested for single carrier:</w:t>
      </w:r>
    </w:p>
    <w:p w14:paraId="5D692D95" w14:textId="77777777" w:rsidR="007B1330" w:rsidRPr="00FA19F9" w:rsidRDefault="007B1330" w:rsidP="007B1330">
      <w:pPr>
        <w:pStyle w:val="B10"/>
      </w:pPr>
      <w:r w:rsidRPr="00FA19F9">
        <w:t>-</w:t>
      </w:r>
      <w:r w:rsidRPr="00FA19F9">
        <w:tab/>
        <w:t xml:space="preserve">B, M and T; see </w:t>
      </w:r>
      <w:r>
        <w:t>clause </w:t>
      </w:r>
      <w:r w:rsidRPr="00FA19F9">
        <w:t>4.12.1.</w:t>
      </w:r>
    </w:p>
    <w:p w14:paraId="27069D39" w14:textId="77777777" w:rsidR="007B1330" w:rsidRPr="00FA19F9" w:rsidRDefault="007B1330" w:rsidP="007B1330">
      <w:pPr>
        <w:pStyle w:val="B10"/>
        <w:ind w:left="0" w:firstLine="0"/>
      </w:pPr>
      <w:ins w:id="350" w:author="Aurelian Bria" w:date="2021-08-06T14:27:00Z">
        <w:r>
          <w:t>Under</w:t>
        </w:r>
        <w:r w:rsidRPr="00733BCB">
          <w:t xml:space="preserve"> </w:t>
        </w:r>
        <w:r w:rsidRPr="004C5EF0">
          <w:t>extreme test environment</w:t>
        </w:r>
        <w:r w:rsidRPr="006F05A5">
          <w:t xml:space="preserve">, the test shall be performed </w:t>
        </w:r>
        <w:r>
          <w:t>o</w:t>
        </w:r>
        <w:r w:rsidRPr="006F05A5">
          <w:t xml:space="preserve">n each of B, M and T </w:t>
        </w:r>
      </w:ins>
      <w:del w:id="351" w:author="Aurelian Bria" w:date="2021-08-06T14:27:00Z">
        <w:r w:rsidRPr="00FA19F9" w:rsidDel="00AD71E7">
          <w:delText xml:space="preserve">On each of B, M and T, the test shall be performed </w:delText>
        </w:r>
      </w:del>
      <w:r w:rsidRPr="00FA19F9">
        <w:t>under extreme power supply as defined in annex B.5.</w:t>
      </w:r>
    </w:p>
    <w:p w14:paraId="43CA635B" w14:textId="77777777" w:rsidR="007B1330" w:rsidRPr="00FA19F9" w:rsidRDefault="007B1330" w:rsidP="007B1330">
      <w:pPr>
        <w:pStyle w:val="NO"/>
      </w:pPr>
      <w:r w:rsidRPr="00FA19F9">
        <w:t>NOTE:</w:t>
      </w:r>
      <w:r w:rsidRPr="00FA19F9">
        <w:tab/>
        <w:t>Tests under extreme power supply</w:t>
      </w:r>
      <w:ins w:id="352" w:author="Aurelian Bria" w:date="2021-08-06T14:26:00Z">
        <w:r>
          <w:t xml:space="preserve"> conditions</w:t>
        </w:r>
      </w:ins>
      <w:r w:rsidRPr="00FA19F9">
        <w:t xml:space="preserve"> also test extreme temperature</w:t>
      </w:r>
      <w:ins w:id="353" w:author="Aurelian Bria" w:date="2021-08-06T14:26:00Z">
        <w:r>
          <w:t>s</w:t>
        </w:r>
      </w:ins>
      <w:r w:rsidRPr="00FA19F9">
        <w:t>.</w:t>
      </w:r>
    </w:p>
    <w:p w14:paraId="4652771F" w14:textId="77777777" w:rsidR="007B1330" w:rsidRPr="00FA19F9" w:rsidRDefault="007B1330" w:rsidP="007B1330">
      <w:pPr>
        <w:pStyle w:val="Heading4"/>
      </w:pPr>
      <w:bookmarkStart w:id="354" w:name="_Toc21094185"/>
      <w:bookmarkStart w:id="355" w:name="_Toc29766206"/>
      <w:bookmarkStart w:id="356" w:name="_Toc29766710"/>
      <w:bookmarkStart w:id="357" w:name="_Toc45906424"/>
      <w:bookmarkStart w:id="358" w:name="_Toc61115627"/>
      <w:bookmarkStart w:id="359" w:name="_Toc67063080"/>
      <w:bookmarkStart w:id="360" w:name="_Toc74816553"/>
      <w:bookmarkStart w:id="361" w:name="_Toc76506062"/>
      <w:r w:rsidRPr="00FA19F9">
        <w:t>7.2.4.2</w:t>
      </w:r>
      <w:r w:rsidRPr="00FA19F9">
        <w:tab/>
        <w:t>Procedure</w:t>
      </w:r>
      <w:bookmarkEnd w:id="354"/>
      <w:bookmarkEnd w:id="355"/>
      <w:bookmarkEnd w:id="356"/>
      <w:bookmarkEnd w:id="357"/>
      <w:bookmarkEnd w:id="358"/>
      <w:bookmarkEnd w:id="359"/>
      <w:bookmarkEnd w:id="360"/>
      <w:bookmarkEnd w:id="361"/>
    </w:p>
    <w:p w14:paraId="64B0AAAA" w14:textId="77777777" w:rsidR="007B1330" w:rsidRPr="00FA19F9" w:rsidRDefault="007B1330" w:rsidP="007B1330">
      <w:pPr>
        <w:pStyle w:val="CommentText"/>
      </w:pPr>
      <w:r w:rsidRPr="00FA19F9">
        <w:t xml:space="preserve">The minimum requirement is applied to all </w:t>
      </w:r>
      <w:r w:rsidRPr="00FA19F9">
        <w:rPr>
          <w:i/>
        </w:rPr>
        <w:t>TAB connectors,</w:t>
      </w:r>
      <w:r w:rsidRPr="00FA19F9">
        <w:t xml:space="preserve"> the procedure is repeated until all </w:t>
      </w:r>
      <w:r w:rsidRPr="00FA19F9">
        <w:rPr>
          <w:i/>
        </w:rPr>
        <w:t>TAB connectors</w:t>
      </w:r>
      <w:r w:rsidRPr="00FA19F9">
        <w:t xml:space="preserve"> necessary to demonstrate conformance have been tested; see </w:t>
      </w:r>
      <w:r>
        <w:t>clause </w:t>
      </w:r>
      <w:r w:rsidRPr="00FA19F9">
        <w:t>7.1.</w:t>
      </w:r>
    </w:p>
    <w:p w14:paraId="18DF8B97" w14:textId="33B04C68" w:rsidR="00957E97" w:rsidRDefault="00957E97" w:rsidP="00957E97">
      <w:pPr>
        <w:rPr>
          <w:b/>
          <w:i/>
          <w:noProof/>
          <w:color w:val="FF0000"/>
          <w:lang w:eastAsia="zh-CN"/>
        </w:rPr>
      </w:pPr>
      <w:r w:rsidRPr="007B1330">
        <w:rPr>
          <w:rFonts w:hint="eastAsia"/>
          <w:b/>
          <w:i/>
          <w:noProof/>
          <w:color w:val="FF0000"/>
          <w:lang w:eastAsia="zh-CN"/>
        </w:rPr>
        <w:t>&lt;</w:t>
      </w:r>
      <w:r w:rsidRPr="007B1330">
        <w:rPr>
          <w:b/>
          <w:i/>
          <w:noProof/>
          <w:color w:val="FF0000"/>
          <w:lang w:eastAsia="zh-CN"/>
        </w:rPr>
        <w:t>End of change</w:t>
      </w:r>
      <w:r w:rsidR="00C85197" w:rsidRPr="007B1330">
        <w:rPr>
          <w:b/>
          <w:i/>
          <w:noProof/>
          <w:color w:val="FF0000"/>
          <w:lang w:eastAsia="zh-CN"/>
        </w:rPr>
        <w:t>6</w:t>
      </w:r>
      <w:r w:rsidRPr="007B1330">
        <w:rPr>
          <w:rFonts w:hint="eastAsia"/>
          <w:b/>
          <w:i/>
          <w:noProof/>
          <w:color w:val="FF0000"/>
          <w:lang w:eastAsia="zh-CN"/>
        </w:rPr>
        <w:t>&gt;</w:t>
      </w:r>
    </w:p>
    <w:bookmarkEnd w:id="5"/>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ACC20" w14:textId="77777777" w:rsidR="009B5538" w:rsidRDefault="009B5538">
      <w:r>
        <w:separator/>
      </w:r>
    </w:p>
  </w:endnote>
  <w:endnote w:type="continuationSeparator" w:id="0">
    <w:p w14:paraId="6B9F6CC4" w14:textId="77777777" w:rsidR="009B5538" w:rsidRDefault="009B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3.8.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22598" w14:textId="77777777" w:rsidR="009B5538" w:rsidRDefault="009B5538">
      <w:r>
        <w:separator/>
      </w:r>
    </w:p>
  </w:footnote>
  <w:footnote w:type="continuationSeparator" w:id="0">
    <w:p w14:paraId="19E6EDE4" w14:textId="77777777" w:rsidR="009B5538" w:rsidRDefault="009B5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58B1" w14:textId="77777777" w:rsidR="00B83E71" w:rsidRDefault="00B83E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69D7" w14:textId="77777777" w:rsidR="00B83E71" w:rsidRDefault="00B83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FC03" w14:textId="77777777" w:rsidR="00B83E71" w:rsidRDefault="00B83E71">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ECC7" w14:textId="77777777" w:rsidR="00B83E71" w:rsidRDefault="00B83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11"/>
  </w:num>
  <w:num w:numId="8">
    <w:abstractNumId w:val="5"/>
  </w:num>
  <w:num w:numId="9">
    <w:abstractNumId w:val="3"/>
  </w:num>
  <w:num w:numId="10">
    <w:abstractNumId w:val="0"/>
  </w:num>
  <w:num w:numId="11">
    <w:abstractNumId w:val="6"/>
  </w:num>
  <w:num w:numId="12">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an Bria">
    <w15:presenceInfo w15:providerId="AD" w15:userId="S::aurelian.bria@ericsson.com::a454a379-bc2d-4165-b764-40c24dcda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95A3E"/>
    <w:rsid w:val="000A21AD"/>
    <w:rsid w:val="000A51A5"/>
    <w:rsid w:val="000A6394"/>
    <w:rsid w:val="000B5397"/>
    <w:rsid w:val="000B7FED"/>
    <w:rsid w:val="000C038A"/>
    <w:rsid w:val="000C6598"/>
    <w:rsid w:val="000E6622"/>
    <w:rsid w:val="000F5BC4"/>
    <w:rsid w:val="00100C0E"/>
    <w:rsid w:val="0010285C"/>
    <w:rsid w:val="00103C4F"/>
    <w:rsid w:val="00104605"/>
    <w:rsid w:val="0010781C"/>
    <w:rsid w:val="00137329"/>
    <w:rsid w:val="00142C6D"/>
    <w:rsid w:val="00145D43"/>
    <w:rsid w:val="00157CED"/>
    <w:rsid w:val="00163530"/>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2690"/>
    <w:rsid w:val="002640DD"/>
    <w:rsid w:val="00267C3E"/>
    <w:rsid w:val="00275D12"/>
    <w:rsid w:val="00282BA6"/>
    <w:rsid w:val="00282F06"/>
    <w:rsid w:val="00284FEB"/>
    <w:rsid w:val="002860C4"/>
    <w:rsid w:val="00286BBA"/>
    <w:rsid w:val="002A0F92"/>
    <w:rsid w:val="002B5741"/>
    <w:rsid w:val="002B6DA2"/>
    <w:rsid w:val="002C0209"/>
    <w:rsid w:val="002C5230"/>
    <w:rsid w:val="002C57A8"/>
    <w:rsid w:val="00305409"/>
    <w:rsid w:val="00325696"/>
    <w:rsid w:val="00337B87"/>
    <w:rsid w:val="0035352D"/>
    <w:rsid w:val="003609EF"/>
    <w:rsid w:val="0036130D"/>
    <w:rsid w:val="0036231A"/>
    <w:rsid w:val="00374DD4"/>
    <w:rsid w:val="003856EB"/>
    <w:rsid w:val="003906B1"/>
    <w:rsid w:val="00391172"/>
    <w:rsid w:val="003B07ED"/>
    <w:rsid w:val="003B5CFE"/>
    <w:rsid w:val="003C46C9"/>
    <w:rsid w:val="003E1A36"/>
    <w:rsid w:val="003F0EB8"/>
    <w:rsid w:val="00410371"/>
    <w:rsid w:val="004242F1"/>
    <w:rsid w:val="0043351A"/>
    <w:rsid w:val="00437E06"/>
    <w:rsid w:val="00447069"/>
    <w:rsid w:val="0045318D"/>
    <w:rsid w:val="004562DA"/>
    <w:rsid w:val="00457313"/>
    <w:rsid w:val="00466B42"/>
    <w:rsid w:val="00474360"/>
    <w:rsid w:val="0048233C"/>
    <w:rsid w:val="00487016"/>
    <w:rsid w:val="004A1BFF"/>
    <w:rsid w:val="004A63E4"/>
    <w:rsid w:val="004B75B7"/>
    <w:rsid w:val="004F07E1"/>
    <w:rsid w:val="00500BFB"/>
    <w:rsid w:val="0050417A"/>
    <w:rsid w:val="0051580D"/>
    <w:rsid w:val="0053401D"/>
    <w:rsid w:val="00543AEE"/>
    <w:rsid w:val="00547111"/>
    <w:rsid w:val="005519AE"/>
    <w:rsid w:val="0055484A"/>
    <w:rsid w:val="00564D80"/>
    <w:rsid w:val="00573072"/>
    <w:rsid w:val="00592D74"/>
    <w:rsid w:val="005A7BC7"/>
    <w:rsid w:val="005C6E18"/>
    <w:rsid w:val="005D0F37"/>
    <w:rsid w:val="005E192A"/>
    <w:rsid w:val="005E2C44"/>
    <w:rsid w:val="005E5313"/>
    <w:rsid w:val="005F768B"/>
    <w:rsid w:val="006027FF"/>
    <w:rsid w:val="0060343F"/>
    <w:rsid w:val="006124B1"/>
    <w:rsid w:val="00621188"/>
    <w:rsid w:val="006257ED"/>
    <w:rsid w:val="00652779"/>
    <w:rsid w:val="0066025F"/>
    <w:rsid w:val="0067332B"/>
    <w:rsid w:val="0068609D"/>
    <w:rsid w:val="00695808"/>
    <w:rsid w:val="006A09B4"/>
    <w:rsid w:val="006B46FB"/>
    <w:rsid w:val="006B5495"/>
    <w:rsid w:val="006C4D7F"/>
    <w:rsid w:val="006C5A51"/>
    <w:rsid w:val="006E21FB"/>
    <w:rsid w:val="00704081"/>
    <w:rsid w:val="00707BA5"/>
    <w:rsid w:val="00735CE1"/>
    <w:rsid w:val="007623DF"/>
    <w:rsid w:val="0077325C"/>
    <w:rsid w:val="00790F93"/>
    <w:rsid w:val="00791437"/>
    <w:rsid w:val="00792342"/>
    <w:rsid w:val="00792895"/>
    <w:rsid w:val="007977A8"/>
    <w:rsid w:val="007B1330"/>
    <w:rsid w:val="007B512A"/>
    <w:rsid w:val="007B5498"/>
    <w:rsid w:val="007C2097"/>
    <w:rsid w:val="007D4C69"/>
    <w:rsid w:val="007D6A07"/>
    <w:rsid w:val="007E401D"/>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48D1"/>
    <w:rsid w:val="00956996"/>
    <w:rsid w:val="00957E97"/>
    <w:rsid w:val="00973014"/>
    <w:rsid w:val="009777D9"/>
    <w:rsid w:val="00980486"/>
    <w:rsid w:val="00991B88"/>
    <w:rsid w:val="009A5753"/>
    <w:rsid w:val="009A579D"/>
    <w:rsid w:val="009B5538"/>
    <w:rsid w:val="009D15FD"/>
    <w:rsid w:val="009D2BA2"/>
    <w:rsid w:val="009E3297"/>
    <w:rsid w:val="009E680F"/>
    <w:rsid w:val="009E75C6"/>
    <w:rsid w:val="009F6968"/>
    <w:rsid w:val="009F734F"/>
    <w:rsid w:val="00A01EE5"/>
    <w:rsid w:val="00A20197"/>
    <w:rsid w:val="00A23130"/>
    <w:rsid w:val="00A246B6"/>
    <w:rsid w:val="00A30202"/>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26AC"/>
    <w:rsid w:val="00AE741C"/>
    <w:rsid w:val="00AF5487"/>
    <w:rsid w:val="00B13CB3"/>
    <w:rsid w:val="00B2465B"/>
    <w:rsid w:val="00B254C2"/>
    <w:rsid w:val="00B258BB"/>
    <w:rsid w:val="00B357B1"/>
    <w:rsid w:val="00B41473"/>
    <w:rsid w:val="00B606E0"/>
    <w:rsid w:val="00B67B97"/>
    <w:rsid w:val="00B83E71"/>
    <w:rsid w:val="00B968C8"/>
    <w:rsid w:val="00BA107C"/>
    <w:rsid w:val="00BA3EC5"/>
    <w:rsid w:val="00BA51D9"/>
    <w:rsid w:val="00BB5DFC"/>
    <w:rsid w:val="00BC163F"/>
    <w:rsid w:val="00BD279D"/>
    <w:rsid w:val="00BD463D"/>
    <w:rsid w:val="00BD6BB8"/>
    <w:rsid w:val="00BE0EE8"/>
    <w:rsid w:val="00C04289"/>
    <w:rsid w:val="00C04A19"/>
    <w:rsid w:val="00C25198"/>
    <w:rsid w:val="00C50E4B"/>
    <w:rsid w:val="00C53A37"/>
    <w:rsid w:val="00C55365"/>
    <w:rsid w:val="00C63099"/>
    <w:rsid w:val="00C66BA2"/>
    <w:rsid w:val="00C745FA"/>
    <w:rsid w:val="00C85197"/>
    <w:rsid w:val="00C95985"/>
    <w:rsid w:val="00C95F1D"/>
    <w:rsid w:val="00C96704"/>
    <w:rsid w:val="00CB3A82"/>
    <w:rsid w:val="00CC2099"/>
    <w:rsid w:val="00CC4BC3"/>
    <w:rsid w:val="00CC5026"/>
    <w:rsid w:val="00CC68D0"/>
    <w:rsid w:val="00D03F9A"/>
    <w:rsid w:val="00D06D51"/>
    <w:rsid w:val="00D140B8"/>
    <w:rsid w:val="00D24991"/>
    <w:rsid w:val="00D32E1A"/>
    <w:rsid w:val="00D46A79"/>
    <w:rsid w:val="00D50255"/>
    <w:rsid w:val="00DA6D22"/>
    <w:rsid w:val="00DE02D6"/>
    <w:rsid w:val="00DE2798"/>
    <w:rsid w:val="00DE3047"/>
    <w:rsid w:val="00DE34CF"/>
    <w:rsid w:val="00E0751F"/>
    <w:rsid w:val="00E13F3D"/>
    <w:rsid w:val="00E34898"/>
    <w:rsid w:val="00E56CA8"/>
    <w:rsid w:val="00E66D6D"/>
    <w:rsid w:val="00E71D23"/>
    <w:rsid w:val="00E822BE"/>
    <w:rsid w:val="00E91E79"/>
    <w:rsid w:val="00EB09B7"/>
    <w:rsid w:val="00EB2126"/>
    <w:rsid w:val="00EC4E96"/>
    <w:rsid w:val="00ED7B80"/>
    <w:rsid w:val="00EE0D1D"/>
    <w:rsid w:val="00EE2057"/>
    <w:rsid w:val="00EE7D7C"/>
    <w:rsid w:val="00F0451C"/>
    <w:rsid w:val="00F04BB8"/>
    <w:rsid w:val="00F11C0F"/>
    <w:rsid w:val="00F2469C"/>
    <w:rsid w:val="00F25D98"/>
    <w:rsid w:val="00F300FB"/>
    <w:rsid w:val="00F409B9"/>
    <w:rsid w:val="00F859A9"/>
    <w:rsid w:val="00F93FB8"/>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qFormat/>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rsid w:val="00E91E79"/>
    <w:rPr>
      <w:rFonts w:ascii="Times New Roman" w:eastAsia="SimSun"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TableGrid">
    <w:name w:val="Table Grid"/>
    <w:basedOn w:val="TableNormal"/>
    <w:qFormat/>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SimSun"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SimSun"/>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749B-C147-4F68-9D2F-8BA9FC24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11</Pages>
  <Words>4402</Words>
  <Characters>25092</Characters>
  <Application>Microsoft Office Word</Application>
  <DocSecurity>0</DocSecurity>
  <Lines>209</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29436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Huawei-RKy</cp:lastModifiedBy>
  <cp:revision>7</cp:revision>
  <cp:lastPrinted>1900-01-01T00:00:00Z</cp:lastPrinted>
  <dcterms:created xsi:type="dcterms:W3CDTF">2021-08-31T13:43:00Z</dcterms:created>
  <dcterms:modified xsi:type="dcterms:W3CDTF">2021-08-31T13:54:00Z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