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7F37B" w14:textId="77777777" w:rsidR="004C539F" w:rsidRDefault="000F2FA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5CB4602B" w14:textId="77777777" w:rsidR="004C539F" w:rsidRDefault="000F2FA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26</w:t>
      </w:r>
      <w:r>
        <w:rPr>
          <w:rFonts w:ascii="Arial" w:hAnsi="Arial"/>
          <w:b/>
          <w:sz w:val="24"/>
          <w:szCs w:val="24"/>
          <w:vertAlign w:val="superscript"/>
          <w:lang w:eastAsia="zh-CN"/>
        </w:rPr>
        <w:t>th</w:t>
      </w:r>
      <w:r>
        <w:rPr>
          <w:rFonts w:ascii="Arial" w:hAnsi="Arial"/>
          <w:b/>
          <w:sz w:val="24"/>
          <w:szCs w:val="24"/>
          <w:lang w:eastAsia="zh-CN"/>
        </w:rPr>
        <w:t xml:space="preserve"> August, 2021</w:t>
      </w:r>
    </w:p>
    <w:p w14:paraId="0EDA2B17" w14:textId="77777777" w:rsidR="004C539F" w:rsidRDefault="004C539F">
      <w:pPr>
        <w:spacing w:after="120"/>
        <w:ind w:left="1985" w:hanging="1985"/>
        <w:rPr>
          <w:rFonts w:ascii="Arial" w:eastAsia="MS Mincho" w:hAnsi="Arial" w:cs="Arial"/>
          <w:b/>
          <w:sz w:val="22"/>
        </w:rPr>
      </w:pPr>
    </w:p>
    <w:p w14:paraId="62B3C02F" w14:textId="77777777" w:rsidR="004C539F" w:rsidRDefault="000F2FA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16</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5</w:t>
      </w:r>
    </w:p>
    <w:p w14:paraId="24E0B912" w14:textId="77777777" w:rsidR="004C539F" w:rsidRDefault="000F2FA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5C28B3E4" w14:textId="77777777" w:rsidR="004C539F" w:rsidRDefault="000F2FA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[100-e][315] NR_exto71GHz_BSRF</w:t>
      </w:r>
    </w:p>
    <w:p w14:paraId="208A0F31" w14:textId="77777777" w:rsidR="004C539F" w:rsidRDefault="000F2FA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B758AB6" w14:textId="77777777" w:rsidR="004C539F" w:rsidRDefault="000F2FA3">
      <w:pPr>
        <w:pStyle w:val="Heading1"/>
        <w:rPr>
          <w:rFonts w:eastAsiaTheme="minorEastAsia"/>
          <w:lang w:eastAsia="zh-CN"/>
        </w:rPr>
      </w:pPr>
      <w:r>
        <w:rPr>
          <w:rFonts w:hint="eastAsia"/>
          <w:lang w:eastAsia="ja-JP"/>
        </w:rPr>
        <w:t>Introduction</w:t>
      </w:r>
    </w:p>
    <w:p w14:paraId="17576600" w14:textId="77777777" w:rsidR="004C539F" w:rsidRDefault="000F2FA3">
      <w:pPr>
        <w:rPr>
          <w:iCs/>
          <w:lang w:eastAsia="zh-CN"/>
        </w:rPr>
      </w:pPr>
      <w:r>
        <w:rPr>
          <w:iCs/>
          <w:lang w:eastAsia="zh-CN"/>
        </w:rPr>
        <w:t>This email discussion summary covers BS RF requirements for extending NR operation to 71 GHz. The discussion is split into two major topics, Tx requirements and Rx requirements, within which individual requirements are discussed in various sub</w:t>
      </w:r>
      <w:r>
        <w:rPr>
          <w:iCs/>
          <w:lang w:eastAsia="zh-CN"/>
        </w:rPr>
        <w:t>-topics. Generally, proposals and requirements having most dependency have been grouped together.</w:t>
      </w:r>
    </w:p>
    <w:p w14:paraId="0EF0C779" w14:textId="77777777" w:rsidR="004C539F" w:rsidRDefault="000F2FA3">
      <w:pPr>
        <w:rPr>
          <w:iCs/>
          <w:lang w:eastAsia="zh-CN"/>
        </w:rPr>
      </w:pPr>
      <w:r>
        <w:rPr>
          <w:iCs/>
          <w:lang w:eastAsia="zh-CN"/>
        </w:rPr>
        <w:t>The template has been adapted to include comment section separately for each issue to facilitate discussion.</w:t>
      </w:r>
    </w:p>
    <w:p w14:paraId="46212CA5" w14:textId="77777777" w:rsidR="004C539F" w:rsidRDefault="000F2FA3">
      <w:pPr>
        <w:pStyle w:val="Heading1"/>
        <w:rPr>
          <w:lang w:eastAsia="ja-JP"/>
        </w:rPr>
      </w:pPr>
      <w:r>
        <w:rPr>
          <w:lang w:eastAsia="ja-JP"/>
        </w:rPr>
        <w:t>Topic #1: Tx requirements</w:t>
      </w:r>
    </w:p>
    <w:p w14:paraId="01BA9EEC" w14:textId="77777777" w:rsidR="004C539F" w:rsidRDefault="000F2FA3">
      <w:pPr>
        <w:rPr>
          <w:iCs/>
          <w:lang w:eastAsia="zh-CN"/>
        </w:rPr>
      </w:pPr>
      <w:r>
        <w:rPr>
          <w:iCs/>
          <w:lang w:eastAsia="zh-CN"/>
        </w:rPr>
        <w:t>This topic covers Tx re</w:t>
      </w:r>
      <w:r>
        <w:rPr>
          <w:iCs/>
          <w:lang w:eastAsia="zh-CN"/>
        </w:rPr>
        <w:t>quirements.</w:t>
      </w:r>
    </w:p>
    <w:p w14:paraId="6F6F6334" w14:textId="77777777" w:rsidR="004C539F" w:rsidRDefault="000F2FA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316"/>
        <w:gridCol w:w="1327"/>
        <w:gridCol w:w="6988"/>
      </w:tblGrid>
      <w:tr w:rsidR="004C539F" w14:paraId="59BBB8B2" w14:textId="77777777">
        <w:trPr>
          <w:trHeight w:val="468"/>
        </w:trPr>
        <w:tc>
          <w:tcPr>
            <w:tcW w:w="1648" w:type="dxa"/>
            <w:vAlign w:val="center"/>
          </w:tcPr>
          <w:p w14:paraId="1F3DA6D3" w14:textId="77777777" w:rsidR="004C539F" w:rsidRDefault="000F2FA3">
            <w:pPr>
              <w:spacing w:before="120" w:after="120"/>
              <w:rPr>
                <w:rFonts w:eastAsia="Yu Mincho"/>
                <w:b/>
                <w:bCs/>
              </w:rPr>
            </w:pPr>
            <w:r>
              <w:rPr>
                <w:rFonts w:eastAsia="Yu Mincho"/>
                <w:b/>
                <w:bCs/>
              </w:rPr>
              <w:t>T-doc number</w:t>
            </w:r>
          </w:p>
        </w:tc>
        <w:tc>
          <w:tcPr>
            <w:tcW w:w="1437" w:type="dxa"/>
            <w:vAlign w:val="center"/>
          </w:tcPr>
          <w:p w14:paraId="1B35AA79" w14:textId="77777777" w:rsidR="004C539F" w:rsidRDefault="000F2FA3">
            <w:pPr>
              <w:spacing w:before="120" w:after="120"/>
              <w:rPr>
                <w:rFonts w:eastAsia="Yu Mincho"/>
                <w:b/>
                <w:bCs/>
              </w:rPr>
            </w:pPr>
            <w:r>
              <w:rPr>
                <w:rFonts w:eastAsia="Yu Mincho"/>
                <w:b/>
                <w:bCs/>
              </w:rPr>
              <w:t>Company</w:t>
            </w:r>
          </w:p>
        </w:tc>
        <w:tc>
          <w:tcPr>
            <w:tcW w:w="6772" w:type="dxa"/>
            <w:vAlign w:val="center"/>
          </w:tcPr>
          <w:p w14:paraId="74D991CF" w14:textId="77777777" w:rsidR="004C539F" w:rsidRDefault="000F2FA3">
            <w:pPr>
              <w:spacing w:before="120" w:after="120"/>
              <w:rPr>
                <w:rFonts w:eastAsia="Yu Mincho"/>
                <w:b/>
                <w:bCs/>
              </w:rPr>
            </w:pPr>
            <w:r>
              <w:rPr>
                <w:rFonts w:eastAsia="Yu Mincho"/>
                <w:b/>
                <w:bCs/>
              </w:rPr>
              <w:t>Proposals / Observations</w:t>
            </w:r>
          </w:p>
        </w:tc>
      </w:tr>
      <w:tr w:rsidR="004C539F" w14:paraId="711D16B3" w14:textId="77777777">
        <w:trPr>
          <w:trHeight w:val="468"/>
        </w:trPr>
        <w:tc>
          <w:tcPr>
            <w:tcW w:w="1648" w:type="dxa"/>
          </w:tcPr>
          <w:p w14:paraId="11A9604E" w14:textId="77777777" w:rsidR="004C539F" w:rsidRDefault="000F2FA3">
            <w:pPr>
              <w:spacing w:before="120" w:after="120"/>
              <w:rPr>
                <w:rFonts w:eastAsia="Yu Mincho"/>
              </w:rPr>
            </w:pPr>
            <w:bookmarkStart w:id="0" w:name="_Hlk79664246"/>
            <w:r>
              <w:rPr>
                <w:rFonts w:eastAsia="Yu Mincho"/>
              </w:rPr>
              <w:t>R4-2111749</w:t>
            </w:r>
          </w:p>
        </w:tc>
        <w:tc>
          <w:tcPr>
            <w:tcW w:w="1437" w:type="dxa"/>
          </w:tcPr>
          <w:p w14:paraId="29E0496F" w14:textId="77777777" w:rsidR="004C539F" w:rsidRDefault="000F2FA3">
            <w:pPr>
              <w:spacing w:before="120" w:after="120"/>
              <w:rPr>
                <w:rFonts w:eastAsia="Yu Mincho"/>
              </w:rPr>
            </w:pPr>
            <w:r>
              <w:rPr>
                <w:rFonts w:eastAsia="Yu Mincho"/>
              </w:rPr>
              <w:t>ROHDE &amp; SCHWARZ</w:t>
            </w:r>
          </w:p>
        </w:tc>
        <w:tc>
          <w:tcPr>
            <w:tcW w:w="6772" w:type="dxa"/>
          </w:tcPr>
          <w:p w14:paraId="1C6DEA8A" w14:textId="77777777" w:rsidR="004C539F" w:rsidRDefault="000F2FA3">
            <w:pPr>
              <w:spacing w:before="120" w:after="120"/>
              <w:rPr>
                <w:rFonts w:eastAsia="Yu Mincho"/>
              </w:rPr>
            </w:pPr>
            <w:r>
              <w:rPr>
                <w:rFonts w:eastAsia="Yu Mincho"/>
                <w:b/>
              </w:rPr>
              <w:t>Observation:</w:t>
            </w:r>
            <w:r>
              <w:rPr>
                <w:rFonts w:eastAsia="Yu Mincho"/>
              </w:rPr>
              <w:t xml:space="preserve"> EVM measurement interval of 10ms over 320 / 640 slots is considered unnecessary to determine a reliable EVM.</w:t>
            </w:r>
          </w:p>
          <w:p w14:paraId="3FCB60FD" w14:textId="77777777" w:rsidR="004C539F" w:rsidRDefault="000F2FA3">
            <w:pPr>
              <w:rPr>
                <w:rFonts w:eastAsia="Yu Mincho"/>
                <w:lang w:val="en-US" w:eastAsia="zh-CN"/>
              </w:rPr>
            </w:pPr>
            <w:r>
              <w:rPr>
                <w:rFonts w:eastAsia="Yu Mincho"/>
                <w:b/>
              </w:rPr>
              <w:t xml:space="preserve">Proposal 1a: </w:t>
            </w:r>
            <w:r>
              <w:rPr>
                <w:rFonts w:eastAsia="Yu Mincho"/>
              </w:rPr>
              <w:t xml:space="preserve">Limit the number of slots over which the EVM has to be averaged to 80 slots. This is the maximum number of slots for BWPs for 120kHz </w:t>
            </w:r>
            <w:r>
              <w:rPr>
                <w:rFonts w:eastAsia="Yu Mincho"/>
              </w:rPr>
              <w:t>SCS before the introduction of FR2-2. It results in a measurement interval of 2.5ms / 1.25ms for 480kHz / 960kHz subcarrier spacing.</w:t>
            </w:r>
          </w:p>
          <w:p w14:paraId="78548DDE" w14:textId="77777777" w:rsidR="004C539F" w:rsidRDefault="000F2FA3">
            <w:pPr>
              <w:spacing w:before="120" w:after="120"/>
              <w:rPr>
                <w:rFonts w:eastAsia="Yu Mincho"/>
                <w:b/>
              </w:rPr>
            </w:pPr>
            <w:r>
              <w:rPr>
                <w:rFonts w:eastAsia="Yu Mincho"/>
                <w:b/>
              </w:rPr>
              <w:t xml:space="preserve">Proposal 1b: </w:t>
            </w:r>
            <w:r>
              <w:rPr>
                <w:rFonts w:eastAsia="Yu Mincho"/>
                <w:lang w:eastAsia="ko-KR"/>
              </w:rPr>
              <w:t xml:space="preserve">Limit the measurement interval to 1ms explicitly for FR2-2. </w:t>
            </w:r>
          </w:p>
          <w:p w14:paraId="5ED3742F" w14:textId="77777777" w:rsidR="004C539F" w:rsidRDefault="000F2FA3">
            <w:pPr>
              <w:spacing w:before="120" w:after="120"/>
              <w:rPr>
                <w:rFonts w:eastAsia="Yu Mincho"/>
                <w:lang w:val="en-US"/>
              </w:rPr>
            </w:pPr>
            <w:r>
              <w:rPr>
                <w:rFonts w:eastAsia="Yu Mincho"/>
                <w:lang w:val="en-US"/>
              </w:rPr>
              <w:t>Proposal 1a and 1b are considered to be alternati</w:t>
            </w:r>
            <w:r>
              <w:rPr>
                <w:rFonts w:eastAsia="Yu Mincho"/>
                <w:lang w:val="en-US"/>
              </w:rPr>
              <w:t>ves and same approach is proposed for both UE and BS EVM.</w:t>
            </w:r>
          </w:p>
        </w:tc>
      </w:tr>
      <w:bookmarkEnd w:id="0"/>
      <w:tr w:rsidR="004C539F" w14:paraId="0A22EE58" w14:textId="77777777">
        <w:trPr>
          <w:trHeight w:val="468"/>
        </w:trPr>
        <w:tc>
          <w:tcPr>
            <w:tcW w:w="1648" w:type="dxa"/>
          </w:tcPr>
          <w:p w14:paraId="03FCB2E3" w14:textId="77777777" w:rsidR="004C539F" w:rsidRDefault="000F2FA3">
            <w:pPr>
              <w:spacing w:before="120" w:after="120"/>
              <w:rPr>
                <w:rFonts w:eastAsia="Yu Mincho"/>
              </w:rPr>
            </w:pPr>
            <w:r>
              <w:rPr>
                <w:rFonts w:eastAsia="Yu Mincho"/>
              </w:rPr>
              <w:t>R4-2111972</w:t>
            </w:r>
          </w:p>
        </w:tc>
        <w:tc>
          <w:tcPr>
            <w:tcW w:w="1437" w:type="dxa"/>
          </w:tcPr>
          <w:p w14:paraId="10676AA3" w14:textId="77777777" w:rsidR="004C539F" w:rsidRDefault="000F2FA3">
            <w:pPr>
              <w:spacing w:before="120" w:after="120"/>
              <w:rPr>
                <w:rFonts w:eastAsia="Yu Mincho"/>
              </w:rPr>
            </w:pPr>
            <w:r>
              <w:rPr>
                <w:rFonts w:eastAsia="Yu Mincho"/>
              </w:rPr>
              <w:t>CATT</w:t>
            </w:r>
          </w:p>
        </w:tc>
        <w:tc>
          <w:tcPr>
            <w:tcW w:w="6772" w:type="dxa"/>
          </w:tcPr>
          <w:p w14:paraId="6A729D38" w14:textId="77777777" w:rsidR="004C539F" w:rsidRDefault="000F2FA3">
            <w:pPr>
              <w:jc w:val="both"/>
              <w:rPr>
                <w:rFonts w:eastAsiaTheme="minorEastAsia"/>
                <w:b/>
                <w:lang w:val="zh-CN" w:eastAsia="zh-CN"/>
              </w:rPr>
            </w:pPr>
            <w:r>
              <w:rPr>
                <w:rFonts w:eastAsiaTheme="minorEastAsia"/>
                <w:b/>
                <w:lang w:val="zh-CN" w:eastAsia="zh-CN"/>
              </w:rPr>
              <w:t xml:space="preserve">Proposal 1: </w:t>
            </w:r>
            <w:r>
              <w:rPr>
                <w:rFonts w:eastAsiaTheme="minorEastAsia"/>
                <w:bCs/>
                <w:lang w:val="zh-CN" w:eastAsia="zh-CN"/>
              </w:rPr>
              <w:t>Re-use FR2 6% breakpoint for fractional bandwidth for 52.6-71GHz.</w:t>
            </w:r>
          </w:p>
          <w:p w14:paraId="4A065B6A" w14:textId="77777777" w:rsidR="004C539F" w:rsidRDefault="000F2FA3">
            <w:pPr>
              <w:jc w:val="both"/>
              <w:rPr>
                <w:b/>
                <w:lang w:eastAsia="zh-CN"/>
              </w:rPr>
            </w:pPr>
            <w:r>
              <w:rPr>
                <w:rFonts w:eastAsia="Yu Mincho"/>
                <w:b/>
                <w:lang w:eastAsia="zh-CN"/>
              </w:rPr>
              <w:t xml:space="preserve">Proposal 2: </w:t>
            </w:r>
            <w:r>
              <w:rPr>
                <w:rFonts w:eastAsia="Yu Mincho"/>
                <w:bCs/>
                <w:lang w:eastAsia="zh-CN"/>
              </w:rPr>
              <w:t>Re-use existing FR2 EIRP</w:t>
            </w:r>
            <w:r>
              <w:rPr>
                <w:rFonts w:eastAsia="Yu Mincho"/>
                <w:bCs/>
              </w:rPr>
              <w:t xml:space="preserve"> accuracy </w:t>
            </w:r>
            <w:r>
              <w:rPr>
                <w:rFonts w:eastAsia="Yu Mincho"/>
                <w:bCs/>
                <w:lang w:eastAsia="zh-CN"/>
              </w:rPr>
              <w:t>(±3.4</w:t>
            </w:r>
            <w:r>
              <w:rPr>
                <w:rFonts w:eastAsia="Yu Mincho"/>
                <w:bCs/>
              </w:rPr>
              <w:t>dB</w:t>
            </w:r>
            <w:r>
              <w:rPr>
                <w:rFonts w:eastAsia="Yu Mincho"/>
                <w:bCs/>
                <w:lang w:eastAsia="zh-CN"/>
              </w:rPr>
              <w:t>) and FR2</w:t>
            </w:r>
            <w:r>
              <w:rPr>
                <w:rFonts w:eastAsia="Yu Mincho"/>
                <w:bCs/>
              </w:rPr>
              <w:t xml:space="preserve"> </w:t>
            </w:r>
            <w:r>
              <w:rPr>
                <w:rFonts w:eastAsia="Yu Mincho"/>
                <w:bCs/>
                <w:lang w:eastAsia="zh-CN"/>
              </w:rPr>
              <w:t>TRP</w:t>
            </w:r>
            <w:r>
              <w:rPr>
                <w:rFonts w:eastAsia="Yu Mincho"/>
                <w:bCs/>
              </w:rPr>
              <w:t xml:space="preserve"> accuracy</w:t>
            </w:r>
            <w:r>
              <w:rPr>
                <w:rFonts w:eastAsia="Yu Mincho"/>
                <w:bCs/>
                <w:lang w:eastAsia="zh-CN"/>
              </w:rPr>
              <w:t xml:space="preserve"> (</w:t>
            </w:r>
            <w:r>
              <w:rPr>
                <w:rFonts w:eastAsia="Yu Mincho"/>
                <w:bCs/>
              </w:rPr>
              <w:t>±</w:t>
            </w:r>
            <w:r>
              <w:rPr>
                <w:rFonts w:eastAsia="Yu Mincho"/>
                <w:bCs/>
                <w:lang w:eastAsia="zh-CN"/>
              </w:rPr>
              <w:t>3</w:t>
            </w:r>
            <w:r>
              <w:rPr>
                <w:rFonts w:eastAsia="Yu Mincho"/>
                <w:bCs/>
              </w:rPr>
              <w:t>dB</w:t>
            </w:r>
            <w:r>
              <w:rPr>
                <w:rFonts w:eastAsia="Yu Mincho"/>
                <w:bCs/>
                <w:lang w:eastAsia="zh-CN"/>
              </w:rPr>
              <w:t xml:space="preserve">) for </w:t>
            </w:r>
            <w:r>
              <w:rPr>
                <w:rFonts w:eastAsiaTheme="minorEastAsia"/>
                <w:bCs/>
                <w:lang w:eastAsia="zh-CN"/>
              </w:rPr>
              <w:t>5</w:t>
            </w:r>
            <w:r>
              <w:rPr>
                <w:rFonts w:eastAsia="Yu Mincho"/>
                <w:bCs/>
                <w:lang w:eastAsia="zh-CN"/>
              </w:rPr>
              <w:t>2.6-71GHz.</w:t>
            </w:r>
          </w:p>
          <w:p w14:paraId="70EDC4D3" w14:textId="77777777" w:rsidR="004C539F" w:rsidRDefault="000F2FA3">
            <w:pPr>
              <w:jc w:val="both"/>
              <w:rPr>
                <w:rFonts w:eastAsia="Yu Mincho"/>
                <w:b/>
                <w:lang w:eastAsia="zh-CN"/>
              </w:rPr>
            </w:pPr>
            <w:r>
              <w:rPr>
                <w:rFonts w:eastAsia="Yu Mincho"/>
                <w:b/>
                <w:lang w:eastAsia="zh-CN"/>
              </w:rPr>
              <w:t>Prop</w:t>
            </w:r>
            <w:r>
              <w:rPr>
                <w:rFonts w:eastAsia="Yu Mincho"/>
                <w:b/>
                <w:lang w:eastAsia="zh-CN"/>
              </w:rPr>
              <w:t xml:space="preserve">osal 3: </w:t>
            </w:r>
            <w:r>
              <w:rPr>
                <w:rFonts w:eastAsia="Yu Mincho"/>
                <w:bCs/>
                <w:lang w:eastAsia="zh-CN"/>
              </w:rPr>
              <w:t xml:space="preserve">Add maximum offset </w:t>
            </w:r>
            <w:r>
              <w:rPr>
                <w:rFonts w:eastAsia="Yu Mincho"/>
                <w:bCs/>
              </w:rPr>
              <w:t>Δf</w:t>
            </w:r>
            <w:r>
              <w:rPr>
                <w:rFonts w:eastAsia="Yu Mincho"/>
                <w:bCs/>
                <w:vertAlign w:val="subscript"/>
              </w:rPr>
              <w:t>OBUE</w:t>
            </w:r>
            <w:r>
              <w:rPr>
                <w:rFonts w:eastAsia="Yu Mincho"/>
                <w:bCs/>
                <w:vertAlign w:val="subscript"/>
                <w:lang w:eastAsia="zh-CN"/>
              </w:rPr>
              <w:t xml:space="preserve"> </w:t>
            </w:r>
            <w:r>
              <w:rPr>
                <w:rFonts w:eastAsia="Yu Mincho"/>
                <w:bCs/>
                <w:lang w:eastAsia="zh-CN"/>
              </w:rPr>
              <w:t>for 40</w:t>
            </w:r>
            <w:r>
              <w:rPr>
                <w:rFonts w:eastAsia="Yu Mincho"/>
                <w:bCs/>
              </w:rPr>
              <w:t xml:space="preserve">00 MHz </w:t>
            </w:r>
            <w:r>
              <w:rPr>
                <w:rFonts w:eastAsia="Yu Mincho" w:hint="eastAsia"/>
                <w:bCs/>
                <w:lang w:val="en-US"/>
              </w:rPr>
              <w:t>≤</w:t>
            </w:r>
            <w:r>
              <w:rPr>
                <w:rFonts w:eastAsia="Yu Mincho"/>
                <w:bCs/>
              </w:rPr>
              <w:t xml:space="preserve"> F</w:t>
            </w:r>
            <w:r>
              <w:rPr>
                <w:rFonts w:eastAsia="Yu Mincho"/>
                <w:bCs/>
                <w:vertAlign w:val="subscript"/>
              </w:rPr>
              <w:t>DL,high</w:t>
            </w:r>
            <w:r>
              <w:rPr>
                <w:rFonts w:eastAsia="Yu Mincho"/>
                <w:bCs/>
              </w:rPr>
              <w:t xml:space="preserve"> – F</w:t>
            </w:r>
            <w:r>
              <w:rPr>
                <w:rFonts w:eastAsia="Yu Mincho"/>
                <w:bCs/>
                <w:vertAlign w:val="subscript"/>
              </w:rPr>
              <w:t>DL,low</w:t>
            </w:r>
            <w:r>
              <w:rPr>
                <w:rFonts w:eastAsia="Yu Mincho"/>
                <w:bCs/>
              </w:rPr>
              <w:t xml:space="preserve">  </w:t>
            </w:r>
            <w:r>
              <w:rPr>
                <w:rFonts w:eastAsia="Yu Mincho" w:hint="eastAsia"/>
                <w:bCs/>
                <w:lang w:val="en-US"/>
              </w:rPr>
              <w:t>≤</w:t>
            </w:r>
            <w:r>
              <w:rPr>
                <w:rFonts w:eastAsia="Yu Mincho"/>
                <w:bCs/>
                <w:lang w:val="en-US" w:eastAsia="zh-CN"/>
              </w:rPr>
              <w:t xml:space="preserve"> </w:t>
            </w:r>
            <w:r>
              <w:rPr>
                <w:rFonts w:eastAsia="Yu Mincho"/>
                <w:bCs/>
                <w:lang w:eastAsia="zh-CN"/>
              </w:rPr>
              <w:t xml:space="preserve">5000MHz </w:t>
            </w:r>
            <w:r>
              <w:rPr>
                <w:rFonts w:eastAsiaTheme="minorEastAsia"/>
                <w:bCs/>
                <w:lang w:eastAsia="zh-CN"/>
              </w:rPr>
              <w:t>in 52.6-71GHz</w:t>
            </w:r>
            <w:r>
              <w:rPr>
                <w:rFonts w:eastAsia="Yu Mincho"/>
                <w:bCs/>
                <w:lang w:eastAsia="zh-CN"/>
              </w:rPr>
              <w:t xml:space="preserve">  for licensed band.</w:t>
            </w:r>
          </w:p>
          <w:p w14:paraId="6CA4D241" w14:textId="77777777" w:rsidR="004C539F" w:rsidRDefault="000F2FA3">
            <w:pPr>
              <w:widowControl w:val="0"/>
              <w:spacing w:after="0"/>
              <w:jc w:val="both"/>
              <w:rPr>
                <w:rFonts w:eastAsia="Yu Mincho"/>
                <w:b/>
                <w:color w:val="000000" w:themeColor="text1"/>
                <w:lang w:eastAsia="zh-CN"/>
              </w:rPr>
            </w:pPr>
            <w:r>
              <w:rPr>
                <w:rFonts w:eastAsia="Yu Mincho"/>
                <w:b/>
                <w:color w:val="000000" w:themeColor="text1"/>
                <w:lang w:eastAsia="zh-CN"/>
              </w:rPr>
              <w:t xml:space="preserve">Proposal 4: </w:t>
            </w:r>
            <w:r>
              <w:rPr>
                <w:rFonts w:eastAsia="Yu Mincho"/>
                <w:bCs/>
                <w:color w:val="000000" w:themeColor="text1"/>
                <w:lang w:eastAsia="zh-CN"/>
              </w:rPr>
              <w:t xml:space="preserve">If ACLR is reduced by x dB relative to 26dBc for </w:t>
            </w:r>
            <w:r>
              <w:rPr>
                <w:rFonts w:eastAsia="Yu Mincho"/>
                <w:bCs/>
                <w:color w:val="000000" w:themeColor="text1"/>
              </w:rPr>
              <w:t>37 – 52.6 GHz</w:t>
            </w:r>
            <w:r>
              <w:rPr>
                <w:rFonts w:eastAsia="Yu Mincho"/>
                <w:bCs/>
                <w:color w:val="000000" w:themeColor="text1"/>
                <w:lang w:eastAsia="zh-CN"/>
              </w:rPr>
              <w:t xml:space="preserve">, OBUE limit need to be increased by x dB relative to </w:t>
            </w:r>
            <w:r>
              <w:rPr>
                <w:rFonts w:eastAsia="Yu Mincho"/>
                <w:bCs/>
                <w:color w:val="000000" w:themeColor="text1"/>
              </w:rPr>
              <w:t>37 – 52.6 GHz</w:t>
            </w:r>
            <w:r>
              <w:rPr>
                <w:rFonts w:eastAsia="Yu Mincho"/>
                <w:bCs/>
                <w:color w:val="000000" w:themeColor="text1"/>
                <w:lang w:eastAsia="zh-CN"/>
              </w:rPr>
              <w:t>.</w:t>
            </w:r>
          </w:p>
        </w:tc>
      </w:tr>
      <w:tr w:rsidR="004C539F" w14:paraId="0EBEC4EF" w14:textId="77777777">
        <w:trPr>
          <w:trHeight w:val="468"/>
        </w:trPr>
        <w:tc>
          <w:tcPr>
            <w:tcW w:w="1648" w:type="dxa"/>
          </w:tcPr>
          <w:p w14:paraId="791E5AA4" w14:textId="77777777" w:rsidR="004C539F" w:rsidRDefault="000F2FA3">
            <w:pPr>
              <w:spacing w:before="120" w:after="120"/>
              <w:rPr>
                <w:rFonts w:eastAsia="Yu Mincho"/>
              </w:rPr>
            </w:pPr>
            <w:r>
              <w:rPr>
                <w:rFonts w:eastAsia="Yu Mincho"/>
              </w:rPr>
              <w:t>R4-2112278</w:t>
            </w:r>
          </w:p>
        </w:tc>
        <w:tc>
          <w:tcPr>
            <w:tcW w:w="1437" w:type="dxa"/>
          </w:tcPr>
          <w:p w14:paraId="1C883A05" w14:textId="77777777" w:rsidR="004C539F" w:rsidRDefault="000F2FA3">
            <w:pPr>
              <w:spacing w:before="120" w:after="120"/>
              <w:rPr>
                <w:rFonts w:eastAsia="Yu Mincho"/>
              </w:rPr>
            </w:pPr>
            <w:r>
              <w:rPr>
                <w:rFonts w:eastAsia="Yu Mincho"/>
              </w:rPr>
              <w:t>Nokia, Nokia Shaghai Bell</w:t>
            </w:r>
          </w:p>
        </w:tc>
        <w:tc>
          <w:tcPr>
            <w:tcW w:w="6772" w:type="dxa"/>
          </w:tcPr>
          <w:p w14:paraId="31268FC9" w14:textId="77777777" w:rsidR="004C539F" w:rsidRDefault="000F2FA3">
            <w:pPr>
              <w:pStyle w:val="BodyText"/>
              <w:snapToGrid w:val="0"/>
              <w:rPr>
                <w:rFonts w:eastAsia="Yu Mincho"/>
                <w:b/>
                <w:bCs/>
                <w:lang w:val="en-US"/>
              </w:rPr>
            </w:pPr>
            <w:r>
              <w:rPr>
                <w:rFonts w:eastAsia="Yu Mincho"/>
                <w:b/>
                <w:bCs/>
              </w:rPr>
              <w:t xml:space="preserve">Proposal 1: </w:t>
            </w:r>
            <w:r>
              <w:rPr>
                <w:rFonts w:eastAsia="Yu Mincho"/>
              </w:rPr>
              <w:t>The current FR2 BS EIRP accuracy should be applicable for NR operation in 52.6 – 71 GHz range.</w:t>
            </w:r>
          </w:p>
          <w:p w14:paraId="2F66CDD0" w14:textId="77777777" w:rsidR="004C539F" w:rsidRDefault="000F2FA3">
            <w:pPr>
              <w:pStyle w:val="BodyText"/>
              <w:snapToGrid w:val="0"/>
              <w:rPr>
                <w:rFonts w:eastAsia="Yu Mincho"/>
                <w:b/>
                <w:bCs/>
                <w:color w:val="000000"/>
              </w:rPr>
            </w:pPr>
            <w:r>
              <w:rPr>
                <w:rFonts w:eastAsia="Yu Mincho"/>
                <w:b/>
                <w:bCs/>
              </w:rPr>
              <w:lastRenderedPageBreak/>
              <w:t xml:space="preserve">Proposal 2: </w:t>
            </w:r>
            <w:r>
              <w:rPr>
                <w:rFonts w:eastAsia="Yu Mincho"/>
              </w:rPr>
              <w:t xml:space="preserve">Two rated carrier EIRP may </w:t>
            </w:r>
            <w:r>
              <w:rPr>
                <w:rFonts w:eastAsia="Yu Mincho"/>
              </w:rPr>
              <w:t>be declared by manufacturer for operating bands in 52.6 – 71 GHz range where the supported fractional bandwidth (FBW) is larger than 6%.</w:t>
            </w:r>
          </w:p>
          <w:p w14:paraId="15F27C75" w14:textId="77777777" w:rsidR="004C539F" w:rsidRDefault="000F2FA3">
            <w:pPr>
              <w:pStyle w:val="BodyText"/>
              <w:snapToGrid w:val="0"/>
              <w:rPr>
                <w:rFonts w:eastAsia="Yu Mincho"/>
                <w:b/>
                <w:bCs/>
                <w:color w:val="000000"/>
              </w:rPr>
            </w:pPr>
            <w:r>
              <w:rPr>
                <w:rFonts w:eastAsia="Yu Mincho"/>
                <w:b/>
                <w:bCs/>
              </w:rPr>
              <w:t xml:space="preserve">Proposal 3: </w:t>
            </w:r>
            <w:r>
              <w:rPr>
                <w:rFonts w:eastAsia="Yu Mincho"/>
              </w:rPr>
              <w:t>The current FR2 BS transient period should be applicable for NR operation in 52.6 – 71 GHz range.</w:t>
            </w:r>
          </w:p>
          <w:p w14:paraId="129D4A75" w14:textId="77777777" w:rsidR="004C539F" w:rsidRDefault="000F2FA3">
            <w:pPr>
              <w:pStyle w:val="BodyText"/>
              <w:snapToGrid w:val="0"/>
              <w:rPr>
                <w:rFonts w:eastAsia="Yu Mincho"/>
                <w:b/>
                <w:bCs/>
                <w:color w:val="000000"/>
              </w:rPr>
            </w:pPr>
            <w:r>
              <w:rPr>
                <w:rFonts w:eastAsia="Yu Mincho"/>
                <w:b/>
                <w:bCs/>
              </w:rPr>
              <w:t xml:space="preserve">Proposal </w:t>
            </w:r>
            <w:r>
              <w:rPr>
                <w:rFonts w:eastAsia="Yu Mincho"/>
                <w:b/>
                <w:bCs/>
              </w:rPr>
              <w:t xml:space="preserve">4: </w:t>
            </w:r>
            <w:r>
              <w:rPr>
                <w:rFonts w:eastAsia="Yu Mincho"/>
              </w:rPr>
              <w:t>The MIMO time alignment error requirement for BS type 1-O and BS type 2-O should be applicable for NR operation in 52.6 – 71 GHz range. Moreover, shorter CA time alignment error requirements (than that for BS type 2-O) may be considered for NR operation</w:t>
            </w:r>
            <w:r>
              <w:rPr>
                <w:rFonts w:eastAsia="Yu Mincho"/>
              </w:rPr>
              <w:t xml:space="preserve"> in 52.6 – 71 GHz range with larger SCS (than that for BS type 2-O).</w:t>
            </w:r>
          </w:p>
          <w:p w14:paraId="373E1597" w14:textId="77777777" w:rsidR="004C539F" w:rsidRDefault="000F2FA3">
            <w:pPr>
              <w:pStyle w:val="BodyText"/>
              <w:snapToGrid w:val="0"/>
              <w:rPr>
                <w:rFonts w:eastAsia="Yu Mincho"/>
                <w:b/>
                <w:bCs/>
                <w:szCs w:val="24"/>
              </w:rPr>
            </w:pPr>
            <w:r>
              <w:rPr>
                <w:rFonts w:eastAsia="Yu Mincho"/>
                <w:b/>
                <w:bCs/>
              </w:rPr>
              <w:t xml:space="preserve">Proposal 5: </w:t>
            </w:r>
            <w:r>
              <w:rPr>
                <w:rFonts w:eastAsia="Yu Mincho"/>
              </w:rPr>
              <w:t>The EVM requirements for BS type 2-O should be applicable for NR operation in 52.6 – 71 GHz range. Moreover, the EVM window length for NR operation in 52.6 – 71 GHz range shou</w:t>
            </w:r>
            <w:r>
              <w:rPr>
                <w:rFonts w:eastAsia="Yu Mincho"/>
              </w:rPr>
              <w:t>ld be defined as 50% of the normal CP length.</w:t>
            </w:r>
          </w:p>
          <w:p w14:paraId="63CF0657" w14:textId="77777777" w:rsidR="004C539F" w:rsidRDefault="000F2FA3">
            <w:pPr>
              <w:pStyle w:val="BodyText"/>
              <w:snapToGrid w:val="0"/>
              <w:rPr>
                <w:rFonts w:eastAsia="Yu Mincho"/>
                <w:b/>
                <w:bCs/>
              </w:rPr>
            </w:pPr>
            <w:r>
              <w:rPr>
                <w:rFonts w:eastAsia="Yu Mincho"/>
                <w:b/>
                <w:bCs/>
              </w:rPr>
              <w:t xml:space="preserve">Proposal 6: </w:t>
            </w:r>
            <w:r>
              <w:rPr>
                <w:rFonts w:eastAsia="Yu Mincho"/>
              </w:rPr>
              <w:t>The unwanted emissions for licensed operation can be further discussed when related regulatory requirements become available in the regions.</w:t>
            </w:r>
          </w:p>
          <w:p w14:paraId="18331232" w14:textId="77777777" w:rsidR="004C539F" w:rsidRDefault="000F2FA3">
            <w:pPr>
              <w:pStyle w:val="BodyText"/>
              <w:snapToGrid w:val="0"/>
              <w:rPr>
                <w:rFonts w:eastAsia="Yu Mincho"/>
                <w:b/>
                <w:bCs/>
              </w:rPr>
            </w:pPr>
            <w:r>
              <w:rPr>
                <w:rFonts w:eastAsia="Yu Mincho"/>
                <w:b/>
                <w:bCs/>
              </w:rPr>
              <w:t xml:space="preserve">Proposal 7: </w:t>
            </w:r>
            <w:r>
              <w:rPr>
                <w:rFonts w:eastAsia="Yu Mincho"/>
              </w:rPr>
              <w:t>The out-of-band emissions and unwanted emissi</w:t>
            </w:r>
            <w:r>
              <w:rPr>
                <w:rFonts w:eastAsia="Yu Mincho"/>
              </w:rPr>
              <w:t>ons in the spurious domain specified in ETSI EN 303 722 and/or ETSI EN 303 753 should be considered for unlicensed NR operation in 52.6 – 71 GHz range at least in Europe.</w:t>
            </w:r>
          </w:p>
          <w:p w14:paraId="7A4DD2CA" w14:textId="77777777" w:rsidR="004C539F" w:rsidRDefault="000F2FA3">
            <w:pPr>
              <w:pStyle w:val="BodyText"/>
              <w:snapToGrid w:val="0"/>
              <w:rPr>
                <w:rFonts w:eastAsia="Yu Mincho"/>
                <w:b/>
                <w:bCs/>
              </w:rPr>
            </w:pPr>
            <w:r>
              <w:rPr>
                <w:rFonts w:eastAsia="Yu Mincho"/>
                <w:b/>
                <w:bCs/>
              </w:rPr>
              <w:t xml:space="preserve">Proposal 8: </w:t>
            </w:r>
            <w:r>
              <w:rPr>
                <w:rFonts w:eastAsia="Yu Mincho"/>
              </w:rPr>
              <w:t>The issue of low emission PSD is handled by specifying an absolute requir</w:t>
            </w:r>
            <w:r>
              <w:rPr>
                <w:rFonts w:eastAsia="Yu Mincho"/>
              </w:rPr>
              <w:t>ement level for each relative emission requirement considering both adjacent channel protection and implementation feasibility of test equipment.</w:t>
            </w:r>
          </w:p>
          <w:p w14:paraId="169C8C4B" w14:textId="77777777" w:rsidR="004C539F" w:rsidRDefault="000F2FA3">
            <w:pPr>
              <w:pStyle w:val="BodyText"/>
              <w:snapToGrid w:val="0"/>
              <w:rPr>
                <w:rFonts w:eastAsia="Yu Mincho"/>
                <w:b/>
                <w:bCs/>
                <w:color w:val="000000"/>
              </w:rPr>
            </w:pPr>
            <w:r>
              <w:rPr>
                <w:rFonts w:eastAsia="Yu Mincho"/>
                <w:b/>
                <w:bCs/>
              </w:rPr>
              <w:t xml:space="preserve">Proposal 9: </w:t>
            </w:r>
            <w:r>
              <w:rPr>
                <w:rFonts w:eastAsia="Yu Mincho"/>
              </w:rPr>
              <w:t>The results in TR 38.803 can be reused to decide the required ACLR and ACS values for NR operation</w:t>
            </w:r>
            <w:r>
              <w:rPr>
                <w:rFonts w:eastAsia="Yu Mincho"/>
              </w:rPr>
              <w:t xml:space="preserve"> in 52.6 – 71 GHz range.</w:t>
            </w:r>
          </w:p>
        </w:tc>
      </w:tr>
      <w:tr w:rsidR="004C539F" w14:paraId="412E8DCC" w14:textId="77777777">
        <w:trPr>
          <w:trHeight w:val="468"/>
        </w:trPr>
        <w:tc>
          <w:tcPr>
            <w:tcW w:w="1648" w:type="dxa"/>
          </w:tcPr>
          <w:p w14:paraId="4795B454" w14:textId="77777777" w:rsidR="004C539F" w:rsidRDefault="000F2FA3">
            <w:pPr>
              <w:spacing w:before="120" w:after="120"/>
              <w:rPr>
                <w:rFonts w:eastAsia="Yu Mincho"/>
              </w:rPr>
            </w:pPr>
            <w:bookmarkStart w:id="1" w:name="_Hlk79671661"/>
            <w:r>
              <w:rPr>
                <w:rFonts w:eastAsia="Yu Mincho"/>
              </w:rPr>
              <w:lastRenderedPageBreak/>
              <w:t>R4-2113316</w:t>
            </w:r>
          </w:p>
        </w:tc>
        <w:tc>
          <w:tcPr>
            <w:tcW w:w="1437" w:type="dxa"/>
          </w:tcPr>
          <w:p w14:paraId="5533DA7F" w14:textId="77777777" w:rsidR="004C539F" w:rsidRDefault="000F2FA3">
            <w:pPr>
              <w:spacing w:before="120" w:after="120"/>
              <w:rPr>
                <w:rFonts w:eastAsia="Yu Mincho"/>
              </w:rPr>
            </w:pPr>
            <w:r>
              <w:rPr>
                <w:rFonts w:eastAsia="Yu Mincho"/>
              </w:rPr>
              <w:t>Ericsson</w:t>
            </w:r>
          </w:p>
        </w:tc>
        <w:tc>
          <w:tcPr>
            <w:tcW w:w="6772" w:type="dxa"/>
          </w:tcPr>
          <w:p w14:paraId="41522E20" w14:textId="77777777" w:rsidR="004C539F" w:rsidRDefault="000F2FA3">
            <w:pPr>
              <w:pStyle w:val="BodyText"/>
              <w:rPr>
                <w:rFonts w:eastAsia="Yu Mincho"/>
              </w:rPr>
            </w:pPr>
            <w:r>
              <w:rPr>
                <w:rFonts w:eastAsia="Yu Mincho"/>
                <w:b/>
                <w:bCs/>
              </w:rPr>
              <w:t>Observation 1:</w:t>
            </w:r>
            <w:r>
              <w:rPr>
                <w:rFonts w:eastAsia="Yu Mincho"/>
              </w:rPr>
              <w:t xml:space="preserve"> The analysis in TR38.803 considering needed ACLR for 70 GHz proxy frequency very well match the outcome of feasibility analysis during SI.</w:t>
            </w:r>
            <w:r>
              <w:rPr>
                <w:rFonts w:eastAsia="Yu Mincho"/>
                <w:b/>
                <w:bCs/>
              </w:rPr>
              <w:br/>
            </w:r>
            <w:r>
              <w:rPr>
                <w:rFonts w:eastAsia="Yu Mincho"/>
                <w:b/>
                <w:bCs/>
              </w:rPr>
              <w:br/>
              <w:t xml:space="preserve">Observation 2: </w:t>
            </w:r>
            <w:r>
              <w:rPr>
                <w:rFonts w:eastAsia="Yu Mincho"/>
              </w:rPr>
              <w:t>Existing NR MIMO TAE = 65 ns requirement</w:t>
            </w:r>
            <w:r>
              <w:rPr>
                <w:rFonts w:eastAsia="Yu Mincho"/>
              </w:rPr>
              <w:t xml:space="preserve"> has just been copied over into LTE and NR FR1 and NR FR2 without any technical analysis.</w:t>
            </w:r>
            <w:r>
              <w:rPr>
                <w:rFonts w:eastAsia="Yu Mincho"/>
                <w:b/>
                <w:bCs/>
              </w:rPr>
              <w:br/>
            </w:r>
            <w:r>
              <w:rPr>
                <w:rFonts w:eastAsia="Yu Mincho"/>
                <w:b/>
                <w:bCs/>
              </w:rPr>
              <w:br/>
              <w:t xml:space="preserve">Observation 3: </w:t>
            </w:r>
            <w:r>
              <w:rPr>
                <w:rFonts w:eastAsia="Yu Mincho"/>
              </w:rPr>
              <w:t xml:space="preserve">Existing NR MIMO TAE = 65 ns requirement is not relevant, already for legacy LTE case of 20 MHz, if one use wideband precoder. </w:t>
            </w:r>
            <w:r>
              <w:rPr>
                <w:rFonts w:eastAsia="Yu Mincho"/>
                <w:b/>
                <w:bCs/>
              </w:rPr>
              <w:br/>
            </w:r>
            <w:r>
              <w:rPr>
                <w:rFonts w:eastAsia="Yu Mincho"/>
                <w:b/>
                <w:bCs/>
              </w:rPr>
              <w:br/>
              <w:t xml:space="preserve">Observation 4: </w:t>
            </w:r>
            <w:r>
              <w:rPr>
                <w:rFonts w:eastAsia="Yu Mincho"/>
              </w:rPr>
              <w:t>To kee</w:t>
            </w:r>
            <w:r>
              <w:rPr>
                <w:rFonts w:eastAsia="Yu Mincho"/>
              </w:rPr>
              <w:t>p the BF accuracy we require very strict control of all delay in the array. The required upper bound of delay will be very small and hard to measure for an external BS tester directly but can be achieved through internal calibration.</w:t>
            </w:r>
          </w:p>
          <w:p w14:paraId="08C0625C" w14:textId="77777777" w:rsidR="004C539F" w:rsidRDefault="000F2FA3">
            <w:pPr>
              <w:rPr>
                <w:rFonts w:eastAsia="Yu Mincho"/>
              </w:rPr>
            </w:pPr>
            <w:r>
              <w:rPr>
                <w:rFonts w:eastAsia="Yu Mincho"/>
                <w:b/>
                <w:bCs/>
              </w:rPr>
              <w:t xml:space="preserve">Observation 5: </w:t>
            </w:r>
            <w:r>
              <w:rPr>
                <w:rFonts w:eastAsia="Yu Mincho"/>
              </w:rPr>
              <w:t>Any TAE between the transceivers in an array will affect the main lobe EIRP.</w:t>
            </w:r>
          </w:p>
          <w:p w14:paraId="578A2A01" w14:textId="77777777" w:rsidR="004C539F" w:rsidRDefault="000F2FA3">
            <w:pPr>
              <w:pStyle w:val="BodyText"/>
              <w:rPr>
                <w:rFonts w:eastAsia="Yu Mincho"/>
              </w:rPr>
            </w:pPr>
            <w:r>
              <w:rPr>
                <w:rFonts w:eastAsia="Yu Mincho"/>
                <w:b/>
                <w:bCs/>
              </w:rPr>
              <w:t>Proposal 1:</w:t>
            </w:r>
            <w:r>
              <w:rPr>
                <w:rFonts w:eastAsia="Yu Mincho"/>
              </w:rPr>
              <w:t xml:space="preserve"> It is proposed to use antenna model parameter sets in Table 2.1-2 if co-existence simulations are considered or if antenna parameters are shared to othe</w:t>
            </w:r>
            <w:r>
              <w:rPr>
                <w:rFonts w:eastAsia="Yu Mincho"/>
              </w:rPr>
              <w:t>r groups.</w:t>
            </w:r>
          </w:p>
          <w:p w14:paraId="6A7A463F" w14:textId="77777777" w:rsidR="004C539F" w:rsidRDefault="000F2FA3">
            <w:pPr>
              <w:pStyle w:val="BodyText"/>
              <w:rPr>
                <w:rFonts w:eastAsia="Yu Mincho"/>
              </w:rPr>
            </w:pPr>
            <w:r>
              <w:rPr>
                <w:rFonts w:eastAsia="Yu Mincho"/>
                <w:noProof/>
                <w:lang w:val="en-US" w:eastAsia="zh-CN"/>
              </w:rPr>
              <w:lastRenderedPageBreak/>
              <w:drawing>
                <wp:inline distT="0" distB="0" distL="0" distR="0" wp14:anchorId="013A6F53" wp14:editId="39CD77D4">
                  <wp:extent cx="4300220" cy="206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313721" cy="2067150"/>
                          </a:xfrm>
                          <a:prstGeom prst="rect">
                            <a:avLst/>
                          </a:prstGeom>
                          <a:noFill/>
                          <a:ln>
                            <a:noFill/>
                          </a:ln>
                        </pic:spPr>
                      </pic:pic>
                    </a:graphicData>
                  </a:graphic>
                </wp:inline>
              </w:drawing>
            </w:r>
          </w:p>
          <w:p w14:paraId="6FE5CF94" w14:textId="77777777" w:rsidR="004C539F" w:rsidRDefault="000F2FA3">
            <w:pPr>
              <w:pStyle w:val="BodyText"/>
              <w:rPr>
                <w:rFonts w:eastAsia="Yu Mincho"/>
              </w:rPr>
            </w:pPr>
            <w:r>
              <w:rPr>
                <w:rFonts w:eastAsia="Yu Mincho"/>
                <w:b/>
                <w:bCs/>
              </w:rPr>
              <w:t>Proposal 2:</w:t>
            </w:r>
            <w:r>
              <w:rPr>
                <w:rFonts w:eastAsia="Yu Mincho"/>
              </w:rPr>
              <w:t xml:space="preserve"> Re-use FR2 radiated transmit power (EIRP) accuracy requirement of +/- 3.4 dB for the frequency range 52.6 to 71 GHz.</w:t>
            </w:r>
          </w:p>
          <w:p w14:paraId="5E5941CC" w14:textId="77777777" w:rsidR="004C539F" w:rsidRDefault="000F2FA3">
            <w:pPr>
              <w:pStyle w:val="BodyText"/>
              <w:rPr>
                <w:rFonts w:eastAsia="Yu Mincho"/>
              </w:rPr>
            </w:pPr>
            <w:r>
              <w:rPr>
                <w:rFonts w:eastAsia="Yu Mincho"/>
                <w:b/>
                <w:bCs/>
              </w:rPr>
              <w:t>Proposal 3:</w:t>
            </w:r>
            <w:r>
              <w:rPr>
                <w:rFonts w:eastAsia="Yu Mincho"/>
              </w:rPr>
              <w:t xml:space="preserve"> Re-use 6 % as limit to allow two EIRP values to be declared for radiated transmit power requirement.</w:t>
            </w:r>
          </w:p>
          <w:p w14:paraId="213E11A4" w14:textId="77777777" w:rsidR="004C539F" w:rsidRDefault="000F2FA3">
            <w:pPr>
              <w:pStyle w:val="BodyText"/>
              <w:rPr>
                <w:rFonts w:eastAsia="Yu Mincho"/>
              </w:rPr>
            </w:pPr>
            <w:r>
              <w:rPr>
                <w:rFonts w:eastAsia="Yu Mincho"/>
                <w:b/>
                <w:bCs/>
              </w:rPr>
              <w:t>Pr</w:t>
            </w:r>
            <w:r>
              <w:rPr>
                <w:rFonts w:eastAsia="Yu Mincho"/>
                <w:b/>
                <w:bCs/>
              </w:rPr>
              <w:t xml:space="preserve">oposal 4: </w:t>
            </w:r>
            <w:r>
              <w:rPr>
                <w:rFonts w:eastAsia="Yu Mincho"/>
              </w:rPr>
              <w:t>NR in 52.6 to 71 GHz should support modulation orders up to 64QAM.</w:t>
            </w:r>
          </w:p>
          <w:p w14:paraId="653794F2" w14:textId="77777777" w:rsidR="004C539F" w:rsidRDefault="000F2FA3">
            <w:pPr>
              <w:rPr>
                <w:rFonts w:eastAsia="Yu Mincho"/>
                <w:b/>
                <w:bCs/>
              </w:rPr>
            </w:pPr>
            <w:r>
              <w:rPr>
                <w:rFonts w:eastAsia="Yu Mincho"/>
                <w:b/>
                <w:bCs/>
              </w:rPr>
              <w:t>Proposal 5</w:t>
            </w:r>
            <w:r>
              <w:rPr>
                <w:rFonts w:eastAsia="Yu Mincho"/>
                <w:b/>
              </w:rPr>
              <w:t>:</w:t>
            </w:r>
            <w:r>
              <w:rPr>
                <w:rFonts w:eastAsia="Yu Mincho"/>
                <w:b/>
                <w:bCs/>
              </w:rPr>
              <w:t xml:space="preserve"> </w:t>
            </w:r>
            <w:r>
              <w:rPr>
                <w:rFonts w:eastAsia="Yu Mincho"/>
              </w:rPr>
              <w:t>Taking to account both co-existence studies in TR 38.803, existing emission masks and feasibility analysis of power amplifiers, the BS ACLR shall be set to 21 dB.</w:t>
            </w:r>
          </w:p>
          <w:p w14:paraId="2059F5FC" w14:textId="77777777" w:rsidR="004C539F" w:rsidRDefault="000F2FA3">
            <w:pPr>
              <w:rPr>
                <w:rFonts w:eastAsia="Yu Mincho"/>
                <w:b/>
                <w:bCs/>
              </w:rPr>
            </w:pPr>
            <w:r>
              <w:rPr>
                <w:rFonts w:eastAsia="Yu Mincho"/>
                <w:b/>
                <w:bCs/>
              </w:rPr>
              <w:t>Prop</w:t>
            </w:r>
            <w:r>
              <w:rPr>
                <w:rFonts w:eastAsia="Yu Mincho"/>
                <w:b/>
                <w:bCs/>
              </w:rPr>
              <w:t>osal 6</w:t>
            </w:r>
            <w:r>
              <w:rPr>
                <w:rFonts w:eastAsia="Yu Mincho"/>
                <w:b/>
              </w:rPr>
              <w:t>:</w:t>
            </w:r>
            <w:r>
              <w:rPr>
                <w:rFonts w:eastAsia="Yu Mincho"/>
                <w:b/>
                <w:bCs/>
              </w:rPr>
              <w:t xml:space="preserve"> </w:t>
            </w:r>
            <w:r>
              <w:rPr>
                <w:rFonts w:eastAsia="Yu Mincho"/>
              </w:rPr>
              <w:t xml:space="preserve">Due to diverse emission mask requirements applicable in different regions and the flexibility in terms of both supported SCS and carrier bandwidths for NR in 52.6 to 71 GHz, further discussions and analysis is needed in RAN4 before defining the </w:t>
            </w:r>
            <w:r>
              <w:rPr>
                <w:rFonts w:eastAsia="Yu Mincho"/>
              </w:rPr>
              <w:t>OBUE/transmitter emission masks.</w:t>
            </w:r>
          </w:p>
          <w:p w14:paraId="363E97DE" w14:textId="77777777" w:rsidR="004C539F" w:rsidRDefault="000F2FA3">
            <w:pPr>
              <w:rPr>
                <w:rFonts w:eastAsia="Yu Mincho"/>
                <w:b/>
                <w:bCs/>
              </w:rPr>
            </w:pPr>
            <w:r>
              <w:rPr>
                <w:rFonts w:eastAsia="Yu Mincho"/>
                <w:b/>
                <w:bCs/>
              </w:rPr>
              <w:t xml:space="preserve">Proposal 7: </w:t>
            </w:r>
            <w:r>
              <w:rPr>
                <w:rFonts w:eastAsia="Yu Mincho"/>
              </w:rPr>
              <w:t>For licensed operation supporting higher EIRP levels, RAN4 should re-use the FR2 approach and adapt the FR2 OBUE/emission mask or alternatively ETSI BRAN emission mask for c2 for NR in 52.6 to 71 GHz and make ad</w:t>
            </w:r>
            <w:r>
              <w:rPr>
                <w:rFonts w:eastAsia="Yu Mincho"/>
              </w:rPr>
              <w:t>aptations e.g. Δf</w:t>
            </w:r>
            <w:r>
              <w:rPr>
                <w:rFonts w:eastAsia="Yu Mincho"/>
                <w:vertAlign w:val="subscript"/>
              </w:rPr>
              <w:t>OBUE</w:t>
            </w:r>
            <w:r>
              <w:rPr>
                <w:rFonts w:eastAsia="Yu Mincho"/>
              </w:rPr>
              <w:t xml:space="preserve"> taking to account larger carrier bandwidths.</w:t>
            </w:r>
          </w:p>
          <w:p w14:paraId="1A54F8E4" w14:textId="77777777" w:rsidR="004C539F" w:rsidRDefault="000F2FA3">
            <w:pPr>
              <w:rPr>
                <w:rFonts w:eastAsia="Yu Mincho"/>
              </w:rPr>
            </w:pPr>
            <w:r>
              <w:rPr>
                <w:rFonts w:eastAsia="Yu Mincho"/>
                <w:b/>
                <w:bCs/>
              </w:rPr>
              <w:t xml:space="preserve">Proposal 8: </w:t>
            </w:r>
            <w:r>
              <w:rPr>
                <w:rFonts w:eastAsia="Yu Mincho"/>
              </w:rPr>
              <w:t>For licensed operation and unlicensed operation, RAN4 should re-use the FR2 approach and use FR2 spurious emission requirements for NR in 52.6 to 71 GHz and make adaptations wit</w:t>
            </w:r>
            <w:r>
              <w:rPr>
                <w:rFonts w:eastAsia="Yu Mincho"/>
              </w:rPr>
              <w:t>h respect F</w:t>
            </w:r>
            <w:r>
              <w:rPr>
                <w:rFonts w:eastAsia="Yu Mincho"/>
                <w:vertAlign w:val="subscript"/>
              </w:rPr>
              <w:t xml:space="preserve">step,X </w:t>
            </w:r>
            <w:r>
              <w:rPr>
                <w:rFonts w:eastAsia="Yu Mincho"/>
              </w:rPr>
              <w:t>taking to account larger carrier bandwidths.</w:t>
            </w:r>
          </w:p>
          <w:p w14:paraId="48DD031E" w14:textId="77777777" w:rsidR="004C539F" w:rsidRDefault="000F2FA3">
            <w:pPr>
              <w:rPr>
                <w:rFonts w:eastAsia="Yu Mincho"/>
              </w:rPr>
            </w:pPr>
            <w:r>
              <w:rPr>
                <w:rFonts w:eastAsia="Yu Mincho"/>
                <w:b/>
                <w:bCs/>
              </w:rPr>
              <w:t xml:space="preserve">Proposal 9: </w:t>
            </w:r>
            <w:r>
              <w:rPr>
                <w:rFonts w:eastAsia="Yu Mincho"/>
              </w:rPr>
              <w:t>Remove TAE requirements for MIMO and rely on EIRP BS conformance to verify that TAE is within a working range.</w:t>
            </w:r>
          </w:p>
          <w:p w14:paraId="61CD69E4" w14:textId="77777777" w:rsidR="004C539F" w:rsidRDefault="000F2FA3">
            <w:pPr>
              <w:rPr>
                <w:rFonts w:eastAsia="Yu Mincho"/>
              </w:rPr>
            </w:pPr>
            <w:r>
              <w:rPr>
                <w:rFonts w:eastAsia="Yu Mincho"/>
                <w:b/>
                <w:bCs/>
              </w:rPr>
              <w:t xml:space="preserve">Proposal 10: </w:t>
            </w:r>
            <w:r>
              <w:rPr>
                <w:rFonts w:eastAsia="Yu Mincho"/>
              </w:rPr>
              <w:t xml:space="preserve">Remove TAE requirements for contiguous intra band CA and </w:t>
            </w:r>
            <w:r>
              <w:rPr>
                <w:rFonts w:eastAsia="Yu Mincho"/>
              </w:rPr>
              <w:t>non-contiguous intra band CA and rely on EIRP BS conformance to verify that TAE is within a working range.</w:t>
            </w:r>
          </w:p>
          <w:p w14:paraId="2064416C" w14:textId="77777777" w:rsidR="004C539F" w:rsidRDefault="000F2FA3">
            <w:pPr>
              <w:rPr>
                <w:rFonts w:eastAsia="Yu Mincho"/>
              </w:rPr>
            </w:pPr>
            <w:r>
              <w:rPr>
                <w:rFonts w:eastAsia="Yu Mincho"/>
                <w:b/>
                <w:bCs/>
              </w:rPr>
              <w:t xml:space="preserve">Proposal 11: </w:t>
            </w:r>
            <w:r>
              <w:rPr>
                <w:rFonts w:eastAsia="Yu Mincho"/>
              </w:rPr>
              <w:t>Keep TAE = 3 µs for inter band CA for extension to 71 GHz WI.</w:t>
            </w:r>
          </w:p>
        </w:tc>
      </w:tr>
      <w:bookmarkEnd w:id="1"/>
      <w:tr w:rsidR="004C539F" w14:paraId="4C8AF5A8" w14:textId="77777777">
        <w:trPr>
          <w:trHeight w:val="468"/>
        </w:trPr>
        <w:tc>
          <w:tcPr>
            <w:tcW w:w="1648" w:type="dxa"/>
          </w:tcPr>
          <w:p w14:paraId="3202A27A" w14:textId="77777777" w:rsidR="004C539F" w:rsidRDefault="000F2FA3">
            <w:pPr>
              <w:spacing w:before="120" w:after="120"/>
              <w:rPr>
                <w:rFonts w:eastAsia="Yu Mincho"/>
              </w:rPr>
            </w:pPr>
            <w:r>
              <w:rPr>
                <w:rFonts w:eastAsia="Yu Mincho"/>
              </w:rPr>
              <w:lastRenderedPageBreak/>
              <w:t>R4-2113857</w:t>
            </w:r>
          </w:p>
        </w:tc>
        <w:tc>
          <w:tcPr>
            <w:tcW w:w="1437" w:type="dxa"/>
          </w:tcPr>
          <w:p w14:paraId="2A1FF438" w14:textId="77777777" w:rsidR="004C539F" w:rsidRDefault="000F2FA3">
            <w:pPr>
              <w:spacing w:before="120" w:after="120"/>
              <w:rPr>
                <w:rFonts w:eastAsia="Yu Mincho"/>
              </w:rPr>
            </w:pPr>
            <w:r>
              <w:rPr>
                <w:rFonts w:eastAsia="Yu Mincho"/>
              </w:rPr>
              <w:t>NEC</w:t>
            </w:r>
          </w:p>
        </w:tc>
        <w:tc>
          <w:tcPr>
            <w:tcW w:w="6772" w:type="dxa"/>
          </w:tcPr>
          <w:p w14:paraId="26E8D047" w14:textId="77777777" w:rsidR="004C539F" w:rsidRDefault="000F2FA3">
            <w:pPr>
              <w:rPr>
                <w:rFonts w:eastAsia="Yu Mincho"/>
                <w:b/>
                <w:lang w:val="en-US" w:eastAsia="ja-JP"/>
              </w:rPr>
            </w:pPr>
            <w:r>
              <w:rPr>
                <w:rFonts w:eastAsia="Yu Mincho"/>
                <w:b/>
                <w:lang w:val="en-US" w:eastAsia="ja-JP"/>
              </w:rPr>
              <w:t xml:space="preserve">Proposal 1: </w:t>
            </w:r>
            <w:r>
              <w:rPr>
                <w:rFonts w:eastAsia="Yu Mincho"/>
                <w:bCs/>
                <w:lang w:val="en-US" w:eastAsia="ja-JP"/>
              </w:rPr>
              <w:t>To agree the boundary for the OBUE mask is set</w:t>
            </w:r>
            <w:r>
              <w:rPr>
                <w:rFonts w:eastAsia="Yu Mincho"/>
                <w:bCs/>
                <w:lang w:val="en-US" w:eastAsia="ja-JP"/>
              </w:rPr>
              <w:t xml:space="preserve"> at </w:t>
            </w:r>
            <w:r>
              <w:rPr>
                <w:rFonts w:eastAsia="Yu Mincho"/>
                <w:bCs/>
                <w:lang w:eastAsia="ja-JP"/>
              </w:rPr>
              <w:t>Δf</w:t>
            </w:r>
            <w:r>
              <w:rPr>
                <w:rFonts w:eastAsia="Yu Mincho"/>
                <w:bCs/>
                <w:vertAlign w:val="subscript"/>
                <w:lang w:eastAsia="ja-JP"/>
              </w:rPr>
              <w:t>OBUE</w:t>
            </w:r>
            <w:r>
              <w:rPr>
                <w:rFonts w:eastAsia="Yu Mincho"/>
                <w:bCs/>
                <w:lang w:eastAsia="ja-JP"/>
              </w:rPr>
              <w:t xml:space="preserve"> = 4,500 MHz</w:t>
            </w:r>
            <w:r>
              <w:rPr>
                <w:rFonts w:eastAsia="Yu Mincho"/>
                <w:bCs/>
                <w:lang w:val="en-US" w:eastAsia="ja-JP"/>
              </w:rPr>
              <w:t xml:space="preserve"> for 52.6 – 71 GHz.</w:t>
            </w:r>
          </w:p>
        </w:tc>
      </w:tr>
      <w:tr w:rsidR="004C539F" w14:paraId="28169C5A" w14:textId="77777777">
        <w:trPr>
          <w:trHeight w:val="468"/>
        </w:trPr>
        <w:tc>
          <w:tcPr>
            <w:tcW w:w="1648" w:type="dxa"/>
          </w:tcPr>
          <w:p w14:paraId="09FEFAE9" w14:textId="77777777" w:rsidR="004C539F" w:rsidRDefault="000F2FA3">
            <w:pPr>
              <w:spacing w:before="120" w:after="120"/>
              <w:rPr>
                <w:rFonts w:eastAsia="Yu Mincho"/>
              </w:rPr>
            </w:pPr>
            <w:r>
              <w:rPr>
                <w:rFonts w:eastAsia="Yu Mincho"/>
              </w:rPr>
              <w:t>R4-2113922</w:t>
            </w:r>
          </w:p>
        </w:tc>
        <w:tc>
          <w:tcPr>
            <w:tcW w:w="1437" w:type="dxa"/>
          </w:tcPr>
          <w:p w14:paraId="15EC7E0F" w14:textId="77777777" w:rsidR="004C539F" w:rsidRDefault="000F2FA3">
            <w:pPr>
              <w:spacing w:before="120" w:after="120"/>
              <w:rPr>
                <w:rFonts w:eastAsia="Yu Mincho"/>
              </w:rPr>
            </w:pPr>
            <w:r>
              <w:rPr>
                <w:rFonts w:eastAsia="Yu Mincho"/>
              </w:rPr>
              <w:t>ZTE Corporation</w:t>
            </w:r>
          </w:p>
        </w:tc>
        <w:tc>
          <w:tcPr>
            <w:tcW w:w="6772" w:type="dxa"/>
          </w:tcPr>
          <w:p w14:paraId="2CACCEE1" w14:textId="77777777" w:rsidR="004C539F" w:rsidRDefault="000F2FA3">
            <w:pPr>
              <w:pStyle w:val="Header"/>
              <w:rPr>
                <w:rFonts w:ascii="Times New Roman" w:eastAsia="Yu Mincho" w:hAnsi="Times New Roman"/>
                <w:sz w:val="20"/>
                <w:lang w:val="en-US" w:eastAsia="zh-CN"/>
              </w:rPr>
            </w:pPr>
            <w:r>
              <w:rPr>
                <w:rFonts w:ascii="Times New Roman" w:eastAsia="Yu Mincho" w:hAnsi="Times New Roman"/>
                <w:sz w:val="20"/>
              </w:rPr>
              <w:t xml:space="preserve">Observation 1: </w:t>
            </w:r>
            <w:r>
              <w:rPr>
                <w:rFonts w:ascii="Times New Roman" w:eastAsia="Yu Mincho" w:hAnsi="Times New Roman"/>
                <w:b w:val="0"/>
                <w:bCs/>
                <w:sz w:val="20"/>
              </w:rPr>
              <w:t xml:space="preserve">if the output power for 60GHz is on the same level of that for the existing FR2 and same PA manufacturing material (e.g. GaAs, Si), then similar ramping up time and </w:t>
            </w:r>
            <w:r>
              <w:rPr>
                <w:rFonts w:ascii="Times New Roman" w:eastAsia="Yu Mincho" w:hAnsi="Times New Roman"/>
                <w:b w:val="0"/>
                <w:bCs/>
                <w:sz w:val="20"/>
              </w:rPr>
              <w:t>ramping down time could be expected for 60GHz.</w:t>
            </w:r>
            <w:r>
              <w:rPr>
                <w:rFonts w:ascii="Times New Roman" w:eastAsia="Yu Mincho" w:hAnsi="Times New Roman"/>
                <w:sz w:val="20"/>
              </w:rPr>
              <w:t xml:space="preserve"> </w:t>
            </w:r>
          </w:p>
          <w:p w14:paraId="7C8967E0" w14:textId="77777777" w:rsidR="004C539F" w:rsidRDefault="000F2FA3">
            <w:pPr>
              <w:pStyle w:val="Header"/>
              <w:rPr>
                <w:rFonts w:ascii="Times New Roman" w:eastAsia="Yu Mincho" w:hAnsi="Times New Roman"/>
                <w:b w:val="0"/>
                <w:bCs/>
                <w:sz w:val="20"/>
              </w:rPr>
            </w:pPr>
            <w:r>
              <w:rPr>
                <w:rFonts w:ascii="Times New Roman" w:eastAsia="Yu Mincho" w:hAnsi="Times New Roman"/>
                <w:sz w:val="20"/>
              </w:rPr>
              <w:t xml:space="preserve">Observation 2: </w:t>
            </w:r>
            <w:r>
              <w:rPr>
                <w:rFonts w:ascii="Times New Roman" w:eastAsia="Yu Mincho" w:hAnsi="Times New Roman"/>
                <w:b w:val="0"/>
                <w:bCs/>
                <w:sz w:val="20"/>
              </w:rPr>
              <w:t>to reduce the GP overhead for 480kHz and 960kHz of 60GHz, alternatives could be extend the TDD periodicity.</w:t>
            </w:r>
          </w:p>
          <w:p w14:paraId="3E62E9EC" w14:textId="77777777" w:rsidR="004C539F" w:rsidRDefault="000F2FA3">
            <w:pPr>
              <w:rPr>
                <w:rFonts w:eastAsia="Yu Mincho"/>
              </w:rPr>
            </w:pPr>
            <w:r>
              <w:rPr>
                <w:rFonts w:eastAsia="Yu Mincho"/>
                <w:b/>
                <w:bCs/>
              </w:rPr>
              <w:lastRenderedPageBreak/>
              <w:t>Observation 3</w:t>
            </w:r>
            <w:r>
              <w:rPr>
                <w:rFonts w:eastAsia="Yu Mincho"/>
              </w:rPr>
              <w:t>: the acceptable TAE requirement should be around 10-20ns for 960kHz and</w:t>
            </w:r>
            <w:r>
              <w:rPr>
                <w:rFonts w:eastAsia="Yu Mincho"/>
              </w:rPr>
              <w:t xml:space="preserve"> 10-40ns for 480kHz, </w:t>
            </w:r>
          </w:p>
          <w:p w14:paraId="73B4CBC9" w14:textId="77777777" w:rsidR="004C539F" w:rsidRDefault="000F2FA3">
            <w:pPr>
              <w:rPr>
                <w:rFonts w:eastAsia="Yu Mincho"/>
              </w:rPr>
            </w:pPr>
            <w:r>
              <w:rPr>
                <w:rFonts w:eastAsia="Yu Mincho"/>
                <w:b/>
                <w:bCs/>
              </w:rPr>
              <w:t>Proposal 1</w:t>
            </w:r>
            <w:r>
              <w:rPr>
                <w:rFonts w:eastAsia="Yu Mincho"/>
              </w:rPr>
              <w:t xml:space="preserve">: to discuss the simulation assumptions to further evaluate acceptable TAE requirements for 60GHz 480kHz and 960kHz SCS. </w:t>
            </w:r>
          </w:p>
          <w:p w14:paraId="79FAE20A" w14:textId="77777777" w:rsidR="004C539F" w:rsidRDefault="000F2FA3">
            <w:pPr>
              <w:rPr>
                <w:rFonts w:eastAsia="Yu Mincho"/>
              </w:rPr>
            </w:pPr>
            <w:r>
              <w:rPr>
                <w:rFonts w:eastAsia="Yu Mincho"/>
                <w:b/>
                <w:bCs/>
              </w:rPr>
              <w:t>Proposal 2</w:t>
            </w:r>
            <w:r>
              <w:rPr>
                <w:rFonts w:eastAsia="Yu Mincho"/>
              </w:rPr>
              <w:t xml:space="preserve">: to reuse FR2 EVM requirement (up to 64QAM) for 52.6-71GHz and revisit PT-RS configuration for 52.6-71GHz;  </w:t>
            </w:r>
          </w:p>
          <w:p w14:paraId="28BE9BEF" w14:textId="77777777" w:rsidR="004C539F" w:rsidRDefault="000F2FA3">
            <w:pPr>
              <w:rPr>
                <w:rFonts w:eastAsia="Yu Mincho"/>
              </w:rPr>
            </w:pPr>
            <w:r>
              <w:rPr>
                <w:rFonts w:eastAsia="Yu Mincho"/>
                <w:b/>
                <w:bCs/>
              </w:rPr>
              <w:t>Proposal 3:</w:t>
            </w:r>
            <w:r>
              <w:rPr>
                <w:rFonts w:eastAsia="Yu Mincho"/>
              </w:rPr>
              <w:t xml:space="preserve"> to</w:t>
            </w:r>
            <w:r>
              <w:rPr>
                <w:rFonts w:eastAsia="Yu Mincho"/>
              </w:rPr>
              <w:t xml:space="preserve"> propose to discuss the simulation assumptions for 52.6-71GHz for ACLR/ACS evaluation firstly;  </w:t>
            </w:r>
          </w:p>
          <w:p w14:paraId="3370F4DE" w14:textId="77777777" w:rsidR="004C539F" w:rsidRDefault="000F2FA3">
            <w:pPr>
              <w:rPr>
                <w:rFonts w:eastAsia="Yu Mincho"/>
              </w:rPr>
            </w:pPr>
            <w:r>
              <w:rPr>
                <w:rFonts w:eastAsia="Yu Mincho"/>
                <w:b/>
                <w:bCs/>
              </w:rPr>
              <w:t>Proposal 4:</w:t>
            </w:r>
            <w:r>
              <w:rPr>
                <w:rFonts w:eastAsia="Yu Mincho"/>
              </w:rPr>
              <w:t xml:space="preserve"> to agree OBUE limit in Table 3 for 60GHz.</w:t>
            </w:r>
          </w:p>
          <w:p w14:paraId="0F6EC8B6" w14:textId="77777777" w:rsidR="004C539F" w:rsidRDefault="000F2FA3">
            <w:pPr>
              <w:jc w:val="right"/>
              <w:rPr>
                <w:rFonts w:eastAsia="Yu Mincho"/>
              </w:rPr>
            </w:pPr>
            <w:r>
              <w:rPr>
                <w:rFonts w:eastAsia="Yu Mincho"/>
                <w:noProof/>
                <w:lang w:val="en-US" w:eastAsia="zh-CN"/>
              </w:rPr>
              <w:drawing>
                <wp:inline distT="0" distB="0" distL="0" distR="0" wp14:anchorId="1A7ACE18" wp14:editId="744137FF">
                  <wp:extent cx="3935730" cy="1725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1324" cy="1750370"/>
                          </a:xfrm>
                          <a:prstGeom prst="rect">
                            <a:avLst/>
                          </a:prstGeom>
                          <a:noFill/>
                          <a:ln>
                            <a:noFill/>
                          </a:ln>
                        </pic:spPr>
                      </pic:pic>
                    </a:graphicData>
                  </a:graphic>
                </wp:inline>
              </w:drawing>
            </w:r>
          </w:p>
        </w:tc>
      </w:tr>
    </w:tbl>
    <w:p w14:paraId="0678DEF2" w14:textId="77777777" w:rsidR="004C539F" w:rsidRDefault="004C539F"/>
    <w:p w14:paraId="660DB0DF" w14:textId="77777777" w:rsidR="004C539F" w:rsidRDefault="000F2FA3">
      <w:pPr>
        <w:pStyle w:val="Heading2"/>
        <w:rPr>
          <w:lang w:val="en-US"/>
        </w:rPr>
      </w:pPr>
      <w:r>
        <w:rPr>
          <w:rFonts w:hint="eastAsia"/>
          <w:lang w:val="en-US"/>
        </w:rPr>
        <w:t>Open issues</w:t>
      </w:r>
      <w:r>
        <w:rPr>
          <w:lang w:val="en-US"/>
        </w:rPr>
        <w:t xml:space="preserve"> summary and comment collection</w:t>
      </w:r>
    </w:p>
    <w:p w14:paraId="36473560" w14:textId="77777777" w:rsidR="004C539F" w:rsidRDefault="000F2FA3">
      <w:pPr>
        <w:rPr>
          <w:lang w:val="en-US" w:eastAsia="zh-CN"/>
        </w:rPr>
      </w:pPr>
      <w:r>
        <w:rPr>
          <w:lang w:val="en-US" w:eastAsia="zh-CN"/>
        </w:rPr>
        <w:t>Please note it is possible and often necessary to select m</w:t>
      </w:r>
      <w:r>
        <w:rPr>
          <w:lang w:val="en-US" w:eastAsia="zh-CN"/>
        </w:rPr>
        <w:t>ultiple options to create coherent agreements/requirements.</w:t>
      </w:r>
    </w:p>
    <w:p w14:paraId="64D77FF6" w14:textId="77777777" w:rsidR="004C539F" w:rsidRDefault="000F2FA3">
      <w:pPr>
        <w:pStyle w:val="Heading3"/>
        <w:rPr>
          <w:sz w:val="24"/>
          <w:szCs w:val="16"/>
          <w:lang w:val="en-US"/>
        </w:rPr>
      </w:pPr>
      <w:r>
        <w:rPr>
          <w:sz w:val="24"/>
          <w:szCs w:val="16"/>
          <w:lang w:val="en-US"/>
        </w:rPr>
        <w:t>Sub-topic 1-1 EIRP and TRP output power requirements</w:t>
      </w:r>
    </w:p>
    <w:p w14:paraId="3A54E346" w14:textId="77777777" w:rsidR="004C539F" w:rsidRDefault="000F2FA3">
      <w:pPr>
        <w:rPr>
          <w:b/>
          <w:u w:val="single"/>
          <w:lang w:eastAsia="ko-KR"/>
        </w:rPr>
      </w:pPr>
      <w:r>
        <w:rPr>
          <w:b/>
          <w:u w:val="single"/>
          <w:lang w:eastAsia="ko-KR"/>
        </w:rPr>
        <w:t>Issue 1-1:  EIRP and TRP output power requirements</w:t>
      </w:r>
    </w:p>
    <w:p w14:paraId="659FC546" w14:textId="77777777" w:rsidR="004C539F" w:rsidRDefault="000F2FA3">
      <w:pPr>
        <w:pStyle w:val="ListParagraph"/>
        <w:numPr>
          <w:ilvl w:val="0"/>
          <w:numId w:val="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D600E42" w14:textId="77777777" w:rsidR="004C539F" w:rsidRDefault="000F2FA3">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Re-use 6 % as limit to allow two EIRP values to be declared for </w:t>
      </w:r>
      <w:r>
        <w:t>radiated transmit power requirement. (Ericsson, Nokia, CATT)</w:t>
      </w:r>
    </w:p>
    <w:p w14:paraId="290FCF2C" w14:textId="77777777" w:rsidR="004C539F" w:rsidRDefault="000F2FA3">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Option 2: Re-use FR2 radiated transmit power (EIRP) accuracy requirement of +/- 3.4 dB for the frequency range 52.6 to 71 GHz. (Ericsson, Nokia, CATT)</w:t>
      </w:r>
    </w:p>
    <w:p w14:paraId="5E8B929D" w14:textId="77777777" w:rsidR="004C539F" w:rsidRDefault="000F2FA3">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Re-use existing FR2 TRP accuracy (±3dB) for </w:t>
      </w:r>
      <w:r>
        <w:rPr>
          <w:rFonts w:eastAsia="SimSun"/>
          <w:szCs w:val="24"/>
          <w:lang w:eastAsia="zh-CN"/>
        </w:rPr>
        <w:t>52.6-71GHz (CATT)</w:t>
      </w:r>
    </w:p>
    <w:p w14:paraId="2B8483C0" w14:textId="77777777" w:rsidR="004C539F" w:rsidRDefault="000F2FA3">
      <w:pPr>
        <w:pStyle w:val="ListParagraph"/>
        <w:numPr>
          <w:ilvl w:val="0"/>
          <w:numId w:val="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5BF3A1D" w14:textId="77777777" w:rsidR="004C539F" w:rsidRDefault="000F2FA3">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Re-use both current EIRP and TRP accuracy requirements from FR2-1 to FR2-2 and re-use 6% limit to allow two EIRP values to be declared.</w:t>
      </w:r>
    </w:p>
    <w:p w14:paraId="64252A72" w14:textId="77777777" w:rsidR="004C539F" w:rsidRDefault="004C539F">
      <w:pPr>
        <w:rPr>
          <w:i/>
          <w:color w:val="0070C0"/>
          <w:lang w:eastAsia="zh-CN"/>
        </w:rPr>
      </w:pPr>
    </w:p>
    <w:tbl>
      <w:tblPr>
        <w:tblStyle w:val="TableGrid"/>
        <w:tblW w:w="0" w:type="auto"/>
        <w:tblLook w:val="04A0" w:firstRow="1" w:lastRow="0" w:firstColumn="1" w:lastColumn="0" w:noHBand="0" w:noVBand="1"/>
      </w:tblPr>
      <w:tblGrid>
        <w:gridCol w:w="1236"/>
        <w:gridCol w:w="8395"/>
      </w:tblGrid>
      <w:tr w:rsidR="004C539F" w14:paraId="4E4E2B52" w14:textId="77777777">
        <w:tc>
          <w:tcPr>
            <w:tcW w:w="1242" w:type="dxa"/>
            <w:tcBorders>
              <w:top w:val="single" w:sz="4" w:space="0" w:color="auto"/>
              <w:left w:val="single" w:sz="4" w:space="0" w:color="auto"/>
              <w:bottom w:val="single" w:sz="4" w:space="0" w:color="auto"/>
              <w:right w:val="single" w:sz="4" w:space="0" w:color="auto"/>
            </w:tcBorders>
          </w:tcPr>
          <w:p w14:paraId="00DA554C"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615" w:type="dxa"/>
            <w:tcBorders>
              <w:top w:val="single" w:sz="4" w:space="0" w:color="auto"/>
              <w:left w:val="single" w:sz="4" w:space="0" w:color="auto"/>
              <w:bottom w:val="single" w:sz="4" w:space="0" w:color="auto"/>
              <w:right w:val="single" w:sz="4" w:space="0" w:color="auto"/>
            </w:tcBorders>
          </w:tcPr>
          <w:p w14:paraId="5306FE14"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4EEE4973" w14:textId="77777777">
        <w:tc>
          <w:tcPr>
            <w:tcW w:w="1242" w:type="dxa"/>
            <w:tcBorders>
              <w:top w:val="single" w:sz="4" w:space="0" w:color="auto"/>
              <w:left w:val="single" w:sz="4" w:space="0" w:color="auto"/>
              <w:bottom w:val="single" w:sz="4" w:space="0" w:color="auto"/>
              <w:right w:val="single" w:sz="4" w:space="0" w:color="auto"/>
            </w:tcBorders>
          </w:tcPr>
          <w:p w14:paraId="27E0B6DE"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615" w:type="dxa"/>
            <w:tcBorders>
              <w:top w:val="single" w:sz="4" w:space="0" w:color="auto"/>
              <w:left w:val="single" w:sz="4" w:space="0" w:color="auto"/>
              <w:bottom w:val="single" w:sz="4" w:space="0" w:color="auto"/>
              <w:right w:val="single" w:sz="4" w:space="0" w:color="auto"/>
            </w:tcBorders>
          </w:tcPr>
          <w:p w14:paraId="72D42076" w14:textId="77777777" w:rsidR="004C539F" w:rsidRDefault="004C539F">
            <w:pPr>
              <w:spacing w:after="120"/>
              <w:rPr>
                <w:rFonts w:eastAsiaTheme="minorEastAsia"/>
                <w:color w:val="0070C0"/>
                <w:lang w:val="en-US" w:eastAsia="zh-CN"/>
              </w:rPr>
            </w:pPr>
          </w:p>
        </w:tc>
      </w:tr>
      <w:tr w:rsidR="004C539F" w14:paraId="1B1557BF" w14:textId="77777777">
        <w:tc>
          <w:tcPr>
            <w:tcW w:w="1242" w:type="dxa"/>
            <w:tcBorders>
              <w:top w:val="single" w:sz="4" w:space="0" w:color="auto"/>
              <w:left w:val="single" w:sz="4" w:space="0" w:color="auto"/>
              <w:bottom w:val="single" w:sz="4" w:space="0" w:color="auto"/>
              <w:right w:val="single" w:sz="4" w:space="0" w:color="auto"/>
            </w:tcBorders>
          </w:tcPr>
          <w:p w14:paraId="2684A0EA" w14:textId="77777777" w:rsidR="004C539F" w:rsidRDefault="000F2FA3">
            <w:pPr>
              <w:spacing w:after="120"/>
              <w:rPr>
                <w:rFonts w:eastAsiaTheme="minorEastAsia"/>
                <w:color w:val="0070C0"/>
                <w:lang w:val="en-US" w:eastAsia="zh-CN"/>
              </w:rPr>
            </w:pPr>
            <w:ins w:id="2" w:author="CATT" w:date="2021-08-17T10:05:00Z">
              <w:r>
                <w:rPr>
                  <w:rFonts w:eastAsiaTheme="minorEastAsia" w:hint="eastAsia"/>
                  <w:color w:val="0070C0"/>
                  <w:lang w:val="en-US" w:eastAsia="zh-CN"/>
                </w:rPr>
                <w:t>CATT</w:t>
              </w:r>
            </w:ins>
          </w:p>
        </w:tc>
        <w:tc>
          <w:tcPr>
            <w:tcW w:w="8615" w:type="dxa"/>
            <w:tcBorders>
              <w:top w:val="single" w:sz="4" w:space="0" w:color="auto"/>
              <w:left w:val="single" w:sz="4" w:space="0" w:color="auto"/>
              <w:bottom w:val="single" w:sz="4" w:space="0" w:color="auto"/>
              <w:right w:val="single" w:sz="4" w:space="0" w:color="auto"/>
            </w:tcBorders>
          </w:tcPr>
          <w:p w14:paraId="491DE635" w14:textId="77777777" w:rsidR="004C539F" w:rsidRDefault="000F2FA3">
            <w:pPr>
              <w:spacing w:after="120"/>
              <w:rPr>
                <w:rFonts w:eastAsiaTheme="minorEastAsia"/>
                <w:color w:val="0070C0"/>
                <w:lang w:val="en-US" w:eastAsia="zh-CN"/>
              </w:rPr>
            </w:pPr>
            <w:ins w:id="3" w:author="CATT" w:date="2021-08-17T10:05:00Z">
              <w:r>
                <w:rPr>
                  <w:rFonts w:eastAsiaTheme="minorEastAsia" w:hint="eastAsia"/>
                  <w:color w:val="0070C0"/>
                  <w:lang w:val="en-US" w:eastAsia="zh-CN"/>
                </w:rPr>
                <w:t>Support recommended WF.</w:t>
              </w:r>
            </w:ins>
          </w:p>
        </w:tc>
      </w:tr>
      <w:tr w:rsidR="004C539F" w14:paraId="5E9D156B" w14:textId="77777777">
        <w:trPr>
          <w:ins w:id="4" w:author="Ng, Man Hung (Nokia - GB)" w:date="2021-08-17T14:09:00Z"/>
        </w:trPr>
        <w:tc>
          <w:tcPr>
            <w:tcW w:w="1242" w:type="dxa"/>
            <w:tcBorders>
              <w:top w:val="single" w:sz="4" w:space="0" w:color="auto"/>
              <w:left w:val="single" w:sz="4" w:space="0" w:color="auto"/>
              <w:bottom w:val="single" w:sz="4" w:space="0" w:color="auto"/>
              <w:right w:val="single" w:sz="4" w:space="0" w:color="auto"/>
            </w:tcBorders>
          </w:tcPr>
          <w:p w14:paraId="1CD401B9" w14:textId="77777777" w:rsidR="004C539F" w:rsidRDefault="000F2FA3">
            <w:pPr>
              <w:spacing w:after="120"/>
              <w:rPr>
                <w:ins w:id="5" w:author="Ng, Man Hung (Nokia - GB)" w:date="2021-08-17T14:09:00Z"/>
                <w:rFonts w:eastAsiaTheme="minorEastAsia"/>
                <w:color w:val="0070C0"/>
                <w:lang w:val="en-US" w:eastAsia="zh-CN"/>
              </w:rPr>
            </w:pPr>
            <w:ins w:id="6" w:author="Ng, Man Hung (Nokia - GB)" w:date="2021-08-17T14:09:00Z">
              <w:r>
                <w:rPr>
                  <w:rFonts w:eastAsiaTheme="minorEastAsia"/>
                  <w:color w:val="0070C0"/>
                  <w:lang w:val="en-US" w:eastAsia="zh-CN"/>
                </w:rPr>
                <w:t>Nokia</w:t>
              </w:r>
            </w:ins>
          </w:p>
        </w:tc>
        <w:tc>
          <w:tcPr>
            <w:tcW w:w="8615" w:type="dxa"/>
            <w:tcBorders>
              <w:top w:val="single" w:sz="4" w:space="0" w:color="auto"/>
              <w:left w:val="single" w:sz="4" w:space="0" w:color="auto"/>
              <w:bottom w:val="single" w:sz="4" w:space="0" w:color="auto"/>
              <w:right w:val="single" w:sz="4" w:space="0" w:color="auto"/>
            </w:tcBorders>
          </w:tcPr>
          <w:p w14:paraId="0C52C6B0" w14:textId="77777777" w:rsidR="004C539F" w:rsidRDefault="000F2FA3">
            <w:pPr>
              <w:spacing w:after="120"/>
              <w:rPr>
                <w:ins w:id="7" w:author="Ng, Man Hung (Nokia - GB)" w:date="2021-08-17T14:09:00Z"/>
                <w:rFonts w:eastAsiaTheme="minorEastAsia"/>
                <w:color w:val="0070C0"/>
                <w:lang w:val="en-US" w:eastAsia="zh-CN"/>
              </w:rPr>
            </w:pPr>
            <w:ins w:id="8" w:author="Ng, Man Hung (Nokia - GB)" w:date="2021-08-17T14:09:00Z">
              <w:r>
                <w:rPr>
                  <w:rFonts w:eastAsiaTheme="minorEastAsia"/>
                  <w:color w:val="0070C0"/>
                  <w:lang w:val="en-US" w:eastAsia="zh-CN"/>
                </w:rPr>
                <w:t xml:space="preserve">Support </w:t>
              </w:r>
              <w:r>
                <w:rPr>
                  <w:rFonts w:eastAsiaTheme="minorEastAsia"/>
                  <w:color w:val="0070C0"/>
                  <w:lang w:val="en-US" w:eastAsia="zh-CN"/>
                </w:rPr>
                <w:t>Recommended WF.</w:t>
              </w:r>
            </w:ins>
          </w:p>
        </w:tc>
      </w:tr>
      <w:tr w:rsidR="004C539F" w14:paraId="6B4EB8CF" w14:textId="77777777">
        <w:trPr>
          <w:ins w:id="9" w:author="Torbjörn Elfström" w:date="2021-08-18T05:49:00Z"/>
        </w:trPr>
        <w:tc>
          <w:tcPr>
            <w:tcW w:w="1242" w:type="dxa"/>
            <w:tcBorders>
              <w:top w:val="single" w:sz="4" w:space="0" w:color="auto"/>
              <w:left w:val="single" w:sz="4" w:space="0" w:color="auto"/>
              <w:bottom w:val="single" w:sz="4" w:space="0" w:color="auto"/>
              <w:right w:val="single" w:sz="4" w:space="0" w:color="auto"/>
            </w:tcBorders>
          </w:tcPr>
          <w:p w14:paraId="4B4B8EA6" w14:textId="77777777" w:rsidR="004C539F" w:rsidRDefault="000F2FA3">
            <w:pPr>
              <w:spacing w:after="120"/>
              <w:rPr>
                <w:ins w:id="10" w:author="Torbjörn Elfström" w:date="2021-08-18T05:49:00Z"/>
                <w:rFonts w:eastAsiaTheme="minorEastAsia"/>
                <w:color w:val="0070C0"/>
                <w:lang w:val="en-US" w:eastAsia="zh-CN"/>
              </w:rPr>
            </w:pPr>
            <w:ins w:id="11" w:author="Torbjörn Elfström" w:date="2021-08-18T05:49:00Z">
              <w:r>
                <w:rPr>
                  <w:rFonts w:eastAsiaTheme="minorEastAsia"/>
                  <w:color w:val="0070C0"/>
                  <w:lang w:val="en-US" w:eastAsia="zh-CN"/>
                </w:rPr>
                <w:t>Ericsson</w:t>
              </w:r>
            </w:ins>
          </w:p>
        </w:tc>
        <w:tc>
          <w:tcPr>
            <w:tcW w:w="8615" w:type="dxa"/>
            <w:tcBorders>
              <w:top w:val="single" w:sz="4" w:space="0" w:color="auto"/>
              <w:left w:val="single" w:sz="4" w:space="0" w:color="auto"/>
              <w:bottom w:val="single" w:sz="4" w:space="0" w:color="auto"/>
              <w:right w:val="single" w:sz="4" w:space="0" w:color="auto"/>
            </w:tcBorders>
          </w:tcPr>
          <w:p w14:paraId="2CAC5BE9" w14:textId="77777777" w:rsidR="004C539F" w:rsidRDefault="000F2FA3">
            <w:pPr>
              <w:spacing w:after="120"/>
              <w:rPr>
                <w:ins w:id="12" w:author="Torbjörn Elfström" w:date="2021-08-18T05:49:00Z"/>
                <w:rFonts w:eastAsiaTheme="minorEastAsia"/>
                <w:color w:val="0070C0"/>
                <w:lang w:val="en-US" w:eastAsia="zh-CN"/>
              </w:rPr>
            </w:pPr>
            <w:ins w:id="13" w:author="Torbjörn Elfström" w:date="2021-08-18T05:49:00Z">
              <w:r>
                <w:rPr>
                  <w:rFonts w:eastAsiaTheme="minorEastAsia"/>
                  <w:color w:val="0070C0"/>
                  <w:lang w:val="en-US" w:eastAsia="zh-CN"/>
                </w:rPr>
                <w:t>We are ok with proposals and recommended WF</w:t>
              </w:r>
            </w:ins>
          </w:p>
        </w:tc>
      </w:tr>
      <w:tr w:rsidR="004C539F" w14:paraId="0D0A7495" w14:textId="77777777">
        <w:trPr>
          <w:ins w:id="14" w:author="ZTE2" w:date="2021-08-18T14:54:00Z"/>
        </w:trPr>
        <w:tc>
          <w:tcPr>
            <w:tcW w:w="1242" w:type="dxa"/>
            <w:tcBorders>
              <w:top w:val="single" w:sz="4" w:space="0" w:color="auto"/>
              <w:left w:val="single" w:sz="4" w:space="0" w:color="auto"/>
              <w:bottom w:val="single" w:sz="4" w:space="0" w:color="auto"/>
              <w:right w:val="single" w:sz="4" w:space="0" w:color="auto"/>
            </w:tcBorders>
          </w:tcPr>
          <w:p w14:paraId="4614BBC2" w14:textId="77777777" w:rsidR="004C539F" w:rsidRDefault="000F2FA3">
            <w:pPr>
              <w:spacing w:after="120"/>
              <w:rPr>
                <w:ins w:id="15" w:author="ZTE2" w:date="2021-08-18T14:54:00Z"/>
                <w:rFonts w:eastAsiaTheme="minorEastAsia"/>
                <w:color w:val="0070C0"/>
                <w:lang w:val="en-US" w:eastAsia="zh-CN"/>
              </w:rPr>
            </w:pPr>
            <w:ins w:id="16" w:author="ZTE2" w:date="2021-08-18T14:54:00Z">
              <w:r>
                <w:rPr>
                  <w:rFonts w:eastAsiaTheme="minorEastAsia" w:hint="eastAsia"/>
                  <w:color w:val="0070C0"/>
                  <w:lang w:val="en-US" w:eastAsia="zh-CN"/>
                </w:rPr>
                <w:lastRenderedPageBreak/>
                <w:t>ZTE</w:t>
              </w:r>
            </w:ins>
          </w:p>
        </w:tc>
        <w:tc>
          <w:tcPr>
            <w:tcW w:w="8615" w:type="dxa"/>
            <w:tcBorders>
              <w:top w:val="single" w:sz="4" w:space="0" w:color="auto"/>
              <w:left w:val="single" w:sz="4" w:space="0" w:color="auto"/>
              <w:bottom w:val="single" w:sz="4" w:space="0" w:color="auto"/>
              <w:right w:val="single" w:sz="4" w:space="0" w:color="auto"/>
            </w:tcBorders>
          </w:tcPr>
          <w:p w14:paraId="2473E44F" w14:textId="77777777" w:rsidR="004C539F" w:rsidRDefault="000F2FA3">
            <w:pPr>
              <w:spacing w:after="120"/>
              <w:rPr>
                <w:ins w:id="17" w:author="ZTE2" w:date="2021-08-18T14:54:00Z"/>
                <w:rFonts w:eastAsiaTheme="minorEastAsia"/>
                <w:color w:val="0070C0"/>
                <w:lang w:val="en-US" w:eastAsia="zh-CN"/>
              </w:rPr>
            </w:pPr>
            <w:ins w:id="18" w:author="ZTE2" w:date="2021-08-18T14:54:00Z">
              <w:r>
                <w:rPr>
                  <w:rFonts w:eastAsiaTheme="minorEastAsia"/>
                  <w:color w:val="0070C0"/>
                  <w:lang w:val="en-US" w:eastAsia="zh-CN"/>
                </w:rPr>
                <w:t>Support Recommended WF.</w:t>
              </w:r>
            </w:ins>
          </w:p>
        </w:tc>
      </w:tr>
    </w:tbl>
    <w:p w14:paraId="65272F59" w14:textId="77777777" w:rsidR="004C539F" w:rsidRDefault="004C539F">
      <w:pPr>
        <w:rPr>
          <w:i/>
          <w:color w:val="0070C0"/>
          <w:lang w:eastAsia="zh-CN"/>
        </w:rPr>
      </w:pPr>
    </w:p>
    <w:p w14:paraId="2B506484" w14:textId="77777777" w:rsidR="004C539F" w:rsidRDefault="000F2FA3">
      <w:pPr>
        <w:pStyle w:val="Heading3"/>
        <w:rPr>
          <w:sz w:val="24"/>
          <w:szCs w:val="16"/>
        </w:rPr>
      </w:pPr>
      <w:r>
        <w:rPr>
          <w:sz w:val="24"/>
          <w:szCs w:val="16"/>
        </w:rPr>
        <w:t>Sub-topic 1-2 Transient times</w:t>
      </w:r>
    </w:p>
    <w:p w14:paraId="462CE71B" w14:textId="77777777" w:rsidR="004C539F" w:rsidRDefault="000F2FA3">
      <w:pPr>
        <w:rPr>
          <w:b/>
          <w:u w:val="single"/>
          <w:lang w:eastAsia="ko-KR"/>
        </w:rPr>
      </w:pPr>
      <w:r>
        <w:rPr>
          <w:b/>
          <w:u w:val="single"/>
          <w:lang w:eastAsia="ko-KR"/>
        </w:rPr>
        <w:t>Issue 1-2: Transient times</w:t>
      </w:r>
    </w:p>
    <w:p w14:paraId="43AAD7C4"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2455B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The current FR2 BS transient period should be applicable for NR </w:t>
      </w:r>
      <w:r>
        <w:t>operation in 52.6 – 71 GHz range. (Nokia)</w:t>
      </w:r>
    </w:p>
    <w:p w14:paraId="68F838D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15A8C21C"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2B5C48"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87FDACC"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4AB353B1" w14:textId="77777777">
        <w:tc>
          <w:tcPr>
            <w:tcW w:w="1236" w:type="dxa"/>
            <w:tcBorders>
              <w:top w:val="single" w:sz="4" w:space="0" w:color="auto"/>
              <w:left w:val="single" w:sz="4" w:space="0" w:color="auto"/>
              <w:bottom w:val="single" w:sz="4" w:space="0" w:color="auto"/>
              <w:right w:val="single" w:sz="4" w:space="0" w:color="auto"/>
            </w:tcBorders>
          </w:tcPr>
          <w:p w14:paraId="6BF99721"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6127B0B7"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788E2AAF" w14:textId="77777777">
        <w:tc>
          <w:tcPr>
            <w:tcW w:w="1236" w:type="dxa"/>
            <w:tcBorders>
              <w:top w:val="single" w:sz="4" w:space="0" w:color="auto"/>
              <w:left w:val="single" w:sz="4" w:space="0" w:color="auto"/>
              <w:bottom w:val="single" w:sz="4" w:space="0" w:color="auto"/>
              <w:right w:val="single" w:sz="4" w:space="0" w:color="auto"/>
            </w:tcBorders>
          </w:tcPr>
          <w:p w14:paraId="5C9E86C4"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48A4E265" w14:textId="77777777" w:rsidR="004C539F" w:rsidRDefault="004C539F">
            <w:pPr>
              <w:spacing w:after="120"/>
              <w:rPr>
                <w:rFonts w:eastAsiaTheme="minorEastAsia"/>
                <w:color w:val="0070C0"/>
                <w:lang w:val="en-US" w:eastAsia="zh-CN"/>
              </w:rPr>
            </w:pPr>
          </w:p>
        </w:tc>
      </w:tr>
      <w:tr w:rsidR="004C539F" w14:paraId="1BD912AD" w14:textId="77777777">
        <w:tc>
          <w:tcPr>
            <w:tcW w:w="1236" w:type="dxa"/>
            <w:tcBorders>
              <w:top w:val="single" w:sz="4" w:space="0" w:color="auto"/>
              <w:left w:val="single" w:sz="4" w:space="0" w:color="auto"/>
              <w:bottom w:val="single" w:sz="4" w:space="0" w:color="auto"/>
              <w:right w:val="single" w:sz="4" w:space="0" w:color="auto"/>
            </w:tcBorders>
          </w:tcPr>
          <w:p w14:paraId="01086E4B" w14:textId="77777777" w:rsidR="004C539F" w:rsidRDefault="000F2FA3">
            <w:pPr>
              <w:spacing w:after="120"/>
              <w:rPr>
                <w:rFonts w:eastAsiaTheme="minorEastAsia"/>
                <w:color w:val="0070C0"/>
                <w:lang w:val="en-US" w:eastAsia="zh-CN"/>
              </w:rPr>
            </w:pPr>
            <w:ins w:id="19" w:author="CATT" w:date="2021-08-17T10:06: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3B7BEA52" w14:textId="77777777" w:rsidR="004C539F" w:rsidRDefault="000F2FA3">
            <w:pPr>
              <w:spacing w:after="120"/>
              <w:rPr>
                <w:rFonts w:eastAsiaTheme="minorEastAsia"/>
                <w:color w:val="0070C0"/>
                <w:lang w:val="en-US" w:eastAsia="zh-CN"/>
              </w:rPr>
            </w:pPr>
            <w:ins w:id="20" w:author="CATT" w:date="2021-08-17T10:06:00Z">
              <w:r>
                <w:rPr>
                  <w:rFonts w:eastAsiaTheme="minorEastAsia"/>
                  <w:color w:val="0070C0"/>
                  <w:lang w:val="en-US" w:eastAsia="zh-CN"/>
                </w:rPr>
                <w:t>O</w:t>
              </w:r>
              <w:r>
                <w:rPr>
                  <w:rFonts w:eastAsiaTheme="minorEastAsia" w:hint="eastAsia"/>
                  <w:color w:val="0070C0"/>
                  <w:lang w:val="en-US" w:eastAsia="zh-CN"/>
                </w:rPr>
                <w:t>k with option 1.</w:t>
              </w:r>
            </w:ins>
          </w:p>
        </w:tc>
      </w:tr>
      <w:tr w:rsidR="004C539F" w14:paraId="3C2DC5CB" w14:textId="77777777">
        <w:trPr>
          <w:ins w:id="21" w:author="Ng, Man Hung (Nokia - GB)" w:date="2021-08-17T14:10:00Z"/>
        </w:trPr>
        <w:tc>
          <w:tcPr>
            <w:tcW w:w="1236" w:type="dxa"/>
            <w:tcBorders>
              <w:top w:val="single" w:sz="4" w:space="0" w:color="auto"/>
              <w:left w:val="single" w:sz="4" w:space="0" w:color="auto"/>
              <w:bottom w:val="single" w:sz="4" w:space="0" w:color="auto"/>
              <w:right w:val="single" w:sz="4" w:space="0" w:color="auto"/>
            </w:tcBorders>
          </w:tcPr>
          <w:p w14:paraId="71AE2F57" w14:textId="77777777" w:rsidR="004C539F" w:rsidRDefault="000F2FA3">
            <w:pPr>
              <w:spacing w:after="120"/>
              <w:rPr>
                <w:ins w:id="22" w:author="Ng, Man Hung (Nokia - GB)" w:date="2021-08-17T14:10:00Z"/>
                <w:rFonts w:eastAsiaTheme="minorEastAsia"/>
                <w:color w:val="0070C0"/>
                <w:lang w:val="en-US" w:eastAsia="zh-CN"/>
              </w:rPr>
            </w:pPr>
            <w:ins w:id="23" w:author="Ng, Man Hung (Nokia - GB)" w:date="2021-08-17T14:10: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425B1B29" w14:textId="77777777" w:rsidR="004C539F" w:rsidRDefault="000F2FA3">
            <w:pPr>
              <w:spacing w:after="120"/>
              <w:rPr>
                <w:ins w:id="24" w:author="Ng, Man Hung (Nokia - GB)" w:date="2021-08-17T14:10:00Z"/>
                <w:rFonts w:eastAsiaTheme="minorEastAsia"/>
                <w:color w:val="0070C0"/>
                <w:lang w:val="en-US" w:eastAsia="zh-CN"/>
              </w:rPr>
            </w:pPr>
            <w:ins w:id="25" w:author="Ng, Man Hung (Nokia - GB)" w:date="2021-08-17T14:10:00Z">
              <w:r>
                <w:rPr>
                  <w:rFonts w:eastAsiaTheme="minorEastAsia"/>
                  <w:color w:val="0070C0"/>
                  <w:lang w:val="en-US" w:eastAsia="zh-CN"/>
                </w:rPr>
                <w:t>Propose Option 1.</w:t>
              </w:r>
            </w:ins>
          </w:p>
        </w:tc>
      </w:tr>
      <w:tr w:rsidR="004C539F" w14:paraId="5027EAC7" w14:textId="77777777">
        <w:trPr>
          <w:ins w:id="26" w:author="Torbjörn Elfström" w:date="2021-08-18T05:49:00Z"/>
        </w:trPr>
        <w:tc>
          <w:tcPr>
            <w:tcW w:w="1236" w:type="dxa"/>
            <w:tcBorders>
              <w:top w:val="single" w:sz="4" w:space="0" w:color="auto"/>
              <w:left w:val="single" w:sz="4" w:space="0" w:color="auto"/>
              <w:bottom w:val="single" w:sz="4" w:space="0" w:color="auto"/>
              <w:right w:val="single" w:sz="4" w:space="0" w:color="auto"/>
            </w:tcBorders>
          </w:tcPr>
          <w:p w14:paraId="4309C4AD" w14:textId="77777777" w:rsidR="004C539F" w:rsidRDefault="000F2FA3">
            <w:pPr>
              <w:spacing w:after="120"/>
              <w:rPr>
                <w:ins w:id="27" w:author="Torbjörn Elfström" w:date="2021-08-18T05:49:00Z"/>
                <w:rFonts w:eastAsiaTheme="minorEastAsia"/>
                <w:color w:val="0070C0"/>
                <w:lang w:val="en-US" w:eastAsia="zh-CN"/>
              </w:rPr>
            </w:pPr>
            <w:ins w:id="28" w:author="Torbjörn Elfström" w:date="2021-08-18T05:49: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68CB0912" w14:textId="77777777" w:rsidR="004C539F" w:rsidRDefault="000F2FA3">
            <w:pPr>
              <w:spacing w:after="120"/>
              <w:rPr>
                <w:ins w:id="29" w:author="Torbjörn Elfström" w:date="2021-08-18T05:49:00Z"/>
                <w:rFonts w:eastAsiaTheme="minorEastAsia"/>
                <w:color w:val="0070C0"/>
                <w:lang w:val="en-US" w:eastAsia="zh-CN"/>
              </w:rPr>
            </w:pPr>
            <w:ins w:id="30" w:author="Torbjörn Elfström" w:date="2021-08-18T05:50:00Z">
              <w:r>
                <w:rPr>
                  <w:rFonts w:eastAsiaTheme="minorEastAsia"/>
                  <w:color w:val="0070C0"/>
                  <w:lang w:val="en-US" w:eastAsia="zh-CN"/>
                </w:rPr>
                <w:t>We support option 1</w:t>
              </w:r>
            </w:ins>
          </w:p>
        </w:tc>
      </w:tr>
      <w:tr w:rsidR="004C539F" w14:paraId="7F894F3B" w14:textId="77777777">
        <w:trPr>
          <w:ins w:id="31" w:author="ZTE2" w:date="2021-08-18T14:54:00Z"/>
        </w:trPr>
        <w:tc>
          <w:tcPr>
            <w:tcW w:w="1236" w:type="dxa"/>
            <w:tcBorders>
              <w:top w:val="single" w:sz="4" w:space="0" w:color="auto"/>
              <w:left w:val="single" w:sz="4" w:space="0" w:color="auto"/>
              <w:bottom w:val="single" w:sz="4" w:space="0" w:color="auto"/>
              <w:right w:val="single" w:sz="4" w:space="0" w:color="auto"/>
            </w:tcBorders>
          </w:tcPr>
          <w:p w14:paraId="2666BC12" w14:textId="77777777" w:rsidR="004C539F" w:rsidRDefault="000F2FA3">
            <w:pPr>
              <w:spacing w:after="120"/>
              <w:rPr>
                <w:ins w:id="32" w:author="ZTE2" w:date="2021-08-18T14:54:00Z"/>
                <w:rFonts w:eastAsiaTheme="minorEastAsia"/>
                <w:color w:val="0070C0"/>
                <w:lang w:val="en-US" w:eastAsia="zh-CN"/>
              </w:rPr>
            </w:pPr>
            <w:ins w:id="33" w:author="ZTE2" w:date="2021-08-18T14:55: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4E49C7F8" w14:textId="77777777" w:rsidR="004C539F" w:rsidRDefault="000F2FA3">
            <w:pPr>
              <w:spacing w:after="120"/>
              <w:rPr>
                <w:ins w:id="34" w:author="ZTE2" w:date="2021-08-18T14:54:00Z"/>
                <w:rFonts w:eastAsiaTheme="minorEastAsia"/>
                <w:color w:val="0070C0"/>
                <w:lang w:val="en-US" w:eastAsia="zh-CN"/>
              </w:rPr>
            </w:pPr>
            <w:ins w:id="35" w:author="ZTE2" w:date="2021-08-18T14:55:00Z">
              <w:r>
                <w:rPr>
                  <w:rFonts w:eastAsiaTheme="minorEastAsia" w:hint="eastAsia"/>
                  <w:color w:val="0070C0"/>
                  <w:lang w:val="en-US" w:eastAsia="zh-CN"/>
                </w:rPr>
                <w:t>Could compromise to option 1, however we would like to see more</w:t>
              </w:r>
              <w:r>
                <w:rPr>
                  <w:rFonts w:eastAsiaTheme="minorEastAsia" w:hint="eastAsia"/>
                  <w:color w:val="0070C0"/>
                  <w:lang w:val="en-US" w:eastAsia="zh-CN"/>
                </w:rPr>
                <w:t xml:space="preserve"> analysis on trans</w:t>
              </w:r>
            </w:ins>
            <w:ins w:id="36" w:author="ZTE2" w:date="2021-08-18T14:56:00Z">
              <w:r>
                <w:rPr>
                  <w:rFonts w:eastAsiaTheme="minorEastAsia" w:hint="eastAsia"/>
                  <w:color w:val="0070C0"/>
                  <w:lang w:val="en-US" w:eastAsia="zh-CN"/>
                </w:rPr>
                <w:t>mission</w:t>
              </w:r>
            </w:ins>
            <w:ins w:id="37" w:author="ZTE2" w:date="2021-08-18T14:55:00Z">
              <w:r>
                <w:rPr>
                  <w:rFonts w:eastAsiaTheme="minorEastAsia" w:hint="eastAsia"/>
                  <w:color w:val="0070C0"/>
                  <w:lang w:val="en-US" w:eastAsia="zh-CN"/>
                </w:rPr>
                <w:t xml:space="preserve"> period analysis</w:t>
              </w:r>
            </w:ins>
            <w:ins w:id="38" w:author="ZTE2" w:date="2021-08-18T14:56:00Z">
              <w:r>
                <w:rPr>
                  <w:rFonts w:eastAsiaTheme="minorEastAsia" w:hint="eastAsia"/>
                  <w:color w:val="0070C0"/>
                  <w:lang w:val="en-US" w:eastAsia="zh-CN"/>
                </w:rPr>
                <w:t xml:space="preserve"> whether this could further reduced.</w:t>
              </w:r>
            </w:ins>
          </w:p>
        </w:tc>
      </w:tr>
    </w:tbl>
    <w:p w14:paraId="51B177FA" w14:textId="77777777" w:rsidR="004C539F" w:rsidRDefault="000F2FA3">
      <w:pPr>
        <w:pStyle w:val="Heading3"/>
        <w:rPr>
          <w:sz w:val="24"/>
          <w:szCs w:val="16"/>
          <w:lang w:val="en-US"/>
        </w:rPr>
      </w:pPr>
      <w:r>
        <w:rPr>
          <w:sz w:val="24"/>
          <w:szCs w:val="16"/>
          <w:lang w:val="en-US"/>
        </w:rPr>
        <w:t xml:space="preserve">Sub-topic 1-3 Signal quality </w:t>
      </w:r>
      <w:del w:id="39" w:author="Ng, Man Hung (Nokia - GB)" w:date="2021-08-17T14:10:00Z">
        <w:r>
          <w:rPr>
            <w:sz w:val="24"/>
            <w:szCs w:val="16"/>
            <w:lang w:val="en-US"/>
          </w:rPr>
          <w:delText>-</w:delText>
        </w:r>
      </w:del>
      <w:ins w:id="40" w:author="Ng, Man Hung (Nokia - GB)" w:date="2021-08-17T14:10:00Z">
        <w:r>
          <w:rPr>
            <w:sz w:val="24"/>
            <w:szCs w:val="16"/>
            <w:lang w:val="en-US"/>
          </w:rPr>
          <w:t>–</w:t>
        </w:r>
      </w:ins>
      <w:r>
        <w:rPr>
          <w:sz w:val="24"/>
          <w:szCs w:val="16"/>
          <w:lang w:val="en-US"/>
        </w:rPr>
        <w:t xml:space="preserve"> EVM</w:t>
      </w:r>
    </w:p>
    <w:p w14:paraId="2054A13E" w14:textId="77777777" w:rsidR="004C539F" w:rsidRDefault="000F2FA3">
      <w:pPr>
        <w:rPr>
          <w:b/>
          <w:u w:val="single"/>
          <w:lang w:eastAsia="ko-KR"/>
        </w:rPr>
      </w:pPr>
      <w:r>
        <w:rPr>
          <w:b/>
          <w:u w:val="single"/>
          <w:lang w:eastAsia="ko-KR"/>
        </w:rPr>
        <w:t xml:space="preserve">Issue 1-3: Signal quality </w:t>
      </w:r>
      <w:del w:id="41" w:author="Ng, Man Hung (Nokia - GB)" w:date="2021-08-17T14:10:00Z">
        <w:r>
          <w:rPr>
            <w:b/>
            <w:u w:val="single"/>
            <w:lang w:eastAsia="ko-KR"/>
          </w:rPr>
          <w:delText>-</w:delText>
        </w:r>
      </w:del>
      <w:ins w:id="42" w:author="Ng, Man Hung (Nokia - GB)" w:date="2021-08-17T14:10:00Z">
        <w:r>
          <w:rPr>
            <w:b/>
            <w:u w:val="single"/>
            <w:lang w:eastAsia="ko-KR"/>
          </w:rPr>
          <w:t>–</w:t>
        </w:r>
      </w:ins>
      <w:r>
        <w:rPr>
          <w:b/>
          <w:u w:val="single"/>
          <w:lang w:eastAsia="ko-KR"/>
        </w:rPr>
        <w:t xml:space="preserve"> EVM </w:t>
      </w:r>
    </w:p>
    <w:p w14:paraId="69BA7ED1"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2A01A14"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The EVM requirements for BS type 2-O should be applicable for NR operation in 52.6 – </w:t>
      </w:r>
      <w:r>
        <w:t>71 GHz range. Moreover, the EVM window length for NR operation in 52.6 – 71 GHz range should be defined as 50% of the normal CP length. (Nokia)</w:t>
      </w:r>
    </w:p>
    <w:p w14:paraId="4315384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t>NR in 52.6 to 71 GHz should support modulation orders up to 64QAM (Ericsson)</w:t>
      </w:r>
    </w:p>
    <w:p w14:paraId="201D9CF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t>to reuse FR2 EV</w:t>
      </w:r>
      <w:r>
        <w:t>M requirement (up to 64QAM) for 52.6-71GHz and revisit PT-RS configuration for 52.6-71GHz; (ZTE)</w:t>
      </w:r>
    </w:p>
    <w:p w14:paraId="2B1AA185"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B3283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Re-use current EVM-% requirements up to 64 QAM, confirm whether EVM window length and PT-RS configuration can be re-used</w:t>
      </w:r>
    </w:p>
    <w:p w14:paraId="6F1B531F"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3500FFCB" w14:textId="77777777">
        <w:tc>
          <w:tcPr>
            <w:tcW w:w="1236" w:type="dxa"/>
            <w:tcBorders>
              <w:top w:val="single" w:sz="4" w:space="0" w:color="auto"/>
              <w:left w:val="single" w:sz="4" w:space="0" w:color="auto"/>
              <w:bottom w:val="single" w:sz="4" w:space="0" w:color="auto"/>
              <w:right w:val="single" w:sz="4" w:space="0" w:color="auto"/>
            </w:tcBorders>
          </w:tcPr>
          <w:p w14:paraId="0650B77D"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619BE730"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12FA4CBE" w14:textId="77777777">
        <w:tc>
          <w:tcPr>
            <w:tcW w:w="1236" w:type="dxa"/>
            <w:tcBorders>
              <w:top w:val="single" w:sz="4" w:space="0" w:color="auto"/>
              <w:left w:val="single" w:sz="4" w:space="0" w:color="auto"/>
              <w:bottom w:val="single" w:sz="4" w:space="0" w:color="auto"/>
              <w:right w:val="single" w:sz="4" w:space="0" w:color="auto"/>
            </w:tcBorders>
          </w:tcPr>
          <w:p w14:paraId="0261E30B"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004FDDBD" w14:textId="77777777" w:rsidR="004C539F" w:rsidRDefault="004C539F">
            <w:pPr>
              <w:spacing w:after="120"/>
              <w:rPr>
                <w:rFonts w:eastAsiaTheme="minorEastAsia"/>
                <w:color w:val="0070C0"/>
                <w:lang w:val="en-US" w:eastAsia="zh-CN"/>
              </w:rPr>
            </w:pPr>
          </w:p>
        </w:tc>
      </w:tr>
      <w:tr w:rsidR="004C539F" w14:paraId="6D749381" w14:textId="77777777">
        <w:tc>
          <w:tcPr>
            <w:tcW w:w="1236" w:type="dxa"/>
            <w:tcBorders>
              <w:top w:val="single" w:sz="4" w:space="0" w:color="auto"/>
              <w:left w:val="single" w:sz="4" w:space="0" w:color="auto"/>
              <w:bottom w:val="single" w:sz="4" w:space="0" w:color="auto"/>
              <w:right w:val="single" w:sz="4" w:space="0" w:color="auto"/>
            </w:tcBorders>
          </w:tcPr>
          <w:p w14:paraId="275EDE86" w14:textId="77777777" w:rsidR="004C539F" w:rsidRDefault="000F2FA3">
            <w:pPr>
              <w:spacing w:after="120"/>
              <w:rPr>
                <w:rFonts w:eastAsiaTheme="minorEastAsia"/>
                <w:color w:val="0070C0"/>
                <w:lang w:val="en-US" w:eastAsia="zh-CN"/>
              </w:rPr>
            </w:pPr>
            <w:ins w:id="43" w:author="CATT" w:date="2021-08-17T10:11: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7D8B8B86" w14:textId="77777777" w:rsidR="004C539F" w:rsidRDefault="000F2FA3">
            <w:pPr>
              <w:spacing w:after="120"/>
              <w:rPr>
                <w:rFonts w:eastAsiaTheme="minorEastAsia"/>
                <w:color w:val="0070C0"/>
                <w:lang w:val="en-US" w:eastAsia="zh-CN"/>
              </w:rPr>
            </w:pPr>
            <w:ins w:id="44" w:author="CATT" w:date="2021-08-17T10:11:00Z">
              <w:r>
                <w:rPr>
                  <w:rFonts w:eastAsiaTheme="minorEastAsia" w:hint="eastAsia"/>
                  <w:color w:val="0070C0"/>
                  <w:lang w:val="en-US" w:eastAsia="zh-CN"/>
                </w:rPr>
                <w:t>Support the recommended WF. For the window length, the conclusion may need to wait the SU conclusion although we think 50% is</w:t>
              </w:r>
            </w:ins>
            <w:ins w:id="45" w:author="CATT" w:date="2021-08-17T10:12:00Z">
              <w:r>
                <w:rPr>
                  <w:rFonts w:eastAsiaTheme="minorEastAsia" w:hint="eastAsia"/>
                  <w:color w:val="0070C0"/>
                  <w:lang w:val="en-US" w:eastAsia="zh-CN"/>
                </w:rPr>
                <w:t xml:space="preserve"> very possibly to be reused. </w:t>
              </w:r>
            </w:ins>
          </w:p>
        </w:tc>
      </w:tr>
      <w:tr w:rsidR="004C539F" w14:paraId="5454D1A7" w14:textId="77777777">
        <w:trPr>
          <w:ins w:id="46" w:author="Ng, Man Hung (Nokia - GB)" w:date="2021-08-17T14:10:00Z"/>
        </w:trPr>
        <w:tc>
          <w:tcPr>
            <w:tcW w:w="1236" w:type="dxa"/>
            <w:tcBorders>
              <w:top w:val="single" w:sz="4" w:space="0" w:color="auto"/>
              <w:left w:val="single" w:sz="4" w:space="0" w:color="auto"/>
              <w:bottom w:val="single" w:sz="4" w:space="0" w:color="auto"/>
              <w:right w:val="single" w:sz="4" w:space="0" w:color="auto"/>
            </w:tcBorders>
          </w:tcPr>
          <w:p w14:paraId="2C4BB792" w14:textId="77777777" w:rsidR="004C539F" w:rsidRDefault="000F2FA3">
            <w:pPr>
              <w:spacing w:after="120"/>
              <w:rPr>
                <w:ins w:id="47" w:author="Ng, Man Hung (Nokia - GB)" w:date="2021-08-17T14:10:00Z"/>
                <w:rFonts w:eastAsiaTheme="minorEastAsia"/>
                <w:color w:val="0070C0"/>
                <w:lang w:val="en-US" w:eastAsia="zh-CN"/>
              </w:rPr>
            </w:pPr>
            <w:ins w:id="48" w:author="Ng, Man Hung (Nokia - GB)" w:date="2021-08-17T14:10: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6FCE31AE" w14:textId="77777777" w:rsidR="004C539F" w:rsidRDefault="000F2FA3">
            <w:pPr>
              <w:spacing w:after="120"/>
              <w:rPr>
                <w:ins w:id="49" w:author="Ng, Man Hung (Nokia - GB)" w:date="2021-08-17T14:10:00Z"/>
                <w:rFonts w:eastAsiaTheme="minorEastAsia"/>
                <w:color w:val="0070C0"/>
                <w:lang w:val="en-US" w:eastAsia="zh-CN"/>
              </w:rPr>
            </w:pPr>
            <w:ins w:id="50" w:author="Ng, Man Hung (Nokia - GB)" w:date="2021-08-17T14:11:00Z">
              <w:r>
                <w:rPr>
                  <w:rFonts w:eastAsiaTheme="minorEastAsia"/>
                  <w:color w:val="0070C0"/>
                  <w:lang w:val="en-US" w:eastAsia="zh-CN"/>
                </w:rPr>
                <w:t>Support Recommended WF</w:t>
              </w:r>
            </w:ins>
            <w:ins w:id="51" w:author="Ng, Man Hung (Nokia - GB)" w:date="2021-08-17T14:41:00Z">
              <w:r>
                <w:rPr>
                  <w:rFonts w:eastAsiaTheme="minorEastAsia"/>
                  <w:color w:val="0070C0"/>
                  <w:lang w:val="en-US" w:eastAsia="zh-CN"/>
                </w:rPr>
                <w:t>;</w:t>
              </w:r>
            </w:ins>
            <w:ins w:id="52" w:author="Ng, Man Hung (Nokia - GB)" w:date="2021-08-17T14:11:00Z">
              <w:r>
                <w:rPr>
                  <w:rFonts w:eastAsiaTheme="minorEastAsia"/>
                  <w:color w:val="0070C0"/>
                  <w:lang w:val="en-US" w:eastAsia="zh-CN"/>
                </w:rPr>
                <w:t xml:space="preserve"> </w:t>
              </w:r>
            </w:ins>
            <w:ins w:id="53" w:author="Ng, Man Hung (Nokia - GB)" w:date="2021-08-17T14:13:00Z">
              <w:r>
                <w:rPr>
                  <w:rFonts w:eastAsiaTheme="minorEastAsia"/>
                  <w:color w:val="0070C0"/>
                  <w:lang w:val="en-US" w:eastAsia="zh-CN"/>
                </w:rPr>
                <w:t xml:space="preserve">EVM window length should reuse 50% of the normal CP </w:t>
              </w:r>
            </w:ins>
            <w:ins w:id="54" w:author="Ng, Man Hung (Nokia - GB)" w:date="2021-08-17T14:14:00Z">
              <w:r>
                <w:rPr>
                  <w:rFonts w:eastAsiaTheme="minorEastAsia"/>
                  <w:color w:val="0070C0"/>
                  <w:lang w:val="en-US" w:eastAsia="zh-CN"/>
                </w:rPr>
                <w:t>unless</w:t>
              </w:r>
            </w:ins>
            <w:ins w:id="55" w:author="Ng, Man Hung (Nokia - GB)" w:date="2021-08-17T14:13:00Z">
              <w:r>
                <w:rPr>
                  <w:rFonts w:eastAsiaTheme="minorEastAsia"/>
                  <w:color w:val="0070C0"/>
                  <w:lang w:val="en-US" w:eastAsia="zh-CN"/>
                </w:rPr>
                <w:t xml:space="preserve"> technical issue </w:t>
              </w:r>
            </w:ins>
            <w:ins w:id="56" w:author="Ng, Man Hung (Nokia - GB)" w:date="2021-08-17T14:14:00Z">
              <w:r>
                <w:rPr>
                  <w:rFonts w:eastAsiaTheme="minorEastAsia"/>
                  <w:color w:val="0070C0"/>
                  <w:lang w:val="en-US" w:eastAsia="zh-CN"/>
                </w:rPr>
                <w:t xml:space="preserve">is identified, </w:t>
              </w:r>
            </w:ins>
            <w:ins w:id="57" w:author="Ng, Man Hung (Nokia - GB)" w:date="2021-08-17T14:11:00Z">
              <w:r>
                <w:rPr>
                  <w:rFonts w:eastAsiaTheme="minorEastAsia"/>
                  <w:color w:val="0070C0"/>
                  <w:lang w:val="en-US" w:eastAsia="zh-CN"/>
                </w:rPr>
                <w:t xml:space="preserve">PT-RS configuration </w:t>
              </w:r>
            </w:ins>
            <w:ins w:id="58" w:author="Ng, Man Hung (Nokia - GB)" w:date="2021-08-17T14:12:00Z">
              <w:r>
                <w:rPr>
                  <w:rFonts w:eastAsiaTheme="minorEastAsia"/>
                  <w:color w:val="0070C0"/>
                  <w:lang w:val="en-US" w:eastAsia="zh-CN"/>
                </w:rPr>
                <w:t>should wait for and align with RAN1 decision.</w:t>
              </w:r>
            </w:ins>
          </w:p>
        </w:tc>
      </w:tr>
      <w:tr w:rsidR="004C539F" w14:paraId="3EFD0FF3" w14:textId="77777777">
        <w:trPr>
          <w:ins w:id="59" w:author="Torbjörn Elfström" w:date="2021-08-18T05:50:00Z"/>
        </w:trPr>
        <w:tc>
          <w:tcPr>
            <w:tcW w:w="1236" w:type="dxa"/>
            <w:tcBorders>
              <w:top w:val="single" w:sz="4" w:space="0" w:color="auto"/>
              <w:left w:val="single" w:sz="4" w:space="0" w:color="auto"/>
              <w:bottom w:val="single" w:sz="4" w:space="0" w:color="auto"/>
              <w:right w:val="single" w:sz="4" w:space="0" w:color="auto"/>
            </w:tcBorders>
          </w:tcPr>
          <w:p w14:paraId="54FBCDCE" w14:textId="77777777" w:rsidR="004C539F" w:rsidRDefault="000F2FA3">
            <w:pPr>
              <w:spacing w:after="120"/>
              <w:rPr>
                <w:ins w:id="60" w:author="Torbjörn Elfström" w:date="2021-08-18T05:50:00Z"/>
                <w:rFonts w:eastAsiaTheme="minorEastAsia"/>
                <w:color w:val="0070C0"/>
                <w:lang w:val="en-US" w:eastAsia="zh-CN"/>
              </w:rPr>
            </w:pPr>
            <w:ins w:id="61" w:author="Torbjörn Elfström" w:date="2021-08-18T05:50: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5B134561" w14:textId="77777777" w:rsidR="004C539F" w:rsidRDefault="000F2FA3">
            <w:pPr>
              <w:spacing w:after="120"/>
              <w:rPr>
                <w:ins w:id="62" w:author="Torbjörn Elfström" w:date="2021-08-18T05:50:00Z"/>
                <w:rFonts w:eastAsiaTheme="minorEastAsia"/>
                <w:color w:val="0070C0"/>
                <w:lang w:val="en-US" w:eastAsia="zh-CN"/>
              </w:rPr>
            </w:pPr>
            <w:ins w:id="63" w:author="Torbjörn Elfström" w:date="2021-08-18T05:50:00Z">
              <w:r>
                <w:rPr>
                  <w:rFonts w:eastAsiaTheme="minorEastAsia"/>
                  <w:color w:val="0070C0"/>
                  <w:lang w:val="en-US" w:eastAsia="zh-CN"/>
                </w:rPr>
                <w:t>We prefer option 2, which have already been agreed in previous WF (R4-2106113). For Option</w:t>
              </w:r>
              <w:r>
                <w:rPr>
                  <w:rFonts w:eastAsiaTheme="minorEastAsia"/>
                  <w:color w:val="0070C0"/>
                  <w:lang w:val="en-US" w:eastAsia="zh-CN"/>
                </w:rPr>
                <w:t xml:space="preserve"> 1 we can consider the 50% window length as a starting point, however FR2 has smaller maximum channel bandwidth and SCS compared to what has been agreed in 52 GHz range (currently 960 kHz and 2000 </w:t>
              </w:r>
              <w:r>
                <w:rPr>
                  <w:rFonts w:eastAsiaTheme="minorEastAsia"/>
                  <w:color w:val="0070C0"/>
                  <w:lang w:val="en-US" w:eastAsia="zh-CN"/>
                </w:rPr>
                <w:lastRenderedPageBreak/>
                <w:t>MHz is being tentatively agreed).  As such the shorter CP l</w:t>
              </w:r>
              <w:r>
                <w:rPr>
                  <w:rFonts w:eastAsiaTheme="minorEastAsia"/>
                  <w:color w:val="0070C0"/>
                  <w:lang w:val="en-US" w:eastAsia="zh-CN"/>
                </w:rPr>
                <w:t xml:space="preserve">ength may have some impact and needs some further checking on this.  </w:t>
              </w:r>
            </w:ins>
          </w:p>
          <w:p w14:paraId="0D598983" w14:textId="77777777" w:rsidR="004C539F" w:rsidRDefault="000F2FA3">
            <w:pPr>
              <w:spacing w:after="120"/>
              <w:rPr>
                <w:ins w:id="64" w:author="Torbjörn Elfström" w:date="2021-08-18T05:50:00Z"/>
                <w:rFonts w:eastAsiaTheme="minorEastAsia"/>
                <w:color w:val="0070C0"/>
                <w:lang w:val="en-US" w:eastAsia="zh-CN"/>
              </w:rPr>
            </w:pPr>
            <w:ins w:id="65" w:author="Torbjörn Elfström" w:date="2021-08-18T05:50:00Z">
              <w:r>
                <w:rPr>
                  <w:rFonts w:eastAsiaTheme="minorEastAsia"/>
                  <w:color w:val="0070C0"/>
                  <w:lang w:val="en-US" w:eastAsia="zh-CN"/>
                </w:rPr>
                <w:t xml:space="preserve">Regarding Option 3, it has been previously agreed that we will not revisit PT-RS configuration as this is RAN1 task (if needed).  </w:t>
              </w:r>
            </w:ins>
          </w:p>
        </w:tc>
      </w:tr>
      <w:tr w:rsidR="004C539F" w14:paraId="4641DAC3" w14:textId="77777777">
        <w:trPr>
          <w:ins w:id="66" w:author="ZTE2" w:date="2021-08-18T14:56:00Z"/>
        </w:trPr>
        <w:tc>
          <w:tcPr>
            <w:tcW w:w="1236" w:type="dxa"/>
            <w:tcBorders>
              <w:top w:val="single" w:sz="4" w:space="0" w:color="auto"/>
              <w:left w:val="single" w:sz="4" w:space="0" w:color="auto"/>
              <w:bottom w:val="single" w:sz="4" w:space="0" w:color="auto"/>
              <w:right w:val="single" w:sz="4" w:space="0" w:color="auto"/>
            </w:tcBorders>
          </w:tcPr>
          <w:p w14:paraId="0D59C14F" w14:textId="77777777" w:rsidR="004C539F" w:rsidRDefault="000F2FA3">
            <w:pPr>
              <w:spacing w:after="120"/>
              <w:rPr>
                <w:ins w:id="67" w:author="ZTE2" w:date="2021-08-18T14:56:00Z"/>
                <w:rFonts w:eastAsiaTheme="minorEastAsia"/>
                <w:color w:val="0070C0"/>
                <w:lang w:val="en-US" w:eastAsia="zh-CN"/>
              </w:rPr>
            </w:pPr>
            <w:ins w:id="68" w:author="ZTE2" w:date="2021-08-18T14:56:00Z">
              <w:r>
                <w:rPr>
                  <w:rFonts w:eastAsiaTheme="minorEastAsia" w:hint="eastAsia"/>
                  <w:color w:val="0070C0"/>
                  <w:lang w:val="en-US" w:eastAsia="zh-CN"/>
                </w:rPr>
                <w:lastRenderedPageBreak/>
                <w:t>ZTE</w:t>
              </w:r>
            </w:ins>
          </w:p>
        </w:tc>
        <w:tc>
          <w:tcPr>
            <w:tcW w:w="8395" w:type="dxa"/>
            <w:tcBorders>
              <w:top w:val="single" w:sz="4" w:space="0" w:color="auto"/>
              <w:left w:val="single" w:sz="4" w:space="0" w:color="auto"/>
              <w:bottom w:val="single" w:sz="4" w:space="0" w:color="auto"/>
              <w:right w:val="single" w:sz="4" w:space="0" w:color="auto"/>
            </w:tcBorders>
          </w:tcPr>
          <w:p w14:paraId="4759B9FB" w14:textId="77777777" w:rsidR="004C539F" w:rsidRDefault="000F2FA3">
            <w:pPr>
              <w:spacing w:after="120"/>
              <w:rPr>
                <w:ins w:id="69" w:author="ZTE2" w:date="2021-08-18T15:00:00Z"/>
                <w:rFonts w:eastAsiaTheme="minorEastAsia"/>
                <w:color w:val="0070C0"/>
                <w:lang w:val="en-US" w:eastAsia="zh-CN"/>
              </w:rPr>
            </w:pPr>
            <w:ins w:id="70" w:author="ZTE2" w:date="2021-08-18T14:59:00Z">
              <w:r>
                <w:rPr>
                  <w:rFonts w:eastAsiaTheme="minorEastAsia" w:hint="eastAsia"/>
                  <w:color w:val="0070C0"/>
                  <w:lang w:val="en-US" w:eastAsia="zh-CN"/>
                </w:rPr>
                <w:t>Fine with</w:t>
              </w:r>
              <w:r>
                <w:rPr>
                  <w:rFonts w:eastAsiaTheme="minorEastAsia"/>
                  <w:color w:val="0070C0"/>
                  <w:lang w:val="en-US" w:eastAsia="zh-CN"/>
                </w:rPr>
                <w:t xml:space="preserve"> Recommended WF</w:t>
              </w:r>
              <w:r>
                <w:rPr>
                  <w:rFonts w:eastAsiaTheme="minorEastAsia" w:hint="eastAsia"/>
                  <w:color w:val="0070C0"/>
                  <w:lang w:val="en-US" w:eastAsia="zh-CN"/>
                </w:rPr>
                <w:t xml:space="preserve">, </w:t>
              </w:r>
            </w:ins>
          </w:p>
          <w:p w14:paraId="5840BA8F" w14:textId="77777777" w:rsidR="004C539F" w:rsidRDefault="000F2FA3">
            <w:pPr>
              <w:spacing w:after="120"/>
              <w:rPr>
                <w:ins w:id="71" w:author="ZTE2" w:date="2021-08-18T14:56:00Z"/>
                <w:rFonts w:eastAsiaTheme="minorEastAsia"/>
                <w:color w:val="0070C0"/>
                <w:lang w:val="en-US" w:eastAsia="zh-CN"/>
              </w:rPr>
            </w:pPr>
            <w:ins w:id="72" w:author="ZTE2" w:date="2021-08-18T14:59:00Z">
              <w:r>
                <w:rPr>
                  <w:rFonts w:eastAsiaTheme="minorEastAsia" w:hint="eastAsia"/>
                  <w:color w:val="0070C0"/>
                  <w:lang w:val="en-US" w:eastAsia="zh-CN"/>
                </w:rPr>
                <w:t>To Ericsson, inste</w:t>
              </w:r>
              <w:r>
                <w:rPr>
                  <w:rFonts w:eastAsiaTheme="minorEastAsia" w:hint="eastAsia"/>
                  <w:color w:val="0070C0"/>
                  <w:lang w:val="en-US" w:eastAsia="zh-CN"/>
                </w:rPr>
                <w:t xml:space="preserve">ad of redefining PT-RS configuration, it still rely on RAN1 design to choose which one is more </w:t>
              </w:r>
            </w:ins>
            <w:ins w:id="73" w:author="ZTE2" w:date="2021-08-18T15:00:00Z">
              <w:r>
                <w:rPr>
                  <w:rFonts w:eastAsiaTheme="minorEastAsia" w:hint="eastAsia"/>
                  <w:color w:val="0070C0"/>
                  <w:lang w:val="en-US" w:eastAsia="zh-CN"/>
                </w:rPr>
                <w:t>applicable for 52.6-71GHz;</w:t>
              </w:r>
            </w:ins>
          </w:p>
        </w:tc>
      </w:tr>
    </w:tbl>
    <w:p w14:paraId="67724A5F" w14:textId="77777777" w:rsidR="004C539F" w:rsidRDefault="004C539F">
      <w:pPr>
        <w:spacing w:after="120"/>
        <w:rPr>
          <w:szCs w:val="24"/>
          <w:lang w:eastAsia="zh-CN"/>
        </w:rPr>
      </w:pPr>
    </w:p>
    <w:p w14:paraId="269C0F0E" w14:textId="77777777" w:rsidR="004C539F" w:rsidRDefault="000F2FA3">
      <w:pPr>
        <w:pStyle w:val="Heading3"/>
        <w:rPr>
          <w:sz w:val="24"/>
          <w:szCs w:val="16"/>
          <w:lang w:val="en-US"/>
        </w:rPr>
      </w:pPr>
      <w:r>
        <w:rPr>
          <w:sz w:val="24"/>
          <w:szCs w:val="16"/>
          <w:lang w:val="en-US"/>
        </w:rPr>
        <w:t xml:space="preserve">Sub-topic 1-4 Signal quality </w:t>
      </w:r>
      <w:del w:id="74" w:author="Ng, Man Hung (Nokia - GB)" w:date="2021-08-17T14:15:00Z">
        <w:r>
          <w:rPr>
            <w:sz w:val="24"/>
            <w:szCs w:val="16"/>
            <w:lang w:val="en-US"/>
          </w:rPr>
          <w:delText>-</w:delText>
        </w:r>
      </w:del>
      <w:ins w:id="75" w:author="Ng, Man Hung (Nokia - GB)" w:date="2021-08-17T14:15:00Z">
        <w:r>
          <w:rPr>
            <w:sz w:val="24"/>
            <w:szCs w:val="16"/>
            <w:lang w:val="en-US"/>
          </w:rPr>
          <w:t>–</w:t>
        </w:r>
      </w:ins>
      <w:r>
        <w:rPr>
          <w:sz w:val="24"/>
          <w:szCs w:val="16"/>
          <w:lang w:val="en-US"/>
        </w:rPr>
        <w:t xml:space="preserve"> EVM measurement period</w:t>
      </w:r>
    </w:p>
    <w:p w14:paraId="4BFA5F2E" w14:textId="77777777" w:rsidR="004C539F" w:rsidRDefault="000F2FA3">
      <w:pPr>
        <w:rPr>
          <w:b/>
          <w:u w:val="single"/>
          <w:lang w:eastAsia="ko-KR"/>
        </w:rPr>
      </w:pPr>
      <w:r>
        <w:rPr>
          <w:b/>
          <w:u w:val="single"/>
          <w:lang w:eastAsia="ko-KR"/>
        </w:rPr>
        <w:t>Issue 1-4: EVM measurement period</w:t>
      </w:r>
    </w:p>
    <w:p w14:paraId="5F225268"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C052C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Limit the number of </w:t>
      </w:r>
      <w:r>
        <w:rPr>
          <w:rFonts w:eastAsia="SimSun"/>
          <w:szCs w:val="24"/>
          <w:lang w:eastAsia="zh-CN"/>
        </w:rPr>
        <w:t>slots over which the EVM has to be averaged to 80 slots. This is the maximum number of slots for BWPs for 120kHz SCS before the introduction of FR2-2. It results in a measurement interval of 2.5ms / 1.25ms for 480kHz / 960kHz subcarrier spacing. (Rohde &amp; S</w:t>
      </w:r>
      <w:r>
        <w:rPr>
          <w:rFonts w:eastAsia="SimSun"/>
          <w:szCs w:val="24"/>
          <w:lang w:eastAsia="zh-CN"/>
        </w:rPr>
        <w:t>chwarz)</w:t>
      </w:r>
    </w:p>
    <w:p w14:paraId="67352EFA"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Limit the measurement interval to 1ms explicitly for FR2-2. (Rohde &amp; Schwarz)</w:t>
      </w:r>
    </w:p>
    <w:p w14:paraId="7E5828F9"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728D7D7"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4ECFE7E"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708FEE9C" w14:textId="77777777">
        <w:tc>
          <w:tcPr>
            <w:tcW w:w="1236" w:type="dxa"/>
            <w:tcBorders>
              <w:top w:val="single" w:sz="4" w:space="0" w:color="auto"/>
              <w:left w:val="single" w:sz="4" w:space="0" w:color="auto"/>
              <w:bottom w:val="single" w:sz="4" w:space="0" w:color="auto"/>
              <w:right w:val="single" w:sz="4" w:space="0" w:color="auto"/>
            </w:tcBorders>
          </w:tcPr>
          <w:p w14:paraId="62EBE1C4"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E410CAD"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06FC8BFD" w14:textId="77777777">
        <w:tc>
          <w:tcPr>
            <w:tcW w:w="1236" w:type="dxa"/>
            <w:tcBorders>
              <w:top w:val="single" w:sz="4" w:space="0" w:color="auto"/>
              <w:left w:val="single" w:sz="4" w:space="0" w:color="auto"/>
              <w:bottom w:val="single" w:sz="4" w:space="0" w:color="auto"/>
              <w:right w:val="single" w:sz="4" w:space="0" w:color="auto"/>
            </w:tcBorders>
          </w:tcPr>
          <w:p w14:paraId="5CC1C57D"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10C23F21" w14:textId="77777777" w:rsidR="004C539F" w:rsidRDefault="004C539F">
            <w:pPr>
              <w:spacing w:after="120"/>
              <w:rPr>
                <w:rFonts w:eastAsiaTheme="minorEastAsia"/>
                <w:color w:val="0070C0"/>
                <w:lang w:val="en-US" w:eastAsia="zh-CN"/>
              </w:rPr>
            </w:pPr>
          </w:p>
        </w:tc>
      </w:tr>
      <w:tr w:rsidR="004C539F" w14:paraId="6CD09774" w14:textId="77777777">
        <w:tc>
          <w:tcPr>
            <w:tcW w:w="1236" w:type="dxa"/>
            <w:tcBorders>
              <w:top w:val="single" w:sz="4" w:space="0" w:color="auto"/>
              <w:left w:val="single" w:sz="4" w:space="0" w:color="auto"/>
              <w:bottom w:val="single" w:sz="4" w:space="0" w:color="auto"/>
              <w:right w:val="single" w:sz="4" w:space="0" w:color="auto"/>
            </w:tcBorders>
          </w:tcPr>
          <w:p w14:paraId="219328D4" w14:textId="77777777" w:rsidR="004C539F" w:rsidRDefault="000F2FA3">
            <w:pPr>
              <w:spacing w:after="120"/>
              <w:rPr>
                <w:rFonts w:eastAsiaTheme="minorEastAsia"/>
                <w:color w:val="0070C0"/>
                <w:lang w:val="en-US" w:eastAsia="zh-CN"/>
              </w:rPr>
            </w:pPr>
            <w:ins w:id="76" w:author="CATT" w:date="2021-08-17T10:13: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2591FE2C" w14:textId="77777777" w:rsidR="004C539F" w:rsidRDefault="000F2FA3">
            <w:pPr>
              <w:spacing w:after="120"/>
              <w:rPr>
                <w:rFonts w:eastAsiaTheme="minorEastAsia"/>
                <w:color w:val="0070C0"/>
                <w:lang w:val="en-US" w:eastAsia="zh-CN"/>
              </w:rPr>
            </w:pPr>
            <w:ins w:id="77" w:author="CATT" w:date="2021-08-17T10:13: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w:t>
              </w:r>
              <w:r>
                <w:rPr>
                  <w:rFonts w:eastAsiaTheme="minorEastAsia" w:hint="eastAsia"/>
                  <w:color w:val="0070C0"/>
                  <w:lang w:val="en-US" w:eastAsia="zh-CN"/>
                </w:rPr>
                <w:t>re ok with both options and slightly prefer option 1.</w:t>
              </w:r>
            </w:ins>
          </w:p>
        </w:tc>
      </w:tr>
      <w:tr w:rsidR="004C539F" w14:paraId="5C0512DE" w14:textId="77777777">
        <w:trPr>
          <w:ins w:id="78" w:author="Takao Miyake" w:date="2021-08-17T19:48:00Z"/>
        </w:trPr>
        <w:tc>
          <w:tcPr>
            <w:tcW w:w="1236" w:type="dxa"/>
            <w:tcBorders>
              <w:top w:val="single" w:sz="4" w:space="0" w:color="auto"/>
              <w:left w:val="single" w:sz="4" w:space="0" w:color="auto"/>
              <w:bottom w:val="single" w:sz="4" w:space="0" w:color="auto"/>
              <w:right w:val="single" w:sz="4" w:space="0" w:color="auto"/>
            </w:tcBorders>
          </w:tcPr>
          <w:p w14:paraId="194F2332" w14:textId="77777777" w:rsidR="004C539F" w:rsidRDefault="000F2FA3">
            <w:pPr>
              <w:spacing w:after="120"/>
              <w:rPr>
                <w:ins w:id="79" w:author="Takao Miyake" w:date="2021-08-17T19:48:00Z"/>
                <w:rFonts w:eastAsiaTheme="minorEastAsia"/>
                <w:color w:val="0070C0"/>
                <w:lang w:val="en-US" w:eastAsia="zh-CN"/>
              </w:rPr>
            </w:pPr>
            <w:ins w:id="80" w:author="Takao Miyake" w:date="2021-08-17T19:48:00Z">
              <w:r>
                <w:rPr>
                  <w:rFonts w:eastAsiaTheme="minorEastAsia"/>
                  <w:color w:val="0070C0"/>
                  <w:lang w:val="en-US" w:eastAsia="zh-CN"/>
                </w:rPr>
                <w:t>Keysight</w:t>
              </w:r>
            </w:ins>
          </w:p>
        </w:tc>
        <w:tc>
          <w:tcPr>
            <w:tcW w:w="8395" w:type="dxa"/>
            <w:tcBorders>
              <w:top w:val="single" w:sz="4" w:space="0" w:color="auto"/>
              <w:left w:val="single" w:sz="4" w:space="0" w:color="auto"/>
              <w:bottom w:val="single" w:sz="4" w:space="0" w:color="auto"/>
              <w:right w:val="single" w:sz="4" w:space="0" w:color="auto"/>
            </w:tcBorders>
          </w:tcPr>
          <w:p w14:paraId="0C05F7EE" w14:textId="77777777" w:rsidR="004C539F" w:rsidRDefault="000F2FA3">
            <w:pPr>
              <w:spacing w:after="120"/>
              <w:rPr>
                <w:ins w:id="81" w:author="Takao Miyake" w:date="2021-08-17T19:48:00Z"/>
                <w:rFonts w:eastAsiaTheme="minorEastAsia"/>
                <w:color w:val="0070C0"/>
                <w:lang w:val="en-US" w:eastAsia="zh-CN"/>
              </w:rPr>
            </w:pPr>
            <w:ins w:id="82" w:author="Takao Miyake" w:date="2021-08-17T19:48:00Z">
              <w:r>
                <w:rPr>
                  <w:rFonts w:eastAsiaTheme="minorEastAsia"/>
                  <w:color w:val="0070C0"/>
                  <w:lang w:val="en-US" w:eastAsia="zh-CN"/>
                </w:rPr>
                <w:t>We also ha</w:t>
              </w:r>
            </w:ins>
            <w:ins w:id="83" w:author="Takao Miyake" w:date="2021-08-17T19:49:00Z">
              <w:r>
                <w:rPr>
                  <w:rFonts w:eastAsiaTheme="minorEastAsia"/>
                  <w:color w:val="0070C0"/>
                  <w:lang w:val="en-US" w:eastAsia="zh-CN"/>
                </w:rPr>
                <w:t>ve</w:t>
              </w:r>
            </w:ins>
            <w:ins w:id="84" w:author="Takao Miyake" w:date="2021-08-17T19:48:00Z">
              <w:r>
                <w:rPr>
                  <w:rFonts w:eastAsiaTheme="minorEastAsia"/>
                  <w:color w:val="0070C0"/>
                  <w:lang w:val="en-US" w:eastAsia="zh-CN"/>
                </w:rPr>
                <w:t xml:space="preserve"> the same concern. RAN4 should agree </w:t>
              </w:r>
            </w:ins>
            <w:ins w:id="85" w:author="Takao Miyake" w:date="2021-08-17T19:49:00Z">
              <w:r>
                <w:rPr>
                  <w:rFonts w:eastAsiaTheme="minorEastAsia"/>
                  <w:color w:val="0070C0"/>
                  <w:lang w:val="en-US" w:eastAsia="zh-CN"/>
                </w:rPr>
                <w:t>to reduce measurement period for FR2-2. For which option to choose, needs more study.</w:t>
              </w:r>
            </w:ins>
          </w:p>
        </w:tc>
      </w:tr>
      <w:tr w:rsidR="004C539F" w14:paraId="606CD7DD" w14:textId="77777777">
        <w:trPr>
          <w:ins w:id="86" w:author="Ng, Man Hung (Nokia - GB)" w:date="2021-08-17T14:15:00Z"/>
        </w:trPr>
        <w:tc>
          <w:tcPr>
            <w:tcW w:w="1236" w:type="dxa"/>
            <w:tcBorders>
              <w:top w:val="single" w:sz="4" w:space="0" w:color="auto"/>
              <w:left w:val="single" w:sz="4" w:space="0" w:color="auto"/>
              <w:bottom w:val="single" w:sz="4" w:space="0" w:color="auto"/>
              <w:right w:val="single" w:sz="4" w:space="0" w:color="auto"/>
            </w:tcBorders>
          </w:tcPr>
          <w:p w14:paraId="49B1AB56" w14:textId="77777777" w:rsidR="004C539F" w:rsidRDefault="000F2FA3">
            <w:pPr>
              <w:spacing w:after="120"/>
              <w:rPr>
                <w:ins w:id="87" w:author="Ng, Man Hung (Nokia - GB)" w:date="2021-08-17T14:15:00Z"/>
                <w:rFonts w:eastAsiaTheme="minorEastAsia"/>
                <w:color w:val="0070C0"/>
                <w:lang w:val="en-US" w:eastAsia="zh-CN"/>
              </w:rPr>
            </w:pPr>
            <w:ins w:id="88" w:author="Ng, Man Hung (Nokia - GB)" w:date="2021-08-17T14:15: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4006D02B" w14:textId="77777777" w:rsidR="004C539F" w:rsidRDefault="000F2FA3">
            <w:pPr>
              <w:spacing w:after="120"/>
              <w:rPr>
                <w:ins w:id="89" w:author="Ng, Man Hung (Nokia - GB)" w:date="2021-08-17T14:15:00Z"/>
                <w:rFonts w:eastAsiaTheme="minorEastAsia"/>
                <w:color w:val="0070C0"/>
                <w:lang w:val="en-US" w:eastAsia="zh-CN"/>
              </w:rPr>
            </w:pPr>
            <w:ins w:id="90" w:author="Ng, Man Hung (Nokia - GB)" w:date="2021-08-17T14:31:00Z">
              <w:r>
                <w:rPr>
                  <w:rFonts w:eastAsiaTheme="minorEastAsia"/>
                  <w:color w:val="0070C0"/>
                  <w:lang w:val="en-US" w:eastAsia="zh-CN"/>
                </w:rPr>
                <w:t>We support measurement time reduction</w:t>
              </w:r>
            </w:ins>
            <w:ins w:id="91" w:author="Ng, Man Hung (Nokia - GB)" w:date="2021-08-17T14:41:00Z">
              <w:r>
                <w:rPr>
                  <w:rFonts w:eastAsiaTheme="minorEastAsia"/>
                  <w:color w:val="0070C0"/>
                  <w:lang w:val="en-US" w:eastAsia="zh-CN"/>
                </w:rPr>
                <w:t>;</w:t>
              </w:r>
            </w:ins>
            <w:ins w:id="92" w:author="Ng, Man Hung (Nokia - GB)" w:date="2021-08-17T14:31:00Z">
              <w:r>
                <w:rPr>
                  <w:rFonts w:eastAsiaTheme="minorEastAsia"/>
                  <w:color w:val="0070C0"/>
                  <w:lang w:val="en-US" w:eastAsia="zh-CN"/>
                </w:rPr>
                <w:t xml:space="preserve"> </w:t>
              </w:r>
            </w:ins>
            <w:ins w:id="93" w:author="Ng, Man Hung (Nokia - GB)" w:date="2021-08-17T14:41:00Z">
              <w:r>
                <w:rPr>
                  <w:rFonts w:eastAsiaTheme="minorEastAsia"/>
                  <w:color w:val="0070C0"/>
                  <w:lang w:val="en-US" w:eastAsia="zh-CN"/>
                </w:rPr>
                <w:t>o</w:t>
              </w:r>
            </w:ins>
            <w:ins w:id="94" w:author="Ng, Man Hung (Nokia - GB)" w:date="2021-08-17T14:15:00Z">
              <w:r>
                <w:rPr>
                  <w:rFonts w:eastAsiaTheme="minorEastAsia"/>
                  <w:color w:val="0070C0"/>
                  <w:lang w:val="en-US" w:eastAsia="zh-CN"/>
                </w:rPr>
                <w:t xml:space="preserve">ther options could also be considered, e.g. </w:t>
              </w:r>
            </w:ins>
            <w:ins w:id="95" w:author="Ng, Man Hung (Nokia - GB)" w:date="2021-08-17T14:16:00Z">
              <w:r>
                <w:rPr>
                  <w:rFonts w:eastAsiaTheme="minorEastAsia"/>
                  <w:color w:val="0070C0"/>
                  <w:lang w:val="en-US" w:eastAsia="zh-CN"/>
                </w:rPr>
                <w:t>could use number of samples (varying accor</w:t>
              </w:r>
              <w:r>
                <w:rPr>
                  <w:rFonts w:eastAsiaTheme="minorEastAsia"/>
                  <w:color w:val="0070C0"/>
                  <w:lang w:val="en-US" w:eastAsia="zh-CN"/>
                </w:rPr>
                <w:t>ding to SCS) instead of number of slots (which result in different number of samples of different SCS).</w:t>
              </w:r>
            </w:ins>
          </w:p>
        </w:tc>
      </w:tr>
      <w:tr w:rsidR="004C539F" w14:paraId="0FB4AB2D" w14:textId="77777777">
        <w:trPr>
          <w:ins w:id="96" w:author="Torbjörn Elfström" w:date="2021-08-18T05:51:00Z"/>
        </w:trPr>
        <w:tc>
          <w:tcPr>
            <w:tcW w:w="1236" w:type="dxa"/>
            <w:tcBorders>
              <w:top w:val="single" w:sz="4" w:space="0" w:color="auto"/>
              <w:left w:val="single" w:sz="4" w:space="0" w:color="auto"/>
              <w:bottom w:val="single" w:sz="4" w:space="0" w:color="auto"/>
              <w:right w:val="single" w:sz="4" w:space="0" w:color="auto"/>
            </w:tcBorders>
          </w:tcPr>
          <w:p w14:paraId="4AA215BF" w14:textId="77777777" w:rsidR="004C539F" w:rsidRDefault="000F2FA3">
            <w:pPr>
              <w:spacing w:after="120"/>
              <w:rPr>
                <w:ins w:id="97" w:author="Torbjörn Elfström" w:date="2021-08-18T05:51:00Z"/>
                <w:rFonts w:eastAsiaTheme="minorEastAsia"/>
                <w:color w:val="0070C0"/>
                <w:lang w:val="en-US" w:eastAsia="zh-CN"/>
              </w:rPr>
            </w:pPr>
            <w:ins w:id="98" w:author="Torbjörn Elfström" w:date="2021-08-18T05:51: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47291FC5" w14:textId="77777777" w:rsidR="004C539F" w:rsidRDefault="000F2FA3">
            <w:pPr>
              <w:spacing w:after="120"/>
              <w:rPr>
                <w:ins w:id="99" w:author="Torbjörn Elfström" w:date="2021-08-18T05:51:00Z"/>
                <w:rFonts w:eastAsiaTheme="minorEastAsia"/>
                <w:color w:val="0070C0"/>
                <w:lang w:val="en-US" w:eastAsia="zh-CN"/>
              </w:rPr>
            </w:pPr>
            <w:ins w:id="100" w:author="Torbjörn Elfström" w:date="2021-08-18T05:52:00Z">
              <w:r>
                <w:rPr>
                  <w:rFonts w:eastAsiaTheme="minorEastAsia"/>
                  <w:color w:val="0070C0"/>
                  <w:lang w:val="en-US" w:eastAsia="zh-CN"/>
                </w:rPr>
                <w:t xml:space="preserve">Interesting point found by R&amp;S, we would like to have some more time to look into details on how the specifications will be impacted. Further </w:t>
              </w:r>
              <w:r>
                <w:rPr>
                  <w:rFonts w:eastAsiaTheme="minorEastAsia"/>
                  <w:color w:val="0070C0"/>
                  <w:lang w:val="en-US" w:eastAsia="zh-CN"/>
                </w:rPr>
                <w:t>information regarding the new proposed measurement intervals would be appreciated i.e. how were they arrived at.</w:t>
              </w:r>
            </w:ins>
          </w:p>
        </w:tc>
      </w:tr>
      <w:tr w:rsidR="004C539F" w14:paraId="012E4F5C" w14:textId="77777777">
        <w:trPr>
          <w:ins w:id="101" w:author="ZTE2" w:date="2021-08-18T15:00:00Z"/>
        </w:trPr>
        <w:tc>
          <w:tcPr>
            <w:tcW w:w="1236" w:type="dxa"/>
            <w:tcBorders>
              <w:top w:val="single" w:sz="4" w:space="0" w:color="auto"/>
              <w:left w:val="single" w:sz="4" w:space="0" w:color="auto"/>
              <w:bottom w:val="single" w:sz="4" w:space="0" w:color="auto"/>
              <w:right w:val="single" w:sz="4" w:space="0" w:color="auto"/>
            </w:tcBorders>
          </w:tcPr>
          <w:p w14:paraId="21179253" w14:textId="77777777" w:rsidR="004C539F" w:rsidRDefault="000F2FA3">
            <w:pPr>
              <w:spacing w:after="120"/>
              <w:rPr>
                <w:ins w:id="102" w:author="ZTE2" w:date="2021-08-18T15:00:00Z"/>
                <w:rFonts w:eastAsiaTheme="minorEastAsia"/>
                <w:color w:val="0070C0"/>
                <w:lang w:val="en-US" w:eastAsia="zh-CN"/>
              </w:rPr>
            </w:pPr>
            <w:ins w:id="103" w:author="ZTE2" w:date="2021-08-18T15:00: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20553DBD" w14:textId="77777777" w:rsidR="004C539F" w:rsidRDefault="000F2FA3">
            <w:pPr>
              <w:spacing w:after="120"/>
              <w:rPr>
                <w:ins w:id="104" w:author="ZTE2" w:date="2021-08-18T15:00:00Z"/>
                <w:rFonts w:eastAsiaTheme="minorEastAsia"/>
                <w:color w:val="0070C0"/>
                <w:lang w:val="en-US" w:eastAsia="zh-CN"/>
              </w:rPr>
            </w:pPr>
            <w:ins w:id="105" w:author="ZTE2" w:date="2021-08-18T15:02:00Z">
              <w:r>
                <w:rPr>
                  <w:rFonts w:eastAsiaTheme="minorEastAsia" w:hint="eastAsia"/>
                  <w:color w:val="0070C0"/>
                  <w:lang w:val="en-US" w:eastAsia="zh-CN"/>
                </w:rPr>
                <w:t xml:space="preserve">Both options for for us, if </w:t>
              </w:r>
              <w:r>
                <w:rPr>
                  <w:szCs w:val="24"/>
                  <w:lang w:eastAsia="zh-CN"/>
                </w:rPr>
                <w:t>Rohde &amp; Schwarz</w:t>
              </w:r>
              <w:r>
                <w:rPr>
                  <w:rFonts w:hint="eastAsia"/>
                  <w:szCs w:val="24"/>
                  <w:lang w:val="en-US" w:eastAsia="zh-CN"/>
                </w:rPr>
                <w:t xml:space="preserve"> could show that with 80 slots, </w:t>
              </w:r>
            </w:ins>
            <w:ins w:id="106" w:author="ZTE2" w:date="2021-08-18T15:03:00Z">
              <w:r>
                <w:rPr>
                  <w:rFonts w:hint="eastAsia"/>
                  <w:szCs w:val="24"/>
                  <w:lang w:val="en-US" w:eastAsia="zh-CN"/>
                </w:rPr>
                <w:t>EVM measurement is stable enough, it</w:t>
              </w:r>
              <w:r>
                <w:rPr>
                  <w:szCs w:val="24"/>
                  <w:lang w:val="en-US" w:eastAsia="zh-CN"/>
                </w:rPr>
                <w:t>’</w:t>
              </w:r>
              <w:r>
                <w:rPr>
                  <w:rFonts w:hint="eastAsia"/>
                  <w:szCs w:val="24"/>
                  <w:lang w:val="en-US" w:eastAsia="zh-CN"/>
                </w:rPr>
                <w:t xml:space="preserve">s also fine for us. </w:t>
              </w:r>
            </w:ins>
          </w:p>
        </w:tc>
      </w:tr>
    </w:tbl>
    <w:p w14:paraId="68A72BC6"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p w14:paraId="70474357" w14:textId="77777777" w:rsidR="004C539F" w:rsidRDefault="000F2FA3">
      <w:pPr>
        <w:pStyle w:val="Heading3"/>
        <w:rPr>
          <w:sz w:val="24"/>
          <w:szCs w:val="16"/>
        </w:rPr>
      </w:pPr>
      <w:r>
        <w:rPr>
          <w:sz w:val="24"/>
          <w:szCs w:val="16"/>
        </w:rPr>
        <w:t xml:space="preserve">Sub-topic 1-5 Signal quality </w:t>
      </w:r>
      <w:del w:id="107" w:author="Ng, Man Hung (Nokia - GB)" w:date="2021-08-17T14:33:00Z">
        <w:r>
          <w:rPr>
            <w:sz w:val="24"/>
            <w:szCs w:val="16"/>
          </w:rPr>
          <w:delText>-</w:delText>
        </w:r>
      </w:del>
      <w:ins w:id="108" w:author="Ng, Man Hung (Nokia - GB)" w:date="2021-08-17T14:33:00Z">
        <w:r>
          <w:rPr>
            <w:sz w:val="24"/>
            <w:szCs w:val="16"/>
          </w:rPr>
          <w:t>–</w:t>
        </w:r>
      </w:ins>
      <w:r>
        <w:rPr>
          <w:sz w:val="24"/>
          <w:szCs w:val="16"/>
        </w:rPr>
        <w:t xml:space="preserve"> TAE</w:t>
      </w:r>
    </w:p>
    <w:p w14:paraId="78EF41EF" w14:textId="77777777" w:rsidR="004C539F" w:rsidRDefault="000F2FA3">
      <w:pPr>
        <w:rPr>
          <w:b/>
          <w:u w:val="single"/>
          <w:lang w:eastAsia="ko-KR"/>
        </w:rPr>
      </w:pPr>
      <w:r>
        <w:rPr>
          <w:b/>
          <w:u w:val="single"/>
          <w:lang w:eastAsia="ko-KR"/>
        </w:rPr>
        <w:t xml:space="preserve">Issue 1-5: Signal quality </w:t>
      </w:r>
      <w:del w:id="109" w:author="Ng, Man Hung (Nokia - GB)" w:date="2021-08-17T14:33:00Z">
        <w:r>
          <w:rPr>
            <w:b/>
            <w:u w:val="single"/>
            <w:lang w:eastAsia="ko-KR"/>
          </w:rPr>
          <w:delText>-</w:delText>
        </w:r>
      </w:del>
      <w:ins w:id="110" w:author="Ng, Man Hung (Nokia - GB)" w:date="2021-08-17T14:33:00Z">
        <w:r>
          <w:rPr>
            <w:b/>
            <w:u w:val="single"/>
            <w:lang w:eastAsia="ko-KR"/>
          </w:rPr>
          <w:t>–</w:t>
        </w:r>
      </w:ins>
      <w:r>
        <w:rPr>
          <w:b/>
          <w:u w:val="single"/>
          <w:lang w:eastAsia="ko-KR"/>
        </w:rPr>
        <w:t xml:space="preserve"> TAE</w:t>
      </w:r>
    </w:p>
    <w:p w14:paraId="0DC16C3B"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61D765"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to discuss the simulation assumptions to further evaluate acceptable TAE requirements for 60GHz 480kHz and 960kHz SCS. (ZTE)</w:t>
      </w:r>
    </w:p>
    <w:p w14:paraId="54910DDD"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Remove TAE </w:t>
      </w:r>
      <w:r>
        <w:rPr>
          <w:rFonts w:eastAsia="SimSun"/>
          <w:szCs w:val="24"/>
          <w:lang w:eastAsia="zh-CN"/>
        </w:rPr>
        <w:t>requirements for MIMO and rely on EIRP BS conformance to verify that TAE is within a working range. (Ericsson)</w:t>
      </w:r>
    </w:p>
    <w:p w14:paraId="5BCDBEC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Remove TAE requirements for contiguous intra band CA and non-contiguous intra band CA and rely on EIRP BS conformance to verify that TA</w:t>
      </w:r>
      <w:r>
        <w:rPr>
          <w:rFonts w:eastAsia="SimSun"/>
          <w:szCs w:val="24"/>
          <w:lang w:eastAsia="zh-CN"/>
        </w:rPr>
        <w:t>E is within a working range. (Ericsson)</w:t>
      </w:r>
    </w:p>
    <w:p w14:paraId="7F1C12C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4: Keep TAE = 3 µs for inter band CA for extension to 71 GHz WI. (Ericsson)</w:t>
      </w:r>
    </w:p>
    <w:p w14:paraId="73088719"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5: The MIMO time alignment error requirement for BS type 1-O and BS type 2-O should be applicable for NR operation in 52.6 – 7</w:t>
      </w:r>
      <w:r>
        <w:t>1 GHz range. Moreover, shorter CA time alignment error requirements (than that for BS type 2-O) may be considered for NR operation in 52.6 – 71 GHz range with larger SCS (than that for BS type 2-O). (Nokia)</w:t>
      </w:r>
    </w:p>
    <w:p w14:paraId="2933B635"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FE1C6ED"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3994A5D"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4D0CA307" w14:textId="77777777">
        <w:tc>
          <w:tcPr>
            <w:tcW w:w="1236" w:type="dxa"/>
            <w:tcBorders>
              <w:top w:val="single" w:sz="4" w:space="0" w:color="auto"/>
              <w:left w:val="single" w:sz="4" w:space="0" w:color="auto"/>
              <w:bottom w:val="single" w:sz="4" w:space="0" w:color="auto"/>
              <w:right w:val="single" w:sz="4" w:space="0" w:color="auto"/>
            </w:tcBorders>
          </w:tcPr>
          <w:p w14:paraId="3AC6AA93"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728AAC9B"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6CC1197A" w14:textId="77777777">
        <w:tc>
          <w:tcPr>
            <w:tcW w:w="1236" w:type="dxa"/>
            <w:tcBorders>
              <w:top w:val="single" w:sz="4" w:space="0" w:color="auto"/>
              <w:left w:val="single" w:sz="4" w:space="0" w:color="auto"/>
              <w:bottom w:val="single" w:sz="4" w:space="0" w:color="auto"/>
              <w:right w:val="single" w:sz="4" w:space="0" w:color="auto"/>
            </w:tcBorders>
          </w:tcPr>
          <w:p w14:paraId="78D732F5"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72CAE506" w14:textId="77777777" w:rsidR="004C539F" w:rsidRDefault="004C539F">
            <w:pPr>
              <w:spacing w:after="120"/>
              <w:rPr>
                <w:rFonts w:eastAsiaTheme="minorEastAsia"/>
                <w:color w:val="0070C0"/>
                <w:lang w:val="en-US" w:eastAsia="zh-CN"/>
              </w:rPr>
            </w:pPr>
          </w:p>
        </w:tc>
      </w:tr>
      <w:tr w:rsidR="004C539F" w14:paraId="789F4FF3" w14:textId="77777777">
        <w:tc>
          <w:tcPr>
            <w:tcW w:w="1236" w:type="dxa"/>
            <w:tcBorders>
              <w:top w:val="single" w:sz="4" w:space="0" w:color="auto"/>
              <w:left w:val="single" w:sz="4" w:space="0" w:color="auto"/>
              <w:bottom w:val="single" w:sz="4" w:space="0" w:color="auto"/>
              <w:right w:val="single" w:sz="4" w:space="0" w:color="auto"/>
            </w:tcBorders>
          </w:tcPr>
          <w:p w14:paraId="46FB58BA" w14:textId="77777777" w:rsidR="004C539F" w:rsidRDefault="000F2FA3">
            <w:pPr>
              <w:spacing w:after="120"/>
              <w:rPr>
                <w:rFonts w:eastAsiaTheme="minorEastAsia"/>
                <w:color w:val="0070C0"/>
                <w:lang w:val="en-US" w:eastAsia="zh-CN"/>
              </w:rPr>
            </w:pPr>
            <w:ins w:id="111" w:author="CATT" w:date="2021-08-17T10:15: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3387B7B4" w14:textId="77777777" w:rsidR="004C539F" w:rsidRDefault="000F2FA3">
            <w:pPr>
              <w:spacing w:after="120"/>
              <w:rPr>
                <w:rFonts w:eastAsiaTheme="minorEastAsia"/>
                <w:color w:val="0070C0"/>
                <w:lang w:val="en-US" w:eastAsia="zh-CN"/>
              </w:rPr>
            </w:pPr>
            <w:ins w:id="112" w:author="CATT" w:date="2021-08-17T11:20:00Z">
              <w:r>
                <w:rPr>
                  <w:rFonts w:eastAsiaTheme="minorEastAsia"/>
                  <w:color w:val="0070C0"/>
                  <w:lang w:val="en-US" w:eastAsia="zh-CN"/>
                </w:rPr>
                <w:t>More analysis is needed.</w:t>
              </w:r>
            </w:ins>
          </w:p>
        </w:tc>
      </w:tr>
      <w:tr w:rsidR="004C539F" w14:paraId="30E6EF4A" w14:textId="77777777">
        <w:trPr>
          <w:ins w:id="113" w:author="Ng, Man Hung (Nokia - GB)" w:date="2021-08-17T14:33:00Z"/>
        </w:trPr>
        <w:tc>
          <w:tcPr>
            <w:tcW w:w="1236" w:type="dxa"/>
            <w:tcBorders>
              <w:top w:val="single" w:sz="4" w:space="0" w:color="auto"/>
              <w:left w:val="single" w:sz="4" w:space="0" w:color="auto"/>
              <w:bottom w:val="single" w:sz="4" w:space="0" w:color="auto"/>
              <w:right w:val="single" w:sz="4" w:space="0" w:color="auto"/>
            </w:tcBorders>
          </w:tcPr>
          <w:p w14:paraId="12CB1C22" w14:textId="77777777" w:rsidR="004C539F" w:rsidRDefault="000F2FA3">
            <w:pPr>
              <w:spacing w:after="120"/>
              <w:rPr>
                <w:ins w:id="114" w:author="Ng, Man Hung (Nokia - GB)" w:date="2021-08-17T14:33:00Z"/>
                <w:rFonts w:eastAsiaTheme="minorEastAsia"/>
                <w:color w:val="0070C0"/>
                <w:lang w:val="en-US" w:eastAsia="zh-CN"/>
              </w:rPr>
            </w:pPr>
            <w:ins w:id="115" w:author="Ng, Man Hung (Nokia - GB)" w:date="2021-08-17T14:33: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15030BC3" w14:textId="77777777" w:rsidR="004C539F" w:rsidRDefault="000F2FA3">
            <w:pPr>
              <w:spacing w:after="120"/>
              <w:rPr>
                <w:ins w:id="116" w:author="Ng, Man Hung (Nokia - GB)" w:date="2021-08-17T14:33:00Z"/>
                <w:rFonts w:eastAsiaTheme="minorEastAsia"/>
                <w:color w:val="0070C0"/>
                <w:lang w:val="en-US" w:eastAsia="zh-CN"/>
              </w:rPr>
            </w:pPr>
            <w:ins w:id="117" w:author="Ng, Man Hung (Nokia - GB)" w:date="2021-08-17T14:33:00Z">
              <w:r>
                <w:rPr>
                  <w:rFonts w:eastAsiaTheme="minorEastAsia"/>
                  <w:color w:val="0070C0"/>
                  <w:lang w:val="en-US" w:eastAsia="zh-CN"/>
                </w:rPr>
                <w:t>Propose Option 5</w:t>
              </w:r>
            </w:ins>
            <w:ins w:id="118" w:author="Ng, Man Hung (Nokia - GB)" w:date="2021-08-17T14:40:00Z">
              <w:r>
                <w:rPr>
                  <w:rFonts w:eastAsiaTheme="minorEastAsia"/>
                  <w:color w:val="0070C0"/>
                  <w:lang w:val="en-US" w:eastAsia="zh-CN"/>
                </w:rPr>
                <w:t>;</w:t>
              </w:r>
            </w:ins>
            <w:ins w:id="119" w:author="Ng, Man Hung (Nokia - GB)" w:date="2021-08-17T14:33:00Z">
              <w:r>
                <w:rPr>
                  <w:rFonts w:eastAsiaTheme="minorEastAsia"/>
                  <w:color w:val="0070C0"/>
                  <w:lang w:val="en-US" w:eastAsia="zh-CN"/>
                </w:rPr>
                <w:t xml:space="preserve"> Option 2 and Option 3 need f</w:t>
              </w:r>
            </w:ins>
            <w:ins w:id="120" w:author="Ng, Man Hung (Nokia - GB)" w:date="2021-08-17T14:34:00Z">
              <w:r>
                <w:rPr>
                  <w:rFonts w:eastAsiaTheme="minorEastAsia"/>
                  <w:color w:val="0070C0"/>
                  <w:lang w:val="en-US" w:eastAsia="zh-CN"/>
                </w:rPr>
                <w:t>urther study</w:t>
              </w:r>
            </w:ins>
            <w:ins w:id="121" w:author="Ng, Man Hung (Nokia - GB)" w:date="2021-08-17T14:35:00Z">
              <w:r>
                <w:rPr>
                  <w:rFonts w:eastAsiaTheme="minorEastAsia"/>
                  <w:color w:val="0070C0"/>
                  <w:lang w:val="en-US" w:eastAsia="zh-CN"/>
                </w:rPr>
                <w:t xml:space="preserve"> as TAE is the accuracy between two beams instead of the accuracy of a single beam.</w:t>
              </w:r>
            </w:ins>
          </w:p>
        </w:tc>
      </w:tr>
      <w:tr w:rsidR="004C539F" w14:paraId="2116B6EE" w14:textId="77777777">
        <w:trPr>
          <w:ins w:id="122" w:author="Torbjörn Elfström" w:date="2021-08-18T05:52:00Z"/>
        </w:trPr>
        <w:tc>
          <w:tcPr>
            <w:tcW w:w="1236" w:type="dxa"/>
            <w:tcBorders>
              <w:top w:val="single" w:sz="4" w:space="0" w:color="auto"/>
              <w:left w:val="single" w:sz="4" w:space="0" w:color="auto"/>
              <w:bottom w:val="single" w:sz="4" w:space="0" w:color="auto"/>
              <w:right w:val="single" w:sz="4" w:space="0" w:color="auto"/>
            </w:tcBorders>
          </w:tcPr>
          <w:p w14:paraId="2676AD3F" w14:textId="77777777" w:rsidR="004C539F" w:rsidRDefault="000F2FA3">
            <w:pPr>
              <w:spacing w:after="120"/>
              <w:rPr>
                <w:ins w:id="123" w:author="Torbjörn Elfström" w:date="2021-08-18T05:52:00Z"/>
                <w:rFonts w:eastAsiaTheme="minorEastAsia"/>
                <w:color w:val="0070C0"/>
                <w:lang w:val="en-US" w:eastAsia="zh-CN"/>
              </w:rPr>
            </w:pPr>
            <w:ins w:id="124" w:author="Torbjörn Elfström" w:date="2021-08-18T05:52: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31E108AE" w14:textId="77777777" w:rsidR="004C539F" w:rsidRDefault="000F2FA3">
            <w:pPr>
              <w:spacing w:after="120"/>
              <w:rPr>
                <w:ins w:id="125" w:author="Torbjörn Elfström" w:date="2021-08-18T05:52:00Z"/>
                <w:rFonts w:eastAsiaTheme="minorEastAsia"/>
                <w:color w:val="0070C0"/>
                <w:lang w:val="en-US" w:eastAsia="zh-CN"/>
              </w:rPr>
            </w:pPr>
            <w:ins w:id="126" w:author="Torbjörn Elfström" w:date="2021-08-18T05:52:00Z">
              <w:r>
                <w:rPr>
                  <w:rFonts w:eastAsiaTheme="minorEastAsia"/>
                  <w:color w:val="0070C0"/>
                  <w:lang w:val="en-US" w:eastAsia="zh-CN"/>
                </w:rPr>
                <w:t xml:space="preserve">We prefer option 2 and 3, since the requirement is indirectly </w:t>
              </w:r>
              <w:r>
                <w:rPr>
                  <w:rFonts w:eastAsiaTheme="minorEastAsia"/>
                  <w:color w:val="0070C0"/>
                  <w:lang w:val="en-US" w:eastAsia="zh-CN"/>
                </w:rPr>
                <w:t>fulfilled as consequence of doing beam forming in an AAS BS as described in R4-2113316. We also support option 4.</w:t>
              </w:r>
            </w:ins>
          </w:p>
        </w:tc>
      </w:tr>
      <w:tr w:rsidR="004C539F" w14:paraId="1D7C178B" w14:textId="77777777">
        <w:trPr>
          <w:ins w:id="127" w:author="ZTE2" w:date="2021-08-18T15:03:00Z"/>
        </w:trPr>
        <w:tc>
          <w:tcPr>
            <w:tcW w:w="1236" w:type="dxa"/>
            <w:tcBorders>
              <w:top w:val="single" w:sz="4" w:space="0" w:color="auto"/>
              <w:left w:val="single" w:sz="4" w:space="0" w:color="auto"/>
              <w:bottom w:val="single" w:sz="4" w:space="0" w:color="auto"/>
              <w:right w:val="single" w:sz="4" w:space="0" w:color="auto"/>
            </w:tcBorders>
          </w:tcPr>
          <w:p w14:paraId="7F749961" w14:textId="77777777" w:rsidR="004C539F" w:rsidRDefault="000F2FA3">
            <w:pPr>
              <w:spacing w:after="120"/>
              <w:rPr>
                <w:ins w:id="128" w:author="ZTE2" w:date="2021-08-18T15:03:00Z"/>
                <w:rFonts w:eastAsiaTheme="minorEastAsia"/>
                <w:color w:val="0070C0"/>
                <w:lang w:val="en-US" w:eastAsia="zh-CN"/>
              </w:rPr>
            </w:pPr>
            <w:ins w:id="129" w:author="ZTE2" w:date="2021-08-18T15:03: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372D2509" w14:textId="77777777" w:rsidR="004C539F" w:rsidRDefault="000F2FA3">
            <w:pPr>
              <w:spacing w:after="120"/>
              <w:rPr>
                <w:ins w:id="130" w:author="ZTE2" w:date="2021-08-18T15:05:00Z"/>
                <w:rFonts w:eastAsiaTheme="minorEastAsia"/>
                <w:color w:val="0070C0"/>
                <w:lang w:val="en-US" w:eastAsia="zh-CN"/>
              </w:rPr>
            </w:pPr>
            <w:ins w:id="131" w:author="ZTE2" w:date="2021-08-18T15:03:00Z">
              <w:r>
                <w:rPr>
                  <w:rFonts w:eastAsiaTheme="minorEastAsia" w:hint="eastAsia"/>
                  <w:color w:val="0070C0"/>
                  <w:lang w:val="en-US" w:eastAsia="zh-CN"/>
                </w:rPr>
                <w:t xml:space="preserve">Option 1, </w:t>
              </w:r>
            </w:ins>
            <w:ins w:id="132" w:author="ZTE2" w:date="2021-08-18T15:05:00Z">
              <w:r>
                <w:rPr>
                  <w:rFonts w:eastAsiaTheme="minorEastAsia" w:hint="eastAsia"/>
                  <w:color w:val="0070C0"/>
                  <w:lang w:val="en-US" w:eastAsia="zh-CN"/>
                </w:rPr>
                <w:t xml:space="preserve"> I also copy the following context from TR 38.808 for 52.</w:t>
              </w:r>
            </w:ins>
            <w:ins w:id="133" w:author="ZTE2" w:date="2021-08-18T15:06:00Z">
              <w:r>
                <w:rPr>
                  <w:rFonts w:eastAsiaTheme="minorEastAsia" w:hint="eastAsia"/>
                  <w:color w:val="0070C0"/>
                  <w:lang w:val="en-US" w:eastAsia="zh-CN"/>
                </w:rPr>
                <w:t>6-7GHz in SI phase,</w:t>
              </w:r>
            </w:ins>
          </w:p>
          <w:p w14:paraId="59F29B6A" w14:textId="77777777" w:rsidR="004C539F" w:rsidRDefault="000F2FA3">
            <w:pPr>
              <w:rPr>
                <w:ins w:id="134" w:author="ZTE2" w:date="2021-08-18T15:05:00Z"/>
              </w:rPr>
            </w:pPr>
            <w:ins w:id="135" w:author="ZTE2" w:date="2021-08-18T15:05:00Z">
              <w:r>
                <w:t>Current BS OTA TAE requirements in clause 9.6.3 of TS 38.104 specify 65 ns for MIMO transmission [99]. It has been discussed in [100] that the current requirement has been in place since UMTS and is the same as quarter of the UMTS chip rate time, i.e. 65 n</w:t>
              </w:r>
              <w:r>
                <w:t xml:space="preserve">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ins>
          </w:p>
          <w:p w14:paraId="4B4126D8" w14:textId="77777777" w:rsidR="004C539F" w:rsidRDefault="000F2FA3">
            <w:pPr>
              <w:spacing w:after="120"/>
              <w:rPr>
                <w:ins w:id="136" w:author="ZTE2" w:date="2021-08-18T15:03:00Z"/>
                <w:rFonts w:eastAsiaTheme="minorEastAsia"/>
                <w:color w:val="0070C0"/>
                <w:lang w:val="en-US" w:eastAsia="zh-CN"/>
              </w:rPr>
            </w:pPr>
            <w:ins w:id="137" w:author="ZTE2" w:date="2021-08-18T15:06:00Z">
              <w:r>
                <w:rPr>
                  <w:rFonts w:eastAsiaTheme="minorEastAsia" w:hint="eastAsia"/>
                  <w:color w:val="0070C0"/>
                  <w:lang w:val="en-US" w:eastAsia="zh-CN"/>
                </w:rPr>
                <w:t>To Ericsson, what you proposed is for within sub-antenna subarray, howeve</w:t>
              </w:r>
              <w:r>
                <w:rPr>
                  <w:rFonts w:eastAsiaTheme="minorEastAsia" w:hint="eastAsia"/>
                  <w:color w:val="0070C0"/>
                  <w:lang w:val="en-US" w:eastAsia="zh-CN"/>
                </w:rPr>
                <w:t>r here we are discussing the TAE b</w:t>
              </w:r>
            </w:ins>
            <w:ins w:id="138" w:author="ZTE2" w:date="2021-08-18T15:07:00Z">
              <w:r>
                <w:rPr>
                  <w:rFonts w:eastAsiaTheme="minorEastAsia" w:hint="eastAsia"/>
                  <w:color w:val="0070C0"/>
                  <w:lang w:val="en-US" w:eastAsia="zh-CN"/>
                </w:rPr>
                <w:t>etween different digital branches in FR2,  for sub-antenna sub-array, offline calibration in the OTA chammber could be done ver</w:t>
              </w:r>
            </w:ins>
            <w:ins w:id="139" w:author="ZTE2" w:date="2021-08-18T15:08:00Z">
              <w:r>
                <w:rPr>
                  <w:rFonts w:eastAsiaTheme="minorEastAsia" w:hint="eastAsia"/>
                  <w:color w:val="0070C0"/>
                  <w:lang w:val="en-US" w:eastAsia="zh-CN"/>
                </w:rPr>
                <w:t>y well with limited degree for remaining uncertainty.</w:t>
              </w:r>
            </w:ins>
          </w:p>
        </w:tc>
      </w:tr>
    </w:tbl>
    <w:p w14:paraId="3C9FF8A0" w14:textId="77777777" w:rsidR="004C539F" w:rsidRDefault="004C539F">
      <w:pPr>
        <w:spacing w:after="120"/>
        <w:ind w:left="1080"/>
        <w:rPr>
          <w:szCs w:val="24"/>
          <w:lang w:eastAsia="zh-CN"/>
        </w:rPr>
      </w:pPr>
    </w:p>
    <w:p w14:paraId="6011F6C1" w14:textId="77777777" w:rsidR="004C539F" w:rsidRDefault="000F2FA3">
      <w:pPr>
        <w:pStyle w:val="Heading3"/>
        <w:rPr>
          <w:sz w:val="24"/>
          <w:szCs w:val="16"/>
          <w:lang w:val="en-US"/>
        </w:rPr>
      </w:pPr>
      <w:r>
        <w:rPr>
          <w:sz w:val="24"/>
          <w:szCs w:val="16"/>
          <w:lang w:val="en-US"/>
        </w:rPr>
        <w:t>Sub-topic 1-6 Emissions – OBUE and ACLR</w:t>
      </w:r>
    </w:p>
    <w:p w14:paraId="2C3421C8" w14:textId="77777777" w:rsidR="004C539F" w:rsidRDefault="000F2FA3">
      <w:pPr>
        <w:rPr>
          <w:szCs w:val="24"/>
          <w:lang w:eastAsia="zh-CN"/>
        </w:rPr>
      </w:pPr>
      <w:r>
        <w:rPr>
          <w:b/>
          <w:u w:val="single"/>
          <w:lang w:eastAsia="ko-KR"/>
        </w:rPr>
        <w:t>Issue 1-6: Emissions – OBUE and ACLR</w:t>
      </w:r>
      <w:r>
        <w:rPr>
          <w:szCs w:val="24"/>
          <w:lang w:eastAsia="zh-CN"/>
        </w:rPr>
        <w:t xml:space="preserve"> </w:t>
      </w:r>
    </w:p>
    <w:p w14:paraId="6700BD10"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for OBUE </w:t>
      </w:r>
    </w:p>
    <w:p w14:paraId="2261ECA0"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to agree OBUE limit in Table 3 for 60GHz (ZTE)</w:t>
      </w:r>
    </w:p>
    <w:p w14:paraId="21BF797D" w14:textId="77777777" w:rsidR="004C539F" w:rsidRDefault="000F2FA3">
      <w:pPr>
        <w:pStyle w:val="ListParagraph"/>
        <w:overflowPunct/>
        <w:autoSpaceDE/>
        <w:autoSpaceDN/>
        <w:adjustRightInd/>
        <w:spacing w:after="120"/>
        <w:ind w:left="1440" w:firstLineChars="0" w:firstLine="0"/>
        <w:textAlignment w:val="auto"/>
        <w:rPr>
          <w:rFonts w:eastAsia="SimSun"/>
          <w:szCs w:val="24"/>
          <w:lang w:eastAsia="zh-CN"/>
        </w:rPr>
      </w:pPr>
      <w:r>
        <w:rPr>
          <w:noProof/>
          <w:lang w:val="en-US" w:eastAsia="zh-CN"/>
        </w:rPr>
        <w:drawing>
          <wp:inline distT="0" distB="0" distL="0" distR="0" wp14:anchorId="050E2435" wp14:editId="0A8FAE65">
            <wp:extent cx="3935730" cy="1725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1324" cy="1750370"/>
                    </a:xfrm>
                    <a:prstGeom prst="rect">
                      <a:avLst/>
                    </a:prstGeom>
                    <a:noFill/>
                    <a:ln>
                      <a:noFill/>
                    </a:ln>
                  </pic:spPr>
                </pic:pic>
              </a:graphicData>
            </a:graphic>
          </wp:inline>
        </w:drawing>
      </w:r>
    </w:p>
    <w:p w14:paraId="49A46F33"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2: Due to diverse emission mask requirements applicable in different regions and the flexibility in terms of both </w:t>
      </w:r>
      <w:r>
        <w:rPr>
          <w:rFonts w:eastAsia="SimSun"/>
          <w:szCs w:val="24"/>
          <w:lang w:eastAsia="zh-CN"/>
        </w:rPr>
        <w:t>supported SCS and carrier bandwidths for NR in 52.6 to 71 GHz, further discussions and analysis is needed in RAN4 before defining the OBUE/transmitter emission masks. (Ericsson)</w:t>
      </w:r>
    </w:p>
    <w:p w14:paraId="444AD99C"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lastRenderedPageBreak/>
        <w:t>Option 3: The out-of-band emissions specified in ETSI EN 303 722 and/or ETSI E</w:t>
      </w:r>
      <w:r>
        <w:rPr>
          <w:rFonts w:eastAsia="SimSun"/>
          <w:szCs w:val="24"/>
          <w:lang w:eastAsia="zh-CN"/>
        </w:rPr>
        <w:t>N 303 753 should be considered for unlicensed NR operation in 52.6 – 71 GHz range at least in Europe. (Nokia)</w:t>
      </w:r>
    </w:p>
    <w:p w14:paraId="068B0699"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4: The issue of low emission PSD is handled by specifying an absolute requirement level for each relative emission requirement considering </w:t>
      </w:r>
      <w:r>
        <w:rPr>
          <w:rFonts w:eastAsia="SimSun"/>
          <w:szCs w:val="24"/>
          <w:lang w:eastAsia="zh-CN"/>
        </w:rPr>
        <w:t>both adjacent channel protection and implementation feasibility of test equipment. (Nokia)</w:t>
      </w:r>
    </w:p>
    <w:p w14:paraId="1E88D5A7" w14:textId="77777777" w:rsidR="004C539F" w:rsidRDefault="000F2FA3">
      <w:pPr>
        <w:pStyle w:val="ListParagraph"/>
        <w:numPr>
          <w:ilvl w:val="1"/>
          <w:numId w:val="2"/>
        </w:numPr>
        <w:spacing w:after="120"/>
        <w:ind w:firstLineChars="0"/>
        <w:rPr>
          <w:rFonts w:eastAsia="SimSun"/>
          <w:szCs w:val="24"/>
          <w:lang w:eastAsia="zh-CN"/>
        </w:rPr>
      </w:pPr>
      <w:r>
        <w:rPr>
          <w:bCs/>
          <w:lang w:val="en-US" w:eastAsia="ja-JP"/>
        </w:rPr>
        <w:t xml:space="preserve">Option 5: To agree the boundary for the OBUE mask is set at </w:t>
      </w:r>
      <w:r>
        <w:rPr>
          <w:bCs/>
          <w:lang w:eastAsia="ja-JP"/>
        </w:rPr>
        <w:t>Δf</w:t>
      </w:r>
      <w:r>
        <w:rPr>
          <w:bCs/>
          <w:vertAlign w:val="subscript"/>
          <w:lang w:eastAsia="ja-JP"/>
        </w:rPr>
        <w:t>OBUE</w:t>
      </w:r>
      <w:r>
        <w:rPr>
          <w:bCs/>
          <w:lang w:eastAsia="ja-JP"/>
        </w:rPr>
        <w:t xml:space="preserve"> = 4,500 MHz</w:t>
      </w:r>
      <w:r>
        <w:rPr>
          <w:bCs/>
          <w:lang w:val="en-US" w:eastAsia="ja-JP"/>
        </w:rPr>
        <w:t xml:space="preserve"> for 52.6 – 71 GHz. (NEC)</w:t>
      </w:r>
    </w:p>
    <w:p w14:paraId="027938BF"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bCs/>
          <w:color w:val="000000" w:themeColor="text1"/>
          <w:lang w:eastAsia="zh-CN"/>
        </w:rPr>
        <w:t>Option 6:</w:t>
      </w:r>
      <w:r>
        <w:rPr>
          <w:b/>
          <w:color w:val="000000" w:themeColor="text1"/>
          <w:lang w:eastAsia="zh-CN"/>
        </w:rPr>
        <w:t xml:space="preserve"> </w:t>
      </w:r>
      <w:r>
        <w:rPr>
          <w:bCs/>
          <w:color w:val="000000" w:themeColor="text1"/>
          <w:lang w:eastAsia="zh-CN"/>
        </w:rPr>
        <w:t xml:space="preserve">If ACLR is reduced by x dB relative to 26dBc for </w:t>
      </w:r>
      <w:r>
        <w:rPr>
          <w:bCs/>
          <w:color w:val="000000" w:themeColor="text1"/>
        </w:rPr>
        <w:t>37</w:t>
      </w:r>
      <w:r>
        <w:rPr>
          <w:bCs/>
          <w:color w:val="000000" w:themeColor="text1"/>
        </w:rPr>
        <w:t xml:space="preserve"> – 52.6 GHz</w:t>
      </w:r>
      <w:r>
        <w:rPr>
          <w:bCs/>
          <w:color w:val="000000" w:themeColor="text1"/>
          <w:lang w:eastAsia="zh-CN"/>
        </w:rPr>
        <w:t xml:space="preserve">, OBUE limit need to be increased by x dB relative to </w:t>
      </w:r>
      <w:r>
        <w:rPr>
          <w:bCs/>
          <w:color w:val="000000" w:themeColor="text1"/>
        </w:rPr>
        <w:t>37 – 52.6 GHz</w:t>
      </w:r>
      <w:r>
        <w:rPr>
          <w:bCs/>
          <w:color w:val="000000" w:themeColor="text1"/>
          <w:lang w:eastAsia="zh-CN"/>
        </w:rPr>
        <w:t>. (</w:t>
      </w:r>
      <w:r>
        <w:rPr>
          <w:rFonts w:eastAsiaTheme="minorEastAsia" w:hint="eastAsia"/>
          <w:bCs/>
          <w:color w:val="000000" w:themeColor="text1"/>
          <w:lang w:eastAsia="zh-CN"/>
        </w:rPr>
        <w:t>CATT</w:t>
      </w:r>
      <w:r>
        <w:rPr>
          <w:bCs/>
          <w:color w:val="000000" w:themeColor="text1"/>
          <w:lang w:eastAsia="zh-CN"/>
        </w:rPr>
        <w:t>)</w:t>
      </w:r>
    </w:p>
    <w:p w14:paraId="7F829907"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for OBUE for licensed operation only</w:t>
      </w:r>
    </w:p>
    <w:p w14:paraId="503590BD"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The unwanted emissions for licensed operation can be further discussed when related regulatory </w:t>
      </w:r>
      <w:r>
        <w:rPr>
          <w:rFonts w:eastAsia="SimSun"/>
          <w:szCs w:val="24"/>
          <w:lang w:eastAsia="zh-CN"/>
        </w:rPr>
        <w:t>requirements become available in the regions. (Nokia)</w:t>
      </w:r>
    </w:p>
    <w:p w14:paraId="31FE827F"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For licensed operation supporting higher EIRP levels, RAN4 should re-use the FR2 approach and adapt the FR2 OBUE/emission mask or alternatively ETSI BRAN emission mask for c2 for NR in 52.6 to</w:t>
      </w:r>
      <w:r>
        <w:rPr>
          <w:rFonts w:eastAsia="SimSun"/>
          <w:szCs w:val="24"/>
          <w:lang w:eastAsia="zh-CN"/>
        </w:rPr>
        <w:t xml:space="preserve"> 71 GHz and make adaptations e.g. ΔfOBUE taking to account larger carrier bandwidths. (Ericsson)</w:t>
      </w:r>
    </w:p>
    <w:p w14:paraId="0BE101D4"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Add maximum offset ΔfOBUE for 4000 MHz </w:t>
      </w:r>
      <w:r>
        <w:rPr>
          <w:rFonts w:eastAsia="SimSun" w:hint="eastAsia"/>
          <w:szCs w:val="24"/>
          <w:lang w:eastAsia="zh-CN"/>
        </w:rPr>
        <w:t>≤</w:t>
      </w:r>
      <w:r>
        <w:rPr>
          <w:rFonts w:eastAsia="SimSun"/>
          <w:szCs w:val="24"/>
          <w:lang w:eastAsia="zh-CN"/>
        </w:rPr>
        <w:t xml:space="preserve"> FDL,high – FDL,low  </w:t>
      </w:r>
      <w:r>
        <w:rPr>
          <w:rFonts w:eastAsia="SimSun" w:hint="eastAsia"/>
          <w:szCs w:val="24"/>
          <w:lang w:eastAsia="zh-CN"/>
        </w:rPr>
        <w:t>≤</w:t>
      </w:r>
      <w:r>
        <w:rPr>
          <w:rFonts w:eastAsia="SimSun"/>
          <w:szCs w:val="24"/>
          <w:lang w:eastAsia="zh-CN"/>
        </w:rPr>
        <w:t xml:space="preserve"> 5000MHz in 52.6-71GHz  for licensed band. (CATT)</w:t>
      </w:r>
    </w:p>
    <w:p w14:paraId="520FE4A0"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for ACLR</w:t>
      </w:r>
    </w:p>
    <w:p w14:paraId="46C2BA5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to propos</w:t>
      </w:r>
      <w:r>
        <w:rPr>
          <w:rFonts w:eastAsia="SimSun"/>
          <w:szCs w:val="24"/>
          <w:lang w:eastAsia="zh-CN"/>
        </w:rPr>
        <w:t>e to discuss the simulation assumptions for 52.6-71GHz for ACLR/ACS evaluation firstly (ZTE)</w:t>
      </w:r>
    </w:p>
    <w:p w14:paraId="3772C0B8" w14:textId="77777777" w:rsidR="004C539F" w:rsidRDefault="000F2FA3">
      <w:pPr>
        <w:pStyle w:val="ListParagraph"/>
        <w:numPr>
          <w:ilvl w:val="2"/>
          <w:numId w:val="2"/>
        </w:numPr>
        <w:overflowPunct/>
        <w:autoSpaceDE/>
        <w:autoSpaceDN/>
        <w:adjustRightInd/>
        <w:spacing w:after="120"/>
        <w:ind w:firstLineChars="0"/>
        <w:textAlignment w:val="auto"/>
        <w:rPr>
          <w:rFonts w:eastAsia="SimSun"/>
          <w:i/>
          <w:iCs/>
          <w:szCs w:val="24"/>
          <w:lang w:eastAsia="zh-CN"/>
        </w:rPr>
      </w:pPr>
      <w:r>
        <w:rPr>
          <w:rFonts w:eastAsia="SimSun"/>
          <w:i/>
          <w:iCs/>
          <w:szCs w:val="24"/>
          <w:lang w:eastAsia="zh-CN"/>
        </w:rPr>
        <w:t>Moderator comment: This discussion is taking place in parallel in thread 139</w:t>
      </w:r>
    </w:p>
    <w:p w14:paraId="48582005"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Taking to account both co-existence studies in TR 38.803, existing emission </w:t>
      </w:r>
      <w:r>
        <w:rPr>
          <w:rFonts w:eastAsia="SimSun"/>
          <w:szCs w:val="24"/>
          <w:lang w:eastAsia="zh-CN"/>
        </w:rPr>
        <w:t>masks and feasibility analysis of power amplifiers, the BS ACLR shall be set to 21 dB. (Ericsson)</w:t>
      </w:r>
    </w:p>
    <w:p w14:paraId="77D13D19"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3:</w:t>
      </w:r>
      <w:r>
        <w:rPr>
          <w:b/>
          <w:bCs/>
        </w:rPr>
        <w:t xml:space="preserve"> </w:t>
      </w:r>
      <w:r>
        <w:t>The results in TR 38.803 can be reused to decide the required ACLR and ACS values for NR operation in 52.6 – 71 GHz range. (Nokia)</w:t>
      </w:r>
    </w:p>
    <w:p w14:paraId="3121EDC1"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AAE0BF" w14:textId="77777777" w:rsidR="004C539F" w:rsidRDefault="000F2FA3">
      <w:pPr>
        <w:pStyle w:val="ListParagraph"/>
        <w:numPr>
          <w:ilvl w:val="1"/>
          <w:numId w:val="2"/>
        </w:numPr>
        <w:overflowPunct/>
        <w:autoSpaceDE/>
        <w:autoSpaceDN/>
        <w:adjustRightInd/>
        <w:spacing w:after="120"/>
        <w:ind w:left="1440" w:firstLineChars="0"/>
        <w:textAlignment w:val="auto"/>
        <w:rPr>
          <w:szCs w:val="24"/>
          <w:lang w:eastAsia="zh-CN"/>
        </w:rPr>
      </w:pPr>
      <w:r>
        <w:rPr>
          <w:rFonts w:eastAsia="SimSun"/>
          <w:szCs w:val="24"/>
          <w:lang w:eastAsia="zh-CN"/>
        </w:rPr>
        <w:t>TBA</w:t>
      </w:r>
    </w:p>
    <w:p w14:paraId="1F7D0536" w14:textId="77777777" w:rsidR="004C539F" w:rsidRDefault="004C539F">
      <w:pPr>
        <w:pStyle w:val="ListParagraph"/>
        <w:overflowPunct/>
        <w:autoSpaceDE/>
        <w:autoSpaceDN/>
        <w:adjustRightInd/>
        <w:spacing w:after="120"/>
        <w:ind w:left="1440" w:firstLineChars="0" w:firstLine="0"/>
        <w:textAlignment w:val="auto"/>
        <w:rPr>
          <w:szCs w:val="24"/>
          <w:lang w:eastAsia="zh-CN"/>
        </w:rPr>
      </w:pPr>
    </w:p>
    <w:tbl>
      <w:tblPr>
        <w:tblStyle w:val="TableGrid"/>
        <w:tblW w:w="0" w:type="auto"/>
        <w:tblLook w:val="04A0" w:firstRow="1" w:lastRow="0" w:firstColumn="1" w:lastColumn="0" w:noHBand="0" w:noVBand="1"/>
      </w:tblPr>
      <w:tblGrid>
        <w:gridCol w:w="1023"/>
        <w:gridCol w:w="8608"/>
      </w:tblGrid>
      <w:tr w:rsidR="004C539F" w14:paraId="2CA9848A" w14:textId="77777777">
        <w:tc>
          <w:tcPr>
            <w:tcW w:w="1236" w:type="dxa"/>
            <w:tcBorders>
              <w:top w:val="single" w:sz="4" w:space="0" w:color="auto"/>
              <w:left w:val="single" w:sz="4" w:space="0" w:color="auto"/>
              <w:bottom w:val="single" w:sz="4" w:space="0" w:color="auto"/>
              <w:right w:val="single" w:sz="4" w:space="0" w:color="auto"/>
            </w:tcBorders>
          </w:tcPr>
          <w:p w14:paraId="1A3DABFB"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4AFB7AF9"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7F6B00F6" w14:textId="77777777">
        <w:tc>
          <w:tcPr>
            <w:tcW w:w="1236" w:type="dxa"/>
            <w:tcBorders>
              <w:top w:val="single" w:sz="4" w:space="0" w:color="auto"/>
              <w:left w:val="single" w:sz="4" w:space="0" w:color="auto"/>
              <w:bottom w:val="single" w:sz="4" w:space="0" w:color="auto"/>
              <w:right w:val="single" w:sz="4" w:space="0" w:color="auto"/>
            </w:tcBorders>
          </w:tcPr>
          <w:p w14:paraId="7E4E730D"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22A0C085"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OBUE:</w:t>
            </w:r>
          </w:p>
          <w:p w14:paraId="0C067F78"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OBUE for licensed operation:</w:t>
            </w:r>
          </w:p>
          <w:p w14:paraId="7054C734"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ACLR:</w:t>
            </w:r>
          </w:p>
        </w:tc>
      </w:tr>
      <w:tr w:rsidR="004C539F" w14:paraId="5D507D2D" w14:textId="77777777">
        <w:tc>
          <w:tcPr>
            <w:tcW w:w="1236" w:type="dxa"/>
            <w:tcBorders>
              <w:top w:val="single" w:sz="4" w:space="0" w:color="auto"/>
              <w:left w:val="single" w:sz="4" w:space="0" w:color="auto"/>
              <w:bottom w:val="single" w:sz="4" w:space="0" w:color="auto"/>
              <w:right w:val="single" w:sz="4" w:space="0" w:color="auto"/>
            </w:tcBorders>
          </w:tcPr>
          <w:p w14:paraId="4710CCEF" w14:textId="77777777" w:rsidR="004C539F" w:rsidRDefault="000F2FA3">
            <w:pPr>
              <w:spacing w:after="120"/>
              <w:rPr>
                <w:rFonts w:eastAsiaTheme="minorEastAsia"/>
                <w:color w:val="0070C0"/>
                <w:lang w:val="en-US" w:eastAsia="zh-CN"/>
              </w:rPr>
            </w:pPr>
            <w:ins w:id="140" w:author="CATT" w:date="2021-08-17T10:17: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6A92D87E"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OBUE:</w:t>
            </w:r>
            <w:ins w:id="141" w:author="CATT" w:date="2021-08-17T11:23:00Z">
              <w:r>
                <w:rPr>
                  <w:rFonts w:eastAsiaTheme="minorEastAsia" w:hint="eastAsia"/>
                  <w:b/>
                  <w:bCs/>
                  <w:color w:val="0070C0"/>
                  <w:lang w:val="en-US" w:eastAsia="zh-CN"/>
                </w:rPr>
                <w:t>More analysis is needed to consider the ACLR requirement and the regulations.</w:t>
              </w:r>
            </w:ins>
          </w:p>
          <w:p w14:paraId="1E885AA7"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OBUE for licensed operation:</w:t>
            </w:r>
            <w:ins w:id="142" w:author="CATT" w:date="2021-08-17T11:21:00Z">
              <w:r>
                <w:rPr>
                  <w:rFonts w:eastAsiaTheme="minorEastAsia" w:hint="eastAsia"/>
                  <w:b/>
                  <w:bCs/>
                  <w:color w:val="0070C0"/>
                  <w:lang w:val="en-US" w:eastAsia="zh-CN"/>
                </w:rPr>
                <w:t xml:space="preserve"> First of all, we think we can take 66-71 GHz as an example to see if the</w:t>
              </w:r>
              <w:r>
                <w:rPr>
                  <w:rFonts w:eastAsiaTheme="minorEastAsia" w:hint="eastAsia"/>
                  <w:b/>
                  <w:bCs/>
                  <w:color w:val="0070C0"/>
                  <w:lang w:val="en-US" w:eastAsia="zh-CN"/>
                </w:rPr>
                <w:t>re can be some common consideration for the OBUE requirements.</w:t>
              </w:r>
            </w:ins>
          </w:p>
          <w:p w14:paraId="700A7C53" w14:textId="77777777" w:rsidR="004C539F" w:rsidRDefault="000F2FA3">
            <w:pPr>
              <w:spacing w:after="120"/>
              <w:rPr>
                <w:rFonts w:eastAsiaTheme="minorEastAsia"/>
                <w:color w:val="0070C0"/>
                <w:lang w:val="en-US" w:eastAsia="zh-CN"/>
              </w:rPr>
            </w:pPr>
            <w:r>
              <w:rPr>
                <w:rFonts w:eastAsiaTheme="minorEastAsia"/>
                <w:b/>
                <w:bCs/>
                <w:color w:val="0070C0"/>
                <w:lang w:val="en-US" w:eastAsia="zh-CN"/>
              </w:rPr>
              <w:t>ACLR:</w:t>
            </w:r>
            <w:ins w:id="143" w:author="CATT" w:date="2021-08-17T11:23:00Z">
              <w:r>
                <w:rPr>
                  <w:rFonts w:eastAsiaTheme="minorEastAsia" w:hint="eastAsia"/>
                  <w:b/>
                  <w:bCs/>
                  <w:color w:val="0070C0"/>
                  <w:lang w:val="en-US" w:eastAsia="zh-CN"/>
                </w:rPr>
                <w:t xml:space="preserve"> Wait the co-existence simulation.</w:t>
              </w:r>
            </w:ins>
          </w:p>
        </w:tc>
      </w:tr>
      <w:tr w:rsidR="004C539F" w14:paraId="033F4BBF" w14:textId="77777777">
        <w:trPr>
          <w:ins w:id="144" w:author="Ng, Man Hung (Nokia - GB)" w:date="2021-08-17T14:36:00Z"/>
        </w:trPr>
        <w:tc>
          <w:tcPr>
            <w:tcW w:w="1236" w:type="dxa"/>
          </w:tcPr>
          <w:p w14:paraId="73DF1F74" w14:textId="77777777" w:rsidR="004C539F" w:rsidRDefault="000F2FA3">
            <w:pPr>
              <w:spacing w:after="120"/>
              <w:rPr>
                <w:ins w:id="145" w:author="Ng, Man Hung (Nokia - GB)" w:date="2021-08-17T14:36:00Z"/>
                <w:rFonts w:eastAsiaTheme="minorEastAsia"/>
                <w:color w:val="0070C0"/>
                <w:lang w:val="en-US" w:eastAsia="zh-CN"/>
              </w:rPr>
            </w:pPr>
            <w:ins w:id="146" w:author="Ng, Man Hung (Nokia - GB)" w:date="2021-08-17T14:36:00Z">
              <w:r>
                <w:rPr>
                  <w:rFonts w:eastAsiaTheme="minorEastAsia"/>
                  <w:color w:val="0070C0"/>
                  <w:lang w:val="en-US" w:eastAsia="zh-CN"/>
                </w:rPr>
                <w:t>Nokia</w:t>
              </w:r>
            </w:ins>
          </w:p>
        </w:tc>
        <w:tc>
          <w:tcPr>
            <w:tcW w:w="8395" w:type="dxa"/>
          </w:tcPr>
          <w:p w14:paraId="51C6ABDC" w14:textId="77777777" w:rsidR="004C539F" w:rsidRDefault="000F2FA3">
            <w:pPr>
              <w:spacing w:after="120"/>
              <w:rPr>
                <w:ins w:id="147" w:author="Ng, Man Hung (Nokia - GB)" w:date="2021-08-17T14:36:00Z"/>
                <w:rFonts w:eastAsiaTheme="minorEastAsia"/>
                <w:b/>
                <w:bCs/>
                <w:color w:val="0070C0"/>
                <w:lang w:val="en-US" w:eastAsia="zh-CN"/>
              </w:rPr>
            </w:pPr>
            <w:ins w:id="148" w:author="Ng, Man Hung (Nokia - GB)" w:date="2021-08-17T14:36:00Z">
              <w:r>
                <w:rPr>
                  <w:rFonts w:eastAsiaTheme="minorEastAsia"/>
                  <w:b/>
                  <w:bCs/>
                  <w:color w:val="0070C0"/>
                  <w:lang w:val="en-US" w:eastAsia="zh-CN"/>
                </w:rPr>
                <w:t>OBUE:</w:t>
              </w:r>
            </w:ins>
            <w:ins w:id="149" w:author="Ng, Man Hung (Nokia - GB)" w:date="2021-08-17T14:37:00Z">
              <w:r>
                <w:rPr>
                  <w:rFonts w:eastAsiaTheme="minorEastAsia"/>
                  <w:b/>
                  <w:bCs/>
                  <w:color w:val="0070C0"/>
                  <w:lang w:val="en-US" w:eastAsia="zh-CN"/>
                </w:rPr>
                <w:t xml:space="preserve"> Propose Option 3</w:t>
              </w:r>
            </w:ins>
            <w:ins w:id="150" w:author="Ng, Man Hung (Nokia - GB)" w:date="2021-08-17T14:40:00Z">
              <w:r>
                <w:rPr>
                  <w:rFonts w:eastAsiaTheme="minorEastAsia"/>
                  <w:b/>
                  <w:bCs/>
                  <w:color w:val="0070C0"/>
                  <w:lang w:val="en-US" w:eastAsia="zh-CN"/>
                </w:rPr>
                <w:t>;</w:t>
              </w:r>
            </w:ins>
            <w:ins w:id="151" w:author="Ng, Man Hung (Nokia - GB)" w:date="2021-08-17T14:37:00Z">
              <w:r>
                <w:rPr>
                  <w:rFonts w:eastAsiaTheme="minorEastAsia"/>
                  <w:b/>
                  <w:bCs/>
                  <w:color w:val="0070C0"/>
                  <w:lang w:val="en-US" w:eastAsia="zh-CN"/>
                </w:rPr>
                <w:t xml:space="preserve"> ok with Option 2 to align with A</w:t>
              </w:r>
            </w:ins>
            <w:ins w:id="152" w:author="Ng, Man Hung (Nokia - GB)" w:date="2021-08-17T14:38:00Z">
              <w:r>
                <w:rPr>
                  <w:rFonts w:eastAsiaTheme="minorEastAsia"/>
                  <w:b/>
                  <w:bCs/>
                  <w:color w:val="0070C0"/>
                  <w:lang w:val="en-US" w:eastAsia="zh-CN"/>
                </w:rPr>
                <w:t>CLR decision</w:t>
              </w:r>
            </w:ins>
            <w:ins w:id="153" w:author="Ng, Man Hung (Nokia - GB)" w:date="2021-08-17T14:48:00Z">
              <w:r>
                <w:rPr>
                  <w:rFonts w:eastAsiaTheme="minorEastAsia"/>
                  <w:b/>
                  <w:bCs/>
                  <w:color w:val="0070C0"/>
                  <w:lang w:val="en-US" w:eastAsia="zh-CN"/>
                </w:rPr>
                <w:t>; for Option</w:t>
              </w:r>
            </w:ins>
            <w:ins w:id="154" w:author="Ng, Man Hung (Nokia - GB)" w:date="2021-08-17T14:49:00Z">
              <w:r>
                <w:rPr>
                  <w:rFonts w:eastAsiaTheme="minorEastAsia"/>
                  <w:b/>
                  <w:bCs/>
                  <w:color w:val="0070C0"/>
                  <w:lang w:val="en-US" w:eastAsia="zh-CN"/>
                </w:rPr>
                <w:t xml:space="preserve"> 1, it is equivalent to 2 dB relaxation </w:t>
              </w:r>
            </w:ins>
            <w:ins w:id="155" w:author="Ng, Man Hung (Nokia - GB)" w:date="2021-08-17T17:03:00Z">
              <w:r>
                <w:rPr>
                  <w:rFonts w:eastAsiaTheme="minorEastAsia"/>
                  <w:b/>
                  <w:bCs/>
                  <w:color w:val="0070C0"/>
                  <w:lang w:val="en-US" w:eastAsia="zh-CN"/>
                </w:rPr>
                <w:t xml:space="preserve">compared </w:t>
              </w:r>
            </w:ins>
            <w:ins w:id="156" w:author="Ng, Man Hung (Nokia - GB)" w:date="2021-08-17T14:49:00Z">
              <w:r>
                <w:rPr>
                  <w:rFonts w:eastAsiaTheme="minorEastAsia"/>
                  <w:b/>
                  <w:bCs/>
                  <w:color w:val="0070C0"/>
                  <w:lang w:val="en-US" w:eastAsia="zh-CN"/>
                </w:rPr>
                <w:t xml:space="preserve">to 39 GHz requirements, does </w:t>
              </w:r>
            </w:ins>
            <w:ins w:id="157" w:author="Ng, Man Hung (Nokia - GB)" w:date="2021-08-17T17:02:00Z">
              <w:r>
                <w:rPr>
                  <w:rFonts w:eastAsiaTheme="minorEastAsia"/>
                  <w:b/>
                  <w:bCs/>
                  <w:color w:val="0070C0"/>
                  <w:lang w:val="en-US" w:eastAsia="zh-CN"/>
                </w:rPr>
                <w:t xml:space="preserve">this mean the </w:t>
              </w:r>
            </w:ins>
            <w:ins w:id="158" w:author="Ng, Man Hung (Nokia - GB)" w:date="2021-08-17T17:03:00Z">
              <w:r>
                <w:rPr>
                  <w:rFonts w:eastAsiaTheme="minorEastAsia"/>
                  <w:b/>
                  <w:bCs/>
                  <w:color w:val="0070C0"/>
                  <w:lang w:val="en-US" w:eastAsia="zh-CN"/>
                </w:rPr>
                <w:t xml:space="preserve">ACLR </w:t>
              </w:r>
            </w:ins>
            <w:ins w:id="159" w:author="Ng, Man Hung (Nokia - GB)" w:date="2021-08-17T19:15:00Z">
              <w:r>
                <w:rPr>
                  <w:rFonts w:eastAsiaTheme="minorEastAsia"/>
                  <w:b/>
                  <w:bCs/>
                  <w:color w:val="0070C0"/>
                  <w:lang w:val="en-US" w:eastAsia="zh-CN"/>
                </w:rPr>
                <w:t>sh</w:t>
              </w:r>
            </w:ins>
            <w:ins w:id="160" w:author="Ng, Man Hung (Nokia - GB)" w:date="2021-08-17T17:03:00Z">
              <w:r>
                <w:rPr>
                  <w:rFonts w:eastAsiaTheme="minorEastAsia"/>
                  <w:b/>
                  <w:bCs/>
                  <w:color w:val="0070C0"/>
                  <w:lang w:val="en-US" w:eastAsia="zh-CN"/>
                </w:rPr>
                <w:t>ould also have 2 dB compared to 39 GHz requirements</w:t>
              </w:r>
            </w:ins>
            <w:ins w:id="161" w:author="Ng, Man Hung (Nokia - GB)" w:date="2021-08-17T19:15:00Z">
              <w:r>
                <w:rPr>
                  <w:rFonts w:eastAsiaTheme="minorEastAsia"/>
                  <w:b/>
                  <w:bCs/>
                  <w:color w:val="0070C0"/>
                  <w:lang w:val="en-US" w:eastAsia="zh-CN"/>
                </w:rPr>
                <w:t xml:space="preserve"> to be aligned</w:t>
              </w:r>
            </w:ins>
            <w:ins w:id="162" w:author="Ng, Man Hung (Nokia - GB)" w:date="2021-08-17T17:04:00Z">
              <w:r>
                <w:rPr>
                  <w:rFonts w:eastAsiaTheme="minorEastAsia"/>
                  <w:b/>
                  <w:bCs/>
                  <w:color w:val="0070C0"/>
                  <w:lang w:val="en-US" w:eastAsia="zh-CN"/>
                </w:rPr>
                <w:t>?</w:t>
              </w:r>
            </w:ins>
          </w:p>
          <w:p w14:paraId="4DBC078A" w14:textId="77777777" w:rsidR="004C539F" w:rsidRDefault="000F2FA3">
            <w:pPr>
              <w:spacing w:after="120"/>
              <w:rPr>
                <w:ins w:id="163" w:author="Ng, Man Hung (Nokia - GB)" w:date="2021-08-17T14:36:00Z"/>
                <w:rFonts w:eastAsiaTheme="minorEastAsia"/>
                <w:b/>
                <w:bCs/>
                <w:color w:val="0070C0"/>
                <w:lang w:val="en-US" w:eastAsia="zh-CN"/>
              </w:rPr>
            </w:pPr>
            <w:ins w:id="164" w:author="Ng, Man Hung (Nokia - GB)" w:date="2021-08-17T14:36:00Z">
              <w:r>
                <w:rPr>
                  <w:rFonts w:eastAsiaTheme="minorEastAsia"/>
                  <w:b/>
                  <w:bCs/>
                  <w:color w:val="0070C0"/>
                  <w:lang w:val="en-US" w:eastAsia="zh-CN"/>
                </w:rPr>
                <w:lastRenderedPageBreak/>
                <w:t>OBUE for licensed operation:</w:t>
              </w:r>
            </w:ins>
            <w:ins w:id="165" w:author="Ng, Man Hung (Nokia - GB)" w:date="2021-08-17T14:40:00Z">
              <w:r>
                <w:rPr>
                  <w:rFonts w:eastAsiaTheme="minorEastAsia"/>
                  <w:b/>
                  <w:bCs/>
                  <w:color w:val="0070C0"/>
                  <w:lang w:val="en-US" w:eastAsia="zh-CN"/>
                </w:rPr>
                <w:t xml:space="preserve"> Propose Option 1</w:t>
              </w:r>
            </w:ins>
            <w:ins w:id="166" w:author="Ng, Man Hung (Nokia - GB)" w:date="2021-08-17T14:41:00Z">
              <w:r>
                <w:rPr>
                  <w:rFonts w:eastAsiaTheme="minorEastAsia"/>
                  <w:b/>
                  <w:bCs/>
                  <w:color w:val="0070C0"/>
                  <w:lang w:val="en-US" w:eastAsia="zh-CN"/>
                </w:rPr>
                <w:t>;</w:t>
              </w:r>
            </w:ins>
            <w:ins w:id="167" w:author="Ng, Man Hung (Nokia - GB)" w:date="2021-08-17T14:40:00Z">
              <w:r>
                <w:rPr>
                  <w:rFonts w:eastAsiaTheme="minorEastAsia"/>
                  <w:b/>
                  <w:bCs/>
                  <w:color w:val="0070C0"/>
                  <w:lang w:val="en-US" w:eastAsia="zh-CN"/>
                </w:rPr>
                <w:t xml:space="preserve"> for </w:t>
              </w:r>
            </w:ins>
            <w:ins w:id="168" w:author="Ng, Man Hung (Nokia - GB)" w:date="2021-08-17T14:41:00Z">
              <w:r>
                <w:rPr>
                  <w:rFonts w:eastAsiaTheme="minorEastAsia"/>
                  <w:b/>
                  <w:bCs/>
                  <w:color w:val="0070C0"/>
                  <w:lang w:val="en-US" w:eastAsia="zh-CN"/>
                </w:rPr>
                <w:t xml:space="preserve">Option 2, </w:t>
              </w:r>
            </w:ins>
            <w:ins w:id="169" w:author="Ng, Man Hung (Nokia - GB)" w:date="2021-08-17T14:42:00Z">
              <w:r>
                <w:rPr>
                  <w:rFonts w:eastAsiaTheme="minorEastAsia"/>
                  <w:b/>
                  <w:bCs/>
                  <w:color w:val="0070C0"/>
                  <w:lang w:val="en-US" w:eastAsia="zh-CN"/>
                </w:rPr>
                <w:t xml:space="preserve">BRAN emission mask for C2 is aimed towards unlicensed operation, </w:t>
              </w:r>
            </w:ins>
            <w:ins w:id="170" w:author="Ng, Man Hung (Nokia - GB)" w:date="2021-08-17T17:02:00Z">
              <w:r>
                <w:rPr>
                  <w:rStyle w:val="normaltextrun"/>
                  <w:rFonts w:eastAsia="Yu Mincho"/>
                  <w:b/>
                  <w:bCs/>
                  <w:color w:val="D13438"/>
                  <w:u w:val="single"/>
                  <w:shd w:val="clear" w:color="auto" w:fill="E1F2FA"/>
                  <w:lang w:val="en-US"/>
                </w:rPr>
                <w:t>we do not quite see how it would be directly applicable for licensed operation</w:t>
              </w:r>
            </w:ins>
            <w:ins w:id="171" w:author="Ng, Man Hung (Nokia - GB)" w:date="2021-08-17T14:42:00Z">
              <w:r>
                <w:rPr>
                  <w:rFonts w:eastAsiaTheme="minorEastAsia"/>
                  <w:b/>
                  <w:bCs/>
                  <w:color w:val="0070C0"/>
                  <w:lang w:val="en-US" w:eastAsia="zh-CN"/>
                </w:rPr>
                <w:t>.</w:t>
              </w:r>
            </w:ins>
          </w:p>
          <w:p w14:paraId="417A1332" w14:textId="77777777" w:rsidR="004C539F" w:rsidRDefault="000F2FA3">
            <w:pPr>
              <w:spacing w:after="120"/>
              <w:rPr>
                <w:ins w:id="172" w:author="Ng, Man Hung (Nokia - GB)" w:date="2021-08-17T14:36:00Z"/>
                <w:rFonts w:eastAsiaTheme="minorEastAsia"/>
                <w:b/>
                <w:bCs/>
                <w:color w:val="0070C0"/>
                <w:lang w:val="en-US" w:eastAsia="zh-CN"/>
              </w:rPr>
            </w:pPr>
            <w:ins w:id="173" w:author="Ng, Man Hung (Nokia - GB)" w:date="2021-08-17T14:36:00Z">
              <w:r>
                <w:rPr>
                  <w:rFonts w:eastAsiaTheme="minorEastAsia"/>
                  <w:b/>
                  <w:bCs/>
                  <w:color w:val="0070C0"/>
                  <w:lang w:val="en-US" w:eastAsia="zh-CN"/>
                </w:rPr>
                <w:t>ACLR:</w:t>
              </w:r>
            </w:ins>
            <w:ins w:id="174" w:author="Ng, Man Hung (Nokia - GB)" w:date="2021-08-17T14:43:00Z">
              <w:r>
                <w:rPr>
                  <w:rFonts w:eastAsia="Yu Mincho"/>
                </w:rPr>
                <w:t xml:space="preserve"> </w:t>
              </w:r>
            </w:ins>
            <w:ins w:id="175" w:author="Ng, Man Hung (Nokia - GB)" w:date="2021-08-17T14:44:00Z">
              <w:r>
                <w:rPr>
                  <w:rFonts w:eastAsia="Yu Mincho"/>
                  <w:b/>
                  <w:bCs/>
                </w:rPr>
                <w:t>Propose Option 3; for Option 2, t</w:t>
              </w:r>
            </w:ins>
            <w:ins w:id="176" w:author="Ng, Man Hung (Nokia - GB)" w:date="2021-08-17T14:43:00Z">
              <w:r>
                <w:rPr>
                  <w:rFonts w:eastAsiaTheme="minorEastAsia"/>
                  <w:b/>
                  <w:bCs/>
                  <w:color w:val="0070C0"/>
                  <w:lang w:val="en-US" w:eastAsia="zh-CN"/>
                </w:rPr>
                <w:t xml:space="preserve">here is no room to relax ACLR requirement </w:t>
              </w:r>
            </w:ins>
            <w:ins w:id="177" w:author="Ng, Man Hung (Nokia - GB)" w:date="2021-08-17T17:04:00Z">
              <w:r>
                <w:rPr>
                  <w:rFonts w:eastAsiaTheme="minorEastAsia"/>
                  <w:b/>
                  <w:bCs/>
                  <w:color w:val="0070C0"/>
                  <w:lang w:val="en-US" w:eastAsia="zh-CN"/>
                </w:rPr>
                <w:t xml:space="preserve">to be less </w:t>
              </w:r>
            </w:ins>
            <w:ins w:id="178" w:author="Ng, Man Hung (Nokia - GB)" w:date="2021-08-17T14:43:00Z">
              <w:r>
                <w:rPr>
                  <w:rFonts w:eastAsiaTheme="minorEastAsia"/>
                  <w:b/>
                  <w:bCs/>
                  <w:color w:val="0070C0"/>
                  <w:lang w:val="en-US" w:eastAsia="zh-CN"/>
                </w:rPr>
                <w:t xml:space="preserve">than that in TR 38.803 according to </w:t>
              </w:r>
            </w:ins>
            <w:ins w:id="179" w:author="Ng, Man Hung (Nokia - GB)" w:date="2021-08-17T14:44:00Z">
              <w:r>
                <w:rPr>
                  <w:rFonts w:eastAsiaTheme="minorEastAsia"/>
                  <w:b/>
                  <w:bCs/>
                  <w:color w:val="0070C0"/>
                  <w:lang w:val="en-US" w:eastAsia="zh-CN"/>
                </w:rPr>
                <w:t>our</w:t>
              </w:r>
            </w:ins>
            <w:ins w:id="180" w:author="Ng, Man Hung (Nokia - GB)" w:date="2021-08-17T14:43:00Z">
              <w:r>
                <w:rPr>
                  <w:rFonts w:eastAsiaTheme="minorEastAsia"/>
                  <w:b/>
                  <w:bCs/>
                  <w:color w:val="0070C0"/>
                  <w:lang w:val="en-US" w:eastAsia="zh-CN"/>
                </w:rPr>
                <w:t xml:space="preserve"> simulation results.</w:t>
              </w:r>
            </w:ins>
          </w:p>
        </w:tc>
      </w:tr>
      <w:tr w:rsidR="004C539F" w14:paraId="37356F76" w14:textId="77777777">
        <w:trPr>
          <w:ins w:id="181" w:author="Torbjörn Elfström" w:date="2021-08-18T05:53:00Z"/>
        </w:trPr>
        <w:tc>
          <w:tcPr>
            <w:tcW w:w="1236" w:type="dxa"/>
          </w:tcPr>
          <w:p w14:paraId="2E49850D" w14:textId="77777777" w:rsidR="004C539F" w:rsidRDefault="000F2FA3">
            <w:pPr>
              <w:spacing w:after="120"/>
              <w:rPr>
                <w:ins w:id="182" w:author="Torbjörn Elfström" w:date="2021-08-18T05:53:00Z"/>
                <w:rFonts w:eastAsiaTheme="minorEastAsia"/>
                <w:color w:val="0070C0"/>
                <w:lang w:val="en-US" w:eastAsia="zh-CN"/>
              </w:rPr>
            </w:pPr>
            <w:ins w:id="183" w:author="Torbjörn Elfström" w:date="2021-08-18T05:53:00Z">
              <w:r>
                <w:rPr>
                  <w:rFonts w:eastAsiaTheme="minorEastAsia"/>
                  <w:color w:val="0070C0"/>
                  <w:lang w:val="en-US" w:eastAsia="zh-CN"/>
                </w:rPr>
                <w:lastRenderedPageBreak/>
                <w:t>Ericsson</w:t>
              </w:r>
            </w:ins>
          </w:p>
        </w:tc>
        <w:tc>
          <w:tcPr>
            <w:tcW w:w="8395" w:type="dxa"/>
          </w:tcPr>
          <w:p w14:paraId="55821313" w14:textId="77777777" w:rsidR="004C539F" w:rsidRDefault="000F2FA3">
            <w:pPr>
              <w:spacing w:after="120"/>
              <w:rPr>
                <w:ins w:id="184" w:author="Torbjörn Elfström" w:date="2021-08-18T05:53:00Z"/>
                <w:rFonts w:eastAsiaTheme="minorEastAsia"/>
                <w:b/>
                <w:bCs/>
                <w:color w:val="0070C0"/>
                <w:lang w:val="en-US" w:eastAsia="zh-CN"/>
              </w:rPr>
            </w:pPr>
            <w:ins w:id="185" w:author="Torbjörn Elfström" w:date="2021-08-18T05:53:00Z">
              <w:r>
                <w:rPr>
                  <w:rFonts w:eastAsiaTheme="minorEastAsia"/>
                  <w:b/>
                  <w:bCs/>
                  <w:color w:val="0070C0"/>
                  <w:lang w:val="en-US" w:eastAsia="zh-CN"/>
                </w:rPr>
                <w:t>OBUE: We prefer option 2. In Europe we need to follow ETSI masks, but for other regions other masks may be relevant to consider. To better understand the ETSI mask its good to parameterize it. Then it would be more convenient to compare the masks with othe</w:t>
              </w:r>
              <w:r>
                <w:rPr>
                  <w:rFonts w:eastAsiaTheme="minorEastAsia"/>
                  <w:b/>
                  <w:bCs/>
                  <w:color w:val="0070C0"/>
                  <w:lang w:val="en-US" w:eastAsia="zh-CN"/>
                </w:rPr>
                <w:t xml:space="preserve">r proposed masks based on the FR2 concept. At a quick comparison it seems that proposed masks are not very different. </w:t>
              </w:r>
            </w:ins>
          </w:p>
          <w:p w14:paraId="7A229817" w14:textId="77777777" w:rsidR="004C539F" w:rsidRDefault="000F2FA3">
            <w:pPr>
              <w:spacing w:after="120"/>
              <w:rPr>
                <w:ins w:id="186" w:author="Torbjörn Elfström" w:date="2021-08-18T05:53:00Z"/>
                <w:rFonts w:eastAsiaTheme="minorEastAsia"/>
                <w:b/>
                <w:bCs/>
                <w:color w:val="0070C0"/>
                <w:lang w:val="en-US" w:eastAsia="zh-CN"/>
              </w:rPr>
            </w:pPr>
            <w:ins w:id="187" w:author="Torbjörn Elfström" w:date="2021-08-18T05:53:00Z">
              <w:r>
                <w:rPr>
                  <w:rFonts w:eastAsiaTheme="minorEastAsia"/>
                  <w:b/>
                  <w:bCs/>
                  <w:color w:val="0070C0"/>
                  <w:lang w:val="en-US" w:eastAsia="zh-CN"/>
                </w:rPr>
                <w:t>OBUE for licensed operation: We prefer option 2. A new mask for c2 devices has been agreed in ETSI BRAN, that mask may be suitable for BS</w:t>
              </w:r>
              <w:r>
                <w:rPr>
                  <w:rFonts w:eastAsiaTheme="minorEastAsia"/>
                  <w:b/>
                  <w:bCs/>
                  <w:color w:val="0070C0"/>
                  <w:lang w:val="en-US" w:eastAsia="zh-CN"/>
                </w:rPr>
                <w:t xml:space="preserve"> intended for licensed operation with high EIRP power capability together with adjustments of </w:t>
              </w:r>
              <w:r>
                <w:rPr>
                  <w:rFonts w:ascii="Symbol" w:eastAsiaTheme="minorEastAsia" w:hAnsi="Symbol"/>
                  <w:b/>
                  <w:bCs/>
                  <w:color w:val="0070C0"/>
                  <w:lang w:val="en-US" w:eastAsia="zh-CN"/>
                </w:rPr>
                <w:t></w:t>
              </w:r>
              <w:r>
                <w:rPr>
                  <w:rFonts w:eastAsiaTheme="minorEastAsia"/>
                  <w:b/>
                  <w:bCs/>
                  <w:color w:val="0070C0"/>
                  <w:lang w:val="en-US" w:eastAsia="zh-CN"/>
                </w:rPr>
                <w:t>fOBUE to be suitable for larger carrier bandwidths.</w:t>
              </w:r>
            </w:ins>
          </w:p>
          <w:p w14:paraId="1C31A28B" w14:textId="77777777" w:rsidR="004C539F" w:rsidRDefault="000F2FA3">
            <w:pPr>
              <w:spacing w:after="120"/>
              <w:rPr>
                <w:ins w:id="188" w:author="Torbjörn Elfström" w:date="2021-08-18T05:53:00Z"/>
                <w:rFonts w:eastAsiaTheme="minorEastAsia"/>
                <w:b/>
                <w:bCs/>
                <w:color w:val="0070C0"/>
                <w:lang w:val="en-US" w:eastAsia="zh-CN"/>
              </w:rPr>
            </w:pPr>
            <w:ins w:id="189" w:author="Torbjörn Elfström" w:date="2021-08-18T05:53:00Z">
              <w:r>
                <w:rPr>
                  <w:rFonts w:eastAsiaTheme="minorEastAsia"/>
                  <w:b/>
                  <w:bCs/>
                  <w:color w:val="0070C0"/>
                  <w:lang w:val="en-US" w:eastAsia="zh-CN"/>
                </w:rPr>
                <w:t xml:space="preserve">ACLR: We are ok to use the results in TR 38.803 as baseline. Eventually we need to do some small adaptations </w:t>
              </w:r>
              <w:r>
                <w:rPr>
                  <w:rFonts w:eastAsiaTheme="minorEastAsia"/>
                  <w:b/>
                  <w:bCs/>
                  <w:color w:val="0070C0"/>
                  <w:lang w:val="en-US" w:eastAsia="zh-CN"/>
                </w:rPr>
                <w:t>to account for larger carrier bandwidths.</w:t>
              </w:r>
            </w:ins>
          </w:p>
        </w:tc>
      </w:tr>
      <w:tr w:rsidR="004C539F" w14:paraId="4C98055D" w14:textId="77777777">
        <w:trPr>
          <w:ins w:id="190" w:author="ZTE2" w:date="2021-08-18T15:08:00Z"/>
        </w:trPr>
        <w:tc>
          <w:tcPr>
            <w:tcW w:w="1236" w:type="dxa"/>
          </w:tcPr>
          <w:p w14:paraId="1801C7DA" w14:textId="77777777" w:rsidR="004C539F" w:rsidRDefault="000F2FA3">
            <w:pPr>
              <w:spacing w:after="120"/>
              <w:rPr>
                <w:ins w:id="191" w:author="ZTE2" w:date="2021-08-18T15:08:00Z"/>
                <w:rFonts w:eastAsiaTheme="minorEastAsia"/>
                <w:color w:val="0070C0"/>
                <w:lang w:val="en-US" w:eastAsia="zh-CN"/>
              </w:rPr>
            </w:pPr>
            <w:ins w:id="192" w:author="ZTE2" w:date="2021-08-18T15:08:00Z">
              <w:r>
                <w:rPr>
                  <w:rFonts w:eastAsiaTheme="minorEastAsia" w:hint="eastAsia"/>
                  <w:color w:val="0070C0"/>
                  <w:lang w:val="en-US" w:eastAsia="zh-CN"/>
                </w:rPr>
                <w:t>ZTE</w:t>
              </w:r>
            </w:ins>
          </w:p>
        </w:tc>
        <w:tc>
          <w:tcPr>
            <w:tcW w:w="8395" w:type="dxa"/>
          </w:tcPr>
          <w:p w14:paraId="175CC2B3" w14:textId="77777777" w:rsidR="004C539F" w:rsidRPr="004C539F" w:rsidRDefault="000F2FA3">
            <w:pPr>
              <w:spacing w:after="120"/>
              <w:rPr>
                <w:ins w:id="193" w:author="ZTE2" w:date="2021-08-18T15:09:00Z"/>
                <w:rFonts w:eastAsiaTheme="minorEastAsia"/>
                <w:color w:val="0070C0"/>
                <w:lang w:val="en-US" w:eastAsia="zh-CN"/>
                <w:rPrChange w:id="194" w:author="ZTE2" w:date="2021-08-18T15:10:00Z">
                  <w:rPr>
                    <w:ins w:id="195" w:author="ZTE2" w:date="2021-08-18T15:09:00Z"/>
                    <w:rFonts w:eastAsiaTheme="minorEastAsia"/>
                    <w:b/>
                    <w:bCs/>
                    <w:color w:val="0070C0"/>
                    <w:lang w:val="en-US" w:eastAsia="zh-CN"/>
                  </w:rPr>
                </w:rPrChange>
              </w:rPr>
            </w:pPr>
            <w:ins w:id="196" w:author="ZTE2" w:date="2021-08-18T15:09:00Z">
              <w:r>
                <w:rPr>
                  <w:rFonts w:eastAsiaTheme="minorEastAsia" w:hint="eastAsia"/>
                  <w:b/>
                  <w:bCs/>
                  <w:color w:val="0070C0"/>
                  <w:lang w:val="en-US" w:eastAsia="zh-CN"/>
                </w:rPr>
                <w:t xml:space="preserve">OBUE:  </w:t>
              </w:r>
              <w:r>
                <w:rPr>
                  <w:rFonts w:eastAsiaTheme="minorEastAsia"/>
                  <w:color w:val="0070C0"/>
                  <w:lang w:val="en-US" w:eastAsia="zh-CN"/>
                  <w:rPrChange w:id="197" w:author="ZTE2" w:date="2021-08-18T15:10:00Z">
                    <w:rPr>
                      <w:rFonts w:eastAsiaTheme="minorEastAsia"/>
                      <w:b/>
                      <w:bCs/>
                      <w:color w:val="0070C0"/>
                      <w:lang w:val="en-US" w:eastAsia="zh-CN"/>
                    </w:rPr>
                  </w:rPrChange>
                </w:rPr>
                <w:t xml:space="preserve">more analysis might be needed since ACLR is not determined yet, in addition, agreed TRP for </w:t>
              </w:r>
            </w:ins>
            <w:ins w:id="198" w:author="ZTE2" w:date="2021-08-18T15:10:00Z">
              <w:r>
                <w:rPr>
                  <w:rFonts w:eastAsiaTheme="minorEastAsia"/>
                  <w:color w:val="0070C0"/>
                  <w:lang w:val="en-US" w:eastAsia="zh-CN"/>
                  <w:rPrChange w:id="199" w:author="ZTE2" w:date="2021-08-18T15:10:00Z">
                    <w:rPr>
                      <w:rFonts w:eastAsiaTheme="minorEastAsia"/>
                      <w:b/>
                      <w:bCs/>
                      <w:color w:val="0070C0"/>
                      <w:lang w:val="en-US" w:eastAsia="zh-CN"/>
                    </w:rPr>
                  </w:rPrChange>
                </w:rPr>
                <w:t>OBUE is not discussed yet.</w:t>
              </w:r>
            </w:ins>
          </w:p>
          <w:p w14:paraId="5CA611F6" w14:textId="77777777" w:rsidR="004C539F" w:rsidRDefault="000F2FA3">
            <w:pPr>
              <w:spacing w:after="120"/>
              <w:rPr>
                <w:ins w:id="200" w:author="ZTE2" w:date="2021-08-18T15:15:00Z"/>
                <w:rFonts w:eastAsiaTheme="minorEastAsia"/>
                <w:color w:val="0070C0"/>
                <w:lang w:val="en-US" w:eastAsia="zh-CN"/>
              </w:rPr>
            </w:pPr>
            <w:ins w:id="201" w:author="ZTE2" w:date="2021-08-18T15:09:00Z">
              <w:r>
                <w:rPr>
                  <w:rFonts w:eastAsiaTheme="minorEastAsia" w:hint="eastAsia"/>
                  <w:b/>
                  <w:bCs/>
                  <w:color w:val="0070C0"/>
                  <w:lang w:val="en-US" w:eastAsia="zh-CN"/>
                </w:rPr>
                <w:t xml:space="preserve">ACLR: </w:t>
              </w:r>
            </w:ins>
            <w:ins w:id="202" w:author="ZTE2" w:date="2021-08-18T15:10:00Z">
              <w:r>
                <w:rPr>
                  <w:rFonts w:eastAsiaTheme="minorEastAsia"/>
                  <w:color w:val="0070C0"/>
                  <w:lang w:val="en-US" w:eastAsia="zh-CN"/>
                  <w:rPrChange w:id="203" w:author="ZTE2" w:date="2021-08-18T15:10:00Z">
                    <w:rPr>
                      <w:rFonts w:eastAsiaTheme="minorEastAsia"/>
                      <w:b/>
                      <w:bCs/>
                      <w:color w:val="0070C0"/>
                      <w:lang w:val="en-US" w:eastAsia="zh-CN"/>
                    </w:rPr>
                  </w:rPrChange>
                </w:rPr>
                <w:t>prefer to wait for coexistence simulation</w:t>
              </w:r>
            </w:ins>
            <w:ins w:id="204" w:author="ZTE2" w:date="2021-08-18T15:11:00Z">
              <w:r>
                <w:rPr>
                  <w:rFonts w:eastAsiaTheme="minorEastAsia" w:hint="eastAsia"/>
                  <w:color w:val="0070C0"/>
                  <w:lang w:val="en-US" w:eastAsia="zh-CN"/>
                </w:rPr>
                <w:t xml:space="preserve">. In TR 38.803, coexistence </w:t>
              </w:r>
              <w:r>
                <w:rPr>
                  <w:rFonts w:eastAsiaTheme="minorEastAsia" w:hint="eastAsia"/>
                  <w:color w:val="0070C0"/>
                  <w:lang w:val="en-US" w:eastAsia="zh-CN"/>
                </w:rPr>
                <w:t>simulation is</w:t>
              </w:r>
            </w:ins>
            <w:ins w:id="205" w:author="ZTE2" w:date="2021-08-18T15:13:00Z">
              <w:r>
                <w:rPr>
                  <w:rFonts w:eastAsiaTheme="minorEastAsia" w:hint="eastAsia"/>
                  <w:color w:val="0070C0"/>
                  <w:lang w:val="en-US" w:eastAsia="zh-CN"/>
                </w:rPr>
                <w:t xml:space="preserve"> not</w:t>
              </w:r>
            </w:ins>
            <w:ins w:id="206" w:author="ZTE2" w:date="2021-08-18T15:11:00Z">
              <w:r>
                <w:rPr>
                  <w:rFonts w:eastAsiaTheme="minorEastAsia" w:hint="eastAsia"/>
                  <w:color w:val="0070C0"/>
                  <w:lang w:val="en-US" w:eastAsia="zh-CN"/>
                </w:rPr>
                <w:t xml:space="preserve"> done</w:t>
              </w:r>
            </w:ins>
            <w:ins w:id="207" w:author="ZTE2" w:date="2021-08-18T15:13:00Z">
              <w:r>
                <w:rPr>
                  <w:rFonts w:eastAsiaTheme="minorEastAsia" w:hint="eastAsia"/>
                  <w:color w:val="0070C0"/>
                  <w:lang w:val="en-US" w:eastAsia="zh-CN"/>
                </w:rPr>
                <w:t xml:space="preserve"> appropriately, companies are encouraged to check the following parameters</w:t>
              </w:r>
            </w:ins>
            <w:ins w:id="208" w:author="ZTE2" w:date="2021-08-18T15:14:00Z">
              <w:r>
                <w:rPr>
                  <w:rFonts w:eastAsiaTheme="minorEastAsia" w:hint="eastAsia"/>
                  <w:color w:val="0070C0"/>
                  <w:lang w:val="en-US" w:eastAsia="zh-CN"/>
                </w:rPr>
                <w:t xml:space="preserve"> from TR 38.803, in the WI phase, BS max Tx power is identified as wrong assumption and UE max Tx power is also not corre</w:t>
              </w:r>
            </w:ins>
            <w:ins w:id="209" w:author="ZTE2" w:date="2021-08-18T15:15:00Z">
              <w:r>
                <w:rPr>
                  <w:rFonts w:eastAsiaTheme="minorEastAsia" w:hint="eastAsia"/>
                  <w:color w:val="0070C0"/>
                  <w:lang w:val="en-US" w:eastAsia="zh-CN"/>
                </w:rPr>
                <w:t>ct.</w:t>
              </w:r>
            </w:ins>
          </w:p>
          <w:p w14:paraId="6A0BE866" w14:textId="77777777" w:rsidR="004C539F" w:rsidRDefault="000F2FA3">
            <w:pPr>
              <w:spacing w:after="120"/>
              <w:rPr>
                <w:ins w:id="210" w:author="ZTE2" w:date="2021-08-18T15:13:00Z"/>
                <w:rFonts w:eastAsiaTheme="minorEastAsia"/>
                <w:color w:val="0070C0"/>
                <w:lang w:val="en-US" w:eastAsia="zh-CN"/>
              </w:rPr>
            </w:pPr>
            <w:ins w:id="211" w:author="ZTE2" w:date="2021-08-18T15:15:00Z">
              <w:r>
                <w:rPr>
                  <w:rFonts w:eastAsiaTheme="minorEastAsia" w:hint="eastAsia"/>
                  <w:color w:val="0070C0"/>
                  <w:lang w:val="en-US" w:eastAsia="zh-CN"/>
                </w:rPr>
                <w:t>Again, we have concerns that TR 38.</w:t>
              </w:r>
              <w:r>
                <w:rPr>
                  <w:rFonts w:eastAsiaTheme="minorEastAsia" w:hint="eastAsia"/>
                  <w:color w:val="0070C0"/>
                  <w:lang w:val="en-US" w:eastAsia="zh-CN"/>
                </w:rPr>
                <w:t>803 simulation results could be reused without any further considerations;</w:t>
              </w:r>
            </w:ins>
          </w:p>
          <w:p w14:paraId="65DF8FAE" w14:textId="77777777" w:rsidR="004C539F" w:rsidRDefault="000F2FA3">
            <w:pPr>
              <w:spacing w:after="120"/>
              <w:rPr>
                <w:ins w:id="212" w:author="ZTE2" w:date="2021-08-18T15:08:00Z"/>
                <w:rFonts w:eastAsiaTheme="minorEastAsia"/>
                <w:color w:val="0070C0"/>
                <w:lang w:val="en-US" w:eastAsia="zh-CN"/>
              </w:rPr>
            </w:pPr>
            <w:ins w:id="213" w:author="ZTE2" w:date="2021-08-18T15:14:00Z">
              <w:r>
                <w:rPr>
                  <w:noProof/>
                </w:rPr>
                <w:drawing>
                  <wp:inline distT="0" distB="0" distL="114300" distR="114300" wp14:anchorId="45220174" wp14:editId="449E91C9">
                    <wp:extent cx="5497195" cy="560070"/>
                    <wp:effectExtent l="0" t="0" r="825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497195" cy="560070"/>
                            </a:xfrm>
                            <a:prstGeom prst="rect">
                              <a:avLst/>
                            </a:prstGeom>
                            <a:noFill/>
                            <a:ln>
                              <a:noFill/>
                            </a:ln>
                          </pic:spPr>
                        </pic:pic>
                      </a:graphicData>
                    </a:graphic>
                  </wp:inline>
                </w:drawing>
              </w:r>
            </w:ins>
          </w:p>
        </w:tc>
      </w:tr>
    </w:tbl>
    <w:p w14:paraId="7F12A3FD" w14:textId="77777777" w:rsidR="004C539F" w:rsidRDefault="004C539F">
      <w:pPr>
        <w:spacing w:after="120"/>
        <w:rPr>
          <w:szCs w:val="24"/>
          <w:lang w:eastAsia="zh-CN"/>
        </w:rPr>
      </w:pPr>
    </w:p>
    <w:p w14:paraId="092A0DA3" w14:textId="77777777" w:rsidR="004C539F" w:rsidRDefault="000F2FA3">
      <w:pPr>
        <w:pStyle w:val="Heading3"/>
        <w:rPr>
          <w:sz w:val="24"/>
          <w:szCs w:val="16"/>
        </w:rPr>
      </w:pPr>
      <w:r>
        <w:rPr>
          <w:sz w:val="24"/>
          <w:szCs w:val="16"/>
        </w:rPr>
        <w:t>Sub-topic 1-7 Emissions – spurious emissions</w:t>
      </w:r>
    </w:p>
    <w:p w14:paraId="2D59C8E8" w14:textId="77777777" w:rsidR="004C539F" w:rsidRDefault="000F2FA3">
      <w:pPr>
        <w:rPr>
          <w:b/>
          <w:u w:val="single"/>
          <w:lang w:eastAsia="ko-KR"/>
        </w:rPr>
      </w:pPr>
      <w:r>
        <w:rPr>
          <w:b/>
          <w:u w:val="single"/>
          <w:lang w:eastAsia="ko-KR"/>
        </w:rPr>
        <w:t>Issue 1-7: Emissions – spurious emissions</w:t>
      </w:r>
    </w:p>
    <w:p w14:paraId="687D49F1"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98A7E57"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For licensed operation and unlicensed operation, RAN4 should </w:t>
      </w:r>
      <w:r>
        <w:t>re-use the FR2 approach and use FR2 spurious emission requirements for NR in 52.6 to 71 GHz and make adaptations with respect F</w:t>
      </w:r>
      <w:r>
        <w:rPr>
          <w:vertAlign w:val="subscript"/>
        </w:rPr>
        <w:t xml:space="preserve">step,X </w:t>
      </w:r>
      <w:r>
        <w:t>taking to account larger carrier bandwidths. (Ericsson)</w:t>
      </w:r>
    </w:p>
    <w:p w14:paraId="411D96A3"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t xml:space="preserve">The unwanted emissions in the spurious domain specified </w:t>
      </w:r>
      <w:r>
        <w:t>in ETSI EN 303 722 and/or ETSI EN 303 753 should be considered for unlicensed NR operation in 52.6 – 71 GHz range at least in Europe. (Nokia)</w:t>
      </w:r>
    </w:p>
    <w:p w14:paraId="2728CC8C"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3BEED3"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D45F7F0"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5446CD9C" w14:textId="77777777">
        <w:tc>
          <w:tcPr>
            <w:tcW w:w="1236" w:type="dxa"/>
            <w:tcBorders>
              <w:top w:val="single" w:sz="4" w:space="0" w:color="auto"/>
              <w:left w:val="single" w:sz="4" w:space="0" w:color="auto"/>
              <w:bottom w:val="single" w:sz="4" w:space="0" w:color="auto"/>
              <w:right w:val="single" w:sz="4" w:space="0" w:color="auto"/>
            </w:tcBorders>
          </w:tcPr>
          <w:p w14:paraId="50455926"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F79F208"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2D1A4603" w14:textId="77777777">
        <w:tc>
          <w:tcPr>
            <w:tcW w:w="1236" w:type="dxa"/>
            <w:tcBorders>
              <w:top w:val="single" w:sz="4" w:space="0" w:color="auto"/>
              <w:left w:val="single" w:sz="4" w:space="0" w:color="auto"/>
              <w:bottom w:val="single" w:sz="4" w:space="0" w:color="auto"/>
              <w:right w:val="single" w:sz="4" w:space="0" w:color="auto"/>
            </w:tcBorders>
          </w:tcPr>
          <w:p w14:paraId="3B4AB60F"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3C3735DD" w14:textId="77777777" w:rsidR="004C539F" w:rsidRDefault="004C539F">
            <w:pPr>
              <w:spacing w:after="120"/>
              <w:rPr>
                <w:rFonts w:eastAsiaTheme="minorEastAsia"/>
                <w:color w:val="0070C0"/>
                <w:lang w:val="en-US" w:eastAsia="zh-CN"/>
              </w:rPr>
            </w:pPr>
          </w:p>
        </w:tc>
      </w:tr>
      <w:tr w:rsidR="004C539F" w14:paraId="00F73C1B" w14:textId="77777777">
        <w:tc>
          <w:tcPr>
            <w:tcW w:w="1236" w:type="dxa"/>
            <w:tcBorders>
              <w:top w:val="single" w:sz="4" w:space="0" w:color="auto"/>
              <w:left w:val="single" w:sz="4" w:space="0" w:color="auto"/>
              <w:bottom w:val="single" w:sz="4" w:space="0" w:color="auto"/>
              <w:right w:val="single" w:sz="4" w:space="0" w:color="auto"/>
            </w:tcBorders>
          </w:tcPr>
          <w:p w14:paraId="63FCBC0D" w14:textId="77777777" w:rsidR="004C539F" w:rsidRDefault="000F2FA3">
            <w:pPr>
              <w:spacing w:after="120"/>
              <w:rPr>
                <w:rFonts w:eastAsiaTheme="minorEastAsia"/>
                <w:color w:val="0070C0"/>
                <w:lang w:val="en-US" w:eastAsia="zh-CN"/>
              </w:rPr>
            </w:pPr>
            <w:ins w:id="214" w:author="CATT" w:date="2021-08-17T11:25: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71C72C31" w14:textId="77777777" w:rsidR="004C539F" w:rsidRDefault="000F2FA3">
            <w:pPr>
              <w:spacing w:after="120"/>
              <w:rPr>
                <w:rFonts w:eastAsiaTheme="minorEastAsia"/>
                <w:color w:val="0070C0"/>
                <w:lang w:val="en-US" w:eastAsia="zh-CN"/>
              </w:rPr>
            </w:pPr>
            <w:ins w:id="215" w:author="CATT" w:date="2021-08-17T11:25:00Z">
              <w:r>
                <w:rPr>
                  <w:rFonts w:eastAsiaTheme="minorEastAsia"/>
                  <w:color w:val="0070C0"/>
                  <w:lang w:val="en-US" w:eastAsia="zh-CN"/>
                </w:rPr>
                <w:t>A</w:t>
              </w:r>
              <w:r>
                <w:rPr>
                  <w:rFonts w:eastAsiaTheme="minorEastAsia" w:hint="eastAsia"/>
                  <w:color w:val="0070C0"/>
                  <w:lang w:val="en-US" w:eastAsia="zh-CN"/>
                </w:rPr>
                <w:t xml:space="preserve">gree the two directions of both option 1 and option 2. The </w:t>
              </w:r>
            </w:ins>
            <w:ins w:id="216" w:author="CATT" w:date="2021-08-17T11:26:00Z">
              <w:r>
                <w:rPr>
                  <w:rFonts w:eastAsiaTheme="minorEastAsia" w:hint="eastAsia"/>
                  <w:color w:val="0070C0"/>
                  <w:lang w:val="en-US" w:eastAsia="zh-CN"/>
                </w:rPr>
                <w:t>exact requirement needs more study.</w:t>
              </w:r>
            </w:ins>
          </w:p>
        </w:tc>
      </w:tr>
      <w:tr w:rsidR="004C539F" w14:paraId="415DC270" w14:textId="77777777">
        <w:trPr>
          <w:ins w:id="217" w:author="Ng, Man Hung (Nokia - GB)" w:date="2021-08-17T14:45:00Z"/>
        </w:trPr>
        <w:tc>
          <w:tcPr>
            <w:tcW w:w="1236" w:type="dxa"/>
            <w:tcBorders>
              <w:top w:val="single" w:sz="4" w:space="0" w:color="auto"/>
              <w:left w:val="single" w:sz="4" w:space="0" w:color="auto"/>
              <w:bottom w:val="single" w:sz="4" w:space="0" w:color="auto"/>
              <w:right w:val="single" w:sz="4" w:space="0" w:color="auto"/>
            </w:tcBorders>
          </w:tcPr>
          <w:p w14:paraId="27C9854B" w14:textId="77777777" w:rsidR="004C539F" w:rsidRDefault="000F2FA3">
            <w:pPr>
              <w:spacing w:after="120"/>
              <w:rPr>
                <w:ins w:id="218" w:author="Ng, Man Hung (Nokia - GB)" w:date="2021-08-17T14:45:00Z"/>
                <w:rFonts w:eastAsiaTheme="minorEastAsia"/>
                <w:color w:val="0070C0"/>
                <w:lang w:val="en-US" w:eastAsia="zh-CN"/>
              </w:rPr>
            </w:pPr>
            <w:ins w:id="219" w:author="Ng, Man Hung (Nokia - GB)" w:date="2021-08-17T14:45: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790B4B89" w14:textId="77777777" w:rsidR="004C539F" w:rsidRDefault="000F2FA3">
            <w:pPr>
              <w:spacing w:after="120"/>
              <w:rPr>
                <w:ins w:id="220" w:author="Ng, Man Hung (Nokia - GB)" w:date="2021-08-17T14:45:00Z"/>
                <w:rFonts w:eastAsiaTheme="minorEastAsia"/>
                <w:color w:val="0070C0"/>
                <w:lang w:val="en-US" w:eastAsia="zh-CN"/>
              </w:rPr>
            </w:pPr>
            <w:ins w:id="221" w:author="Ng, Man Hung (Nokia - GB)" w:date="2021-08-17T14:45:00Z">
              <w:r>
                <w:rPr>
                  <w:rFonts w:eastAsiaTheme="minorEastAsia"/>
                  <w:color w:val="0070C0"/>
                  <w:lang w:val="en-US" w:eastAsia="zh-CN"/>
                </w:rPr>
                <w:t xml:space="preserve">Propose Option </w:t>
              </w:r>
            </w:ins>
            <w:ins w:id="222" w:author="Ng, Man Hung (Nokia - GB)" w:date="2021-08-17T17:04:00Z">
              <w:r>
                <w:rPr>
                  <w:rFonts w:eastAsiaTheme="minorEastAsia"/>
                  <w:color w:val="0070C0"/>
                  <w:lang w:val="en-US" w:eastAsia="zh-CN"/>
                </w:rPr>
                <w:t>2</w:t>
              </w:r>
            </w:ins>
            <w:ins w:id="223" w:author="Ng, Man Hung (Nokia - GB)" w:date="2021-08-17T14:45:00Z">
              <w:r>
                <w:rPr>
                  <w:rFonts w:eastAsiaTheme="minorEastAsia"/>
                  <w:color w:val="0070C0"/>
                  <w:lang w:val="en-US" w:eastAsia="zh-CN"/>
                </w:rPr>
                <w:t>.</w:t>
              </w:r>
            </w:ins>
          </w:p>
        </w:tc>
      </w:tr>
      <w:tr w:rsidR="004C539F" w14:paraId="29905109" w14:textId="77777777">
        <w:trPr>
          <w:ins w:id="224" w:author="Torbjörn Elfström" w:date="2021-08-18T05:55:00Z"/>
        </w:trPr>
        <w:tc>
          <w:tcPr>
            <w:tcW w:w="1236" w:type="dxa"/>
            <w:tcBorders>
              <w:top w:val="single" w:sz="4" w:space="0" w:color="auto"/>
              <w:left w:val="single" w:sz="4" w:space="0" w:color="auto"/>
              <w:bottom w:val="single" w:sz="4" w:space="0" w:color="auto"/>
              <w:right w:val="single" w:sz="4" w:space="0" w:color="auto"/>
            </w:tcBorders>
          </w:tcPr>
          <w:p w14:paraId="44F92811" w14:textId="77777777" w:rsidR="004C539F" w:rsidRDefault="000F2FA3">
            <w:pPr>
              <w:spacing w:after="120"/>
              <w:rPr>
                <w:ins w:id="225" w:author="Torbjörn Elfström" w:date="2021-08-18T05:55:00Z"/>
                <w:rFonts w:eastAsiaTheme="minorEastAsia"/>
                <w:color w:val="0070C0"/>
                <w:lang w:val="en-US" w:eastAsia="zh-CN"/>
              </w:rPr>
            </w:pPr>
            <w:ins w:id="226" w:author="Torbjörn Elfström" w:date="2021-08-18T05:55:00Z">
              <w:r>
                <w:rPr>
                  <w:rFonts w:eastAsiaTheme="minorEastAsia"/>
                  <w:color w:val="0070C0"/>
                  <w:lang w:val="en-US" w:eastAsia="zh-CN"/>
                </w:rPr>
                <w:lastRenderedPageBreak/>
                <w:t>Ericsson</w:t>
              </w:r>
            </w:ins>
          </w:p>
        </w:tc>
        <w:tc>
          <w:tcPr>
            <w:tcW w:w="8395" w:type="dxa"/>
            <w:tcBorders>
              <w:top w:val="single" w:sz="4" w:space="0" w:color="auto"/>
              <w:left w:val="single" w:sz="4" w:space="0" w:color="auto"/>
              <w:bottom w:val="single" w:sz="4" w:space="0" w:color="auto"/>
              <w:right w:val="single" w:sz="4" w:space="0" w:color="auto"/>
            </w:tcBorders>
          </w:tcPr>
          <w:p w14:paraId="2582E4CD" w14:textId="77777777" w:rsidR="004C539F" w:rsidRDefault="000F2FA3">
            <w:pPr>
              <w:spacing w:after="120"/>
              <w:rPr>
                <w:ins w:id="227" w:author="Torbjörn Elfström" w:date="2021-08-18T05:55:00Z"/>
                <w:rFonts w:eastAsiaTheme="minorEastAsia"/>
                <w:color w:val="0070C0"/>
                <w:lang w:val="en-US" w:eastAsia="zh-CN"/>
              </w:rPr>
            </w:pPr>
            <w:ins w:id="228" w:author="Torbjörn Elfström" w:date="2021-08-18T05:55:00Z">
              <w:r>
                <w:rPr>
                  <w:rFonts w:eastAsiaTheme="minorEastAsia"/>
                  <w:color w:val="0070C0"/>
                  <w:lang w:val="en-US" w:eastAsia="zh-CN"/>
                </w:rPr>
                <w:t>We prefer to use the FR2 concept adapted for 52 to 71 GHz as proposed in R4-2113316 as the general requirement.</w:t>
              </w:r>
            </w:ins>
          </w:p>
        </w:tc>
      </w:tr>
      <w:tr w:rsidR="004C539F" w14:paraId="6134C193" w14:textId="77777777">
        <w:trPr>
          <w:ins w:id="229" w:author="ZTE2" w:date="2021-08-18T15:15:00Z"/>
        </w:trPr>
        <w:tc>
          <w:tcPr>
            <w:tcW w:w="1236" w:type="dxa"/>
            <w:tcBorders>
              <w:top w:val="single" w:sz="4" w:space="0" w:color="auto"/>
              <w:left w:val="single" w:sz="4" w:space="0" w:color="auto"/>
              <w:bottom w:val="single" w:sz="4" w:space="0" w:color="auto"/>
              <w:right w:val="single" w:sz="4" w:space="0" w:color="auto"/>
            </w:tcBorders>
          </w:tcPr>
          <w:p w14:paraId="20818177" w14:textId="77777777" w:rsidR="004C539F" w:rsidRDefault="000F2FA3">
            <w:pPr>
              <w:spacing w:after="120"/>
              <w:rPr>
                <w:ins w:id="230" w:author="ZTE2" w:date="2021-08-18T15:15:00Z"/>
                <w:rFonts w:eastAsiaTheme="minorEastAsia"/>
                <w:color w:val="0070C0"/>
                <w:lang w:val="en-US" w:eastAsia="zh-CN"/>
              </w:rPr>
            </w:pPr>
            <w:ins w:id="231" w:author="ZTE2" w:date="2021-08-18T15:15: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235078BD" w14:textId="77777777" w:rsidR="004C539F" w:rsidRDefault="000F2FA3">
            <w:pPr>
              <w:spacing w:after="120"/>
              <w:rPr>
                <w:ins w:id="232" w:author="ZTE2" w:date="2021-08-18T15:15:00Z"/>
                <w:rFonts w:eastAsiaTheme="minorEastAsia"/>
                <w:color w:val="0070C0"/>
                <w:lang w:val="en-US" w:eastAsia="zh-CN"/>
              </w:rPr>
            </w:pPr>
            <w:ins w:id="233" w:author="ZTE2" w:date="2021-08-18T15:20:00Z">
              <w:r>
                <w:rPr>
                  <w:rFonts w:eastAsiaTheme="minorEastAsia" w:hint="eastAsia"/>
                  <w:color w:val="0070C0"/>
                  <w:lang w:val="en-US" w:eastAsia="zh-CN"/>
                </w:rPr>
                <w:t>Fine</w:t>
              </w:r>
              <w:r>
                <w:rPr>
                  <w:rFonts w:eastAsiaTheme="minorEastAsia" w:hint="eastAsia"/>
                  <w:color w:val="0070C0"/>
                  <w:lang w:val="en-US" w:eastAsia="zh-CN"/>
                </w:rPr>
                <w:t xml:space="preserve"> with option 1 as starting point.</w:t>
              </w:r>
            </w:ins>
          </w:p>
        </w:tc>
      </w:tr>
    </w:tbl>
    <w:p w14:paraId="3FF31937" w14:textId="77777777" w:rsidR="004C539F" w:rsidRDefault="004C539F">
      <w:pPr>
        <w:rPr>
          <w:color w:val="0070C0"/>
          <w:lang w:val="en-US" w:eastAsia="zh-CN"/>
        </w:rPr>
      </w:pPr>
    </w:p>
    <w:p w14:paraId="6C1B33A3" w14:textId="77777777" w:rsidR="004C539F" w:rsidRDefault="000F2FA3">
      <w:pPr>
        <w:pStyle w:val="Heading2"/>
      </w:pPr>
      <w:r>
        <w:t>Summary</w:t>
      </w:r>
      <w:r>
        <w:rPr>
          <w:rFonts w:hint="eastAsia"/>
        </w:rPr>
        <w:t xml:space="preserve"> for 1st round </w:t>
      </w:r>
    </w:p>
    <w:p w14:paraId="6A98DA31" w14:textId="77777777" w:rsidR="004C539F" w:rsidRDefault="000F2FA3">
      <w:pPr>
        <w:pStyle w:val="Heading3"/>
        <w:rPr>
          <w:sz w:val="24"/>
          <w:szCs w:val="16"/>
        </w:rPr>
      </w:pPr>
      <w:r>
        <w:rPr>
          <w:sz w:val="24"/>
          <w:szCs w:val="16"/>
        </w:rPr>
        <w:t xml:space="preserve">Open issues </w:t>
      </w:r>
    </w:p>
    <w:p w14:paraId="04F76BE3" w14:textId="77777777" w:rsidR="004C539F" w:rsidRDefault="000F2F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w:t>
      </w:r>
      <w:r>
        <w:rPr>
          <w:rFonts w:hint="eastAsia"/>
          <w:i/>
          <w:color w:val="0070C0"/>
          <w:lang w:val="en-US" w:eastAsia="zh-CN"/>
        </w:rPr>
        <w:t>ignment.</w:t>
      </w:r>
    </w:p>
    <w:tbl>
      <w:tblPr>
        <w:tblStyle w:val="TableGrid"/>
        <w:tblW w:w="0" w:type="auto"/>
        <w:tblLook w:val="04A0" w:firstRow="1" w:lastRow="0" w:firstColumn="1" w:lastColumn="0" w:noHBand="0" w:noVBand="1"/>
      </w:tblPr>
      <w:tblGrid>
        <w:gridCol w:w="1224"/>
        <w:gridCol w:w="8407"/>
      </w:tblGrid>
      <w:tr w:rsidR="004C539F" w14:paraId="6FD0C41B" w14:textId="77777777">
        <w:tc>
          <w:tcPr>
            <w:tcW w:w="1242" w:type="dxa"/>
          </w:tcPr>
          <w:p w14:paraId="22F28E07" w14:textId="77777777" w:rsidR="004C539F" w:rsidRDefault="004C539F">
            <w:pPr>
              <w:rPr>
                <w:rFonts w:eastAsiaTheme="minorEastAsia"/>
                <w:b/>
                <w:bCs/>
                <w:color w:val="0070C0"/>
                <w:lang w:val="en-US" w:eastAsia="zh-CN"/>
              </w:rPr>
            </w:pPr>
          </w:p>
        </w:tc>
        <w:tc>
          <w:tcPr>
            <w:tcW w:w="8615" w:type="dxa"/>
          </w:tcPr>
          <w:p w14:paraId="4E3F5C9D" w14:textId="77777777" w:rsidR="004C539F" w:rsidRDefault="000F2FA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C539F" w14:paraId="44EDDC88" w14:textId="77777777">
        <w:tc>
          <w:tcPr>
            <w:tcW w:w="1242" w:type="dxa"/>
          </w:tcPr>
          <w:p w14:paraId="37002E2E" w14:textId="77777777" w:rsidR="004C539F" w:rsidRDefault="000F2FA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CF8639E" w14:textId="77777777" w:rsidR="004C539F" w:rsidRDefault="000F2FA3">
            <w:pPr>
              <w:rPr>
                <w:rFonts w:eastAsiaTheme="minorEastAsia"/>
                <w:i/>
                <w:color w:val="0070C0"/>
                <w:lang w:val="en-US" w:eastAsia="zh-CN"/>
              </w:rPr>
            </w:pPr>
            <w:r>
              <w:rPr>
                <w:rFonts w:eastAsiaTheme="minorEastAsia" w:hint="eastAsia"/>
                <w:i/>
                <w:color w:val="0070C0"/>
                <w:lang w:val="en-US" w:eastAsia="zh-CN"/>
              </w:rPr>
              <w:t>Tentative agreements:</w:t>
            </w:r>
          </w:p>
          <w:p w14:paraId="00127420" w14:textId="77777777" w:rsidR="004C539F" w:rsidRDefault="000F2FA3">
            <w:pPr>
              <w:rPr>
                <w:rFonts w:eastAsiaTheme="minorEastAsia"/>
                <w:i/>
                <w:color w:val="0070C0"/>
                <w:lang w:val="en-US" w:eastAsia="zh-CN"/>
              </w:rPr>
            </w:pPr>
            <w:r>
              <w:rPr>
                <w:rFonts w:eastAsiaTheme="minorEastAsia" w:hint="eastAsia"/>
                <w:i/>
                <w:color w:val="0070C0"/>
                <w:lang w:val="en-US" w:eastAsia="zh-CN"/>
              </w:rPr>
              <w:t>Candidate options:</w:t>
            </w:r>
          </w:p>
          <w:p w14:paraId="5EFDAD4A" w14:textId="77777777" w:rsidR="004C539F" w:rsidRDefault="000F2FA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4321D0D" w14:textId="77777777" w:rsidR="004C539F" w:rsidRDefault="004C539F">
      <w:pPr>
        <w:rPr>
          <w:i/>
          <w:color w:val="0070C0"/>
          <w:lang w:val="en-US" w:eastAsia="zh-CN"/>
        </w:rPr>
      </w:pPr>
    </w:p>
    <w:p w14:paraId="41917F26" w14:textId="77777777" w:rsidR="004C539F" w:rsidRDefault="004C539F">
      <w:pPr>
        <w:rPr>
          <w:i/>
          <w:color w:val="0070C0"/>
          <w:lang w:eastAsia="zh-CN"/>
        </w:rPr>
      </w:pPr>
    </w:p>
    <w:p w14:paraId="05C79F5D" w14:textId="77777777" w:rsidR="004C539F" w:rsidRDefault="000F2FA3">
      <w:pPr>
        <w:pStyle w:val="Heading3"/>
        <w:rPr>
          <w:sz w:val="24"/>
          <w:szCs w:val="16"/>
        </w:rPr>
      </w:pPr>
      <w:r>
        <w:rPr>
          <w:sz w:val="24"/>
          <w:szCs w:val="16"/>
        </w:rPr>
        <w:t>CRs/TPs</w:t>
      </w:r>
    </w:p>
    <w:p w14:paraId="56395BFF" w14:textId="77777777" w:rsidR="004C539F" w:rsidRDefault="000F2FA3">
      <w:pPr>
        <w:rPr>
          <w:lang w:val="en-US" w:eastAsia="zh-CN"/>
        </w:rPr>
      </w:pPr>
      <w:r>
        <w:rPr>
          <w:lang w:val="en-US" w:eastAsia="zh-CN"/>
        </w:rPr>
        <w:t>No CR or TP submitted.</w:t>
      </w:r>
    </w:p>
    <w:p w14:paraId="718B1BBA" w14:textId="77777777" w:rsidR="004C539F" w:rsidRDefault="000F2FA3">
      <w:pPr>
        <w:pStyle w:val="Heading2"/>
        <w:rPr>
          <w:lang w:val="en-US"/>
        </w:rPr>
      </w:pPr>
      <w:r>
        <w:rPr>
          <w:rFonts w:hint="eastAsia"/>
          <w:lang w:val="en-US"/>
        </w:rPr>
        <w:t>Discussion on 2nd round</w:t>
      </w:r>
      <w:r>
        <w:rPr>
          <w:lang w:val="en-US"/>
        </w:rPr>
        <w:t xml:space="preserve"> (if applicable)</w:t>
      </w:r>
    </w:p>
    <w:p w14:paraId="00B3A376" w14:textId="77777777" w:rsidR="004C539F" w:rsidRDefault="004C539F">
      <w:pPr>
        <w:rPr>
          <w:lang w:val="en-US" w:eastAsia="zh-CN"/>
        </w:rPr>
      </w:pPr>
    </w:p>
    <w:p w14:paraId="0692A722" w14:textId="77777777" w:rsidR="004C539F" w:rsidRDefault="004C539F"/>
    <w:p w14:paraId="43227ED9" w14:textId="77777777" w:rsidR="004C539F" w:rsidRDefault="000F2FA3">
      <w:pPr>
        <w:pStyle w:val="Heading1"/>
        <w:rPr>
          <w:lang w:eastAsia="ja-JP"/>
        </w:rPr>
      </w:pPr>
      <w:r>
        <w:rPr>
          <w:lang w:eastAsia="ja-JP"/>
        </w:rPr>
        <w:t>Topic #2: Rx requirements</w:t>
      </w:r>
    </w:p>
    <w:p w14:paraId="1D691259" w14:textId="77777777" w:rsidR="004C539F" w:rsidRDefault="000F2FA3">
      <w:pPr>
        <w:rPr>
          <w:i/>
          <w:color w:val="0070C0"/>
          <w:lang w:eastAsia="zh-CN"/>
        </w:rPr>
      </w:pPr>
      <w:r>
        <w:rPr>
          <w:i/>
          <w:color w:val="0070C0"/>
          <w:lang w:eastAsia="zh-CN"/>
        </w:rPr>
        <w:t xml:space="preserve">Main technical topic overview. The structure can be done based on sub-agenda basis. </w:t>
      </w:r>
    </w:p>
    <w:p w14:paraId="62F1ADCE" w14:textId="77777777" w:rsidR="004C539F" w:rsidRDefault="000F2FA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28"/>
        <w:gridCol w:w="6584"/>
      </w:tblGrid>
      <w:tr w:rsidR="004C539F" w14:paraId="5F6A30BC" w14:textId="77777777">
        <w:trPr>
          <w:trHeight w:val="468"/>
        </w:trPr>
        <w:tc>
          <w:tcPr>
            <w:tcW w:w="1648" w:type="dxa"/>
            <w:vAlign w:val="center"/>
          </w:tcPr>
          <w:p w14:paraId="6CA5B0FE" w14:textId="77777777" w:rsidR="004C539F" w:rsidRDefault="000F2FA3">
            <w:pPr>
              <w:spacing w:before="120" w:after="120"/>
              <w:rPr>
                <w:rFonts w:eastAsia="Yu Mincho"/>
                <w:b/>
                <w:bCs/>
              </w:rPr>
            </w:pPr>
            <w:r>
              <w:rPr>
                <w:rFonts w:eastAsia="Yu Mincho"/>
                <w:b/>
                <w:bCs/>
              </w:rPr>
              <w:t>T-doc number</w:t>
            </w:r>
          </w:p>
        </w:tc>
        <w:tc>
          <w:tcPr>
            <w:tcW w:w="1437" w:type="dxa"/>
            <w:vAlign w:val="center"/>
          </w:tcPr>
          <w:p w14:paraId="2B83F576" w14:textId="77777777" w:rsidR="004C539F" w:rsidRDefault="000F2FA3">
            <w:pPr>
              <w:spacing w:before="120" w:after="120"/>
              <w:rPr>
                <w:rFonts w:eastAsia="Yu Mincho"/>
                <w:b/>
                <w:bCs/>
              </w:rPr>
            </w:pPr>
            <w:r>
              <w:rPr>
                <w:rFonts w:eastAsia="Yu Mincho"/>
                <w:b/>
                <w:bCs/>
              </w:rPr>
              <w:t>Company</w:t>
            </w:r>
          </w:p>
        </w:tc>
        <w:tc>
          <w:tcPr>
            <w:tcW w:w="6772" w:type="dxa"/>
            <w:vAlign w:val="center"/>
          </w:tcPr>
          <w:p w14:paraId="006C8D02" w14:textId="77777777" w:rsidR="004C539F" w:rsidRDefault="000F2FA3">
            <w:pPr>
              <w:spacing w:before="120" w:after="120"/>
              <w:rPr>
                <w:rFonts w:eastAsia="Yu Mincho"/>
                <w:b/>
                <w:bCs/>
              </w:rPr>
            </w:pPr>
            <w:r>
              <w:rPr>
                <w:rFonts w:eastAsia="Yu Mincho"/>
                <w:b/>
                <w:bCs/>
              </w:rPr>
              <w:t>Proposals / Observations</w:t>
            </w:r>
          </w:p>
        </w:tc>
      </w:tr>
      <w:tr w:rsidR="004C539F" w14:paraId="0D96069C" w14:textId="77777777">
        <w:trPr>
          <w:trHeight w:val="468"/>
        </w:trPr>
        <w:tc>
          <w:tcPr>
            <w:tcW w:w="1648" w:type="dxa"/>
          </w:tcPr>
          <w:p w14:paraId="07DC802E" w14:textId="77777777" w:rsidR="004C539F" w:rsidRDefault="000F2FA3">
            <w:pPr>
              <w:spacing w:before="120" w:after="120"/>
              <w:rPr>
                <w:rFonts w:asciiTheme="minorHAnsi" w:eastAsia="Yu Mincho" w:hAnsiTheme="minorHAnsi" w:cstheme="minorHAnsi"/>
              </w:rPr>
            </w:pPr>
            <w:r>
              <w:rPr>
                <w:rFonts w:asciiTheme="minorHAnsi" w:eastAsia="Yu Mincho" w:hAnsiTheme="minorHAnsi" w:cstheme="minorHAnsi"/>
              </w:rPr>
              <w:t>R4-2111973</w:t>
            </w:r>
          </w:p>
        </w:tc>
        <w:tc>
          <w:tcPr>
            <w:tcW w:w="1437" w:type="dxa"/>
          </w:tcPr>
          <w:p w14:paraId="312E2886" w14:textId="77777777" w:rsidR="004C539F" w:rsidRDefault="000F2FA3">
            <w:pPr>
              <w:spacing w:before="120" w:after="120"/>
              <w:rPr>
                <w:rFonts w:asciiTheme="minorHAnsi" w:eastAsia="Yu Mincho" w:hAnsiTheme="minorHAnsi" w:cstheme="minorHAnsi"/>
              </w:rPr>
            </w:pPr>
            <w:r>
              <w:rPr>
                <w:rFonts w:asciiTheme="minorHAnsi" w:eastAsia="Yu Mincho" w:hAnsiTheme="minorHAnsi" w:cstheme="minorHAnsi"/>
              </w:rPr>
              <w:t>CATT</w:t>
            </w:r>
          </w:p>
        </w:tc>
        <w:tc>
          <w:tcPr>
            <w:tcW w:w="6772" w:type="dxa"/>
          </w:tcPr>
          <w:p w14:paraId="52D55EEA" w14:textId="77777777" w:rsidR="004C539F" w:rsidRDefault="000F2FA3">
            <w:pPr>
              <w:jc w:val="both"/>
              <w:rPr>
                <w:rFonts w:eastAsia="Yu Mincho"/>
                <w:b/>
                <w:lang w:eastAsia="zh-CN"/>
              </w:rPr>
            </w:pPr>
            <w:r>
              <w:rPr>
                <w:rFonts w:eastAsia="Yu Mincho"/>
                <w:b/>
                <w:lang w:eastAsia="zh-CN"/>
              </w:rPr>
              <w:t xml:space="preserve">Proposal 1: </w:t>
            </w:r>
            <w:r>
              <w:rPr>
                <w:rFonts w:eastAsia="Yu Mincho"/>
                <w:bCs/>
                <w:lang w:eastAsia="zh-CN"/>
              </w:rPr>
              <w:t xml:space="preserve">Re-use FR2 </w:t>
            </w:r>
            <w:r>
              <w:rPr>
                <w:rFonts w:eastAsia="Yu Mincho"/>
                <w:bCs/>
                <w:lang w:eastAsia="ja-JP"/>
              </w:rPr>
              <w:t>EIS</w:t>
            </w:r>
            <w:r>
              <w:rPr>
                <w:rFonts w:eastAsia="Yu Mincho"/>
                <w:bCs/>
                <w:vertAlign w:val="subscript"/>
                <w:lang w:eastAsia="ja-JP"/>
              </w:rPr>
              <w:t>REFSENS_50M</w:t>
            </w:r>
            <w:r>
              <w:rPr>
                <w:rFonts w:eastAsia="Yu Mincho"/>
                <w:bCs/>
                <w:lang w:eastAsia="zh-CN"/>
              </w:rPr>
              <w:t xml:space="preserve"> for reference sensitivity declaration for </w:t>
            </w:r>
            <w:r>
              <w:rPr>
                <w:rFonts w:eastAsia="Yu Mincho"/>
                <w:bCs/>
              </w:rPr>
              <w:t>52.6-71GHz</w:t>
            </w:r>
            <w:r>
              <w:rPr>
                <w:rFonts w:eastAsia="Yu Mincho"/>
                <w:bCs/>
                <w:lang w:eastAsia="zh-CN"/>
              </w:rPr>
              <w:t>.</w:t>
            </w:r>
          </w:p>
          <w:p w14:paraId="5EA726B9" w14:textId="77777777" w:rsidR="004C539F" w:rsidRDefault="000F2FA3">
            <w:pPr>
              <w:jc w:val="both"/>
              <w:rPr>
                <w:rFonts w:eastAsia="Yu Mincho"/>
                <w:b/>
                <w:lang w:eastAsia="zh-CN"/>
              </w:rPr>
            </w:pPr>
            <w:r>
              <w:rPr>
                <w:rFonts w:eastAsia="Yu Mincho"/>
                <w:b/>
                <w:lang w:eastAsia="zh-CN"/>
              </w:rPr>
              <w:t xml:space="preserve">Proposal 2: </w:t>
            </w:r>
            <w:r>
              <w:rPr>
                <w:rFonts w:eastAsia="Yu Mincho"/>
                <w:bCs/>
                <w:lang w:eastAsia="zh-CN"/>
              </w:rPr>
              <w:t xml:space="preserve">Re-use the FR2 </w:t>
            </w:r>
            <w:r>
              <w:rPr>
                <w:rFonts w:eastAsia="Yu Mincho"/>
                <w:bCs/>
                <w:lang w:eastAsia="ja-JP"/>
              </w:rPr>
              <w:t>EIS</w:t>
            </w:r>
            <w:r>
              <w:rPr>
                <w:rFonts w:eastAsia="Yu Mincho"/>
                <w:bCs/>
                <w:vertAlign w:val="subscript"/>
                <w:lang w:eastAsia="ja-JP"/>
              </w:rPr>
              <w:t>REFSENS_50M</w:t>
            </w:r>
            <w:r>
              <w:rPr>
                <w:rFonts w:eastAsia="Yu Mincho"/>
                <w:bCs/>
                <w:lang w:eastAsia="zh-CN"/>
              </w:rPr>
              <w:t xml:space="preserve"> declared range for 52.6-71GHz.</w:t>
            </w:r>
          </w:p>
          <w:p w14:paraId="4D8580BD" w14:textId="77777777" w:rsidR="004C539F" w:rsidRDefault="000F2FA3">
            <w:pPr>
              <w:jc w:val="both"/>
              <w:rPr>
                <w:rFonts w:eastAsia="Yu Mincho"/>
                <w:bCs/>
                <w:lang w:val="en-US" w:eastAsia="zh-CN"/>
              </w:rPr>
            </w:pPr>
            <w:r>
              <w:rPr>
                <w:rFonts w:eastAsia="Yu Mincho"/>
                <w:b/>
                <w:lang w:val="en-US" w:eastAsia="zh-CN"/>
              </w:rPr>
              <w:t xml:space="preserve">Proposal 3: </w:t>
            </w:r>
            <w:r>
              <w:rPr>
                <w:rFonts w:eastAsia="Yu Mincho"/>
                <w:bCs/>
                <w:lang w:val="en-US" w:eastAsia="zh-CN"/>
              </w:rPr>
              <w:t>Define G-FR2-A1-6 and G-FR2-A1-7 for sensitivity for 400MHz/480kHz and 400MHz/960kHz respectively.</w:t>
            </w:r>
          </w:p>
          <w:p w14:paraId="15A8C454" w14:textId="77777777" w:rsidR="004C539F" w:rsidRDefault="000F2FA3">
            <w:pPr>
              <w:jc w:val="both"/>
              <w:rPr>
                <w:rFonts w:eastAsia="Yu Mincho"/>
                <w:bCs/>
                <w:lang w:val="en-US" w:eastAsia="zh-CN"/>
              </w:rPr>
            </w:pPr>
            <w:r>
              <w:rPr>
                <w:rFonts w:eastAsia="Yu Mincho"/>
                <w:b/>
                <w:lang w:val="en-US" w:eastAsia="zh-CN"/>
              </w:rPr>
              <w:t xml:space="preserve">Proposal 4: </w:t>
            </w:r>
            <w:r>
              <w:rPr>
                <w:rFonts w:eastAsia="Yu Mincho"/>
                <w:bCs/>
                <w:lang w:val="en-US" w:eastAsia="zh-CN"/>
              </w:rPr>
              <w:t>Define G-FR2-A1-8 and G-FR2-A1-9 for ICS for 400MHz/480kHz and 400MHz/960kHz respectively.</w:t>
            </w:r>
          </w:p>
          <w:p w14:paraId="0680930D" w14:textId="77777777" w:rsidR="004C539F" w:rsidRDefault="000F2FA3">
            <w:pPr>
              <w:jc w:val="both"/>
              <w:rPr>
                <w:rFonts w:eastAsia="Yu Mincho"/>
                <w:b/>
                <w:lang w:val="en-US" w:eastAsia="zh-CN"/>
              </w:rPr>
            </w:pPr>
            <w:r>
              <w:rPr>
                <w:rFonts w:eastAsia="Yu Mincho"/>
                <w:b/>
                <w:lang w:val="en-US" w:eastAsia="zh-CN"/>
              </w:rPr>
              <w:lastRenderedPageBreak/>
              <w:t xml:space="preserve">Proposal 5: </w:t>
            </w:r>
            <w:r>
              <w:rPr>
                <w:rFonts w:eastAsia="Yu Mincho"/>
                <w:bCs/>
                <w:lang w:val="en-US" w:eastAsia="zh-CN"/>
              </w:rPr>
              <w:t xml:space="preserve">The Simulation assumptions in </w:t>
            </w:r>
            <w:r>
              <w:rPr>
                <w:rFonts w:eastAsia="Yu Mincho"/>
                <w:bCs/>
                <w:lang w:val="en-US"/>
              </w:rPr>
              <w:t>R4-1801031</w:t>
            </w:r>
            <w:r>
              <w:rPr>
                <w:rFonts w:eastAsia="Yu Mincho"/>
                <w:bCs/>
                <w:lang w:val="en-US" w:eastAsia="zh-CN"/>
              </w:rPr>
              <w:t>[2] for FR2 FRC simulation can be as starting point for 52.6-71GHz.</w:t>
            </w:r>
          </w:p>
        </w:tc>
      </w:tr>
      <w:tr w:rsidR="004C539F" w14:paraId="46B600E7" w14:textId="77777777">
        <w:trPr>
          <w:trHeight w:val="468"/>
        </w:trPr>
        <w:tc>
          <w:tcPr>
            <w:tcW w:w="1648" w:type="dxa"/>
          </w:tcPr>
          <w:p w14:paraId="4F883A94" w14:textId="77777777" w:rsidR="004C539F" w:rsidRDefault="000F2FA3">
            <w:pPr>
              <w:spacing w:before="120" w:after="120"/>
              <w:rPr>
                <w:rFonts w:asciiTheme="minorHAnsi" w:eastAsia="Yu Mincho" w:hAnsiTheme="minorHAnsi" w:cstheme="minorHAnsi"/>
              </w:rPr>
            </w:pPr>
            <w:r>
              <w:rPr>
                <w:rFonts w:asciiTheme="minorHAnsi" w:eastAsia="Yu Mincho" w:hAnsiTheme="minorHAnsi" w:cstheme="minorHAnsi"/>
              </w:rPr>
              <w:lastRenderedPageBreak/>
              <w:t>R4-2112279</w:t>
            </w:r>
          </w:p>
        </w:tc>
        <w:tc>
          <w:tcPr>
            <w:tcW w:w="1437" w:type="dxa"/>
          </w:tcPr>
          <w:p w14:paraId="383C2A8A" w14:textId="77777777" w:rsidR="004C539F" w:rsidRDefault="000F2FA3">
            <w:pPr>
              <w:spacing w:before="120" w:after="120"/>
              <w:rPr>
                <w:rFonts w:asciiTheme="minorHAnsi" w:eastAsia="Yu Mincho" w:hAnsiTheme="minorHAnsi" w:cstheme="minorHAnsi"/>
              </w:rPr>
            </w:pPr>
            <w:r>
              <w:rPr>
                <w:rFonts w:asciiTheme="minorHAnsi" w:eastAsia="Yu Mincho" w:hAnsiTheme="minorHAnsi" w:cstheme="minorHAnsi"/>
              </w:rPr>
              <w:t>Nokia, Nokia Shanghai Bell</w:t>
            </w:r>
          </w:p>
        </w:tc>
        <w:tc>
          <w:tcPr>
            <w:tcW w:w="6772" w:type="dxa"/>
          </w:tcPr>
          <w:p w14:paraId="7738C3C0" w14:textId="77777777" w:rsidR="004C539F" w:rsidRDefault="000F2FA3">
            <w:pPr>
              <w:pStyle w:val="BodyText"/>
              <w:snapToGrid w:val="0"/>
              <w:rPr>
                <w:rFonts w:eastAsia="Yu Mincho"/>
                <w:b/>
                <w:bCs/>
                <w:lang w:val="en-US"/>
              </w:rPr>
            </w:pPr>
            <w:r>
              <w:rPr>
                <w:rFonts w:eastAsia="Yu Mincho"/>
                <w:b/>
                <w:bCs/>
              </w:rPr>
              <w:t>Propos</w:t>
            </w:r>
            <w:r>
              <w:rPr>
                <w:rFonts w:eastAsia="Yu Mincho"/>
                <w:b/>
                <w:bCs/>
              </w:rPr>
              <w:t xml:space="preserve">al 1: </w:t>
            </w:r>
            <w:r>
              <w:rPr>
                <w:rFonts w:eastAsia="Yu Mincho"/>
              </w:rPr>
              <w:t>The BS assumptions and parameters in the approved WF on 60 GHz coexistence, ACLR, and ACS can be used as a starting point for further discussion on the suitable set of operation parameters to decide the specified ranges of reference sensitivity level</w:t>
            </w:r>
            <w:r>
              <w:rPr>
                <w:rFonts w:eastAsia="Yu Mincho"/>
              </w:rPr>
              <w:t xml:space="preserve"> for NR operation in 52.6 – 71 GHz range.</w:t>
            </w:r>
          </w:p>
          <w:p w14:paraId="57BA91DD" w14:textId="77777777" w:rsidR="004C539F" w:rsidRDefault="000F2FA3">
            <w:pPr>
              <w:pStyle w:val="BodyText"/>
              <w:snapToGrid w:val="0"/>
              <w:rPr>
                <w:rFonts w:eastAsia="Yu Mincho"/>
                <w:b/>
                <w:bCs/>
                <w:color w:val="000000"/>
              </w:rPr>
            </w:pPr>
            <w:r>
              <w:rPr>
                <w:rFonts w:eastAsia="Yu Mincho"/>
                <w:b/>
                <w:bCs/>
              </w:rPr>
              <w:t xml:space="preserve">Proposal 2: </w:t>
            </w:r>
            <w:r>
              <w:rPr>
                <w:rFonts w:eastAsia="Yu Mincho"/>
              </w:rPr>
              <w:t>Some FR2 parameters (like modulation and coding rate) can be reused for NR operation in 52.6 – 71 GHz range, while other parameters (like allocated resource blocks) and thus they should be finalized whe</w:t>
            </w:r>
            <w:r>
              <w:rPr>
                <w:rFonts w:eastAsia="Yu Mincho"/>
              </w:rPr>
              <w:t>n the parameters they depend on (like maximum SU for each SCS and channel bandwidth combination) are finalized.</w:t>
            </w:r>
          </w:p>
          <w:p w14:paraId="2B7AA187" w14:textId="77777777" w:rsidR="004C539F" w:rsidRDefault="000F2FA3">
            <w:pPr>
              <w:pStyle w:val="BodyText"/>
              <w:snapToGrid w:val="0"/>
              <w:rPr>
                <w:rFonts w:eastAsia="Yu Mincho"/>
                <w:b/>
                <w:bCs/>
                <w:szCs w:val="24"/>
              </w:rPr>
            </w:pPr>
            <w:r>
              <w:rPr>
                <w:rFonts w:eastAsia="Yu Mincho"/>
                <w:b/>
                <w:bCs/>
              </w:rPr>
              <w:t xml:space="preserve">Proposal 3: </w:t>
            </w:r>
            <w:r>
              <w:rPr>
                <w:rFonts w:eastAsia="Yu Mincho"/>
              </w:rPr>
              <w:t>The results in TR 38.803 can be reused to decide the required ACLR and ACS values for NR operation in 52.6 – 71 GHz range.</w:t>
            </w:r>
          </w:p>
          <w:p w14:paraId="1A939482" w14:textId="77777777" w:rsidR="004C539F" w:rsidRDefault="000F2FA3">
            <w:pPr>
              <w:pStyle w:val="BodyText"/>
              <w:snapToGrid w:val="0"/>
              <w:rPr>
                <w:rFonts w:eastAsia="Yu Mincho"/>
                <w:b/>
                <w:bCs/>
                <w:color w:val="000000"/>
              </w:rPr>
            </w:pPr>
            <w:r>
              <w:rPr>
                <w:rFonts w:eastAsia="Yu Mincho"/>
                <w:b/>
                <w:bCs/>
              </w:rPr>
              <w:t xml:space="preserve">Proposal 4: </w:t>
            </w:r>
            <w:r>
              <w:rPr>
                <w:rFonts w:eastAsia="Yu Mincho"/>
              </w:rPr>
              <w:t>Use 100MHz channel bandwidth with 120kHz SCS for the ACS and in-band blocking interferer signal for NR operation in 52.6 – 71 GHz range, and reuse DFT-s-OFDM to ease test equipment implementation.</w:t>
            </w:r>
          </w:p>
          <w:p w14:paraId="2AB4F840" w14:textId="77777777" w:rsidR="004C539F" w:rsidRDefault="000F2FA3">
            <w:pPr>
              <w:pStyle w:val="BodyText"/>
              <w:snapToGrid w:val="0"/>
              <w:rPr>
                <w:rFonts w:eastAsia="Yu Mincho"/>
                <w:b/>
                <w:bCs/>
                <w:color w:val="000000"/>
              </w:rPr>
            </w:pPr>
            <w:r>
              <w:rPr>
                <w:rFonts w:eastAsia="Yu Mincho"/>
                <w:b/>
                <w:bCs/>
              </w:rPr>
              <w:t xml:space="preserve">Proposal 5: </w:t>
            </w:r>
            <w:r>
              <w:rPr>
                <w:rFonts w:eastAsia="Yu Mincho"/>
              </w:rPr>
              <w:t>ΔfOOB can be specified depending on</w:t>
            </w:r>
            <w:r>
              <w:rPr>
                <w:rFonts w:eastAsia="Yu Mincho"/>
              </w:rPr>
              <w:t xml:space="preserve"> the bandwidth of the operating band in 52.6 – 71 GHz range.</w:t>
            </w:r>
          </w:p>
          <w:p w14:paraId="7BA46B7D" w14:textId="77777777" w:rsidR="004C539F" w:rsidRDefault="000F2FA3">
            <w:pPr>
              <w:pStyle w:val="BodyText"/>
              <w:snapToGrid w:val="0"/>
              <w:rPr>
                <w:rFonts w:eastAsia="Yu Mincho"/>
                <w:szCs w:val="24"/>
              </w:rPr>
            </w:pPr>
            <w:r>
              <w:rPr>
                <w:rFonts w:eastAsia="Yu Mincho"/>
                <w:b/>
                <w:bCs/>
              </w:rPr>
              <w:t xml:space="preserve">Proposal 6: </w:t>
            </w:r>
            <w:r>
              <w:rPr>
                <w:rFonts w:eastAsia="Yu Mincho"/>
              </w:rPr>
              <w:t>The receiver unwanted emissions in the spurious domain specified in ETSI EN 303 722 and/or ETSI EN 303 753 should be considered for unlicensed NR operation in 52.6 – 71 GHz range at l</w:t>
            </w:r>
            <w:r>
              <w:rPr>
                <w:rFonts w:eastAsia="Yu Mincho"/>
              </w:rPr>
              <w:t>east in Europe.</w:t>
            </w:r>
          </w:p>
          <w:p w14:paraId="6DBC9C1C" w14:textId="77777777" w:rsidR="004C539F" w:rsidRDefault="000F2FA3">
            <w:pPr>
              <w:pStyle w:val="BodyText"/>
              <w:snapToGrid w:val="0"/>
              <w:rPr>
                <w:rFonts w:eastAsia="Yu Mincho"/>
                <w:b/>
                <w:bCs/>
                <w:color w:val="000000"/>
              </w:rPr>
            </w:pPr>
            <w:r>
              <w:rPr>
                <w:rFonts w:eastAsia="Yu Mincho"/>
                <w:b/>
                <w:bCs/>
              </w:rPr>
              <w:t xml:space="preserve">Proposal 7: </w:t>
            </w:r>
            <w:r>
              <w:rPr>
                <w:rFonts w:eastAsia="Yu Mincho"/>
              </w:rPr>
              <w:t>The interferer levels for general receiver intermodulation for NR operation in 52.6 – 71 GHz range can be derived by applying an offset below the in-band blocking levels.</w:t>
            </w:r>
          </w:p>
          <w:p w14:paraId="77BDC831" w14:textId="77777777" w:rsidR="004C539F" w:rsidRDefault="000F2FA3">
            <w:pPr>
              <w:pStyle w:val="BodyText"/>
              <w:snapToGrid w:val="0"/>
              <w:rPr>
                <w:rFonts w:eastAsia="Yu Mincho"/>
                <w:b/>
                <w:bCs/>
                <w:color w:val="000000"/>
              </w:rPr>
            </w:pPr>
            <w:r>
              <w:rPr>
                <w:rFonts w:eastAsia="Yu Mincho"/>
                <w:b/>
                <w:bCs/>
              </w:rPr>
              <w:t xml:space="preserve">Proposal 8: </w:t>
            </w:r>
            <w:r>
              <w:rPr>
                <w:rFonts w:eastAsia="Yu Mincho"/>
              </w:rPr>
              <w:t>Specify the BS ICS requirement as 10dB for NR</w:t>
            </w:r>
            <w:r>
              <w:rPr>
                <w:rFonts w:eastAsia="Yu Mincho"/>
              </w:rPr>
              <w:t xml:space="preserve"> operation in 52.6 – 71 GHz range.</w:t>
            </w:r>
          </w:p>
        </w:tc>
      </w:tr>
      <w:tr w:rsidR="004C539F" w14:paraId="6DD74117" w14:textId="77777777">
        <w:trPr>
          <w:trHeight w:val="468"/>
        </w:trPr>
        <w:tc>
          <w:tcPr>
            <w:tcW w:w="1648" w:type="dxa"/>
          </w:tcPr>
          <w:p w14:paraId="4F4D768F" w14:textId="77777777" w:rsidR="004C539F" w:rsidRDefault="000F2FA3">
            <w:pPr>
              <w:spacing w:before="120" w:after="120"/>
              <w:rPr>
                <w:rFonts w:asciiTheme="minorHAnsi" w:eastAsia="Yu Mincho" w:hAnsiTheme="minorHAnsi" w:cstheme="minorHAnsi"/>
              </w:rPr>
            </w:pPr>
            <w:r>
              <w:rPr>
                <w:rFonts w:asciiTheme="minorHAnsi" w:eastAsia="Yu Mincho" w:hAnsiTheme="minorHAnsi" w:cstheme="minorHAnsi"/>
              </w:rPr>
              <w:t>R4-2113317</w:t>
            </w:r>
          </w:p>
        </w:tc>
        <w:tc>
          <w:tcPr>
            <w:tcW w:w="1437" w:type="dxa"/>
          </w:tcPr>
          <w:p w14:paraId="69CA2137" w14:textId="77777777" w:rsidR="004C539F" w:rsidRDefault="000F2FA3">
            <w:pPr>
              <w:spacing w:before="120" w:after="120"/>
              <w:rPr>
                <w:rFonts w:asciiTheme="minorHAnsi" w:eastAsia="Yu Mincho" w:hAnsiTheme="minorHAnsi" w:cstheme="minorHAnsi"/>
              </w:rPr>
            </w:pPr>
            <w:r>
              <w:rPr>
                <w:rFonts w:asciiTheme="minorHAnsi" w:eastAsia="Yu Mincho" w:hAnsiTheme="minorHAnsi" w:cstheme="minorHAnsi"/>
              </w:rPr>
              <w:t>Ericsson</w:t>
            </w:r>
          </w:p>
        </w:tc>
        <w:tc>
          <w:tcPr>
            <w:tcW w:w="6772" w:type="dxa"/>
          </w:tcPr>
          <w:p w14:paraId="0A692FF2" w14:textId="77777777" w:rsidR="004C539F" w:rsidRDefault="000F2FA3">
            <w:pPr>
              <w:rPr>
                <w:rFonts w:eastAsia="Yu Mincho"/>
                <w:b/>
                <w:bCs/>
              </w:rPr>
            </w:pPr>
            <w:r>
              <w:rPr>
                <w:rFonts w:eastAsia="Yu Mincho"/>
                <w:b/>
                <w:bCs/>
              </w:rPr>
              <w:t>Observation 1:</w:t>
            </w:r>
            <w:r>
              <w:rPr>
                <w:rFonts w:eastAsia="Yu Mincho"/>
              </w:rPr>
              <w:t xml:space="preserve"> The antenna gain difference between antenna geometries considered relevant for 52.6 to 71GHz and FR2 is similar</w:t>
            </w:r>
          </w:p>
          <w:p w14:paraId="00611F26" w14:textId="77777777" w:rsidR="004C539F" w:rsidRDefault="000F2FA3">
            <w:pPr>
              <w:rPr>
                <w:rFonts w:eastAsia="Yu Mincho"/>
              </w:rPr>
            </w:pPr>
            <w:r>
              <w:rPr>
                <w:rFonts w:eastAsia="Yu Mincho"/>
                <w:b/>
                <w:bCs/>
              </w:rPr>
              <w:t>Proposal 1:</w:t>
            </w:r>
            <w:r>
              <w:rPr>
                <w:rFonts w:eastAsia="Yu Mincho"/>
              </w:rPr>
              <w:t xml:space="preserve"> Re-use the BS type 2-O concept (including FR2 base station class declared EIS ranges) for OTA reference sensitivity requirement using 50 MHz carrier bandwidth as reference for the frequency range 52.6 to 71 GHz.</w:t>
            </w:r>
          </w:p>
          <w:p w14:paraId="28F4AC2E" w14:textId="77777777" w:rsidR="004C539F" w:rsidRDefault="000F2FA3">
            <w:pPr>
              <w:rPr>
                <w:rFonts w:eastAsia="Yu Mincho"/>
              </w:rPr>
            </w:pPr>
            <w:r>
              <w:rPr>
                <w:rFonts w:eastAsia="Yu Mincho"/>
                <w:b/>
                <w:bCs/>
              </w:rPr>
              <w:t>Proposal 2:</w:t>
            </w:r>
            <w:r>
              <w:rPr>
                <w:rFonts w:eastAsia="Yu Mincho"/>
              </w:rPr>
              <w:t xml:space="preserve"> For OTA reference sensitivity a</w:t>
            </w:r>
            <w:r>
              <w:rPr>
                <w:rFonts w:eastAsia="Yu Mincho"/>
              </w:rPr>
              <w:t>dd new FRC for 480 kHz SCS and 400 MHz carrier bandwidth.</w:t>
            </w:r>
          </w:p>
          <w:p w14:paraId="4D7E1D1B" w14:textId="77777777" w:rsidR="004C539F" w:rsidRDefault="000F2FA3">
            <w:pPr>
              <w:rPr>
                <w:rFonts w:eastAsia="Yu Mincho"/>
              </w:rPr>
            </w:pPr>
            <w:r>
              <w:rPr>
                <w:rFonts w:eastAsia="Yu Mincho"/>
                <w:b/>
                <w:bCs/>
              </w:rPr>
              <w:t>Proposal 3:</w:t>
            </w:r>
            <w:r>
              <w:rPr>
                <w:rFonts w:eastAsia="Yu Mincho"/>
              </w:rPr>
              <w:t xml:space="preserve"> For OTA reference sensitivity add new FRC for 960 kHz SCS and 400 MHz carrier bandwidth.</w:t>
            </w:r>
          </w:p>
          <w:p w14:paraId="7A2F661A" w14:textId="77777777" w:rsidR="004C539F" w:rsidRDefault="000F2FA3">
            <w:pPr>
              <w:rPr>
                <w:rFonts w:eastAsia="Yu Mincho"/>
              </w:rPr>
            </w:pPr>
            <w:r>
              <w:rPr>
                <w:rFonts w:eastAsia="Yu Mincho"/>
                <w:b/>
                <w:bCs/>
              </w:rPr>
              <w:t>Proposal 4:</w:t>
            </w:r>
            <w:r>
              <w:rPr>
                <w:rFonts w:eastAsia="Yu Mincho"/>
              </w:rPr>
              <w:t xml:space="preserve"> For OTA reference sensitivity add new FRC for 960 kHz SCS and [2000] MHz (maximum sup</w:t>
            </w:r>
            <w:r>
              <w:rPr>
                <w:rFonts w:eastAsia="Yu Mincho"/>
              </w:rPr>
              <w:t>ported) carrier bandwidth.</w:t>
            </w:r>
          </w:p>
          <w:p w14:paraId="076CF6B9" w14:textId="77777777" w:rsidR="004C539F" w:rsidRDefault="000F2FA3">
            <w:pPr>
              <w:pStyle w:val="BodyText"/>
              <w:rPr>
                <w:rFonts w:eastAsia="Yu Mincho"/>
              </w:rPr>
            </w:pPr>
            <w:r>
              <w:rPr>
                <w:rFonts w:eastAsia="Yu Mincho"/>
                <w:b/>
                <w:bCs/>
              </w:rPr>
              <w:t>Proposal 5:</w:t>
            </w:r>
            <w:r>
              <w:rPr>
                <w:rFonts w:eastAsia="Yu Mincho"/>
              </w:rPr>
              <w:t xml:space="preserve"> For ACS and in-band blocking re-use interferer signal level from FR2.</w:t>
            </w:r>
          </w:p>
          <w:p w14:paraId="7A41D3AC" w14:textId="77777777" w:rsidR="004C539F" w:rsidRDefault="000F2FA3">
            <w:pPr>
              <w:pStyle w:val="BodyText"/>
              <w:rPr>
                <w:rFonts w:eastAsia="Yu Mincho"/>
              </w:rPr>
            </w:pPr>
            <w:r>
              <w:rPr>
                <w:rFonts w:eastAsia="Yu Mincho"/>
                <w:b/>
                <w:bCs/>
              </w:rPr>
              <w:t>Proposal 6:</w:t>
            </w:r>
            <w:r>
              <w:rPr>
                <w:rFonts w:eastAsia="Yu Mincho"/>
              </w:rPr>
              <w:t xml:space="preserve"> For ACS and in-band blocking define interferer signal type based on minimum supported carrier bandwidth and sub-carrier spacing.</w:t>
            </w:r>
          </w:p>
          <w:p w14:paraId="4A625DBA" w14:textId="77777777" w:rsidR="004C539F" w:rsidRDefault="000F2FA3">
            <w:pPr>
              <w:pStyle w:val="BodyText"/>
              <w:rPr>
                <w:rFonts w:eastAsia="Yu Mincho"/>
              </w:rPr>
            </w:pPr>
            <w:r>
              <w:rPr>
                <w:rFonts w:eastAsia="Yu Mincho"/>
                <w:b/>
                <w:bCs/>
              </w:rPr>
              <w:t>Propos</w:t>
            </w:r>
            <w:r>
              <w:rPr>
                <w:rFonts w:eastAsia="Yu Mincho"/>
                <w:b/>
                <w:bCs/>
              </w:rPr>
              <w:t xml:space="preserve">al 7: </w:t>
            </w:r>
            <w:r>
              <w:rPr>
                <w:rFonts w:eastAsia="Yu Mincho"/>
              </w:rPr>
              <w:t xml:space="preserve">For receiver blocking further consider </w:t>
            </w:r>
            <w:r>
              <w:rPr>
                <w:rFonts w:ascii="Symbol" w:eastAsia="Yu Mincho" w:hAnsi="Symbol"/>
              </w:rPr>
              <w:t></w:t>
            </w:r>
            <w:r>
              <w:rPr>
                <w:rFonts w:eastAsia="Yu Mincho"/>
              </w:rPr>
              <w:t>f</w:t>
            </w:r>
            <w:r>
              <w:rPr>
                <w:rFonts w:eastAsia="Yu Mincho"/>
                <w:vertAlign w:val="subscript"/>
              </w:rPr>
              <w:t>OBUE</w:t>
            </w:r>
            <w:r>
              <w:rPr>
                <w:rFonts w:eastAsia="Yu Mincho"/>
              </w:rPr>
              <w:t xml:space="preserve"> and decide if </w:t>
            </w:r>
            <w:r>
              <w:rPr>
                <w:rFonts w:ascii="Symbol" w:eastAsia="Yu Mincho" w:hAnsi="Symbol"/>
              </w:rPr>
              <w:t></w:t>
            </w:r>
            <w:r>
              <w:rPr>
                <w:rFonts w:eastAsia="Yu Mincho"/>
              </w:rPr>
              <w:t>f</w:t>
            </w:r>
            <w:r>
              <w:rPr>
                <w:rFonts w:eastAsia="Yu Mincho"/>
                <w:vertAlign w:val="subscript"/>
              </w:rPr>
              <w:t>OOB</w:t>
            </w:r>
            <w:r>
              <w:rPr>
                <w:rFonts w:eastAsia="Yu Mincho"/>
              </w:rPr>
              <w:t xml:space="preserve"> needs to be aligned or not.</w:t>
            </w:r>
          </w:p>
          <w:p w14:paraId="3AB2864E" w14:textId="77777777" w:rsidR="004C539F" w:rsidRDefault="000F2FA3">
            <w:pPr>
              <w:pStyle w:val="BodyText"/>
              <w:rPr>
                <w:rFonts w:eastAsia="Yu Mincho"/>
              </w:rPr>
            </w:pPr>
            <w:r>
              <w:rPr>
                <w:rFonts w:eastAsia="Yu Mincho"/>
                <w:b/>
                <w:bCs/>
              </w:rPr>
              <w:lastRenderedPageBreak/>
              <w:t>Proposal 8:</w:t>
            </w:r>
            <w:r>
              <w:rPr>
                <w:rFonts w:eastAsia="Yu Mincho"/>
              </w:rPr>
              <w:t xml:space="preserve"> Re-use FR2 receiver spurious emission requirement concept with adaptations for the frequency range 52.6 to 71 GHz.</w:t>
            </w:r>
          </w:p>
        </w:tc>
      </w:tr>
      <w:tr w:rsidR="004C539F" w14:paraId="1B8EF44D" w14:textId="77777777">
        <w:trPr>
          <w:trHeight w:val="468"/>
        </w:trPr>
        <w:tc>
          <w:tcPr>
            <w:tcW w:w="1648" w:type="dxa"/>
          </w:tcPr>
          <w:p w14:paraId="75E8F8A0" w14:textId="77777777" w:rsidR="004C539F" w:rsidRDefault="000F2FA3">
            <w:pPr>
              <w:spacing w:before="120" w:after="120"/>
              <w:rPr>
                <w:rFonts w:asciiTheme="minorHAnsi" w:eastAsia="Yu Mincho" w:hAnsiTheme="minorHAnsi" w:cstheme="minorHAnsi"/>
              </w:rPr>
            </w:pPr>
            <w:r>
              <w:rPr>
                <w:rFonts w:asciiTheme="minorHAnsi" w:eastAsia="Yu Mincho" w:hAnsiTheme="minorHAnsi" w:cstheme="minorHAnsi"/>
              </w:rPr>
              <w:lastRenderedPageBreak/>
              <w:t>R4-2113923</w:t>
            </w:r>
          </w:p>
        </w:tc>
        <w:tc>
          <w:tcPr>
            <w:tcW w:w="1437" w:type="dxa"/>
          </w:tcPr>
          <w:p w14:paraId="05971A46" w14:textId="77777777" w:rsidR="004C539F" w:rsidRDefault="000F2FA3">
            <w:pPr>
              <w:spacing w:before="120" w:after="120"/>
              <w:rPr>
                <w:rFonts w:asciiTheme="minorHAnsi" w:eastAsia="Yu Mincho" w:hAnsiTheme="minorHAnsi" w:cstheme="minorHAnsi"/>
              </w:rPr>
            </w:pPr>
            <w:r>
              <w:rPr>
                <w:rFonts w:asciiTheme="minorHAnsi" w:eastAsia="Yu Mincho" w:hAnsiTheme="minorHAnsi" w:cstheme="minorHAnsi"/>
              </w:rPr>
              <w:t xml:space="preserve">ZTE </w:t>
            </w:r>
            <w:r>
              <w:rPr>
                <w:rFonts w:asciiTheme="minorHAnsi" w:eastAsia="Yu Mincho" w:hAnsiTheme="minorHAnsi" w:cstheme="minorHAnsi"/>
              </w:rPr>
              <w:t>Corporation</w:t>
            </w:r>
          </w:p>
        </w:tc>
        <w:tc>
          <w:tcPr>
            <w:tcW w:w="6772" w:type="dxa"/>
          </w:tcPr>
          <w:p w14:paraId="10D7A48F" w14:textId="77777777" w:rsidR="004C539F" w:rsidRDefault="000F2FA3">
            <w:pPr>
              <w:rPr>
                <w:rFonts w:eastAsia="Yu Mincho"/>
                <w:lang w:val="en-US" w:eastAsia="zh-CN"/>
              </w:rPr>
            </w:pPr>
            <w:r>
              <w:rPr>
                <w:rFonts w:eastAsia="Yu Mincho"/>
                <w:b/>
                <w:bCs/>
              </w:rPr>
              <w:t>Observation 1</w:t>
            </w:r>
            <w:r>
              <w:rPr>
                <w:rFonts w:eastAsia="Yu Mincho"/>
              </w:rPr>
              <w:t xml:space="preserve">:the existing range specified for EISREFSENS_50M or EISREFSENS_100M are both feasible for 52.6-71GHz REFSENS definition. </w:t>
            </w:r>
          </w:p>
          <w:p w14:paraId="3BD0AD1C" w14:textId="77777777" w:rsidR="004C539F" w:rsidRDefault="000F2FA3">
            <w:pPr>
              <w:rPr>
                <w:rFonts w:eastAsia="Yu Mincho"/>
              </w:rPr>
            </w:pPr>
            <w:r>
              <w:rPr>
                <w:rFonts w:eastAsia="Yu Mincho"/>
                <w:b/>
                <w:bCs/>
              </w:rPr>
              <w:t>Proposal 1</w:t>
            </w:r>
            <w:r>
              <w:rPr>
                <w:rFonts w:eastAsia="Yu Mincho"/>
              </w:rPr>
              <w:t>: the existing PT-RS configuration in FR2 FRC could also been applied for 52.6-71GHz.</w:t>
            </w:r>
          </w:p>
          <w:p w14:paraId="4F8DD6A0" w14:textId="77777777" w:rsidR="004C539F" w:rsidRDefault="000F2FA3">
            <w:pPr>
              <w:rPr>
                <w:rFonts w:eastAsia="Yu Mincho"/>
              </w:rPr>
            </w:pPr>
            <w:r>
              <w:rPr>
                <w:rFonts w:eastAsia="Yu Mincho"/>
                <w:b/>
                <w:bCs/>
              </w:rPr>
              <w:t>Proposal 2</w:t>
            </w:r>
            <w:r>
              <w:rPr>
                <w:rFonts w:eastAsia="Yu Mincho"/>
              </w:rPr>
              <w:t>: f</w:t>
            </w:r>
            <w:r>
              <w:rPr>
                <w:rFonts w:eastAsia="Yu Mincho"/>
              </w:rPr>
              <w:t xml:space="preserve">or BW with 120kHz SCS, the existing </w:t>
            </w:r>
            <w:r>
              <w:rPr>
                <w:rFonts w:eastAsia="Yu Mincho"/>
                <w:lang w:eastAsia="en-GB"/>
              </w:rPr>
              <w:t>G-FR2-A1-3</w:t>
            </w:r>
            <w:r>
              <w:rPr>
                <w:rFonts w:eastAsia="Yu Mincho"/>
              </w:rPr>
              <w:t xml:space="preserve"> could be reused; for BW with 480kHz and 960kHz, new FRCs for minimum BW 400MHz with 480kHz and 400MHz with 960kHz should be defined. </w:t>
            </w:r>
          </w:p>
          <w:p w14:paraId="0F6F8E98" w14:textId="77777777" w:rsidR="004C539F" w:rsidRDefault="000F2FA3">
            <w:pPr>
              <w:rPr>
                <w:rFonts w:eastAsia="Yu Mincho"/>
              </w:rPr>
            </w:pPr>
            <w:r>
              <w:rPr>
                <w:rFonts w:eastAsia="Yu Mincho"/>
                <w:b/>
                <w:bCs/>
              </w:rPr>
              <w:t>Proposal 3:</w:t>
            </w:r>
            <w:r>
              <w:rPr>
                <w:rFonts w:eastAsia="Yu Mincho"/>
              </w:rPr>
              <w:t xml:space="preserve"> to propose to discuss the simulation assumptions for 52.6-71GHz</w:t>
            </w:r>
            <w:r>
              <w:rPr>
                <w:rFonts w:eastAsia="Yu Mincho"/>
              </w:rPr>
              <w:t xml:space="preserve"> for ACLR/ACS evaluation firstly;  </w:t>
            </w:r>
          </w:p>
          <w:p w14:paraId="45BE2839" w14:textId="77777777" w:rsidR="004C539F" w:rsidRDefault="000F2FA3">
            <w:pPr>
              <w:rPr>
                <w:rFonts w:eastAsia="Yu Mincho"/>
              </w:rPr>
            </w:pPr>
            <w:r>
              <w:rPr>
                <w:rFonts w:eastAsia="Yu Mincho"/>
                <w:b/>
                <w:bCs/>
              </w:rPr>
              <w:t>Proposal 4</w:t>
            </w:r>
            <w:r>
              <w:rPr>
                <w:rFonts w:eastAsia="Yu Mincho"/>
              </w:rPr>
              <w:t>: 33dB offset from the reference sensitivity for interfering signal of IBB needed to be checked again based on the agreeable simulation assumption for 52.6-71GHz</w:t>
            </w:r>
          </w:p>
          <w:p w14:paraId="2B19E5BB" w14:textId="77777777" w:rsidR="004C539F" w:rsidRDefault="000F2FA3">
            <w:pPr>
              <w:rPr>
                <w:rFonts w:eastAsia="Yu Mincho"/>
              </w:rPr>
            </w:pPr>
            <w:r>
              <w:rPr>
                <w:rFonts w:eastAsia="Yu Mincho"/>
                <w:b/>
                <w:bCs/>
              </w:rPr>
              <w:t>Proposal 5:</w:t>
            </w:r>
            <w:r>
              <w:rPr>
                <w:rFonts w:eastAsia="Yu Mincho"/>
              </w:rPr>
              <w:t xml:space="preserve"> to propose to discuss the simulation</w:t>
            </w:r>
            <w:r>
              <w:rPr>
                <w:rFonts w:eastAsia="Yu Mincho"/>
              </w:rPr>
              <w:t xml:space="preserve"> assumptions for 52.6-71GHz for ICS IoT level evaluation firstly;  </w:t>
            </w:r>
          </w:p>
        </w:tc>
      </w:tr>
    </w:tbl>
    <w:p w14:paraId="563EFEBF" w14:textId="77777777" w:rsidR="004C539F" w:rsidRDefault="004C539F"/>
    <w:p w14:paraId="49BFB7E2" w14:textId="77777777" w:rsidR="004C539F" w:rsidRDefault="000F2FA3">
      <w:pPr>
        <w:pStyle w:val="Heading2"/>
      </w:pPr>
      <w:r>
        <w:rPr>
          <w:rFonts w:hint="eastAsia"/>
        </w:rPr>
        <w:t>Open issues</w:t>
      </w:r>
      <w:r>
        <w:t xml:space="preserve"> summary</w:t>
      </w:r>
    </w:p>
    <w:p w14:paraId="5AFE326A" w14:textId="77777777" w:rsidR="004C539F" w:rsidRDefault="000F2FA3">
      <w:pPr>
        <w:rPr>
          <w:lang w:val="en-US" w:eastAsia="zh-CN"/>
        </w:rPr>
      </w:pPr>
      <w:r>
        <w:rPr>
          <w:lang w:val="en-US" w:eastAsia="zh-CN"/>
        </w:rPr>
        <w:t>Please note it is possible and often necessary to select multiple options to create coherent agreements/requirements.</w:t>
      </w:r>
    </w:p>
    <w:p w14:paraId="64E0FA20" w14:textId="77777777" w:rsidR="004C539F" w:rsidRDefault="000F2FA3">
      <w:pPr>
        <w:pStyle w:val="Heading3"/>
        <w:rPr>
          <w:sz w:val="24"/>
          <w:szCs w:val="16"/>
        </w:rPr>
      </w:pPr>
      <w:r>
        <w:rPr>
          <w:sz w:val="24"/>
          <w:szCs w:val="16"/>
        </w:rPr>
        <w:t>Sub-topic 2-1 EIS</w:t>
      </w:r>
    </w:p>
    <w:p w14:paraId="25E893DD" w14:textId="77777777" w:rsidR="004C539F" w:rsidRDefault="000F2FA3">
      <w:pPr>
        <w:rPr>
          <w:b/>
          <w:u w:val="single"/>
          <w:lang w:eastAsia="ko-KR"/>
        </w:rPr>
      </w:pPr>
      <w:r>
        <w:rPr>
          <w:b/>
          <w:u w:val="single"/>
          <w:lang w:eastAsia="ko-KR"/>
        </w:rPr>
        <w:t>Issue 2-1: EIS</w:t>
      </w:r>
    </w:p>
    <w:p w14:paraId="667D50E3"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94F8DE"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Re-use FR2 EISREFSENS_50M for reference sensitivity declaration for 52.6-71GHz. (CATT, Ericsson, ZTE)</w:t>
      </w:r>
    </w:p>
    <w:p w14:paraId="1E1C45C6"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Re-use the FR2 EISREFSENS_50M declared range for 52.6-71GHz. (CATT, Ericsson, ZTE)</w:t>
      </w:r>
    </w:p>
    <w:p w14:paraId="3DAD90C6"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The BS assumptions and </w:t>
      </w:r>
      <w:r>
        <w:rPr>
          <w:rFonts w:eastAsia="SimSun"/>
          <w:szCs w:val="24"/>
          <w:lang w:eastAsia="zh-CN"/>
        </w:rPr>
        <w:t>parameters in the approved WF on 60 GHz coexistence, ACLR, and ACS can be used as a starting point for further discussion on the suitable set of operation parameters to decide the specified ranges of reference sensitivity level for NR operation in 52.6 – 7</w:t>
      </w:r>
      <w:r>
        <w:rPr>
          <w:rFonts w:eastAsia="SimSun"/>
          <w:szCs w:val="24"/>
          <w:lang w:eastAsia="zh-CN"/>
        </w:rPr>
        <w:t>1 GHz range. (Nokia)</w:t>
      </w:r>
    </w:p>
    <w:p w14:paraId="4697DF96" w14:textId="77777777" w:rsidR="004C539F" w:rsidRDefault="004C539F">
      <w:pPr>
        <w:pStyle w:val="ListParagraph"/>
        <w:numPr>
          <w:ilvl w:val="1"/>
          <w:numId w:val="2"/>
        </w:numPr>
        <w:overflowPunct/>
        <w:autoSpaceDE/>
        <w:autoSpaceDN/>
        <w:adjustRightInd/>
        <w:spacing w:after="120"/>
        <w:ind w:left="1440" w:firstLineChars="0"/>
        <w:textAlignment w:val="auto"/>
        <w:rPr>
          <w:rFonts w:eastAsia="SimSun"/>
          <w:szCs w:val="24"/>
          <w:lang w:eastAsia="zh-CN"/>
        </w:rPr>
      </w:pPr>
    </w:p>
    <w:p w14:paraId="4B69474C"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E1053B"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4C539F" w14:paraId="1623C548" w14:textId="77777777">
        <w:tc>
          <w:tcPr>
            <w:tcW w:w="1236" w:type="dxa"/>
            <w:tcBorders>
              <w:top w:val="single" w:sz="4" w:space="0" w:color="auto"/>
              <w:left w:val="single" w:sz="4" w:space="0" w:color="auto"/>
              <w:bottom w:val="single" w:sz="4" w:space="0" w:color="auto"/>
              <w:right w:val="single" w:sz="4" w:space="0" w:color="auto"/>
            </w:tcBorders>
          </w:tcPr>
          <w:p w14:paraId="73925B02"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50BA4CDE"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1A85A551" w14:textId="77777777">
        <w:tc>
          <w:tcPr>
            <w:tcW w:w="1236" w:type="dxa"/>
            <w:tcBorders>
              <w:top w:val="single" w:sz="4" w:space="0" w:color="auto"/>
              <w:left w:val="single" w:sz="4" w:space="0" w:color="auto"/>
              <w:bottom w:val="single" w:sz="4" w:space="0" w:color="auto"/>
              <w:right w:val="single" w:sz="4" w:space="0" w:color="auto"/>
            </w:tcBorders>
          </w:tcPr>
          <w:p w14:paraId="75540C75"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346ED246" w14:textId="77777777" w:rsidR="004C539F" w:rsidRDefault="004C539F">
            <w:pPr>
              <w:spacing w:after="120"/>
              <w:rPr>
                <w:rFonts w:eastAsiaTheme="minorEastAsia"/>
                <w:color w:val="0070C0"/>
                <w:lang w:val="en-US" w:eastAsia="zh-CN"/>
              </w:rPr>
            </w:pPr>
          </w:p>
        </w:tc>
      </w:tr>
      <w:tr w:rsidR="004C539F" w14:paraId="1ABF34E6" w14:textId="77777777">
        <w:tc>
          <w:tcPr>
            <w:tcW w:w="1236" w:type="dxa"/>
            <w:tcBorders>
              <w:top w:val="single" w:sz="4" w:space="0" w:color="auto"/>
              <w:left w:val="single" w:sz="4" w:space="0" w:color="auto"/>
              <w:bottom w:val="single" w:sz="4" w:space="0" w:color="auto"/>
              <w:right w:val="single" w:sz="4" w:space="0" w:color="auto"/>
            </w:tcBorders>
          </w:tcPr>
          <w:p w14:paraId="1423DEC2" w14:textId="77777777" w:rsidR="004C539F" w:rsidRDefault="000F2FA3">
            <w:pPr>
              <w:spacing w:after="120"/>
              <w:rPr>
                <w:rFonts w:eastAsiaTheme="minorEastAsia"/>
                <w:color w:val="0070C0"/>
                <w:lang w:val="en-US" w:eastAsia="zh-CN"/>
              </w:rPr>
            </w:pPr>
            <w:ins w:id="234" w:author="CATT" w:date="2021-08-17T11:27: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3F257325" w14:textId="77777777" w:rsidR="004C539F" w:rsidRDefault="000F2FA3">
            <w:pPr>
              <w:spacing w:after="120"/>
              <w:rPr>
                <w:rFonts w:eastAsiaTheme="minorEastAsia"/>
                <w:color w:val="0070C0"/>
                <w:lang w:val="en-US" w:eastAsia="zh-CN"/>
              </w:rPr>
            </w:pPr>
            <w:ins w:id="235" w:author="CATT" w:date="2021-08-17T11:28:00Z">
              <w:r>
                <w:rPr>
                  <w:rFonts w:eastAsiaTheme="minorEastAsia"/>
                  <w:color w:val="0070C0"/>
                  <w:lang w:val="en-US" w:eastAsia="zh-CN"/>
                </w:rPr>
                <w:t>S</w:t>
              </w:r>
              <w:r>
                <w:rPr>
                  <w:rFonts w:eastAsiaTheme="minorEastAsia" w:hint="eastAsia"/>
                  <w:color w:val="0070C0"/>
                  <w:lang w:val="en-US" w:eastAsia="zh-CN"/>
                </w:rPr>
                <w:t>upport option 1-2 and also can see the alignment with co-existence study.</w:t>
              </w:r>
            </w:ins>
          </w:p>
        </w:tc>
      </w:tr>
      <w:tr w:rsidR="004C539F" w14:paraId="11216054" w14:textId="77777777">
        <w:trPr>
          <w:ins w:id="236" w:author="Ng, Man Hung (Nokia - GB)" w:date="2021-08-17T14:50:00Z"/>
        </w:trPr>
        <w:tc>
          <w:tcPr>
            <w:tcW w:w="1236" w:type="dxa"/>
            <w:tcBorders>
              <w:top w:val="single" w:sz="4" w:space="0" w:color="auto"/>
              <w:left w:val="single" w:sz="4" w:space="0" w:color="auto"/>
              <w:bottom w:val="single" w:sz="4" w:space="0" w:color="auto"/>
              <w:right w:val="single" w:sz="4" w:space="0" w:color="auto"/>
            </w:tcBorders>
          </w:tcPr>
          <w:p w14:paraId="345D28F5" w14:textId="77777777" w:rsidR="004C539F" w:rsidRDefault="000F2FA3">
            <w:pPr>
              <w:spacing w:after="120"/>
              <w:rPr>
                <w:ins w:id="237" w:author="Ng, Man Hung (Nokia - GB)" w:date="2021-08-17T14:50:00Z"/>
                <w:rFonts w:eastAsiaTheme="minorEastAsia"/>
                <w:color w:val="0070C0"/>
                <w:lang w:val="en-US" w:eastAsia="zh-CN"/>
              </w:rPr>
            </w:pPr>
            <w:ins w:id="238" w:author="Ng, Man Hung (Nokia - GB)" w:date="2021-08-17T14:50: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74F90AD4" w14:textId="38BBBC72" w:rsidR="004C539F" w:rsidRDefault="000F2FA3">
            <w:pPr>
              <w:spacing w:after="120"/>
              <w:rPr>
                <w:ins w:id="239" w:author="Ng, Man Hung (Nokia - GB)" w:date="2021-08-17T14:50:00Z"/>
                <w:rFonts w:eastAsiaTheme="minorEastAsia"/>
                <w:color w:val="0070C0"/>
                <w:lang w:val="en-US" w:eastAsia="zh-CN"/>
              </w:rPr>
            </w:pPr>
            <w:ins w:id="240" w:author="Ng, Man Hung (Nokia - GB)" w:date="2021-08-17T14:50:00Z">
              <w:r>
                <w:rPr>
                  <w:rFonts w:eastAsiaTheme="minorEastAsia"/>
                  <w:color w:val="0070C0"/>
                  <w:lang w:val="en-US" w:eastAsia="zh-CN"/>
                </w:rPr>
                <w:t>Prop</w:t>
              </w:r>
            </w:ins>
            <w:ins w:id="241" w:author="Ng, Man Hung (Nokia - GB)" w:date="2021-08-17T14:51:00Z">
              <w:r>
                <w:rPr>
                  <w:rFonts w:eastAsiaTheme="minorEastAsia"/>
                  <w:color w:val="0070C0"/>
                  <w:lang w:val="en-US" w:eastAsia="zh-CN"/>
                </w:rPr>
                <w:t xml:space="preserve">ose Option </w:t>
              </w:r>
            </w:ins>
            <w:ins w:id="242" w:author="Ng, Man Hung (Nokia - GB)" w:date="2021-08-18T14:23:00Z">
              <w:r w:rsidR="0004377C">
                <w:rPr>
                  <w:rFonts w:eastAsiaTheme="minorEastAsia"/>
                  <w:color w:val="0070C0"/>
                  <w:lang w:val="en-US" w:eastAsia="zh-CN"/>
                </w:rPr>
                <w:t>3</w:t>
              </w:r>
            </w:ins>
            <w:ins w:id="243" w:author="Ng, Man Hung (Nokia - GB)" w:date="2021-08-17T14:51:00Z">
              <w:r>
                <w:rPr>
                  <w:rFonts w:eastAsiaTheme="minorEastAsia"/>
                  <w:color w:val="0070C0"/>
                  <w:lang w:val="en-US" w:eastAsia="zh-CN"/>
                </w:rPr>
                <w:t xml:space="preserve">; ok with Option </w:t>
              </w:r>
            </w:ins>
            <w:ins w:id="244" w:author="Ng, Man Hung (Nokia - GB)" w:date="2021-08-18T14:23:00Z">
              <w:r w:rsidR="0004377C">
                <w:rPr>
                  <w:rFonts w:eastAsiaTheme="minorEastAsia"/>
                  <w:color w:val="0070C0"/>
                  <w:lang w:val="en-US" w:eastAsia="zh-CN"/>
                </w:rPr>
                <w:t>1</w:t>
              </w:r>
            </w:ins>
            <w:ins w:id="245" w:author="Ng, Man Hung (Nokia - GB)" w:date="2021-08-17T14:51:00Z">
              <w:r>
                <w:rPr>
                  <w:rFonts w:eastAsiaTheme="minorEastAsia"/>
                  <w:color w:val="0070C0"/>
                  <w:lang w:val="en-US" w:eastAsia="zh-CN"/>
                </w:rPr>
                <w:t xml:space="preserve"> and Option </w:t>
              </w:r>
            </w:ins>
            <w:ins w:id="246" w:author="Ng, Man Hung (Nokia - GB)" w:date="2021-08-18T14:23:00Z">
              <w:r w:rsidR="0004377C">
                <w:rPr>
                  <w:rFonts w:eastAsiaTheme="minorEastAsia"/>
                  <w:color w:val="0070C0"/>
                  <w:lang w:val="en-US" w:eastAsia="zh-CN"/>
                </w:rPr>
                <w:t>2</w:t>
              </w:r>
            </w:ins>
            <w:ins w:id="247" w:author="Ng, Man Hung (Nokia - GB)" w:date="2021-08-17T14:51:00Z">
              <w:r>
                <w:rPr>
                  <w:rFonts w:eastAsiaTheme="minorEastAsia"/>
                  <w:color w:val="0070C0"/>
                  <w:lang w:val="en-US" w:eastAsia="zh-CN"/>
                </w:rPr>
                <w:t>.</w:t>
              </w:r>
            </w:ins>
          </w:p>
        </w:tc>
      </w:tr>
      <w:tr w:rsidR="004C539F" w14:paraId="367996EE" w14:textId="77777777">
        <w:trPr>
          <w:ins w:id="248" w:author="Torbjörn Elfström" w:date="2021-08-18T05:56:00Z"/>
        </w:trPr>
        <w:tc>
          <w:tcPr>
            <w:tcW w:w="1236" w:type="dxa"/>
            <w:tcBorders>
              <w:top w:val="single" w:sz="4" w:space="0" w:color="auto"/>
              <w:left w:val="single" w:sz="4" w:space="0" w:color="auto"/>
              <w:bottom w:val="single" w:sz="4" w:space="0" w:color="auto"/>
              <w:right w:val="single" w:sz="4" w:space="0" w:color="auto"/>
            </w:tcBorders>
          </w:tcPr>
          <w:p w14:paraId="48792CFD" w14:textId="77777777" w:rsidR="004C539F" w:rsidRDefault="000F2FA3">
            <w:pPr>
              <w:spacing w:after="120"/>
              <w:rPr>
                <w:ins w:id="249" w:author="Torbjörn Elfström" w:date="2021-08-18T05:56:00Z"/>
                <w:rFonts w:eastAsiaTheme="minorEastAsia"/>
                <w:color w:val="0070C0"/>
                <w:lang w:val="en-US" w:eastAsia="zh-CN"/>
              </w:rPr>
            </w:pPr>
            <w:ins w:id="250" w:author="Torbjörn Elfström" w:date="2021-08-18T05:56: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6BBFC1C5" w14:textId="77777777" w:rsidR="004C539F" w:rsidRDefault="000F2FA3">
            <w:pPr>
              <w:spacing w:after="120"/>
              <w:rPr>
                <w:ins w:id="251" w:author="Torbjörn Elfström" w:date="2021-08-18T05:56:00Z"/>
                <w:rFonts w:eastAsiaTheme="minorEastAsia"/>
                <w:color w:val="0070C0"/>
                <w:lang w:val="en-US" w:eastAsia="zh-CN"/>
              </w:rPr>
            </w:pPr>
            <w:ins w:id="252" w:author="Torbjörn Elfström" w:date="2021-08-18T05:56:00Z">
              <w:r>
                <w:rPr>
                  <w:rFonts w:eastAsiaTheme="minorEastAsia"/>
                  <w:color w:val="0070C0"/>
                  <w:lang w:val="en-US" w:eastAsia="zh-CN"/>
                </w:rPr>
                <w:t xml:space="preserve">We support option 1 and 2. As we showed in </w:t>
              </w:r>
              <w:r>
                <w:rPr>
                  <w:rFonts w:eastAsiaTheme="minorEastAsia"/>
                  <w:color w:val="0070C0"/>
                  <w:lang w:val="en-US" w:eastAsia="zh-CN"/>
                </w:rPr>
                <w:t>R4-2113317 the differences between FR2-1 and FR2-2 will be small and can be handled since the requirement is based on a declared EIS level.</w:t>
              </w:r>
            </w:ins>
          </w:p>
        </w:tc>
      </w:tr>
      <w:tr w:rsidR="004C539F" w14:paraId="37433B4D" w14:textId="77777777">
        <w:trPr>
          <w:ins w:id="253" w:author="ZTE2" w:date="2021-08-18T15:20:00Z"/>
        </w:trPr>
        <w:tc>
          <w:tcPr>
            <w:tcW w:w="1236" w:type="dxa"/>
            <w:tcBorders>
              <w:top w:val="single" w:sz="4" w:space="0" w:color="auto"/>
              <w:left w:val="single" w:sz="4" w:space="0" w:color="auto"/>
              <w:bottom w:val="single" w:sz="4" w:space="0" w:color="auto"/>
              <w:right w:val="single" w:sz="4" w:space="0" w:color="auto"/>
            </w:tcBorders>
          </w:tcPr>
          <w:p w14:paraId="71A005BE" w14:textId="77777777" w:rsidR="004C539F" w:rsidRDefault="000F2FA3">
            <w:pPr>
              <w:spacing w:after="120"/>
              <w:rPr>
                <w:ins w:id="254" w:author="ZTE2" w:date="2021-08-18T15:20:00Z"/>
                <w:rFonts w:eastAsiaTheme="minorEastAsia"/>
                <w:color w:val="0070C0"/>
                <w:lang w:val="en-US" w:eastAsia="zh-CN"/>
              </w:rPr>
            </w:pPr>
            <w:ins w:id="255" w:author="ZTE2" w:date="2021-08-18T15:20: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23094FB3" w14:textId="77777777" w:rsidR="004C539F" w:rsidRDefault="000F2FA3">
            <w:pPr>
              <w:spacing w:after="120"/>
              <w:rPr>
                <w:ins w:id="256" w:author="ZTE2" w:date="2021-08-18T15:20:00Z"/>
                <w:rFonts w:eastAsiaTheme="minorEastAsia"/>
                <w:color w:val="0070C0"/>
                <w:lang w:val="en-US" w:eastAsia="zh-CN"/>
              </w:rPr>
            </w:pPr>
            <w:ins w:id="257" w:author="ZTE2" w:date="2021-08-18T15:21:00Z">
              <w:r>
                <w:rPr>
                  <w:rFonts w:eastAsiaTheme="minorEastAsia"/>
                  <w:color w:val="0070C0"/>
                  <w:lang w:val="en-US" w:eastAsia="zh-CN"/>
                </w:rPr>
                <w:t>We support option 1 and 2.</w:t>
              </w:r>
            </w:ins>
          </w:p>
        </w:tc>
      </w:tr>
    </w:tbl>
    <w:p w14:paraId="2946D86F" w14:textId="77777777" w:rsidR="004C539F" w:rsidRDefault="004C539F">
      <w:pPr>
        <w:rPr>
          <w:i/>
          <w:color w:val="0070C0"/>
          <w:lang w:eastAsia="zh-CN"/>
        </w:rPr>
      </w:pPr>
    </w:p>
    <w:p w14:paraId="1DE9DD8A" w14:textId="77777777" w:rsidR="004C539F" w:rsidRDefault="000F2FA3">
      <w:pPr>
        <w:pStyle w:val="Heading3"/>
        <w:rPr>
          <w:sz w:val="24"/>
          <w:szCs w:val="16"/>
        </w:rPr>
      </w:pPr>
      <w:r>
        <w:rPr>
          <w:sz w:val="24"/>
          <w:szCs w:val="16"/>
        </w:rPr>
        <w:t>Sub-topic 2-2 FRC</w:t>
      </w:r>
    </w:p>
    <w:p w14:paraId="2FE4A7FD" w14:textId="77777777" w:rsidR="004C539F" w:rsidRDefault="000F2FA3">
      <w:pPr>
        <w:rPr>
          <w:b/>
          <w:u w:val="single"/>
          <w:lang w:eastAsia="ko-KR"/>
        </w:rPr>
      </w:pPr>
      <w:r>
        <w:rPr>
          <w:b/>
          <w:u w:val="single"/>
          <w:lang w:eastAsia="ko-KR"/>
        </w:rPr>
        <w:t>Issue 2-2: FRC</w:t>
      </w:r>
    </w:p>
    <w:p w14:paraId="720D58DE"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173330"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Define </w:t>
      </w:r>
      <w:r>
        <w:rPr>
          <w:rFonts w:eastAsia="SimSun"/>
          <w:szCs w:val="24"/>
          <w:lang w:eastAsia="zh-CN"/>
        </w:rPr>
        <w:t>[G-FR2-A1-6] and [G-FR2-A1-7] for sensitivity for 400MHz/480kHz and 400MHz/960kHz respectively. (CATT, Ericsson, ZTE)</w:t>
      </w:r>
    </w:p>
    <w:p w14:paraId="661379B3"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G-FR2-A1-8 and G-FR2-A1-9 for ICS for 400MHz/480kHz and 400MHz/960kHz respectively. (CATT)</w:t>
      </w:r>
    </w:p>
    <w:p w14:paraId="1430A9E3"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The Simulation assum</w:t>
      </w:r>
      <w:r>
        <w:rPr>
          <w:rFonts w:eastAsia="SimSun"/>
          <w:szCs w:val="24"/>
          <w:lang w:eastAsia="zh-CN"/>
        </w:rPr>
        <w:t>ptions in R4-1801031[2] for FR2 FRC simulation can be as starting point for 52.6-71GHz. (CATT)</w:t>
      </w:r>
    </w:p>
    <w:p w14:paraId="29F2257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Some FR2 parameters (like modulation and coding rate) can be reused for NR operation in 52.6 – 71 GHz range, while other parameters (like allocated res</w:t>
      </w:r>
      <w:r>
        <w:rPr>
          <w:rFonts w:eastAsia="SimSun"/>
          <w:szCs w:val="24"/>
          <w:lang w:eastAsia="zh-CN"/>
        </w:rPr>
        <w:t>ource blocks) and thus they should be finalized when the parameters they depend on (like maximum SU for each SCS and channel bandwidth combination) are finalized. (Nokia)</w:t>
      </w:r>
    </w:p>
    <w:p w14:paraId="4994CC7B"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Existing G-FR2-A1-3 can be re-used for 120 kHz SCS (ZTE)</w:t>
      </w:r>
    </w:p>
    <w:p w14:paraId="6C755AA1"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6: For OTA </w:t>
      </w:r>
      <w:r>
        <w:rPr>
          <w:rFonts w:eastAsia="SimSun"/>
          <w:szCs w:val="24"/>
          <w:lang w:eastAsia="zh-CN"/>
        </w:rPr>
        <w:t>reference sensitivity add new FRC for 960 kHz SCS and [2000] MHz (maximum supported) carrier bandwidth. (Ericsson)</w:t>
      </w:r>
    </w:p>
    <w:p w14:paraId="6D22CB6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the existing PT-RS configuration in FR2 FRC could also been applied for 52.6-71GHz. (ZTE)</w:t>
      </w:r>
    </w:p>
    <w:p w14:paraId="6AE2CEAA"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1F4745"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Pr>
          <w:rFonts w:eastAsia="SimSun"/>
          <w:szCs w:val="24"/>
          <w:lang w:eastAsia="zh-CN"/>
        </w:rPr>
        <w:br/>
      </w:r>
    </w:p>
    <w:p w14:paraId="3CFDF11E" w14:textId="77777777" w:rsidR="004C539F" w:rsidRDefault="000F2FA3">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Due to large </w:t>
      </w:r>
      <w:r>
        <w:rPr>
          <w:rFonts w:eastAsia="SimSun"/>
          <w:color w:val="0070C0"/>
          <w:szCs w:val="24"/>
          <w:lang w:eastAsia="zh-CN"/>
        </w:rPr>
        <w:t>number of options comments can concentrate on which FRC are needed and are simulations needed. 2</w:t>
      </w:r>
      <w:r>
        <w:rPr>
          <w:rFonts w:eastAsia="SimSun"/>
          <w:color w:val="0070C0"/>
          <w:szCs w:val="24"/>
          <w:vertAlign w:val="superscript"/>
          <w:lang w:eastAsia="zh-CN"/>
        </w:rPr>
        <w:t>nd</w:t>
      </w:r>
      <w:r>
        <w:rPr>
          <w:rFonts w:eastAsia="SimSun"/>
          <w:color w:val="0070C0"/>
          <w:szCs w:val="24"/>
          <w:lang w:eastAsia="zh-CN"/>
        </w:rPr>
        <w:t xml:space="preserve"> round can then concentrate more in details like simulation assumptions and PT-RS configs after the bigger picture is clear.</w:t>
      </w:r>
    </w:p>
    <w:tbl>
      <w:tblPr>
        <w:tblStyle w:val="TableGrid"/>
        <w:tblW w:w="0" w:type="auto"/>
        <w:tblLook w:val="04A0" w:firstRow="1" w:lastRow="0" w:firstColumn="1" w:lastColumn="0" w:noHBand="0" w:noVBand="1"/>
      </w:tblPr>
      <w:tblGrid>
        <w:gridCol w:w="1236"/>
        <w:gridCol w:w="8395"/>
      </w:tblGrid>
      <w:tr w:rsidR="004C539F" w14:paraId="193B4A03" w14:textId="77777777">
        <w:tc>
          <w:tcPr>
            <w:tcW w:w="1236" w:type="dxa"/>
            <w:tcBorders>
              <w:top w:val="single" w:sz="4" w:space="0" w:color="auto"/>
              <w:left w:val="single" w:sz="4" w:space="0" w:color="auto"/>
              <w:bottom w:val="single" w:sz="4" w:space="0" w:color="auto"/>
              <w:right w:val="single" w:sz="4" w:space="0" w:color="auto"/>
            </w:tcBorders>
          </w:tcPr>
          <w:p w14:paraId="7517D793"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2EB60DC7"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04755BDE" w14:textId="77777777">
        <w:tc>
          <w:tcPr>
            <w:tcW w:w="1236" w:type="dxa"/>
            <w:tcBorders>
              <w:top w:val="single" w:sz="4" w:space="0" w:color="auto"/>
              <w:left w:val="single" w:sz="4" w:space="0" w:color="auto"/>
              <w:bottom w:val="single" w:sz="4" w:space="0" w:color="auto"/>
              <w:right w:val="single" w:sz="4" w:space="0" w:color="auto"/>
            </w:tcBorders>
          </w:tcPr>
          <w:p w14:paraId="129309D8"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2DED5227" w14:textId="77777777" w:rsidR="004C539F" w:rsidRDefault="004C539F">
            <w:pPr>
              <w:spacing w:after="120"/>
              <w:rPr>
                <w:rFonts w:eastAsiaTheme="minorEastAsia"/>
                <w:color w:val="0070C0"/>
                <w:lang w:val="en-US" w:eastAsia="zh-CN"/>
              </w:rPr>
            </w:pPr>
          </w:p>
        </w:tc>
      </w:tr>
      <w:tr w:rsidR="004C539F" w14:paraId="7C1DD0A6" w14:textId="77777777">
        <w:tc>
          <w:tcPr>
            <w:tcW w:w="1236" w:type="dxa"/>
            <w:tcBorders>
              <w:top w:val="single" w:sz="4" w:space="0" w:color="auto"/>
              <w:left w:val="single" w:sz="4" w:space="0" w:color="auto"/>
              <w:bottom w:val="single" w:sz="4" w:space="0" w:color="auto"/>
              <w:right w:val="single" w:sz="4" w:space="0" w:color="auto"/>
            </w:tcBorders>
          </w:tcPr>
          <w:p w14:paraId="255201E2" w14:textId="77777777" w:rsidR="004C539F" w:rsidRDefault="000F2FA3">
            <w:pPr>
              <w:spacing w:after="120"/>
              <w:rPr>
                <w:rFonts w:eastAsiaTheme="minorEastAsia"/>
                <w:color w:val="0070C0"/>
                <w:lang w:val="en-US" w:eastAsia="zh-CN"/>
              </w:rPr>
            </w:pPr>
            <w:ins w:id="258" w:author="CATT" w:date="2021-08-17T11:29: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561EF159" w14:textId="77777777" w:rsidR="004C539F" w:rsidRDefault="000F2FA3">
            <w:pPr>
              <w:spacing w:after="120"/>
              <w:rPr>
                <w:rFonts w:eastAsiaTheme="minorEastAsia"/>
                <w:color w:val="0070C0"/>
                <w:lang w:val="en-US" w:eastAsia="zh-CN"/>
              </w:rPr>
            </w:pPr>
            <w:ins w:id="259" w:author="CATT" w:date="2021-08-17T14:29:00Z">
              <w:r>
                <w:rPr>
                  <w:rFonts w:eastAsiaTheme="minorEastAsia" w:hint="eastAsia"/>
                  <w:color w:val="0070C0"/>
                  <w:lang w:val="en-US" w:eastAsia="zh-CN"/>
                </w:rPr>
                <w:t xml:space="preserve">We </w:t>
              </w:r>
              <w:r>
                <w:rPr>
                  <w:rFonts w:eastAsiaTheme="minorEastAsia" w:hint="eastAsia"/>
                  <w:color w:val="0070C0"/>
                  <w:lang w:val="en-US" w:eastAsia="zh-CN"/>
                </w:rPr>
                <w:t>think o</w:t>
              </w:r>
            </w:ins>
            <w:ins w:id="260" w:author="CATT" w:date="2021-08-17T11:30:00Z">
              <w:r>
                <w:rPr>
                  <w:rFonts w:eastAsiaTheme="minorEastAsia" w:hint="eastAsia"/>
                  <w:color w:val="0070C0"/>
                  <w:lang w:val="en-US" w:eastAsia="zh-CN"/>
                </w:rPr>
                <w:t xml:space="preserve">ption 1-7 are </w:t>
              </w:r>
              <w:r>
                <w:rPr>
                  <w:rFonts w:eastAsiaTheme="minorEastAsia"/>
                  <w:color w:val="0070C0"/>
                  <w:lang w:val="en-US" w:eastAsia="zh-CN"/>
                </w:rPr>
                <w:t>reasonable</w:t>
              </w:r>
            </w:ins>
            <w:ins w:id="261" w:author="CATT" w:date="2021-08-17T11:34:00Z">
              <w:r>
                <w:rPr>
                  <w:rFonts w:eastAsiaTheme="minorEastAsia" w:hint="eastAsia"/>
                  <w:color w:val="0070C0"/>
                  <w:lang w:val="en-US" w:eastAsia="zh-CN"/>
                </w:rPr>
                <w:t>.</w:t>
              </w:r>
            </w:ins>
          </w:p>
        </w:tc>
      </w:tr>
      <w:tr w:rsidR="004C539F" w14:paraId="535781EB" w14:textId="77777777">
        <w:trPr>
          <w:ins w:id="262" w:author="Ng, Man Hung (Nokia - GB)" w:date="2021-08-17T14:51:00Z"/>
        </w:trPr>
        <w:tc>
          <w:tcPr>
            <w:tcW w:w="1236" w:type="dxa"/>
            <w:tcBorders>
              <w:top w:val="single" w:sz="4" w:space="0" w:color="auto"/>
              <w:left w:val="single" w:sz="4" w:space="0" w:color="auto"/>
              <w:bottom w:val="single" w:sz="4" w:space="0" w:color="auto"/>
              <w:right w:val="single" w:sz="4" w:space="0" w:color="auto"/>
            </w:tcBorders>
          </w:tcPr>
          <w:p w14:paraId="1EDA7109" w14:textId="77777777" w:rsidR="004C539F" w:rsidRDefault="000F2FA3">
            <w:pPr>
              <w:spacing w:after="120"/>
              <w:rPr>
                <w:ins w:id="263" w:author="Ng, Man Hung (Nokia - GB)" w:date="2021-08-17T14:51:00Z"/>
                <w:rFonts w:eastAsiaTheme="minorEastAsia"/>
                <w:color w:val="0070C0"/>
                <w:lang w:val="en-US" w:eastAsia="zh-CN"/>
              </w:rPr>
            </w:pPr>
            <w:ins w:id="264" w:author="Ng, Man Hung (Nokia - GB)" w:date="2021-08-17T14:51: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3D2F1C25" w14:textId="77777777" w:rsidR="004C539F" w:rsidRDefault="000F2FA3">
            <w:pPr>
              <w:spacing w:after="120"/>
              <w:rPr>
                <w:ins w:id="265" w:author="Ng, Man Hung (Nokia - GB)" w:date="2021-08-17T14:51:00Z"/>
                <w:rFonts w:eastAsiaTheme="minorEastAsia"/>
                <w:color w:val="0070C0"/>
                <w:lang w:val="en-US" w:eastAsia="zh-CN"/>
              </w:rPr>
            </w:pPr>
            <w:ins w:id="266" w:author="Ng, Man Hung (Nokia - GB)" w:date="2021-08-17T14:51:00Z">
              <w:r>
                <w:rPr>
                  <w:rFonts w:eastAsiaTheme="minorEastAsia"/>
                  <w:color w:val="0070C0"/>
                  <w:lang w:val="en-US" w:eastAsia="zh-CN"/>
                </w:rPr>
                <w:t>Propose Option 4</w:t>
              </w:r>
            </w:ins>
            <w:ins w:id="267" w:author="Ng, Man Hung (Nokia - GB)" w:date="2021-08-17T14:52:00Z">
              <w:r>
                <w:rPr>
                  <w:rFonts w:eastAsiaTheme="minorEastAsia"/>
                  <w:color w:val="0070C0"/>
                  <w:lang w:val="en-US" w:eastAsia="zh-CN"/>
                </w:rPr>
                <w:t>; for Option 3, L1 parameters for 480 and 960 kHz SCS like TBS needs to be checked against RAN1 decision</w:t>
              </w:r>
            </w:ins>
            <w:ins w:id="268" w:author="Ng, Man Hung (Nokia - GB)" w:date="2021-08-17T14:54:00Z">
              <w:r>
                <w:rPr>
                  <w:rFonts w:eastAsiaTheme="minorEastAsia"/>
                  <w:color w:val="0070C0"/>
                  <w:lang w:val="en-US" w:eastAsia="zh-CN"/>
                </w:rPr>
                <w:t>; for Option 7, PT-RS configuration should wait for and align with RAN1 decision</w:t>
              </w:r>
            </w:ins>
            <w:ins w:id="269" w:author="Ng, Man Hung (Nokia - GB)" w:date="2021-08-17T14:52:00Z">
              <w:r>
                <w:rPr>
                  <w:rFonts w:eastAsiaTheme="minorEastAsia"/>
                  <w:color w:val="0070C0"/>
                  <w:lang w:val="en-US" w:eastAsia="zh-CN"/>
                </w:rPr>
                <w:t>.</w:t>
              </w:r>
            </w:ins>
          </w:p>
        </w:tc>
      </w:tr>
      <w:tr w:rsidR="004C539F" w14:paraId="5A9F1870" w14:textId="77777777">
        <w:trPr>
          <w:ins w:id="270" w:author="Torbjörn Elfström" w:date="2021-08-18T05:57:00Z"/>
        </w:trPr>
        <w:tc>
          <w:tcPr>
            <w:tcW w:w="1236" w:type="dxa"/>
            <w:tcBorders>
              <w:top w:val="single" w:sz="4" w:space="0" w:color="auto"/>
              <w:left w:val="single" w:sz="4" w:space="0" w:color="auto"/>
              <w:bottom w:val="single" w:sz="4" w:space="0" w:color="auto"/>
              <w:right w:val="single" w:sz="4" w:space="0" w:color="auto"/>
            </w:tcBorders>
          </w:tcPr>
          <w:p w14:paraId="5F200357" w14:textId="77777777" w:rsidR="004C539F" w:rsidRDefault="000F2FA3">
            <w:pPr>
              <w:spacing w:after="120"/>
              <w:rPr>
                <w:ins w:id="271" w:author="Torbjörn Elfström" w:date="2021-08-18T05:57:00Z"/>
                <w:rFonts w:eastAsiaTheme="minorEastAsia"/>
                <w:color w:val="0070C0"/>
                <w:lang w:val="en-US" w:eastAsia="zh-CN"/>
              </w:rPr>
            </w:pPr>
            <w:ins w:id="272" w:author="Torbjörn Elfström" w:date="2021-08-18T05:57: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6A2CFAD1" w14:textId="77777777" w:rsidR="004C539F" w:rsidRDefault="000F2FA3">
            <w:pPr>
              <w:spacing w:after="120"/>
              <w:rPr>
                <w:ins w:id="273" w:author="Torbjörn Elfström" w:date="2021-08-18T05:57:00Z"/>
                <w:rFonts w:eastAsiaTheme="minorEastAsia"/>
                <w:color w:val="0070C0"/>
                <w:lang w:val="en-US" w:eastAsia="zh-CN"/>
              </w:rPr>
            </w:pPr>
            <w:ins w:id="274" w:author="Torbjörn Elfström" w:date="2021-08-18T05:57:00Z">
              <w:r>
                <w:rPr>
                  <w:rFonts w:eastAsiaTheme="minorEastAsia"/>
                  <w:color w:val="0070C0"/>
                  <w:lang w:val="en-US" w:eastAsia="zh-CN"/>
                </w:rPr>
                <w:t>We prefer option 1, 5 and 6. With this we have the basic tools in term of FRC needed. When new FRC(s) are designed its appropriate to follow the FR2 concepts as far as possible.</w:t>
              </w:r>
            </w:ins>
          </w:p>
        </w:tc>
      </w:tr>
      <w:tr w:rsidR="004C539F" w14:paraId="4034D89D" w14:textId="77777777">
        <w:trPr>
          <w:ins w:id="275" w:author="ZTE2" w:date="2021-08-18T15:21:00Z"/>
        </w:trPr>
        <w:tc>
          <w:tcPr>
            <w:tcW w:w="1236" w:type="dxa"/>
            <w:tcBorders>
              <w:top w:val="single" w:sz="4" w:space="0" w:color="auto"/>
              <w:left w:val="single" w:sz="4" w:space="0" w:color="auto"/>
              <w:bottom w:val="single" w:sz="4" w:space="0" w:color="auto"/>
              <w:right w:val="single" w:sz="4" w:space="0" w:color="auto"/>
            </w:tcBorders>
          </w:tcPr>
          <w:p w14:paraId="24796BD6" w14:textId="77777777" w:rsidR="004C539F" w:rsidRDefault="000F2FA3">
            <w:pPr>
              <w:spacing w:after="120"/>
              <w:rPr>
                <w:ins w:id="276" w:author="ZTE2" w:date="2021-08-18T15:21:00Z"/>
                <w:rFonts w:eastAsiaTheme="minorEastAsia"/>
                <w:color w:val="0070C0"/>
                <w:lang w:val="en-US" w:eastAsia="zh-CN"/>
              </w:rPr>
            </w:pPr>
            <w:ins w:id="277" w:author="ZTE2" w:date="2021-08-18T15:22: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612AC0D7" w14:textId="77777777" w:rsidR="004C539F" w:rsidRDefault="000F2FA3">
            <w:pPr>
              <w:spacing w:after="120"/>
              <w:rPr>
                <w:ins w:id="278" w:author="ZTE2" w:date="2021-08-18T15:21:00Z"/>
                <w:rFonts w:eastAsiaTheme="minorEastAsia"/>
                <w:color w:val="0070C0"/>
                <w:lang w:val="en-US" w:eastAsia="zh-CN"/>
              </w:rPr>
            </w:pPr>
            <w:ins w:id="279" w:author="ZTE2" w:date="2021-08-18T15:24:00Z">
              <w:r>
                <w:rPr>
                  <w:rFonts w:eastAsiaTheme="minorEastAsia" w:hint="eastAsia"/>
                  <w:color w:val="0070C0"/>
                  <w:lang w:val="en-US" w:eastAsia="zh-CN"/>
                </w:rPr>
                <w:t>It might be no urgent to agree on this FRC</w:t>
              </w:r>
            </w:ins>
            <w:ins w:id="280" w:author="ZTE2" w:date="2021-08-18T15:26:00Z">
              <w:r>
                <w:rPr>
                  <w:rFonts w:eastAsiaTheme="minorEastAsia" w:hint="eastAsia"/>
                  <w:color w:val="0070C0"/>
                  <w:lang w:val="en-US" w:eastAsia="zh-CN"/>
                </w:rPr>
                <w:t xml:space="preserve"> since RAN1 input, SU </w:t>
              </w:r>
              <w:r>
                <w:rPr>
                  <w:rFonts w:eastAsiaTheme="minorEastAsia" w:hint="eastAsia"/>
                  <w:color w:val="0070C0"/>
                  <w:lang w:val="en-US" w:eastAsia="zh-CN"/>
                </w:rPr>
                <w:t>input are necessary.</w:t>
              </w:r>
            </w:ins>
          </w:p>
        </w:tc>
      </w:tr>
    </w:tbl>
    <w:p w14:paraId="4666D713" w14:textId="77777777" w:rsidR="004C539F" w:rsidRDefault="004C539F">
      <w:pPr>
        <w:rPr>
          <w:color w:val="0070C0"/>
          <w:lang w:val="en-US" w:eastAsia="zh-CN"/>
        </w:rPr>
      </w:pPr>
    </w:p>
    <w:p w14:paraId="7255DE26" w14:textId="77777777" w:rsidR="004C539F" w:rsidRDefault="000F2FA3">
      <w:pPr>
        <w:pStyle w:val="Heading3"/>
        <w:rPr>
          <w:sz w:val="24"/>
          <w:szCs w:val="16"/>
          <w:lang w:val="en-US"/>
        </w:rPr>
      </w:pPr>
      <w:r>
        <w:rPr>
          <w:sz w:val="24"/>
          <w:szCs w:val="16"/>
          <w:lang w:val="en-US"/>
        </w:rPr>
        <w:t>Sub-topic 2-3 ACS and in-band blocking</w:t>
      </w:r>
    </w:p>
    <w:p w14:paraId="6338475F" w14:textId="77777777" w:rsidR="004C539F" w:rsidRDefault="000F2FA3">
      <w:pPr>
        <w:rPr>
          <w:b/>
          <w:u w:val="single"/>
          <w:lang w:eastAsia="ko-KR"/>
        </w:rPr>
      </w:pPr>
      <w:r>
        <w:rPr>
          <w:b/>
          <w:u w:val="single"/>
          <w:lang w:eastAsia="ko-KR"/>
        </w:rPr>
        <w:t>Issue 2-3: ACS and in-band blocking</w:t>
      </w:r>
    </w:p>
    <w:p w14:paraId="0116F330"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7C2C96"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1: The results in TR 38.803 can be reused to decide the required ACLR and ACS values for NR operation in 52.6 – 71 GHz range. (Nokia)</w:t>
      </w:r>
    </w:p>
    <w:p w14:paraId="7EC76083"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lastRenderedPageBreak/>
        <w:t>Option 2: Use 100MHz channel bandwidth with 120kHz SCS for the ACS and in-band blocking interferer signal for NR operation in 52.6 – 71 GHz range, and reuse DFT-s-OFDM to ease test equipment implementation. (Nokia, Ericsson)</w:t>
      </w:r>
    </w:p>
    <w:p w14:paraId="41CE8E15"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ΔfOOB can be specifie</w:t>
      </w:r>
      <w:r>
        <w:rPr>
          <w:rFonts w:eastAsia="SimSun"/>
          <w:szCs w:val="24"/>
          <w:lang w:eastAsia="zh-CN"/>
        </w:rPr>
        <w:t>d depending on the bandwidth of the operating band in 52.6 – 71 GHz range. (Nokia)</w:t>
      </w:r>
    </w:p>
    <w:p w14:paraId="2C2D8549"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For receiver blocking further consider ΔfOBUE and decide if ΔfOOB needs to be aligned or not. (Ericsson)</w:t>
      </w:r>
    </w:p>
    <w:p w14:paraId="695F0A33"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5: to propose to discuss the simulation assumptions</w:t>
      </w:r>
      <w:r>
        <w:rPr>
          <w:rFonts w:eastAsia="SimSun"/>
          <w:szCs w:val="24"/>
          <w:lang w:eastAsia="zh-CN"/>
        </w:rPr>
        <w:t xml:space="preserve"> for 52.6-71GHz for ACLR/ACS evaluation firstly (ZTE)</w:t>
      </w:r>
    </w:p>
    <w:p w14:paraId="7E1727B5" w14:textId="77777777" w:rsidR="004C539F" w:rsidRDefault="000F2FA3">
      <w:pPr>
        <w:pStyle w:val="ListParagraph"/>
        <w:numPr>
          <w:ilvl w:val="2"/>
          <w:numId w:val="2"/>
        </w:numPr>
        <w:spacing w:after="120"/>
        <w:ind w:firstLineChars="0"/>
        <w:rPr>
          <w:rFonts w:eastAsia="SimSun"/>
          <w:i/>
          <w:iCs/>
          <w:szCs w:val="24"/>
          <w:lang w:eastAsia="zh-CN"/>
        </w:rPr>
      </w:pPr>
      <w:r>
        <w:rPr>
          <w:rFonts w:eastAsia="SimSun"/>
          <w:i/>
          <w:iCs/>
          <w:szCs w:val="24"/>
          <w:lang w:eastAsia="zh-CN"/>
        </w:rPr>
        <w:t>Moderator comment: The discussion on necessity on simulation and the assumptions is takin place in parallel in thread 139</w:t>
      </w:r>
    </w:p>
    <w:p w14:paraId="595B3B25"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6: 33dB offset from the reference sensitivity for interfering </w:t>
      </w:r>
      <w:r>
        <w:rPr>
          <w:rFonts w:eastAsia="SimSun"/>
          <w:szCs w:val="24"/>
          <w:lang w:eastAsia="zh-CN"/>
        </w:rPr>
        <w:t>signal of IBB needed to be checked again based on the agreeable simulation assumption for 52.6-71GHz (ZTE)</w:t>
      </w:r>
    </w:p>
    <w:p w14:paraId="1BF8E5F7" w14:textId="77777777" w:rsidR="004C539F" w:rsidRDefault="000F2FA3">
      <w:pPr>
        <w:pStyle w:val="ListParagraph"/>
        <w:numPr>
          <w:ilvl w:val="2"/>
          <w:numId w:val="2"/>
        </w:numPr>
        <w:spacing w:after="120"/>
        <w:ind w:firstLineChars="0"/>
        <w:rPr>
          <w:rFonts w:eastAsia="SimSun"/>
          <w:i/>
          <w:iCs/>
          <w:szCs w:val="24"/>
          <w:lang w:eastAsia="zh-CN"/>
        </w:rPr>
      </w:pPr>
      <w:r>
        <w:rPr>
          <w:rFonts w:eastAsia="SimSun"/>
          <w:i/>
          <w:iCs/>
          <w:szCs w:val="24"/>
          <w:lang w:eastAsia="zh-CN"/>
        </w:rPr>
        <w:t>Moderator comment: The discussion on necessity on simulation and the assumptions is takin place in parallel in thread 139</w:t>
      </w:r>
    </w:p>
    <w:p w14:paraId="369B014F"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p w14:paraId="738DFF99"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99390DC" w14:textId="77777777" w:rsidR="004C539F" w:rsidRDefault="000F2FA3">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 xml:space="preserve">Use 100MHz </w:t>
      </w:r>
      <w:r>
        <w:rPr>
          <w:rFonts w:eastAsia="SimSun"/>
          <w:szCs w:val="24"/>
          <w:lang w:eastAsia="zh-CN"/>
        </w:rPr>
        <w:t>channel bandwidth with 120kHz SCS for the ACS and in-band blocking interferer signal for NR operation in 52.6 – 71 GHz range, and reuse DFT-s-OFDM to ease test equipment implementation</w:t>
      </w:r>
    </w:p>
    <w:p w14:paraId="1D292091"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4D4F392A" w14:textId="77777777">
        <w:tc>
          <w:tcPr>
            <w:tcW w:w="1236" w:type="dxa"/>
            <w:tcBorders>
              <w:top w:val="single" w:sz="4" w:space="0" w:color="auto"/>
              <w:left w:val="single" w:sz="4" w:space="0" w:color="auto"/>
              <w:bottom w:val="single" w:sz="4" w:space="0" w:color="auto"/>
              <w:right w:val="single" w:sz="4" w:space="0" w:color="auto"/>
            </w:tcBorders>
          </w:tcPr>
          <w:p w14:paraId="4DD30995"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342367BB"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2D48C1F8" w14:textId="77777777">
        <w:tc>
          <w:tcPr>
            <w:tcW w:w="1236" w:type="dxa"/>
            <w:tcBorders>
              <w:top w:val="single" w:sz="4" w:space="0" w:color="auto"/>
              <w:left w:val="single" w:sz="4" w:space="0" w:color="auto"/>
              <w:bottom w:val="single" w:sz="4" w:space="0" w:color="auto"/>
              <w:right w:val="single" w:sz="4" w:space="0" w:color="auto"/>
            </w:tcBorders>
          </w:tcPr>
          <w:p w14:paraId="7350DDFE"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00613C08" w14:textId="77777777" w:rsidR="004C539F" w:rsidRDefault="004C539F">
            <w:pPr>
              <w:spacing w:after="120"/>
              <w:rPr>
                <w:rFonts w:eastAsiaTheme="minorEastAsia"/>
                <w:color w:val="0070C0"/>
                <w:lang w:val="en-US" w:eastAsia="zh-CN"/>
              </w:rPr>
            </w:pPr>
          </w:p>
        </w:tc>
      </w:tr>
      <w:tr w:rsidR="004C539F" w14:paraId="52E458DC" w14:textId="77777777">
        <w:tc>
          <w:tcPr>
            <w:tcW w:w="1236" w:type="dxa"/>
            <w:tcBorders>
              <w:top w:val="single" w:sz="4" w:space="0" w:color="auto"/>
              <w:left w:val="single" w:sz="4" w:space="0" w:color="auto"/>
              <w:bottom w:val="single" w:sz="4" w:space="0" w:color="auto"/>
              <w:right w:val="single" w:sz="4" w:space="0" w:color="auto"/>
            </w:tcBorders>
          </w:tcPr>
          <w:p w14:paraId="5B461060" w14:textId="77777777" w:rsidR="004C539F" w:rsidRDefault="000F2FA3">
            <w:pPr>
              <w:spacing w:after="120"/>
              <w:rPr>
                <w:rFonts w:eastAsiaTheme="minorEastAsia"/>
                <w:color w:val="0070C0"/>
                <w:lang w:val="en-US" w:eastAsia="zh-CN"/>
              </w:rPr>
            </w:pPr>
            <w:ins w:id="281" w:author="CATT" w:date="2021-08-17T11:35: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29EF0D77" w14:textId="77777777" w:rsidR="004C539F" w:rsidRDefault="000F2FA3">
            <w:pPr>
              <w:spacing w:after="120"/>
              <w:rPr>
                <w:rFonts w:eastAsiaTheme="minorEastAsia"/>
                <w:color w:val="0070C0"/>
                <w:lang w:val="en-US" w:eastAsia="zh-CN"/>
              </w:rPr>
            </w:pPr>
            <w:ins w:id="282" w:author="CATT" w:date="2021-08-17T11:35:00Z">
              <w:r>
                <w:rPr>
                  <w:rFonts w:eastAsiaTheme="minorEastAsia"/>
                  <w:color w:val="0070C0"/>
                  <w:lang w:val="en-US" w:eastAsia="zh-CN"/>
                </w:rPr>
                <w:t>W</w:t>
              </w:r>
              <w:r>
                <w:rPr>
                  <w:rFonts w:eastAsiaTheme="minorEastAsia" w:hint="eastAsia"/>
                  <w:color w:val="0070C0"/>
                  <w:lang w:val="en-US" w:eastAsia="zh-CN"/>
                </w:rPr>
                <w:t xml:space="preserve">ait the co-existence simulation </w:t>
              </w:r>
              <w:r>
                <w:rPr>
                  <w:rFonts w:eastAsiaTheme="minorEastAsia" w:hint="eastAsia"/>
                  <w:color w:val="0070C0"/>
                  <w:lang w:val="en-US" w:eastAsia="zh-CN"/>
                </w:rPr>
                <w:t>discussion.</w:t>
              </w:r>
            </w:ins>
          </w:p>
        </w:tc>
      </w:tr>
      <w:tr w:rsidR="004C539F" w14:paraId="6743BACA" w14:textId="77777777">
        <w:trPr>
          <w:ins w:id="283" w:author="Ng, Man Hung (Nokia - GB)" w:date="2021-08-17T14:55:00Z"/>
        </w:trPr>
        <w:tc>
          <w:tcPr>
            <w:tcW w:w="1236" w:type="dxa"/>
            <w:tcBorders>
              <w:top w:val="single" w:sz="4" w:space="0" w:color="auto"/>
              <w:left w:val="single" w:sz="4" w:space="0" w:color="auto"/>
              <w:bottom w:val="single" w:sz="4" w:space="0" w:color="auto"/>
              <w:right w:val="single" w:sz="4" w:space="0" w:color="auto"/>
            </w:tcBorders>
          </w:tcPr>
          <w:p w14:paraId="1D31C677" w14:textId="77777777" w:rsidR="004C539F" w:rsidRDefault="000F2FA3">
            <w:pPr>
              <w:spacing w:after="120"/>
              <w:rPr>
                <w:ins w:id="284" w:author="Ng, Man Hung (Nokia - GB)" w:date="2021-08-17T14:55:00Z"/>
                <w:rFonts w:eastAsiaTheme="minorEastAsia"/>
                <w:color w:val="0070C0"/>
                <w:lang w:val="en-US" w:eastAsia="zh-CN"/>
              </w:rPr>
            </w:pPr>
            <w:ins w:id="285" w:author="Ng, Man Hung (Nokia - GB)" w:date="2021-08-17T14:55: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19979534" w14:textId="4DA9150C" w:rsidR="004C539F" w:rsidRDefault="000F2FA3">
            <w:pPr>
              <w:spacing w:after="120"/>
              <w:rPr>
                <w:ins w:id="286" w:author="Ng, Man Hung (Nokia - GB)" w:date="2021-08-17T14:55:00Z"/>
                <w:rFonts w:eastAsiaTheme="minorEastAsia"/>
                <w:color w:val="0070C0"/>
                <w:lang w:val="en-US" w:eastAsia="zh-CN"/>
              </w:rPr>
            </w:pPr>
            <w:ins w:id="287" w:author="Ng, Man Hung (Nokia - GB)" w:date="2021-08-17T14:55:00Z">
              <w:r>
                <w:rPr>
                  <w:rFonts w:eastAsiaTheme="minorEastAsia"/>
                  <w:color w:val="0070C0"/>
                  <w:lang w:val="en-US" w:eastAsia="zh-CN"/>
                </w:rPr>
                <w:t xml:space="preserve">Propose Option </w:t>
              </w:r>
            </w:ins>
            <w:ins w:id="288" w:author="Ng, Man Hung (Nokia - GB)" w:date="2021-08-18T14:23:00Z">
              <w:r w:rsidR="0004377C">
                <w:rPr>
                  <w:rFonts w:eastAsiaTheme="minorEastAsia"/>
                  <w:color w:val="0070C0"/>
                  <w:lang w:val="en-US" w:eastAsia="zh-CN"/>
                </w:rPr>
                <w:t>3</w:t>
              </w:r>
            </w:ins>
            <w:ins w:id="289" w:author="Ng, Man Hung (Nokia - GB)" w:date="2021-08-17T14:55:00Z">
              <w:r>
                <w:rPr>
                  <w:rFonts w:eastAsiaTheme="minorEastAsia"/>
                  <w:color w:val="0070C0"/>
                  <w:lang w:val="en-US" w:eastAsia="zh-CN"/>
                </w:rPr>
                <w:t xml:space="preserve">; </w:t>
              </w:r>
            </w:ins>
            <w:ins w:id="290" w:author="Ng, Man Hung (Nokia - GB)" w:date="2021-08-17T14:56:00Z">
              <w:r>
                <w:rPr>
                  <w:rFonts w:eastAsiaTheme="minorEastAsia"/>
                  <w:color w:val="0070C0"/>
                  <w:lang w:val="en-US" w:eastAsia="zh-CN"/>
                </w:rPr>
                <w:t>for Option 6, any suggestion on what metric to use to further check 33dB offset for IBB?</w:t>
              </w:r>
            </w:ins>
          </w:p>
        </w:tc>
      </w:tr>
      <w:tr w:rsidR="004C539F" w14:paraId="289572A6" w14:textId="77777777">
        <w:trPr>
          <w:ins w:id="291" w:author="Torbjörn Elfström" w:date="2021-08-18T05:58:00Z"/>
        </w:trPr>
        <w:tc>
          <w:tcPr>
            <w:tcW w:w="1236" w:type="dxa"/>
            <w:tcBorders>
              <w:top w:val="single" w:sz="4" w:space="0" w:color="auto"/>
              <w:left w:val="single" w:sz="4" w:space="0" w:color="auto"/>
              <w:bottom w:val="single" w:sz="4" w:space="0" w:color="auto"/>
              <w:right w:val="single" w:sz="4" w:space="0" w:color="auto"/>
            </w:tcBorders>
          </w:tcPr>
          <w:p w14:paraId="2C61BB7D" w14:textId="77777777" w:rsidR="004C539F" w:rsidRDefault="000F2FA3">
            <w:pPr>
              <w:spacing w:after="120"/>
              <w:rPr>
                <w:ins w:id="292" w:author="Torbjörn Elfström" w:date="2021-08-18T05:58:00Z"/>
                <w:rFonts w:eastAsiaTheme="minorEastAsia"/>
                <w:color w:val="0070C0"/>
                <w:lang w:val="en-US" w:eastAsia="zh-CN"/>
              </w:rPr>
            </w:pPr>
            <w:ins w:id="293" w:author="Torbjörn Elfström" w:date="2021-08-18T05:58: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3C6277A9" w14:textId="77777777" w:rsidR="004C539F" w:rsidRDefault="000F2FA3">
            <w:pPr>
              <w:spacing w:after="120"/>
              <w:rPr>
                <w:ins w:id="294" w:author="Torbjörn Elfström" w:date="2021-08-18T05:58:00Z"/>
                <w:rFonts w:eastAsiaTheme="minorEastAsia"/>
                <w:color w:val="0070C0"/>
                <w:lang w:val="en-US" w:eastAsia="zh-CN"/>
              </w:rPr>
            </w:pPr>
            <w:ins w:id="295" w:author="Torbjörn Elfström" w:date="2021-08-18T05:58:00Z">
              <w:r>
                <w:rPr>
                  <w:rFonts w:eastAsiaTheme="minorEastAsia"/>
                  <w:color w:val="0070C0"/>
                  <w:lang w:val="en-US" w:eastAsia="zh-CN"/>
                </w:rPr>
                <w:t>We support option 1</w:t>
              </w:r>
            </w:ins>
            <w:ins w:id="296" w:author="Torbjörn Elfström" w:date="2021-08-18T05:59:00Z">
              <w:r>
                <w:rPr>
                  <w:rFonts w:eastAsiaTheme="minorEastAsia"/>
                  <w:color w:val="0070C0"/>
                  <w:lang w:val="en-US" w:eastAsia="zh-CN"/>
                </w:rPr>
                <w:t xml:space="preserve"> and 4</w:t>
              </w:r>
            </w:ins>
            <w:ins w:id="297" w:author="Torbjörn Elfström" w:date="2021-08-18T05:58:00Z">
              <w:r>
                <w:rPr>
                  <w:rFonts w:eastAsiaTheme="minorEastAsia"/>
                  <w:color w:val="0070C0"/>
                  <w:lang w:val="en-US" w:eastAsia="zh-CN"/>
                </w:rPr>
                <w:t xml:space="preserve"> as a starting point, maybe we need to do small adaptations to consider larger bandwidths as for ACLR. Regarding the exclusion zone, we need to consider that very large bands and very wide carriers will be defined, which will have impact on the exclusion z</w:t>
              </w:r>
              <w:r>
                <w:rPr>
                  <w:rFonts w:eastAsiaTheme="minorEastAsia"/>
                  <w:color w:val="0070C0"/>
                  <w:lang w:val="en-US" w:eastAsia="zh-CN"/>
                </w:rPr>
                <w:t xml:space="preserve">one size. Before we have aligned </w:t>
              </w:r>
              <w:r>
                <w:rPr>
                  <w:rFonts w:ascii="Symbol" w:eastAsiaTheme="minorEastAsia" w:hAnsi="Symbol"/>
                  <w:color w:val="0070C0"/>
                  <w:lang w:val="en-US" w:eastAsia="zh-CN"/>
                </w:rPr>
                <w:t></w:t>
              </w:r>
              <w:r>
                <w:rPr>
                  <w:rFonts w:eastAsiaTheme="minorEastAsia"/>
                  <w:color w:val="0070C0"/>
                  <w:lang w:val="en-US" w:eastAsia="zh-CN"/>
                </w:rPr>
                <w:t xml:space="preserve">fOBUE and </w:t>
              </w:r>
              <w:r>
                <w:rPr>
                  <w:rFonts w:ascii="Symbol" w:eastAsiaTheme="minorEastAsia" w:hAnsi="Symbol"/>
                  <w:color w:val="0070C0"/>
                  <w:lang w:val="en-US" w:eastAsia="zh-CN"/>
                </w:rPr>
                <w:t></w:t>
              </w:r>
              <w:r>
                <w:rPr>
                  <w:rFonts w:eastAsiaTheme="minorEastAsia"/>
                  <w:color w:val="0070C0"/>
                  <w:lang w:val="en-US" w:eastAsia="zh-CN"/>
                </w:rPr>
                <w:t>fOOB, which may be reasonable here too.</w:t>
              </w:r>
            </w:ins>
          </w:p>
        </w:tc>
      </w:tr>
      <w:tr w:rsidR="004C539F" w14:paraId="5E6AB0F4" w14:textId="77777777">
        <w:trPr>
          <w:ins w:id="298" w:author="ZTE2" w:date="2021-08-18T15:26:00Z"/>
        </w:trPr>
        <w:tc>
          <w:tcPr>
            <w:tcW w:w="1236" w:type="dxa"/>
            <w:tcBorders>
              <w:top w:val="single" w:sz="4" w:space="0" w:color="auto"/>
              <w:left w:val="single" w:sz="4" w:space="0" w:color="auto"/>
              <w:bottom w:val="single" w:sz="4" w:space="0" w:color="auto"/>
              <w:right w:val="single" w:sz="4" w:space="0" w:color="auto"/>
            </w:tcBorders>
          </w:tcPr>
          <w:p w14:paraId="085C257F" w14:textId="77777777" w:rsidR="004C539F" w:rsidRDefault="000F2FA3">
            <w:pPr>
              <w:spacing w:after="120"/>
              <w:rPr>
                <w:ins w:id="299" w:author="ZTE2" w:date="2021-08-18T15:26:00Z"/>
                <w:rFonts w:eastAsiaTheme="minorEastAsia"/>
                <w:color w:val="0070C0"/>
                <w:lang w:val="en-US" w:eastAsia="zh-CN"/>
              </w:rPr>
            </w:pPr>
            <w:ins w:id="300" w:author="ZTE2" w:date="2021-08-18T15:26: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52172EC9" w14:textId="77777777" w:rsidR="004C539F" w:rsidRDefault="000F2FA3">
            <w:pPr>
              <w:spacing w:after="120"/>
              <w:rPr>
                <w:ins w:id="301" w:author="ZTE2" w:date="2021-08-18T15:26:00Z"/>
                <w:rFonts w:eastAsiaTheme="minorEastAsia"/>
                <w:color w:val="0070C0"/>
                <w:lang w:val="en-US" w:eastAsia="zh-CN"/>
              </w:rPr>
            </w:pPr>
            <w:ins w:id="302" w:author="ZTE2" w:date="2021-08-18T15:30:00Z">
              <w:r>
                <w:rPr>
                  <w:rFonts w:eastAsiaTheme="minorEastAsia" w:hint="eastAsia"/>
                  <w:color w:val="0070C0"/>
                  <w:lang w:val="en-US" w:eastAsia="zh-CN"/>
                </w:rPr>
                <w:t>Fine with option 2</w:t>
              </w:r>
            </w:ins>
            <w:ins w:id="303" w:author="ZTE2" w:date="2021-08-18T15:36:00Z">
              <w:r>
                <w:rPr>
                  <w:rFonts w:eastAsiaTheme="minorEastAsia" w:hint="eastAsia"/>
                  <w:color w:val="0070C0"/>
                  <w:lang w:val="en-US" w:eastAsia="zh-CN"/>
                </w:rPr>
                <w:t xml:space="preserve"> for interfering signal type, for ACS and IBB inter</w:t>
              </w:r>
            </w:ins>
            <w:ins w:id="304" w:author="ZTE2" w:date="2021-08-18T15:37:00Z">
              <w:r>
                <w:rPr>
                  <w:rFonts w:eastAsiaTheme="minorEastAsia" w:hint="eastAsia"/>
                  <w:color w:val="0070C0"/>
                  <w:lang w:val="en-US" w:eastAsia="zh-CN"/>
                </w:rPr>
                <w:t>fering signal power level, this should depend on the coexistence study.</w:t>
              </w:r>
            </w:ins>
          </w:p>
        </w:tc>
      </w:tr>
    </w:tbl>
    <w:p w14:paraId="3E137BF9" w14:textId="77777777" w:rsidR="004C539F" w:rsidRDefault="004C539F">
      <w:pPr>
        <w:rPr>
          <w:color w:val="0070C0"/>
          <w:lang w:val="en-US" w:eastAsia="zh-CN"/>
        </w:rPr>
      </w:pPr>
    </w:p>
    <w:p w14:paraId="0C87D88D" w14:textId="77777777" w:rsidR="004C539F" w:rsidRDefault="000F2FA3">
      <w:pPr>
        <w:pStyle w:val="Heading3"/>
        <w:rPr>
          <w:sz w:val="24"/>
          <w:szCs w:val="16"/>
        </w:rPr>
      </w:pPr>
      <w:r>
        <w:rPr>
          <w:sz w:val="24"/>
          <w:szCs w:val="16"/>
        </w:rPr>
        <w:t xml:space="preserve">Sub-topic 2-4 </w:t>
      </w:r>
      <w:r>
        <w:rPr>
          <w:sz w:val="24"/>
          <w:szCs w:val="16"/>
        </w:rPr>
        <w:t>Spurious emissions</w:t>
      </w:r>
    </w:p>
    <w:p w14:paraId="528B4B93" w14:textId="77777777" w:rsidR="004C539F" w:rsidRDefault="000F2FA3">
      <w:pPr>
        <w:rPr>
          <w:b/>
          <w:u w:val="single"/>
          <w:lang w:eastAsia="ko-KR"/>
        </w:rPr>
      </w:pPr>
      <w:r>
        <w:rPr>
          <w:b/>
          <w:u w:val="single"/>
          <w:lang w:eastAsia="ko-KR"/>
        </w:rPr>
        <w:t>Issue 2-4: Spurious emissions</w:t>
      </w:r>
    </w:p>
    <w:p w14:paraId="44DF22A4"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F40B80F"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1: The receiver unwanted emissions in the spurious domain specified in ETSI EN 303 722 and/or ETSI EN 303 753 should be considered for unlicensed NR operation in 52.6 – 71 GHz range at least</w:t>
      </w:r>
      <w:r>
        <w:rPr>
          <w:rFonts w:eastAsia="SimSun"/>
          <w:szCs w:val="24"/>
          <w:lang w:eastAsia="zh-CN"/>
        </w:rPr>
        <w:t xml:space="preserve"> in Europe. (Nokia)</w:t>
      </w:r>
    </w:p>
    <w:p w14:paraId="30E1E00E"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2: Re-use FR2 receiver spurious emission requirement concept with adaptations for the frequency range 52.6 to 71 GHz. (Ericsson)</w:t>
      </w:r>
    </w:p>
    <w:p w14:paraId="645D534C"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517F1F" w14:textId="77777777" w:rsidR="004C539F" w:rsidRDefault="000F2FA3">
      <w:pPr>
        <w:ind w:left="436" w:firstLine="284"/>
        <w:rPr>
          <w:lang w:eastAsia="zh-CN"/>
        </w:rPr>
      </w:pPr>
      <w:r>
        <w:rPr>
          <w:lang w:eastAsia="zh-CN"/>
        </w:rPr>
        <w:t>TBA</w:t>
      </w:r>
    </w:p>
    <w:tbl>
      <w:tblPr>
        <w:tblStyle w:val="TableGrid"/>
        <w:tblW w:w="0" w:type="auto"/>
        <w:tblLook w:val="04A0" w:firstRow="1" w:lastRow="0" w:firstColumn="1" w:lastColumn="0" w:noHBand="0" w:noVBand="1"/>
      </w:tblPr>
      <w:tblGrid>
        <w:gridCol w:w="1236"/>
        <w:gridCol w:w="8395"/>
      </w:tblGrid>
      <w:tr w:rsidR="004C539F" w14:paraId="4A2C51C6" w14:textId="77777777">
        <w:tc>
          <w:tcPr>
            <w:tcW w:w="1236" w:type="dxa"/>
            <w:tcBorders>
              <w:top w:val="single" w:sz="4" w:space="0" w:color="auto"/>
              <w:left w:val="single" w:sz="4" w:space="0" w:color="auto"/>
              <w:bottom w:val="single" w:sz="4" w:space="0" w:color="auto"/>
              <w:right w:val="single" w:sz="4" w:space="0" w:color="auto"/>
            </w:tcBorders>
          </w:tcPr>
          <w:p w14:paraId="3086B369" w14:textId="77777777" w:rsidR="004C539F" w:rsidRDefault="000F2FA3">
            <w:pPr>
              <w:spacing w:after="120"/>
              <w:rPr>
                <w:rFonts w:eastAsiaTheme="minorEastAsia"/>
                <w:b/>
                <w:bCs/>
                <w:lang w:val="en-US" w:eastAsia="zh-CN"/>
              </w:rPr>
            </w:pPr>
            <w:r>
              <w:rPr>
                <w:rFonts w:eastAsiaTheme="minorEastAsia"/>
                <w:b/>
                <w:bCs/>
                <w:lang w:val="en-US" w:eastAsia="zh-CN"/>
              </w:rPr>
              <w:lastRenderedPageBreak/>
              <w:t>Company</w:t>
            </w:r>
          </w:p>
        </w:tc>
        <w:tc>
          <w:tcPr>
            <w:tcW w:w="8395" w:type="dxa"/>
            <w:tcBorders>
              <w:top w:val="single" w:sz="4" w:space="0" w:color="auto"/>
              <w:left w:val="single" w:sz="4" w:space="0" w:color="auto"/>
              <w:bottom w:val="single" w:sz="4" w:space="0" w:color="auto"/>
              <w:right w:val="single" w:sz="4" w:space="0" w:color="auto"/>
            </w:tcBorders>
          </w:tcPr>
          <w:p w14:paraId="3A9D9365"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523F2D33" w14:textId="77777777">
        <w:tc>
          <w:tcPr>
            <w:tcW w:w="1236" w:type="dxa"/>
            <w:tcBorders>
              <w:top w:val="single" w:sz="4" w:space="0" w:color="auto"/>
              <w:left w:val="single" w:sz="4" w:space="0" w:color="auto"/>
              <w:bottom w:val="single" w:sz="4" w:space="0" w:color="auto"/>
              <w:right w:val="single" w:sz="4" w:space="0" w:color="auto"/>
            </w:tcBorders>
          </w:tcPr>
          <w:p w14:paraId="2149E8BB"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2B721292" w14:textId="77777777" w:rsidR="004C539F" w:rsidRDefault="004C539F">
            <w:pPr>
              <w:spacing w:after="120"/>
              <w:rPr>
                <w:rFonts w:eastAsiaTheme="minorEastAsia"/>
                <w:color w:val="0070C0"/>
                <w:lang w:val="en-US" w:eastAsia="zh-CN"/>
              </w:rPr>
            </w:pPr>
          </w:p>
        </w:tc>
      </w:tr>
      <w:tr w:rsidR="004C539F" w14:paraId="1E795BEC" w14:textId="77777777">
        <w:tc>
          <w:tcPr>
            <w:tcW w:w="1236" w:type="dxa"/>
            <w:tcBorders>
              <w:top w:val="single" w:sz="4" w:space="0" w:color="auto"/>
              <w:left w:val="single" w:sz="4" w:space="0" w:color="auto"/>
              <w:bottom w:val="single" w:sz="4" w:space="0" w:color="auto"/>
              <w:right w:val="single" w:sz="4" w:space="0" w:color="auto"/>
            </w:tcBorders>
          </w:tcPr>
          <w:p w14:paraId="5CB5E647" w14:textId="77777777" w:rsidR="004C539F" w:rsidRDefault="000F2FA3">
            <w:pPr>
              <w:spacing w:after="120"/>
              <w:rPr>
                <w:rFonts w:eastAsiaTheme="minorEastAsia"/>
                <w:color w:val="0070C0"/>
                <w:lang w:val="en-US" w:eastAsia="zh-CN"/>
              </w:rPr>
            </w:pPr>
            <w:ins w:id="305" w:author="CATT" w:date="2021-08-17T11:37: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49500916" w14:textId="77777777" w:rsidR="004C539F" w:rsidRDefault="000F2FA3">
            <w:pPr>
              <w:spacing w:after="120"/>
              <w:rPr>
                <w:rFonts w:eastAsiaTheme="minorEastAsia"/>
                <w:color w:val="0070C0"/>
                <w:lang w:val="en-US" w:eastAsia="zh-CN"/>
              </w:rPr>
            </w:pPr>
            <w:ins w:id="306" w:author="CATT" w:date="2021-08-17T11:37:00Z">
              <w:r>
                <w:rPr>
                  <w:rFonts w:eastAsiaTheme="minorEastAsia" w:hint="eastAsia"/>
                  <w:color w:val="0070C0"/>
                  <w:lang w:val="en-US" w:eastAsia="zh-CN"/>
                </w:rPr>
                <w:t xml:space="preserve">Option 1 and 2 are reasonable, the detail </w:t>
              </w:r>
              <w:r>
                <w:rPr>
                  <w:rFonts w:eastAsiaTheme="minorEastAsia" w:hint="eastAsia"/>
                  <w:color w:val="0070C0"/>
                  <w:lang w:val="en-US" w:eastAsia="zh-CN"/>
                </w:rPr>
                <w:t>requirements needs more study.</w:t>
              </w:r>
            </w:ins>
          </w:p>
        </w:tc>
      </w:tr>
      <w:tr w:rsidR="004C539F" w14:paraId="433F6169" w14:textId="77777777">
        <w:trPr>
          <w:ins w:id="307" w:author="Ng, Man Hung (Nokia - GB)" w:date="2021-08-17T14:56:00Z"/>
        </w:trPr>
        <w:tc>
          <w:tcPr>
            <w:tcW w:w="1236" w:type="dxa"/>
            <w:tcBorders>
              <w:top w:val="single" w:sz="4" w:space="0" w:color="auto"/>
              <w:left w:val="single" w:sz="4" w:space="0" w:color="auto"/>
              <w:bottom w:val="single" w:sz="4" w:space="0" w:color="auto"/>
              <w:right w:val="single" w:sz="4" w:space="0" w:color="auto"/>
            </w:tcBorders>
          </w:tcPr>
          <w:p w14:paraId="30C838CA" w14:textId="77777777" w:rsidR="004C539F" w:rsidRDefault="000F2FA3">
            <w:pPr>
              <w:spacing w:after="120"/>
              <w:rPr>
                <w:ins w:id="308" w:author="Ng, Man Hung (Nokia - GB)" w:date="2021-08-17T14:56:00Z"/>
                <w:rFonts w:eastAsiaTheme="minorEastAsia"/>
                <w:color w:val="0070C0"/>
                <w:lang w:val="en-US" w:eastAsia="zh-CN"/>
              </w:rPr>
            </w:pPr>
            <w:ins w:id="309" w:author="Ng, Man Hung (Nokia - GB)" w:date="2021-08-17T14:56: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0C375EE0" w14:textId="77777777" w:rsidR="004C539F" w:rsidRDefault="000F2FA3">
            <w:pPr>
              <w:spacing w:after="120"/>
              <w:rPr>
                <w:ins w:id="310" w:author="Ng, Man Hung (Nokia - GB)" w:date="2021-08-17T14:56:00Z"/>
                <w:rFonts w:eastAsiaTheme="minorEastAsia"/>
                <w:color w:val="0070C0"/>
                <w:lang w:val="en-US" w:eastAsia="zh-CN"/>
              </w:rPr>
            </w:pPr>
            <w:ins w:id="311" w:author="Ng, Man Hung (Nokia - GB)" w:date="2021-08-17T14:56:00Z">
              <w:r>
                <w:rPr>
                  <w:rFonts w:eastAsiaTheme="minorEastAsia"/>
                  <w:color w:val="0070C0"/>
                  <w:lang w:val="en-US" w:eastAsia="zh-CN"/>
                </w:rPr>
                <w:t xml:space="preserve">Propose Option 1; for Option 2, </w:t>
              </w:r>
            </w:ins>
            <w:ins w:id="312" w:author="Ng, Man Hung (Nokia - GB)" w:date="2021-08-17T14:57:00Z">
              <w:r>
                <w:rPr>
                  <w:rFonts w:eastAsiaTheme="minorEastAsia"/>
                  <w:color w:val="0070C0"/>
                  <w:lang w:val="en-US" w:eastAsia="zh-CN"/>
                </w:rPr>
                <w:t>it is not clear what adaptions are required for receiver spurious emission requirement, similar to transmitter spurious emission requirement?</w:t>
              </w:r>
            </w:ins>
          </w:p>
        </w:tc>
      </w:tr>
      <w:tr w:rsidR="004C539F" w14:paraId="5C032862" w14:textId="77777777">
        <w:trPr>
          <w:ins w:id="313" w:author="Torbjörn Elfström" w:date="2021-08-18T05:59:00Z"/>
        </w:trPr>
        <w:tc>
          <w:tcPr>
            <w:tcW w:w="1236" w:type="dxa"/>
            <w:tcBorders>
              <w:top w:val="single" w:sz="4" w:space="0" w:color="auto"/>
              <w:left w:val="single" w:sz="4" w:space="0" w:color="auto"/>
              <w:bottom w:val="single" w:sz="4" w:space="0" w:color="auto"/>
              <w:right w:val="single" w:sz="4" w:space="0" w:color="auto"/>
            </w:tcBorders>
          </w:tcPr>
          <w:p w14:paraId="7188CF29" w14:textId="77777777" w:rsidR="004C539F" w:rsidRDefault="000F2FA3">
            <w:pPr>
              <w:spacing w:after="120"/>
              <w:rPr>
                <w:ins w:id="314" w:author="Torbjörn Elfström" w:date="2021-08-18T05:59:00Z"/>
                <w:rFonts w:eastAsiaTheme="minorEastAsia"/>
                <w:color w:val="0070C0"/>
                <w:lang w:val="en-US" w:eastAsia="zh-CN"/>
              </w:rPr>
            </w:pPr>
            <w:ins w:id="315" w:author="Torbjörn Elfström" w:date="2021-08-18T05:59: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288045D1" w14:textId="77777777" w:rsidR="004C539F" w:rsidRDefault="000F2FA3">
            <w:pPr>
              <w:spacing w:after="120"/>
              <w:rPr>
                <w:ins w:id="316" w:author="Torbjörn Elfström" w:date="2021-08-18T05:59:00Z"/>
                <w:rFonts w:eastAsiaTheme="minorEastAsia"/>
                <w:color w:val="0070C0"/>
                <w:lang w:val="en-US" w:eastAsia="zh-CN"/>
              </w:rPr>
            </w:pPr>
            <w:ins w:id="317" w:author="Torbjörn Elfström" w:date="2021-08-18T06:00:00Z">
              <w:r>
                <w:rPr>
                  <w:rFonts w:eastAsiaTheme="minorEastAsia"/>
                  <w:color w:val="0070C0"/>
                  <w:lang w:val="en-US" w:eastAsia="zh-CN"/>
                </w:rPr>
                <w:t>We prefer option 2. For FR2 we dec</w:t>
              </w:r>
              <w:r>
                <w:rPr>
                  <w:rFonts w:eastAsiaTheme="minorEastAsia"/>
                  <w:color w:val="0070C0"/>
                  <w:lang w:val="en-US" w:eastAsia="zh-CN"/>
                </w:rPr>
                <w:t xml:space="preserve">ided to have the same emission requirement for TX and RX since for an AAS BS using TDD, RX and TX emission cannot really be separated. This is in line with the latest revision of ERC Recommendation 74-01 (2019). We need to check if this alignment exits in </w:t>
              </w:r>
              <w:r>
                <w:rPr>
                  <w:rFonts w:eastAsiaTheme="minorEastAsia"/>
                  <w:color w:val="0070C0"/>
                  <w:lang w:val="en-US" w:eastAsia="zh-CN"/>
                </w:rPr>
                <w:t>ETSI. If not, we need to understand why. For this reason, we prefer to re-use FR2 concept and align TX and RX spurious emission requirements.</w:t>
              </w:r>
            </w:ins>
          </w:p>
        </w:tc>
      </w:tr>
      <w:tr w:rsidR="004C539F" w14:paraId="6E2D5446" w14:textId="77777777">
        <w:trPr>
          <w:ins w:id="318" w:author="ZTE2" w:date="2021-08-18T15:38:00Z"/>
        </w:trPr>
        <w:tc>
          <w:tcPr>
            <w:tcW w:w="1236" w:type="dxa"/>
            <w:tcBorders>
              <w:top w:val="single" w:sz="4" w:space="0" w:color="auto"/>
              <w:left w:val="single" w:sz="4" w:space="0" w:color="auto"/>
              <w:bottom w:val="single" w:sz="4" w:space="0" w:color="auto"/>
              <w:right w:val="single" w:sz="4" w:space="0" w:color="auto"/>
            </w:tcBorders>
          </w:tcPr>
          <w:p w14:paraId="0031200E" w14:textId="77777777" w:rsidR="004C539F" w:rsidRDefault="000F2FA3">
            <w:pPr>
              <w:spacing w:after="120"/>
              <w:rPr>
                <w:ins w:id="319" w:author="ZTE2" w:date="2021-08-18T15:38:00Z"/>
                <w:rFonts w:eastAsiaTheme="minorEastAsia"/>
                <w:color w:val="0070C0"/>
                <w:lang w:val="en-US" w:eastAsia="zh-CN"/>
              </w:rPr>
            </w:pPr>
            <w:ins w:id="320" w:author="ZTE2" w:date="2021-08-18T15:38: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77A77480" w14:textId="77777777" w:rsidR="004C539F" w:rsidRDefault="000F2FA3">
            <w:pPr>
              <w:spacing w:after="120"/>
              <w:rPr>
                <w:ins w:id="321" w:author="ZTE2" w:date="2021-08-18T15:38:00Z"/>
                <w:rFonts w:eastAsiaTheme="minorEastAsia"/>
                <w:color w:val="0070C0"/>
                <w:lang w:val="en-US" w:eastAsia="zh-CN"/>
              </w:rPr>
            </w:pPr>
            <w:ins w:id="322" w:author="ZTE2" w:date="2021-08-18T15:41:00Z">
              <w:r>
                <w:rPr>
                  <w:rFonts w:eastAsiaTheme="minorEastAsia" w:hint="eastAsia"/>
                  <w:color w:val="0070C0"/>
                  <w:lang w:val="en-US" w:eastAsia="zh-CN"/>
                </w:rPr>
                <w:t>Fine with option 2 as starting point.</w:t>
              </w:r>
            </w:ins>
          </w:p>
        </w:tc>
      </w:tr>
    </w:tbl>
    <w:p w14:paraId="5C0700BB" w14:textId="77777777" w:rsidR="004C539F" w:rsidRDefault="000F2FA3">
      <w:pPr>
        <w:pStyle w:val="Heading3"/>
        <w:rPr>
          <w:sz w:val="24"/>
          <w:szCs w:val="16"/>
        </w:rPr>
      </w:pPr>
      <w:r>
        <w:rPr>
          <w:sz w:val="24"/>
          <w:szCs w:val="16"/>
        </w:rPr>
        <w:t>Sub-topic 2-4 Others</w:t>
      </w:r>
    </w:p>
    <w:p w14:paraId="13B3F727" w14:textId="77777777" w:rsidR="004C539F" w:rsidRDefault="000F2FA3">
      <w:pPr>
        <w:rPr>
          <w:b/>
          <w:u w:val="single"/>
          <w:lang w:eastAsia="ko-KR"/>
        </w:rPr>
      </w:pPr>
      <w:r>
        <w:rPr>
          <w:b/>
          <w:u w:val="single"/>
          <w:lang w:eastAsia="ko-KR"/>
        </w:rPr>
        <w:t>Issue 2-4: Others</w:t>
      </w:r>
    </w:p>
    <w:p w14:paraId="7A1D5840"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2CF7B39"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1: The </w:t>
      </w:r>
      <w:r>
        <w:rPr>
          <w:rFonts w:eastAsia="SimSun"/>
          <w:szCs w:val="24"/>
          <w:lang w:eastAsia="zh-CN"/>
        </w:rPr>
        <w:t>interferer levels for general receiver intermodulation for NR operation in 52.6 – 71 GHz range can be derived by applying an offset below the in-band blocking levels. (Nokia)</w:t>
      </w:r>
    </w:p>
    <w:p w14:paraId="7CB709CD"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2: Specify the BS ICS requirement as 10dB for NR operation in 52.6 – 71 GH</w:t>
      </w:r>
      <w:r>
        <w:rPr>
          <w:rFonts w:eastAsia="SimSun"/>
          <w:szCs w:val="24"/>
          <w:lang w:eastAsia="zh-CN"/>
        </w:rPr>
        <w:t>z range. (Nokia)</w:t>
      </w:r>
    </w:p>
    <w:p w14:paraId="15000459"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3: discuss the simulation assumptions for 52.6-71GHz for ICS IoT level evaluation firstly (ZTE)</w:t>
      </w:r>
    </w:p>
    <w:p w14:paraId="3CB37C03"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A942F9" w14:textId="77777777" w:rsidR="004C539F" w:rsidRDefault="000F2FA3">
      <w:pPr>
        <w:ind w:left="436" w:firstLine="284"/>
        <w:rPr>
          <w:lang w:eastAsia="zh-CN"/>
        </w:rPr>
      </w:pPr>
      <w:r>
        <w:rPr>
          <w:lang w:eastAsia="zh-CN"/>
        </w:rPr>
        <w:t>TBA</w:t>
      </w:r>
    </w:p>
    <w:tbl>
      <w:tblPr>
        <w:tblStyle w:val="TableGrid"/>
        <w:tblW w:w="0" w:type="auto"/>
        <w:tblLook w:val="04A0" w:firstRow="1" w:lastRow="0" w:firstColumn="1" w:lastColumn="0" w:noHBand="0" w:noVBand="1"/>
      </w:tblPr>
      <w:tblGrid>
        <w:gridCol w:w="1236"/>
        <w:gridCol w:w="8395"/>
      </w:tblGrid>
      <w:tr w:rsidR="004C539F" w14:paraId="50C81CD6" w14:textId="77777777">
        <w:tc>
          <w:tcPr>
            <w:tcW w:w="1236" w:type="dxa"/>
            <w:tcBorders>
              <w:top w:val="single" w:sz="4" w:space="0" w:color="auto"/>
              <w:left w:val="single" w:sz="4" w:space="0" w:color="auto"/>
              <w:bottom w:val="single" w:sz="4" w:space="0" w:color="auto"/>
              <w:right w:val="single" w:sz="4" w:space="0" w:color="auto"/>
            </w:tcBorders>
          </w:tcPr>
          <w:p w14:paraId="147B3A07"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566DE3C7"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3D842A3B" w14:textId="77777777">
        <w:tc>
          <w:tcPr>
            <w:tcW w:w="1236" w:type="dxa"/>
            <w:tcBorders>
              <w:top w:val="single" w:sz="4" w:space="0" w:color="auto"/>
              <w:left w:val="single" w:sz="4" w:space="0" w:color="auto"/>
              <w:bottom w:val="single" w:sz="4" w:space="0" w:color="auto"/>
              <w:right w:val="single" w:sz="4" w:space="0" w:color="auto"/>
            </w:tcBorders>
          </w:tcPr>
          <w:p w14:paraId="28072BE3"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362B7DC1" w14:textId="77777777" w:rsidR="004C539F" w:rsidRDefault="004C539F">
            <w:pPr>
              <w:spacing w:after="120"/>
              <w:rPr>
                <w:rFonts w:eastAsiaTheme="minorEastAsia"/>
                <w:color w:val="0070C0"/>
                <w:lang w:val="en-US" w:eastAsia="zh-CN"/>
              </w:rPr>
            </w:pPr>
          </w:p>
        </w:tc>
      </w:tr>
      <w:tr w:rsidR="004C539F" w14:paraId="21C50998" w14:textId="77777777">
        <w:tc>
          <w:tcPr>
            <w:tcW w:w="1236" w:type="dxa"/>
            <w:tcBorders>
              <w:top w:val="single" w:sz="4" w:space="0" w:color="auto"/>
              <w:left w:val="single" w:sz="4" w:space="0" w:color="auto"/>
              <w:bottom w:val="single" w:sz="4" w:space="0" w:color="auto"/>
              <w:right w:val="single" w:sz="4" w:space="0" w:color="auto"/>
            </w:tcBorders>
          </w:tcPr>
          <w:p w14:paraId="12550077" w14:textId="77777777" w:rsidR="004C539F" w:rsidRDefault="000F2FA3">
            <w:pPr>
              <w:spacing w:after="120"/>
              <w:rPr>
                <w:rFonts w:eastAsiaTheme="minorEastAsia"/>
                <w:color w:val="0070C0"/>
                <w:lang w:val="en-US" w:eastAsia="zh-CN"/>
              </w:rPr>
            </w:pPr>
            <w:ins w:id="323" w:author="CATT" w:date="2021-08-17T11:38: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61FF7F57" w14:textId="77777777" w:rsidR="004C539F" w:rsidRDefault="000F2FA3">
            <w:pPr>
              <w:spacing w:after="120"/>
              <w:rPr>
                <w:rFonts w:eastAsiaTheme="minorEastAsia"/>
                <w:color w:val="0070C0"/>
                <w:lang w:val="en-US" w:eastAsia="zh-CN"/>
              </w:rPr>
            </w:pPr>
            <w:ins w:id="324" w:author="CATT" w:date="2021-08-17T11:38:00Z">
              <w:r>
                <w:rPr>
                  <w:rFonts w:eastAsiaTheme="minorEastAsia" w:hint="eastAsia"/>
                  <w:color w:val="0070C0"/>
                  <w:lang w:val="en-US" w:eastAsia="zh-CN"/>
                </w:rPr>
                <w:t>More analysis is needed.</w:t>
              </w:r>
            </w:ins>
          </w:p>
        </w:tc>
      </w:tr>
      <w:tr w:rsidR="004C539F" w14:paraId="1E8A9458" w14:textId="77777777">
        <w:trPr>
          <w:ins w:id="325" w:author="Ng, Man Hung (Nokia - GB)" w:date="2021-08-17T14:57:00Z"/>
        </w:trPr>
        <w:tc>
          <w:tcPr>
            <w:tcW w:w="1236" w:type="dxa"/>
            <w:tcBorders>
              <w:top w:val="single" w:sz="4" w:space="0" w:color="auto"/>
              <w:left w:val="single" w:sz="4" w:space="0" w:color="auto"/>
              <w:bottom w:val="single" w:sz="4" w:space="0" w:color="auto"/>
              <w:right w:val="single" w:sz="4" w:space="0" w:color="auto"/>
            </w:tcBorders>
          </w:tcPr>
          <w:p w14:paraId="1F0DCFA8" w14:textId="77777777" w:rsidR="004C539F" w:rsidRDefault="000F2FA3">
            <w:pPr>
              <w:spacing w:after="120"/>
              <w:rPr>
                <w:ins w:id="326" w:author="Ng, Man Hung (Nokia - GB)" w:date="2021-08-17T14:57:00Z"/>
                <w:rFonts w:eastAsiaTheme="minorEastAsia"/>
                <w:color w:val="0070C0"/>
                <w:lang w:val="en-US" w:eastAsia="zh-CN"/>
              </w:rPr>
            </w:pPr>
            <w:ins w:id="327" w:author="Ng, Man Hung (Nokia - GB)" w:date="2021-08-17T14:57: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6FE425C9" w14:textId="77777777" w:rsidR="004C539F" w:rsidRDefault="000F2FA3">
            <w:pPr>
              <w:spacing w:after="120"/>
              <w:rPr>
                <w:ins w:id="328" w:author="Ng, Man Hung (Nokia - GB)" w:date="2021-08-17T14:57:00Z"/>
                <w:rFonts w:eastAsiaTheme="minorEastAsia"/>
                <w:color w:val="0070C0"/>
                <w:lang w:val="en-US" w:eastAsia="zh-CN"/>
              </w:rPr>
            </w:pPr>
            <w:ins w:id="329" w:author="Ng, Man Hung (Nokia - GB)" w:date="2021-08-17T14:57:00Z">
              <w:r>
                <w:rPr>
                  <w:rFonts w:eastAsiaTheme="minorEastAsia"/>
                  <w:color w:val="0070C0"/>
                  <w:lang w:val="en-US" w:eastAsia="zh-CN"/>
                </w:rPr>
                <w:t>Propose Option 1 and Option 2; for Option 3,</w:t>
              </w:r>
            </w:ins>
            <w:ins w:id="330" w:author="Ng, Man Hung (Nokia - GB)" w:date="2021-08-17T14:59:00Z">
              <w:r>
                <w:rPr>
                  <w:rFonts w:eastAsiaTheme="minorEastAsia"/>
                  <w:color w:val="0070C0"/>
                  <w:lang w:val="en-US" w:eastAsia="zh-CN"/>
                </w:rPr>
                <w:t xml:space="preserve"> we see no need to perform further simulation.</w:t>
              </w:r>
            </w:ins>
          </w:p>
        </w:tc>
      </w:tr>
      <w:tr w:rsidR="004C539F" w14:paraId="4C7BA3A5" w14:textId="77777777">
        <w:trPr>
          <w:ins w:id="331" w:author="Torbjörn Elfström" w:date="2021-08-18T06:01:00Z"/>
        </w:trPr>
        <w:tc>
          <w:tcPr>
            <w:tcW w:w="1236" w:type="dxa"/>
            <w:tcBorders>
              <w:top w:val="single" w:sz="4" w:space="0" w:color="auto"/>
              <w:left w:val="single" w:sz="4" w:space="0" w:color="auto"/>
              <w:bottom w:val="single" w:sz="4" w:space="0" w:color="auto"/>
              <w:right w:val="single" w:sz="4" w:space="0" w:color="auto"/>
            </w:tcBorders>
          </w:tcPr>
          <w:p w14:paraId="4569C56A" w14:textId="77777777" w:rsidR="004C539F" w:rsidRDefault="000F2FA3">
            <w:pPr>
              <w:spacing w:after="120"/>
              <w:rPr>
                <w:ins w:id="332" w:author="Torbjörn Elfström" w:date="2021-08-18T06:01:00Z"/>
                <w:rFonts w:eastAsiaTheme="minorEastAsia"/>
                <w:color w:val="0070C0"/>
                <w:lang w:val="en-US" w:eastAsia="zh-CN"/>
              </w:rPr>
            </w:pPr>
            <w:ins w:id="333" w:author="Torbjörn Elfström" w:date="2021-08-18T06:01: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05C75E5C" w14:textId="77777777" w:rsidR="004C539F" w:rsidRDefault="000F2FA3">
            <w:pPr>
              <w:spacing w:after="120"/>
              <w:rPr>
                <w:ins w:id="334" w:author="Torbjörn Elfström" w:date="2021-08-18T06:01:00Z"/>
                <w:rFonts w:eastAsiaTheme="minorEastAsia"/>
                <w:color w:val="0070C0"/>
                <w:lang w:val="en-US" w:eastAsia="zh-CN"/>
              </w:rPr>
            </w:pPr>
            <w:ins w:id="335" w:author="Torbjörn Elfström" w:date="2021-08-18T06:01:00Z">
              <w:r>
                <w:rPr>
                  <w:rFonts w:eastAsiaTheme="minorEastAsia"/>
                  <w:color w:val="0070C0"/>
                  <w:lang w:val="en-US" w:eastAsia="zh-CN"/>
                </w:rPr>
                <w:t xml:space="preserve">We prefer option 1, </w:t>
              </w:r>
            </w:ins>
            <w:ins w:id="336" w:author="Torbjörn Elfström" w:date="2021-08-18T06:02:00Z">
              <w:r>
                <w:rPr>
                  <w:rFonts w:eastAsiaTheme="minorEastAsia"/>
                  <w:color w:val="0070C0"/>
                  <w:lang w:val="en-US" w:eastAsia="zh-CN"/>
                </w:rPr>
                <w:t xml:space="preserve">Regarding option 2 we need some further discussions on the offset value. 10 dB is probably a good starting </w:t>
              </w:r>
            </w:ins>
            <w:ins w:id="337" w:author="Torbjörn Elfström" w:date="2021-08-18T06:03:00Z">
              <w:r>
                <w:rPr>
                  <w:rFonts w:eastAsiaTheme="minorEastAsia"/>
                  <w:color w:val="0070C0"/>
                  <w:lang w:val="en-US" w:eastAsia="zh-CN"/>
                </w:rPr>
                <w:t>point, but further analysis is required.</w:t>
              </w:r>
            </w:ins>
          </w:p>
        </w:tc>
      </w:tr>
      <w:tr w:rsidR="004C539F" w14:paraId="71D74029" w14:textId="77777777">
        <w:trPr>
          <w:ins w:id="338" w:author="ZTE2" w:date="2021-08-18T15:38:00Z"/>
        </w:trPr>
        <w:tc>
          <w:tcPr>
            <w:tcW w:w="1236" w:type="dxa"/>
            <w:tcBorders>
              <w:top w:val="single" w:sz="4" w:space="0" w:color="auto"/>
              <w:left w:val="single" w:sz="4" w:space="0" w:color="auto"/>
              <w:bottom w:val="single" w:sz="4" w:space="0" w:color="auto"/>
              <w:right w:val="single" w:sz="4" w:space="0" w:color="auto"/>
            </w:tcBorders>
          </w:tcPr>
          <w:p w14:paraId="3E41E1EF" w14:textId="77777777" w:rsidR="004C539F" w:rsidRDefault="000F2FA3">
            <w:pPr>
              <w:spacing w:after="120"/>
              <w:rPr>
                <w:ins w:id="339" w:author="ZTE2" w:date="2021-08-18T15:38:00Z"/>
                <w:rFonts w:eastAsiaTheme="minorEastAsia"/>
                <w:color w:val="0070C0"/>
                <w:lang w:val="en-US" w:eastAsia="zh-CN"/>
              </w:rPr>
            </w:pPr>
            <w:ins w:id="340" w:author="ZTE2" w:date="2021-08-18T15:38: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0085645F" w14:textId="77777777" w:rsidR="004C539F" w:rsidRDefault="000F2FA3">
            <w:pPr>
              <w:spacing w:after="120"/>
              <w:rPr>
                <w:ins w:id="341" w:author="ZTE2" w:date="2021-08-18T15:43:00Z"/>
                <w:rFonts w:eastAsiaTheme="minorEastAsia"/>
                <w:color w:val="0070C0"/>
                <w:lang w:val="en-US" w:eastAsia="zh-CN"/>
              </w:rPr>
            </w:pPr>
            <w:ins w:id="342" w:author="ZTE2" w:date="2021-08-18T15:42:00Z">
              <w:r>
                <w:rPr>
                  <w:rFonts w:eastAsiaTheme="minorEastAsia" w:hint="eastAsia"/>
                  <w:color w:val="0070C0"/>
                  <w:lang w:val="en-US" w:eastAsia="zh-CN"/>
                </w:rPr>
                <w:t>For</w:t>
              </w:r>
            </w:ins>
            <w:ins w:id="343" w:author="ZTE2" w:date="2021-08-18T15:41:00Z">
              <w:r>
                <w:rPr>
                  <w:rFonts w:eastAsiaTheme="minorEastAsia"/>
                  <w:color w:val="0070C0"/>
                  <w:lang w:val="en-US" w:eastAsia="zh-CN"/>
                </w:rPr>
                <w:t xml:space="preserve"> </w:t>
              </w:r>
            </w:ins>
            <w:ins w:id="344" w:author="ZTE2" w:date="2021-08-18T15:43:00Z">
              <w:r>
                <w:rPr>
                  <w:rFonts w:eastAsiaTheme="minorEastAsia" w:hint="eastAsia"/>
                  <w:color w:val="0070C0"/>
                  <w:lang w:val="en-US" w:eastAsia="zh-CN"/>
                </w:rPr>
                <w:t>RX IMD, we are fine with option 1;</w:t>
              </w:r>
            </w:ins>
          </w:p>
          <w:p w14:paraId="18683C1F" w14:textId="77777777" w:rsidR="004C539F" w:rsidRDefault="000F2FA3">
            <w:pPr>
              <w:spacing w:after="120"/>
              <w:rPr>
                <w:ins w:id="345" w:author="ZTE2" w:date="2021-08-18T15:38:00Z"/>
                <w:rFonts w:eastAsiaTheme="minorEastAsia"/>
                <w:color w:val="0070C0"/>
                <w:lang w:val="en-US" w:eastAsia="zh-CN"/>
              </w:rPr>
            </w:pPr>
            <w:ins w:id="346" w:author="ZTE2" w:date="2021-08-18T15:43:00Z">
              <w:r>
                <w:rPr>
                  <w:rFonts w:eastAsiaTheme="minorEastAsia" w:hint="eastAsia"/>
                  <w:color w:val="0070C0"/>
                  <w:lang w:val="en-US" w:eastAsia="zh-CN"/>
                </w:rPr>
                <w:t>For RX ICS, we would like to further analyze based on</w:t>
              </w:r>
              <w:r>
                <w:rPr>
                  <w:rFonts w:eastAsiaTheme="minorEastAsia" w:hint="eastAsia"/>
                  <w:color w:val="0070C0"/>
                  <w:lang w:val="en-US" w:eastAsia="zh-CN"/>
                </w:rPr>
                <w:t xml:space="preserve"> agreed</w:t>
              </w:r>
            </w:ins>
            <w:ins w:id="347" w:author="ZTE2" w:date="2021-08-18T15:44:00Z">
              <w:r>
                <w:rPr>
                  <w:rFonts w:eastAsiaTheme="minorEastAsia" w:hint="eastAsia"/>
                  <w:color w:val="0070C0"/>
                  <w:lang w:val="en-US" w:eastAsia="zh-CN"/>
                </w:rPr>
                <w:t xml:space="preserve"> simulation assumption.</w:t>
              </w:r>
            </w:ins>
          </w:p>
        </w:tc>
      </w:tr>
    </w:tbl>
    <w:p w14:paraId="69C5547F" w14:textId="77777777" w:rsidR="004C539F" w:rsidRDefault="004C539F">
      <w:pPr>
        <w:ind w:left="436" w:firstLine="284"/>
        <w:rPr>
          <w:lang w:eastAsia="zh-CN"/>
        </w:rPr>
      </w:pPr>
    </w:p>
    <w:p w14:paraId="52478E70" w14:textId="77777777" w:rsidR="004C539F" w:rsidRDefault="000F2FA3">
      <w:pPr>
        <w:pStyle w:val="Heading3"/>
        <w:rPr>
          <w:sz w:val="24"/>
          <w:szCs w:val="16"/>
        </w:rPr>
      </w:pPr>
      <w:r>
        <w:rPr>
          <w:sz w:val="24"/>
          <w:szCs w:val="16"/>
        </w:rPr>
        <w:t>CRs/TPs comments collection</w:t>
      </w:r>
    </w:p>
    <w:p w14:paraId="1E3033A9" w14:textId="77777777" w:rsidR="004C539F" w:rsidRDefault="000F2FA3">
      <w:pPr>
        <w:rPr>
          <w:lang w:val="en-US" w:eastAsia="zh-CN"/>
        </w:rPr>
      </w:pPr>
      <w:r>
        <w:rPr>
          <w:lang w:val="en-US" w:eastAsia="zh-CN"/>
        </w:rPr>
        <w:t>No CR or TP submitted.</w:t>
      </w:r>
    </w:p>
    <w:p w14:paraId="3A3A8D1F" w14:textId="77777777" w:rsidR="004C539F" w:rsidRDefault="000F2FA3">
      <w:pPr>
        <w:pStyle w:val="Heading2"/>
      </w:pPr>
      <w:r>
        <w:t>Summary</w:t>
      </w:r>
      <w:r>
        <w:rPr>
          <w:rFonts w:hint="eastAsia"/>
        </w:rPr>
        <w:t xml:space="preserve"> for 1st round </w:t>
      </w:r>
    </w:p>
    <w:p w14:paraId="7344B6F9" w14:textId="77777777" w:rsidR="004C539F" w:rsidRDefault="000F2FA3">
      <w:pPr>
        <w:pStyle w:val="Heading3"/>
        <w:rPr>
          <w:sz w:val="24"/>
          <w:szCs w:val="16"/>
        </w:rPr>
      </w:pPr>
      <w:r>
        <w:rPr>
          <w:sz w:val="24"/>
          <w:szCs w:val="16"/>
        </w:rPr>
        <w:t xml:space="preserve">Open issues </w:t>
      </w:r>
    </w:p>
    <w:p w14:paraId="2E2C710F" w14:textId="77777777" w:rsidR="004C539F" w:rsidRDefault="000F2F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4C539F" w14:paraId="6C9ADD6D" w14:textId="77777777">
        <w:tc>
          <w:tcPr>
            <w:tcW w:w="1242" w:type="dxa"/>
          </w:tcPr>
          <w:p w14:paraId="79FA1700" w14:textId="77777777" w:rsidR="004C539F" w:rsidRDefault="004C539F">
            <w:pPr>
              <w:rPr>
                <w:rFonts w:eastAsiaTheme="minorEastAsia"/>
                <w:b/>
                <w:bCs/>
                <w:color w:val="0070C0"/>
                <w:lang w:val="en-US" w:eastAsia="zh-CN"/>
              </w:rPr>
            </w:pPr>
          </w:p>
        </w:tc>
        <w:tc>
          <w:tcPr>
            <w:tcW w:w="8615" w:type="dxa"/>
          </w:tcPr>
          <w:p w14:paraId="0A5150F1" w14:textId="77777777" w:rsidR="004C539F" w:rsidRDefault="000F2FA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C539F" w14:paraId="532D8161" w14:textId="77777777">
        <w:tc>
          <w:tcPr>
            <w:tcW w:w="1242" w:type="dxa"/>
          </w:tcPr>
          <w:p w14:paraId="0C2DA16D" w14:textId="77777777" w:rsidR="004C539F" w:rsidRDefault="000F2FA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D968BC4" w14:textId="77777777" w:rsidR="004C539F" w:rsidRDefault="000F2FA3">
            <w:pPr>
              <w:rPr>
                <w:rFonts w:eastAsiaTheme="minorEastAsia"/>
                <w:i/>
                <w:color w:val="0070C0"/>
                <w:lang w:val="en-US" w:eastAsia="zh-CN"/>
              </w:rPr>
            </w:pPr>
            <w:r>
              <w:rPr>
                <w:rFonts w:eastAsiaTheme="minorEastAsia" w:hint="eastAsia"/>
                <w:i/>
                <w:color w:val="0070C0"/>
                <w:lang w:val="en-US" w:eastAsia="zh-CN"/>
              </w:rPr>
              <w:t>Tentative agreements:</w:t>
            </w:r>
          </w:p>
          <w:p w14:paraId="237CCEBF" w14:textId="77777777" w:rsidR="004C539F" w:rsidRDefault="000F2FA3">
            <w:pPr>
              <w:rPr>
                <w:rFonts w:eastAsiaTheme="minorEastAsia"/>
                <w:i/>
                <w:color w:val="0070C0"/>
                <w:lang w:val="en-US" w:eastAsia="zh-CN"/>
              </w:rPr>
            </w:pPr>
            <w:r>
              <w:rPr>
                <w:rFonts w:eastAsiaTheme="minorEastAsia" w:hint="eastAsia"/>
                <w:i/>
                <w:color w:val="0070C0"/>
                <w:lang w:val="en-US" w:eastAsia="zh-CN"/>
              </w:rPr>
              <w:t>Candidate options:</w:t>
            </w:r>
          </w:p>
          <w:p w14:paraId="0614487C" w14:textId="77777777" w:rsidR="004C539F" w:rsidRDefault="000F2FA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C95942" w14:textId="77777777" w:rsidR="004C539F" w:rsidRDefault="004C539F">
      <w:pPr>
        <w:rPr>
          <w:i/>
          <w:color w:val="0070C0"/>
          <w:lang w:val="en-US" w:eastAsia="zh-CN"/>
        </w:rPr>
      </w:pPr>
    </w:p>
    <w:p w14:paraId="2E71E57C" w14:textId="77777777" w:rsidR="004C539F" w:rsidRDefault="004C539F">
      <w:pPr>
        <w:rPr>
          <w:i/>
          <w:color w:val="0070C0"/>
          <w:lang w:val="en-US" w:eastAsia="zh-CN"/>
        </w:rPr>
      </w:pPr>
    </w:p>
    <w:p w14:paraId="627D9BD7" w14:textId="77777777" w:rsidR="004C539F" w:rsidRDefault="000F2FA3">
      <w:pPr>
        <w:pStyle w:val="Heading3"/>
        <w:rPr>
          <w:sz w:val="24"/>
          <w:szCs w:val="16"/>
        </w:rPr>
      </w:pPr>
      <w:r>
        <w:rPr>
          <w:sz w:val="24"/>
          <w:szCs w:val="16"/>
        </w:rPr>
        <w:t>CRs/TPs</w:t>
      </w:r>
    </w:p>
    <w:p w14:paraId="07D06020" w14:textId="77777777" w:rsidR="004C539F" w:rsidRDefault="000F2FA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4C539F" w14:paraId="642ABE18" w14:textId="77777777">
        <w:tc>
          <w:tcPr>
            <w:tcW w:w="1242" w:type="dxa"/>
          </w:tcPr>
          <w:p w14:paraId="60045702" w14:textId="77777777" w:rsidR="004C539F" w:rsidRDefault="000F2FA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18AC816" w14:textId="77777777" w:rsidR="004C539F" w:rsidRDefault="000F2FA3">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C539F" w14:paraId="29C6DE2E" w14:textId="77777777">
        <w:tc>
          <w:tcPr>
            <w:tcW w:w="1242" w:type="dxa"/>
          </w:tcPr>
          <w:p w14:paraId="56CB9135" w14:textId="77777777" w:rsidR="004C539F" w:rsidRDefault="000F2FA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8E8D12" w14:textId="77777777" w:rsidR="004C539F" w:rsidRDefault="000F2FA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46611A" w14:textId="77777777" w:rsidR="004C539F" w:rsidRDefault="004C539F">
      <w:pPr>
        <w:rPr>
          <w:color w:val="0070C0"/>
          <w:lang w:val="en-US" w:eastAsia="zh-CN"/>
        </w:rPr>
      </w:pPr>
    </w:p>
    <w:p w14:paraId="20080CD9" w14:textId="77777777" w:rsidR="004C539F" w:rsidRDefault="000F2FA3">
      <w:pPr>
        <w:pStyle w:val="Heading2"/>
        <w:rPr>
          <w:lang w:val="en-US"/>
        </w:rPr>
      </w:pPr>
      <w:r>
        <w:rPr>
          <w:rFonts w:hint="eastAsia"/>
          <w:lang w:val="en-US"/>
        </w:rPr>
        <w:t>Discussion on 2nd round</w:t>
      </w:r>
      <w:r>
        <w:rPr>
          <w:lang w:val="en-US"/>
        </w:rPr>
        <w:t xml:space="preserve"> (if applicable)</w:t>
      </w:r>
    </w:p>
    <w:p w14:paraId="6FE1919C" w14:textId="77777777" w:rsidR="004C539F" w:rsidRDefault="000F2FA3">
      <w:pPr>
        <w:rPr>
          <w:i/>
          <w:color w:val="0070C0"/>
          <w:lang w:val="en-US" w:eastAsia="zh-CN"/>
        </w:rPr>
      </w:pPr>
      <w:r>
        <w:rPr>
          <w:i/>
          <w:color w:val="0070C0"/>
          <w:lang w:val="en-US" w:eastAsia="zh-CN"/>
        </w:rPr>
        <w:t>Moderator can provide summary of 2</w:t>
      </w:r>
      <w:r>
        <w:rPr>
          <w:i/>
          <w:color w:val="0070C0"/>
          <w:vertAlign w:val="superscript"/>
          <w:lang w:val="en-US" w:eastAsia="zh-CN"/>
        </w:rPr>
        <w:t>nd</w:t>
      </w:r>
      <w:r>
        <w:rPr>
          <w:i/>
          <w:color w:val="0070C0"/>
          <w:lang w:val="en-US" w:eastAsia="zh-CN"/>
        </w:rPr>
        <w:t xml:space="preserve"> round here. Note that recommended decisions on tdocs should be provided in the s</w:t>
      </w:r>
      <w:r>
        <w:rPr>
          <w:i/>
          <w:color w:val="0070C0"/>
          <w:lang w:val="en-US" w:eastAsia="zh-CN"/>
        </w:rPr>
        <w:t>ection titled ”Recommendations for Tdocs”.</w:t>
      </w:r>
    </w:p>
    <w:p w14:paraId="3B9BF107" w14:textId="77777777" w:rsidR="004C539F" w:rsidRDefault="004C539F">
      <w:pPr>
        <w:rPr>
          <w:i/>
          <w:color w:val="0070C0"/>
          <w:lang w:val="en-US"/>
        </w:rPr>
      </w:pPr>
    </w:p>
    <w:p w14:paraId="687A6DFC" w14:textId="77777777" w:rsidR="004C539F" w:rsidRDefault="004C539F">
      <w:pPr>
        <w:rPr>
          <w:lang w:val="en-US" w:eastAsia="zh-CN"/>
        </w:rPr>
      </w:pPr>
    </w:p>
    <w:p w14:paraId="3BDA5196" w14:textId="77777777" w:rsidR="004C539F" w:rsidRDefault="004C539F">
      <w:pPr>
        <w:rPr>
          <w:lang w:val="en-US" w:eastAsia="zh-CN"/>
        </w:rPr>
      </w:pPr>
    </w:p>
    <w:p w14:paraId="4178B6B1" w14:textId="77777777" w:rsidR="004C539F" w:rsidRDefault="000F2FA3">
      <w:pPr>
        <w:pStyle w:val="Heading1"/>
        <w:rPr>
          <w:lang w:val="en-US" w:eastAsia="ja-JP"/>
        </w:rPr>
      </w:pPr>
      <w:r>
        <w:rPr>
          <w:lang w:val="en-US" w:eastAsia="ja-JP"/>
        </w:rPr>
        <w:t>Recommendations for Tdocs</w:t>
      </w:r>
    </w:p>
    <w:p w14:paraId="4F057DEA" w14:textId="77777777" w:rsidR="004C539F" w:rsidRDefault="000F2FA3">
      <w:pPr>
        <w:pStyle w:val="Heading2"/>
      </w:pPr>
      <w:r>
        <w:rPr>
          <w:rFonts w:hint="eastAsia"/>
        </w:rPr>
        <w:t>1st</w:t>
      </w:r>
      <w:r>
        <w:t xml:space="preserve"> </w:t>
      </w:r>
      <w:r>
        <w:rPr>
          <w:rFonts w:hint="eastAsia"/>
        </w:rPr>
        <w:t xml:space="preserve">round </w:t>
      </w:r>
    </w:p>
    <w:p w14:paraId="20BC5D24" w14:textId="77777777" w:rsidR="004C539F" w:rsidRDefault="000F2FA3">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4C539F" w14:paraId="155C437D" w14:textId="77777777">
        <w:tc>
          <w:tcPr>
            <w:tcW w:w="2058" w:type="pct"/>
          </w:tcPr>
          <w:p w14:paraId="754DED77" w14:textId="77777777" w:rsidR="004C539F" w:rsidRDefault="000F2FA3">
            <w:pPr>
              <w:spacing w:after="120"/>
              <w:rPr>
                <w:rFonts w:eastAsia="Yu Mincho"/>
                <w:b/>
                <w:bCs/>
                <w:color w:val="0070C0"/>
                <w:lang w:val="en-US" w:eastAsia="zh-CN"/>
              </w:rPr>
            </w:pPr>
            <w:r>
              <w:rPr>
                <w:rFonts w:eastAsia="Yu Mincho"/>
                <w:b/>
                <w:bCs/>
                <w:color w:val="0070C0"/>
                <w:lang w:val="en-US" w:eastAsia="zh-CN"/>
              </w:rPr>
              <w:t>Title</w:t>
            </w:r>
          </w:p>
        </w:tc>
        <w:tc>
          <w:tcPr>
            <w:tcW w:w="1325" w:type="pct"/>
          </w:tcPr>
          <w:p w14:paraId="499BE1B2" w14:textId="77777777" w:rsidR="004C539F" w:rsidRDefault="000F2FA3">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7C2E400E" w14:textId="77777777" w:rsidR="004C539F" w:rsidRDefault="000F2FA3">
            <w:pPr>
              <w:spacing w:after="120"/>
              <w:rPr>
                <w:rFonts w:eastAsia="Yu Mincho"/>
                <w:b/>
                <w:bCs/>
                <w:color w:val="0070C0"/>
                <w:lang w:val="en-US" w:eastAsia="zh-CN"/>
              </w:rPr>
            </w:pPr>
            <w:r>
              <w:rPr>
                <w:rFonts w:eastAsia="Yu Mincho"/>
                <w:b/>
                <w:bCs/>
                <w:color w:val="0070C0"/>
                <w:lang w:val="en-US" w:eastAsia="zh-CN"/>
              </w:rPr>
              <w:t>Comments</w:t>
            </w:r>
          </w:p>
        </w:tc>
      </w:tr>
      <w:tr w:rsidR="004C539F" w14:paraId="6E1129CE" w14:textId="77777777">
        <w:tc>
          <w:tcPr>
            <w:tcW w:w="2058" w:type="pct"/>
          </w:tcPr>
          <w:p w14:paraId="0F95C331" w14:textId="77777777" w:rsidR="004C539F" w:rsidRDefault="000F2FA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6DEBCA" w14:textId="77777777" w:rsidR="004C539F" w:rsidRDefault="000F2FA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6FB9F0B" w14:textId="77777777" w:rsidR="004C539F" w:rsidRDefault="004C539F">
            <w:pPr>
              <w:spacing w:after="120"/>
              <w:rPr>
                <w:rFonts w:eastAsiaTheme="minorEastAsia"/>
                <w:color w:val="0070C0"/>
                <w:lang w:val="en-US" w:eastAsia="zh-CN"/>
              </w:rPr>
            </w:pPr>
          </w:p>
        </w:tc>
      </w:tr>
      <w:tr w:rsidR="004C539F" w14:paraId="1E36FC2B" w14:textId="77777777">
        <w:tc>
          <w:tcPr>
            <w:tcW w:w="2058" w:type="pct"/>
          </w:tcPr>
          <w:p w14:paraId="237DC89C" w14:textId="77777777" w:rsidR="004C539F" w:rsidRDefault="000F2FA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B85DD6B" w14:textId="77777777" w:rsidR="004C539F" w:rsidRDefault="000F2FA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98C160E" w14:textId="77777777" w:rsidR="004C539F" w:rsidRDefault="000F2FA3">
            <w:pPr>
              <w:spacing w:after="120"/>
              <w:rPr>
                <w:rFonts w:eastAsiaTheme="minorEastAsia"/>
                <w:color w:val="0070C0"/>
                <w:lang w:val="en-US" w:eastAsia="zh-CN"/>
              </w:rPr>
            </w:pPr>
            <w:r>
              <w:rPr>
                <w:rFonts w:eastAsiaTheme="minorEastAsia"/>
                <w:color w:val="0070C0"/>
                <w:lang w:val="en-US" w:eastAsia="zh-CN"/>
              </w:rPr>
              <w:t>To: RAN_X; Cc: RAN_Y</w:t>
            </w:r>
          </w:p>
        </w:tc>
      </w:tr>
      <w:tr w:rsidR="004C539F" w14:paraId="147C8C8A" w14:textId="77777777">
        <w:tc>
          <w:tcPr>
            <w:tcW w:w="2058" w:type="pct"/>
          </w:tcPr>
          <w:p w14:paraId="3E74B25F" w14:textId="77777777" w:rsidR="004C539F" w:rsidRDefault="004C539F">
            <w:pPr>
              <w:spacing w:after="120"/>
              <w:rPr>
                <w:rFonts w:eastAsiaTheme="minorEastAsia"/>
                <w:i/>
                <w:color w:val="0070C0"/>
                <w:lang w:val="en-US" w:eastAsia="zh-CN"/>
              </w:rPr>
            </w:pPr>
          </w:p>
        </w:tc>
        <w:tc>
          <w:tcPr>
            <w:tcW w:w="1325" w:type="pct"/>
          </w:tcPr>
          <w:p w14:paraId="1DEBBB8F" w14:textId="77777777" w:rsidR="004C539F" w:rsidRDefault="004C539F">
            <w:pPr>
              <w:spacing w:after="120"/>
              <w:rPr>
                <w:rFonts w:eastAsiaTheme="minorEastAsia"/>
                <w:i/>
                <w:color w:val="0070C0"/>
                <w:lang w:val="en-US" w:eastAsia="zh-CN"/>
              </w:rPr>
            </w:pPr>
          </w:p>
        </w:tc>
        <w:tc>
          <w:tcPr>
            <w:tcW w:w="1617" w:type="pct"/>
          </w:tcPr>
          <w:p w14:paraId="778716A4" w14:textId="77777777" w:rsidR="004C539F" w:rsidRDefault="004C539F">
            <w:pPr>
              <w:spacing w:after="120"/>
              <w:rPr>
                <w:rFonts w:eastAsiaTheme="minorEastAsia"/>
                <w:i/>
                <w:color w:val="0070C0"/>
                <w:lang w:val="en-US" w:eastAsia="zh-CN"/>
              </w:rPr>
            </w:pPr>
          </w:p>
        </w:tc>
      </w:tr>
    </w:tbl>
    <w:p w14:paraId="09284076" w14:textId="77777777" w:rsidR="004C539F" w:rsidRDefault="004C539F">
      <w:pPr>
        <w:rPr>
          <w:lang w:val="en-US" w:eastAsia="ja-JP"/>
        </w:rPr>
      </w:pPr>
    </w:p>
    <w:p w14:paraId="683D966D" w14:textId="77777777" w:rsidR="004C539F" w:rsidRDefault="000F2FA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4C539F" w14:paraId="73940A47" w14:textId="77777777">
        <w:tc>
          <w:tcPr>
            <w:tcW w:w="1424" w:type="dxa"/>
          </w:tcPr>
          <w:p w14:paraId="1DC0D035"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900375B" w14:textId="77777777" w:rsidR="004C539F" w:rsidRDefault="000F2FA3">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68585714" w14:textId="77777777" w:rsidR="004C539F" w:rsidRDefault="000F2FA3">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20117CE0" w14:textId="77777777" w:rsidR="004C539F" w:rsidRDefault="000F2FA3">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9F05259" w14:textId="77777777" w:rsidR="004C539F" w:rsidRDefault="000F2FA3">
            <w:pPr>
              <w:spacing w:after="120"/>
              <w:rPr>
                <w:rFonts w:eastAsia="Yu Mincho"/>
                <w:b/>
                <w:bCs/>
                <w:color w:val="0070C0"/>
                <w:lang w:val="en-US" w:eastAsia="zh-CN"/>
              </w:rPr>
            </w:pPr>
            <w:r>
              <w:rPr>
                <w:rFonts w:eastAsia="Yu Mincho"/>
                <w:b/>
                <w:bCs/>
                <w:color w:val="0070C0"/>
                <w:lang w:val="en-US" w:eastAsia="zh-CN"/>
              </w:rPr>
              <w:t>Comments</w:t>
            </w:r>
          </w:p>
        </w:tc>
      </w:tr>
      <w:tr w:rsidR="004C539F" w14:paraId="1E746F20" w14:textId="77777777">
        <w:tc>
          <w:tcPr>
            <w:tcW w:w="1424" w:type="dxa"/>
          </w:tcPr>
          <w:p w14:paraId="115B3FDB" w14:textId="77777777" w:rsidR="004C539F" w:rsidRDefault="000F2F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4AD63FC" w14:textId="77777777" w:rsidR="004C539F" w:rsidRDefault="000F2FA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E1B9ED" w14:textId="77777777" w:rsidR="004C539F" w:rsidRDefault="000F2FA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0A68AD9" w14:textId="77777777" w:rsidR="004C539F" w:rsidRDefault="000F2FA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02960D4" w14:textId="77777777" w:rsidR="004C539F" w:rsidRDefault="004C539F">
            <w:pPr>
              <w:spacing w:after="120"/>
              <w:rPr>
                <w:rFonts w:eastAsiaTheme="minorEastAsia"/>
                <w:color w:val="0070C0"/>
                <w:lang w:val="en-US" w:eastAsia="zh-CN"/>
              </w:rPr>
            </w:pPr>
          </w:p>
        </w:tc>
      </w:tr>
      <w:tr w:rsidR="004C539F" w14:paraId="6F4A51B6" w14:textId="77777777">
        <w:tc>
          <w:tcPr>
            <w:tcW w:w="1424" w:type="dxa"/>
          </w:tcPr>
          <w:p w14:paraId="73D7CFE3" w14:textId="77777777" w:rsidR="004C539F" w:rsidRDefault="004C539F">
            <w:pPr>
              <w:spacing w:after="120"/>
              <w:rPr>
                <w:rFonts w:eastAsiaTheme="minorEastAsia"/>
                <w:color w:val="0070C0"/>
                <w:lang w:val="en-US" w:eastAsia="zh-CN"/>
              </w:rPr>
            </w:pPr>
          </w:p>
        </w:tc>
        <w:tc>
          <w:tcPr>
            <w:tcW w:w="2682" w:type="dxa"/>
          </w:tcPr>
          <w:p w14:paraId="394F34EF" w14:textId="77777777" w:rsidR="004C539F" w:rsidRDefault="004C539F">
            <w:pPr>
              <w:spacing w:after="120"/>
              <w:rPr>
                <w:rFonts w:eastAsiaTheme="minorEastAsia"/>
                <w:color w:val="0070C0"/>
                <w:lang w:val="en-US" w:eastAsia="zh-CN"/>
              </w:rPr>
            </w:pPr>
          </w:p>
        </w:tc>
        <w:tc>
          <w:tcPr>
            <w:tcW w:w="1418" w:type="dxa"/>
          </w:tcPr>
          <w:p w14:paraId="2EAE81A1" w14:textId="77777777" w:rsidR="004C539F" w:rsidRDefault="004C539F">
            <w:pPr>
              <w:spacing w:after="120"/>
              <w:rPr>
                <w:rFonts w:eastAsiaTheme="minorEastAsia"/>
                <w:color w:val="0070C0"/>
                <w:lang w:val="en-US" w:eastAsia="zh-CN"/>
              </w:rPr>
            </w:pPr>
          </w:p>
        </w:tc>
        <w:tc>
          <w:tcPr>
            <w:tcW w:w="2409" w:type="dxa"/>
          </w:tcPr>
          <w:p w14:paraId="77AFB7EE" w14:textId="77777777" w:rsidR="004C539F" w:rsidRDefault="004C539F">
            <w:pPr>
              <w:spacing w:after="120"/>
              <w:rPr>
                <w:rFonts w:eastAsiaTheme="minorEastAsia"/>
                <w:color w:val="0070C0"/>
                <w:lang w:val="en-US" w:eastAsia="zh-CN"/>
              </w:rPr>
            </w:pPr>
          </w:p>
        </w:tc>
        <w:tc>
          <w:tcPr>
            <w:tcW w:w="1698" w:type="dxa"/>
          </w:tcPr>
          <w:p w14:paraId="2B301960" w14:textId="77777777" w:rsidR="004C539F" w:rsidRDefault="004C539F">
            <w:pPr>
              <w:spacing w:after="120"/>
              <w:rPr>
                <w:rFonts w:eastAsiaTheme="minorEastAsia"/>
                <w:color w:val="0070C0"/>
                <w:lang w:val="en-US" w:eastAsia="zh-CN"/>
              </w:rPr>
            </w:pPr>
          </w:p>
        </w:tc>
      </w:tr>
      <w:tr w:rsidR="004C539F" w14:paraId="41CE703E" w14:textId="77777777">
        <w:tc>
          <w:tcPr>
            <w:tcW w:w="1424" w:type="dxa"/>
          </w:tcPr>
          <w:p w14:paraId="112DAB28" w14:textId="77777777" w:rsidR="004C539F" w:rsidRDefault="004C539F">
            <w:pPr>
              <w:spacing w:after="120"/>
              <w:rPr>
                <w:rFonts w:eastAsiaTheme="minorEastAsia"/>
                <w:color w:val="0070C0"/>
                <w:lang w:val="en-US" w:eastAsia="zh-CN"/>
              </w:rPr>
            </w:pPr>
          </w:p>
        </w:tc>
        <w:tc>
          <w:tcPr>
            <w:tcW w:w="2682" w:type="dxa"/>
          </w:tcPr>
          <w:p w14:paraId="200BD0B6" w14:textId="77777777" w:rsidR="004C539F" w:rsidRDefault="004C539F">
            <w:pPr>
              <w:spacing w:after="120"/>
              <w:rPr>
                <w:rFonts w:eastAsiaTheme="minorEastAsia"/>
                <w:color w:val="0070C0"/>
                <w:lang w:val="en-US" w:eastAsia="zh-CN"/>
              </w:rPr>
            </w:pPr>
          </w:p>
        </w:tc>
        <w:tc>
          <w:tcPr>
            <w:tcW w:w="1418" w:type="dxa"/>
          </w:tcPr>
          <w:p w14:paraId="00528BEB" w14:textId="77777777" w:rsidR="004C539F" w:rsidRDefault="004C539F">
            <w:pPr>
              <w:spacing w:after="120"/>
              <w:rPr>
                <w:rFonts w:eastAsiaTheme="minorEastAsia"/>
                <w:color w:val="0070C0"/>
                <w:lang w:val="en-US" w:eastAsia="zh-CN"/>
              </w:rPr>
            </w:pPr>
          </w:p>
        </w:tc>
        <w:tc>
          <w:tcPr>
            <w:tcW w:w="2409" w:type="dxa"/>
          </w:tcPr>
          <w:p w14:paraId="79CE79E1" w14:textId="77777777" w:rsidR="004C539F" w:rsidRDefault="004C539F">
            <w:pPr>
              <w:spacing w:after="120"/>
              <w:rPr>
                <w:rFonts w:eastAsiaTheme="minorEastAsia"/>
                <w:color w:val="0070C0"/>
                <w:lang w:val="en-US" w:eastAsia="zh-CN"/>
              </w:rPr>
            </w:pPr>
          </w:p>
        </w:tc>
        <w:tc>
          <w:tcPr>
            <w:tcW w:w="1698" w:type="dxa"/>
          </w:tcPr>
          <w:p w14:paraId="01269FD5" w14:textId="77777777" w:rsidR="004C539F" w:rsidRDefault="004C539F">
            <w:pPr>
              <w:spacing w:after="120"/>
              <w:rPr>
                <w:rFonts w:eastAsiaTheme="minorEastAsia"/>
                <w:color w:val="0070C0"/>
                <w:lang w:val="en-US" w:eastAsia="zh-CN"/>
              </w:rPr>
            </w:pPr>
          </w:p>
        </w:tc>
      </w:tr>
      <w:tr w:rsidR="004C539F" w14:paraId="68F45BD1" w14:textId="77777777">
        <w:tc>
          <w:tcPr>
            <w:tcW w:w="1424" w:type="dxa"/>
          </w:tcPr>
          <w:p w14:paraId="27B4C767" w14:textId="77777777" w:rsidR="004C539F" w:rsidRDefault="004C539F">
            <w:pPr>
              <w:spacing w:after="120"/>
              <w:rPr>
                <w:rFonts w:eastAsiaTheme="minorEastAsia"/>
                <w:color w:val="0070C0"/>
                <w:lang w:eastAsia="zh-CN"/>
              </w:rPr>
            </w:pPr>
          </w:p>
        </w:tc>
        <w:tc>
          <w:tcPr>
            <w:tcW w:w="2682" w:type="dxa"/>
          </w:tcPr>
          <w:p w14:paraId="5D52874B" w14:textId="77777777" w:rsidR="004C539F" w:rsidRDefault="004C539F">
            <w:pPr>
              <w:spacing w:after="120"/>
              <w:rPr>
                <w:rFonts w:eastAsiaTheme="minorEastAsia"/>
                <w:i/>
                <w:color w:val="0070C0"/>
                <w:lang w:val="en-US" w:eastAsia="zh-CN"/>
              </w:rPr>
            </w:pPr>
          </w:p>
        </w:tc>
        <w:tc>
          <w:tcPr>
            <w:tcW w:w="1418" w:type="dxa"/>
          </w:tcPr>
          <w:p w14:paraId="421D3006" w14:textId="77777777" w:rsidR="004C539F" w:rsidRDefault="004C539F">
            <w:pPr>
              <w:spacing w:after="120"/>
              <w:rPr>
                <w:rFonts w:eastAsiaTheme="minorEastAsia"/>
                <w:i/>
                <w:color w:val="0070C0"/>
                <w:lang w:val="en-US" w:eastAsia="zh-CN"/>
              </w:rPr>
            </w:pPr>
          </w:p>
        </w:tc>
        <w:tc>
          <w:tcPr>
            <w:tcW w:w="2409" w:type="dxa"/>
          </w:tcPr>
          <w:p w14:paraId="74C81F9B" w14:textId="77777777" w:rsidR="004C539F" w:rsidRDefault="004C539F">
            <w:pPr>
              <w:spacing w:after="120"/>
              <w:rPr>
                <w:rFonts w:eastAsiaTheme="minorEastAsia"/>
                <w:color w:val="0070C0"/>
                <w:lang w:val="en-US" w:eastAsia="zh-CN"/>
              </w:rPr>
            </w:pPr>
          </w:p>
        </w:tc>
        <w:tc>
          <w:tcPr>
            <w:tcW w:w="1698" w:type="dxa"/>
          </w:tcPr>
          <w:p w14:paraId="3C717DD0" w14:textId="77777777" w:rsidR="004C539F" w:rsidRDefault="004C539F">
            <w:pPr>
              <w:spacing w:after="120"/>
              <w:rPr>
                <w:rFonts w:eastAsiaTheme="minorEastAsia"/>
                <w:i/>
                <w:color w:val="0070C0"/>
                <w:lang w:val="en-US" w:eastAsia="zh-CN"/>
              </w:rPr>
            </w:pPr>
          </w:p>
        </w:tc>
      </w:tr>
    </w:tbl>
    <w:p w14:paraId="0173572B" w14:textId="77777777" w:rsidR="004C539F" w:rsidRDefault="004C539F">
      <w:pPr>
        <w:rPr>
          <w:lang w:eastAsia="ja-JP"/>
        </w:rPr>
      </w:pPr>
    </w:p>
    <w:p w14:paraId="40E3B1DC" w14:textId="77777777" w:rsidR="004C539F" w:rsidRDefault="000F2FA3">
      <w:pPr>
        <w:rPr>
          <w:rFonts w:eastAsiaTheme="minorEastAsia"/>
          <w:color w:val="0070C0"/>
          <w:lang w:val="en-US" w:eastAsia="zh-CN"/>
        </w:rPr>
      </w:pPr>
      <w:r>
        <w:rPr>
          <w:rFonts w:eastAsiaTheme="minorEastAsia"/>
          <w:color w:val="0070C0"/>
          <w:lang w:val="en-US" w:eastAsia="zh-CN"/>
        </w:rPr>
        <w:t>Notes:</w:t>
      </w:r>
    </w:p>
    <w:p w14:paraId="7A2B2953" w14:textId="77777777" w:rsidR="004C539F" w:rsidRDefault="000F2FA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4DD49BD" w14:textId="77777777" w:rsidR="004C539F" w:rsidRDefault="000F2FA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62C9C7" w14:textId="77777777" w:rsidR="004C539F" w:rsidRDefault="000F2FA3">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0E3A346" w14:textId="77777777" w:rsidR="004C539F" w:rsidRDefault="000F2FA3">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7FB6EF3" w14:textId="77777777" w:rsidR="004C539F" w:rsidRDefault="000F2FA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3DC34CB" w14:textId="77777777" w:rsidR="004C539F" w:rsidRDefault="000F2FA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1E24BC1" w14:textId="77777777" w:rsidR="004C539F" w:rsidRDefault="004C539F">
      <w:pPr>
        <w:rPr>
          <w:rFonts w:eastAsiaTheme="minorEastAsia"/>
          <w:color w:val="0070C0"/>
          <w:lang w:val="en-US" w:eastAsia="zh-CN"/>
        </w:rPr>
      </w:pPr>
    </w:p>
    <w:p w14:paraId="3180F631" w14:textId="77777777" w:rsidR="004C539F" w:rsidRDefault="000F2FA3">
      <w:pPr>
        <w:pStyle w:val="Heading2"/>
      </w:pPr>
      <w:r>
        <w:t xml:space="preserve">2nd </w:t>
      </w:r>
      <w:r>
        <w:rPr>
          <w:rFonts w:hint="eastAsia"/>
        </w:rPr>
        <w:t xml:space="preserve">round </w:t>
      </w:r>
    </w:p>
    <w:p w14:paraId="3B718FCA" w14:textId="77777777" w:rsidR="004C539F" w:rsidRDefault="004C539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4C539F" w14:paraId="04FCCF93" w14:textId="77777777">
        <w:tc>
          <w:tcPr>
            <w:tcW w:w="1424" w:type="dxa"/>
          </w:tcPr>
          <w:p w14:paraId="0EA617FF"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4F33C6C" w14:textId="77777777" w:rsidR="004C539F" w:rsidRDefault="000F2FA3">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5261CA35" w14:textId="77777777" w:rsidR="004C539F" w:rsidRDefault="000F2FA3">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0C973E54" w14:textId="77777777" w:rsidR="004C539F" w:rsidRDefault="000F2FA3">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13EE5A6" w14:textId="77777777" w:rsidR="004C539F" w:rsidRDefault="000F2FA3">
            <w:pPr>
              <w:spacing w:after="120"/>
              <w:rPr>
                <w:rFonts w:eastAsia="Yu Mincho"/>
                <w:b/>
                <w:bCs/>
                <w:color w:val="0070C0"/>
                <w:lang w:val="en-US" w:eastAsia="zh-CN"/>
              </w:rPr>
            </w:pPr>
            <w:r>
              <w:rPr>
                <w:rFonts w:eastAsia="Yu Mincho"/>
                <w:b/>
                <w:bCs/>
                <w:color w:val="0070C0"/>
                <w:lang w:val="en-US" w:eastAsia="zh-CN"/>
              </w:rPr>
              <w:t>Comments</w:t>
            </w:r>
          </w:p>
        </w:tc>
      </w:tr>
      <w:tr w:rsidR="004C539F" w14:paraId="63452638" w14:textId="77777777">
        <w:tc>
          <w:tcPr>
            <w:tcW w:w="1424" w:type="dxa"/>
          </w:tcPr>
          <w:p w14:paraId="71B3EBB4" w14:textId="77777777" w:rsidR="004C539F" w:rsidRDefault="000F2F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66462A" w14:textId="77777777" w:rsidR="004C539F" w:rsidRDefault="000F2FA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49E70C7" w14:textId="77777777" w:rsidR="004C539F" w:rsidRDefault="000F2FA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D5972FC" w14:textId="77777777" w:rsidR="004C539F" w:rsidRDefault="000F2FA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B9D0E94" w14:textId="77777777" w:rsidR="004C539F" w:rsidRDefault="004C539F">
            <w:pPr>
              <w:spacing w:after="120"/>
              <w:rPr>
                <w:rFonts w:eastAsiaTheme="minorEastAsia"/>
                <w:color w:val="0070C0"/>
                <w:lang w:val="en-US" w:eastAsia="zh-CN"/>
              </w:rPr>
            </w:pPr>
          </w:p>
        </w:tc>
      </w:tr>
      <w:tr w:rsidR="004C539F" w14:paraId="23C377FC" w14:textId="77777777">
        <w:tc>
          <w:tcPr>
            <w:tcW w:w="1424" w:type="dxa"/>
          </w:tcPr>
          <w:p w14:paraId="6ED8261B" w14:textId="77777777" w:rsidR="004C539F" w:rsidRDefault="000F2F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53ACBFF" w14:textId="77777777" w:rsidR="004C539F" w:rsidRDefault="000F2FA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BB0EEF1" w14:textId="77777777" w:rsidR="004C539F" w:rsidRDefault="000F2FA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DCB96BF" w14:textId="77777777" w:rsidR="004C539F" w:rsidRDefault="000F2FA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6631FB1" w14:textId="77777777" w:rsidR="004C539F" w:rsidRDefault="004C539F">
            <w:pPr>
              <w:spacing w:after="120"/>
              <w:rPr>
                <w:rFonts w:eastAsiaTheme="minorEastAsia"/>
                <w:color w:val="0070C0"/>
                <w:lang w:val="en-US" w:eastAsia="zh-CN"/>
              </w:rPr>
            </w:pPr>
          </w:p>
        </w:tc>
      </w:tr>
      <w:tr w:rsidR="004C539F" w14:paraId="217EDDF2" w14:textId="77777777">
        <w:tc>
          <w:tcPr>
            <w:tcW w:w="1424" w:type="dxa"/>
          </w:tcPr>
          <w:p w14:paraId="1CDEB83E" w14:textId="77777777" w:rsidR="004C539F" w:rsidRDefault="000F2F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74EF71F" w14:textId="77777777" w:rsidR="004C539F" w:rsidRDefault="000F2FA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B6B1683" w14:textId="77777777" w:rsidR="004C539F" w:rsidRDefault="000F2FA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64B668B" w14:textId="77777777" w:rsidR="004C539F" w:rsidRDefault="000F2FA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5A9E339" w14:textId="77777777" w:rsidR="004C539F" w:rsidRDefault="004C539F">
            <w:pPr>
              <w:spacing w:after="120"/>
              <w:rPr>
                <w:rFonts w:eastAsiaTheme="minorEastAsia"/>
                <w:color w:val="0070C0"/>
                <w:lang w:val="en-US" w:eastAsia="zh-CN"/>
              </w:rPr>
            </w:pPr>
          </w:p>
        </w:tc>
      </w:tr>
      <w:tr w:rsidR="004C539F" w14:paraId="05EC3DDD" w14:textId="77777777">
        <w:tc>
          <w:tcPr>
            <w:tcW w:w="1424" w:type="dxa"/>
          </w:tcPr>
          <w:p w14:paraId="1B155765" w14:textId="77777777" w:rsidR="004C539F" w:rsidRDefault="004C539F">
            <w:pPr>
              <w:spacing w:after="120"/>
              <w:rPr>
                <w:rFonts w:eastAsiaTheme="minorEastAsia"/>
                <w:color w:val="0070C0"/>
                <w:lang w:eastAsia="zh-CN"/>
              </w:rPr>
            </w:pPr>
          </w:p>
        </w:tc>
        <w:tc>
          <w:tcPr>
            <w:tcW w:w="2682" w:type="dxa"/>
          </w:tcPr>
          <w:p w14:paraId="1CC6864D" w14:textId="77777777" w:rsidR="004C539F" w:rsidRDefault="004C539F">
            <w:pPr>
              <w:spacing w:after="120"/>
              <w:rPr>
                <w:rFonts w:eastAsiaTheme="minorEastAsia"/>
                <w:i/>
                <w:color w:val="0070C0"/>
                <w:lang w:val="en-US" w:eastAsia="zh-CN"/>
              </w:rPr>
            </w:pPr>
          </w:p>
        </w:tc>
        <w:tc>
          <w:tcPr>
            <w:tcW w:w="1418" w:type="dxa"/>
          </w:tcPr>
          <w:p w14:paraId="071AEBD4" w14:textId="77777777" w:rsidR="004C539F" w:rsidRDefault="004C539F">
            <w:pPr>
              <w:spacing w:after="120"/>
              <w:rPr>
                <w:rFonts w:eastAsiaTheme="minorEastAsia"/>
                <w:i/>
                <w:color w:val="0070C0"/>
                <w:lang w:val="en-US" w:eastAsia="zh-CN"/>
              </w:rPr>
            </w:pPr>
          </w:p>
        </w:tc>
        <w:tc>
          <w:tcPr>
            <w:tcW w:w="2409" w:type="dxa"/>
          </w:tcPr>
          <w:p w14:paraId="2ED5CBCE" w14:textId="77777777" w:rsidR="004C539F" w:rsidRDefault="004C539F">
            <w:pPr>
              <w:spacing w:after="120"/>
              <w:rPr>
                <w:rFonts w:eastAsiaTheme="minorEastAsia"/>
                <w:color w:val="0070C0"/>
                <w:lang w:val="en-US" w:eastAsia="zh-CN"/>
              </w:rPr>
            </w:pPr>
          </w:p>
        </w:tc>
        <w:tc>
          <w:tcPr>
            <w:tcW w:w="1698" w:type="dxa"/>
          </w:tcPr>
          <w:p w14:paraId="5AF8629E" w14:textId="77777777" w:rsidR="004C539F" w:rsidRDefault="004C539F">
            <w:pPr>
              <w:spacing w:after="120"/>
              <w:rPr>
                <w:rFonts w:eastAsiaTheme="minorEastAsia"/>
                <w:i/>
                <w:color w:val="0070C0"/>
                <w:lang w:val="en-US" w:eastAsia="zh-CN"/>
              </w:rPr>
            </w:pPr>
          </w:p>
        </w:tc>
      </w:tr>
    </w:tbl>
    <w:p w14:paraId="530E016E" w14:textId="77777777" w:rsidR="004C539F" w:rsidRDefault="004C539F">
      <w:pPr>
        <w:rPr>
          <w:rFonts w:eastAsiaTheme="minorEastAsia"/>
          <w:color w:val="0070C0"/>
          <w:lang w:val="en-US" w:eastAsia="zh-CN"/>
        </w:rPr>
      </w:pPr>
    </w:p>
    <w:p w14:paraId="5B59B100" w14:textId="77777777" w:rsidR="004C539F" w:rsidRDefault="000F2FA3">
      <w:pPr>
        <w:rPr>
          <w:rFonts w:eastAsiaTheme="minorEastAsia"/>
          <w:color w:val="0070C0"/>
          <w:lang w:val="en-US" w:eastAsia="zh-CN"/>
        </w:rPr>
      </w:pPr>
      <w:r>
        <w:rPr>
          <w:rFonts w:eastAsiaTheme="minorEastAsia"/>
          <w:color w:val="0070C0"/>
          <w:lang w:val="en-US" w:eastAsia="zh-CN"/>
        </w:rPr>
        <w:t>Notes:</w:t>
      </w:r>
    </w:p>
    <w:p w14:paraId="1AE83740" w14:textId="77777777" w:rsidR="004C539F" w:rsidRDefault="000F2FA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99C5B74" w14:textId="77777777" w:rsidR="004C539F" w:rsidRDefault="000F2FA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E6D5CBC" w14:textId="77777777" w:rsidR="004C539F" w:rsidRDefault="000F2FA3">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48B9235" w14:textId="77777777" w:rsidR="004C539F" w:rsidRDefault="000F2FA3">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974C30A" w14:textId="77777777" w:rsidR="004C539F" w:rsidRDefault="000F2FA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B0A8F" w14:textId="77777777" w:rsidR="004C539F" w:rsidRDefault="000F2FA3">
      <w:pPr>
        <w:pStyle w:val="Heading1"/>
        <w:numPr>
          <w:ilvl w:val="0"/>
          <w:numId w:val="0"/>
        </w:numPr>
        <w:rPr>
          <w:lang w:val="en-US" w:eastAsia="ja-JP"/>
        </w:rPr>
      </w:pPr>
      <w:r>
        <w:rPr>
          <w:rFonts w:hint="eastAsia"/>
          <w:lang w:val="en-US" w:eastAsia="ja-JP"/>
        </w:rPr>
        <w:t>Annex</w:t>
      </w:r>
      <w:r>
        <w:rPr>
          <w:lang w:val="en-US" w:eastAsia="ja-JP"/>
        </w:rPr>
        <w:t xml:space="preserve"> </w:t>
      </w:r>
    </w:p>
    <w:p w14:paraId="3880E512" w14:textId="77777777" w:rsidR="004C539F" w:rsidRDefault="000F2FA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C539F" w14:paraId="0C4E725E" w14:textId="77777777">
        <w:tc>
          <w:tcPr>
            <w:tcW w:w="3210" w:type="dxa"/>
          </w:tcPr>
          <w:p w14:paraId="43E0A434"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C082F5E"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010DDFC6"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C539F" w14:paraId="19F4BD7C" w14:textId="77777777">
        <w:tc>
          <w:tcPr>
            <w:tcW w:w="3210" w:type="dxa"/>
          </w:tcPr>
          <w:p w14:paraId="388645E9" w14:textId="77777777" w:rsidR="004C539F" w:rsidRDefault="000F2FA3">
            <w:pPr>
              <w:spacing w:after="120"/>
              <w:rPr>
                <w:rFonts w:eastAsiaTheme="minorEastAsia"/>
                <w:color w:val="0070C0"/>
                <w:lang w:val="en-US" w:eastAsia="zh-CN"/>
              </w:rPr>
            </w:pPr>
            <w:ins w:id="348" w:author="CATT" w:date="2021-08-17T14:30:00Z">
              <w:r>
                <w:rPr>
                  <w:rFonts w:eastAsiaTheme="minorEastAsia" w:hint="eastAsia"/>
                  <w:color w:val="0070C0"/>
                  <w:lang w:val="en-US" w:eastAsia="zh-CN"/>
                </w:rPr>
                <w:t>CATT</w:t>
              </w:r>
            </w:ins>
          </w:p>
        </w:tc>
        <w:tc>
          <w:tcPr>
            <w:tcW w:w="3210" w:type="dxa"/>
          </w:tcPr>
          <w:p w14:paraId="1234BEBF" w14:textId="77777777" w:rsidR="004C539F" w:rsidRDefault="000F2FA3">
            <w:pPr>
              <w:spacing w:after="120"/>
              <w:rPr>
                <w:rFonts w:eastAsiaTheme="minorEastAsia"/>
                <w:color w:val="0070C0"/>
                <w:lang w:val="en-US" w:eastAsia="zh-CN"/>
              </w:rPr>
            </w:pPr>
            <w:ins w:id="349" w:author="CATT" w:date="2021-08-17T14:30:00Z">
              <w:r>
                <w:rPr>
                  <w:rFonts w:eastAsiaTheme="minorEastAsia" w:hint="eastAsia"/>
                  <w:color w:val="0070C0"/>
                  <w:lang w:val="en-US" w:eastAsia="zh-CN"/>
                </w:rPr>
                <w:t>Huiping Shan</w:t>
              </w:r>
            </w:ins>
          </w:p>
        </w:tc>
        <w:tc>
          <w:tcPr>
            <w:tcW w:w="3211" w:type="dxa"/>
          </w:tcPr>
          <w:p w14:paraId="0C865EEF" w14:textId="77777777" w:rsidR="004C539F" w:rsidRDefault="000F2FA3">
            <w:pPr>
              <w:spacing w:after="120"/>
              <w:rPr>
                <w:rFonts w:eastAsiaTheme="minorEastAsia"/>
                <w:color w:val="0070C0"/>
                <w:lang w:val="en-US" w:eastAsia="zh-CN"/>
              </w:rPr>
            </w:pPr>
            <w:ins w:id="350" w:author="CATT" w:date="2021-08-17T14:30:00Z">
              <w:r>
                <w:rPr>
                  <w:rFonts w:eastAsiaTheme="minorEastAsia" w:hint="eastAsia"/>
                  <w:color w:val="0070C0"/>
                  <w:lang w:val="en-US" w:eastAsia="zh-CN"/>
                </w:rPr>
                <w:t>shanhuiping@catt.c</w:t>
              </w:r>
            </w:ins>
            <w:ins w:id="351" w:author="CATT" w:date="2021-08-17T14:31:00Z">
              <w:r>
                <w:rPr>
                  <w:rFonts w:eastAsiaTheme="minorEastAsia" w:hint="eastAsia"/>
                  <w:color w:val="0070C0"/>
                  <w:lang w:val="en-US" w:eastAsia="zh-CN"/>
                </w:rPr>
                <w:t>n</w:t>
              </w:r>
            </w:ins>
          </w:p>
        </w:tc>
      </w:tr>
      <w:tr w:rsidR="004C539F" w14:paraId="0A8FB107" w14:textId="77777777">
        <w:trPr>
          <w:ins w:id="352" w:author="Takao Miyake" w:date="2021-08-17T19:50:00Z"/>
        </w:trPr>
        <w:tc>
          <w:tcPr>
            <w:tcW w:w="3210" w:type="dxa"/>
          </w:tcPr>
          <w:p w14:paraId="5D15FC89" w14:textId="77777777" w:rsidR="004C539F" w:rsidRDefault="000F2FA3">
            <w:pPr>
              <w:spacing w:after="120"/>
              <w:rPr>
                <w:ins w:id="353" w:author="Takao Miyake" w:date="2021-08-17T19:50:00Z"/>
                <w:rFonts w:eastAsiaTheme="minorEastAsia"/>
                <w:color w:val="0070C0"/>
                <w:lang w:val="en-US" w:eastAsia="zh-CN"/>
              </w:rPr>
            </w:pPr>
            <w:ins w:id="354" w:author="Takao Miyake" w:date="2021-08-17T19:50:00Z">
              <w:r>
                <w:rPr>
                  <w:rFonts w:eastAsiaTheme="minorEastAsia"/>
                  <w:color w:val="0070C0"/>
                  <w:lang w:val="en-US" w:eastAsia="zh-CN"/>
                </w:rPr>
                <w:lastRenderedPageBreak/>
                <w:t>Keysight</w:t>
              </w:r>
            </w:ins>
          </w:p>
        </w:tc>
        <w:tc>
          <w:tcPr>
            <w:tcW w:w="3210" w:type="dxa"/>
          </w:tcPr>
          <w:p w14:paraId="2F860058" w14:textId="77777777" w:rsidR="004C539F" w:rsidRDefault="000F2FA3">
            <w:pPr>
              <w:spacing w:after="120"/>
              <w:rPr>
                <w:ins w:id="355" w:author="Takao Miyake" w:date="2021-08-17T19:50:00Z"/>
                <w:rFonts w:eastAsiaTheme="minorEastAsia"/>
                <w:color w:val="0070C0"/>
                <w:lang w:val="en-US" w:eastAsia="zh-CN"/>
              </w:rPr>
            </w:pPr>
            <w:ins w:id="356" w:author="Takao Miyake" w:date="2021-08-17T19:50:00Z">
              <w:r>
                <w:rPr>
                  <w:rFonts w:eastAsiaTheme="minorEastAsia"/>
                  <w:color w:val="0070C0"/>
                  <w:lang w:val="en-US" w:eastAsia="zh-CN"/>
                </w:rPr>
                <w:t>Takao Miyake</w:t>
              </w:r>
            </w:ins>
          </w:p>
        </w:tc>
        <w:tc>
          <w:tcPr>
            <w:tcW w:w="3211" w:type="dxa"/>
          </w:tcPr>
          <w:p w14:paraId="42C7EB03" w14:textId="77777777" w:rsidR="004C539F" w:rsidRDefault="000F2FA3">
            <w:pPr>
              <w:spacing w:after="120"/>
              <w:rPr>
                <w:ins w:id="357" w:author="Takao Miyake" w:date="2021-08-17T19:50:00Z"/>
                <w:rFonts w:eastAsiaTheme="minorEastAsia"/>
                <w:color w:val="0070C0"/>
                <w:lang w:val="en-US" w:eastAsia="zh-CN"/>
              </w:rPr>
            </w:pPr>
            <w:ins w:id="358" w:author="Takao Miyake" w:date="2021-08-17T19:50:00Z">
              <w:r>
                <w:rPr>
                  <w:rFonts w:eastAsiaTheme="minorEastAsia"/>
                  <w:color w:val="0070C0"/>
                  <w:lang w:val="en-US" w:eastAsia="zh-CN"/>
                </w:rPr>
                <w:t>takao_miyake@keysight.com</w:t>
              </w:r>
            </w:ins>
          </w:p>
        </w:tc>
      </w:tr>
      <w:tr w:rsidR="004C539F" w14:paraId="1545A319" w14:textId="77777777">
        <w:trPr>
          <w:ins w:id="359" w:author="Ng, Man Hung (Nokia - GB)" w:date="2021-08-17T15:00:00Z"/>
        </w:trPr>
        <w:tc>
          <w:tcPr>
            <w:tcW w:w="3210" w:type="dxa"/>
          </w:tcPr>
          <w:p w14:paraId="45871257" w14:textId="77777777" w:rsidR="004C539F" w:rsidRDefault="000F2FA3">
            <w:pPr>
              <w:spacing w:after="120"/>
              <w:rPr>
                <w:ins w:id="360" w:author="Ng, Man Hung (Nokia - GB)" w:date="2021-08-17T15:00:00Z"/>
                <w:rFonts w:eastAsiaTheme="minorEastAsia"/>
                <w:color w:val="0070C0"/>
                <w:lang w:val="en-US" w:eastAsia="zh-CN"/>
              </w:rPr>
            </w:pPr>
            <w:ins w:id="361" w:author="Ng, Man Hung (Nokia - GB)" w:date="2021-08-17T15:00:00Z">
              <w:r>
                <w:rPr>
                  <w:rFonts w:eastAsiaTheme="minorEastAsia"/>
                  <w:color w:val="0070C0"/>
                  <w:lang w:val="en-US" w:eastAsia="zh-CN"/>
                </w:rPr>
                <w:t>Nokia</w:t>
              </w:r>
            </w:ins>
          </w:p>
        </w:tc>
        <w:tc>
          <w:tcPr>
            <w:tcW w:w="3210" w:type="dxa"/>
          </w:tcPr>
          <w:p w14:paraId="69D7614E" w14:textId="77777777" w:rsidR="004C539F" w:rsidRDefault="000F2FA3">
            <w:pPr>
              <w:spacing w:after="120"/>
              <w:rPr>
                <w:ins w:id="362" w:author="Ng, Man Hung (Nokia - GB)" w:date="2021-08-17T15:00:00Z"/>
                <w:rFonts w:eastAsiaTheme="minorEastAsia"/>
                <w:color w:val="0070C0"/>
                <w:lang w:val="en-US" w:eastAsia="zh-CN"/>
              </w:rPr>
            </w:pPr>
            <w:ins w:id="363" w:author="Ng, Man Hung (Nokia - GB)" w:date="2021-08-17T15:00:00Z">
              <w:r>
                <w:rPr>
                  <w:rFonts w:eastAsiaTheme="minorEastAsia"/>
                  <w:color w:val="0070C0"/>
                  <w:lang w:val="en-US" w:eastAsia="zh-CN"/>
                </w:rPr>
                <w:t>Man Hung Ng</w:t>
              </w:r>
            </w:ins>
          </w:p>
        </w:tc>
        <w:tc>
          <w:tcPr>
            <w:tcW w:w="3211" w:type="dxa"/>
          </w:tcPr>
          <w:p w14:paraId="06BCD50A" w14:textId="77777777" w:rsidR="004C539F" w:rsidRDefault="000F2FA3">
            <w:pPr>
              <w:spacing w:after="120"/>
              <w:rPr>
                <w:ins w:id="364" w:author="Ng, Man Hung (Nokia - GB)" w:date="2021-08-17T15:00:00Z"/>
                <w:rFonts w:eastAsiaTheme="minorEastAsia"/>
                <w:color w:val="0070C0"/>
                <w:lang w:val="en-US" w:eastAsia="zh-CN"/>
              </w:rPr>
            </w:pPr>
            <w:ins w:id="365" w:author="Ng, Man Hung (Nokia - GB)" w:date="2021-08-17T15:00:00Z">
              <w:r>
                <w:rPr>
                  <w:rFonts w:eastAsiaTheme="minorEastAsia"/>
                  <w:color w:val="0070C0"/>
                  <w:lang w:val="en-US" w:eastAsia="zh-CN"/>
                </w:rPr>
                <w:t>man_hung.ng@nokia.com</w:t>
              </w:r>
            </w:ins>
          </w:p>
        </w:tc>
      </w:tr>
      <w:tr w:rsidR="004C539F" w14:paraId="5BE1BF5B" w14:textId="77777777">
        <w:trPr>
          <w:ins w:id="366" w:author="Torbjörn Elfström" w:date="2021-08-18T06:03:00Z"/>
        </w:trPr>
        <w:tc>
          <w:tcPr>
            <w:tcW w:w="3210" w:type="dxa"/>
          </w:tcPr>
          <w:p w14:paraId="2B8EADFB" w14:textId="77777777" w:rsidR="004C539F" w:rsidRDefault="000F2FA3">
            <w:pPr>
              <w:spacing w:after="120"/>
              <w:rPr>
                <w:ins w:id="367" w:author="Torbjörn Elfström" w:date="2021-08-18T06:03:00Z"/>
                <w:rFonts w:eastAsiaTheme="minorEastAsia"/>
                <w:color w:val="0070C0"/>
                <w:lang w:val="en-US" w:eastAsia="zh-CN"/>
              </w:rPr>
            </w:pPr>
            <w:ins w:id="368" w:author="Torbjörn Elfström" w:date="2021-08-18T06:03:00Z">
              <w:r>
                <w:rPr>
                  <w:rFonts w:eastAsiaTheme="minorEastAsia"/>
                  <w:color w:val="0070C0"/>
                  <w:lang w:val="en-US" w:eastAsia="zh-CN"/>
                </w:rPr>
                <w:t>Ericsson</w:t>
              </w:r>
            </w:ins>
          </w:p>
        </w:tc>
        <w:tc>
          <w:tcPr>
            <w:tcW w:w="3210" w:type="dxa"/>
          </w:tcPr>
          <w:p w14:paraId="1BB53CFE" w14:textId="77777777" w:rsidR="004C539F" w:rsidRDefault="000F2FA3">
            <w:pPr>
              <w:spacing w:after="120"/>
              <w:rPr>
                <w:ins w:id="369" w:author="Torbjörn Elfström" w:date="2021-08-18T06:03:00Z"/>
                <w:rFonts w:eastAsiaTheme="minorEastAsia"/>
                <w:color w:val="0070C0"/>
                <w:lang w:val="en-US" w:eastAsia="zh-CN"/>
              </w:rPr>
            </w:pPr>
            <w:ins w:id="370" w:author="Torbjörn Elfström" w:date="2021-08-18T06:03:00Z">
              <w:r>
                <w:rPr>
                  <w:rFonts w:eastAsiaTheme="minorEastAsia"/>
                  <w:color w:val="0070C0"/>
                  <w:lang w:val="en-US" w:eastAsia="zh-CN"/>
                </w:rPr>
                <w:t>Torbjorn Elfstr</w:t>
              </w:r>
            </w:ins>
            <w:ins w:id="371" w:author="Torbjörn Elfström" w:date="2021-08-18T06:04:00Z">
              <w:r>
                <w:rPr>
                  <w:rFonts w:eastAsiaTheme="minorEastAsia"/>
                  <w:color w:val="0070C0"/>
                  <w:lang w:val="en-US" w:eastAsia="zh-CN"/>
                </w:rPr>
                <w:t>om</w:t>
              </w:r>
            </w:ins>
          </w:p>
        </w:tc>
        <w:tc>
          <w:tcPr>
            <w:tcW w:w="3211" w:type="dxa"/>
          </w:tcPr>
          <w:p w14:paraId="12F1A8B4" w14:textId="77777777" w:rsidR="004C539F" w:rsidRDefault="000F2FA3">
            <w:pPr>
              <w:spacing w:after="120"/>
              <w:rPr>
                <w:ins w:id="372" w:author="Torbjörn Elfström" w:date="2021-08-18T06:03:00Z"/>
                <w:rFonts w:eastAsiaTheme="minorEastAsia"/>
                <w:color w:val="0070C0"/>
                <w:lang w:val="en-US" w:eastAsia="zh-CN"/>
              </w:rPr>
            </w:pPr>
            <w:ins w:id="373" w:author="Torbjörn Elfström" w:date="2021-08-18T06:04:00Z">
              <w:r>
                <w:rPr>
                  <w:rFonts w:eastAsiaTheme="minorEastAsia"/>
                  <w:color w:val="0070C0"/>
                  <w:lang w:val="en-US" w:eastAsia="zh-CN"/>
                </w:rPr>
                <w:t>torbjorn.elfstrom@ericsson.com</w:t>
              </w:r>
            </w:ins>
          </w:p>
        </w:tc>
      </w:tr>
    </w:tbl>
    <w:p w14:paraId="7E76E836" w14:textId="77777777" w:rsidR="004C539F" w:rsidRDefault="004C539F">
      <w:pPr>
        <w:rPr>
          <w:rFonts w:eastAsia="Yu Mincho"/>
          <w:lang w:val="en-US" w:eastAsia="ja-JP"/>
        </w:rPr>
      </w:pPr>
    </w:p>
    <w:p w14:paraId="32B75DDF" w14:textId="77777777" w:rsidR="004C539F" w:rsidRDefault="000F2FA3">
      <w:pPr>
        <w:rPr>
          <w:rFonts w:eastAsiaTheme="minorEastAsia"/>
          <w:color w:val="0070C0"/>
          <w:lang w:val="en-US" w:eastAsia="zh-CN"/>
        </w:rPr>
      </w:pPr>
      <w:r>
        <w:rPr>
          <w:rFonts w:eastAsiaTheme="minorEastAsia"/>
          <w:color w:val="0070C0"/>
          <w:lang w:val="en-US" w:eastAsia="zh-CN"/>
        </w:rPr>
        <w:t>Note:</w:t>
      </w:r>
    </w:p>
    <w:p w14:paraId="3F991066" w14:textId="77777777" w:rsidR="004C539F" w:rsidRDefault="000F2FA3">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E16F178" w14:textId="77777777" w:rsidR="004C539F" w:rsidRDefault="000F2FA3">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i.e. </w:t>
      </w:r>
      <w:r>
        <w:rPr>
          <w:rFonts w:eastAsiaTheme="minorEastAsia"/>
          <w:color w:val="0070C0"/>
          <w:lang w:val="en-US" w:eastAsia="zh-CN"/>
        </w:rPr>
        <w:t>Company A (XX, XX)</w:t>
      </w:r>
    </w:p>
    <w:sectPr w:rsidR="004C539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A216D" w14:textId="77777777" w:rsidR="000F2FA3" w:rsidRDefault="000F2FA3" w:rsidP="00DC007B">
      <w:pPr>
        <w:spacing w:after="0" w:line="240" w:lineRule="auto"/>
      </w:pPr>
      <w:r>
        <w:separator/>
      </w:r>
    </w:p>
  </w:endnote>
  <w:endnote w:type="continuationSeparator" w:id="0">
    <w:p w14:paraId="2532C806" w14:textId="77777777" w:rsidR="000F2FA3" w:rsidRDefault="000F2FA3" w:rsidP="00DC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2E3E3" w14:textId="77777777" w:rsidR="000F2FA3" w:rsidRDefault="000F2FA3" w:rsidP="00DC007B">
      <w:pPr>
        <w:spacing w:after="0" w:line="240" w:lineRule="auto"/>
      </w:pPr>
      <w:r>
        <w:separator/>
      </w:r>
    </w:p>
  </w:footnote>
  <w:footnote w:type="continuationSeparator" w:id="0">
    <w:p w14:paraId="16A61A6B" w14:textId="77777777" w:rsidR="000F2FA3" w:rsidRDefault="000F2FA3" w:rsidP="00DC0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Ng, Man Hung (Nokia - GB)">
    <w15:presenceInfo w15:providerId="AD" w15:userId="S::man_hung.ng@nokia.com::62a07ceb-399a-4ef3-aa1f-2d918fa96cbd"/>
  </w15:person>
  <w15:person w15:author="Torbjörn Elfström">
    <w15:presenceInfo w15:providerId="AD" w15:userId="S::torbjorn.elfstrom@ericsson.com::35983d28-740d-4b8c-b6f2-a2caa74c9900"/>
  </w15:person>
  <w15:person w15:author="ZTE2">
    <w15:presenceInfo w15:providerId="None" w15:userId="ZTE2"/>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377C"/>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2FA3"/>
    <w:rsid w:val="000F39CA"/>
    <w:rsid w:val="00107927"/>
    <w:rsid w:val="00110E26"/>
    <w:rsid w:val="00111321"/>
    <w:rsid w:val="00117BD6"/>
    <w:rsid w:val="001206C2"/>
    <w:rsid w:val="00121978"/>
    <w:rsid w:val="00123422"/>
    <w:rsid w:val="00124B6A"/>
    <w:rsid w:val="00127217"/>
    <w:rsid w:val="00136D4C"/>
    <w:rsid w:val="00142538"/>
    <w:rsid w:val="00142BB9"/>
    <w:rsid w:val="00144F96"/>
    <w:rsid w:val="00151EAC"/>
    <w:rsid w:val="00153528"/>
    <w:rsid w:val="00154E68"/>
    <w:rsid w:val="0015595C"/>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C75FC"/>
    <w:rsid w:val="001D0363"/>
    <w:rsid w:val="001D12B4"/>
    <w:rsid w:val="001D7D94"/>
    <w:rsid w:val="001E0A28"/>
    <w:rsid w:val="001E1B12"/>
    <w:rsid w:val="001E4218"/>
    <w:rsid w:val="001F0B20"/>
    <w:rsid w:val="001F602F"/>
    <w:rsid w:val="00200A62"/>
    <w:rsid w:val="00203740"/>
    <w:rsid w:val="002138EA"/>
    <w:rsid w:val="002139EA"/>
    <w:rsid w:val="00213F84"/>
    <w:rsid w:val="00214FBD"/>
    <w:rsid w:val="00221E08"/>
    <w:rsid w:val="00222897"/>
    <w:rsid w:val="00222B0C"/>
    <w:rsid w:val="0022316B"/>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4EB"/>
    <w:rsid w:val="002B46B3"/>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7DF4"/>
    <w:rsid w:val="00321150"/>
    <w:rsid w:val="003260D7"/>
    <w:rsid w:val="00336697"/>
    <w:rsid w:val="003418CB"/>
    <w:rsid w:val="00355873"/>
    <w:rsid w:val="0035660F"/>
    <w:rsid w:val="003628B9"/>
    <w:rsid w:val="00362D8F"/>
    <w:rsid w:val="00367724"/>
    <w:rsid w:val="003679BD"/>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732"/>
    <w:rsid w:val="003E40EE"/>
    <w:rsid w:val="003F1C1B"/>
    <w:rsid w:val="003F3A2F"/>
    <w:rsid w:val="003F496E"/>
    <w:rsid w:val="00401144"/>
    <w:rsid w:val="00404831"/>
    <w:rsid w:val="00407661"/>
    <w:rsid w:val="00410314"/>
    <w:rsid w:val="00412063"/>
    <w:rsid w:val="00412EB1"/>
    <w:rsid w:val="00413DDE"/>
    <w:rsid w:val="00414118"/>
    <w:rsid w:val="00416084"/>
    <w:rsid w:val="00424F8C"/>
    <w:rsid w:val="004271BA"/>
    <w:rsid w:val="00430497"/>
    <w:rsid w:val="00430EA5"/>
    <w:rsid w:val="0043385B"/>
    <w:rsid w:val="00434DC1"/>
    <w:rsid w:val="004350F4"/>
    <w:rsid w:val="004412A0"/>
    <w:rsid w:val="00442337"/>
    <w:rsid w:val="00446408"/>
    <w:rsid w:val="00450F27"/>
    <w:rsid w:val="004510E5"/>
    <w:rsid w:val="00456A75"/>
    <w:rsid w:val="004609E1"/>
    <w:rsid w:val="00461E39"/>
    <w:rsid w:val="00462D3A"/>
    <w:rsid w:val="00463521"/>
    <w:rsid w:val="00471125"/>
    <w:rsid w:val="0047437A"/>
    <w:rsid w:val="00480E42"/>
    <w:rsid w:val="00483FB1"/>
    <w:rsid w:val="00484C5D"/>
    <w:rsid w:val="0048543E"/>
    <w:rsid w:val="004868C1"/>
    <w:rsid w:val="0048750F"/>
    <w:rsid w:val="00492625"/>
    <w:rsid w:val="004967C3"/>
    <w:rsid w:val="004A495F"/>
    <w:rsid w:val="004A7544"/>
    <w:rsid w:val="004B6B0F"/>
    <w:rsid w:val="004C0768"/>
    <w:rsid w:val="004C426D"/>
    <w:rsid w:val="004C539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858DA"/>
    <w:rsid w:val="0059149A"/>
    <w:rsid w:val="005956EE"/>
    <w:rsid w:val="005A083E"/>
    <w:rsid w:val="005B4802"/>
    <w:rsid w:val="005C1EA6"/>
    <w:rsid w:val="005D0B99"/>
    <w:rsid w:val="005D308E"/>
    <w:rsid w:val="005D3A48"/>
    <w:rsid w:val="005D5380"/>
    <w:rsid w:val="005D7275"/>
    <w:rsid w:val="005D7AF8"/>
    <w:rsid w:val="005E17BF"/>
    <w:rsid w:val="005E366A"/>
    <w:rsid w:val="005F2145"/>
    <w:rsid w:val="006016E1"/>
    <w:rsid w:val="00602D27"/>
    <w:rsid w:val="0060682D"/>
    <w:rsid w:val="006078F4"/>
    <w:rsid w:val="006144A1"/>
    <w:rsid w:val="00615EBB"/>
    <w:rsid w:val="00616096"/>
    <w:rsid w:val="006160A2"/>
    <w:rsid w:val="006302AA"/>
    <w:rsid w:val="006363BD"/>
    <w:rsid w:val="006412DC"/>
    <w:rsid w:val="00642BC6"/>
    <w:rsid w:val="00644790"/>
    <w:rsid w:val="006501AF"/>
    <w:rsid w:val="00650DDE"/>
    <w:rsid w:val="0065505B"/>
    <w:rsid w:val="0066318C"/>
    <w:rsid w:val="00663CC5"/>
    <w:rsid w:val="006670AC"/>
    <w:rsid w:val="00672307"/>
    <w:rsid w:val="006808C6"/>
    <w:rsid w:val="00682668"/>
    <w:rsid w:val="00692A68"/>
    <w:rsid w:val="00695D85"/>
    <w:rsid w:val="006A30A2"/>
    <w:rsid w:val="006A3ADC"/>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74B"/>
    <w:rsid w:val="00777E82"/>
    <w:rsid w:val="00781359"/>
    <w:rsid w:val="00786921"/>
    <w:rsid w:val="00792A07"/>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C62"/>
    <w:rsid w:val="007E20FC"/>
    <w:rsid w:val="007E7062"/>
    <w:rsid w:val="007F0E1E"/>
    <w:rsid w:val="007F29A7"/>
    <w:rsid w:val="007F50F8"/>
    <w:rsid w:val="008004B4"/>
    <w:rsid w:val="00805BE8"/>
    <w:rsid w:val="00816078"/>
    <w:rsid w:val="00816273"/>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01D8"/>
    <w:rsid w:val="008B3194"/>
    <w:rsid w:val="008B5AE7"/>
    <w:rsid w:val="008C60E9"/>
    <w:rsid w:val="008D1B7C"/>
    <w:rsid w:val="008D6657"/>
    <w:rsid w:val="008E1F60"/>
    <w:rsid w:val="008E307E"/>
    <w:rsid w:val="008F4DD1"/>
    <w:rsid w:val="008F6056"/>
    <w:rsid w:val="00902603"/>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561F"/>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7280"/>
    <w:rsid w:val="009C0727"/>
    <w:rsid w:val="009C3A5E"/>
    <w:rsid w:val="009C3C80"/>
    <w:rsid w:val="009C492F"/>
    <w:rsid w:val="009D0CDE"/>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6AD1"/>
    <w:rsid w:val="00AE70D4"/>
    <w:rsid w:val="00AE7868"/>
    <w:rsid w:val="00AF0407"/>
    <w:rsid w:val="00AF049B"/>
    <w:rsid w:val="00AF4D8B"/>
    <w:rsid w:val="00AF5D92"/>
    <w:rsid w:val="00B067CA"/>
    <w:rsid w:val="00B12B26"/>
    <w:rsid w:val="00B163F8"/>
    <w:rsid w:val="00B2472D"/>
    <w:rsid w:val="00B24CA0"/>
    <w:rsid w:val="00B2549F"/>
    <w:rsid w:val="00B4108D"/>
    <w:rsid w:val="00B57265"/>
    <w:rsid w:val="00B627E3"/>
    <w:rsid w:val="00B633AE"/>
    <w:rsid w:val="00B64B28"/>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2945"/>
    <w:rsid w:val="00BC5982"/>
    <w:rsid w:val="00BC60BF"/>
    <w:rsid w:val="00BD28BF"/>
    <w:rsid w:val="00BD6404"/>
    <w:rsid w:val="00BE33AE"/>
    <w:rsid w:val="00BF046F"/>
    <w:rsid w:val="00BF565F"/>
    <w:rsid w:val="00C01D50"/>
    <w:rsid w:val="00C056DC"/>
    <w:rsid w:val="00C1329B"/>
    <w:rsid w:val="00C13ACE"/>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1896"/>
    <w:rsid w:val="00CD307E"/>
    <w:rsid w:val="00CD629F"/>
    <w:rsid w:val="00CD6A1B"/>
    <w:rsid w:val="00CE0A7F"/>
    <w:rsid w:val="00CE1718"/>
    <w:rsid w:val="00CF4156"/>
    <w:rsid w:val="00D0036C"/>
    <w:rsid w:val="00D03519"/>
    <w:rsid w:val="00D03D00"/>
    <w:rsid w:val="00D05C30"/>
    <w:rsid w:val="00D10052"/>
    <w:rsid w:val="00D11359"/>
    <w:rsid w:val="00D3188C"/>
    <w:rsid w:val="00D35F9B"/>
    <w:rsid w:val="00D36B69"/>
    <w:rsid w:val="00D408DD"/>
    <w:rsid w:val="00D42BBE"/>
    <w:rsid w:val="00D45D72"/>
    <w:rsid w:val="00D520E4"/>
    <w:rsid w:val="00D53A38"/>
    <w:rsid w:val="00D575DD"/>
    <w:rsid w:val="00D57DFA"/>
    <w:rsid w:val="00D60BA1"/>
    <w:rsid w:val="00D67FCF"/>
    <w:rsid w:val="00D709CE"/>
    <w:rsid w:val="00D71F73"/>
    <w:rsid w:val="00D80786"/>
    <w:rsid w:val="00D81CAB"/>
    <w:rsid w:val="00D83EDC"/>
    <w:rsid w:val="00D8576F"/>
    <w:rsid w:val="00D8677F"/>
    <w:rsid w:val="00D97F0C"/>
    <w:rsid w:val="00DA3A86"/>
    <w:rsid w:val="00DC007B"/>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6BB6"/>
    <w:rsid w:val="00ED383A"/>
    <w:rsid w:val="00EE1080"/>
    <w:rsid w:val="00EF1EC5"/>
    <w:rsid w:val="00EF4C88"/>
    <w:rsid w:val="00EF55EB"/>
    <w:rsid w:val="00F00007"/>
    <w:rsid w:val="00F00DCC"/>
    <w:rsid w:val="00F0156F"/>
    <w:rsid w:val="00F05AC8"/>
    <w:rsid w:val="00F07167"/>
    <w:rsid w:val="00F072D8"/>
    <w:rsid w:val="00F07CE0"/>
    <w:rsid w:val="00F115F5"/>
    <w:rsid w:val="00F13D05"/>
    <w:rsid w:val="00F1679D"/>
    <w:rsid w:val="00F1682C"/>
    <w:rsid w:val="00F20B91"/>
    <w:rsid w:val="00F2107F"/>
    <w:rsid w:val="00F21139"/>
    <w:rsid w:val="00F21F19"/>
    <w:rsid w:val="00F24B8B"/>
    <w:rsid w:val="00F30D2E"/>
    <w:rsid w:val="00F35516"/>
    <w:rsid w:val="00F35790"/>
    <w:rsid w:val="00F4136D"/>
    <w:rsid w:val="00F4212E"/>
    <w:rsid w:val="00F42C20"/>
    <w:rsid w:val="00F43E34"/>
    <w:rsid w:val="00F454ED"/>
    <w:rsid w:val="00F51C6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18F"/>
    <w:rsid w:val="00FA6899"/>
    <w:rsid w:val="00FA7F3D"/>
    <w:rsid w:val="00FB38D8"/>
    <w:rsid w:val="00FC051F"/>
    <w:rsid w:val="00FC06FF"/>
    <w:rsid w:val="00FC69B4"/>
    <w:rsid w:val="00FD0694"/>
    <w:rsid w:val="00FD25BE"/>
    <w:rsid w:val="00FD2E70"/>
    <w:rsid w:val="00FD5786"/>
    <w:rsid w:val="00FD7AA7"/>
    <w:rsid w:val="00FF1FCB"/>
    <w:rsid w:val="00FF52D4"/>
    <w:rsid w:val="00FF6AA4"/>
    <w:rsid w:val="00FF6B09"/>
    <w:rsid w:val="2F99232D"/>
    <w:rsid w:val="41EF77E7"/>
    <w:rsid w:val="42FF4556"/>
    <w:rsid w:val="52620816"/>
    <w:rsid w:val="545B5618"/>
    <w:rsid w:val="55B50D27"/>
    <w:rsid w:val="59167FE6"/>
    <w:rsid w:val="6838516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94371"/>
  <w15:docId w15:val="{612B52E0-3A81-46A8-A38E-546E8723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uiPriority w:val="99"/>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1F2DB-E09B-40E0-819D-6C9B9CE9C356}">
  <ds:schemaRefs>
    <ds:schemaRef ds:uri="http://schemas.openxmlformats.org/officeDocument/2006/bibliography"/>
  </ds:schemaRefs>
</ds:datastoreItem>
</file>

<file path=customXml/itemProps3.xml><?xml version="1.0" encoding="utf-8"?>
<ds:datastoreItem xmlns:ds="http://schemas.openxmlformats.org/officeDocument/2006/customXml" ds:itemID="{9BF006D3-4D4D-4CB3-B844-CAD7B9BF474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6A30081-FA67-41AB-9C17-C55C7A639137}">
  <ds:schemaRefs>
    <ds:schemaRef ds:uri="http://schemas.microsoft.com/sharepoint/v3/contenttype/forms"/>
  </ds:schemaRefs>
</ds:datastoreItem>
</file>

<file path=customXml/itemProps5.xml><?xml version="1.0" encoding="utf-8"?>
<ds:datastoreItem xmlns:ds="http://schemas.openxmlformats.org/officeDocument/2006/customXml" ds:itemID="{A90B0ECA-E267-46F3-B8EE-30EC567F4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18</Pages>
  <Words>5112</Words>
  <Characters>29145</Characters>
  <Application>Microsoft Office Word</Application>
  <DocSecurity>0</DocSecurity>
  <Lines>242</Lines>
  <Paragraphs>68</Paragraphs>
  <ScaleCrop>false</ScaleCrop>
  <Company/>
  <LinksUpToDate>false</LinksUpToDate>
  <CharactersWithSpaces>34189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3</cp:revision>
  <cp:lastPrinted>2019-04-25T01:09:00Z</cp:lastPrinted>
  <dcterms:created xsi:type="dcterms:W3CDTF">2021-08-18T13:22:00Z</dcterms:created>
  <dcterms:modified xsi:type="dcterms:W3CDTF">2021-08-18T13:24:00Z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0x010100F3E9551B3FDDA24EBF0A209BAAD637CA</vt:lpwstr>
  </property>
  <property fmtid="{D5CDD505-2E9C-101B-9397-08002B2CF9AE}" pid="16" name="KSOProductBuildVer">
    <vt:lpwstr>2052-11.8.2.9022</vt:lpwstr>
  </property>
</Properties>
</file>