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C0D5B" w14:textId="3CEB933C" w:rsidR="00057D42" w:rsidRPr="00057D42" w:rsidRDefault="00057D42" w:rsidP="00057D42">
      <w:pPr>
        <w:tabs>
          <w:tab w:val="right" w:pos="9639"/>
        </w:tabs>
        <w:spacing w:after="0"/>
        <w:rPr>
          <w:rFonts w:ascii="Arial" w:eastAsia="宋体" w:hAnsi="Arial"/>
          <w:b/>
          <w:i/>
          <w:noProof/>
          <w:sz w:val="28"/>
          <w:lang w:eastAsia="zh-CN"/>
        </w:rPr>
      </w:pPr>
      <w:bookmarkStart w:id="0" w:name="_Toc21344457"/>
      <w:bookmarkStart w:id="1" w:name="_Toc29801945"/>
      <w:bookmarkStart w:id="2" w:name="_Toc29802369"/>
      <w:bookmarkStart w:id="3" w:name="_Toc29802994"/>
      <w:bookmarkStart w:id="4" w:name="_Toc36107736"/>
      <w:bookmarkStart w:id="5" w:name="_Toc37251510"/>
      <w:bookmarkStart w:id="6" w:name="_Toc2086435"/>
      <w:r w:rsidRPr="00057D42">
        <w:rPr>
          <w:rFonts w:ascii="Arial" w:eastAsia="宋体" w:hAnsi="Arial"/>
          <w:b/>
          <w:noProof/>
          <w:sz w:val="24"/>
        </w:rPr>
        <w:t>3GPP TSG-</w:t>
      </w:r>
      <w:r w:rsidRPr="00057D42">
        <w:rPr>
          <w:rFonts w:ascii="Arial" w:eastAsia="宋体" w:hAnsi="Arial"/>
        </w:rPr>
        <w:fldChar w:fldCharType="begin"/>
      </w:r>
      <w:r w:rsidRPr="00057D42">
        <w:rPr>
          <w:rFonts w:ascii="Arial" w:eastAsia="宋体" w:hAnsi="Arial"/>
        </w:rPr>
        <w:instrText xml:space="preserve"> DOCPROPERTY  TSG/WGRef  \* MERGEFORMAT </w:instrText>
      </w:r>
      <w:r w:rsidRPr="00057D42">
        <w:rPr>
          <w:rFonts w:ascii="Arial" w:eastAsia="宋体" w:hAnsi="Arial"/>
        </w:rPr>
        <w:fldChar w:fldCharType="separate"/>
      </w:r>
      <w:r w:rsidRPr="00057D42">
        <w:rPr>
          <w:rFonts w:ascii="Arial" w:eastAsia="宋体" w:hAnsi="Arial" w:hint="eastAsia"/>
          <w:b/>
          <w:noProof/>
          <w:sz w:val="24"/>
          <w:lang w:eastAsia="zh-CN"/>
        </w:rPr>
        <w:t>RAN WG4</w:t>
      </w:r>
      <w:r w:rsidRPr="00057D42">
        <w:rPr>
          <w:rFonts w:ascii="Arial" w:eastAsia="宋体" w:hAnsi="Arial"/>
          <w:b/>
          <w:noProof/>
          <w:sz w:val="24"/>
          <w:lang w:eastAsia="zh-CN"/>
        </w:rPr>
        <w:fldChar w:fldCharType="end"/>
      </w:r>
      <w:r w:rsidRPr="00057D42">
        <w:rPr>
          <w:rFonts w:ascii="Arial" w:eastAsia="宋体" w:hAnsi="Arial"/>
          <w:b/>
          <w:noProof/>
          <w:sz w:val="24"/>
        </w:rPr>
        <w:t xml:space="preserve"> Meeting #</w:t>
      </w:r>
      <w:r w:rsidR="00072612">
        <w:rPr>
          <w:rFonts w:ascii="Arial" w:eastAsia="宋体" w:hAnsi="Arial"/>
          <w:b/>
          <w:noProof/>
          <w:sz w:val="24"/>
          <w:lang w:eastAsia="zh-CN"/>
        </w:rPr>
        <w:t>100</w:t>
      </w:r>
      <w:r w:rsidRPr="00057D42">
        <w:rPr>
          <w:rFonts w:ascii="Arial" w:eastAsia="宋体" w:hAnsi="Arial"/>
        </w:rPr>
        <w:fldChar w:fldCharType="begin"/>
      </w:r>
      <w:r w:rsidRPr="00057D42">
        <w:rPr>
          <w:rFonts w:ascii="Arial" w:eastAsia="宋体" w:hAnsi="Arial"/>
        </w:rPr>
        <w:instrText xml:space="preserve"> DOCPROPERTY  MtgTitle  \* MERGEFORMAT </w:instrText>
      </w:r>
      <w:r w:rsidRPr="00057D42">
        <w:rPr>
          <w:rFonts w:ascii="Arial" w:eastAsia="宋体" w:hAnsi="Arial"/>
        </w:rPr>
        <w:fldChar w:fldCharType="separate"/>
      </w:r>
      <w:r w:rsidRPr="00057D42">
        <w:rPr>
          <w:rFonts w:ascii="Arial" w:eastAsia="宋体" w:hAnsi="Arial" w:hint="eastAsia"/>
          <w:b/>
          <w:noProof/>
          <w:sz w:val="24"/>
          <w:lang w:eastAsia="zh-CN"/>
        </w:rPr>
        <w:t>-e</w:t>
      </w:r>
      <w:r w:rsidRPr="00057D42">
        <w:rPr>
          <w:rFonts w:ascii="Arial" w:eastAsia="宋体" w:hAnsi="Arial"/>
          <w:b/>
          <w:noProof/>
          <w:sz w:val="24"/>
          <w:lang w:eastAsia="zh-CN"/>
        </w:rPr>
        <w:fldChar w:fldCharType="end"/>
      </w:r>
      <w:r w:rsidRPr="00057D42">
        <w:rPr>
          <w:rFonts w:ascii="Arial" w:eastAsia="宋体" w:hAnsi="Arial"/>
          <w:b/>
          <w:i/>
          <w:noProof/>
          <w:sz w:val="28"/>
        </w:rPr>
        <w:tab/>
      </w:r>
      <w:r w:rsidR="008F5AE1" w:rsidRPr="008F5AE1">
        <w:rPr>
          <w:rFonts w:ascii="Arial" w:eastAsia="宋体" w:hAnsi="Arial"/>
          <w:b/>
          <w:noProof/>
          <w:sz w:val="24"/>
        </w:rPr>
        <w:t>R4-2115654</w:t>
      </w:r>
    </w:p>
    <w:p w14:paraId="3BF934D9" w14:textId="07803946" w:rsidR="00057D42" w:rsidRPr="00057D42" w:rsidRDefault="00057D42" w:rsidP="00057D42">
      <w:pPr>
        <w:spacing w:after="120"/>
        <w:outlineLvl w:val="0"/>
        <w:rPr>
          <w:rFonts w:ascii="Arial" w:eastAsia="宋体" w:hAnsi="Arial"/>
          <w:b/>
          <w:noProof/>
          <w:sz w:val="24"/>
        </w:rPr>
      </w:pPr>
      <w:r w:rsidRPr="00057D42">
        <w:rPr>
          <w:rFonts w:ascii="Arial" w:eastAsia="宋体" w:hAnsi="Arial"/>
        </w:rPr>
        <w:fldChar w:fldCharType="begin"/>
      </w:r>
      <w:r w:rsidRPr="00057D42">
        <w:rPr>
          <w:rFonts w:ascii="Arial" w:eastAsia="宋体" w:hAnsi="Arial"/>
        </w:rPr>
        <w:instrText xml:space="preserve"> DOCPROPERTY  Location  \* MERGEFORMAT </w:instrText>
      </w:r>
      <w:r w:rsidRPr="00057D42">
        <w:rPr>
          <w:rFonts w:ascii="Arial" w:eastAsia="宋体" w:hAnsi="Arial"/>
        </w:rPr>
        <w:fldChar w:fldCharType="separate"/>
      </w:r>
      <w:r w:rsidRPr="00057D42">
        <w:rPr>
          <w:rFonts w:ascii="Arial" w:eastAsia="宋体" w:hAnsi="Arial" w:hint="eastAsia"/>
          <w:b/>
          <w:noProof/>
          <w:sz w:val="24"/>
          <w:lang w:eastAsia="zh-CN"/>
        </w:rPr>
        <w:t>Electronic meeting</w:t>
      </w:r>
      <w:r w:rsidRPr="00057D42">
        <w:rPr>
          <w:rFonts w:ascii="Arial" w:eastAsia="宋体" w:hAnsi="Arial"/>
          <w:b/>
          <w:noProof/>
          <w:sz w:val="24"/>
          <w:lang w:eastAsia="zh-CN"/>
        </w:rPr>
        <w:fldChar w:fldCharType="end"/>
      </w:r>
      <w:r w:rsidRPr="00057D42">
        <w:rPr>
          <w:rFonts w:ascii="Arial" w:eastAsia="宋体" w:hAnsi="Arial"/>
          <w:b/>
          <w:noProof/>
          <w:sz w:val="24"/>
        </w:rPr>
        <w:t xml:space="preserve">, </w:t>
      </w:r>
      <w:r w:rsidR="00961CCE" w:rsidRPr="004C5701">
        <w:rPr>
          <w:rFonts w:ascii="Arial" w:eastAsia="宋体" w:hAnsi="Arial"/>
          <w:b/>
          <w:noProof/>
          <w:sz w:val="24"/>
          <w:lang w:eastAsia="zh-CN"/>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57D42" w:rsidRPr="00057D42" w14:paraId="160AE1FE" w14:textId="77777777" w:rsidTr="00107A99">
        <w:tc>
          <w:tcPr>
            <w:tcW w:w="9641" w:type="dxa"/>
            <w:gridSpan w:val="9"/>
            <w:tcBorders>
              <w:top w:val="single" w:sz="4" w:space="0" w:color="auto"/>
              <w:left w:val="single" w:sz="4" w:space="0" w:color="auto"/>
              <w:right w:val="single" w:sz="4" w:space="0" w:color="auto"/>
            </w:tcBorders>
          </w:tcPr>
          <w:p w14:paraId="626D4C09" w14:textId="77777777" w:rsidR="00057D42" w:rsidRPr="00057D42" w:rsidRDefault="00057D42" w:rsidP="00057D42">
            <w:pPr>
              <w:spacing w:after="0"/>
              <w:jc w:val="right"/>
              <w:rPr>
                <w:rFonts w:ascii="Arial" w:eastAsia="宋体" w:hAnsi="Arial"/>
                <w:i/>
                <w:noProof/>
              </w:rPr>
            </w:pPr>
            <w:r w:rsidRPr="00057D42">
              <w:rPr>
                <w:rFonts w:ascii="Arial" w:eastAsia="宋体" w:hAnsi="Arial"/>
                <w:i/>
                <w:noProof/>
                <w:sz w:val="14"/>
              </w:rPr>
              <w:t>CR-Form-v12.1</w:t>
            </w:r>
          </w:p>
        </w:tc>
      </w:tr>
      <w:tr w:rsidR="00057D42" w:rsidRPr="00057D42" w14:paraId="3E6D124E" w14:textId="77777777" w:rsidTr="00107A99">
        <w:tc>
          <w:tcPr>
            <w:tcW w:w="9641" w:type="dxa"/>
            <w:gridSpan w:val="9"/>
            <w:tcBorders>
              <w:left w:val="single" w:sz="4" w:space="0" w:color="auto"/>
              <w:right w:val="single" w:sz="4" w:space="0" w:color="auto"/>
            </w:tcBorders>
          </w:tcPr>
          <w:p w14:paraId="3A8C9641" w14:textId="77777777" w:rsidR="00057D42" w:rsidRPr="00057D42" w:rsidRDefault="00057D42" w:rsidP="00057D42">
            <w:pPr>
              <w:spacing w:after="0"/>
              <w:jc w:val="center"/>
              <w:rPr>
                <w:rFonts w:ascii="Arial" w:eastAsia="宋体" w:hAnsi="Arial"/>
                <w:noProof/>
              </w:rPr>
            </w:pPr>
            <w:r w:rsidRPr="00057D42">
              <w:rPr>
                <w:rFonts w:ascii="Arial" w:eastAsia="宋体" w:hAnsi="Arial"/>
                <w:b/>
                <w:noProof/>
                <w:sz w:val="32"/>
              </w:rPr>
              <w:t>CHANGE REQUEST</w:t>
            </w:r>
          </w:p>
        </w:tc>
      </w:tr>
      <w:tr w:rsidR="00057D42" w:rsidRPr="00057D42" w14:paraId="104FA98C" w14:textId="77777777" w:rsidTr="00107A99">
        <w:tc>
          <w:tcPr>
            <w:tcW w:w="9641" w:type="dxa"/>
            <w:gridSpan w:val="9"/>
            <w:tcBorders>
              <w:left w:val="single" w:sz="4" w:space="0" w:color="auto"/>
              <w:right w:val="single" w:sz="4" w:space="0" w:color="auto"/>
            </w:tcBorders>
          </w:tcPr>
          <w:p w14:paraId="79641A3E" w14:textId="77777777" w:rsidR="00057D42" w:rsidRPr="00057D42" w:rsidRDefault="00057D42" w:rsidP="00057D42">
            <w:pPr>
              <w:spacing w:after="0"/>
              <w:rPr>
                <w:rFonts w:ascii="Arial" w:eastAsia="宋体" w:hAnsi="Arial"/>
                <w:noProof/>
                <w:sz w:val="8"/>
                <w:szCs w:val="8"/>
              </w:rPr>
            </w:pPr>
          </w:p>
        </w:tc>
      </w:tr>
      <w:tr w:rsidR="00057D42" w:rsidRPr="00057D42" w14:paraId="326F0C08" w14:textId="77777777" w:rsidTr="00107A99">
        <w:tc>
          <w:tcPr>
            <w:tcW w:w="142" w:type="dxa"/>
            <w:tcBorders>
              <w:left w:val="single" w:sz="4" w:space="0" w:color="auto"/>
            </w:tcBorders>
          </w:tcPr>
          <w:p w14:paraId="5B281E6C" w14:textId="77777777" w:rsidR="00057D42" w:rsidRPr="00057D42" w:rsidRDefault="00057D42" w:rsidP="00057D42">
            <w:pPr>
              <w:spacing w:after="0"/>
              <w:jc w:val="right"/>
              <w:rPr>
                <w:rFonts w:ascii="Arial" w:eastAsia="宋体" w:hAnsi="Arial"/>
                <w:noProof/>
              </w:rPr>
            </w:pPr>
          </w:p>
        </w:tc>
        <w:tc>
          <w:tcPr>
            <w:tcW w:w="1559" w:type="dxa"/>
            <w:shd w:val="pct30" w:color="FFFF00" w:fill="auto"/>
          </w:tcPr>
          <w:p w14:paraId="2D2408C6" w14:textId="022A82DD" w:rsidR="00057D42" w:rsidRPr="00057D42" w:rsidRDefault="00E407CF" w:rsidP="00EE2F2D">
            <w:pPr>
              <w:spacing w:after="0"/>
              <w:jc w:val="right"/>
              <w:rPr>
                <w:rFonts w:ascii="Arial" w:eastAsia="宋体" w:hAnsi="Arial"/>
                <w:b/>
                <w:noProof/>
                <w:sz w:val="28"/>
                <w:lang w:eastAsia="zh-CN"/>
              </w:rPr>
            </w:pPr>
            <w:r>
              <w:rPr>
                <w:rFonts w:ascii="Arial" w:eastAsia="宋体" w:hAnsi="Arial"/>
                <w:b/>
                <w:noProof/>
                <w:sz w:val="28"/>
                <w:lang w:eastAsia="zh-CN"/>
              </w:rPr>
              <w:t>37</w:t>
            </w:r>
            <w:r w:rsidR="00DF455A" w:rsidRPr="00DF455A">
              <w:rPr>
                <w:rFonts w:ascii="Arial" w:eastAsia="宋体" w:hAnsi="Arial"/>
                <w:b/>
                <w:noProof/>
                <w:sz w:val="28"/>
                <w:lang w:eastAsia="zh-CN"/>
              </w:rPr>
              <w:t>.10</w:t>
            </w:r>
            <w:r>
              <w:rPr>
                <w:rFonts w:ascii="Arial" w:eastAsia="宋体" w:hAnsi="Arial"/>
                <w:b/>
                <w:noProof/>
                <w:sz w:val="28"/>
                <w:lang w:eastAsia="zh-CN"/>
              </w:rPr>
              <w:t>5</w:t>
            </w:r>
          </w:p>
        </w:tc>
        <w:tc>
          <w:tcPr>
            <w:tcW w:w="709" w:type="dxa"/>
          </w:tcPr>
          <w:p w14:paraId="5A717137" w14:textId="77777777" w:rsidR="00057D42" w:rsidRPr="00057D42" w:rsidRDefault="00057D42" w:rsidP="00057D42">
            <w:pPr>
              <w:spacing w:after="0"/>
              <w:jc w:val="center"/>
              <w:rPr>
                <w:rFonts w:ascii="Arial" w:eastAsia="宋体" w:hAnsi="Arial"/>
                <w:noProof/>
              </w:rPr>
            </w:pPr>
            <w:r w:rsidRPr="00057D42">
              <w:rPr>
                <w:rFonts w:ascii="Arial" w:eastAsia="宋体" w:hAnsi="Arial"/>
                <w:b/>
                <w:noProof/>
                <w:sz w:val="28"/>
              </w:rPr>
              <w:t>CR</w:t>
            </w:r>
          </w:p>
        </w:tc>
        <w:tc>
          <w:tcPr>
            <w:tcW w:w="1276" w:type="dxa"/>
            <w:shd w:val="pct30" w:color="FFFF00" w:fill="auto"/>
          </w:tcPr>
          <w:p w14:paraId="4D112A4A" w14:textId="2B3AB48D" w:rsidR="00057D42" w:rsidRPr="00057D42" w:rsidRDefault="00057D42" w:rsidP="00057D42">
            <w:pPr>
              <w:spacing w:after="0"/>
              <w:rPr>
                <w:rFonts w:ascii="Arial" w:eastAsia="宋体" w:hAnsi="Arial"/>
                <w:noProof/>
                <w:lang w:eastAsia="zh-CN"/>
              </w:rPr>
            </w:pPr>
          </w:p>
        </w:tc>
        <w:tc>
          <w:tcPr>
            <w:tcW w:w="709" w:type="dxa"/>
          </w:tcPr>
          <w:p w14:paraId="26903486" w14:textId="77777777" w:rsidR="00057D42" w:rsidRPr="00057D42" w:rsidRDefault="00057D42" w:rsidP="00057D42">
            <w:pPr>
              <w:tabs>
                <w:tab w:val="right" w:pos="625"/>
              </w:tabs>
              <w:spacing w:after="0"/>
              <w:jc w:val="center"/>
              <w:rPr>
                <w:rFonts w:ascii="Arial" w:eastAsia="宋体" w:hAnsi="Arial"/>
                <w:noProof/>
              </w:rPr>
            </w:pPr>
            <w:r w:rsidRPr="00057D42">
              <w:rPr>
                <w:rFonts w:ascii="Arial" w:eastAsia="宋体" w:hAnsi="Arial"/>
                <w:b/>
                <w:bCs/>
                <w:noProof/>
                <w:sz w:val="28"/>
              </w:rPr>
              <w:t>rev</w:t>
            </w:r>
          </w:p>
        </w:tc>
        <w:tc>
          <w:tcPr>
            <w:tcW w:w="992" w:type="dxa"/>
            <w:shd w:val="pct30" w:color="FFFF00" w:fill="auto"/>
          </w:tcPr>
          <w:p w14:paraId="053BB1C7" w14:textId="77777777" w:rsidR="00057D42" w:rsidRPr="00057D42" w:rsidRDefault="00057D42" w:rsidP="00057D42">
            <w:pPr>
              <w:spacing w:after="0"/>
              <w:jc w:val="center"/>
              <w:rPr>
                <w:rFonts w:ascii="Arial" w:eastAsia="宋体" w:hAnsi="Arial"/>
                <w:b/>
                <w:noProof/>
              </w:rPr>
            </w:pPr>
            <w:r w:rsidRPr="00057D42">
              <w:rPr>
                <w:rFonts w:ascii="Arial" w:eastAsia="宋体" w:hAnsi="Arial"/>
              </w:rPr>
              <w:fldChar w:fldCharType="begin"/>
            </w:r>
            <w:r w:rsidRPr="00057D42">
              <w:rPr>
                <w:rFonts w:ascii="Arial" w:eastAsia="宋体" w:hAnsi="Arial"/>
              </w:rPr>
              <w:instrText xml:space="preserve"> DOCPROPERTY  Revision  \* MERGEFORMAT </w:instrText>
            </w:r>
            <w:r w:rsidRPr="00057D42">
              <w:rPr>
                <w:rFonts w:ascii="Arial" w:eastAsia="宋体" w:hAnsi="Arial"/>
              </w:rPr>
              <w:fldChar w:fldCharType="separate"/>
            </w:r>
            <w:r w:rsidRPr="00057D42">
              <w:rPr>
                <w:rFonts w:ascii="Arial" w:eastAsia="宋体" w:hAnsi="Arial"/>
              </w:rPr>
              <w:fldChar w:fldCharType="begin"/>
            </w:r>
            <w:r w:rsidRPr="00057D42">
              <w:rPr>
                <w:rFonts w:ascii="Arial" w:eastAsia="宋体" w:hAnsi="Arial"/>
              </w:rPr>
              <w:instrText xml:space="preserve"> DOCPROPERTY  Revision  \* MERGEFORMAT </w:instrText>
            </w:r>
            <w:r w:rsidRPr="00057D42">
              <w:rPr>
                <w:rFonts w:ascii="Arial" w:eastAsia="宋体" w:hAnsi="Arial"/>
              </w:rPr>
              <w:fldChar w:fldCharType="separate"/>
            </w:r>
            <w:r w:rsidRPr="00057D42">
              <w:rPr>
                <w:rFonts w:ascii="Arial" w:eastAsia="宋体" w:hAnsi="Arial" w:hint="eastAsia"/>
                <w:b/>
                <w:noProof/>
                <w:sz w:val="28"/>
                <w:lang w:eastAsia="zh-CN"/>
              </w:rPr>
              <w:t>-</w:t>
            </w:r>
            <w:r w:rsidRPr="00057D42">
              <w:rPr>
                <w:rFonts w:ascii="Arial" w:eastAsia="宋体" w:hAnsi="Arial"/>
                <w:b/>
                <w:noProof/>
                <w:sz w:val="28"/>
              </w:rPr>
              <w:fldChar w:fldCharType="end"/>
            </w:r>
            <w:r w:rsidRPr="00057D42">
              <w:rPr>
                <w:rFonts w:ascii="Arial" w:eastAsia="宋体" w:hAnsi="Arial"/>
                <w:b/>
                <w:noProof/>
                <w:sz w:val="28"/>
              </w:rPr>
              <w:fldChar w:fldCharType="end"/>
            </w:r>
          </w:p>
        </w:tc>
        <w:tc>
          <w:tcPr>
            <w:tcW w:w="2410" w:type="dxa"/>
          </w:tcPr>
          <w:p w14:paraId="5E1FE281" w14:textId="77777777" w:rsidR="00057D42" w:rsidRPr="00057D42" w:rsidRDefault="00057D42" w:rsidP="00057D42">
            <w:pPr>
              <w:tabs>
                <w:tab w:val="right" w:pos="1825"/>
              </w:tabs>
              <w:spacing w:after="0"/>
              <w:jc w:val="center"/>
              <w:rPr>
                <w:rFonts w:ascii="Arial" w:eastAsia="宋体" w:hAnsi="Arial"/>
                <w:noProof/>
              </w:rPr>
            </w:pPr>
            <w:r w:rsidRPr="00057D42">
              <w:rPr>
                <w:rFonts w:ascii="Arial" w:eastAsia="宋体" w:hAnsi="Arial"/>
                <w:b/>
                <w:noProof/>
                <w:sz w:val="28"/>
                <w:szCs w:val="28"/>
              </w:rPr>
              <w:t>Current version:</w:t>
            </w:r>
          </w:p>
        </w:tc>
        <w:tc>
          <w:tcPr>
            <w:tcW w:w="1701" w:type="dxa"/>
            <w:shd w:val="pct30" w:color="FFFF00" w:fill="auto"/>
          </w:tcPr>
          <w:p w14:paraId="08414615" w14:textId="4D2BBA40" w:rsidR="00057D42" w:rsidRPr="00057D42" w:rsidRDefault="00057D42" w:rsidP="00057D42">
            <w:pPr>
              <w:spacing w:after="0"/>
              <w:jc w:val="center"/>
              <w:rPr>
                <w:rFonts w:ascii="Arial" w:eastAsia="宋体" w:hAnsi="Arial"/>
                <w:noProof/>
                <w:sz w:val="28"/>
              </w:rPr>
            </w:pPr>
            <w:r w:rsidRPr="00057D42">
              <w:rPr>
                <w:rFonts w:ascii="Arial" w:eastAsia="宋体" w:hAnsi="Arial"/>
              </w:rPr>
              <w:fldChar w:fldCharType="begin"/>
            </w:r>
            <w:r w:rsidRPr="00057D42">
              <w:rPr>
                <w:rFonts w:ascii="Arial" w:eastAsia="宋体" w:hAnsi="Arial"/>
              </w:rPr>
              <w:instrText xml:space="preserve"> DOCPROPERTY  Version  \* MERGEFORMAT </w:instrText>
            </w:r>
            <w:r w:rsidRPr="00057D42">
              <w:rPr>
                <w:rFonts w:ascii="Arial" w:eastAsia="宋体" w:hAnsi="Arial"/>
              </w:rPr>
              <w:fldChar w:fldCharType="separate"/>
            </w:r>
            <w:r w:rsidRPr="00057D42">
              <w:rPr>
                <w:rFonts w:ascii="Arial" w:eastAsia="宋体" w:hAnsi="Arial" w:hint="eastAsia"/>
                <w:b/>
                <w:noProof/>
                <w:sz w:val="28"/>
                <w:lang w:eastAsia="zh-CN"/>
              </w:rPr>
              <w:t>1</w:t>
            </w:r>
            <w:r w:rsidR="001552EE">
              <w:rPr>
                <w:rFonts w:ascii="Arial" w:eastAsia="宋体" w:hAnsi="Arial"/>
                <w:b/>
                <w:noProof/>
                <w:sz w:val="28"/>
                <w:lang w:eastAsia="zh-CN"/>
              </w:rPr>
              <w:t>5</w:t>
            </w:r>
            <w:r w:rsidRPr="00057D42">
              <w:rPr>
                <w:rFonts w:ascii="Arial" w:eastAsia="宋体" w:hAnsi="Arial" w:hint="eastAsia"/>
                <w:b/>
                <w:noProof/>
                <w:sz w:val="28"/>
                <w:lang w:eastAsia="zh-CN"/>
              </w:rPr>
              <w:t>.</w:t>
            </w:r>
            <w:r w:rsidR="00E407CF">
              <w:rPr>
                <w:rFonts w:ascii="Arial" w:eastAsia="宋体" w:hAnsi="Arial"/>
                <w:b/>
                <w:noProof/>
                <w:sz w:val="28"/>
                <w:lang w:eastAsia="zh-CN"/>
              </w:rPr>
              <w:t>13</w:t>
            </w:r>
            <w:r w:rsidRPr="00057D42">
              <w:rPr>
                <w:rFonts w:ascii="Arial" w:eastAsia="宋体" w:hAnsi="Arial" w:hint="eastAsia"/>
                <w:b/>
                <w:noProof/>
                <w:sz w:val="28"/>
                <w:lang w:eastAsia="zh-CN"/>
              </w:rPr>
              <w:t>.0</w:t>
            </w:r>
            <w:r w:rsidRPr="00057D42">
              <w:rPr>
                <w:rFonts w:ascii="Arial" w:eastAsia="宋体" w:hAnsi="Arial"/>
                <w:b/>
                <w:noProof/>
                <w:sz w:val="28"/>
                <w:lang w:eastAsia="zh-CN"/>
              </w:rPr>
              <w:fldChar w:fldCharType="end"/>
            </w:r>
          </w:p>
        </w:tc>
        <w:tc>
          <w:tcPr>
            <w:tcW w:w="143" w:type="dxa"/>
            <w:tcBorders>
              <w:right w:val="single" w:sz="4" w:space="0" w:color="auto"/>
            </w:tcBorders>
          </w:tcPr>
          <w:p w14:paraId="4B2A5797" w14:textId="77777777" w:rsidR="00057D42" w:rsidRPr="00057D42" w:rsidRDefault="00057D42" w:rsidP="00057D42">
            <w:pPr>
              <w:spacing w:after="0"/>
              <w:rPr>
                <w:rFonts w:ascii="Arial" w:eastAsia="宋体" w:hAnsi="Arial"/>
                <w:noProof/>
              </w:rPr>
            </w:pPr>
          </w:p>
        </w:tc>
      </w:tr>
      <w:tr w:rsidR="00057D42" w:rsidRPr="00057D42" w14:paraId="0A63A3BD" w14:textId="77777777" w:rsidTr="00107A99">
        <w:tc>
          <w:tcPr>
            <w:tcW w:w="9641" w:type="dxa"/>
            <w:gridSpan w:val="9"/>
            <w:tcBorders>
              <w:left w:val="single" w:sz="4" w:space="0" w:color="auto"/>
              <w:right w:val="single" w:sz="4" w:space="0" w:color="auto"/>
            </w:tcBorders>
          </w:tcPr>
          <w:p w14:paraId="692D5004" w14:textId="77777777" w:rsidR="00057D42" w:rsidRPr="00057D42" w:rsidRDefault="00057D42" w:rsidP="00057D42">
            <w:pPr>
              <w:spacing w:after="0"/>
              <w:rPr>
                <w:rFonts w:ascii="Arial" w:eastAsia="宋体" w:hAnsi="Arial"/>
                <w:noProof/>
              </w:rPr>
            </w:pPr>
          </w:p>
        </w:tc>
      </w:tr>
      <w:tr w:rsidR="00057D42" w:rsidRPr="00057D42" w14:paraId="66F31C6A" w14:textId="77777777" w:rsidTr="00107A99">
        <w:tc>
          <w:tcPr>
            <w:tcW w:w="9641" w:type="dxa"/>
            <w:gridSpan w:val="9"/>
            <w:tcBorders>
              <w:top w:val="single" w:sz="4" w:space="0" w:color="auto"/>
            </w:tcBorders>
          </w:tcPr>
          <w:p w14:paraId="2B8D4DEC" w14:textId="77777777" w:rsidR="00057D42" w:rsidRPr="00057D42" w:rsidRDefault="00057D42" w:rsidP="00057D42">
            <w:pPr>
              <w:spacing w:after="0"/>
              <w:jc w:val="center"/>
              <w:rPr>
                <w:rFonts w:ascii="Arial" w:eastAsia="宋体" w:hAnsi="Arial" w:cs="Arial"/>
                <w:i/>
                <w:noProof/>
              </w:rPr>
            </w:pPr>
            <w:r w:rsidRPr="00057D42">
              <w:rPr>
                <w:rFonts w:ascii="Arial" w:eastAsia="宋体" w:hAnsi="Arial" w:cs="Arial"/>
                <w:i/>
                <w:noProof/>
              </w:rPr>
              <w:t xml:space="preserve">For </w:t>
            </w:r>
            <w:hyperlink r:id="rId9" w:anchor="_blank" w:history="1">
              <w:r w:rsidRPr="00057D42">
                <w:rPr>
                  <w:rFonts w:ascii="Arial" w:eastAsia="宋体" w:hAnsi="Arial" w:cs="Arial"/>
                  <w:b/>
                  <w:i/>
                  <w:noProof/>
                  <w:color w:val="FF0000"/>
                  <w:u w:val="single"/>
                </w:rPr>
                <w:t>HE</w:t>
              </w:r>
              <w:bookmarkStart w:id="7" w:name="_Hlt497126619"/>
              <w:r w:rsidRPr="00057D42">
                <w:rPr>
                  <w:rFonts w:ascii="Arial" w:eastAsia="宋体" w:hAnsi="Arial" w:cs="Arial"/>
                  <w:b/>
                  <w:i/>
                  <w:noProof/>
                  <w:color w:val="FF0000"/>
                  <w:u w:val="single"/>
                </w:rPr>
                <w:t>L</w:t>
              </w:r>
              <w:bookmarkEnd w:id="7"/>
              <w:r w:rsidRPr="00057D42">
                <w:rPr>
                  <w:rFonts w:ascii="Arial" w:eastAsia="宋体" w:hAnsi="Arial" w:cs="Arial"/>
                  <w:b/>
                  <w:i/>
                  <w:noProof/>
                  <w:color w:val="FF0000"/>
                  <w:u w:val="single"/>
                </w:rPr>
                <w:t>P</w:t>
              </w:r>
            </w:hyperlink>
            <w:r w:rsidRPr="00057D42">
              <w:rPr>
                <w:rFonts w:ascii="Arial" w:eastAsia="宋体" w:hAnsi="Arial" w:cs="Arial"/>
                <w:b/>
                <w:i/>
                <w:noProof/>
                <w:color w:val="FF0000"/>
              </w:rPr>
              <w:t xml:space="preserve"> </w:t>
            </w:r>
            <w:r w:rsidRPr="00057D42">
              <w:rPr>
                <w:rFonts w:ascii="Arial" w:eastAsia="宋体" w:hAnsi="Arial" w:cs="Arial"/>
                <w:i/>
                <w:noProof/>
              </w:rPr>
              <w:t xml:space="preserve">on using this form: comprehensive instructions can be found at </w:t>
            </w:r>
            <w:r w:rsidRPr="00057D42">
              <w:rPr>
                <w:rFonts w:ascii="Arial" w:eastAsia="宋体" w:hAnsi="Arial" w:cs="Arial"/>
                <w:i/>
                <w:noProof/>
              </w:rPr>
              <w:br/>
            </w:r>
            <w:hyperlink r:id="rId10" w:history="1">
              <w:r w:rsidRPr="00057D42">
                <w:rPr>
                  <w:rFonts w:ascii="Arial" w:eastAsia="宋体" w:hAnsi="Arial" w:cs="Arial"/>
                  <w:i/>
                  <w:noProof/>
                  <w:color w:val="0000FF"/>
                  <w:u w:val="single"/>
                </w:rPr>
                <w:t>http://www.3gpp.org/Change-Requests</w:t>
              </w:r>
            </w:hyperlink>
            <w:r w:rsidRPr="00057D42">
              <w:rPr>
                <w:rFonts w:ascii="Arial" w:eastAsia="宋体" w:hAnsi="Arial" w:cs="Arial"/>
                <w:i/>
                <w:noProof/>
              </w:rPr>
              <w:t>.</w:t>
            </w:r>
          </w:p>
        </w:tc>
      </w:tr>
      <w:tr w:rsidR="00057D42" w:rsidRPr="00057D42" w14:paraId="7251F2B3" w14:textId="77777777" w:rsidTr="00107A99">
        <w:tc>
          <w:tcPr>
            <w:tcW w:w="9641" w:type="dxa"/>
            <w:gridSpan w:val="9"/>
          </w:tcPr>
          <w:p w14:paraId="17960BDE" w14:textId="77777777" w:rsidR="00057D42" w:rsidRPr="00057D42" w:rsidRDefault="00057D42" w:rsidP="00057D42">
            <w:pPr>
              <w:spacing w:after="0"/>
              <w:rPr>
                <w:rFonts w:ascii="Arial" w:eastAsia="宋体" w:hAnsi="Arial"/>
                <w:noProof/>
                <w:sz w:val="8"/>
                <w:szCs w:val="8"/>
              </w:rPr>
            </w:pPr>
          </w:p>
        </w:tc>
      </w:tr>
    </w:tbl>
    <w:p w14:paraId="4CD8BFED" w14:textId="77777777" w:rsidR="00057D42" w:rsidRPr="00057D42" w:rsidRDefault="00057D42" w:rsidP="00057D4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57D42" w:rsidRPr="00057D42" w14:paraId="52DCDA23" w14:textId="77777777" w:rsidTr="00107A99">
        <w:tc>
          <w:tcPr>
            <w:tcW w:w="2835" w:type="dxa"/>
          </w:tcPr>
          <w:p w14:paraId="3247CD87" w14:textId="77777777" w:rsidR="00057D42" w:rsidRPr="00057D42" w:rsidRDefault="00057D42" w:rsidP="00057D42">
            <w:pPr>
              <w:tabs>
                <w:tab w:val="right" w:pos="2751"/>
              </w:tabs>
              <w:spacing w:after="0"/>
              <w:rPr>
                <w:rFonts w:ascii="Arial" w:eastAsia="宋体" w:hAnsi="Arial"/>
                <w:b/>
                <w:i/>
                <w:noProof/>
              </w:rPr>
            </w:pPr>
            <w:r w:rsidRPr="00057D42">
              <w:rPr>
                <w:rFonts w:ascii="Arial" w:eastAsia="宋体" w:hAnsi="Arial"/>
                <w:b/>
                <w:i/>
                <w:noProof/>
              </w:rPr>
              <w:t>Proposed change affects:</w:t>
            </w:r>
          </w:p>
        </w:tc>
        <w:tc>
          <w:tcPr>
            <w:tcW w:w="1418" w:type="dxa"/>
          </w:tcPr>
          <w:p w14:paraId="07A47323" w14:textId="77777777" w:rsidR="00057D42" w:rsidRPr="00057D42" w:rsidRDefault="00057D42" w:rsidP="00057D42">
            <w:pPr>
              <w:spacing w:after="0"/>
              <w:jc w:val="right"/>
              <w:rPr>
                <w:rFonts w:ascii="Arial" w:eastAsia="宋体" w:hAnsi="Arial"/>
                <w:noProof/>
              </w:rPr>
            </w:pPr>
            <w:r w:rsidRPr="00057D4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E1B6F1" w14:textId="77777777" w:rsidR="00057D42" w:rsidRPr="00057D42" w:rsidRDefault="00057D42" w:rsidP="00057D42">
            <w:pPr>
              <w:spacing w:after="0"/>
              <w:jc w:val="center"/>
              <w:rPr>
                <w:rFonts w:ascii="Arial" w:eastAsia="宋体" w:hAnsi="Arial"/>
                <w:b/>
                <w:caps/>
                <w:noProof/>
              </w:rPr>
            </w:pPr>
          </w:p>
        </w:tc>
        <w:tc>
          <w:tcPr>
            <w:tcW w:w="709" w:type="dxa"/>
            <w:tcBorders>
              <w:left w:val="single" w:sz="4" w:space="0" w:color="auto"/>
            </w:tcBorders>
          </w:tcPr>
          <w:p w14:paraId="5034225A" w14:textId="77777777" w:rsidR="00057D42" w:rsidRPr="00057D42" w:rsidRDefault="00057D42" w:rsidP="00057D42">
            <w:pPr>
              <w:spacing w:after="0"/>
              <w:jc w:val="right"/>
              <w:rPr>
                <w:rFonts w:ascii="Arial" w:eastAsia="宋体" w:hAnsi="Arial"/>
                <w:noProof/>
                <w:u w:val="single"/>
              </w:rPr>
            </w:pPr>
            <w:r w:rsidRPr="00057D4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16B8A0" w14:textId="7D46EC70" w:rsidR="00057D42" w:rsidRPr="00057D42" w:rsidRDefault="00057D42" w:rsidP="00057D42">
            <w:pPr>
              <w:spacing w:after="0"/>
              <w:jc w:val="center"/>
              <w:rPr>
                <w:rFonts w:ascii="Arial" w:eastAsia="宋体" w:hAnsi="Arial"/>
                <w:b/>
                <w:caps/>
                <w:noProof/>
              </w:rPr>
            </w:pPr>
          </w:p>
        </w:tc>
        <w:tc>
          <w:tcPr>
            <w:tcW w:w="2126" w:type="dxa"/>
          </w:tcPr>
          <w:p w14:paraId="31B5BB7A" w14:textId="77777777" w:rsidR="00057D42" w:rsidRPr="00057D42" w:rsidRDefault="00057D42" w:rsidP="00057D42">
            <w:pPr>
              <w:spacing w:after="0"/>
              <w:jc w:val="right"/>
              <w:rPr>
                <w:rFonts w:ascii="Arial" w:eastAsia="宋体" w:hAnsi="Arial"/>
                <w:noProof/>
                <w:u w:val="single"/>
              </w:rPr>
            </w:pPr>
            <w:r w:rsidRPr="00057D4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E5F9C9" w14:textId="24E96FB0" w:rsidR="00057D42" w:rsidRPr="00057D42" w:rsidRDefault="00B16794" w:rsidP="00057D42">
            <w:pPr>
              <w:spacing w:after="0"/>
              <w:jc w:val="center"/>
              <w:rPr>
                <w:rFonts w:ascii="Arial" w:eastAsia="宋体" w:hAnsi="Arial"/>
                <w:b/>
                <w:caps/>
                <w:noProof/>
                <w:lang w:eastAsia="zh-CN"/>
              </w:rPr>
            </w:pPr>
            <w:r w:rsidRPr="00057D42">
              <w:rPr>
                <w:rFonts w:ascii="Arial" w:eastAsia="宋体" w:hAnsi="Arial" w:hint="eastAsia"/>
                <w:b/>
                <w:caps/>
                <w:noProof/>
                <w:lang w:eastAsia="zh-CN"/>
              </w:rPr>
              <w:t>X</w:t>
            </w:r>
          </w:p>
        </w:tc>
        <w:tc>
          <w:tcPr>
            <w:tcW w:w="1418" w:type="dxa"/>
            <w:tcBorders>
              <w:left w:val="nil"/>
            </w:tcBorders>
          </w:tcPr>
          <w:p w14:paraId="48AC4BEA" w14:textId="77777777" w:rsidR="00057D42" w:rsidRPr="00057D42" w:rsidRDefault="00057D42" w:rsidP="00057D42">
            <w:pPr>
              <w:spacing w:after="0"/>
              <w:jc w:val="right"/>
              <w:rPr>
                <w:rFonts w:ascii="Arial" w:eastAsia="宋体" w:hAnsi="Arial"/>
                <w:noProof/>
              </w:rPr>
            </w:pPr>
            <w:r w:rsidRPr="00057D4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E93D2E" w14:textId="77777777" w:rsidR="00057D42" w:rsidRPr="00057D42" w:rsidRDefault="00057D42" w:rsidP="00057D42">
            <w:pPr>
              <w:spacing w:after="0"/>
              <w:jc w:val="center"/>
              <w:rPr>
                <w:rFonts w:ascii="Arial" w:eastAsia="宋体" w:hAnsi="Arial"/>
                <w:b/>
                <w:bCs/>
                <w:caps/>
                <w:noProof/>
              </w:rPr>
            </w:pPr>
          </w:p>
        </w:tc>
      </w:tr>
    </w:tbl>
    <w:p w14:paraId="7DA9550A" w14:textId="77777777" w:rsidR="00057D42" w:rsidRPr="00057D42" w:rsidRDefault="00057D42" w:rsidP="00057D4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57D42" w:rsidRPr="00057D42" w14:paraId="303ED536" w14:textId="77777777" w:rsidTr="00107A99">
        <w:tc>
          <w:tcPr>
            <w:tcW w:w="9640" w:type="dxa"/>
            <w:gridSpan w:val="11"/>
          </w:tcPr>
          <w:p w14:paraId="64306926" w14:textId="77777777" w:rsidR="00057D42" w:rsidRPr="00057D42" w:rsidRDefault="00057D42" w:rsidP="00057D42">
            <w:pPr>
              <w:spacing w:after="0"/>
              <w:rPr>
                <w:rFonts w:ascii="Arial" w:eastAsia="宋体" w:hAnsi="Arial"/>
                <w:noProof/>
                <w:sz w:val="8"/>
                <w:szCs w:val="8"/>
              </w:rPr>
            </w:pPr>
          </w:p>
        </w:tc>
      </w:tr>
      <w:tr w:rsidR="00057D42" w:rsidRPr="00057D42" w14:paraId="5EDF79D9" w14:textId="77777777" w:rsidTr="00107A99">
        <w:tc>
          <w:tcPr>
            <w:tcW w:w="1843" w:type="dxa"/>
            <w:tcBorders>
              <w:top w:val="single" w:sz="4" w:space="0" w:color="auto"/>
              <w:left w:val="single" w:sz="4" w:space="0" w:color="auto"/>
            </w:tcBorders>
          </w:tcPr>
          <w:p w14:paraId="75863C80" w14:textId="77777777" w:rsidR="00057D42" w:rsidRPr="00057D42" w:rsidRDefault="00057D42" w:rsidP="00057D42">
            <w:pPr>
              <w:tabs>
                <w:tab w:val="right" w:pos="1759"/>
              </w:tabs>
              <w:spacing w:after="0"/>
              <w:rPr>
                <w:rFonts w:ascii="Arial" w:eastAsia="宋体" w:hAnsi="Arial"/>
                <w:b/>
                <w:i/>
                <w:noProof/>
              </w:rPr>
            </w:pPr>
            <w:r w:rsidRPr="00057D42">
              <w:rPr>
                <w:rFonts w:ascii="Arial" w:eastAsia="宋体" w:hAnsi="Arial"/>
                <w:b/>
                <w:i/>
                <w:noProof/>
              </w:rPr>
              <w:t>Title:</w:t>
            </w:r>
            <w:r w:rsidRPr="00057D4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39CBEA12" w14:textId="4D2FD947" w:rsidR="00057D42" w:rsidRPr="00057D42" w:rsidRDefault="00072612" w:rsidP="008C2BEF">
            <w:pPr>
              <w:spacing w:after="0"/>
              <w:ind w:left="100"/>
              <w:rPr>
                <w:rFonts w:ascii="Arial" w:eastAsia="宋体" w:hAnsi="Arial"/>
                <w:noProof/>
              </w:rPr>
            </w:pPr>
            <w:r w:rsidRPr="00072612">
              <w:rPr>
                <w:rFonts w:ascii="Arial" w:eastAsia="宋体" w:hAnsi="Arial"/>
                <w:noProof/>
              </w:rPr>
              <w:t>OTA tr</w:t>
            </w:r>
            <w:r w:rsidR="00E407CF">
              <w:rPr>
                <w:rFonts w:ascii="Arial" w:eastAsia="宋体" w:hAnsi="Arial"/>
                <w:noProof/>
              </w:rPr>
              <w:t>ansmitter intermodulation 37.105</w:t>
            </w:r>
            <w:r w:rsidRPr="00072612">
              <w:rPr>
                <w:rFonts w:ascii="Arial" w:eastAsia="宋体" w:hAnsi="Arial"/>
                <w:noProof/>
              </w:rPr>
              <w:t xml:space="preserve"> R15</w:t>
            </w:r>
          </w:p>
        </w:tc>
      </w:tr>
      <w:tr w:rsidR="00057D42" w:rsidRPr="00057D42" w14:paraId="360BF3F0" w14:textId="77777777" w:rsidTr="00107A99">
        <w:tc>
          <w:tcPr>
            <w:tcW w:w="1843" w:type="dxa"/>
            <w:tcBorders>
              <w:left w:val="single" w:sz="4" w:space="0" w:color="auto"/>
            </w:tcBorders>
          </w:tcPr>
          <w:p w14:paraId="3E525459" w14:textId="77777777" w:rsidR="00057D42" w:rsidRPr="00057D42" w:rsidRDefault="00057D42" w:rsidP="00057D42">
            <w:pPr>
              <w:spacing w:after="0"/>
              <w:rPr>
                <w:rFonts w:ascii="Arial" w:eastAsia="宋体" w:hAnsi="Arial"/>
                <w:b/>
                <w:i/>
                <w:noProof/>
                <w:sz w:val="8"/>
                <w:szCs w:val="8"/>
              </w:rPr>
            </w:pPr>
          </w:p>
        </w:tc>
        <w:tc>
          <w:tcPr>
            <w:tcW w:w="7797" w:type="dxa"/>
            <w:gridSpan w:val="10"/>
            <w:tcBorders>
              <w:right w:val="single" w:sz="4" w:space="0" w:color="auto"/>
            </w:tcBorders>
          </w:tcPr>
          <w:p w14:paraId="777A9DFD" w14:textId="77777777" w:rsidR="00057D42" w:rsidRPr="00057D42" w:rsidRDefault="00057D42" w:rsidP="00057D42">
            <w:pPr>
              <w:spacing w:after="0"/>
              <w:rPr>
                <w:rFonts w:ascii="Arial" w:eastAsia="宋体" w:hAnsi="Arial"/>
                <w:noProof/>
                <w:sz w:val="8"/>
                <w:szCs w:val="8"/>
              </w:rPr>
            </w:pPr>
          </w:p>
        </w:tc>
      </w:tr>
      <w:tr w:rsidR="00057D42" w:rsidRPr="00057D42" w14:paraId="7812E92D" w14:textId="77777777" w:rsidTr="00107A99">
        <w:tc>
          <w:tcPr>
            <w:tcW w:w="1843" w:type="dxa"/>
            <w:tcBorders>
              <w:left w:val="single" w:sz="4" w:space="0" w:color="auto"/>
            </w:tcBorders>
          </w:tcPr>
          <w:p w14:paraId="039A0FF0" w14:textId="77777777" w:rsidR="00057D42" w:rsidRPr="00057D42" w:rsidRDefault="00057D42" w:rsidP="00057D42">
            <w:pPr>
              <w:tabs>
                <w:tab w:val="right" w:pos="1759"/>
              </w:tabs>
              <w:spacing w:after="0"/>
              <w:rPr>
                <w:rFonts w:ascii="Arial" w:eastAsia="宋体" w:hAnsi="Arial"/>
                <w:b/>
                <w:i/>
                <w:noProof/>
              </w:rPr>
            </w:pPr>
            <w:r w:rsidRPr="00057D42">
              <w:rPr>
                <w:rFonts w:ascii="Arial" w:eastAsia="宋体" w:hAnsi="Arial"/>
                <w:b/>
                <w:i/>
                <w:noProof/>
              </w:rPr>
              <w:t>Source to WG:</w:t>
            </w:r>
          </w:p>
        </w:tc>
        <w:tc>
          <w:tcPr>
            <w:tcW w:w="7797" w:type="dxa"/>
            <w:gridSpan w:val="10"/>
            <w:tcBorders>
              <w:right w:val="single" w:sz="4" w:space="0" w:color="auto"/>
            </w:tcBorders>
            <w:shd w:val="pct30" w:color="FFFF00" w:fill="auto"/>
          </w:tcPr>
          <w:p w14:paraId="4862242F" w14:textId="020E70BF" w:rsidR="00057D42" w:rsidRPr="00057D42" w:rsidRDefault="00072612" w:rsidP="00057D42">
            <w:pPr>
              <w:spacing w:after="0"/>
              <w:ind w:left="100"/>
              <w:rPr>
                <w:rFonts w:ascii="Arial" w:eastAsia="宋体" w:hAnsi="Arial"/>
                <w:noProof/>
                <w:lang w:eastAsia="zh-CN"/>
              </w:rPr>
            </w:pPr>
            <w:r w:rsidRPr="00072612">
              <w:rPr>
                <w:rFonts w:ascii="Arial" w:eastAsia="宋体" w:hAnsi="Arial"/>
              </w:rPr>
              <w:t>Huawei, HiSilicon</w:t>
            </w:r>
          </w:p>
        </w:tc>
      </w:tr>
      <w:tr w:rsidR="00057D42" w:rsidRPr="00057D42" w14:paraId="6D471D96" w14:textId="77777777" w:rsidTr="00107A99">
        <w:tc>
          <w:tcPr>
            <w:tcW w:w="1843" w:type="dxa"/>
            <w:tcBorders>
              <w:left w:val="single" w:sz="4" w:space="0" w:color="auto"/>
            </w:tcBorders>
          </w:tcPr>
          <w:p w14:paraId="088855D7" w14:textId="77777777" w:rsidR="00057D42" w:rsidRPr="00057D42" w:rsidRDefault="00057D42" w:rsidP="00057D42">
            <w:pPr>
              <w:tabs>
                <w:tab w:val="right" w:pos="1759"/>
              </w:tabs>
              <w:spacing w:after="0"/>
              <w:rPr>
                <w:rFonts w:ascii="Arial" w:eastAsia="宋体" w:hAnsi="Arial"/>
                <w:b/>
                <w:i/>
                <w:noProof/>
              </w:rPr>
            </w:pPr>
            <w:r w:rsidRPr="00057D42">
              <w:rPr>
                <w:rFonts w:ascii="Arial" w:eastAsia="宋体" w:hAnsi="Arial"/>
                <w:b/>
                <w:i/>
                <w:noProof/>
              </w:rPr>
              <w:t>Source to TSG:</w:t>
            </w:r>
          </w:p>
        </w:tc>
        <w:tc>
          <w:tcPr>
            <w:tcW w:w="7797" w:type="dxa"/>
            <w:gridSpan w:val="10"/>
            <w:tcBorders>
              <w:right w:val="single" w:sz="4" w:space="0" w:color="auto"/>
            </w:tcBorders>
            <w:shd w:val="pct30" w:color="FFFF00" w:fill="auto"/>
          </w:tcPr>
          <w:p w14:paraId="7151E18F" w14:textId="77777777" w:rsidR="00057D42" w:rsidRPr="00057D42" w:rsidRDefault="00057D42" w:rsidP="00057D42">
            <w:pPr>
              <w:spacing w:after="0"/>
              <w:ind w:left="100"/>
              <w:rPr>
                <w:rFonts w:ascii="Arial" w:eastAsia="宋体" w:hAnsi="Arial"/>
                <w:noProof/>
              </w:rPr>
            </w:pPr>
            <w:r w:rsidRPr="00057D42">
              <w:rPr>
                <w:rFonts w:ascii="Arial" w:eastAsia="宋体" w:hAnsi="Arial"/>
              </w:rPr>
              <w:fldChar w:fldCharType="begin"/>
            </w:r>
            <w:r w:rsidRPr="00057D42">
              <w:rPr>
                <w:rFonts w:ascii="Arial" w:eastAsia="宋体" w:hAnsi="Arial"/>
              </w:rPr>
              <w:instrText xml:space="preserve"> DOCPROPERTY  SourceIfTsg  \* MERGEFORMAT </w:instrText>
            </w:r>
            <w:r w:rsidRPr="00057D42">
              <w:rPr>
                <w:rFonts w:ascii="Arial" w:eastAsia="宋体" w:hAnsi="Arial"/>
              </w:rPr>
              <w:fldChar w:fldCharType="separate"/>
            </w:r>
            <w:r w:rsidRPr="00057D42">
              <w:rPr>
                <w:rFonts w:ascii="Arial" w:eastAsia="宋体" w:hAnsi="Arial"/>
              </w:rPr>
              <w:fldChar w:fldCharType="begin"/>
            </w:r>
            <w:r w:rsidRPr="00057D42">
              <w:rPr>
                <w:rFonts w:ascii="Arial" w:eastAsia="宋体" w:hAnsi="Arial"/>
              </w:rPr>
              <w:instrText xml:space="preserve"> DOCPROPERTY  SourceIfTsg  \* MERGEFORMAT </w:instrText>
            </w:r>
            <w:r w:rsidRPr="00057D42">
              <w:rPr>
                <w:rFonts w:ascii="Arial" w:eastAsia="宋体" w:hAnsi="Arial"/>
              </w:rPr>
              <w:fldChar w:fldCharType="separate"/>
            </w:r>
            <w:r w:rsidRPr="00057D42">
              <w:rPr>
                <w:rFonts w:ascii="Arial" w:eastAsia="宋体" w:hAnsi="Arial" w:hint="eastAsia"/>
                <w:noProof/>
                <w:lang w:eastAsia="zh-CN"/>
              </w:rPr>
              <w:t>R4</w:t>
            </w:r>
            <w:r w:rsidRPr="00057D42">
              <w:rPr>
                <w:rFonts w:ascii="Arial" w:eastAsia="宋体" w:hAnsi="Arial"/>
                <w:noProof/>
              </w:rPr>
              <w:fldChar w:fldCharType="end"/>
            </w:r>
            <w:r w:rsidRPr="00057D42">
              <w:rPr>
                <w:rFonts w:ascii="Arial" w:eastAsia="宋体" w:hAnsi="Arial"/>
                <w:noProof/>
              </w:rPr>
              <w:fldChar w:fldCharType="end"/>
            </w:r>
          </w:p>
        </w:tc>
      </w:tr>
      <w:tr w:rsidR="00057D42" w:rsidRPr="00057D42" w14:paraId="7F078A4F" w14:textId="77777777" w:rsidTr="00107A99">
        <w:tc>
          <w:tcPr>
            <w:tcW w:w="1843" w:type="dxa"/>
            <w:tcBorders>
              <w:left w:val="single" w:sz="4" w:space="0" w:color="auto"/>
            </w:tcBorders>
          </w:tcPr>
          <w:p w14:paraId="5C470065" w14:textId="77777777" w:rsidR="00057D42" w:rsidRPr="00057D42" w:rsidRDefault="00057D42" w:rsidP="00057D42">
            <w:pPr>
              <w:spacing w:after="0"/>
              <w:rPr>
                <w:rFonts w:ascii="Arial" w:eastAsia="宋体" w:hAnsi="Arial"/>
                <w:b/>
                <w:i/>
                <w:noProof/>
                <w:sz w:val="8"/>
                <w:szCs w:val="8"/>
              </w:rPr>
            </w:pPr>
          </w:p>
        </w:tc>
        <w:tc>
          <w:tcPr>
            <w:tcW w:w="7797" w:type="dxa"/>
            <w:gridSpan w:val="10"/>
            <w:tcBorders>
              <w:right w:val="single" w:sz="4" w:space="0" w:color="auto"/>
            </w:tcBorders>
          </w:tcPr>
          <w:p w14:paraId="2AE71B1A" w14:textId="77777777" w:rsidR="00057D42" w:rsidRPr="00057D42" w:rsidRDefault="00057D42" w:rsidP="00057D42">
            <w:pPr>
              <w:spacing w:after="0"/>
              <w:rPr>
                <w:rFonts w:ascii="Arial" w:eastAsia="宋体" w:hAnsi="Arial"/>
                <w:noProof/>
                <w:sz w:val="8"/>
                <w:szCs w:val="8"/>
              </w:rPr>
            </w:pPr>
          </w:p>
        </w:tc>
      </w:tr>
      <w:tr w:rsidR="00057D42" w:rsidRPr="00057D42" w14:paraId="5A6D4C8E" w14:textId="77777777" w:rsidTr="00107A99">
        <w:tc>
          <w:tcPr>
            <w:tcW w:w="1843" w:type="dxa"/>
            <w:tcBorders>
              <w:left w:val="single" w:sz="4" w:space="0" w:color="auto"/>
            </w:tcBorders>
          </w:tcPr>
          <w:p w14:paraId="5F51FF0B" w14:textId="77777777" w:rsidR="00057D42" w:rsidRPr="00057D42" w:rsidRDefault="00057D42" w:rsidP="00057D42">
            <w:pPr>
              <w:tabs>
                <w:tab w:val="right" w:pos="1759"/>
              </w:tabs>
              <w:spacing w:after="0"/>
              <w:rPr>
                <w:rFonts w:ascii="Arial" w:eastAsia="宋体" w:hAnsi="Arial"/>
                <w:b/>
                <w:i/>
                <w:noProof/>
              </w:rPr>
            </w:pPr>
            <w:r w:rsidRPr="00057D42">
              <w:rPr>
                <w:rFonts w:ascii="Arial" w:eastAsia="宋体" w:hAnsi="Arial"/>
                <w:b/>
                <w:i/>
                <w:noProof/>
              </w:rPr>
              <w:t>Work item code:</w:t>
            </w:r>
          </w:p>
        </w:tc>
        <w:tc>
          <w:tcPr>
            <w:tcW w:w="3686" w:type="dxa"/>
            <w:gridSpan w:val="5"/>
            <w:shd w:val="pct30" w:color="FFFF00" w:fill="auto"/>
          </w:tcPr>
          <w:p w14:paraId="67B23D0F" w14:textId="06BC6D99" w:rsidR="00057D42" w:rsidRPr="00057D42" w:rsidRDefault="00E407CF" w:rsidP="00057D42">
            <w:pPr>
              <w:spacing w:after="0"/>
              <w:ind w:left="100"/>
              <w:rPr>
                <w:rFonts w:ascii="Arial" w:eastAsia="宋体" w:hAnsi="Arial"/>
                <w:noProof/>
                <w:lang w:eastAsia="zh-CN"/>
              </w:rPr>
            </w:pPr>
            <w:r w:rsidRPr="00E407CF">
              <w:rPr>
                <w:rFonts w:ascii="Arial" w:eastAsia="宋体" w:hAnsi="Arial"/>
                <w:noProof/>
                <w:lang w:eastAsia="zh-CN"/>
              </w:rPr>
              <w:t>AASenh_BS_LTE_UTRA-Core</w:t>
            </w:r>
          </w:p>
        </w:tc>
        <w:tc>
          <w:tcPr>
            <w:tcW w:w="567" w:type="dxa"/>
            <w:tcBorders>
              <w:left w:val="nil"/>
            </w:tcBorders>
          </w:tcPr>
          <w:p w14:paraId="3BDD5027" w14:textId="77777777" w:rsidR="00057D42" w:rsidRPr="00057D42" w:rsidRDefault="00057D42" w:rsidP="00057D42">
            <w:pPr>
              <w:spacing w:after="0"/>
              <w:ind w:right="100"/>
              <w:rPr>
                <w:rFonts w:ascii="Arial" w:eastAsia="宋体" w:hAnsi="Arial"/>
                <w:noProof/>
              </w:rPr>
            </w:pPr>
          </w:p>
        </w:tc>
        <w:tc>
          <w:tcPr>
            <w:tcW w:w="1417" w:type="dxa"/>
            <w:gridSpan w:val="3"/>
            <w:tcBorders>
              <w:left w:val="nil"/>
            </w:tcBorders>
          </w:tcPr>
          <w:p w14:paraId="3458AAA1" w14:textId="77777777" w:rsidR="00057D42" w:rsidRPr="00057D42" w:rsidRDefault="00057D42" w:rsidP="00057D42">
            <w:pPr>
              <w:spacing w:after="0"/>
              <w:jc w:val="right"/>
              <w:rPr>
                <w:rFonts w:ascii="Arial" w:eastAsia="宋体" w:hAnsi="Arial"/>
                <w:noProof/>
              </w:rPr>
            </w:pPr>
            <w:r w:rsidRPr="00057D42">
              <w:rPr>
                <w:rFonts w:ascii="Arial" w:eastAsia="宋体" w:hAnsi="Arial"/>
                <w:b/>
                <w:i/>
                <w:noProof/>
              </w:rPr>
              <w:t>Date:</w:t>
            </w:r>
          </w:p>
        </w:tc>
        <w:tc>
          <w:tcPr>
            <w:tcW w:w="2127" w:type="dxa"/>
            <w:tcBorders>
              <w:right w:val="single" w:sz="4" w:space="0" w:color="auto"/>
            </w:tcBorders>
            <w:shd w:val="pct30" w:color="FFFF00" w:fill="auto"/>
          </w:tcPr>
          <w:p w14:paraId="4896C0BF" w14:textId="77EAC36B" w:rsidR="00057D42" w:rsidRPr="00057D42" w:rsidRDefault="00057D42" w:rsidP="008F5AE1">
            <w:pPr>
              <w:spacing w:after="0"/>
              <w:ind w:left="100"/>
              <w:rPr>
                <w:rFonts w:ascii="Arial" w:eastAsia="宋体" w:hAnsi="Arial"/>
                <w:noProof/>
              </w:rPr>
            </w:pPr>
            <w:r w:rsidRPr="00057D42">
              <w:rPr>
                <w:rFonts w:ascii="Arial" w:eastAsia="宋体" w:hAnsi="Arial"/>
              </w:rPr>
              <w:fldChar w:fldCharType="begin"/>
            </w:r>
            <w:r w:rsidRPr="00057D42">
              <w:rPr>
                <w:rFonts w:ascii="Arial" w:eastAsia="宋体" w:hAnsi="Arial"/>
              </w:rPr>
              <w:instrText xml:space="preserve"> DOCPROPERTY  ResDate  \* MERGEFORMAT </w:instrText>
            </w:r>
            <w:r w:rsidRPr="00057D42">
              <w:rPr>
                <w:rFonts w:ascii="Arial" w:eastAsia="宋体" w:hAnsi="Arial"/>
              </w:rPr>
              <w:fldChar w:fldCharType="separate"/>
            </w:r>
            <w:r w:rsidRPr="00057D42">
              <w:rPr>
                <w:rFonts w:ascii="Arial" w:eastAsia="宋体" w:hAnsi="Arial"/>
              </w:rPr>
              <w:fldChar w:fldCharType="begin"/>
            </w:r>
            <w:r w:rsidRPr="00057D42">
              <w:rPr>
                <w:rFonts w:ascii="Arial" w:eastAsia="宋体" w:hAnsi="Arial"/>
              </w:rPr>
              <w:instrText xml:space="preserve"> DOCPROPERTY  ResDate  \* MERGEFORMAT </w:instrText>
            </w:r>
            <w:r w:rsidRPr="00057D42">
              <w:rPr>
                <w:rFonts w:ascii="Arial" w:eastAsia="宋体" w:hAnsi="Arial"/>
              </w:rPr>
              <w:fldChar w:fldCharType="separate"/>
            </w:r>
            <w:r w:rsidR="00B16794">
              <w:rPr>
                <w:rFonts w:ascii="Arial" w:eastAsia="宋体" w:hAnsi="Arial" w:hint="eastAsia"/>
                <w:noProof/>
                <w:lang w:eastAsia="zh-CN"/>
              </w:rPr>
              <w:t>2021-0</w:t>
            </w:r>
            <w:r w:rsidR="00072612">
              <w:rPr>
                <w:rFonts w:ascii="Arial" w:eastAsia="宋体" w:hAnsi="Arial"/>
                <w:noProof/>
                <w:lang w:eastAsia="zh-CN"/>
              </w:rPr>
              <w:t>8</w:t>
            </w:r>
            <w:r w:rsidR="00B16794">
              <w:rPr>
                <w:rFonts w:ascii="Arial" w:eastAsia="宋体" w:hAnsi="Arial" w:hint="eastAsia"/>
                <w:noProof/>
                <w:lang w:eastAsia="zh-CN"/>
              </w:rPr>
              <w:t>-</w:t>
            </w:r>
            <w:r w:rsidR="008F5AE1">
              <w:rPr>
                <w:rFonts w:ascii="Arial" w:eastAsia="宋体" w:hAnsi="Arial"/>
                <w:noProof/>
                <w:lang w:eastAsia="zh-CN"/>
              </w:rPr>
              <w:t>23</w:t>
            </w:r>
            <w:r w:rsidRPr="00057D42">
              <w:rPr>
                <w:rFonts w:ascii="Arial" w:eastAsia="宋体" w:hAnsi="Arial"/>
                <w:noProof/>
              </w:rPr>
              <w:fldChar w:fldCharType="end"/>
            </w:r>
            <w:r w:rsidRPr="00057D42">
              <w:rPr>
                <w:rFonts w:ascii="Arial" w:eastAsia="宋体" w:hAnsi="Arial"/>
                <w:noProof/>
              </w:rPr>
              <w:fldChar w:fldCharType="end"/>
            </w:r>
          </w:p>
        </w:tc>
      </w:tr>
      <w:tr w:rsidR="00057D42" w:rsidRPr="00057D42" w14:paraId="19953A8B" w14:textId="77777777" w:rsidTr="00107A99">
        <w:tc>
          <w:tcPr>
            <w:tcW w:w="1843" w:type="dxa"/>
            <w:tcBorders>
              <w:left w:val="single" w:sz="4" w:space="0" w:color="auto"/>
            </w:tcBorders>
          </w:tcPr>
          <w:p w14:paraId="2E1ED661" w14:textId="77777777" w:rsidR="00057D42" w:rsidRPr="00057D42" w:rsidRDefault="00057D42" w:rsidP="00057D42">
            <w:pPr>
              <w:spacing w:after="0"/>
              <w:rPr>
                <w:rFonts w:ascii="Arial" w:eastAsia="宋体" w:hAnsi="Arial"/>
                <w:b/>
                <w:i/>
                <w:noProof/>
                <w:sz w:val="8"/>
                <w:szCs w:val="8"/>
              </w:rPr>
            </w:pPr>
          </w:p>
        </w:tc>
        <w:tc>
          <w:tcPr>
            <w:tcW w:w="1986" w:type="dxa"/>
            <w:gridSpan w:val="4"/>
          </w:tcPr>
          <w:p w14:paraId="70130534" w14:textId="77777777" w:rsidR="00057D42" w:rsidRPr="00057D42" w:rsidRDefault="00057D42" w:rsidP="00057D42">
            <w:pPr>
              <w:spacing w:after="0"/>
              <w:rPr>
                <w:rFonts w:ascii="Arial" w:eastAsia="宋体" w:hAnsi="Arial"/>
                <w:noProof/>
                <w:sz w:val="8"/>
                <w:szCs w:val="8"/>
              </w:rPr>
            </w:pPr>
          </w:p>
        </w:tc>
        <w:tc>
          <w:tcPr>
            <w:tcW w:w="2267" w:type="dxa"/>
            <w:gridSpan w:val="2"/>
          </w:tcPr>
          <w:p w14:paraId="24BB7E0C" w14:textId="77777777" w:rsidR="00057D42" w:rsidRPr="00057D42" w:rsidRDefault="00057D42" w:rsidP="00057D42">
            <w:pPr>
              <w:spacing w:after="0"/>
              <w:rPr>
                <w:rFonts w:ascii="Arial" w:eastAsia="宋体" w:hAnsi="Arial"/>
                <w:noProof/>
                <w:sz w:val="8"/>
                <w:szCs w:val="8"/>
              </w:rPr>
            </w:pPr>
          </w:p>
        </w:tc>
        <w:tc>
          <w:tcPr>
            <w:tcW w:w="1417" w:type="dxa"/>
            <w:gridSpan w:val="3"/>
          </w:tcPr>
          <w:p w14:paraId="47DF6A66" w14:textId="77777777" w:rsidR="00057D42" w:rsidRPr="00057D42" w:rsidRDefault="00057D42" w:rsidP="00057D42">
            <w:pPr>
              <w:spacing w:after="0"/>
              <w:rPr>
                <w:rFonts w:ascii="Arial" w:eastAsia="宋体" w:hAnsi="Arial"/>
                <w:noProof/>
                <w:sz w:val="8"/>
                <w:szCs w:val="8"/>
              </w:rPr>
            </w:pPr>
          </w:p>
        </w:tc>
        <w:tc>
          <w:tcPr>
            <w:tcW w:w="2127" w:type="dxa"/>
            <w:tcBorders>
              <w:right w:val="single" w:sz="4" w:space="0" w:color="auto"/>
            </w:tcBorders>
          </w:tcPr>
          <w:p w14:paraId="6101B54D" w14:textId="77777777" w:rsidR="00057D42" w:rsidRPr="00057D42" w:rsidRDefault="00057D42" w:rsidP="00057D42">
            <w:pPr>
              <w:spacing w:after="0"/>
              <w:rPr>
                <w:rFonts w:ascii="Arial" w:eastAsia="宋体" w:hAnsi="Arial"/>
                <w:noProof/>
                <w:sz w:val="8"/>
                <w:szCs w:val="8"/>
              </w:rPr>
            </w:pPr>
          </w:p>
        </w:tc>
      </w:tr>
      <w:tr w:rsidR="00057D42" w:rsidRPr="00057D42" w14:paraId="036B2123" w14:textId="77777777" w:rsidTr="00107A99">
        <w:trPr>
          <w:cantSplit/>
        </w:trPr>
        <w:tc>
          <w:tcPr>
            <w:tcW w:w="1843" w:type="dxa"/>
            <w:tcBorders>
              <w:left w:val="single" w:sz="4" w:space="0" w:color="auto"/>
            </w:tcBorders>
          </w:tcPr>
          <w:p w14:paraId="0CF3ABBC" w14:textId="77777777" w:rsidR="00057D42" w:rsidRPr="00057D42" w:rsidRDefault="00057D42" w:rsidP="00057D42">
            <w:pPr>
              <w:tabs>
                <w:tab w:val="right" w:pos="1759"/>
              </w:tabs>
              <w:spacing w:after="0"/>
              <w:rPr>
                <w:rFonts w:ascii="Arial" w:eastAsia="宋体" w:hAnsi="Arial"/>
                <w:b/>
                <w:i/>
                <w:noProof/>
              </w:rPr>
            </w:pPr>
            <w:r w:rsidRPr="00057D42">
              <w:rPr>
                <w:rFonts w:ascii="Arial" w:eastAsia="宋体" w:hAnsi="Arial"/>
                <w:b/>
                <w:i/>
                <w:noProof/>
              </w:rPr>
              <w:t>Category:</w:t>
            </w:r>
          </w:p>
        </w:tc>
        <w:tc>
          <w:tcPr>
            <w:tcW w:w="851" w:type="dxa"/>
            <w:shd w:val="pct30" w:color="FFFF00" w:fill="auto"/>
          </w:tcPr>
          <w:p w14:paraId="7B0FF87A" w14:textId="77777777" w:rsidR="00057D42" w:rsidRPr="00057D42" w:rsidRDefault="00057D42" w:rsidP="00057D42">
            <w:pPr>
              <w:spacing w:after="0"/>
              <w:ind w:left="100" w:right="-609"/>
              <w:rPr>
                <w:rFonts w:ascii="Arial" w:eastAsia="宋体" w:hAnsi="Arial"/>
                <w:b/>
                <w:noProof/>
                <w:lang w:eastAsia="zh-CN"/>
              </w:rPr>
            </w:pPr>
            <w:r w:rsidRPr="00057D42">
              <w:rPr>
                <w:rFonts w:ascii="Arial" w:eastAsia="宋体" w:hAnsi="Arial" w:hint="eastAsia"/>
                <w:b/>
                <w:noProof/>
                <w:lang w:eastAsia="zh-CN"/>
              </w:rPr>
              <w:t>F</w:t>
            </w:r>
          </w:p>
        </w:tc>
        <w:tc>
          <w:tcPr>
            <w:tcW w:w="3402" w:type="dxa"/>
            <w:gridSpan w:val="5"/>
            <w:tcBorders>
              <w:left w:val="nil"/>
            </w:tcBorders>
          </w:tcPr>
          <w:p w14:paraId="2EBC4E77" w14:textId="77777777" w:rsidR="00057D42" w:rsidRPr="00057D42" w:rsidRDefault="00057D42" w:rsidP="00057D42">
            <w:pPr>
              <w:spacing w:after="0"/>
              <w:rPr>
                <w:rFonts w:ascii="Arial" w:eastAsia="宋体" w:hAnsi="Arial"/>
                <w:noProof/>
              </w:rPr>
            </w:pPr>
          </w:p>
        </w:tc>
        <w:tc>
          <w:tcPr>
            <w:tcW w:w="1417" w:type="dxa"/>
            <w:gridSpan w:val="3"/>
            <w:tcBorders>
              <w:left w:val="nil"/>
            </w:tcBorders>
          </w:tcPr>
          <w:p w14:paraId="091B05AC" w14:textId="77777777" w:rsidR="00057D42" w:rsidRPr="00057D42" w:rsidRDefault="00057D42" w:rsidP="00057D42">
            <w:pPr>
              <w:spacing w:after="0"/>
              <w:jc w:val="right"/>
              <w:rPr>
                <w:rFonts w:ascii="Arial" w:eastAsia="宋体" w:hAnsi="Arial"/>
                <w:b/>
                <w:i/>
                <w:noProof/>
              </w:rPr>
            </w:pPr>
            <w:r w:rsidRPr="00057D42">
              <w:rPr>
                <w:rFonts w:ascii="Arial" w:eastAsia="宋体" w:hAnsi="Arial"/>
                <w:b/>
                <w:i/>
                <w:noProof/>
              </w:rPr>
              <w:t>Release:</w:t>
            </w:r>
          </w:p>
        </w:tc>
        <w:tc>
          <w:tcPr>
            <w:tcW w:w="2127" w:type="dxa"/>
            <w:tcBorders>
              <w:right w:val="single" w:sz="4" w:space="0" w:color="auto"/>
            </w:tcBorders>
            <w:shd w:val="pct30" w:color="FFFF00" w:fill="auto"/>
          </w:tcPr>
          <w:p w14:paraId="6CB5542D" w14:textId="2E4BA40F" w:rsidR="00057D42" w:rsidRPr="00057D42" w:rsidRDefault="00057D42" w:rsidP="00EE2F2D">
            <w:pPr>
              <w:spacing w:after="0"/>
              <w:ind w:left="100"/>
              <w:rPr>
                <w:rFonts w:ascii="Arial" w:eastAsia="宋体" w:hAnsi="Arial"/>
                <w:noProof/>
                <w:lang w:eastAsia="zh-CN"/>
              </w:rPr>
            </w:pPr>
            <w:r w:rsidRPr="00057D42">
              <w:rPr>
                <w:rFonts w:ascii="Arial" w:eastAsia="宋体" w:hAnsi="Arial"/>
              </w:rPr>
              <w:fldChar w:fldCharType="begin"/>
            </w:r>
            <w:r w:rsidRPr="00057D42">
              <w:rPr>
                <w:rFonts w:ascii="Arial" w:eastAsia="宋体" w:hAnsi="Arial"/>
              </w:rPr>
              <w:instrText xml:space="preserve"> DOCPROPERTY  Release  \* MERGEFORMAT </w:instrText>
            </w:r>
            <w:r w:rsidRPr="00057D42">
              <w:rPr>
                <w:rFonts w:ascii="Arial" w:eastAsia="宋体" w:hAnsi="Arial"/>
              </w:rPr>
              <w:fldChar w:fldCharType="separate"/>
            </w:r>
            <w:r w:rsidRPr="00057D42">
              <w:rPr>
                <w:rFonts w:ascii="Arial" w:eastAsia="宋体" w:hAnsi="Arial"/>
              </w:rPr>
              <w:fldChar w:fldCharType="begin"/>
            </w:r>
            <w:r w:rsidRPr="00057D42">
              <w:rPr>
                <w:rFonts w:ascii="Arial" w:eastAsia="宋体" w:hAnsi="Arial"/>
              </w:rPr>
              <w:instrText xml:space="preserve"> DOCPROPERTY  Release  \* MERGEFORMAT </w:instrText>
            </w:r>
            <w:r w:rsidRPr="00057D42">
              <w:rPr>
                <w:rFonts w:ascii="Arial" w:eastAsia="宋体" w:hAnsi="Arial"/>
              </w:rPr>
              <w:fldChar w:fldCharType="separate"/>
            </w:r>
            <w:r w:rsidRPr="00057D42">
              <w:rPr>
                <w:rFonts w:ascii="Arial" w:eastAsia="宋体" w:hAnsi="Arial" w:hint="eastAsia"/>
                <w:noProof/>
                <w:lang w:eastAsia="zh-CN"/>
              </w:rPr>
              <w:t>Rel-1</w:t>
            </w:r>
            <w:r w:rsidRPr="00057D42">
              <w:rPr>
                <w:rFonts w:ascii="Arial" w:eastAsia="宋体" w:hAnsi="Arial"/>
                <w:noProof/>
              </w:rPr>
              <w:fldChar w:fldCharType="end"/>
            </w:r>
            <w:r w:rsidRPr="00057D42">
              <w:rPr>
                <w:rFonts w:ascii="Arial" w:eastAsia="宋体" w:hAnsi="Arial"/>
                <w:noProof/>
              </w:rPr>
              <w:fldChar w:fldCharType="end"/>
            </w:r>
            <w:r w:rsidR="00EE2F2D">
              <w:rPr>
                <w:rFonts w:ascii="Arial" w:eastAsia="宋体" w:hAnsi="Arial"/>
                <w:noProof/>
              </w:rPr>
              <w:t>5</w:t>
            </w:r>
          </w:p>
        </w:tc>
      </w:tr>
      <w:tr w:rsidR="00057D42" w:rsidRPr="00057D42" w14:paraId="39D94482" w14:textId="77777777" w:rsidTr="00107A99">
        <w:tc>
          <w:tcPr>
            <w:tcW w:w="1843" w:type="dxa"/>
            <w:tcBorders>
              <w:left w:val="single" w:sz="4" w:space="0" w:color="auto"/>
              <w:bottom w:val="single" w:sz="4" w:space="0" w:color="auto"/>
            </w:tcBorders>
          </w:tcPr>
          <w:p w14:paraId="3FE2E6A6" w14:textId="77777777" w:rsidR="00057D42" w:rsidRPr="00057D42" w:rsidRDefault="00057D42" w:rsidP="00057D42">
            <w:pPr>
              <w:spacing w:after="0"/>
              <w:rPr>
                <w:rFonts w:ascii="Arial" w:eastAsia="宋体" w:hAnsi="Arial"/>
                <w:b/>
                <w:i/>
                <w:noProof/>
              </w:rPr>
            </w:pPr>
          </w:p>
        </w:tc>
        <w:tc>
          <w:tcPr>
            <w:tcW w:w="4677" w:type="dxa"/>
            <w:gridSpan w:val="8"/>
            <w:tcBorders>
              <w:bottom w:val="single" w:sz="4" w:space="0" w:color="auto"/>
            </w:tcBorders>
          </w:tcPr>
          <w:p w14:paraId="7EB74B36" w14:textId="77777777" w:rsidR="00057D42" w:rsidRPr="00057D42" w:rsidRDefault="00057D42" w:rsidP="00057D42">
            <w:pPr>
              <w:spacing w:after="0"/>
              <w:ind w:left="383" w:hanging="383"/>
              <w:rPr>
                <w:rFonts w:ascii="Arial" w:eastAsia="宋体" w:hAnsi="Arial"/>
                <w:i/>
                <w:noProof/>
                <w:sz w:val="18"/>
              </w:rPr>
            </w:pPr>
            <w:r w:rsidRPr="00057D42">
              <w:rPr>
                <w:rFonts w:ascii="Arial" w:eastAsia="宋体" w:hAnsi="Arial"/>
                <w:i/>
                <w:noProof/>
                <w:sz w:val="18"/>
              </w:rPr>
              <w:t xml:space="preserve">Use </w:t>
            </w:r>
            <w:r w:rsidRPr="00057D42">
              <w:rPr>
                <w:rFonts w:ascii="Arial" w:eastAsia="宋体" w:hAnsi="Arial"/>
                <w:i/>
                <w:noProof/>
                <w:sz w:val="18"/>
                <w:u w:val="single"/>
              </w:rPr>
              <w:t>one</w:t>
            </w:r>
            <w:r w:rsidRPr="00057D42">
              <w:rPr>
                <w:rFonts w:ascii="Arial" w:eastAsia="宋体" w:hAnsi="Arial"/>
                <w:i/>
                <w:noProof/>
                <w:sz w:val="18"/>
              </w:rPr>
              <w:t xml:space="preserve"> of the following categories:</w:t>
            </w:r>
            <w:r w:rsidRPr="00057D42">
              <w:rPr>
                <w:rFonts w:ascii="Arial" w:eastAsia="宋体" w:hAnsi="Arial"/>
                <w:b/>
                <w:i/>
                <w:noProof/>
                <w:sz w:val="18"/>
              </w:rPr>
              <w:br/>
              <w:t>F</w:t>
            </w:r>
            <w:r w:rsidRPr="00057D42">
              <w:rPr>
                <w:rFonts w:ascii="Arial" w:eastAsia="宋体" w:hAnsi="Arial"/>
                <w:i/>
                <w:noProof/>
                <w:sz w:val="18"/>
              </w:rPr>
              <w:t xml:space="preserve">  (correction)</w:t>
            </w:r>
            <w:r w:rsidRPr="00057D42">
              <w:rPr>
                <w:rFonts w:ascii="Arial" w:eastAsia="宋体" w:hAnsi="Arial"/>
                <w:i/>
                <w:noProof/>
                <w:sz w:val="18"/>
              </w:rPr>
              <w:br/>
            </w:r>
            <w:r w:rsidRPr="00057D42">
              <w:rPr>
                <w:rFonts w:ascii="Arial" w:eastAsia="宋体" w:hAnsi="Arial"/>
                <w:b/>
                <w:i/>
                <w:noProof/>
                <w:sz w:val="18"/>
              </w:rPr>
              <w:t>A</w:t>
            </w:r>
            <w:r w:rsidRPr="00057D42">
              <w:rPr>
                <w:rFonts w:ascii="Arial" w:eastAsia="宋体" w:hAnsi="Arial"/>
                <w:i/>
                <w:noProof/>
                <w:sz w:val="18"/>
              </w:rPr>
              <w:t xml:space="preserve">  (mirror corresponding to a change in an earlier </w:t>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t>release)</w:t>
            </w:r>
            <w:r w:rsidRPr="00057D42">
              <w:rPr>
                <w:rFonts w:ascii="Arial" w:eastAsia="宋体" w:hAnsi="Arial"/>
                <w:i/>
                <w:noProof/>
                <w:sz w:val="18"/>
              </w:rPr>
              <w:br/>
            </w:r>
            <w:r w:rsidRPr="00057D42">
              <w:rPr>
                <w:rFonts w:ascii="Arial" w:eastAsia="宋体" w:hAnsi="Arial"/>
                <w:b/>
                <w:i/>
                <w:noProof/>
                <w:sz w:val="18"/>
              </w:rPr>
              <w:t>B</w:t>
            </w:r>
            <w:r w:rsidRPr="00057D42">
              <w:rPr>
                <w:rFonts w:ascii="Arial" w:eastAsia="宋体" w:hAnsi="Arial"/>
                <w:i/>
                <w:noProof/>
                <w:sz w:val="18"/>
              </w:rPr>
              <w:t xml:space="preserve">  (addition of feature), </w:t>
            </w:r>
            <w:r w:rsidRPr="00057D42">
              <w:rPr>
                <w:rFonts w:ascii="Arial" w:eastAsia="宋体" w:hAnsi="Arial"/>
                <w:i/>
                <w:noProof/>
                <w:sz w:val="18"/>
              </w:rPr>
              <w:br/>
            </w:r>
            <w:r w:rsidRPr="00057D42">
              <w:rPr>
                <w:rFonts w:ascii="Arial" w:eastAsia="宋体" w:hAnsi="Arial"/>
                <w:b/>
                <w:i/>
                <w:noProof/>
                <w:sz w:val="18"/>
              </w:rPr>
              <w:t>C</w:t>
            </w:r>
            <w:r w:rsidRPr="00057D42">
              <w:rPr>
                <w:rFonts w:ascii="Arial" w:eastAsia="宋体" w:hAnsi="Arial"/>
                <w:i/>
                <w:noProof/>
                <w:sz w:val="18"/>
              </w:rPr>
              <w:t xml:space="preserve">  (functional modification of feature)</w:t>
            </w:r>
            <w:r w:rsidRPr="00057D42">
              <w:rPr>
                <w:rFonts w:ascii="Arial" w:eastAsia="宋体" w:hAnsi="Arial"/>
                <w:i/>
                <w:noProof/>
                <w:sz w:val="18"/>
              </w:rPr>
              <w:br/>
            </w:r>
            <w:r w:rsidRPr="00057D42">
              <w:rPr>
                <w:rFonts w:ascii="Arial" w:eastAsia="宋体" w:hAnsi="Arial"/>
                <w:b/>
                <w:i/>
                <w:noProof/>
                <w:sz w:val="18"/>
              </w:rPr>
              <w:t>D</w:t>
            </w:r>
            <w:r w:rsidRPr="00057D42">
              <w:rPr>
                <w:rFonts w:ascii="Arial" w:eastAsia="宋体" w:hAnsi="Arial"/>
                <w:i/>
                <w:noProof/>
                <w:sz w:val="18"/>
              </w:rPr>
              <w:t xml:space="preserve">  (editorial modification)</w:t>
            </w:r>
          </w:p>
          <w:p w14:paraId="58CD5FCF" w14:textId="77777777" w:rsidR="00057D42" w:rsidRPr="00057D42" w:rsidRDefault="00057D42" w:rsidP="00057D42">
            <w:pPr>
              <w:spacing w:after="120"/>
              <w:rPr>
                <w:rFonts w:ascii="Arial" w:eastAsia="宋体" w:hAnsi="Arial"/>
                <w:noProof/>
              </w:rPr>
            </w:pPr>
            <w:r w:rsidRPr="00057D42">
              <w:rPr>
                <w:rFonts w:ascii="Arial" w:eastAsia="宋体" w:hAnsi="Arial"/>
                <w:noProof/>
                <w:sz w:val="18"/>
              </w:rPr>
              <w:t>Detailed explanations of the above categories can</w:t>
            </w:r>
            <w:r w:rsidRPr="00057D42">
              <w:rPr>
                <w:rFonts w:ascii="Arial" w:eastAsia="宋体" w:hAnsi="Arial"/>
                <w:noProof/>
                <w:sz w:val="18"/>
              </w:rPr>
              <w:br/>
              <w:t xml:space="preserve">be found in 3GPP </w:t>
            </w:r>
            <w:hyperlink r:id="rId11" w:history="1">
              <w:r w:rsidRPr="00057D42">
                <w:rPr>
                  <w:rFonts w:ascii="Arial" w:eastAsia="宋体" w:hAnsi="Arial"/>
                  <w:noProof/>
                  <w:color w:val="0000FF"/>
                  <w:sz w:val="18"/>
                  <w:u w:val="single"/>
                </w:rPr>
                <w:t>TR 21.900</w:t>
              </w:r>
            </w:hyperlink>
            <w:r w:rsidRPr="00057D42">
              <w:rPr>
                <w:rFonts w:ascii="Arial" w:eastAsia="宋体" w:hAnsi="Arial"/>
                <w:noProof/>
                <w:sz w:val="18"/>
              </w:rPr>
              <w:t>.</w:t>
            </w:r>
          </w:p>
        </w:tc>
        <w:tc>
          <w:tcPr>
            <w:tcW w:w="3120" w:type="dxa"/>
            <w:gridSpan w:val="2"/>
            <w:tcBorders>
              <w:bottom w:val="single" w:sz="4" w:space="0" w:color="auto"/>
              <w:right w:val="single" w:sz="4" w:space="0" w:color="auto"/>
            </w:tcBorders>
          </w:tcPr>
          <w:p w14:paraId="59E17884" w14:textId="77777777" w:rsidR="00057D42" w:rsidRPr="00057D42" w:rsidRDefault="00057D42" w:rsidP="00057D42">
            <w:pPr>
              <w:tabs>
                <w:tab w:val="left" w:pos="950"/>
              </w:tabs>
              <w:spacing w:after="0"/>
              <w:ind w:left="241" w:hanging="241"/>
              <w:rPr>
                <w:rFonts w:ascii="Arial" w:eastAsia="宋体" w:hAnsi="Arial"/>
                <w:i/>
                <w:noProof/>
                <w:sz w:val="18"/>
              </w:rPr>
            </w:pPr>
            <w:r w:rsidRPr="00057D42">
              <w:rPr>
                <w:rFonts w:ascii="Arial" w:eastAsia="宋体" w:hAnsi="Arial"/>
                <w:i/>
                <w:noProof/>
                <w:sz w:val="18"/>
              </w:rPr>
              <w:t xml:space="preserve">Use </w:t>
            </w:r>
            <w:r w:rsidRPr="00057D42">
              <w:rPr>
                <w:rFonts w:ascii="Arial" w:eastAsia="宋体" w:hAnsi="Arial"/>
                <w:i/>
                <w:noProof/>
                <w:sz w:val="18"/>
                <w:u w:val="single"/>
              </w:rPr>
              <w:t>one</w:t>
            </w:r>
            <w:r w:rsidRPr="00057D42">
              <w:rPr>
                <w:rFonts w:ascii="Arial" w:eastAsia="宋体" w:hAnsi="Arial"/>
                <w:i/>
                <w:noProof/>
                <w:sz w:val="18"/>
              </w:rPr>
              <w:t xml:space="preserve"> of the following releases:</w:t>
            </w:r>
            <w:r w:rsidRPr="00057D42">
              <w:rPr>
                <w:rFonts w:ascii="Arial" w:eastAsia="宋体" w:hAnsi="Arial"/>
                <w:i/>
                <w:noProof/>
                <w:sz w:val="18"/>
              </w:rPr>
              <w:br/>
              <w:t>Rel-8</w:t>
            </w:r>
            <w:r w:rsidRPr="00057D42">
              <w:rPr>
                <w:rFonts w:ascii="Arial" w:eastAsia="宋体" w:hAnsi="Arial"/>
                <w:i/>
                <w:noProof/>
                <w:sz w:val="18"/>
              </w:rPr>
              <w:tab/>
              <w:t>(Release 8)</w:t>
            </w:r>
            <w:r w:rsidRPr="00057D42">
              <w:rPr>
                <w:rFonts w:ascii="Arial" w:eastAsia="宋体" w:hAnsi="Arial"/>
                <w:i/>
                <w:noProof/>
                <w:sz w:val="18"/>
              </w:rPr>
              <w:br/>
              <w:t>Rel-9</w:t>
            </w:r>
            <w:r w:rsidRPr="00057D42">
              <w:rPr>
                <w:rFonts w:ascii="Arial" w:eastAsia="宋体" w:hAnsi="Arial"/>
                <w:i/>
                <w:noProof/>
                <w:sz w:val="18"/>
              </w:rPr>
              <w:tab/>
              <w:t>(Release 9)</w:t>
            </w:r>
            <w:r w:rsidRPr="00057D42">
              <w:rPr>
                <w:rFonts w:ascii="Arial" w:eastAsia="宋体" w:hAnsi="Arial"/>
                <w:i/>
                <w:noProof/>
                <w:sz w:val="18"/>
              </w:rPr>
              <w:br/>
              <w:t>Rel-10</w:t>
            </w:r>
            <w:r w:rsidRPr="00057D42">
              <w:rPr>
                <w:rFonts w:ascii="Arial" w:eastAsia="宋体" w:hAnsi="Arial"/>
                <w:i/>
                <w:noProof/>
                <w:sz w:val="18"/>
              </w:rPr>
              <w:tab/>
              <w:t>(Release 10)</w:t>
            </w:r>
            <w:r w:rsidRPr="00057D42">
              <w:rPr>
                <w:rFonts w:ascii="Arial" w:eastAsia="宋体" w:hAnsi="Arial"/>
                <w:i/>
                <w:noProof/>
                <w:sz w:val="18"/>
              </w:rPr>
              <w:br/>
              <w:t>Rel-11</w:t>
            </w:r>
            <w:r w:rsidRPr="00057D42">
              <w:rPr>
                <w:rFonts w:ascii="Arial" w:eastAsia="宋体" w:hAnsi="Arial"/>
                <w:i/>
                <w:noProof/>
                <w:sz w:val="18"/>
              </w:rPr>
              <w:tab/>
              <w:t>(Release 11)</w:t>
            </w:r>
            <w:r w:rsidRPr="00057D42">
              <w:rPr>
                <w:rFonts w:ascii="Arial" w:eastAsia="宋体" w:hAnsi="Arial"/>
                <w:i/>
                <w:noProof/>
                <w:sz w:val="18"/>
              </w:rPr>
              <w:br/>
              <w:t>…</w:t>
            </w:r>
            <w:r w:rsidRPr="00057D42">
              <w:rPr>
                <w:rFonts w:ascii="Arial" w:eastAsia="宋体" w:hAnsi="Arial"/>
                <w:i/>
                <w:noProof/>
                <w:sz w:val="18"/>
              </w:rPr>
              <w:br/>
              <w:t>Rel-15</w:t>
            </w:r>
            <w:r w:rsidRPr="00057D42">
              <w:rPr>
                <w:rFonts w:ascii="Arial" w:eastAsia="宋体" w:hAnsi="Arial"/>
                <w:i/>
                <w:noProof/>
                <w:sz w:val="18"/>
              </w:rPr>
              <w:tab/>
              <w:t>(Release 15)</w:t>
            </w:r>
            <w:r w:rsidRPr="00057D42">
              <w:rPr>
                <w:rFonts w:ascii="Arial" w:eastAsia="宋体" w:hAnsi="Arial"/>
                <w:i/>
                <w:noProof/>
                <w:sz w:val="18"/>
              </w:rPr>
              <w:br/>
              <w:t>Rel-16</w:t>
            </w:r>
            <w:r w:rsidRPr="00057D42">
              <w:rPr>
                <w:rFonts w:ascii="Arial" w:eastAsia="宋体" w:hAnsi="Arial"/>
                <w:i/>
                <w:noProof/>
                <w:sz w:val="18"/>
              </w:rPr>
              <w:tab/>
              <w:t>(Release 16)</w:t>
            </w:r>
            <w:r w:rsidRPr="00057D42">
              <w:rPr>
                <w:rFonts w:ascii="Arial" w:eastAsia="宋体" w:hAnsi="Arial"/>
                <w:i/>
                <w:noProof/>
                <w:sz w:val="18"/>
              </w:rPr>
              <w:br/>
              <w:t>Rel-17</w:t>
            </w:r>
            <w:r w:rsidRPr="00057D42">
              <w:rPr>
                <w:rFonts w:ascii="Arial" w:eastAsia="宋体" w:hAnsi="Arial"/>
                <w:i/>
                <w:noProof/>
                <w:sz w:val="18"/>
              </w:rPr>
              <w:tab/>
              <w:t>(Release 17)</w:t>
            </w:r>
            <w:r w:rsidRPr="00057D42">
              <w:rPr>
                <w:rFonts w:ascii="Arial" w:eastAsia="宋体" w:hAnsi="Arial"/>
                <w:i/>
                <w:noProof/>
                <w:sz w:val="18"/>
              </w:rPr>
              <w:br/>
              <w:t>Rel-18</w:t>
            </w:r>
            <w:r w:rsidRPr="00057D42">
              <w:rPr>
                <w:rFonts w:ascii="Arial" w:eastAsia="宋体" w:hAnsi="Arial"/>
                <w:i/>
                <w:noProof/>
                <w:sz w:val="18"/>
              </w:rPr>
              <w:tab/>
              <w:t>(Release 18)</w:t>
            </w:r>
          </w:p>
        </w:tc>
      </w:tr>
      <w:tr w:rsidR="00057D42" w:rsidRPr="00057D42" w14:paraId="2A83C190" w14:textId="77777777" w:rsidTr="00107A99">
        <w:tc>
          <w:tcPr>
            <w:tcW w:w="1843" w:type="dxa"/>
          </w:tcPr>
          <w:p w14:paraId="5F25FFEC" w14:textId="77777777" w:rsidR="00057D42" w:rsidRPr="00057D42" w:rsidRDefault="00057D42" w:rsidP="00057D42">
            <w:pPr>
              <w:spacing w:after="0"/>
              <w:rPr>
                <w:rFonts w:ascii="Arial" w:eastAsia="宋体" w:hAnsi="Arial"/>
                <w:b/>
                <w:i/>
                <w:noProof/>
                <w:sz w:val="8"/>
                <w:szCs w:val="8"/>
              </w:rPr>
            </w:pPr>
          </w:p>
        </w:tc>
        <w:tc>
          <w:tcPr>
            <w:tcW w:w="7797" w:type="dxa"/>
            <w:gridSpan w:val="10"/>
          </w:tcPr>
          <w:p w14:paraId="4FD7F2A0" w14:textId="77777777" w:rsidR="00057D42" w:rsidRPr="00057D42" w:rsidRDefault="00057D42" w:rsidP="00057D42">
            <w:pPr>
              <w:spacing w:after="0"/>
              <w:rPr>
                <w:rFonts w:ascii="Arial" w:eastAsia="宋体" w:hAnsi="Arial"/>
                <w:noProof/>
                <w:sz w:val="8"/>
                <w:szCs w:val="8"/>
              </w:rPr>
            </w:pPr>
          </w:p>
        </w:tc>
      </w:tr>
      <w:tr w:rsidR="00057D42" w:rsidRPr="00057D42" w14:paraId="77D9280F" w14:textId="77777777" w:rsidTr="00107A99">
        <w:tc>
          <w:tcPr>
            <w:tcW w:w="2694" w:type="dxa"/>
            <w:gridSpan w:val="2"/>
            <w:tcBorders>
              <w:top w:val="single" w:sz="4" w:space="0" w:color="auto"/>
              <w:left w:val="single" w:sz="4" w:space="0" w:color="auto"/>
            </w:tcBorders>
          </w:tcPr>
          <w:p w14:paraId="1BA57832" w14:textId="77777777" w:rsidR="00057D42" w:rsidRPr="00057D42" w:rsidRDefault="00057D42" w:rsidP="00057D42">
            <w:pPr>
              <w:tabs>
                <w:tab w:val="right" w:pos="2184"/>
              </w:tabs>
              <w:spacing w:after="0"/>
              <w:rPr>
                <w:rFonts w:ascii="Arial" w:eastAsia="宋体" w:hAnsi="Arial"/>
                <w:b/>
                <w:i/>
                <w:noProof/>
              </w:rPr>
            </w:pPr>
            <w:r w:rsidRPr="00057D4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5C0CF328" w14:textId="4DC75A08" w:rsidR="00057D42" w:rsidRPr="00420185" w:rsidRDefault="00F90164" w:rsidP="00057D42">
            <w:pPr>
              <w:spacing w:after="0"/>
              <w:ind w:left="100"/>
              <w:rPr>
                <w:rFonts w:ascii="Arial" w:eastAsia="宋体" w:hAnsi="Arial"/>
                <w:noProof/>
                <w:lang w:eastAsia="zh-CN"/>
              </w:rPr>
            </w:pPr>
            <w:r>
              <w:rPr>
                <w:rFonts w:ascii="Arial" w:eastAsia="宋体" w:hAnsi="Arial"/>
                <w:noProof/>
                <w:lang w:eastAsia="zh-CN"/>
              </w:rPr>
              <w:t xml:space="preserve">On OTA tranmitter intermodulation, very high power </w:t>
            </w:r>
            <w:r w:rsidRPr="00C6449B">
              <w:rPr>
                <w:rFonts w:eastAsia="宋体"/>
                <w:lang w:eastAsia="ja-JP"/>
              </w:rPr>
              <w:t>P</w:t>
            </w:r>
            <w:r w:rsidRPr="00C6449B">
              <w:rPr>
                <w:rFonts w:eastAsia="宋体"/>
                <w:vertAlign w:val="subscript"/>
                <w:lang w:eastAsia="ja-JP"/>
              </w:rPr>
              <w:t>rated,t,TRP</w:t>
            </w:r>
            <w:r>
              <w:rPr>
                <w:rFonts w:eastAsia="宋体"/>
                <w:vertAlign w:val="subscript"/>
                <w:lang w:eastAsia="ja-JP"/>
              </w:rPr>
              <w:t xml:space="preserve"> </w:t>
            </w:r>
            <w:r w:rsidRPr="00F90164">
              <w:rPr>
                <w:rFonts w:ascii="Arial" w:eastAsia="宋体" w:hAnsi="Arial"/>
                <w:noProof/>
                <w:lang w:eastAsia="zh-CN"/>
              </w:rPr>
              <w:t xml:space="preserve">is not </w:t>
            </w:r>
            <w:r>
              <w:rPr>
                <w:rFonts w:ascii="Arial" w:eastAsia="宋体" w:hAnsi="Arial"/>
                <w:noProof/>
                <w:lang w:eastAsia="zh-CN"/>
              </w:rPr>
              <w:t>feasible for the test</w:t>
            </w:r>
            <w:r w:rsidR="00102724">
              <w:rPr>
                <w:rFonts w:ascii="Arial" w:eastAsia="宋体" w:hAnsi="Arial"/>
                <w:noProof/>
                <w:lang w:eastAsia="zh-CN"/>
              </w:rPr>
              <w:t xml:space="preserve"> chamber</w:t>
            </w:r>
            <w:r>
              <w:rPr>
                <w:rFonts w:ascii="Arial" w:eastAsia="宋体" w:hAnsi="Arial"/>
                <w:noProof/>
                <w:lang w:eastAsia="zh-CN"/>
              </w:rPr>
              <w:t xml:space="preserve">. And </w:t>
            </w:r>
            <w:r w:rsidR="00102724" w:rsidRPr="00102724">
              <w:rPr>
                <w:rFonts w:ascii="Arial" w:eastAsia="宋体" w:hAnsi="Arial"/>
                <w:noProof/>
                <w:lang w:eastAsia="zh-CN"/>
              </w:rPr>
              <w:t xml:space="preserve">the power transmitted in closest column could be far below the </w:t>
            </w:r>
            <w:r w:rsidR="00102724">
              <w:rPr>
                <w:rFonts w:ascii="Arial" w:eastAsia="宋体" w:hAnsi="Arial"/>
                <w:noProof/>
                <w:lang w:eastAsia="zh-CN"/>
              </w:rPr>
              <w:t xml:space="preserve">power </w:t>
            </w:r>
            <w:r w:rsidR="00102724" w:rsidRPr="00C6449B">
              <w:rPr>
                <w:rFonts w:eastAsia="宋体"/>
                <w:lang w:eastAsia="ja-JP"/>
              </w:rPr>
              <w:t>P</w:t>
            </w:r>
            <w:r w:rsidR="00102724" w:rsidRPr="00C6449B">
              <w:rPr>
                <w:rFonts w:eastAsia="宋体"/>
                <w:vertAlign w:val="subscript"/>
                <w:lang w:eastAsia="ja-JP"/>
              </w:rPr>
              <w:t>rated,t,TRP</w:t>
            </w:r>
            <w:r w:rsidR="00102724" w:rsidRPr="00102724">
              <w:rPr>
                <w:rFonts w:ascii="Arial" w:eastAsia="宋体" w:hAnsi="Arial"/>
                <w:noProof/>
                <w:lang w:eastAsia="zh-CN"/>
              </w:rPr>
              <w:t xml:space="preserve"> since AAS always use multi-column antenna</w:t>
            </w:r>
            <w:r w:rsidR="00102724">
              <w:rPr>
                <w:rFonts w:ascii="Arial" w:eastAsia="宋体" w:hAnsi="Arial"/>
                <w:noProof/>
                <w:lang w:eastAsia="zh-CN"/>
              </w:rPr>
              <w:t>.</w:t>
            </w:r>
            <w:r w:rsidR="008F5AE1">
              <w:rPr>
                <w:rFonts w:ascii="Arial" w:eastAsia="宋体" w:hAnsi="Arial"/>
                <w:noProof/>
                <w:lang w:eastAsia="zh-CN"/>
              </w:rPr>
              <w:t xml:space="preserve"> </w:t>
            </w:r>
            <w:ins w:id="8" w:author="Huawei" w:date="2021-08-23T11:20:00Z">
              <w:r w:rsidR="00D017C5">
                <w:rPr>
                  <w:rFonts w:ascii="Arial" w:eastAsia="宋体" w:hAnsi="Arial"/>
                  <w:noProof/>
                  <w:lang w:eastAsia="zh-CN"/>
                </w:rPr>
                <w:t xml:space="preserve">For co-location blocking requirements, 46 dBm is adopted in terms of TRP. </w:t>
              </w:r>
              <w:r w:rsidR="00D017C5" w:rsidRPr="00F51B63">
                <w:rPr>
                  <w:rFonts w:ascii="Arial" w:eastAsia="宋体" w:hAnsi="Arial"/>
                  <w:noProof/>
                  <w:lang w:eastAsia="zh-CN"/>
                </w:rPr>
                <w:t>The same interferer level as used for co-location blocking should be re-used</w:t>
              </w:r>
            </w:ins>
            <w:bookmarkStart w:id="9" w:name="_GoBack"/>
            <w:bookmarkEnd w:id="9"/>
          </w:p>
        </w:tc>
      </w:tr>
      <w:tr w:rsidR="00057D42" w:rsidRPr="00057D42" w14:paraId="1BD427B8" w14:textId="77777777" w:rsidTr="00107A99">
        <w:tc>
          <w:tcPr>
            <w:tcW w:w="2694" w:type="dxa"/>
            <w:gridSpan w:val="2"/>
            <w:tcBorders>
              <w:left w:val="single" w:sz="4" w:space="0" w:color="auto"/>
            </w:tcBorders>
          </w:tcPr>
          <w:p w14:paraId="60E2C22E" w14:textId="77777777" w:rsidR="00057D42" w:rsidRPr="00057D42" w:rsidRDefault="00057D42" w:rsidP="00057D42">
            <w:pPr>
              <w:spacing w:after="0"/>
              <w:rPr>
                <w:rFonts w:ascii="Arial" w:eastAsia="宋体" w:hAnsi="Arial"/>
                <w:b/>
                <w:i/>
                <w:noProof/>
                <w:sz w:val="8"/>
                <w:szCs w:val="8"/>
              </w:rPr>
            </w:pPr>
          </w:p>
        </w:tc>
        <w:tc>
          <w:tcPr>
            <w:tcW w:w="6946" w:type="dxa"/>
            <w:gridSpan w:val="9"/>
            <w:tcBorders>
              <w:right w:val="single" w:sz="4" w:space="0" w:color="auto"/>
            </w:tcBorders>
          </w:tcPr>
          <w:p w14:paraId="76404CED" w14:textId="77777777" w:rsidR="00057D42" w:rsidRPr="00057D42" w:rsidRDefault="00057D42" w:rsidP="00057D42">
            <w:pPr>
              <w:spacing w:after="0"/>
              <w:rPr>
                <w:rFonts w:ascii="Arial" w:eastAsia="宋体" w:hAnsi="Arial"/>
                <w:noProof/>
                <w:sz w:val="8"/>
                <w:szCs w:val="8"/>
              </w:rPr>
            </w:pPr>
          </w:p>
        </w:tc>
      </w:tr>
      <w:tr w:rsidR="00057D42" w:rsidRPr="00057D42" w14:paraId="306D9280" w14:textId="77777777" w:rsidTr="00107A99">
        <w:tc>
          <w:tcPr>
            <w:tcW w:w="2694" w:type="dxa"/>
            <w:gridSpan w:val="2"/>
            <w:tcBorders>
              <w:left w:val="single" w:sz="4" w:space="0" w:color="auto"/>
            </w:tcBorders>
          </w:tcPr>
          <w:p w14:paraId="35048EFE" w14:textId="77777777" w:rsidR="00057D42" w:rsidRPr="00057D42" w:rsidRDefault="00057D42" w:rsidP="00057D42">
            <w:pPr>
              <w:tabs>
                <w:tab w:val="right" w:pos="2184"/>
              </w:tabs>
              <w:spacing w:after="0"/>
              <w:rPr>
                <w:rFonts w:ascii="Arial" w:eastAsia="宋体" w:hAnsi="Arial"/>
                <w:b/>
                <w:i/>
                <w:noProof/>
              </w:rPr>
            </w:pPr>
            <w:r w:rsidRPr="00057D42">
              <w:rPr>
                <w:rFonts w:ascii="Arial" w:eastAsia="宋体" w:hAnsi="Arial"/>
                <w:b/>
                <w:i/>
                <w:noProof/>
              </w:rPr>
              <w:t>Summary of change:</w:t>
            </w:r>
          </w:p>
        </w:tc>
        <w:tc>
          <w:tcPr>
            <w:tcW w:w="6946" w:type="dxa"/>
            <w:gridSpan w:val="9"/>
            <w:tcBorders>
              <w:right w:val="single" w:sz="4" w:space="0" w:color="auto"/>
            </w:tcBorders>
            <w:shd w:val="pct30" w:color="FFFF00" w:fill="auto"/>
          </w:tcPr>
          <w:p w14:paraId="7914DCF5" w14:textId="44C0A00C" w:rsidR="00057D42" w:rsidRPr="004B381B" w:rsidRDefault="00D017C5" w:rsidP="004D403C">
            <w:pPr>
              <w:spacing w:after="0"/>
              <w:ind w:left="100"/>
              <w:rPr>
                <w:rFonts w:ascii="Arial" w:eastAsia="宋体" w:hAnsi="Arial"/>
                <w:noProof/>
                <w:lang w:eastAsia="zh-CN"/>
              </w:rPr>
            </w:pPr>
            <w:ins w:id="10" w:author="Huawei" w:date="2021-08-23T11:20:00Z">
              <w:r>
                <w:rPr>
                  <w:rFonts w:ascii="Arial" w:eastAsia="宋体" w:hAnsi="Arial"/>
                  <w:noProof/>
                  <w:lang w:eastAsia="zh-CN"/>
                </w:rPr>
                <w:t xml:space="preserve">The max interfereing power is defined as 46 dBm which is the same as </w:t>
              </w:r>
              <w:r w:rsidRPr="00F51B63">
                <w:rPr>
                  <w:rFonts w:ascii="Arial" w:eastAsia="宋体" w:hAnsi="Arial"/>
                  <w:noProof/>
                  <w:lang w:eastAsia="zh-CN"/>
                </w:rPr>
                <w:t>co-location blocking</w:t>
              </w:r>
              <w:r>
                <w:rPr>
                  <w:rFonts w:ascii="Arial" w:eastAsia="宋体" w:hAnsi="Arial"/>
                  <w:noProof/>
                  <w:lang w:eastAsia="zh-CN"/>
                </w:rPr>
                <w:t xml:space="preserve"> for Macro BS</w:t>
              </w:r>
            </w:ins>
            <w:del w:id="11" w:author="Huawei" w:date="2021-08-23T11:20:00Z">
              <w:r w:rsidR="00102724" w:rsidDel="00D017C5">
                <w:rPr>
                  <w:rFonts w:ascii="Arial" w:eastAsia="宋体" w:hAnsi="Arial" w:hint="eastAsia"/>
                  <w:noProof/>
                  <w:lang w:eastAsia="zh-CN"/>
                </w:rPr>
                <w:delText>A</w:delText>
              </w:r>
              <w:r w:rsidR="00102724" w:rsidDel="00D017C5">
                <w:rPr>
                  <w:rFonts w:ascii="Arial" w:eastAsia="宋体" w:hAnsi="Arial"/>
                  <w:noProof/>
                  <w:lang w:eastAsia="zh-CN"/>
                </w:rPr>
                <w:delText xml:space="preserve">dd </w:delText>
              </w:r>
              <w:r w:rsidR="00E407CF" w:rsidDel="00D017C5">
                <w:rPr>
                  <w:rFonts w:ascii="Arial" w:eastAsia="宋体" w:hAnsi="Arial"/>
                  <w:noProof/>
                  <w:lang w:eastAsia="zh-CN"/>
                </w:rPr>
                <w:delText>a Note</w:delText>
              </w:r>
              <w:r w:rsidR="00102724" w:rsidDel="00D017C5">
                <w:rPr>
                  <w:rFonts w:ascii="Arial" w:eastAsia="宋体" w:hAnsi="Arial"/>
                  <w:noProof/>
                  <w:lang w:eastAsia="zh-CN"/>
                </w:rPr>
                <w:delText xml:space="preserve"> to clarify that the max interfereing power is 40 dBm for single column co-location reference antenna</w:delText>
              </w:r>
            </w:del>
          </w:p>
        </w:tc>
      </w:tr>
      <w:tr w:rsidR="00057D42" w:rsidRPr="00057D42" w14:paraId="1107F692" w14:textId="77777777" w:rsidTr="00107A99">
        <w:tc>
          <w:tcPr>
            <w:tcW w:w="2694" w:type="dxa"/>
            <w:gridSpan w:val="2"/>
            <w:tcBorders>
              <w:left w:val="single" w:sz="4" w:space="0" w:color="auto"/>
            </w:tcBorders>
          </w:tcPr>
          <w:p w14:paraId="7699F6C3" w14:textId="77777777" w:rsidR="00057D42" w:rsidRPr="00057D42" w:rsidRDefault="00057D42" w:rsidP="00057D42">
            <w:pPr>
              <w:spacing w:after="0"/>
              <w:rPr>
                <w:rFonts w:ascii="Arial" w:eastAsia="宋体" w:hAnsi="Arial"/>
                <w:b/>
                <w:i/>
                <w:noProof/>
                <w:sz w:val="8"/>
                <w:szCs w:val="8"/>
              </w:rPr>
            </w:pPr>
          </w:p>
        </w:tc>
        <w:tc>
          <w:tcPr>
            <w:tcW w:w="6946" w:type="dxa"/>
            <w:gridSpan w:val="9"/>
            <w:tcBorders>
              <w:right w:val="single" w:sz="4" w:space="0" w:color="auto"/>
            </w:tcBorders>
          </w:tcPr>
          <w:p w14:paraId="0B9C94DF" w14:textId="77777777" w:rsidR="00057D42" w:rsidRPr="00057D42" w:rsidRDefault="00057D42" w:rsidP="00057D42">
            <w:pPr>
              <w:spacing w:after="0"/>
              <w:rPr>
                <w:rFonts w:ascii="Arial" w:eastAsia="宋体" w:hAnsi="Arial"/>
                <w:noProof/>
                <w:sz w:val="8"/>
                <w:szCs w:val="8"/>
              </w:rPr>
            </w:pPr>
          </w:p>
        </w:tc>
      </w:tr>
      <w:tr w:rsidR="00057D42" w:rsidRPr="00057D42" w14:paraId="6A68D882" w14:textId="77777777" w:rsidTr="00107A99">
        <w:tc>
          <w:tcPr>
            <w:tcW w:w="2694" w:type="dxa"/>
            <w:gridSpan w:val="2"/>
            <w:tcBorders>
              <w:left w:val="single" w:sz="4" w:space="0" w:color="auto"/>
              <w:bottom w:val="single" w:sz="4" w:space="0" w:color="auto"/>
            </w:tcBorders>
          </w:tcPr>
          <w:p w14:paraId="798B046B" w14:textId="77777777" w:rsidR="00057D42" w:rsidRPr="00057D42" w:rsidRDefault="00057D42" w:rsidP="00057D42">
            <w:pPr>
              <w:tabs>
                <w:tab w:val="right" w:pos="2184"/>
              </w:tabs>
              <w:spacing w:after="0"/>
              <w:rPr>
                <w:rFonts w:ascii="Arial" w:eastAsia="宋体" w:hAnsi="Arial"/>
                <w:b/>
                <w:i/>
                <w:noProof/>
              </w:rPr>
            </w:pPr>
            <w:r w:rsidRPr="00057D4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1314675" w14:textId="72A172ED" w:rsidR="00057D42" w:rsidRPr="00057D42" w:rsidRDefault="00C755F8" w:rsidP="00057D42">
            <w:pPr>
              <w:spacing w:after="0"/>
              <w:ind w:left="100"/>
              <w:rPr>
                <w:rFonts w:ascii="Arial" w:eastAsia="宋体" w:hAnsi="Arial"/>
                <w:noProof/>
              </w:rPr>
            </w:pPr>
            <w:r>
              <w:rPr>
                <w:rFonts w:ascii="Arial" w:eastAsia="宋体" w:hAnsi="Arial"/>
                <w:noProof/>
                <w:lang w:eastAsia="zh-CN"/>
              </w:rPr>
              <w:t>OTA tranmitter intermodulation can not be tested in the test chamber.</w:t>
            </w:r>
          </w:p>
        </w:tc>
      </w:tr>
      <w:tr w:rsidR="00057D42" w:rsidRPr="00057D42" w14:paraId="0D04336D" w14:textId="77777777" w:rsidTr="00107A99">
        <w:tc>
          <w:tcPr>
            <w:tcW w:w="2694" w:type="dxa"/>
            <w:gridSpan w:val="2"/>
          </w:tcPr>
          <w:p w14:paraId="5346E38B" w14:textId="77777777" w:rsidR="00057D42" w:rsidRPr="00057D42" w:rsidRDefault="00057D42" w:rsidP="00057D42">
            <w:pPr>
              <w:spacing w:after="0"/>
              <w:rPr>
                <w:rFonts w:ascii="Arial" w:eastAsia="宋体" w:hAnsi="Arial"/>
                <w:b/>
                <w:i/>
                <w:noProof/>
                <w:sz w:val="8"/>
                <w:szCs w:val="8"/>
              </w:rPr>
            </w:pPr>
          </w:p>
        </w:tc>
        <w:tc>
          <w:tcPr>
            <w:tcW w:w="6946" w:type="dxa"/>
            <w:gridSpan w:val="9"/>
          </w:tcPr>
          <w:p w14:paraId="6194300C" w14:textId="77777777" w:rsidR="00057D42" w:rsidRPr="00057D42" w:rsidRDefault="00057D42" w:rsidP="00057D42">
            <w:pPr>
              <w:spacing w:after="0"/>
              <w:rPr>
                <w:rFonts w:ascii="Arial" w:eastAsia="宋体" w:hAnsi="Arial"/>
                <w:noProof/>
                <w:sz w:val="8"/>
                <w:szCs w:val="8"/>
              </w:rPr>
            </w:pPr>
          </w:p>
        </w:tc>
      </w:tr>
      <w:tr w:rsidR="00057D42" w:rsidRPr="00057D42" w14:paraId="7EE4B1BF" w14:textId="77777777" w:rsidTr="00107A99">
        <w:tc>
          <w:tcPr>
            <w:tcW w:w="2694" w:type="dxa"/>
            <w:gridSpan w:val="2"/>
            <w:tcBorders>
              <w:top w:val="single" w:sz="4" w:space="0" w:color="auto"/>
              <w:left w:val="single" w:sz="4" w:space="0" w:color="auto"/>
            </w:tcBorders>
          </w:tcPr>
          <w:p w14:paraId="753581C2" w14:textId="77777777" w:rsidR="00057D42" w:rsidRPr="00057D42" w:rsidRDefault="00057D42" w:rsidP="00057D42">
            <w:pPr>
              <w:tabs>
                <w:tab w:val="right" w:pos="2184"/>
              </w:tabs>
              <w:spacing w:after="0"/>
              <w:rPr>
                <w:rFonts w:ascii="Arial" w:eastAsia="宋体" w:hAnsi="Arial"/>
                <w:b/>
                <w:i/>
                <w:noProof/>
              </w:rPr>
            </w:pPr>
            <w:r w:rsidRPr="00057D4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20BFF347" w14:textId="04DF73A6" w:rsidR="00057D42" w:rsidRPr="00057D42" w:rsidRDefault="00C710CC" w:rsidP="00057D42">
            <w:pPr>
              <w:spacing w:after="0"/>
              <w:ind w:left="100"/>
              <w:rPr>
                <w:rFonts w:ascii="Arial" w:eastAsia="宋体" w:hAnsi="Arial"/>
                <w:noProof/>
                <w:lang w:eastAsia="zh-CN"/>
              </w:rPr>
            </w:pPr>
            <w:r>
              <w:rPr>
                <w:rFonts w:ascii="Arial" w:eastAsia="宋体" w:hAnsi="Arial" w:hint="eastAsia"/>
                <w:noProof/>
                <w:lang w:eastAsia="zh-CN"/>
              </w:rPr>
              <w:t>9</w:t>
            </w:r>
            <w:r>
              <w:rPr>
                <w:rFonts w:ascii="Arial" w:eastAsia="宋体" w:hAnsi="Arial"/>
                <w:noProof/>
                <w:lang w:eastAsia="zh-CN"/>
              </w:rPr>
              <w:t>.8</w:t>
            </w:r>
          </w:p>
        </w:tc>
      </w:tr>
      <w:tr w:rsidR="00057D42" w:rsidRPr="00057D42" w14:paraId="74B06F68" w14:textId="77777777" w:rsidTr="00107A99">
        <w:tc>
          <w:tcPr>
            <w:tcW w:w="2694" w:type="dxa"/>
            <w:gridSpan w:val="2"/>
            <w:tcBorders>
              <w:left w:val="single" w:sz="4" w:space="0" w:color="auto"/>
            </w:tcBorders>
          </w:tcPr>
          <w:p w14:paraId="2683ED1E" w14:textId="77777777" w:rsidR="00057D42" w:rsidRPr="00057D42" w:rsidRDefault="00057D42" w:rsidP="00057D42">
            <w:pPr>
              <w:spacing w:after="0"/>
              <w:rPr>
                <w:rFonts w:ascii="Arial" w:eastAsia="宋体" w:hAnsi="Arial"/>
                <w:b/>
                <w:i/>
                <w:noProof/>
                <w:sz w:val="8"/>
                <w:szCs w:val="8"/>
              </w:rPr>
            </w:pPr>
          </w:p>
        </w:tc>
        <w:tc>
          <w:tcPr>
            <w:tcW w:w="6946" w:type="dxa"/>
            <w:gridSpan w:val="9"/>
            <w:tcBorders>
              <w:right w:val="single" w:sz="4" w:space="0" w:color="auto"/>
            </w:tcBorders>
          </w:tcPr>
          <w:p w14:paraId="2E2C4DC6" w14:textId="77777777" w:rsidR="00057D42" w:rsidRPr="00057D42" w:rsidRDefault="00057D42" w:rsidP="00057D42">
            <w:pPr>
              <w:spacing w:after="0"/>
              <w:rPr>
                <w:rFonts w:ascii="Arial" w:eastAsia="宋体" w:hAnsi="Arial"/>
                <w:noProof/>
                <w:sz w:val="8"/>
                <w:szCs w:val="8"/>
              </w:rPr>
            </w:pPr>
          </w:p>
        </w:tc>
      </w:tr>
      <w:tr w:rsidR="00057D42" w:rsidRPr="00057D42" w14:paraId="476B7130" w14:textId="77777777" w:rsidTr="00107A99">
        <w:tc>
          <w:tcPr>
            <w:tcW w:w="2694" w:type="dxa"/>
            <w:gridSpan w:val="2"/>
            <w:tcBorders>
              <w:left w:val="single" w:sz="4" w:space="0" w:color="auto"/>
            </w:tcBorders>
          </w:tcPr>
          <w:p w14:paraId="2FAED7C0" w14:textId="77777777" w:rsidR="00057D42" w:rsidRPr="00057D42" w:rsidRDefault="00057D42" w:rsidP="00057D4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197BB09" w14:textId="77777777" w:rsidR="00057D42" w:rsidRPr="00057D42" w:rsidRDefault="00057D42" w:rsidP="00057D42">
            <w:pPr>
              <w:spacing w:after="0"/>
              <w:jc w:val="center"/>
              <w:rPr>
                <w:rFonts w:ascii="Arial" w:eastAsia="宋体" w:hAnsi="Arial"/>
                <w:b/>
                <w:caps/>
                <w:noProof/>
              </w:rPr>
            </w:pPr>
            <w:r w:rsidRPr="00057D4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EF43C1" w14:textId="77777777" w:rsidR="00057D42" w:rsidRPr="00057D42" w:rsidRDefault="00057D42" w:rsidP="00057D42">
            <w:pPr>
              <w:spacing w:after="0"/>
              <w:jc w:val="center"/>
              <w:rPr>
                <w:rFonts w:ascii="Arial" w:eastAsia="宋体" w:hAnsi="Arial"/>
                <w:b/>
                <w:caps/>
                <w:noProof/>
              </w:rPr>
            </w:pPr>
            <w:r w:rsidRPr="00057D42">
              <w:rPr>
                <w:rFonts w:ascii="Arial" w:eastAsia="宋体" w:hAnsi="Arial"/>
                <w:b/>
                <w:caps/>
                <w:noProof/>
              </w:rPr>
              <w:t>N</w:t>
            </w:r>
          </w:p>
        </w:tc>
        <w:tc>
          <w:tcPr>
            <w:tcW w:w="2977" w:type="dxa"/>
            <w:gridSpan w:val="4"/>
          </w:tcPr>
          <w:p w14:paraId="3A0703C7" w14:textId="77777777" w:rsidR="00057D42" w:rsidRPr="00057D42" w:rsidRDefault="00057D42" w:rsidP="00057D4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3A28B9C4" w14:textId="77777777" w:rsidR="00057D42" w:rsidRPr="00057D42" w:rsidRDefault="00057D42" w:rsidP="00057D42">
            <w:pPr>
              <w:spacing w:after="0"/>
              <w:ind w:left="99"/>
              <w:rPr>
                <w:rFonts w:ascii="Arial" w:eastAsia="宋体" w:hAnsi="Arial"/>
                <w:noProof/>
              </w:rPr>
            </w:pPr>
          </w:p>
        </w:tc>
      </w:tr>
      <w:tr w:rsidR="00057D42" w:rsidRPr="00057D42" w14:paraId="132A4DC1" w14:textId="77777777" w:rsidTr="00107A99">
        <w:tc>
          <w:tcPr>
            <w:tcW w:w="2694" w:type="dxa"/>
            <w:gridSpan w:val="2"/>
            <w:tcBorders>
              <w:left w:val="single" w:sz="4" w:space="0" w:color="auto"/>
            </w:tcBorders>
          </w:tcPr>
          <w:p w14:paraId="7FE2283C" w14:textId="77777777" w:rsidR="00057D42" w:rsidRPr="00057D42" w:rsidRDefault="00057D42" w:rsidP="00057D42">
            <w:pPr>
              <w:tabs>
                <w:tab w:val="right" w:pos="2184"/>
              </w:tabs>
              <w:spacing w:after="0"/>
              <w:rPr>
                <w:rFonts w:ascii="Arial" w:eastAsia="宋体" w:hAnsi="Arial"/>
                <w:b/>
                <w:i/>
                <w:noProof/>
              </w:rPr>
            </w:pPr>
            <w:r w:rsidRPr="00057D4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2E71EC" w14:textId="77777777" w:rsidR="00057D42" w:rsidRPr="00057D42" w:rsidRDefault="00057D42" w:rsidP="00057D4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2267" w14:textId="77777777" w:rsidR="00057D42" w:rsidRPr="00057D42" w:rsidRDefault="00057D42" w:rsidP="00057D42">
            <w:pPr>
              <w:spacing w:after="0"/>
              <w:jc w:val="center"/>
              <w:rPr>
                <w:rFonts w:ascii="Arial" w:eastAsia="宋体" w:hAnsi="Arial"/>
                <w:b/>
                <w:caps/>
                <w:noProof/>
                <w:lang w:eastAsia="zh-CN"/>
              </w:rPr>
            </w:pPr>
            <w:r w:rsidRPr="00057D42">
              <w:rPr>
                <w:rFonts w:ascii="Arial" w:eastAsia="宋体" w:hAnsi="Arial" w:hint="eastAsia"/>
                <w:b/>
                <w:caps/>
                <w:noProof/>
                <w:lang w:eastAsia="zh-CN"/>
              </w:rPr>
              <w:t>X</w:t>
            </w:r>
          </w:p>
        </w:tc>
        <w:tc>
          <w:tcPr>
            <w:tcW w:w="2977" w:type="dxa"/>
            <w:gridSpan w:val="4"/>
          </w:tcPr>
          <w:p w14:paraId="0D95C80D" w14:textId="77777777" w:rsidR="00057D42" w:rsidRPr="00057D42" w:rsidRDefault="00057D42" w:rsidP="00057D42">
            <w:pPr>
              <w:tabs>
                <w:tab w:val="right" w:pos="2893"/>
              </w:tabs>
              <w:spacing w:after="0"/>
              <w:rPr>
                <w:rFonts w:ascii="Arial" w:eastAsia="宋体" w:hAnsi="Arial"/>
                <w:noProof/>
              </w:rPr>
            </w:pPr>
            <w:r w:rsidRPr="00057D42">
              <w:rPr>
                <w:rFonts w:ascii="Arial" w:eastAsia="宋体" w:hAnsi="Arial"/>
                <w:noProof/>
              </w:rPr>
              <w:t xml:space="preserve"> Other core specifications</w:t>
            </w:r>
            <w:r w:rsidRPr="00057D42">
              <w:rPr>
                <w:rFonts w:ascii="Arial" w:eastAsia="宋体" w:hAnsi="Arial"/>
                <w:noProof/>
              </w:rPr>
              <w:tab/>
            </w:r>
          </w:p>
        </w:tc>
        <w:tc>
          <w:tcPr>
            <w:tcW w:w="3401" w:type="dxa"/>
            <w:gridSpan w:val="3"/>
            <w:tcBorders>
              <w:right w:val="single" w:sz="4" w:space="0" w:color="auto"/>
            </w:tcBorders>
            <w:shd w:val="pct30" w:color="FFFF00" w:fill="auto"/>
          </w:tcPr>
          <w:p w14:paraId="46284D4D" w14:textId="77777777" w:rsidR="00057D42" w:rsidRPr="00057D42" w:rsidRDefault="00057D42" w:rsidP="00057D42">
            <w:pPr>
              <w:spacing w:after="0"/>
              <w:ind w:left="99"/>
              <w:rPr>
                <w:rFonts w:ascii="Arial" w:eastAsia="宋体" w:hAnsi="Arial"/>
                <w:noProof/>
              </w:rPr>
            </w:pPr>
            <w:r w:rsidRPr="00057D42">
              <w:rPr>
                <w:rFonts w:ascii="Arial" w:eastAsia="宋体" w:hAnsi="Arial"/>
                <w:noProof/>
              </w:rPr>
              <w:t xml:space="preserve">TS/TR ... CR ... </w:t>
            </w:r>
          </w:p>
        </w:tc>
      </w:tr>
      <w:tr w:rsidR="00057D42" w:rsidRPr="00057D42" w14:paraId="4B29F941" w14:textId="77777777" w:rsidTr="00107A99">
        <w:tc>
          <w:tcPr>
            <w:tcW w:w="2694" w:type="dxa"/>
            <w:gridSpan w:val="2"/>
            <w:tcBorders>
              <w:left w:val="single" w:sz="4" w:space="0" w:color="auto"/>
            </w:tcBorders>
          </w:tcPr>
          <w:p w14:paraId="58F5A33A" w14:textId="77777777" w:rsidR="00057D42" w:rsidRPr="00057D42" w:rsidRDefault="00057D42" w:rsidP="00057D42">
            <w:pPr>
              <w:spacing w:after="0"/>
              <w:rPr>
                <w:rFonts w:ascii="Arial" w:eastAsia="宋体" w:hAnsi="Arial"/>
                <w:b/>
                <w:i/>
                <w:noProof/>
              </w:rPr>
            </w:pPr>
            <w:r w:rsidRPr="00057D4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6283D829" w14:textId="79C49AEE" w:rsidR="00057D42" w:rsidRPr="00057D42" w:rsidRDefault="006F4095" w:rsidP="00057D42">
            <w:pPr>
              <w:spacing w:after="0"/>
              <w:jc w:val="center"/>
              <w:rPr>
                <w:rFonts w:ascii="Arial" w:eastAsia="宋体" w:hAnsi="Arial"/>
                <w:b/>
                <w:caps/>
                <w:noProof/>
              </w:rPr>
            </w:pPr>
            <w:r w:rsidRPr="00057D42">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0892E7" w14:textId="067894E0" w:rsidR="00057D42" w:rsidRPr="00057D42" w:rsidRDefault="00057D42" w:rsidP="00057D42">
            <w:pPr>
              <w:spacing w:after="0"/>
              <w:jc w:val="center"/>
              <w:rPr>
                <w:rFonts w:ascii="Arial" w:eastAsia="宋体" w:hAnsi="Arial"/>
                <w:b/>
                <w:caps/>
                <w:noProof/>
                <w:lang w:eastAsia="zh-CN"/>
              </w:rPr>
            </w:pPr>
          </w:p>
        </w:tc>
        <w:tc>
          <w:tcPr>
            <w:tcW w:w="2977" w:type="dxa"/>
            <w:gridSpan w:val="4"/>
          </w:tcPr>
          <w:p w14:paraId="1EF8AB58" w14:textId="77777777" w:rsidR="00057D42" w:rsidRPr="00057D42" w:rsidRDefault="00057D42" w:rsidP="00057D42">
            <w:pPr>
              <w:spacing w:after="0"/>
              <w:rPr>
                <w:rFonts w:ascii="Arial" w:eastAsia="宋体" w:hAnsi="Arial"/>
                <w:noProof/>
              </w:rPr>
            </w:pPr>
            <w:r w:rsidRPr="00057D4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4D21986" w14:textId="269D6F13" w:rsidR="00057D42" w:rsidRPr="00057D42" w:rsidRDefault="00057D42" w:rsidP="006F4095">
            <w:pPr>
              <w:spacing w:after="0"/>
              <w:ind w:left="99"/>
              <w:rPr>
                <w:rFonts w:ascii="Arial" w:eastAsia="宋体" w:hAnsi="Arial"/>
                <w:noProof/>
                <w:lang w:eastAsia="zh-CN"/>
              </w:rPr>
            </w:pPr>
            <w:r w:rsidRPr="00057D42">
              <w:rPr>
                <w:rFonts w:ascii="Arial" w:eastAsia="宋体" w:hAnsi="Arial"/>
                <w:noProof/>
              </w:rPr>
              <w:t>TS</w:t>
            </w:r>
            <w:r w:rsidR="006F4095">
              <w:rPr>
                <w:rFonts w:ascii="Arial" w:eastAsia="宋体" w:hAnsi="Arial" w:hint="eastAsia"/>
                <w:noProof/>
                <w:lang w:eastAsia="zh-CN"/>
              </w:rPr>
              <w:t xml:space="preserve"> </w:t>
            </w:r>
            <w:r w:rsidR="00E407CF" w:rsidRPr="00E407CF">
              <w:rPr>
                <w:rFonts w:ascii="Arial" w:eastAsia="宋体" w:hAnsi="Arial"/>
                <w:noProof/>
                <w:lang w:eastAsia="zh-CN"/>
              </w:rPr>
              <w:t>37.145-2</w:t>
            </w:r>
          </w:p>
        </w:tc>
      </w:tr>
      <w:tr w:rsidR="00057D42" w:rsidRPr="00057D42" w14:paraId="17CD5AD1" w14:textId="77777777" w:rsidTr="00107A99">
        <w:tc>
          <w:tcPr>
            <w:tcW w:w="2694" w:type="dxa"/>
            <w:gridSpan w:val="2"/>
            <w:tcBorders>
              <w:left w:val="single" w:sz="4" w:space="0" w:color="auto"/>
            </w:tcBorders>
          </w:tcPr>
          <w:p w14:paraId="244C08B5" w14:textId="77777777" w:rsidR="00057D42" w:rsidRPr="00057D42" w:rsidRDefault="00057D42" w:rsidP="00057D42">
            <w:pPr>
              <w:spacing w:after="0"/>
              <w:rPr>
                <w:rFonts w:ascii="Arial" w:eastAsia="宋体" w:hAnsi="Arial"/>
                <w:b/>
                <w:i/>
                <w:noProof/>
              </w:rPr>
            </w:pPr>
            <w:r w:rsidRPr="00057D4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F6D648" w14:textId="77777777" w:rsidR="00057D42" w:rsidRPr="00057D42" w:rsidRDefault="00057D42" w:rsidP="00057D4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87496A" w14:textId="77777777" w:rsidR="00057D42" w:rsidRPr="00057D42" w:rsidRDefault="00057D42" w:rsidP="00057D42">
            <w:pPr>
              <w:spacing w:after="0"/>
              <w:jc w:val="center"/>
              <w:rPr>
                <w:rFonts w:ascii="Arial" w:eastAsia="宋体" w:hAnsi="Arial"/>
                <w:b/>
                <w:caps/>
                <w:noProof/>
                <w:lang w:eastAsia="zh-CN"/>
              </w:rPr>
            </w:pPr>
            <w:r w:rsidRPr="00057D42">
              <w:rPr>
                <w:rFonts w:ascii="Arial" w:eastAsia="宋体" w:hAnsi="Arial" w:hint="eastAsia"/>
                <w:b/>
                <w:caps/>
                <w:noProof/>
                <w:lang w:eastAsia="zh-CN"/>
              </w:rPr>
              <w:t>X</w:t>
            </w:r>
          </w:p>
        </w:tc>
        <w:tc>
          <w:tcPr>
            <w:tcW w:w="2977" w:type="dxa"/>
            <w:gridSpan w:val="4"/>
          </w:tcPr>
          <w:p w14:paraId="04186FBB" w14:textId="77777777" w:rsidR="00057D42" w:rsidRPr="00057D42" w:rsidRDefault="00057D42" w:rsidP="00057D42">
            <w:pPr>
              <w:spacing w:after="0"/>
              <w:rPr>
                <w:rFonts w:ascii="Arial" w:eastAsia="宋体" w:hAnsi="Arial"/>
                <w:noProof/>
              </w:rPr>
            </w:pPr>
            <w:r w:rsidRPr="00057D4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3883151A" w14:textId="77777777" w:rsidR="00057D42" w:rsidRPr="00057D42" w:rsidRDefault="00057D42" w:rsidP="00057D42">
            <w:pPr>
              <w:spacing w:after="0"/>
              <w:ind w:left="99"/>
              <w:rPr>
                <w:rFonts w:ascii="Arial" w:eastAsia="宋体" w:hAnsi="Arial"/>
                <w:noProof/>
              </w:rPr>
            </w:pPr>
            <w:r w:rsidRPr="00057D42">
              <w:rPr>
                <w:rFonts w:ascii="Arial" w:eastAsia="宋体" w:hAnsi="Arial"/>
                <w:noProof/>
              </w:rPr>
              <w:t xml:space="preserve">TS/TR ... CR ... </w:t>
            </w:r>
          </w:p>
        </w:tc>
      </w:tr>
      <w:tr w:rsidR="00057D42" w:rsidRPr="00057D42" w14:paraId="17D1463A" w14:textId="77777777" w:rsidTr="00107A99">
        <w:tc>
          <w:tcPr>
            <w:tcW w:w="2694" w:type="dxa"/>
            <w:gridSpan w:val="2"/>
            <w:tcBorders>
              <w:left w:val="single" w:sz="4" w:space="0" w:color="auto"/>
            </w:tcBorders>
          </w:tcPr>
          <w:p w14:paraId="3C21CBA2" w14:textId="77777777" w:rsidR="00057D42" w:rsidRPr="00057D42" w:rsidRDefault="00057D42" w:rsidP="00057D42">
            <w:pPr>
              <w:spacing w:after="0"/>
              <w:rPr>
                <w:rFonts w:ascii="Arial" w:eastAsia="宋体" w:hAnsi="Arial"/>
                <w:b/>
                <w:i/>
                <w:noProof/>
              </w:rPr>
            </w:pPr>
          </w:p>
        </w:tc>
        <w:tc>
          <w:tcPr>
            <w:tcW w:w="6946" w:type="dxa"/>
            <w:gridSpan w:val="9"/>
            <w:tcBorders>
              <w:right w:val="single" w:sz="4" w:space="0" w:color="auto"/>
            </w:tcBorders>
          </w:tcPr>
          <w:p w14:paraId="778DD92B" w14:textId="77777777" w:rsidR="00057D42" w:rsidRPr="00057D42" w:rsidRDefault="00057D42" w:rsidP="00057D42">
            <w:pPr>
              <w:spacing w:after="0"/>
              <w:rPr>
                <w:rFonts w:ascii="Arial" w:eastAsia="宋体" w:hAnsi="Arial"/>
                <w:noProof/>
              </w:rPr>
            </w:pPr>
          </w:p>
        </w:tc>
      </w:tr>
      <w:tr w:rsidR="00057D42" w:rsidRPr="00057D42" w14:paraId="64655DFD" w14:textId="77777777" w:rsidTr="00107A99">
        <w:tc>
          <w:tcPr>
            <w:tcW w:w="2694" w:type="dxa"/>
            <w:gridSpan w:val="2"/>
            <w:tcBorders>
              <w:left w:val="single" w:sz="4" w:space="0" w:color="auto"/>
              <w:bottom w:val="single" w:sz="4" w:space="0" w:color="auto"/>
            </w:tcBorders>
          </w:tcPr>
          <w:p w14:paraId="527FDF6F" w14:textId="77777777" w:rsidR="00057D42" w:rsidRPr="00057D42" w:rsidRDefault="00057D42" w:rsidP="00057D42">
            <w:pPr>
              <w:tabs>
                <w:tab w:val="right" w:pos="2184"/>
              </w:tabs>
              <w:spacing w:after="0"/>
              <w:rPr>
                <w:rFonts w:ascii="Arial" w:eastAsia="宋体" w:hAnsi="Arial"/>
                <w:b/>
                <w:i/>
                <w:noProof/>
              </w:rPr>
            </w:pPr>
            <w:r w:rsidRPr="00057D4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0EAB804A" w14:textId="77777777" w:rsidR="00057D42" w:rsidRPr="00057D42" w:rsidRDefault="00057D42" w:rsidP="00057D42">
            <w:pPr>
              <w:spacing w:after="0"/>
              <w:ind w:left="100"/>
              <w:rPr>
                <w:rFonts w:ascii="Arial" w:eastAsia="宋体" w:hAnsi="Arial"/>
                <w:noProof/>
              </w:rPr>
            </w:pPr>
          </w:p>
        </w:tc>
      </w:tr>
      <w:tr w:rsidR="00057D42" w:rsidRPr="00057D42" w14:paraId="682DA485" w14:textId="77777777" w:rsidTr="00107A99">
        <w:tc>
          <w:tcPr>
            <w:tcW w:w="2694" w:type="dxa"/>
            <w:gridSpan w:val="2"/>
            <w:tcBorders>
              <w:top w:val="single" w:sz="4" w:space="0" w:color="auto"/>
              <w:bottom w:val="single" w:sz="4" w:space="0" w:color="auto"/>
            </w:tcBorders>
          </w:tcPr>
          <w:p w14:paraId="1FD39B36" w14:textId="77777777" w:rsidR="00057D42" w:rsidRPr="00057D42" w:rsidRDefault="00057D42" w:rsidP="00057D4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F63A77" w14:textId="77777777" w:rsidR="00057D42" w:rsidRPr="00057D42" w:rsidRDefault="00057D42" w:rsidP="00057D42">
            <w:pPr>
              <w:spacing w:after="0"/>
              <w:ind w:left="100"/>
              <w:rPr>
                <w:rFonts w:ascii="Arial" w:eastAsia="宋体" w:hAnsi="Arial"/>
                <w:noProof/>
                <w:sz w:val="8"/>
                <w:szCs w:val="8"/>
              </w:rPr>
            </w:pPr>
          </w:p>
        </w:tc>
      </w:tr>
      <w:tr w:rsidR="00057D42" w:rsidRPr="00057D42" w14:paraId="2F2AB3B3" w14:textId="77777777" w:rsidTr="00107A99">
        <w:tc>
          <w:tcPr>
            <w:tcW w:w="2694" w:type="dxa"/>
            <w:gridSpan w:val="2"/>
            <w:tcBorders>
              <w:top w:val="single" w:sz="4" w:space="0" w:color="auto"/>
              <w:left w:val="single" w:sz="4" w:space="0" w:color="auto"/>
              <w:bottom w:val="single" w:sz="4" w:space="0" w:color="auto"/>
            </w:tcBorders>
          </w:tcPr>
          <w:p w14:paraId="3A0D727C" w14:textId="77777777" w:rsidR="00057D42" w:rsidRPr="00057D42" w:rsidRDefault="00057D42" w:rsidP="00057D42">
            <w:pPr>
              <w:tabs>
                <w:tab w:val="right" w:pos="2184"/>
              </w:tabs>
              <w:spacing w:after="0"/>
              <w:rPr>
                <w:rFonts w:ascii="Arial" w:eastAsia="宋体" w:hAnsi="Arial"/>
                <w:b/>
                <w:i/>
                <w:noProof/>
              </w:rPr>
            </w:pPr>
            <w:r w:rsidRPr="00057D4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EDD5AA" w14:textId="77777777" w:rsidR="00057D42" w:rsidRPr="00057D42" w:rsidRDefault="00057D42" w:rsidP="00057D42">
            <w:pPr>
              <w:spacing w:after="0"/>
              <w:ind w:left="100"/>
              <w:rPr>
                <w:rFonts w:ascii="Arial" w:eastAsia="宋体" w:hAnsi="Arial"/>
                <w:noProof/>
              </w:rPr>
            </w:pPr>
          </w:p>
        </w:tc>
      </w:tr>
    </w:tbl>
    <w:p w14:paraId="143CA4CF" w14:textId="77777777" w:rsidR="00057D42" w:rsidRPr="00057D42" w:rsidRDefault="00057D42" w:rsidP="00057D42">
      <w:pPr>
        <w:spacing w:after="0"/>
        <w:rPr>
          <w:rFonts w:ascii="Arial" w:eastAsia="宋体" w:hAnsi="Arial"/>
          <w:noProof/>
          <w:sz w:val="8"/>
          <w:szCs w:val="8"/>
        </w:rPr>
      </w:pPr>
    </w:p>
    <w:p w14:paraId="2FCC4E6B" w14:textId="77777777" w:rsidR="00A1115A" w:rsidRPr="00F931A1" w:rsidRDefault="00A1115A" w:rsidP="00F931A1"/>
    <w:p w14:paraId="081F79AB" w14:textId="77777777" w:rsidR="00F931A1" w:rsidRDefault="00F931A1" w:rsidP="00F931A1">
      <w:pPr>
        <w:rPr>
          <w:lang w:eastAsia="zh-CN"/>
        </w:rPr>
      </w:pPr>
    </w:p>
    <w:p w14:paraId="4061C73B" w14:textId="77777777" w:rsidR="00057D42" w:rsidRDefault="00057D42" w:rsidP="00F931A1">
      <w:pPr>
        <w:rPr>
          <w:lang w:eastAsia="zh-CN"/>
        </w:rPr>
      </w:pPr>
    </w:p>
    <w:p w14:paraId="02250C29" w14:textId="77777777" w:rsidR="00057D42" w:rsidRDefault="00057D42" w:rsidP="00F931A1">
      <w:pPr>
        <w:rPr>
          <w:lang w:eastAsia="zh-CN"/>
        </w:rPr>
      </w:pPr>
    </w:p>
    <w:p w14:paraId="62503FAF" w14:textId="77777777" w:rsidR="00057D42" w:rsidRDefault="00057D42" w:rsidP="00F931A1">
      <w:pPr>
        <w:rPr>
          <w:lang w:eastAsia="zh-CN"/>
        </w:rPr>
      </w:pPr>
    </w:p>
    <w:p w14:paraId="3BA7FEA9" w14:textId="77777777" w:rsidR="00057D42" w:rsidRDefault="00057D42" w:rsidP="00F931A1">
      <w:pPr>
        <w:rPr>
          <w:lang w:eastAsia="zh-CN"/>
        </w:rPr>
      </w:pPr>
    </w:p>
    <w:p w14:paraId="36E15AF5" w14:textId="77777777" w:rsidR="00057D42" w:rsidRDefault="00057D42" w:rsidP="00F931A1">
      <w:pPr>
        <w:rPr>
          <w:lang w:eastAsia="zh-CN"/>
        </w:rPr>
      </w:pPr>
    </w:p>
    <w:p w14:paraId="7E6B405E" w14:textId="77777777" w:rsidR="00057D42" w:rsidRPr="00F931A1" w:rsidRDefault="00057D42" w:rsidP="00F931A1">
      <w:pPr>
        <w:rPr>
          <w:lang w:eastAsia="zh-CN"/>
        </w:rPr>
      </w:pPr>
    </w:p>
    <w:p w14:paraId="4EE36868" w14:textId="77777777" w:rsidR="00F931A1" w:rsidRPr="00F931A1" w:rsidRDefault="00F931A1" w:rsidP="00F931A1"/>
    <w:p w14:paraId="13EF8BA5" w14:textId="77777777" w:rsidR="006244E1" w:rsidRDefault="006244E1" w:rsidP="006244E1">
      <w:pPr>
        <w:pStyle w:val="2"/>
        <w:spacing w:after="240"/>
        <w:ind w:left="0" w:firstLine="0"/>
        <w:rPr>
          <w:b/>
          <w:noProof/>
          <w:snapToGrid w:val="0"/>
          <w:color w:val="FF0000"/>
          <w:sz w:val="28"/>
          <w:lang w:eastAsia="zh-CN"/>
        </w:rPr>
      </w:pPr>
      <w:bookmarkStart w:id="12" w:name="_Toc21344460"/>
      <w:bookmarkStart w:id="13" w:name="_Toc29801948"/>
      <w:bookmarkStart w:id="14" w:name="_Toc29802372"/>
      <w:bookmarkStart w:id="15" w:name="_Toc29802997"/>
      <w:bookmarkStart w:id="16" w:name="_Toc36107739"/>
      <w:bookmarkStart w:id="17" w:name="_Toc37251513"/>
      <w:bookmarkStart w:id="18" w:name="_Toc45888425"/>
      <w:bookmarkStart w:id="19" w:name="_Toc45889024"/>
      <w:bookmarkStart w:id="20" w:name="_Toc61367750"/>
      <w:bookmarkStart w:id="21" w:name="_Toc61373133"/>
      <w:bookmarkStart w:id="22" w:name="_Toc68231083"/>
      <w:bookmarkStart w:id="23" w:name="_Toc69084496"/>
      <w:bookmarkEnd w:id="0"/>
      <w:bookmarkEnd w:id="1"/>
      <w:bookmarkEnd w:id="2"/>
      <w:bookmarkEnd w:id="3"/>
      <w:bookmarkEnd w:id="4"/>
      <w:bookmarkEnd w:id="5"/>
      <w:r>
        <w:rPr>
          <w:b/>
          <w:noProof/>
          <w:snapToGrid w:val="0"/>
          <w:color w:val="FF0000"/>
          <w:sz w:val="28"/>
          <w:lang w:eastAsia="zh-CN"/>
        </w:rPr>
        <w:t>&lt;Start of Changes&gt;</w:t>
      </w:r>
    </w:p>
    <w:p w14:paraId="3F5FFD97" w14:textId="77777777" w:rsidR="00E407CF" w:rsidRPr="00EF2F0E" w:rsidRDefault="00E407CF" w:rsidP="00E407CF">
      <w:pPr>
        <w:pStyle w:val="2"/>
      </w:pPr>
      <w:bookmarkStart w:id="24" w:name="_Toc21096121"/>
      <w:bookmarkStart w:id="25" w:name="_Toc29763320"/>
      <w:bookmarkStart w:id="26" w:name="_Toc45869605"/>
      <w:bookmarkStart w:id="27" w:name="_Toc52554858"/>
      <w:bookmarkStart w:id="28" w:name="_Toc52555328"/>
      <w:bookmarkStart w:id="29" w:name="_Toc61112560"/>
      <w:bookmarkStart w:id="30" w:name="_Toc67911712"/>
      <w:bookmarkStart w:id="31" w:name="_Toc74843187"/>
      <w:bookmarkStart w:id="32" w:name="_Toc76503570"/>
      <w:r w:rsidRPr="00EF2F0E">
        <w:t>9.8</w:t>
      </w:r>
      <w:r w:rsidRPr="00EF2F0E">
        <w:tab/>
        <w:t>OTA Transmitter intermodulation</w:t>
      </w:r>
      <w:bookmarkEnd w:id="24"/>
      <w:bookmarkEnd w:id="25"/>
      <w:bookmarkEnd w:id="26"/>
      <w:bookmarkEnd w:id="27"/>
      <w:bookmarkEnd w:id="28"/>
      <w:bookmarkEnd w:id="29"/>
      <w:bookmarkEnd w:id="30"/>
      <w:bookmarkEnd w:id="31"/>
      <w:bookmarkEnd w:id="32"/>
    </w:p>
    <w:p w14:paraId="60905F6C" w14:textId="77777777" w:rsidR="00E407CF" w:rsidRPr="00EF2F0E" w:rsidRDefault="00E407CF" w:rsidP="00E407CF">
      <w:pPr>
        <w:pStyle w:val="30"/>
      </w:pPr>
      <w:bookmarkStart w:id="33" w:name="_Toc21096122"/>
      <w:bookmarkStart w:id="34" w:name="_Toc29763321"/>
      <w:bookmarkStart w:id="35" w:name="_Toc45869606"/>
      <w:bookmarkStart w:id="36" w:name="_Toc52554859"/>
      <w:bookmarkStart w:id="37" w:name="_Toc52555329"/>
      <w:bookmarkStart w:id="38" w:name="_Toc61112561"/>
      <w:bookmarkStart w:id="39" w:name="_Toc67911713"/>
      <w:bookmarkStart w:id="40" w:name="_Toc74843188"/>
      <w:bookmarkStart w:id="41" w:name="_Toc76503571"/>
      <w:r w:rsidRPr="00EF2F0E">
        <w:t>9.8.1</w:t>
      </w:r>
      <w:r w:rsidRPr="00EF2F0E">
        <w:tab/>
        <w:t>General</w:t>
      </w:r>
      <w:bookmarkEnd w:id="33"/>
      <w:bookmarkEnd w:id="34"/>
      <w:bookmarkEnd w:id="35"/>
      <w:bookmarkEnd w:id="36"/>
      <w:bookmarkEnd w:id="37"/>
      <w:bookmarkEnd w:id="38"/>
      <w:bookmarkEnd w:id="39"/>
      <w:bookmarkEnd w:id="40"/>
      <w:bookmarkEnd w:id="41"/>
    </w:p>
    <w:p w14:paraId="1DA99CB6" w14:textId="77777777" w:rsidR="00E407CF" w:rsidRPr="00EF2F0E" w:rsidRDefault="00E407CF" w:rsidP="00E407CF">
      <w:r w:rsidRPr="00EF2F0E">
        <w:t xml:space="preserve">The OTA transmitter intermodulation requirement is a measure of the capability of the transmitter unit to inhibit the generation of signals in its non-linear elements caused by presence of the wanted signal and an interfering signal reaching the transmitter unit via the RDN and antenna array from a co-located base station. The requirement applies during the </w:t>
      </w:r>
      <w:r w:rsidRPr="00EF2F0E">
        <w:rPr>
          <w:i/>
        </w:rPr>
        <w:t>transmitter ON period</w:t>
      </w:r>
      <w:r w:rsidRPr="00EF2F0E">
        <w:t xml:space="preserve"> and the </w:t>
      </w:r>
      <w:r w:rsidRPr="00EF2F0E">
        <w:rPr>
          <w:i/>
        </w:rPr>
        <w:t>transmitter transient period</w:t>
      </w:r>
      <w:r w:rsidRPr="00EF2F0E">
        <w:t>.</w:t>
      </w:r>
    </w:p>
    <w:p w14:paraId="0EEDA9DE" w14:textId="77777777" w:rsidR="00E407CF" w:rsidRPr="00EF2F0E" w:rsidRDefault="00E407CF" w:rsidP="00E407CF">
      <w:r w:rsidRPr="00EF2F0E">
        <w:t>The requirement applies at each RIB</w:t>
      </w:r>
      <w:r w:rsidRPr="00EF2F0E">
        <w:rPr>
          <w:rFonts w:cs="v5.0.0"/>
        </w:rPr>
        <w:t xml:space="preserve"> supporting transmission in the operating band</w:t>
      </w:r>
      <w:r w:rsidRPr="00EF2F0E">
        <w:t>.</w:t>
      </w:r>
    </w:p>
    <w:p w14:paraId="4E9A6285" w14:textId="77777777" w:rsidR="00E407CF" w:rsidRPr="00EF2F0E" w:rsidRDefault="00E407CF" w:rsidP="00E407CF">
      <w:r w:rsidRPr="00EF2F0E">
        <w:t xml:space="preserve">The transmitter intermodulation level is the </w:t>
      </w:r>
      <w:r w:rsidRPr="00EF2F0E">
        <w:rPr>
          <w:i/>
        </w:rPr>
        <w:t>total radiated power</w:t>
      </w:r>
      <w:r w:rsidRPr="00EF2F0E">
        <w:t xml:space="preserve"> of the intermodulation products when an interfering signal is injected into the </w:t>
      </w:r>
      <w:r w:rsidRPr="00EF2F0E">
        <w:rPr>
          <w:i/>
        </w:rPr>
        <w:t>co-location reference antenna</w:t>
      </w:r>
      <w:r w:rsidRPr="00EF2F0E">
        <w:t>.</w:t>
      </w:r>
    </w:p>
    <w:p w14:paraId="13C25CFD" w14:textId="77777777" w:rsidR="00E407CF" w:rsidRPr="00EF2F0E" w:rsidRDefault="00E407CF" w:rsidP="00E407CF">
      <w:pPr>
        <w:pStyle w:val="30"/>
      </w:pPr>
      <w:bookmarkStart w:id="42" w:name="_Toc21096123"/>
      <w:bookmarkStart w:id="43" w:name="_Toc29763322"/>
      <w:bookmarkStart w:id="44" w:name="_Toc45869607"/>
      <w:bookmarkStart w:id="45" w:name="_Toc52554860"/>
      <w:bookmarkStart w:id="46" w:name="_Toc52555330"/>
      <w:bookmarkStart w:id="47" w:name="_Toc61112562"/>
      <w:bookmarkStart w:id="48" w:name="_Toc67911714"/>
      <w:bookmarkStart w:id="49" w:name="_Toc74843189"/>
      <w:bookmarkStart w:id="50" w:name="_Toc76503572"/>
      <w:r w:rsidRPr="00EF2F0E">
        <w:t>9.8.2</w:t>
      </w:r>
      <w:r w:rsidRPr="00EF2F0E">
        <w:tab/>
        <w:t>Minimum requirement for MSR operation</w:t>
      </w:r>
      <w:bookmarkEnd w:id="42"/>
      <w:bookmarkEnd w:id="43"/>
      <w:bookmarkEnd w:id="44"/>
      <w:bookmarkEnd w:id="45"/>
      <w:bookmarkEnd w:id="46"/>
      <w:bookmarkEnd w:id="47"/>
      <w:bookmarkEnd w:id="48"/>
      <w:bookmarkEnd w:id="49"/>
      <w:bookmarkEnd w:id="50"/>
    </w:p>
    <w:p w14:paraId="22761321" w14:textId="77777777" w:rsidR="00E407CF" w:rsidRPr="00EF2F0E" w:rsidRDefault="00E407CF" w:rsidP="00E407CF">
      <w:pPr>
        <w:pStyle w:val="40"/>
      </w:pPr>
      <w:bookmarkStart w:id="51" w:name="_Toc21096124"/>
      <w:bookmarkStart w:id="52" w:name="_Toc29763323"/>
      <w:bookmarkStart w:id="53" w:name="_Toc45869608"/>
      <w:bookmarkStart w:id="54" w:name="_Toc52554861"/>
      <w:bookmarkStart w:id="55" w:name="_Toc52555331"/>
      <w:bookmarkStart w:id="56" w:name="_Toc61112563"/>
      <w:bookmarkStart w:id="57" w:name="_Toc67911715"/>
      <w:bookmarkStart w:id="58" w:name="_Toc74843190"/>
      <w:bookmarkStart w:id="59" w:name="_Toc76503573"/>
      <w:r w:rsidRPr="00EF2F0E">
        <w:t>9.8.2.1</w:t>
      </w:r>
      <w:r w:rsidRPr="00EF2F0E">
        <w:tab/>
        <w:t>General minimum requirement</w:t>
      </w:r>
      <w:bookmarkEnd w:id="51"/>
      <w:bookmarkEnd w:id="52"/>
      <w:bookmarkEnd w:id="53"/>
      <w:bookmarkEnd w:id="54"/>
      <w:bookmarkEnd w:id="55"/>
      <w:bookmarkEnd w:id="56"/>
      <w:bookmarkEnd w:id="57"/>
      <w:bookmarkEnd w:id="58"/>
      <w:bookmarkEnd w:id="59"/>
    </w:p>
    <w:p w14:paraId="26C89BD4" w14:textId="77777777" w:rsidR="00E407CF" w:rsidRPr="00EF2F0E" w:rsidRDefault="00E407CF" w:rsidP="00E407CF">
      <w:r w:rsidRPr="00EF2F0E">
        <w:t>The transmitter intermodulation level shall not exceed the unwanted emission limits specified for OTA transmitter spurious emission in subclause 9.7.6.1, 9.7.6.2.1 and 9.7.6.2.3, OTA operating band unwanted emission in subclause 9.7.5 and OTA ACLR in subclause 9.7.3 in the presence of a wanted signal and an interfering signal according to table 9.8.2.1</w:t>
      </w:r>
      <w:r w:rsidRPr="00EF2F0E">
        <w:noBreakHyphen/>
        <w:t xml:space="preserve">1 for </w:t>
      </w:r>
      <w:r w:rsidRPr="00EF2F0E">
        <w:rPr>
          <w:i/>
        </w:rPr>
        <w:t>OTA AAS BS</w:t>
      </w:r>
      <w:r w:rsidRPr="00EF2F0E">
        <w:t xml:space="preserve"> operation in BC1, BC2 and BC3.</w:t>
      </w:r>
    </w:p>
    <w:p w14:paraId="790EC863" w14:textId="77777777" w:rsidR="00E407CF" w:rsidRPr="00EF2F0E" w:rsidRDefault="00E407CF" w:rsidP="00E407CF">
      <w:r w:rsidRPr="00EF2F0E">
        <w:t xml:space="preserve">The requirement is applicable outside the </w:t>
      </w:r>
      <w:r w:rsidRPr="00EF2F0E">
        <w:rPr>
          <w:i/>
        </w:rPr>
        <w:t>Base Station RF Bandwidth edges</w:t>
      </w:r>
      <w:r w:rsidRPr="00EF2F0E">
        <w:t xml:space="preserve">. The interfering signal offset is defined relative to the </w:t>
      </w:r>
      <w:r w:rsidRPr="00EF2F0E">
        <w:rPr>
          <w:i/>
        </w:rPr>
        <w:t>Base Station RF Bandwidth</w:t>
      </w:r>
      <w:r w:rsidRPr="00EF2F0E">
        <w:t xml:space="preserve"> </w:t>
      </w:r>
      <w:r w:rsidRPr="00EF2F0E">
        <w:rPr>
          <w:i/>
        </w:rPr>
        <w:t>edges</w:t>
      </w:r>
      <w:r w:rsidRPr="00EF2F0E">
        <w:t xml:space="preserve"> or </w:t>
      </w:r>
      <w:r w:rsidRPr="00EF2F0E">
        <w:rPr>
          <w:i/>
        </w:rPr>
        <w:t>Radio Bandwidth</w:t>
      </w:r>
      <w:r w:rsidRPr="00EF2F0E">
        <w:t xml:space="preserve"> edges.</w:t>
      </w:r>
    </w:p>
    <w:p w14:paraId="472A7CE5" w14:textId="77777777" w:rsidR="00E407CF" w:rsidRPr="00EF2F0E" w:rsidRDefault="00E407CF" w:rsidP="00E407CF">
      <w:r w:rsidRPr="00EF2F0E">
        <w:t>For RIB</w:t>
      </w:r>
      <w:r w:rsidRPr="00EF2F0E">
        <w:rPr>
          <w:i/>
        </w:rPr>
        <w:t>s</w:t>
      </w:r>
      <w:r w:rsidRPr="00EF2F0E">
        <w:t xml:space="preserve"> supporting operation in </w:t>
      </w:r>
      <w:r w:rsidRPr="00EF2F0E">
        <w:rPr>
          <w:i/>
        </w:rPr>
        <w:t>non-contiguous spectrum</w:t>
      </w:r>
      <w:r w:rsidRPr="00EF2F0E">
        <w:t xml:space="preserve">, the requirement is also applicable inside a </w:t>
      </w:r>
      <w:r w:rsidRPr="00EF2F0E">
        <w:rPr>
          <w:i/>
        </w:rPr>
        <w:t>sub-block gap</w:t>
      </w:r>
      <w:r w:rsidRPr="00EF2F0E">
        <w:t xml:space="preserve"> for interfering signal offsets where the interfering signal falls completely within the </w:t>
      </w:r>
      <w:r w:rsidRPr="00EF2F0E">
        <w:rPr>
          <w:i/>
        </w:rPr>
        <w:t>sub-block gap</w:t>
      </w:r>
      <w:r w:rsidRPr="00EF2F0E">
        <w:t xml:space="preserve">. The interfering signal offset is defined relative to the </w:t>
      </w:r>
      <w:r w:rsidRPr="00EF2F0E">
        <w:rPr>
          <w:i/>
        </w:rPr>
        <w:t>sub-block</w:t>
      </w:r>
      <w:r w:rsidRPr="00EF2F0E">
        <w:t xml:space="preserve"> edges.</w:t>
      </w:r>
    </w:p>
    <w:p w14:paraId="44062BA4" w14:textId="77777777" w:rsidR="00E407CF" w:rsidRPr="00EF2F0E" w:rsidRDefault="00E407CF" w:rsidP="00E407CF">
      <w:r w:rsidRPr="00EF2F0E">
        <w:t xml:space="preserve">For </w:t>
      </w:r>
      <w:r w:rsidRPr="00EF2F0E">
        <w:rPr>
          <w:i/>
        </w:rPr>
        <w:t>multi-band RIBs</w:t>
      </w:r>
      <w:r w:rsidRPr="00EF2F0E">
        <w:t xml:space="preserve">, the requirement applies relative to the </w:t>
      </w:r>
      <w:r w:rsidRPr="00EF2F0E">
        <w:rPr>
          <w:i/>
        </w:rPr>
        <w:t>Base Station RF Bandwidth</w:t>
      </w:r>
      <w:r w:rsidRPr="00EF2F0E">
        <w:t xml:space="preserve"> </w:t>
      </w:r>
      <w:r w:rsidRPr="00EF2F0E">
        <w:rPr>
          <w:i/>
        </w:rPr>
        <w:t>edges</w:t>
      </w:r>
      <w:r w:rsidRPr="00EF2F0E">
        <w:t xml:space="preserve"> of each operating band. In case the inter </w:t>
      </w:r>
      <w:r w:rsidRPr="00EF2F0E">
        <w:rPr>
          <w:i/>
        </w:rPr>
        <w:t>Base Station RF Bandwidth</w:t>
      </w:r>
      <w:r w:rsidRPr="00EF2F0E">
        <w:t xml:space="preserve"> gap is less than 15 MHz, the requirement in the gap applies only for interfering signal offsets where the interfering signal falls completely within the inter </w:t>
      </w:r>
      <w:r w:rsidRPr="00EF2F0E">
        <w:rPr>
          <w:i/>
        </w:rPr>
        <w:t>Base Station RF Bandwidth</w:t>
      </w:r>
      <w:r w:rsidRPr="00EF2F0E">
        <w:t xml:space="preserve"> gap.</w:t>
      </w:r>
    </w:p>
    <w:p w14:paraId="3BC5133C" w14:textId="77777777" w:rsidR="00E407CF" w:rsidRPr="00EF2F0E" w:rsidRDefault="00E407CF" w:rsidP="00E407CF">
      <w:pPr>
        <w:pStyle w:val="TH"/>
      </w:pPr>
      <w:r w:rsidRPr="00EF2F0E">
        <w:lastRenderedPageBreak/>
        <w:t>Table 9.8.2.1-1: Interfering signal for the OTA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629"/>
        <w:gridCol w:w="3756"/>
      </w:tblGrid>
      <w:tr w:rsidR="00E407CF" w:rsidRPr="00EF2F0E" w14:paraId="5F0B9424" w14:textId="77777777" w:rsidTr="005E078F">
        <w:trPr>
          <w:tblHeader/>
          <w:jc w:val="center"/>
        </w:trPr>
        <w:tc>
          <w:tcPr>
            <w:tcW w:w="4629" w:type="dxa"/>
            <w:shd w:val="clear" w:color="auto" w:fill="auto"/>
          </w:tcPr>
          <w:p w14:paraId="127FCAC7" w14:textId="77777777" w:rsidR="00E407CF" w:rsidRPr="00EF2F0E" w:rsidRDefault="00E407CF" w:rsidP="005E078F">
            <w:pPr>
              <w:pStyle w:val="TAH"/>
            </w:pPr>
            <w:r w:rsidRPr="00EF2F0E">
              <w:t>Parameter</w:t>
            </w:r>
          </w:p>
        </w:tc>
        <w:tc>
          <w:tcPr>
            <w:tcW w:w="3756" w:type="dxa"/>
            <w:shd w:val="clear" w:color="auto" w:fill="auto"/>
          </w:tcPr>
          <w:p w14:paraId="4B92EFEF" w14:textId="77777777" w:rsidR="00E407CF" w:rsidRPr="00EF2F0E" w:rsidRDefault="00E407CF" w:rsidP="005E078F">
            <w:pPr>
              <w:pStyle w:val="TAH"/>
            </w:pPr>
            <w:r w:rsidRPr="00EF2F0E">
              <w:t>Value</w:t>
            </w:r>
          </w:p>
        </w:tc>
      </w:tr>
      <w:tr w:rsidR="00E407CF" w:rsidRPr="00EF2F0E" w14:paraId="141F7CC1" w14:textId="77777777" w:rsidTr="005E078F">
        <w:trPr>
          <w:jc w:val="center"/>
        </w:trPr>
        <w:tc>
          <w:tcPr>
            <w:tcW w:w="4629" w:type="dxa"/>
            <w:shd w:val="clear" w:color="auto" w:fill="auto"/>
          </w:tcPr>
          <w:p w14:paraId="5A3F0DA1" w14:textId="77777777" w:rsidR="00E407CF" w:rsidRPr="00EF2F0E" w:rsidRDefault="00E407CF" w:rsidP="005E078F">
            <w:pPr>
              <w:pStyle w:val="TAL"/>
            </w:pPr>
            <w:r w:rsidRPr="00EF2F0E">
              <w:t>Wanted signal type</w:t>
            </w:r>
          </w:p>
        </w:tc>
        <w:tc>
          <w:tcPr>
            <w:tcW w:w="3756" w:type="dxa"/>
            <w:shd w:val="clear" w:color="auto" w:fill="auto"/>
          </w:tcPr>
          <w:p w14:paraId="3FFAD08D" w14:textId="77777777" w:rsidR="00E407CF" w:rsidRPr="00EF2F0E" w:rsidRDefault="00E407CF" w:rsidP="005E078F">
            <w:pPr>
              <w:pStyle w:val="TAC"/>
            </w:pPr>
            <w:r w:rsidRPr="00EF2F0E">
              <w:t>E-UTRA or NR signal</w:t>
            </w:r>
          </w:p>
        </w:tc>
      </w:tr>
      <w:tr w:rsidR="00E407CF" w:rsidRPr="00EF2F0E" w14:paraId="47AF9C2F" w14:textId="77777777" w:rsidTr="005E078F">
        <w:trPr>
          <w:jc w:val="center"/>
        </w:trPr>
        <w:tc>
          <w:tcPr>
            <w:tcW w:w="4629" w:type="dxa"/>
            <w:shd w:val="clear" w:color="auto" w:fill="auto"/>
          </w:tcPr>
          <w:p w14:paraId="1701AF30" w14:textId="77777777" w:rsidR="00E407CF" w:rsidRPr="00EF2F0E" w:rsidRDefault="00E407CF" w:rsidP="005E078F">
            <w:pPr>
              <w:pStyle w:val="TAL"/>
            </w:pPr>
            <w:r w:rsidRPr="00EF2F0E">
              <w:t>Interfering signal type</w:t>
            </w:r>
          </w:p>
        </w:tc>
        <w:tc>
          <w:tcPr>
            <w:tcW w:w="3756" w:type="dxa"/>
            <w:shd w:val="clear" w:color="auto" w:fill="auto"/>
          </w:tcPr>
          <w:p w14:paraId="36AA8B52" w14:textId="77777777" w:rsidR="00E407CF" w:rsidRPr="00EF2F0E" w:rsidRDefault="00E407CF" w:rsidP="005E078F">
            <w:pPr>
              <w:pStyle w:val="TAC"/>
              <w:jc w:val="left"/>
            </w:pPr>
            <w:r w:rsidRPr="00EF2F0E">
              <w:t xml:space="preserve">E-UTRA signal of </w:t>
            </w:r>
            <w:r w:rsidRPr="00EF2F0E">
              <w:rPr>
                <w:i/>
              </w:rPr>
              <w:t>channel bandwidth</w:t>
            </w:r>
            <w:r w:rsidRPr="00EF2F0E">
              <w:t xml:space="preserve"> 5 MHz</w:t>
            </w:r>
          </w:p>
        </w:tc>
      </w:tr>
      <w:tr w:rsidR="00E407CF" w:rsidRPr="00EF2F0E" w14:paraId="6EB93F4E" w14:textId="77777777" w:rsidTr="005E078F">
        <w:trPr>
          <w:jc w:val="center"/>
        </w:trPr>
        <w:tc>
          <w:tcPr>
            <w:tcW w:w="4629" w:type="dxa"/>
            <w:shd w:val="clear" w:color="auto" w:fill="auto"/>
          </w:tcPr>
          <w:p w14:paraId="37079748" w14:textId="77777777" w:rsidR="00E407CF" w:rsidRPr="00EF2F0E" w:rsidRDefault="00E407CF" w:rsidP="005E078F">
            <w:pPr>
              <w:pStyle w:val="TAL"/>
            </w:pPr>
            <w:r w:rsidRPr="00EF2F0E">
              <w:t xml:space="preserve">Interfering signal level applied to the </w:t>
            </w:r>
            <w:r w:rsidRPr="00EF2F0E">
              <w:rPr>
                <w:i/>
              </w:rPr>
              <w:t>co-location reference antenna</w:t>
            </w:r>
          </w:p>
        </w:tc>
        <w:tc>
          <w:tcPr>
            <w:tcW w:w="3756" w:type="dxa"/>
            <w:shd w:val="clear" w:color="auto" w:fill="auto"/>
          </w:tcPr>
          <w:p w14:paraId="394387B0" w14:textId="4CDDB50D" w:rsidR="00E407CF" w:rsidRPr="00EF2F0E" w:rsidRDefault="004D403C" w:rsidP="004D403C">
            <w:pPr>
              <w:pStyle w:val="TAC"/>
            </w:pPr>
            <w:ins w:id="60" w:author="Huawei" w:date="2021-08-23T11:05:00Z">
              <w:r>
                <w:rPr>
                  <w:rFonts w:cs="v5.0.0"/>
                  <w:lang w:val="sv-SE"/>
                </w:rPr>
                <w:t>min(46 dBm</w:t>
              </w:r>
              <w:r w:rsidRPr="00F95B02">
                <w:rPr>
                  <w:rFonts w:cs="v5.0.0"/>
                  <w:lang w:val="sv-SE"/>
                </w:rPr>
                <w:t xml:space="preserve">, </w:t>
              </w:r>
              <w:r w:rsidRPr="00C6449B">
                <w:rPr>
                  <w:rFonts w:eastAsia="宋体"/>
                  <w:lang w:eastAsia="ja-JP"/>
                </w:rPr>
                <w:t>P</w:t>
              </w:r>
              <w:r w:rsidRPr="00C6449B">
                <w:rPr>
                  <w:rFonts w:eastAsia="宋体"/>
                  <w:vertAlign w:val="subscript"/>
                  <w:lang w:eastAsia="ja-JP"/>
                </w:rPr>
                <w:t>rated,t,TRP</w:t>
              </w:r>
              <w:r w:rsidRPr="00F95B02">
                <w:rPr>
                  <w:rFonts w:cs="v5.0.0"/>
                  <w:lang w:val="sv-SE"/>
                </w:rPr>
                <w:t>)</w:t>
              </w:r>
            </w:ins>
            <w:del w:id="61" w:author="Huawei" w:date="2021-08-23T11:05:00Z">
              <w:r w:rsidR="00E407CF" w:rsidRPr="00EF2F0E" w:rsidDel="004D403C">
                <w:delText>Rated total output power per RIB</w:delText>
              </w:r>
              <w:r w:rsidR="00E407CF" w:rsidRPr="00EF2F0E" w:rsidDel="004D403C">
                <w:rPr>
                  <w:i/>
                </w:rPr>
                <w:delText xml:space="preserve"> </w:delText>
              </w:r>
              <w:r w:rsidR="00E407CF" w:rsidRPr="00EF2F0E" w:rsidDel="004D403C">
                <w:delText>in the operating band (corresponding to P</w:delText>
              </w:r>
              <w:r w:rsidR="00E407CF" w:rsidRPr="00EF2F0E" w:rsidDel="004D403C">
                <w:rPr>
                  <w:vertAlign w:val="subscript"/>
                </w:rPr>
                <w:delText>Rated,t,TRP</w:delText>
              </w:r>
              <w:r w:rsidR="00E407CF" w:rsidRPr="00EF2F0E" w:rsidDel="004D403C">
                <w:delText>)</w:delText>
              </w:r>
            </w:del>
            <w:r w:rsidR="00E407CF">
              <w:rPr>
                <w:rFonts w:eastAsia="宋体"/>
              </w:rPr>
              <w:t xml:space="preserve"> </w:t>
            </w:r>
          </w:p>
        </w:tc>
      </w:tr>
      <w:tr w:rsidR="00E407CF" w:rsidRPr="00EF2F0E" w14:paraId="11C80145" w14:textId="77777777" w:rsidTr="005E078F">
        <w:trPr>
          <w:jc w:val="center"/>
        </w:trPr>
        <w:tc>
          <w:tcPr>
            <w:tcW w:w="4629" w:type="dxa"/>
            <w:shd w:val="clear" w:color="auto" w:fill="auto"/>
          </w:tcPr>
          <w:p w14:paraId="53BE8168" w14:textId="77777777" w:rsidR="00E407CF" w:rsidRPr="00EF2F0E" w:rsidRDefault="00E407CF" w:rsidP="005E078F">
            <w:pPr>
              <w:pStyle w:val="TAL"/>
            </w:pPr>
            <w:r w:rsidRPr="00EF2F0E">
              <w:t xml:space="preserve">Interfering signal centre frequency offset from </w:t>
            </w:r>
            <w:r w:rsidRPr="00EF2F0E">
              <w:rPr>
                <w:i/>
              </w:rPr>
              <w:t>Base Station RF Bandwidth</w:t>
            </w:r>
            <w:r w:rsidRPr="00EF2F0E">
              <w:t xml:space="preserve"> edge or edge of </w:t>
            </w:r>
            <w:r w:rsidRPr="00EF2F0E">
              <w:rPr>
                <w:i/>
              </w:rPr>
              <w:t>sub-block</w:t>
            </w:r>
            <w:r w:rsidRPr="00EF2F0E">
              <w:t xml:space="preserve"> inside a gap</w:t>
            </w:r>
          </w:p>
        </w:tc>
        <w:tc>
          <w:tcPr>
            <w:tcW w:w="3756" w:type="dxa"/>
            <w:shd w:val="clear" w:color="auto" w:fill="auto"/>
          </w:tcPr>
          <w:p w14:paraId="4E77462D" w14:textId="77777777" w:rsidR="00E407CF" w:rsidRPr="00EF2F0E" w:rsidRDefault="00E407CF" w:rsidP="005E078F">
            <w:pPr>
              <w:pStyle w:val="TAC"/>
            </w:pPr>
            <w:r w:rsidRPr="00EF2F0E">
              <w:t>±2.5 MHz</w:t>
            </w:r>
          </w:p>
          <w:p w14:paraId="50CC0C8E" w14:textId="77777777" w:rsidR="00E407CF" w:rsidRPr="00EF2F0E" w:rsidRDefault="00E407CF" w:rsidP="005E078F">
            <w:pPr>
              <w:pStyle w:val="TAC"/>
            </w:pPr>
            <w:r w:rsidRPr="00EF2F0E">
              <w:t>±7.5 MHz</w:t>
            </w:r>
          </w:p>
          <w:p w14:paraId="3F0A861E" w14:textId="77777777" w:rsidR="00E407CF" w:rsidRPr="00EF2F0E" w:rsidRDefault="00E407CF" w:rsidP="005E078F">
            <w:pPr>
              <w:pStyle w:val="TAC"/>
            </w:pPr>
            <w:r w:rsidRPr="00EF2F0E">
              <w:t>±12.5 MHz</w:t>
            </w:r>
          </w:p>
        </w:tc>
      </w:tr>
      <w:tr w:rsidR="00E407CF" w:rsidRPr="00EF2F0E" w14:paraId="299A7010" w14:textId="77777777" w:rsidTr="005E078F">
        <w:trPr>
          <w:jc w:val="center"/>
        </w:trPr>
        <w:tc>
          <w:tcPr>
            <w:tcW w:w="8385" w:type="dxa"/>
            <w:gridSpan w:val="2"/>
            <w:shd w:val="clear" w:color="auto" w:fill="auto"/>
          </w:tcPr>
          <w:p w14:paraId="40E57BC6" w14:textId="77777777" w:rsidR="00E407CF" w:rsidRPr="00EF2F0E" w:rsidRDefault="00E407CF" w:rsidP="005E078F">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RIB is excluded from the requirement, unless the interfering signal positions fall within the frequency range of adjacent </w:t>
            </w:r>
            <w:r w:rsidRPr="00EF2F0E">
              <w:rPr>
                <w:i/>
              </w:rPr>
              <w:t>downlink operating band</w:t>
            </w:r>
            <w:r w:rsidRPr="00EF2F0E">
              <w:t xml:space="preserve">s in the same geographical area. In case that none of the interfering signal positions fall completely within the frequency range of the </w:t>
            </w:r>
            <w:r w:rsidRPr="00EF2F0E">
              <w:rPr>
                <w:i/>
              </w:rPr>
              <w:t>downlink operating band</w:t>
            </w:r>
            <w:r w:rsidRPr="00EF2F0E">
              <w:t>, 3GPP TS 37.141 [19] provides further guidance regarding appropriate test requirements.</w:t>
            </w:r>
          </w:p>
          <w:p w14:paraId="3ECA2E40" w14:textId="77777777" w:rsidR="00E407CF" w:rsidRPr="00EF2F0E" w:rsidRDefault="00E407CF" w:rsidP="005E078F">
            <w:pPr>
              <w:pStyle w:val="TAN"/>
            </w:pPr>
            <w:r w:rsidRPr="00EF2F0E">
              <w:t>NOTE 2:</w:t>
            </w:r>
            <w:r w:rsidRPr="00EF2F0E">
              <w:tab/>
              <w:t>In certain regions, NOTE 1 is not applied in Band 1, 3, 8, 9, 11, 18, 19, 21, 28, 32 operating within 1 475.9 MHz to 1 495.9 MHz, 34.</w:t>
            </w:r>
          </w:p>
          <w:p w14:paraId="6D5D267D" w14:textId="7D2008D4" w:rsidR="00E407CF" w:rsidRPr="00EF2F0E" w:rsidRDefault="00E407CF" w:rsidP="004D403C">
            <w:pPr>
              <w:pStyle w:val="TAN"/>
            </w:pPr>
            <w:r w:rsidRPr="00EF2F0E">
              <w:t>NOTE 3:</w:t>
            </w:r>
            <w:r w:rsidRPr="00EF2F0E">
              <w:tab/>
              <w:t>The P</w:t>
            </w:r>
            <w:r w:rsidRPr="00EF2F0E">
              <w:rPr>
                <w:vertAlign w:val="subscript"/>
              </w:rPr>
              <w:t xml:space="preserve">rated,t,TRP </w:t>
            </w:r>
            <w:r w:rsidRPr="00EF2F0E">
              <w:t xml:space="preserve">is split between polarizations at the </w:t>
            </w:r>
            <w:r w:rsidRPr="00EF2F0E">
              <w:rPr>
                <w:i/>
              </w:rPr>
              <w:t>co-location reference antenna</w:t>
            </w:r>
            <w:r w:rsidRPr="00EF2F0E">
              <w:t>.</w:t>
            </w:r>
          </w:p>
        </w:tc>
      </w:tr>
    </w:tbl>
    <w:p w14:paraId="24C9E9F5" w14:textId="77777777" w:rsidR="00E407CF" w:rsidRPr="00EF2F0E" w:rsidRDefault="00E407CF" w:rsidP="00E407CF">
      <w:pPr>
        <w:rPr>
          <w:lang w:eastAsia="en-GB"/>
        </w:rPr>
      </w:pPr>
    </w:p>
    <w:p w14:paraId="7121352A" w14:textId="77777777" w:rsidR="00E407CF" w:rsidRPr="00EF2F0E" w:rsidRDefault="00E407CF" w:rsidP="00E407CF">
      <w:pPr>
        <w:pStyle w:val="40"/>
      </w:pPr>
      <w:bookmarkStart w:id="62" w:name="_Toc21096125"/>
      <w:bookmarkStart w:id="63" w:name="_Toc29763324"/>
      <w:bookmarkStart w:id="64" w:name="_Toc45869609"/>
      <w:bookmarkStart w:id="65" w:name="_Toc52554862"/>
      <w:bookmarkStart w:id="66" w:name="_Toc52555332"/>
      <w:bookmarkStart w:id="67" w:name="_Toc61112564"/>
      <w:bookmarkStart w:id="68" w:name="_Toc67911716"/>
      <w:bookmarkStart w:id="69" w:name="_Toc74843191"/>
      <w:bookmarkStart w:id="70" w:name="_Toc76503574"/>
      <w:r w:rsidRPr="00EF2F0E">
        <w:t>9.8.2.2</w:t>
      </w:r>
      <w:r w:rsidRPr="00EF2F0E">
        <w:tab/>
        <w:t>Additional minimum requirement (BC1 and BC2)</w:t>
      </w:r>
      <w:bookmarkEnd w:id="62"/>
      <w:bookmarkEnd w:id="63"/>
      <w:bookmarkEnd w:id="64"/>
      <w:bookmarkEnd w:id="65"/>
      <w:bookmarkEnd w:id="66"/>
      <w:bookmarkEnd w:id="67"/>
      <w:bookmarkEnd w:id="68"/>
      <w:bookmarkEnd w:id="69"/>
      <w:bookmarkEnd w:id="70"/>
    </w:p>
    <w:p w14:paraId="2201924F" w14:textId="77777777" w:rsidR="00E407CF" w:rsidRPr="00EF2F0E" w:rsidRDefault="00E407CF" w:rsidP="00E407CF">
      <w:r w:rsidRPr="00EF2F0E">
        <w:t>The transmitter intermodulation level shall not exceed the unwanted emission limits specified for transmitter spurious emission in subclause 9.7.6.1, 9.7.6.2.1 and 9.7.6.2.3 operating band unwanted emission in subclause 9.7.5 and ACLR in subclause 9.7.3 in the presence of a wanted signal and an interfering signal according to table 9.8.2.2-1 for BS operation in BC2.</w:t>
      </w:r>
    </w:p>
    <w:p w14:paraId="31569287" w14:textId="77777777" w:rsidR="00E407CF" w:rsidRPr="00EF2F0E" w:rsidRDefault="00E407CF" w:rsidP="00E407CF">
      <w:r w:rsidRPr="00EF2F0E">
        <w:t xml:space="preserve">The requirement is applicable outside the </w:t>
      </w:r>
      <w:r w:rsidRPr="00EF2F0E">
        <w:rPr>
          <w:i/>
        </w:rPr>
        <w:t>Base Station RF Bandwidth</w:t>
      </w:r>
      <w:r w:rsidRPr="00EF2F0E">
        <w:t xml:space="preserve"> edges for BC2. The interfering signal offset is defined relative to the </w:t>
      </w:r>
      <w:r w:rsidRPr="00EF2F0E">
        <w:rPr>
          <w:i/>
        </w:rPr>
        <w:t>Base Station RF Bandwidth</w:t>
      </w:r>
      <w:r w:rsidRPr="00EF2F0E">
        <w:t xml:space="preserve"> </w:t>
      </w:r>
      <w:r w:rsidRPr="00EF2F0E">
        <w:rPr>
          <w:i/>
        </w:rPr>
        <w:t>edges</w:t>
      </w:r>
      <w:r w:rsidRPr="00EF2F0E">
        <w:t>.</w:t>
      </w:r>
    </w:p>
    <w:p w14:paraId="614016DD" w14:textId="77777777" w:rsidR="00E407CF" w:rsidRPr="00EF2F0E" w:rsidRDefault="00E407CF" w:rsidP="00E407CF">
      <w:r w:rsidRPr="00EF2F0E">
        <w:t xml:space="preserve">For RIBs supporting operation in </w:t>
      </w:r>
      <w:r w:rsidRPr="00EF2F0E">
        <w:rPr>
          <w:i/>
        </w:rPr>
        <w:t>non-contiguous spectrum</w:t>
      </w:r>
      <w:r w:rsidRPr="00EF2F0E">
        <w:t xml:space="preserve"> in BC1 or BC2, the requirement is also applicable inside a </w:t>
      </w:r>
      <w:r w:rsidRPr="00EF2F0E">
        <w:rPr>
          <w:i/>
        </w:rPr>
        <w:t>sub-block gap</w:t>
      </w:r>
      <w:r w:rsidRPr="00EF2F0E">
        <w:t xml:space="preserve"> with a gap size larger than or equal to two times the interfering signal centre frequency offset. For RIBs</w:t>
      </w:r>
      <w:r w:rsidRPr="00EF2F0E">
        <w:rPr>
          <w:i/>
        </w:rPr>
        <w:t xml:space="preserve"> </w:t>
      </w:r>
      <w:r w:rsidRPr="00EF2F0E">
        <w:t xml:space="preserve">supporting operation in </w:t>
      </w:r>
      <w:r w:rsidRPr="00EF2F0E">
        <w:rPr>
          <w:i/>
        </w:rPr>
        <w:t>non-contiguous spectrum</w:t>
      </w:r>
      <w:r w:rsidRPr="00EF2F0E">
        <w:t xml:space="preserve"> in BC1, the requirement is not applicable inside a </w:t>
      </w:r>
      <w:r w:rsidRPr="00EF2F0E">
        <w:rPr>
          <w:i/>
        </w:rPr>
        <w:t>sub-block gap</w:t>
      </w:r>
      <w:r w:rsidRPr="00EF2F0E">
        <w:t xml:space="preserve"> with a gap size equal to or larger than 5 MHz. The interfering signal offset is defined relative to the </w:t>
      </w:r>
      <w:r w:rsidRPr="00EF2F0E">
        <w:rPr>
          <w:i/>
        </w:rPr>
        <w:t>sub-block</w:t>
      </w:r>
      <w:r w:rsidRPr="00EF2F0E">
        <w:t xml:space="preserve"> edges.</w:t>
      </w:r>
    </w:p>
    <w:p w14:paraId="72BA039C" w14:textId="77777777" w:rsidR="00E407CF" w:rsidRPr="00EF2F0E" w:rsidRDefault="00E407CF" w:rsidP="00E407CF">
      <w:r w:rsidRPr="00EF2F0E">
        <w:t xml:space="preserve">For </w:t>
      </w:r>
      <w:r w:rsidRPr="00EF2F0E">
        <w:rPr>
          <w:i/>
        </w:rPr>
        <w:t>multi-band</w:t>
      </w:r>
      <w:r w:rsidRPr="00EF2F0E">
        <w:t xml:space="preserve"> </w:t>
      </w:r>
      <w:r w:rsidRPr="00EF2F0E">
        <w:rPr>
          <w:i/>
        </w:rPr>
        <w:t>RIBs</w:t>
      </w:r>
      <w:r w:rsidRPr="00EF2F0E">
        <w:t xml:space="preserve">, the requirement applies relative to the </w:t>
      </w:r>
      <w:r w:rsidRPr="00EF2F0E">
        <w:rPr>
          <w:i/>
        </w:rPr>
        <w:t>Base Station RF Bandwidth</w:t>
      </w:r>
      <w:r w:rsidRPr="00EF2F0E">
        <w:t xml:space="preserve"> </w:t>
      </w:r>
      <w:r w:rsidRPr="00EF2F0E">
        <w:rPr>
          <w:i/>
        </w:rPr>
        <w:t>edges</w:t>
      </w:r>
      <w:r w:rsidRPr="00EF2F0E">
        <w:t xml:space="preserve"> of a BC2 operating band. The requirement is also applicable for BC1 and BC2 inside an inter </w:t>
      </w:r>
      <w:r w:rsidRPr="00EF2F0E">
        <w:rPr>
          <w:i/>
        </w:rPr>
        <w:t>Base Station RF Bandwidth</w:t>
      </w:r>
      <w:r w:rsidRPr="00EF2F0E">
        <w:t xml:space="preserve"> gap equal to or larger than two times the interfering signal centre frequency offset. For RIBs supporting operation in multiple operating bands, the requirement is not applicable for BC1 band inside an inter </w:t>
      </w:r>
      <w:r w:rsidRPr="00EF2F0E">
        <w:rPr>
          <w:i/>
        </w:rPr>
        <w:t>Base Station RF Bandwidth</w:t>
      </w:r>
      <w:r w:rsidRPr="00EF2F0E">
        <w:t xml:space="preserve"> gap with a gap size equal to or larger than 5 MHz.</w:t>
      </w:r>
    </w:p>
    <w:p w14:paraId="65296404" w14:textId="77777777" w:rsidR="00E407CF" w:rsidRPr="00EF2F0E" w:rsidRDefault="00E407CF" w:rsidP="00E407CF">
      <w:pPr>
        <w:pStyle w:val="TH"/>
      </w:pPr>
      <w:r w:rsidRPr="00EF2F0E">
        <w:t>Table 9.8.2.2-1: Interfering and wanted signals for the OTA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661"/>
        <w:gridCol w:w="3764"/>
      </w:tblGrid>
      <w:tr w:rsidR="00E407CF" w:rsidRPr="00EF2F0E" w14:paraId="75D1612C" w14:textId="77777777" w:rsidTr="005E078F">
        <w:trPr>
          <w:tblHeader/>
          <w:jc w:val="center"/>
        </w:trPr>
        <w:tc>
          <w:tcPr>
            <w:tcW w:w="4661" w:type="dxa"/>
            <w:shd w:val="clear" w:color="auto" w:fill="auto"/>
          </w:tcPr>
          <w:p w14:paraId="7FEEE077" w14:textId="77777777" w:rsidR="00E407CF" w:rsidRPr="00EF2F0E" w:rsidRDefault="00E407CF" w:rsidP="005E078F">
            <w:pPr>
              <w:pStyle w:val="TAH"/>
            </w:pPr>
            <w:r w:rsidRPr="00EF2F0E">
              <w:t>Parameter</w:t>
            </w:r>
          </w:p>
        </w:tc>
        <w:tc>
          <w:tcPr>
            <w:tcW w:w="3764" w:type="dxa"/>
            <w:shd w:val="clear" w:color="auto" w:fill="auto"/>
          </w:tcPr>
          <w:p w14:paraId="0A262E78" w14:textId="77777777" w:rsidR="00E407CF" w:rsidRPr="00EF2F0E" w:rsidRDefault="00E407CF" w:rsidP="005E078F">
            <w:pPr>
              <w:pStyle w:val="TAH"/>
            </w:pPr>
            <w:r w:rsidRPr="00EF2F0E">
              <w:t>Value</w:t>
            </w:r>
          </w:p>
        </w:tc>
      </w:tr>
      <w:tr w:rsidR="00E407CF" w:rsidRPr="00EF2F0E" w14:paraId="3495BA3A" w14:textId="77777777" w:rsidTr="005E078F">
        <w:trPr>
          <w:jc w:val="center"/>
        </w:trPr>
        <w:tc>
          <w:tcPr>
            <w:tcW w:w="4661" w:type="dxa"/>
            <w:shd w:val="clear" w:color="auto" w:fill="auto"/>
          </w:tcPr>
          <w:p w14:paraId="7C89BBEF" w14:textId="77777777" w:rsidR="00E407CF" w:rsidRPr="00EF2F0E" w:rsidRDefault="00E407CF" w:rsidP="005E078F">
            <w:pPr>
              <w:keepNext/>
              <w:keepLines/>
              <w:rPr>
                <w:rFonts w:ascii="Arial" w:hAnsi="Arial" w:cs="Arial"/>
                <w:sz w:val="18"/>
                <w:szCs w:val="18"/>
              </w:rPr>
            </w:pPr>
            <w:r w:rsidRPr="00EF2F0E">
              <w:rPr>
                <w:rFonts w:ascii="Arial" w:hAnsi="Arial" w:cs="Arial"/>
                <w:sz w:val="18"/>
                <w:szCs w:val="18"/>
              </w:rPr>
              <w:t>Wanted signal type</w:t>
            </w:r>
          </w:p>
        </w:tc>
        <w:tc>
          <w:tcPr>
            <w:tcW w:w="3764" w:type="dxa"/>
            <w:shd w:val="clear" w:color="auto" w:fill="auto"/>
          </w:tcPr>
          <w:p w14:paraId="4AFBAFD7" w14:textId="77777777" w:rsidR="00E407CF" w:rsidRPr="00EF2F0E" w:rsidRDefault="00E407CF" w:rsidP="005E078F">
            <w:pPr>
              <w:pStyle w:val="TAC"/>
            </w:pPr>
            <w:r w:rsidRPr="00EF2F0E">
              <w:t>E-UTRA or NR or UTRA signal</w:t>
            </w:r>
          </w:p>
        </w:tc>
      </w:tr>
      <w:tr w:rsidR="00E407CF" w:rsidRPr="00EF2F0E" w14:paraId="3A157DFD" w14:textId="77777777" w:rsidTr="005E078F">
        <w:trPr>
          <w:jc w:val="center"/>
        </w:trPr>
        <w:tc>
          <w:tcPr>
            <w:tcW w:w="4661" w:type="dxa"/>
            <w:shd w:val="clear" w:color="auto" w:fill="auto"/>
          </w:tcPr>
          <w:p w14:paraId="6F1604DB" w14:textId="77777777" w:rsidR="00E407CF" w:rsidRPr="00EF2F0E" w:rsidRDefault="00E407CF" w:rsidP="005E078F">
            <w:pPr>
              <w:keepNext/>
              <w:keepLines/>
              <w:rPr>
                <w:rFonts w:ascii="Arial" w:hAnsi="Arial" w:cs="Arial"/>
                <w:sz w:val="18"/>
                <w:szCs w:val="18"/>
              </w:rPr>
            </w:pPr>
            <w:r w:rsidRPr="00EF2F0E">
              <w:rPr>
                <w:rFonts w:ascii="Arial" w:hAnsi="Arial" w:cs="Arial"/>
                <w:sz w:val="18"/>
                <w:szCs w:val="18"/>
              </w:rPr>
              <w:t>Interfering signal type</w:t>
            </w:r>
          </w:p>
        </w:tc>
        <w:tc>
          <w:tcPr>
            <w:tcW w:w="3764" w:type="dxa"/>
            <w:shd w:val="clear" w:color="auto" w:fill="auto"/>
          </w:tcPr>
          <w:p w14:paraId="3AC531D5" w14:textId="77777777" w:rsidR="00E407CF" w:rsidRPr="00EF2F0E" w:rsidRDefault="00E407CF" w:rsidP="005E078F">
            <w:pPr>
              <w:pStyle w:val="TAC"/>
            </w:pPr>
            <w:r w:rsidRPr="00EF2F0E">
              <w:t>CW</w:t>
            </w:r>
          </w:p>
        </w:tc>
      </w:tr>
      <w:tr w:rsidR="00E407CF" w:rsidRPr="00EF2F0E" w14:paraId="7C803FF2" w14:textId="77777777" w:rsidTr="005E078F">
        <w:trPr>
          <w:jc w:val="center"/>
        </w:trPr>
        <w:tc>
          <w:tcPr>
            <w:tcW w:w="4661" w:type="dxa"/>
            <w:shd w:val="clear" w:color="auto" w:fill="auto"/>
          </w:tcPr>
          <w:p w14:paraId="658F22EE" w14:textId="77777777" w:rsidR="00E407CF" w:rsidRPr="00EF2F0E" w:rsidRDefault="00E407CF" w:rsidP="005E078F">
            <w:pPr>
              <w:keepNext/>
              <w:keepLines/>
              <w:rPr>
                <w:rFonts w:ascii="Arial" w:hAnsi="Arial" w:cs="Arial"/>
                <w:sz w:val="18"/>
                <w:szCs w:val="18"/>
              </w:rPr>
            </w:pPr>
            <w:r w:rsidRPr="00EF2F0E">
              <w:rPr>
                <w:rFonts w:ascii="Arial" w:hAnsi="Arial" w:cs="Arial"/>
                <w:sz w:val="18"/>
                <w:szCs w:val="18"/>
              </w:rPr>
              <w:t xml:space="preserve">Interfering signal level applied to the </w:t>
            </w:r>
            <w:r w:rsidRPr="00EF2F0E">
              <w:rPr>
                <w:rFonts w:ascii="Arial" w:hAnsi="Arial" w:cs="Arial"/>
                <w:i/>
                <w:sz w:val="18"/>
                <w:szCs w:val="18"/>
              </w:rPr>
              <w:t>co-location reference antenna</w:t>
            </w:r>
          </w:p>
        </w:tc>
        <w:tc>
          <w:tcPr>
            <w:tcW w:w="3764" w:type="dxa"/>
            <w:shd w:val="clear" w:color="auto" w:fill="auto"/>
          </w:tcPr>
          <w:p w14:paraId="3F3C045D" w14:textId="34F58711" w:rsidR="00E407CF" w:rsidRPr="00EF2F0E" w:rsidRDefault="004D403C" w:rsidP="00E407CF">
            <w:pPr>
              <w:pStyle w:val="TAC"/>
            </w:pPr>
            <w:ins w:id="71" w:author="Huawei" w:date="2021-08-23T11:06:00Z">
              <w:r>
                <w:rPr>
                  <w:rFonts w:cs="v5.0.0"/>
                  <w:lang w:val="sv-SE"/>
                </w:rPr>
                <w:t>min(46 dBm</w:t>
              </w:r>
              <w:r w:rsidRPr="00F95B02">
                <w:rPr>
                  <w:rFonts w:cs="v5.0.0"/>
                  <w:lang w:val="sv-SE"/>
                </w:rPr>
                <w:t xml:space="preserve">, </w:t>
              </w:r>
              <w:r w:rsidRPr="00C6449B">
                <w:rPr>
                  <w:rFonts w:eastAsia="宋体"/>
                  <w:lang w:eastAsia="ja-JP"/>
                </w:rPr>
                <w:t>P</w:t>
              </w:r>
              <w:r w:rsidRPr="00C6449B">
                <w:rPr>
                  <w:rFonts w:eastAsia="宋体"/>
                  <w:vertAlign w:val="subscript"/>
                  <w:lang w:eastAsia="ja-JP"/>
                </w:rPr>
                <w:t>rated,t,TRP</w:t>
              </w:r>
              <w:r w:rsidRPr="00F95B02">
                <w:rPr>
                  <w:rFonts w:cs="v5.0.0"/>
                  <w:lang w:val="sv-SE"/>
                </w:rPr>
                <w:t>)</w:t>
              </w:r>
            </w:ins>
            <w:del w:id="72" w:author="Huawei" w:date="2021-08-23T11:06:00Z">
              <w:r w:rsidR="00E407CF" w:rsidRPr="00EF2F0E" w:rsidDel="004D403C">
                <w:delText>Rated total output power per RIB</w:delText>
              </w:r>
              <w:r w:rsidR="00E407CF" w:rsidRPr="00EF2F0E" w:rsidDel="004D403C">
                <w:rPr>
                  <w:i/>
                </w:rPr>
                <w:delText xml:space="preserve"> </w:delText>
              </w:r>
              <w:r w:rsidR="00E407CF" w:rsidRPr="00EF2F0E" w:rsidDel="004D403C">
                <w:delText xml:space="preserve"> in the operating band (corresponding to  P</w:delText>
              </w:r>
              <w:r w:rsidR="00E407CF" w:rsidRPr="00EF2F0E" w:rsidDel="004D403C">
                <w:rPr>
                  <w:vertAlign w:val="subscript"/>
                </w:rPr>
                <w:delText>Rated,t,TRP</w:delText>
              </w:r>
              <w:r w:rsidR="00E407CF" w:rsidRPr="00EF2F0E" w:rsidDel="004D403C">
                <w:delText>)</w:delText>
              </w:r>
            </w:del>
            <w:r w:rsidR="00E407CF">
              <w:rPr>
                <w:rFonts w:eastAsia="宋体"/>
              </w:rPr>
              <w:t xml:space="preserve"> </w:t>
            </w:r>
          </w:p>
        </w:tc>
      </w:tr>
      <w:tr w:rsidR="00E407CF" w:rsidRPr="00EF2F0E" w14:paraId="25F405E2" w14:textId="77777777" w:rsidTr="005E078F">
        <w:trPr>
          <w:jc w:val="center"/>
        </w:trPr>
        <w:tc>
          <w:tcPr>
            <w:tcW w:w="4661" w:type="dxa"/>
            <w:shd w:val="clear" w:color="auto" w:fill="auto"/>
          </w:tcPr>
          <w:p w14:paraId="5F2210C9" w14:textId="77777777" w:rsidR="00E407CF" w:rsidRPr="00EF2F0E" w:rsidRDefault="00E407CF" w:rsidP="005E078F">
            <w:pPr>
              <w:keepNext/>
              <w:keepLines/>
              <w:rPr>
                <w:rFonts w:ascii="Arial" w:hAnsi="Arial" w:cs="Arial"/>
                <w:sz w:val="18"/>
                <w:szCs w:val="18"/>
              </w:rPr>
            </w:pPr>
            <w:r w:rsidRPr="00EF2F0E">
              <w:rPr>
                <w:rFonts w:ascii="Arial" w:hAnsi="Arial" w:cs="Arial"/>
                <w:sz w:val="18"/>
                <w:szCs w:val="18"/>
              </w:rPr>
              <w:t xml:space="preserve">Interfering signal centre frequency offset from </w:t>
            </w:r>
            <w:r w:rsidRPr="00EF2F0E">
              <w:rPr>
                <w:rFonts w:ascii="Arial" w:hAnsi="Arial" w:cs="Arial"/>
                <w:i/>
                <w:sz w:val="18"/>
                <w:szCs w:val="18"/>
              </w:rPr>
              <w:t>Base Station RF Bandwidth</w:t>
            </w:r>
            <w:r w:rsidRPr="00EF2F0E">
              <w:rPr>
                <w:rFonts w:ascii="Arial" w:hAnsi="Arial" w:cs="Arial"/>
                <w:sz w:val="18"/>
                <w:szCs w:val="18"/>
              </w:rPr>
              <w:t xml:space="preserve"> edge or edge of </w:t>
            </w:r>
            <w:r w:rsidRPr="00EF2F0E">
              <w:rPr>
                <w:rFonts w:ascii="Arial" w:hAnsi="Arial" w:cs="Arial"/>
                <w:i/>
                <w:sz w:val="18"/>
                <w:szCs w:val="18"/>
              </w:rPr>
              <w:t>sub-block</w:t>
            </w:r>
            <w:r w:rsidRPr="00EF2F0E">
              <w:rPr>
                <w:rFonts w:ascii="Arial" w:hAnsi="Arial" w:cs="Arial"/>
                <w:sz w:val="18"/>
                <w:szCs w:val="18"/>
              </w:rPr>
              <w:t xml:space="preserve"> inside a gap</w:t>
            </w:r>
          </w:p>
        </w:tc>
        <w:tc>
          <w:tcPr>
            <w:tcW w:w="3764" w:type="dxa"/>
            <w:shd w:val="clear" w:color="auto" w:fill="auto"/>
          </w:tcPr>
          <w:p w14:paraId="38EAE22F" w14:textId="77777777" w:rsidR="00E407CF" w:rsidRPr="00EF2F0E" w:rsidRDefault="00E407CF" w:rsidP="005E078F">
            <w:pPr>
              <w:pStyle w:val="TAC"/>
            </w:pPr>
            <w:r w:rsidRPr="00EF2F0E">
              <w:t>&gt; abs(800) kHz for CW interferer</w:t>
            </w:r>
          </w:p>
        </w:tc>
      </w:tr>
      <w:tr w:rsidR="00E407CF" w:rsidRPr="00EF2F0E" w14:paraId="78AF2906" w14:textId="77777777" w:rsidTr="005E078F">
        <w:trPr>
          <w:jc w:val="center"/>
        </w:trPr>
        <w:tc>
          <w:tcPr>
            <w:tcW w:w="8425" w:type="dxa"/>
            <w:gridSpan w:val="2"/>
            <w:shd w:val="clear" w:color="auto" w:fill="auto"/>
          </w:tcPr>
          <w:p w14:paraId="1D927CA8" w14:textId="77777777" w:rsidR="00E407CF" w:rsidRPr="00EF2F0E" w:rsidRDefault="00E407CF" w:rsidP="005E078F">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RIB are excluded from the requirement.</w:t>
            </w:r>
          </w:p>
          <w:p w14:paraId="17C4EC6F" w14:textId="041F1752" w:rsidR="00E407CF" w:rsidRPr="00EF2F0E" w:rsidRDefault="00E407CF" w:rsidP="005E078F">
            <w:pPr>
              <w:pStyle w:val="TAN"/>
            </w:pPr>
            <w:r w:rsidRPr="00EF2F0E">
              <w:t>NOTE 2:</w:t>
            </w:r>
            <w:r w:rsidRPr="00EF2F0E">
              <w:tab/>
              <w:t>The P</w:t>
            </w:r>
            <w:r w:rsidRPr="00EF2F0E">
              <w:rPr>
                <w:vertAlign w:val="subscript"/>
              </w:rPr>
              <w:t xml:space="preserve">rated,t,TRP </w:t>
            </w:r>
            <w:r w:rsidRPr="00EF2F0E">
              <w:t xml:space="preserve">is split between polarizations at the </w:t>
            </w:r>
            <w:r w:rsidRPr="00EF2F0E">
              <w:rPr>
                <w:i/>
              </w:rPr>
              <w:t>co-location reference antenna</w:t>
            </w:r>
            <w:r w:rsidRPr="00EF2F0E">
              <w:t>.</w:t>
            </w:r>
          </w:p>
        </w:tc>
      </w:tr>
    </w:tbl>
    <w:p w14:paraId="72C5CF0D" w14:textId="77777777" w:rsidR="00E407CF" w:rsidRPr="00EF2F0E" w:rsidRDefault="00E407CF" w:rsidP="00E407CF">
      <w:pPr>
        <w:rPr>
          <w:lang w:eastAsia="en-GB"/>
        </w:rPr>
      </w:pPr>
    </w:p>
    <w:p w14:paraId="29A519F0" w14:textId="77777777" w:rsidR="00E407CF" w:rsidRPr="00EF2F0E" w:rsidRDefault="00E407CF" w:rsidP="00E407CF">
      <w:pPr>
        <w:pStyle w:val="40"/>
      </w:pPr>
      <w:bookmarkStart w:id="73" w:name="_Toc21096126"/>
      <w:bookmarkStart w:id="74" w:name="_Toc29763325"/>
      <w:bookmarkStart w:id="75" w:name="_Toc45869610"/>
      <w:bookmarkStart w:id="76" w:name="_Toc52554863"/>
      <w:bookmarkStart w:id="77" w:name="_Toc52555333"/>
      <w:bookmarkStart w:id="78" w:name="_Toc61112565"/>
      <w:bookmarkStart w:id="79" w:name="_Toc67911717"/>
      <w:bookmarkStart w:id="80" w:name="_Toc74843192"/>
      <w:bookmarkStart w:id="81" w:name="_Toc76503575"/>
      <w:r w:rsidRPr="00EF2F0E">
        <w:lastRenderedPageBreak/>
        <w:t>9.8.2.3</w:t>
      </w:r>
      <w:r w:rsidRPr="00EF2F0E">
        <w:tab/>
        <w:t>Additional minimum requirement (BC3)</w:t>
      </w:r>
      <w:bookmarkEnd w:id="73"/>
      <w:bookmarkEnd w:id="74"/>
      <w:bookmarkEnd w:id="75"/>
      <w:bookmarkEnd w:id="76"/>
      <w:bookmarkEnd w:id="77"/>
      <w:bookmarkEnd w:id="78"/>
      <w:bookmarkEnd w:id="79"/>
      <w:bookmarkEnd w:id="80"/>
      <w:bookmarkEnd w:id="81"/>
    </w:p>
    <w:p w14:paraId="3DE0DB89" w14:textId="77777777" w:rsidR="00E407CF" w:rsidRPr="00EF2F0E" w:rsidRDefault="00E407CF" w:rsidP="00E407CF">
      <w:r w:rsidRPr="00EF2F0E">
        <w:t xml:space="preserve">The transmitter intermodulation level shall not exceed the unwanted emission limits specified for OTA transmitter spurious emission in subclause 9.7.6.1, 9.7.6.2.1 and 9.7.6.2.3 OTA operating band unwanted emission in subclause 9.7.5 and OTA ACLR in subclause 9.7.3 in the presence of a wanted signal and an interfering signal according to table 9.8.2.3-1 for AAS BS operation in BC3. </w:t>
      </w:r>
    </w:p>
    <w:p w14:paraId="7652FE51" w14:textId="77777777" w:rsidR="00E407CF" w:rsidRPr="00EF2F0E" w:rsidRDefault="00E407CF" w:rsidP="00E407CF">
      <w:r w:rsidRPr="00EF2F0E">
        <w:t xml:space="preserve">For </w:t>
      </w:r>
      <w:r w:rsidRPr="00EF2F0E">
        <w:rPr>
          <w:i/>
        </w:rPr>
        <w:t>multi-band RIBs</w:t>
      </w:r>
      <w:r w:rsidRPr="00EF2F0E">
        <w:t xml:space="preserve">, the requirement applies relative to </w:t>
      </w:r>
      <w:r w:rsidRPr="00EF2F0E">
        <w:rPr>
          <w:i/>
        </w:rPr>
        <w:t>the Base Station RF Bandwidth</w:t>
      </w:r>
      <w:r w:rsidRPr="00EF2F0E">
        <w:t xml:space="preserve"> </w:t>
      </w:r>
      <w:r w:rsidRPr="00EF2F0E">
        <w:rPr>
          <w:i/>
        </w:rPr>
        <w:t>edges</w:t>
      </w:r>
      <w:r w:rsidRPr="00EF2F0E">
        <w:t xml:space="preserve"> of each operating band. In case the </w:t>
      </w:r>
      <w:r w:rsidRPr="00EF2F0E">
        <w:rPr>
          <w:i/>
        </w:rPr>
        <w:t>Inter RF Bandwidth gap</w:t>
      </w:r>
      <w:r w:rsidRPr="00EF2F0E">
        <w:t xml:space="preserve"> is less than 3.2 MHz, the requirement in the gap applies only for interfering signal offsets where the interfering signal falls completely within the inter </w:t>
      </w:r>
      <w:r w:rsidRPr="00EF2F0E">
        <w:rPr>
          <w:i/>
        </w:rPr>
        <w:t>Base Station RF Bandwidth</w:t>
      </w:r>
      <w:r w:rsidRPr="00EF2F0E">
        <w:t xml:space="preserve"> gap.</w:t>
      </w:r>
    </w:p>
    <w:p w14:paraId="68F36AAD" w14:textId="77777777" w:rsidR="00E407CF" w:rsidRPr="00EF2F0E" w:rsidRDefault="00E407CF" w:rsidP="00E407CF">
      <w:pPr>
        <w:pStyle w:val="TH"/>
      </w:pPr>
      <w:r w:rsidRPr="00EF2F0E">
        <w:t>Table 9.8.2.3-1: Interfering and wanted signals for the OTA transmitter intermodulation requirement (BC3)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629"/>
        <w:gridCol w:w="3780"/>
      </w:tblGrid>
      <w:tr w:rsidR="00E407CF" w:rsidRPr="00EF2F0E" w14:paraId="4599E079" w14:textId="77777777" w:rsidTr="005E078F">
        <w:trPr>
          <w:tblHeader/>
          <w:jc w:val="center"/>
        </w:trPr>
        <w:tc>
          <w:tcPr>
            <w:tcW w:w="4629" w:type="dxa"/>
            <w:shd w:val="clear" w:color="auto" w:fill="auto"/>
          </w:tcPr>
          <w:p w14:paraId="5D50556C" w14:textId="77777777" w:rsidR="00E407CF" w:rsidRPr="00EF2F0E" w:rsidRDefault="00E407CF" w:rsidP="005E078F">
            <w:pPr>
              <w:pStyle w:val="TAH"/>
            </w:pPr>
            <w:r w:rsidRPr="00EF2F0E">
              <w:t>Parameter</w:t>
            </w:r>
          </w:p>
        </w:tc>
        <w:tc>
          <w:tcPr>
            <w:tcW w:w="3780" w:type="dxa"/>
            <w:shd w:val="clear" w:color="auto" w:fill="auto"/>
          </w:tcPr>
          <w:p w14:paraId="6DEA039F" w14:textId="77777777" w:rsidR="00E407CF" w:rsidRPr="00EF2F0E" w:rsidRDefault="00E407CF" w:rsidP="005E078F">
            <w:pPr>
              <w:pStyle w:val="TAH"/>
            </w:pPr>
            <w:r w:rsidRPr="00EF2F0E">
              <w:t>Value</w:t>
            </w:r>
          </w:p>
        </w:tc>
      </w:tr>
      <w:tr w:rsidR="00E407CF" w:rsidRPr="00EF2F0E" w14:paraId="4FDF57ED" w14:textId="77777777" w:rsidTr="005E078F">
        <w:trPr>
          <w:jc w:val="center"/>
        </w:trPr>
        <w:tc>
          <w:tcPr>
            <w:tcW w:w="4629" w:type="dxa"/>
            <w:shd w:val="clear" w:color="auto" w:fill="auto"/>
          </w:tcPr>
          <w:p w14:paraId="3B456995" w14:textId="77777777" w:rsidR="00E407CF" w:rsidRPr="00EF2F0E" w:rsidRDefault="00E407CF" w:rsidP="005E078F">
            <w:pPr>
              <w:pStyle w:val="TAL"/>
            </w:pPr>
            <w:r w:rsidRPr="00EF2F0E">
              <w:t>Wanted signal type</w:t>
            </w:r>
          </w:p>
        </w:tc>
        <w:tc>
          <w:tcPr>
            <w:tcW w:w="3780" w:type="dxa"/>
            <w:shd w:val="clear" w:color="auto" w:fill="auto"/>
          </w:tcPr>
          <w:p w14:paraId="70F05AFC" w14:textId="77777777" w:rsidR="00E407CF" w:rsidRPr="00EF2F0E" w:rsidRDefault="00E407CF" w:rsidP="005E078F">
            <w:pPr>
              <w:pStyle w:val="TAC"/>
            </w:pPr>
            <w:r w:rsidRPr="00EF2F0E">
              <w:t>E-UTRA or NR or UTRA signal</w:t>
            </w:r>
          </w:p>
        </w:tc>
      </w:tr>
      <w:tr w:rsidR="00E407CF" w:rsidRPr="00EF2F0E" w14:paraId="546A418A" w14:textId="77777777" w:rsidTr="005E078F">
        <w:trPr>
          <w:jc w:val="center"/>
        </w:trPr>
        <w:tc>
          <w:tcPr>
            <w:tcW w:w="4629" w:type="dxa"/>
            <w:shd w:val="clear" w:color="auto" w:fill="auto"/>
          </w:tcPr>
          <w:p w14:paraId="463D0BF8" w14:textId="77777777" w:rsidR="00E407CF" w:rsidRPr="00EF2F0E" w:rsidRDefault="00E407CF" w:rsidP="005E078F">
            <w:pPr>
              <w:pStyle w:val="TAL"/>
            </w:pPr>
            <w:r w:rsidRPr="00EF2F0E">
              <w:t>Interfering signal type</w:t>
            </w:r>
          </w:p>
        </w:tc>
        <w:tc>
          <w:tcPr>
            <w:tcW w:w="3780" w:type="dxa"/>
            <w:shd w:val="clear" w:color="auto" w:fill="auto"/>
          </w:tcPr>
          <w:p w14:paraId="2F010003" w14:textId="77777777" w:rsidR="00E407CF" w:rsidRPr="00EF2F0E" w:rsidRDefault="00E407CF" w:rsidP="005E078F">
            <w:pPr>
              <w:pStyle w:val="TAC"/>
            </w:pPr>
            <w:r w:rsidRPr="00EF2F0E">
              <w:t xml:space="preserve">1,28 Mcps UTRA TDD signal of </w:t>
            </w:r>
            <w:r w:rsidRPr="00EF2F0E">
              <w:rPr>
                <w:i/>
              </w:rPr>
              <w:t>channel bandwidth</w:t>
            </w:r>
            <w:r w:rsidRPr="00EF2F0E">
              <w:t xml:space="preserve"> 1,6 MHz</w:t>
            </w:r>
          </w:p>
        </w:tc>
      </w:tr>
      <w:tr w:rsidR="00E407CF" w:rsidRPr="00EF2F0E" w14:paraId="23350D6E" w14:textId="77777777" w:rsidTr="005E078F">
        <w:trPr>
          <w:jc w:val="center"/>
        </w:trPr>
        <w:tc>
          <w:tcPr>
            <w:tcW w:w="4629" w:type="dxa"/>
            <w:shd w:val="clear" w:color="auto" w:fill="auto"/>
          </w:tcPr>
          <w:p w14:paraId="0B612BCB" w14:textId="77777777" w:rsidR="00E407CF" w:rsidRPr="00EF2F0E" w:rsidRDefault="00E407CF" w:rsidP="005E078F">
            <w:pPr>
              <w:pStyle w:val="TAL"/>
            </w:pPr>
            <w:r w:rsidRPr="00EF2F0E">
              <w:t xml:space="preserve">Interfering signal level applied to the </w:t>
            </w:r>
            <w:r w:rsidRPr="00EF2F0E">
              <w:rPr>
                <w:i/>
              </w:rPr>
              <w:t>co-location reference antenna</w:t>
            </w:r>
          </w:p>
        </w:tc>
        <w:tc>
          <w:tcPr>
            <w:tcW w:w="3780" w:type="dxa"/>
            <w:shd w:val="clear" w:color="auto" w:fill="auto"/>
          </w:tcPr>
          <w:p w14:paraId="29D9CA5D" w14:textId="030C4FDF" w:rsidR="00E407CF" w:rsidRPr="00EF2F0E" w:rsidRDefault="004D403C" w:rsidP="00E407CF">
            <w:pPr>
              <w:pStyle w:val="TAC"/>
            </w:pPr>
            <w:ins w:id="82" w:author="Huawei" w:date="2021-08-23T11:06:00Z">
              <w:r>
                <w:rPr>
                  <w:rFonts w:cs="v5.0.0"/>
                  <w:lang w:val="sv-SE"/>
                </w:rPr>
                <w:t>min(46 dBm</w:t>
              </w:r>
              <w:r w:rsidRPr="00F95B02">
                <w:rPr>
                  <w:rFonts w:cs="v5.0.0"/>
                  <w:lang w:val="sv-SE"/>
                </w:rPr>
                <w:t xml:space="preserve">, </w:t>
              </w:r>
              <w:r w:rsidRPr="00C6449B">
                <w:rPr>
                  <w:rFonts w:eastAsia="宋体"/>
                  <w:lang w:eastAsia="ja-JP"/>
                </w:rPr>
                <w:t>P</w:t>
              </w:r>
              <w:r w:rsidRPr="00C6449B">
                <w:rPr>
                  <w:rFonts w:eastAsia="宋体"/>
                  <w:vertAlign w:val="subscript"/>
                  <w:lang w:eastAsia="ja-JP"/>
                </w:rPr>
                <w:t>rated,t,TRP</w:t>
              </w:r>
              <w:r w:rsidRPr="00F95B02">
                <w:rPr>
                  <w:rFonts w:cs="v5.0.0"/>
                  <w:lang w:val="sv-SE"/>
                </w:rPr>
                <w:t>)</w:t>
              </w:r>
            </w:ins>
            <w:del w:id="83" w:author="Huawei" w:date="2021-08-23T11:06:00Z">
              <w:r w:rsidR="00E407CF" w:rsidRPr="00EF2F0E" w:rsidDel="004D403C">
                <w:delText>Rated total output power per RIB in the operating band (corresponding to  P</w:delText>
              </w:r>
              <w:r w:rsidR="00E407CF" w:rsidRPr="00EF2F0E" w:rsidDel="004D403C">
                <w:rPr>
                  <w:vertAlign w:val="subscript"/>
                </w:rPr>
                <w:delText>Rated,t,TRP</w:delText>
              </w:r>
              <w:r w:rsidR="00E407CF" w:rsidRPr="00EF2F0E" w:rsidDel="004D403C">
                <w:delText>)</w:delText>
              </w:r>
            </w:del>
            <w:r w:rsidR="00E407CF">
              <w:rPr>
                <w:rFonts w:eastAsia="宋体"/>
              </w:rPr>
              <w:t xml:space="preserve"> </w:t>
            </w:r>
          </w:p>
        </w:tc>
      </w:tr>
      <w:tr w:rsidR="00E407CF" w:rsidRPr="00EF2F0E" w14:paraId="4F6384D5" w14:textId="77777777" w:rsidTr="005E078F">
        <w:trPr>
          <w:jc w:val="center"/>
        </w:trPr>
        <w:tc>
          <w:tcPr>
            <w:tcW w:w="4629" w:type="dxa"/>
            <w:shd w:val="clear" w:color="auto" w:fill="auto"/>
          </w:tcPr>
          <w:p w14:paraId="4550FEEA" w14:textId="77777777" w:rsidR="00E407CF" w:rsidRPr="00EF2F0E" w:rsidRDefault="00E407CF" w:rsidP="005E078F">
            <w:pPr>
              <w:pStyle w:val="TAL"/>
            </w:pPr>
            <w:r w:rsidRPr="00EF2F0E">
              <w:t xml:space="preserve">Interfering signal centre frequency offset from </w:t>
            </w:r>
            <w:r w:rsidRPr="00EF2F0E">
              <w:rPr>
                <w:i/>
              </w:rPr>
              <w:t>Base Station RF Bandwidth</w:t>
            </w:r>
            <w:r w:rsidRPr="00EF2F0E">
              <w:t xml:space="preserve"> edge or edge of </w:t>
            </w:r>
            <w:r w:rsidRPr="00EF2F0E">
              <w:rPr>
                <w:i/>
              </w:rPr>
              <w:t>sub-block</w:t>
            </w:r>
            <w:r w:rsidRPr="00EF2F0E">
              <w:t xml:space="preserve"> inside a gap</w:t>
            </w:r>
          </w:p>
        </w:tc>
        <w:tc>
          <w:tcPr>
            <w:tcW w:w="3780" w:type="dxa"/>
            <w:shd w:val="clear" w:color="auto" w:fill="auto"/>
          </w:tcPr>
          <w:p w14:paraId="4F503B90" w14:textId="77777777" w:rsidR="00E407CF" w:rsidRPr="00EF2F0E" w:rsidRDefault="00E407CF" w:rsidP="005E078F">
            <w:pPr>
              <w:pStyle w:val="TAC"/>
            </w:pPr>
            <w:r w:rsidRPr="00EF2F0E">
              <w:t>±0,8 MHz</w:t>
            </w:r>
          </w:p>
          <w:p w14:paraId="5409D402" w14:textId="77777777" w:rsidR="00E407CF" w:rsidRPr="00EF2F0E" w:rsidRDefault="00E407CF" w:rsidP="005E078F">
            <w:pPr>
              <w:pStyle w:val="TAC"/>
            </w:pPr>
            <w:r w:rsidRPr="00EF2F0E">
              <w:t>±1,6 MHz</w:t>
            </w:r>
          </w:p>
          <w:p w14:paraId="1817429F" w14:textId="77777777" w:rsidR="00E407CF" w:rsidRPr="00EF2F0E" w:rsidRDefault="00E407CF" w:rsidP="005E078F">
            <w:pPr>
              <w:pStyle w:val="TAC"/>
            </w:pPr>
            <w:r w:rsidRPr="00EF2F0E">
              <w:t>±2,4 MHz</w:t>
            </w:r>
          </w:p>
        </w:tc>
      </w:tr>
      <w:tr w:rsidR="00E407CF" w:rsidRPr="00EF2F0E" w14:paraId="1FAC7387" w14:textId="77777777" w:rsidTr="005E078F">
        <w:trPr>
          <w:jc w:val="center"/>
        </w:trPr>
        <w:tc>
          <w:tcPr>
            <w:tcW w:w="8409" w:type="dxa"/>
            <w:gridSpan w:val="2"/>
            <w:shd w:val="clear" w:color="auto" w:fill="auto"/>
          </w:tcPr>
          <w:p w14:paraId="37EBCCA0" w14:textId="77777777" w:rsidR="00E407CF" w:rsidRPr="00EF2F0E" w:rsidRDefault="00E407CF" w:rsidP="005E078F">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base station are excluded from the requirement.</w:t>
            </w:r>
          </w:p>
          <w:p w14:paraId="6C15E985" w14:textId="2B822D4D" w:rsidR="00E407CF" w:rsidRPr="00EF2F0E" w:rsidRDefault="00E407CF" w:rsidP="005E078F">
            <w:pPr>
              <w:pStyle w:val="TAN"/>
            </w:pPr>
            <w:r w:rsidRPr="00EF2F0E">
              <w:t>NOTE 2:</w:t>
            </w:r>
            <w:r w:rsidRPr="00EF2F0E">
              <w:tab/>
              <w:t>The P</w:t>
            </w:r>
            <w:r w:rsidRPr="00EF2F0E">
              <w:rPr>
                <w:vertAlign w:val="subscript"/>
              </w:rPr>
              <w:t xml:space="preserve">rated,t,TRP </w:t>
            </w:r>
            <w:r w:rsidRPr="00EF2F0E">
              <w:t xml:space="preserve">is split between polarizations at the </w:t>
            </w:r>
            <w:r w:rsidRPr="00EF2F0E">
              <w:rPr>
                <w:i/>
              </w:rPr>
              <w:t>co-location reference antenna</w:t>
            </w:r>
            <w:r w:rsidRPr="00EF2F0E">
              <w:t>.</w:t>
            </w:r>
          </w:p>
        </w:tc>
      </w:tr>
    </w:tbl>
    <w:p w14:paraId="35D8BE36" w14:textId="77777777" w:rsidR="00E407CF" w:rsidRPr="00EF2F0E" w:rsidRDefault="00E407CF" w:rsidP="00E407CF">
      <w:pPr>
        <w:rPr>
          <w:lang w:eastAsia="en-GB"/>
        </w:rPr>
      </w:pPr>
    </w:p>
    <w:p w14:paraId="5705F1FC" w14:textId="77777777" w:rsidR="00E407CF" w:rsidRPr="00EF2F0E" w:rsidRDefault="00E407CF" w:rsidP="00E407CF">
      <w:pPr>
        <w:pStyle w:val="40"/>
      </w:pPr>
      <w:bookmarkStart w:id="84" w:name="_Toc21096127"/>
      <w:bookmarkStart w:id="85" w:name="_Toc29763326"/>
      <w:bookmarkStart w:id="86" w:name="_Toc45869611"/>
      <w:bookmarkStart w:id="87" w:name="_Toc52554864"/>
      <w:bookmarkStart w:id="88" w:name="_Toc52555334"/>
      <w:bookmarkStart w:id="89" w:name="_Toc61112566"/>
      <w:bookmarkStart w:id="90" w:name="_Toc67911718"/>
      <w:bookmarkStart w:id="91" w:name="_Toc74843193"/>
      <w:bookmarkStart w:id="92" w:name="_Toc76503576"/>
      <w:r w:rsidRPr="00EF2F0E">
        <w:t>9.8.2.4</w:t>
      </w:r>
      <w:r w:rsidRPr="00EF2F0E">
        <w:tab/>
        <w:t>Additional minimum requirements</w:t>
      </w:r>
      <w:bookmarkEnd w:id="84"/>
      <w:bookmarkEnd w:id="85"/>
      <w:bookmarkEnd w:id="86"/>
      <w:bookmarkEnd w:id="87"/>
      <w:bookmarkEnd w:id="88"/>
      <w:bookmarkEnd w:id="89"/>
      <w:bookmarkEnd w:id="90"/>
      <w:bookmarkEnd w:id="91"/>
      <w:bookmarkEnd w:id="92"/>
    </w:p>
    <w:p w14:paraId="1A213E9F" w14:textId="77777777" w:rsidR="00E407CF" w:rsidRPr="00EF2F0E" w:rsidRDefault="00E407CF" w:rsidP="00E407CF"/>
    <w:p w14:paraId="086C06B9" w14:textId="77777777" w:rsidR="00E407CF" w:rsidRPr="00EF2F0E" w:rsidRDefault="00E407CF" w:rsidP="00E407CF">
      <w:pPr>
        <w:pStyle w:val="30"/>
      </w:pPr>
      <w:bookmarkStart w:id="93" w:name="_Toc21096128"/>
      <w:bookmarkStart w:id="94" w:name="_Toc29763327"/>
      <w:bookmarkStart w:id="95" w:name="_Toc45869612"/>
      <w:bookmarkStart w:id="96" w:name="_Toc52554865"/>
      <w:bookmarkStart w:id="97" w:name="_Toc52555335"/>
      <w:bookmarkStart w:id="98" w:name="_Toc61112567"/>
      <w:bookmarkStart w:id="99" w:name="_Toc67911719"/>
      <w:bookmarkStart w:id="100" w:name="_Toc74843194"/>
      <w:bookmarkStart w:id="101" w:name="_Toc76503577"/>
      <w:r w:rsidRPr="00EF2F0E">
        <w:t>9.8.3</w:t>
      </w:r>
      <w:r w:rsidRPr="00EF2F0E">
        <w:tab/>
        <w:t>Minimum requirement for single RAT UTRA operation</w:t>
      </w:r>
      <w:bookmarkEnd w:id="93"/>
      <w:bookmarkEnd w:id="94"/>
      <w:bookmarkEnd w:id="95"/>
      <w:bookmarkEnd w:id="96"/>
      <w:bookmarkEnd w:id="97"/>
      <w:bookmarkEnd w:id="98"/>
      <w:bookmarkEnd w:id="99"/>
      <w:bookmarkEnd w:id="100"/>
      <w:bookmarkEnd w:id="101"/>
    </w:p>
    <w:p w14:paraId="334A9A16" w14:textId="77777777" w:rsidR="00E407CF" w:rsidRPr="00EF2F0E" w:rsidRDefault="00E407CF" w:rsidP="00E407CF">
      <w:pPr>
        <w:pStyle w:val="40"/>
      </w:pPr>
      <w:bookmarkStart w:id="102" w:name="_Toc21096129"/>
      <w:bookmarkStart w:id="103" w:name="_Toc29763328"/>
      <w:bookmarkStart w:id="104" w:name="_Toc45869613"/>
      <w:bookmarkStart w:id="105" w:name="_Toc52554866"/>
      <w:bookmarkStart w:id="106" w:name="_Toc52555336"/>
      <w:bookmarkStart w:id="107" w:name="_Toc61112568"/>
      <w:bookmarkStart w:id="108" w:name="_Toc67911720"/>
      <w:bookmarkStart w:id="109" w:name="_Toc74843195"/>
      <w:bookmarkStart w:id="110" w:name="_Toc76503578"/>
      <w:r w:rsidRPr="00EF2F0E">
        <w:t>9.8.3.1</w:t>
      </w:r>
      <w:r w:rsidRPr="00EF2F0E">
        <w:tab/>
        <w:t>General minimum requirement for FDD UTRA</w:t>
      </w:r>
      <w:bookmarkEnd w:id="102"/>
      <w:bookmarkEnd w:id="103"/>
      <w:bookmarkEnd w:id="104"/>
      <w:bookmarkEnd w:id="105"/>
      <w:bookmarkEnd w:id="106"/>
      <w:bookmarkEnd w:id="107"/>
      <w:bookmarkEnd w:id="108"/>
      <w:bookmarkEnd w:id="109"/>
      <w:bookmarkEnd w:id="110"/>
    </w:p>
    <w:p w14:paraId="5005FE48" w14:textId="77777777" w:rsidR="00E407CF" w:rsidRPr="00EF2F0E" w:rsidRDefault="00E407CF" w:rsidP="00E407CF">
      <w:pPr>
        <w:rPr>
          <w:rFonts w:cs="v5.0.0"/>
        </w:rPr>
      </w:pPr>
      <w:r w:rsidRPr="00EF2F0E">
        <w:rPr>
          <w:rFonts w:cs="v5.0.0"/>
        </w:rPr>
        <w:t xml:space="preserve">The transmitter intermodulation level shall not exceed the OTA out of band emission or the OTA spurious emission requirements of subclause 9.7.5 and subclause 9.7.6.1, 9.7.6.3.1 and 9.7.6.3.3, </w:t>
      </w:r>
      <w:r w:rsidRPr="00EF2F0E">
        <w:t>in the presence of interfering signal according to table 9.8.3.1-1.</w:t>
      </w:r>
    </w:p>
    <w:p w14:paraId="10F8E427" w14:textId="77777777" w:rsidR="00E407CF" w:rsidRPr="00EF2F0E" w:rsidRDefault="00E407CF" w:rsidP="00E407CF">
      <w:pPr>
        <w:pStyle w:val="TH"/>
      </w:pPr>
      <w:r w:rsidRPr="00EF2F0E">
        <w:lastRenderedPageBreak/>
        <w:t>Table 9.8.3.1-1: Interfering and wanted signal frequency offset for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4760"/>
        <w:gridCol w:w="3567"/>
      </w:tblGrid>
      <w:tr w:rsidR="00E407CF" w:rsidRPr="00EF2F0E" w14:paraId="71C595C3" w14:textId="77777777" w:rsidTr="005E078F">
        <w:trPr>
          <w:cantSplit/>
          <w:tblHeader/>
          <w:jc w:val="center"/>
        </w:trPr>
        <w:tc>
          <w:tcPr>
            <w:tcW w:w="4760" w:type="dxa"/>
          </w:tcPr>
          <w:p w14:paraId="37557766" w14:textId="77777777" w:rsidR="00E407CF" w:rsidRPr="00EF2F0E" w:rsidRDefault="00E407CF" w:rsidP="005E078F">
            <w:pPr>
              <w:pStyle w:val="TAH"/>
            </w:pPr>
            <w:r w:rsidRPr="00EF2F0E">
              <w:t>Parameter</w:t>
            </w:r>
          </w:p>
        </w:tc>
        <w:tc>
          <w:tcPr>
            <w:tcW w:w="3567" w:type="dxa"/>
          </w:tcPr>
          <w:p w14:paraId="64D2459D" w14:textId="77777777" w:rsidR="00E407CF" w:rsidRPr="00EF2F0E" w:rsidRDefault="00E407CF" w:rsidP="005E078F">
            <w:pPr>
              <w:pStyle w:val="TAH"/>
            </w:pPr>
            <w:r w:rsidRPr="00EF2F0E">
              <w:t>Value</w:t>
            </w:r>
          </w:p>
        </w:tc>
      </w:tr>
      <w:tr w:rsidR="00E407CF" w:rsidRPr="00EF2F0E" w14:paraId="576C65F8" w14:textId="77777777" w:rsidTr="005E078F">
        <w:trPr>
          <w:cantSplit/>
          <w:jc w:val="center"/>
        </w:trPr>
        <w:tc>
          <w:tcPr>
            <w:tcW w:w="4760" w:type="dxa"/>
          </w:tcPr>
          <w:p w14:paraId="440F521A" w14:textId="77777777" w:rsidR="00E407CF" w:rsidRPr="00EF2F0E" w:rsidRDefault="00E407CF" w:rsidP="005E078F">
            <w:pPr>
              <w:keepNext/>
              <w:keepLines/>
              <w:rPr>
                <w:rFonts w:ascii="Arial" w:hAnsi="Arial" w:cs="Arial"/>
                <w:sz w:val="18"/>
                <w:szCs w:val="18"/>
              </w:rPr>
            </w:pPr>
            <w:r w:rsidRPr="00EF2F0E">
              <w:rPr>
                <w:rFonts w:ascii="Arial" w:hAnsi="Arial" w:cs="Arial"/>
                <w:sz w:val="18"/>
                <w:szCs w:val="18"/>
              </w:rPr>
              <w:t>Wanted signal type</w:t>
            </w:r>
          </w:p>
        </w:tc>
        <w:tc>
          <w:tcPr>
            <w:tcW w:w="3567" w:type="dxa"/>
          </w:tcPr>
          <w:p w14:paraId="1ACD7774" w14:textId="77777777" w:rsidR="00E407CF" w:rsidRPr="00EF2F0E" w:rsidRDefault="00E407CF" w:rsidP="005E078F">
            <w:pPr>
              <w:keepNext/>
              <w:keepLines/>
              <w:rPr>
                <w:rFonts w:ascii="Arial" w:hAnsi="Arial" w:cs="Arial"/>
                <w:sz w:val="18"/>
                <w:szCs w:val="18"/>
              </w:rPr>
            </w:pPr>
            <w:r w:rsidRPr="00EF2F0E">
              <w:rPr>
                <w:rFonts w:ascii="Arial" w:hAnsi="Arial" w:cs="Arial"/>
                <w:sz w:val="18"/>
                <w:szCs w:val="18"/>
              </w:rPr>
              <w:t>UTRA</w:t>
            </w:r>
          </w:p>
        </w:tc>
      </w:tr>
      <w:tr w:rsidR="00E407CF" w:rsidRPr="00EF2F0E" w14:paraId="307588A0" w14:textId="77777777" w:rsidTr="005E078F">
        <w:trPr>
          <w:cantSplit/>
          <w:jc w:val="center"/>
        </w:trPr>
        <w:tc>
          <w:tcPr>
            <w:tcW w:w="4760" w:type="dxa"/>
          </w:tcPr>
          <w:p w14:paraId="7490CA36" w14:textId="77777777" w:rsidR="00E407CF" w:rsidRPr="00EF2F0E" w:rsidRDefault="00E407CF" w:rsidP="005E078F">
            <w:pPr>
              <w:pStyle w:val="TAL"/>
            </w:pPr>
            <w:r w:rsidRPr="00EF2F0E">
              <w:t>Interfering signal type</w:t>
            </w:r>
          </w:p>
        </w:tc>
        <w:tc>
          <w:tcPr>
            <w:tcW w:w="3567" w:type="dxa"/>
          </w:tcPr>
          <w:p w14:paraId="71AA61C4" w14:textId="77777777" w:rsidR="00E407CF" w:rsidRPr="00EF2F0E" w:rsidRDefault="00E407CF" w:rsidP="005E078F">
            <w:pPr>
              <w:keepNext/>
              <w:keepLines/>
              <w:rPr>
                <w:rFonts w:ascii="Arial" w:hAnsi="Arial" w:cs="Arial"/>
                <w:sz w:val="18"/>
                <w:szCs w:val="18"/>
              </w:rPr>
            </w:pPr>
            <w:r w:rsidRPr="00EF2F0E">
              <w:rPr>
                <w:rFonts w:ascii="Arial" w:hAnsi="Arial" w:cs="Arial"/>
                <w:sz w:val="18"/>
                <w:szCs w:val="18"/>
              </w:rPr>
              <w:t>UTRA</w:t>
            </w:r>
          </w:p>
        </w:tc>
      </w:tr>
      <w:tr w:rsidR="00E407CF" w:rsidRPr="00EF2F0E" w14:paraId="7BF63DFD" w14:textId="77777777" w:rsidTr="005E078F">
        <w:trPr>
          <w:cantSplit/>
          <w:jc w:val="center"/>
        </w:trPr>
        <w:tc>
          <w:tcPr>
            <w:tcW w:w="4760" w:type="dxa"/>
          </w:tcPr>
          <w:p w14:paraId="280735AC" w14:textId="77777777" w:rsidR="00E407CF" w:rsidRPr="00EF2F0E" w:rsidRDefault="00E407CF" w:rsidP="005E078F">
            <w:pPr>
              <w:pStyle w:val="TAL"/>
            </w:pPr>
            <w:r w:rsidRPr="00EF2F0E">
              <w:t xml:space="preserve">Interfering signal level applied to the </w:t>
            </w:r>
            <w:r w:rsidRPr="00EF2F0E">
              <w:rPr>
                <w:i/>
              </w:rPr>
              <w:t>co-location reference antenna</w:t>
            </w:r>
          </w:p>
        </w:tc>
        <w:tc>
          <w:tcPr>
            <w:tcW w:w="3567" w:type="dxa"/>
          </w:tcPr>
          <w:p w14:paraId="37A2CF44" w14:textId="37341754" w:rsidR="00E407CF" w:rsidRPr="00EF2F0E" w:rsidRDefault="004D403C" w:rsidP="005E078F">
            <w:pPr>
              <w:pStyle w:val="TAC"/>
              <w:rPr>
                <w:szCs w:val="18"/>
              </w:rPr>
            </w:pPr>
            <w:ins w:id="111" w:author="Huawei" w:date="2021-08-23T11:06:00Z">
              <w:r>
                <w:rPr>
                  <w:rFonts w:cs="v5.0.0"/>
                  <w:lang w:val="sv-SE"/>
                </w:rPr>
                <w:t>min(46 dBm</w:t>
              </w:r>
              <w:r w:rsidRPr="00F95B02">
                <w:rPr>
                  <w:rFonts w:cs="v5.0.0"/>
                  <w:lang w:val="sv-SE"/>
                </w:rPr>
                <w:t xml:space="preserve">, </w:t>
              </w:r>
              <w:r w:rsidRPr="00C6449B">
                <w:rPr>
                  <w:rFonts w:eastAsia="宋体"/>
                  <w:lang w:eastAsia="ja-JP"/>
                </w:rPr>
                <w:t>P</w:t>
              </w:r>
              <w:r w:rsidRPr="00C6449B">
                <w:rPr>
                  <w:rFonts w:eastAsia="宋体"/>
                  <w:vertAlign w:val="subscript"/>
                  <w:lang w:eastAsia="ja-JP"/>
                </w:rPr>
                <w:t>rated,t,TRP</w:t>
              </w:r>
              <w:r w:rsidRPr="00F95B02">
                <w:rPr>
                  <w:rFonts w:cs="v5.0.0"/>
                  <w:lang w:val="sv-SE"/>
                </w:rPr>
                <w:t>)</w:t>
              </w:r>
            </w:ins>
            <w:del w:id="112" w:author="Huawei" w:date="2021-08-23T11:06:00Z">
              <w:r w:rsidR="00E407CF" w:rsidRPr="00EF2F0E" w:rsidDel="004D403C">
                <w:delText>Rated total output power per RIB in the operating band (corresponding to P</w:delText>
              </w:r>
              <w:r w:rsidR="00E407CF" w:rsidRPr="00EF2F0E" w:rsidDel="004D403C">
                <w:rPr>
                  <w:vertAlign w:val="subscript"/>
                </w:rPr>
                <w:delText>Rated,t,TRP</w:delText>
              </w:r>
              <w:r w:rsidR="00E407CF" w:rsidRPr="00EF2F0E" w:rsidDel="004D403C">
                <w:delText>)</w:delText>
              </w:r>
            </w:del>
            <w:r w:rsidR="00E407CF">
              <w:rPr>
                <w:rFonts w:eastAsia="宋体"/>
              </w:rPr>
              <w:t xml:space="preserve"> </w:t>
            </w:r>
          </w:p>
        </w:tc>
      </w:tr>
      <w:tr w:rsidR="00E407CF" w:rsidRPr="00EF2F0E" w14:paraId="77A173E7" w14:textId="77777777" w:rsidTr="005E078F">
        <w:trPr>
          <w:cantSplit/>
          <w:jc w:val="center"/>
        </w:trPr>
        <w:tc>
          <w:tcPr>
            <w:tcW w:w="4760" w:type="dxa"/>
          </w:tcPr>
          <w:p w14:paraId="30B50E65" w14:textId="77777777" w:rsidR="00E407CF" w:rsidRPr="00EF2F0E" w:rsidRDefault="00E407CF" w:rsidP="005E078F">
            <w:pPr>
              <w:pStyle w:val="TAL"/>
            </w:pPr>
            <w:r w:rsidRPr="00EF2F0E">
              <w:t xml:space="preserve">Interfering signal centre frequency offset from the lower (upper) edge of the wanted signal </w:t>
            </w:r>
            <w:r w:rsidRPr="00EF2F0E">
              <w:rPr>
                <w:lang w:eastAsia="zh-CN"/>
              </w:rPr>
              <w:t xml:space="preserve">or </w:t>
            </w:r>
            <w:r w:rsidRPr="00EF2F0E">
              <w:t xml:space="preserve">edge of </w:t>
            </w:r>
            <w:r w:rsidRPr="00EF2F0E">
              <w:rPr>
                <w:i/>
              </w:rPr>
              <w:t>sub-block</w:t>
            </w:r>
            <w:r w:rsidRPr="00EF2F0E">
              <w:t xml:space="preserve"> inside a gap</w:t>
            </w:r>
          </w:p>
        </w:tc>
        <w:tc>
          <w:tcPr>
            <w:tcW w:w="3567" w:type="dxa"/>
          </w:tcPr>
          <w:p w14:paraId="2CF5F95B" w14:textId="77777777" w:rsidR="00E407CF" w:rsidRPr="00EF2F0E" w:rsidRDefault="00E407CF" w:rsidP="005E078F">
            <w:pPr>
              <w:pStyle w:val="TAC"/>
              <w:rPr>
                <w:szCs w:val="18"/>
              </w:rPr>
            </w:pPr>
            <w:r w:rsidRPr="00EF2F0E">
              <w:rPr>
                <w:szCs w:val="18"/>
              </w:rPr>
              <w:t>-2,5 MHz</w:t>
            </w:r>
          </w:p>
          <w:p w14:paraId="736BE887" w14:textId="77777777" w:rsidR="00E407CF" w:rsidRPr="00EF2F0E" w:rsidRDefault="00E407CF" w:rsidP="005E078F">
            <w:pPr>
              <w:pStyle w:val="TAC"/>
              <w:rPr>
                <w:szCs w:val="18"/>
              </w:rPr>
            </w:pPr>
            <w:r w:rsidRPr="00EF2F0E">
              <w:rPr>
                <w:szCs w:val="18"/>
              </w:rPr>
              <w:t>-7,5 MHz</w:t>
            </w:r>
          </w:p>
          <w:p w14:paraId="0DC48665" w14:textId="77777777" w:rsidR="00E407CF" w:rsidRPr="00EF2F0E" w:rsidRDefault="00E407CF" w:rsidP="005E078F">
            <w:pPr>
              <w:pStyle w:val="TAC"/>
              <w:rPr>
                <w:szCs w:val="18"/>
              </w:rPr>
            </w:pPr>
            <w:r w:rsidRPr="00EF2F0E">
              <w:rPr>
                <w:szCs w:val="18"/>
              </w:rPr>
              <w:t>-12,5 MHz</w:t>
            </w:r>
          </w:p>
          <w:p w14:paraId="47649434" w14:textId="77777777" w:rsidR="00E407CF" w:rsidRPr="00EF2F0E" w:rsidRDefault="00E407CF" w:rsidP="005E078F">
            <w:pPr>
              <w:pStyle w:val="TAC"/>
              <w:rPr>
                <w:szCs w:val="18"/>
              </w:rPr>
            </w:pPr>
            <w:r w:rsidRPr="00EF2F0E">
              <w:rPr>
                <w:szCs w:val="18"/>
              </w:rPr>
              <w:t>+2,5 MHz</w:t>
            </w:r>
          </w:p>
          <w:p w14:paraId="78965B9D" w14:textId="77777777" w:rsidR="00E407CF" w:rsidRPr="00EF2F0E" w:rsidRDefault="00E407CF" w:rsidP="005E078F">
            <w:pPr>
              <w:pStyle w:val="TAC"/>
              <w:rPr>
                <w:szCs w:val="18"/>
              </w:rPr>
            </w:pPr>
            <w:r w:rsidRPr="00EF2F0E">
              <w:rPr>
                <w:szCs w:val="18"/>
              </w:rPr>
              <w:t>+7,5 MHz</w:t>
            </w:r>
          </w:p>
          <w:p w14:paraId="3B45963D" w14:textId="77777777" w:rsidR="00E407CF" w:rsidRPr="00EF2F0E" w:rsidRDefault="00E407CF" w:rsidP="005E078F">
            <w:pPr>
              <w:pStyle w:val="TAC"/>
              <w:rPr>
                <w:szCs w:val="18"/>
              </w:rPr>
            </w:pPr>
            <w:r w:rsidRPr="00EF2F0E">
              <w:rPr>
                <w:szCs w:val="18"/>
              </w:rPr>
              <w:t>+12,5 MHz</w:t>
            </w:r>
          </w:p>
        </w:tc>
      </w:tr>
      <w:tr w:rsidR="00E407CF" w:rsidRPr="00EF2F0E" w14:paraId="54C082C7" w14:textId="77777777" w:rsidTr="005E078F">
        <w:trPr>
          <w:cantSplit/>
          <w:jc w:val="center"/>
        </w:trPr>
        <w:tc>
          <w:tcPr>
            <w:tcW w:w="8327" w:type="dxa"/>
            <w:gridSpan w:val="2"/>
          </w:tcPr>
          <w:p w14:paraId="07E86BA5" w14:textId="77777777" w:rsidR="00E407CF" w:rsidRPr="00EF2F0E" w:rsidRDefault="00E407CF" w:rsidP="005E078F">
            <w:pPr>
              <w:pStyle w:val="TAN"/>
            </w:pPr>
            <w:r w:rsidRPr="00EF2F0E">
              <w:t>NOTE 1:</w:t>
            </w:r>
            <w:r w:rsidRPr="00EF2F0E">
              <w:tab/>
              <w:t xml:space="preserve">Interference frequencies that are outside of any </w:t>
            </w:r>
            <w:r w:rsidRPr="00EF2F0E">
              <w:rPr>
                <w:snapToGrid w:val="0"/>
              </w:rPr>
              <w:t>allocated frequency band for UTRA-FDD downlink specified in subclause 4.6 are excluded from the requirement</w:t>
            </w:r>
            <w:r w:rsidRPr="00EF2F0E">
              <w:t xml:space="preserve">, unless the interfering signal positions fall within the frequency range of adjacent </w:t>
            </w:r>
            <w:r w:rsidRPr="00EF2F0E">
              <w:rPr>
                <w:i/>
              </w:rPr>
              <w:t>downlink operating band</w:t>
            </w:r>
            <w:r w:rsidRPr="00EF2F0E">
              <w:t>s in the same geographical area.</w:t>
            </w:r>
          </w:p>
          <w:p w14:paraId="7A763CD4" w14:textId="77777777" w:rsidR="00E407CF" w:rsidRPr="00EF2F0E" w:rsidRDefault="00E407CF" w:rsidP="005E078F">
            <w:pPr>
              <w:pStyle w:val="TAN"/>
            </w:pPr>
            <w:r w:rsidRPr="00EF2F0E">
              <w:t>NOTE 2:</w:t>
            </w:r>
            <w:r w:rsidRPr="00EF2F0E">
              <w:tab/>
              <w:t>NOTE 1 is not applied in Band I, III, VI, VIII, IX, XI, XIX, XXI, and XXXII operating within 1 475.9 MHz to 1 495.9MHz, in certain regions.</w:t>
            </w:r>
          </w:p>
          <w:p w14:paraId="25089172" w14:textId="78E2A00B" w:rsidR="00E407CF" w:rsidRPr="00EF2F0E" w:rsidRDefault="00E407CF" w:rsidP="005E078F">
            <w:pPr>
              <w:pStyle w:val="TAN"/>
            </w:pPr>
            <w:r w:rsidRPr="00EF2F0E">
              <w:t>NOTE 3:</w:t>
            </w:r>
            <w:r w:rsidRPr="00EF2F0E">
              <w:tab/>
              <w:t>The P</w:t>
            </w:r>
            <w:r w:rsidRPr="00EF2F0E">
              <w:rPr>
                <w:vertAlign w:val="subscript"/>
              </w:rPr>
              <w:t xml:space="preserve">rated,t,TRP </w:t>
            </w:r>
            <w:r w:rsidRPr="00EF2F0E">
              <w:t xml:space="preserve">is split between polarizations at the </w:t>
            </w:r>
            <w:r w:rsidRPr="00EF2F0E">
              <w:rPr>
                <w:i/>
              </w:rPr>
              <w:t>co-location reference antenna</w:t>
            </w:r>
            <w:r w:rsidRPr="00EF2F0E">
              <w:t>.</w:t>
            </w:r>
          </w:p>
        </w:tc>
      </w:tr>
    </w:tbl>
    <w:p w14:paraId="7865E741" w14:textId="77777777" w:rsidR="00E407CF" w:rsidRPr="00EF2F0E" w:rsidRDefault="00E407CF" w:rsidP="00E407CF"/>
    <w:p w14:paraId="78659615" w14:textId="77777777" w:rsidR="00E407CF" w:rsidRPr="00EF2F0E" w:rsidRDefault="00E407CF" w:rsidP="00E407CF">
      <w:r w:rsidRPr="00EF2F0E">
        <w:t xml:space="preserve">For RIBs supporting operation in </w:t>
      </w:r>
      <w:r w:rsidRPr="00EF2F0E">
        <w:rPr>
          <w:i/>
        </w:rPr>
        <w:t>non-contiguous spectrum</w:t>
      </w:r>
      <w:r w:rsidRPr="00EF2F0E">
        <w:t xml:space="preserve">, the requirement is also applicable inside a </w:t>
      </w:r>
      <w:r w:rsidRPr="00EF2F0E">
        <w:rPr>
          <w:i/>
        </w:rPr>
        <w:t>sub-block gap</w:t>
      </w:r>
      <w:r w:rsidRPr="00EF2F0E">
        <w:t xml:space="preserve"> for interfering signal offsets where the interfering signal falls completely within the </w:t>
      </w:r>
      <w:r w:rsidRPr="00EF2F0E">
        <w:rPr>
          <w:i/>
        </w:rPr>
        <w:t>sub-block gap</w:t>
      </w:r>
      <w:r w:rsidRPr="00EF2F0E">
        <w:t xml:space="preserve">. The interfering signal offset is defined relative to the </w:t>
      </w:r>
      <w:r w:rsidRPr="00EF2F0E">
        <w:rPr>
          <w:i/>
        </w:rPr>
        <w:t>sub-block</w:t>
      </w:r>
      <w:r w:rsidRPr="00EF2F0E">
        <w:t xml:space="preserve"> edges.</w:t>
      </w:r>
    </w:p>
    <w:p w14:paraId="6C3B8C00" w14:textId="77777777" w:rsidR="00E407CF" w:rsidRPr="00EF2F0E" w:rsidRDefault="00E407CF" w:rsidP="00E407CF">
      <w:pPr>
        <w:rPr>
          <w:lang w:eastAsia="en-GB"/>
        </w:rPr>
      </w:pPr>
      <w:r w:rsidRPr="00EF2F0E">
        <w:rPr>
          <w:rFonts w:cs="v5.0.0"/>
        </w:rPr>
        <w:t xml:space="preserve">For </w:t>
      </w:r>
      <w:r w:rsidRPr="00EF2F0E">
        <w:rPr>
          <w:rFonts w:cs="v5.0.0"/>
          <w:i/>
        </w:rPr>
        <w:t>multi-band RIBs</w:t>
      </w:r>
      <w:r w:rsidRPr="00EF2F0E">
        <w:rPr>
          <w:rFonts w:cs="v5.0.0"/>
        </w:rPr>
        <w:t xml:space="preserve">, the requirement is also applicable inside an inter </w:t>
      </w:r>
      <w:r w:rsidRPr="00EF2F0E">
        <w:rPr>
          <w:rFonts w:cs="v5.0.0"/>
          <w:i/>
        </w:rPr>
        <w:t>Base Station RF Bandwidth</w:t>
      </w:r>
      <w:r w:rsidRPr="00EF2F0E">
        <w:rPr>
          <w:rFonts w:cs="v5.0.0"/>
        </w:rPr>
        <w:t xml:space="preserve"> gap for interfering signal offsets where the interfering signal falls completely within the inter </w:t>
      </w:r>
      <w:r w:rsidRPr="00EF2F0E">
        <w:rPr>
          <w:rFonts w:cs="v5.0.0"/>
          <w:i/>
        </w:rPr>
        <w:t>Base Station RF Bandwidth</w:t>
      </w:r>
      <w:r w:rsidRPr="00EF2F0E">
        <w:rPr>
          <w:rFonts w:cs="v5.0.0"/>
        </w:rPr>
        <w:t xml:space="preserve"> gap.</w:t>
      </w:r>
    </w:p>
    <w:p w14:paraId="4376DD40" w14:textId="77777777" w:rsidR="00E407CF" w:rsidRPr="00EF2F0E" w:rsidRDefault="00E407CF" w:rsidP="00E407CF">
      <w:pPr>
        <w:pStyle w:val="30"/>
      </w:pPr>
      <w:bookmarkStart w:id="113" w:name="_Toc21096130"/>
      <w:bookmarkStart w:id="114" w:name="_Toc29763329"/>
      <w:bookmarkStart w:id="115" w:name="_Toc45869614"/>
      <w:bookmarkStart w:id="116" w:name="_Toc52554867"/>
      <w:bookmarkStart w:id="117" w:name="_Toc52555337"/>
      <w:bookmarkStart w:id="118" w:name="_Toc61112569"/>
      <w:bookmarkStart w:id="119" w:name="_Toc67911721"/>
      <w:bookmarkStart w:id="120" w:name="_Toc74843196"/>
      <w:bookmarkStart w:id="121" w:name="_Toc76503579"/>
      <w:r w:rsidRPr="00EF2F0E">
        <w:t>9.8.4</w:t>
      </w:r>
      <w:r w:rsidRPr="00EF2F0E">
        <w:tab/>
        <w:t>Minimum requirement for single RAT E-UTRA operation</w:t>
      </w:r>
      <w:bookmarkEnd w:id="113"/>
      <w:bookmarkEnd w:id="114"/>
      <w:bookmarkEnd w:id="115"/>
      <w:bookmarkEnd w:id="116"/>
      <w:bookmarkEnd w:id="117"/>
      <w:bookmarkEnd w:id="118"/>
      <w:bookmarkEnd w:id="119"/>
      <w:bookmarkEnd w:id="120"/>
      <w:bookmarkEnd w:id="121"/>
    </w:p>
    <w:p w14:paraId="4212C6D4" w14:textId="77777777" w:rsidR="00E407CF" w:rsidRPr="00EF2F0E" w:rsidRDefault="00E407CF" w:rsidP="00E407CF">
      <w:pPr>
        <w:pStyle w:val="40"/>
      </w:pPr>
      <w:bookmarkStart w:id="122" w:name="_Toc21096131"/>
      <w:bookmarkStart w:id="123" w:name="_Toc29763330"/>
      <w:bookmarkStart w:id="124" w:name="_Toc45869615"/>
      <w:bookmarkStart w:id="125" w:name="_Toc52554868"/>
      <w:bookmarkStart w:id="126" w:name="_Toc52555338"/>
      <w:bookmarkStart w:id="127" w:name="_Toc61112570"/>
      <w:bookmarkStart w:id="128" w:name="_Toc67911722"/>
      <w:bookmarkStart w:id="129" w:name="_Toc74843197"/>
      <w:bookmarkStart w:id="130" w:name="_Toc76503580"/>
      <w:r w:rsidRPr="00EF2F0E">
        <w:t>9.8.4.1</w:t>
      </w:r>
      <w:r w:rsidRPr="00EF2F0E">
        <w:tab/>
        <w:t>General minimum requirement</w:t>
      </w:r>
      <w:bookmarkEnd w:id="122"/>
      <w:bookmarkEnd w:id="123"/>
      <w:bookmarkEnd w:id="124"/>
      <w:bookmarkEnd w:id="125"/>
      <w:bookmarkEnd w:id="126"/>
      <w:bookmarkEnd w:id="127"/>
      <w:bookmarkEnd w:id="128"/>
      <w:bookmarkEnd w:id="129"/>
      <w:bookmarkEnd w:id="130"/>
    </w:p>
    <w:p w14:paraId="6562800A" w14:textId="77777777" w:rsidR="00E407CF" w:rsidRPr="00EF2F0E" w:rsidRDefault="00E407CF" w:rsidP="00E407CF">
      <w:pPr>
        <w:keepNext/>
        <w:keepLines/>
      </w:pPr>
      <w:r w:rsidRPr="00EF2F0E">
        <w:t>The transmitter intermodulation level shall not exceed the unwanted emission limits in subclauses 9.7.6.1, 9.7.6.4.1, 9.7.6.4.3, 9.7.5 and 9.7.3 in the presence of an E-UTRA interfering signal according to table 9.8.4.1</w:t>
      </w:r>
      <w:r w:rsidRPr="00EF2F0E">
        <w:noBreakHyphen/>
        <w:t>1.</w:t>
      </w:r>
    </w:p>
    <w:p w14:paraId="0ED6F559" w14:textId="77777777" w:rsidR="00E407CF" w:rsidRPr="00EF2F0E" w:rsidRDefault="00E407CF" w:rsidP="00E407CF">
      <w:pPr>
        <w:rPr>
          <w:lang w:eastAsia="zh-CN"/>
        </w:rPr>
      </w:pPr>
      <w:r w:rsidRPr="00EF2F0E">
        <w:t xml:space="preserve">The requirement is applicable outside the </w:t>
      </w:r>
      <w:r w:rsidRPr="00EF2F0E">
        <w:rPr>
          <w:i/>
          <w:lang w:eastAsia="zh-CN"/>
        </w:rPr>
        <w:t>Base Station RF Bandwidth</w:t>
      </w:r>
      <w:r w:rsidRPr="00EF2F0E">
        <w:rPr>
          <w:lang w:eastAsia="zh-CN"/>
        </w:rPr>
        <w:t xml:space="preserve"> or </w:t>
      </w:r>
      <w:r w:rsidRPr="00EF2F0E">
        <w:rPr>
          <w:i/>
          <w:lang w:eastAsia="zh-CN"/>
        </w:rPr>
        <w:t>Radio Bandwidth</w:t>
      </w:r>
      <w:r w:rsidRPr="00EF2F0E">
        <w:t xml:space="preserve">. The interfering signal offset is defined relative to the </w:t>
      </w:r>
      <w:r w:rsidRPr="00EF2F0E">
        <w:rPr>
          <w:i/>
        </w:rPr>
        <w:t>Base Station RF Bandwidth</w:t>
      </w:r>
      <w:r w:rsidRPr="00EF2F0E">
        <w:t xml:space="preserve"> </w:t>
      </w:r>
      <w:r w:rsidRPr="00EF2F0E">
        <w:rPr>
          <w:i/>
        </w:rPr>
        <w:t>edges</w:t>
      </w:r>
      <w:r w:rsidRPr="00EF2F0E">
        <w:rPr>
          <w:lang w:eastAsia="zh-CN"/>
        </w:rPr>
        <w:t xml:space="preserve"> or </w:t>
      </w:r>
      <w:r w:rsidRPr="00EF2F0E">
        <w:rPr>
          <w:i/>
          <w:lang w:eastAsia="zh-CN"/>
        </w:rPr>
        <w:t>Radio Bandwidth</w:t>
      </w:r>
      <w:r w:rsidRPr="00EF2F0E">
        <w:rPr>
          <w:lang w:eastAsia="zh-CN"/>
        </w:rPr>
        <w:t xml:space="preserve"> edges</w:t>
      </w:r>
      <w:r w:rsidRPr="00EF2F0E">
        <w:t>.</w:t>
      </w:r>
    </w:p>
    <w:p w14:paraId="678F1884" w14:textId="77777777" w:rsidR="00E407CF" w:rsidRPr="00EF2F0E" w:rsidRDefault="00E407CF" w:rsidP="00E407CF">
      <w:r w:rsidRPr="00EF2F0E">
        <w:t xml:space="preserve">For RIBs supporting operation in </w:t>
      </w:r>
      <w:r w:rsidRPr="00EF2F0E">
        <w:rPr>
          <w:i/>
        </w:rPr>
        <w:t>non-contiguous spectrum</w:t>
      </w:r>
      <w:r w:rsidRPr="00EF2F0E">
        <w:t xml:space="preserve">, the requirement is also applicable inside a </w:t>
      </w:r>
      <w:r w:rsidRPr="00EF2F0E">
        <w:rPr>
          <w:i/>
        </w:rPr>
        <w:t>sub-block gap</w:t>
      </w:r>
      <w:r w:rsidRPr="00EF2F0E">
        <w:t xml:space="preserve"> for interfering signal offsets where the interfering signal falls completely within the </w:t>
      </w:r>
      <w:r w:rsidRPr="00EF2F0E">
        <w:rPr>
          <w:i/>
        </w:rPr>
        <w:t>sub-block gap</w:t>
      </w:r>
      <w:r w:rsidRPr="00EF2F0E">
        <w:t xml:space="preserve">. The interfering signal offset is defined relative to the </w:t>
      </w:r>
      <w:r w:rsidRPr="00EF2F0E">
        <w:rPr>
          <w:i/>
        </w:rPr>
        <w:t>sub-block</w:t>
      </w:r>
      <w:r w:rsidRPr="00EF2F0E">
        <w:t xml:space="preserve"> edges.</w:t>
      </w:r>
    </w:p>
    <w:p w14:paraId="77AC8134" w14:textId="77777777" w:rsidR="00E407CF" w:rsidRPr="00EF2F0E" w:rsidRDefault="00E407CF" w:rsidP="00E407CF">
      <w:r w:rsidRPr="00EF2F0E">
        <w:t xml:space="preserve">For </w:t>
      </w:r>
      <w:r w:rsidRPr="00EF2F0E">
        <w:rPr>
          <w:i/>
        </w:rPr>
        <w:t>multi-band RIBs</w:t>
      </w:r>
      <w:r w:rsidRPr="00EF2F0E">
        <w:t xml:space="preserve"> , the requirement applies relative to the </w:t>
      </w:r>
      <w:r w:rsidRPr="00EF2F0E">
        <w:rPr>
          <w:i/>
        </w:rPr>
        <w:t>Base Station RF Bandwidth</w:t>
      </w:r>
      <w:r w:rsidRPr="00EF2F0E">
        <w:t xml:space="preserve"> </w:t>
      </w:r>
      <w:r w:rsidRPr="00EF2F0E">
        <w:rPr>
          <w:i/>
        </w:rPr>
        <w:t>edges</w:t>
      </w:r>
      <w:r w:rsidRPr="00EF2F0E">
        <w:t xml:space="preserve"> of each supported operating band. In case the inter </w:t>
      </w:r>
      <w:r w:rsidRPr="00EF2F0E">
        <w:rPr>
          <w:i/>
        </w:rPr>
        <w:t>Base Station RF Bandwidth</w:t>
      </w:r>
      <w:r w:rsidRPr="00EF2F0E">
        <w:t xml:space="preserve"> gap is less than 15 MHz, the requirement in the gap applies only for interfering signal offsets where the interfering signal falls completely within the inter </w:t>
      </w:r>
      <w:r w:rsidRPr="00EF2F0E">
        <w:rPr>
          <w:i/>
        </w:rPr>
        <w:t>Base Station RF Bandwidth</w:t>
      </w:r>
      <w:r w:rsidRPr="00EF2F0E">
        <w:t xml:space="preserve"> gap.</w:t>
      </w:r>
    </w:p>
    <w:p w14:paraId="2FE58E65" w14:textId="77777777" w:rsidR="00E407CF" w:rsidRPr="00EF2F0E" w:rsidRDefault="00E407CF" w:rsidP="00E407CF">
      <w:r w:rsidRPr="00EF2F0E">
        <w:t>The wanted signal and interfering signal centre frequency is specified in table 9.8</w:t>
      </w:r>
      <w:r w:rsidRPr="00EF2F0E">
        <w:rPr>
          <w:lang w:eastAsia="zh-CN"/>
        </w:rPr>
        <w:t>.4.1</w:t>
      </w:r>
      <w:r w:rsidRPr="00EF2F0E">
        <w:noBreakHyphen/>
        <w:t>1.</w:t>
      </w:r>
    </w:p>
    <w:p w14:paraId="14947EC1" w14:textId="77777777" w:rsidR="00E407CF" w:rsidRPr="00EF2F0E" w:rsidRDefault="00E407CF" w:rsidP="00E407CF">
      <w:pPr>
        <w:pStyle w:val="TH"/>
      </w:pPr>
      <w:r w:rsidRPr="00EF2F0E">
        <w:lastRenderedPageBreak/>
        <w:t>Table 9.8.4.1-1: Interfering and wanted signals for the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4828"/>
        <w:gridCol w:w="3635"/>
      </w:tblGrid>
      <w:tr w:rsidR="00E407CF" w:rsidRPr="00EF2F0E" w14:paraId="0EF3A2BB" w14:textId="77777777" w:rsidTr="005E078F">
        <w:trPr>
          <w:cantSplit/>
          <w:tblHeader/>
          <w:jc w:val="center"/>
        </w:trPr>
        <w:tc>
          <w:tcPr>
            <w:tcW w:w="4828" w:type="dxa"/>
          </w:tcPr>
          <w:p w14:paraId="1FCF5F39" w14:textId="77777777" w:rsidR="00E407CF" w:rsidRPr="00EF2F0E" w:rsidRDefault="00E407CF" w:rsidP="005E078F">
            <w:pPr>
              <w:pStyle w:val="TAH"/>
            </w:pPr>
            <w:r w:rsidRPr="00EF2F0E">
              <w:t>Parameter</w:t>
            </w:r>
          </w:p>
        </w:tc>
        <w:tc>
          <w:tcPr>
            <w:tcW w:w="3635" w:type="dxa"/>
          </w:tcPr>
          <w:p w14:paraId="7184CE84" w14:textId="77777777" w:rsidR="00E407CF" w:rsidRPr="00EF2F0E" w:rsidRDefault="00E407CF" w:rsidP="005E078F">
            <w:pPr>
              <w:pStyle w:val="TAH"/>
            </w:pPr>
            <w:r w:rsidRPr="00EF2F0E">
              <w:t>Value</w:t>
            </w:r>
          </w:p>
        </w:tc>
      </w:tr>
      <w:tr w:rsidR="00E407CF" w:rsidRPr="00EF2F0E" w14:paraId="78A5AEBF" w14:textId="77777777" w:rsidTr="005E078F">
        <w:trPr>
          <w:cantSplit/>
          <w:jc w:val="center"/>
        </w:trPr>
        <w:tc>
          <w:tcPr>
            <w:tcW w:w="4828" w:type="dxa"/>
          </w:tcPr>
          <w:p w14:paraId="33B68E51" w14:textId="77777777" w:rsidR="00E407CF" w:rsidRPr="00EF2F0E" w:rsidRDefault="00E407CF" w:rsidP="005E078F">
            <w:pPr>
              <w:pStyle w:val="TAL"/>
            </w:pPr>
            <w:r w:rsidRPr="00EF2F0E">
              <w:t>Wanted signal</w:t>
            </w:r>
          </w:p>
        </w:tc>
        <w:tc>
          <w:tcPr>
            <w:tcW w:w="3635" w:type="dxa"/>
          </w:tcPr>
          <w:p w14:paraId="7D7E7D9B" w14:textId="77777777" w:rsidR="00E407CF" w:rsidRPr="00EF2F0E" w:rsidRDefault="00E407CF" w:rsidP="005E078F">
            <w:pPr>
              <w:pStyle w:val="TAC"/>
            </w:pPr>
            <w:r w:rsidRPr="00EF2F0E">
              <w:t>E-UTRA single carrier, or multi-carrier, or multiple intra-band contiguously or non-contiguously aggregated carriers</w:t>
            </w:r>
          </w:p>
        </w:tc>
      </w:tr>
      <w:tr w:rsidR="00E407CF" w:rsidRPr="00EF2F0E" w14:paraId="5F210D55" w14:textId="77777777" w:rsidTr="005E078F">
        <w:trPr>
          <w:cantSplit/>
          <w:jc w:val="center"/>
        </w:trPr>
        <w:tc>
          <w:tcPr>
            <w:tcW w:w="4828" w:type="dxa"/>
          </w:tcPr>
          <w:p w14:paraId="072DD6F1" w14:textId="77777777" w:rsidR="00E407CF" w:rsidRPr="00EF2F0E" w:rsidRDefault="00E407CF" w:rsidP="005E078F">
            <w:pPr>
              <w:pStyle w:val="TAL"/>
            </w:pPr>
            <w:r w:rsidRPr="00EF2F0E">
              <w:t>Interfering signal type</w:t>
            </w:r>
          </w:p>
        </w:tc>
        <w:tc>
          <w:tcPr>
            <w:tcW w:w="3635" w:type="dxa"/>
          </w:tcPr>
          <w:p w14:paraId="049B9147" w14:textId="77777777" w:rsidR="00E407CF" w:rsidRPr="00EF2F0E" w:rsidRDefault="00E407CF" w:rsidP="005E078F">
            <w:pPr>
              <w:pStyle w:val="TAC"/>
            </w:pPr>
            <w:r w:rsidRPr="00EF2F0E">
              <w:t xml:space="preserve">E-UTRA signal of </w:t>
            </w:r>
            <w:r w:rsidRPr="00EF2F0E">
              <w:rPr>
                <w:i/>
              </w:rPr>
              <w:t>channel bandwidth</w:t>
            </w:r>
            <w:r w:rsidRPr="00EF2F0E">
              <w:t xml:space="preserve"> 5 MHz</w:t>
            </w:r>
          </w:p>
        </w:tc>
      </w:tr>
      <w:tr w:rsidR="00E407CF" w:rsidRPr="00EF2F0E" w14:paraId="4D19217B" w14:textId="77777777" w:rsidTr="005E078F">
        <w:trPr>
          <w:cantSplit/>
          <w:jc w:val="center"/>
        </w:trPr>
        <w:tc>
          <w:tcPr>
            <w:tcW w:w="4828" w:type="dxa"/>
          </w:tcPr>
          <w:p w14:paraId="12096D18" w14:textId="77777777" w:rsidR="00E407CF" w:rsidRPr="00EF2F0E" w:rsidRDefault="00E407CF" w:rsidP="005E078F">
            <w:pPr>
              <w:pStyle w:val="TAL"/>
            </w:pPr>
            <w:r w:rsidRPr="00EF2F0E">
              <w:t xml:space="preserve">Interfering signal level applied to the </w:t>
            </w:r>
            <w:r w:rsidRPr="00EF2F0E">
              <w:rPr>
                <w:i/>
              </w:rPr>
              <w:t>co-location reference antenna</w:t>
            </w:r>
          </w:p>
        </w:tc>
        <w:tc>
          <w:tcPr>
            <w:tcW w:w="3635" w:type="dxa"/>
          </w:tcPr>
          <w:p w14:paraId="0EAAE4D3" w14:textId="4B2B584D" w:rsidR="00E407CF" w:rsidRPr="00EF2F0E" w:rsidRDefault="004D403C" w:rsidP="005E078F">
            <w:pPr>
              <w:pStyle w:val="TAC"/>
            </w:pPr>
            <w:ins w:id="131" w:author="Huawei" w:date="2021-08-23T11:06:00Z">
              <w:r>
                <w:rPr>
                  <w:rFonts w:cs="v5.0.0"/>
                  <w:lang w:val="sv-SE"/>
                </w:rPr>
                <w:t>min(46 dBm</w:t>
              </w:r>
              <w:r w:rsidRPr="00F95B02">
                <w:rPr>
                  <w:rFonts w:cs="v5.0.0"/>
                  <w:lang w:val="sv-SE"/>
                </w:rPr>
                <w:t xml:space="preserve">, </w:t>
              </w:r>
              <w:r w:rsidRPr="00C6449B">
                <w:rPr>
                  <w:rFonts w:eastAsia="宋体"/>
                  <w:lang w:eastAsia="ja-JP"/>
                </w:rPr>
                <w:t>P</w:t>
              </w:r>
              <w:r w:rsidRPr="00C6449B">
                <w:rPr>
                  <w:rFonts w:eastAsia="宋体"/>
                  <w:vertAlign w:val="subscript"/>
                  <w:lang w:eastAsia="ja-JP"/>
                </w:rPr>
                <w:t>rated,t,TRP</w:t>
              </w:r>
              <w:r w:rsidRPr="00F95B02">
                <w:rPr>
                  <w:rFonts w:cs="v5.0.0"/>
                  <w:lang w:val="sv-SE"/>
                </w:rPr>
                <w:t>)</w:t>
              </w:r>
            </w:ins>
            <w:del w:id="132" w:author="Huawei" w:date="2021-08-23T11:06:00Z">
              <w:r w:rsidR="00E407CF" w:rsidRPr="00EF2F0E" w:rsidDel="004D403C">
                <w:delText>Rated total output power per RIB</w:delText>
              </w:r>
              <w:r w:rsidR="00E407CF" w:rsidRPr="00EF2F0E" w:rsidDel="004D403C">
                <w:rPr>
                  <w:i/>
                </w:rPr>
                <w:delText xml:space="preserve"> </w:delText>
              </w:r>
              <w:r w:rsidR="00E407CF" w:rsidRPr="00EF2F0E" w:rsidDel="004D403C">
                <w:delText xml:space="preserve"> in the operating band (corresponding to  P</w:delText>
              </w:r>
              <w:r w:rsidR="00E407CF" w:rsidRPr="00EF2F0E" w:rsidDel="004D403C">
                <w:rPr>
                  <w:vertAlign w:val="subscript"/>
                </w:rPr>
                <w:delText>Rated,t,TRP</w:delText>
              </w:r>
              <w:r w:rsidR="00E407CF" w:rsidRPr="00EF2F0E" w:rsidDel="004D403C">
                <w:delText>)</w:delText>
              </w:r>
            </w:del>
            <w:r w:rsidR="00E407CF">
              <w:rPr>
                <w:rFonts w:eastAsia="宋体"/>
              </w:rPr>
              <w:t xml:space="preserve"> </w:t>
            </w:r>
          </w:p>
        </w:tc>
      </w:tr>
      <w:tr w:rsidR="00E407CF" w:rsidRPr="00EF2F0E" w14:paraId="784E495A" w14:textId="77777777" w:rsidTr="005E078F">
        <w:trPr>
          <w:cantSplit/>
          <w:jc w:val="center"/>
        </w:trPr>
        <w:tc>
          <w:tcPr>
            <w:tcW w:w="4828" w:type="dxa"/>
          </w:tcPr>
          <w:p w14:paraId="582659AD" w14:textId="77777777" w:rsidR="00E407CF" w:rsidRPr="00EF2F0E" w:rsidRDefault="00E407CF" w:rsidP="005E078F">
            <w:pPr>
              <w:pStyle w:val="TAL"/>
            </w:pPr>
            <w:r w:rsidRPr="00EF2F0E">
              <w:t xml:space="preserve">Interfering signal centre frequency offset from the lower (upper) edge of the wanted signal or edge of </w:t>
            </w:r>
            <w:r w:rsidRPr="00EF2F0E">
              <w:rPr>
                <w:i/>
              </w:rPr>
              <w:t>sub-block</w:t>
            </w:r>
            <w:r w:rsidRPr="00EF2F0E">
              <w:t xml:space="preserve"> inside a </w:t>
            </w:r>
            <w:r w:rsidRPr="00EF2F0E">
              <w:rPr>
                <w:i/>
              </w:rPr>
              <w:t>sub-block gap</w:t>
            </w:r>
          </w:p>
        </w:tc>
        <w:tc>
          <w:tcPr>
            <w:tcW w:w="3635" w:type="dxa"/>
          </w:tcPr>
          <w:p w14:paraId="524B3490" w14:textId="77777777" w:rsidR="00E407CF" w:rsidRPr="00EF2F0E" w:rsidRDefault="00E407CF" w:rsidP="005E078F">
            <w:pPr>
              <w:pStyle w:val="TAC"/>
            </w:pPr>
            <w:r w:rsidRPr="00EF2F0E">
              <w:t>±2,5 MHz</w:t>
            </w:r>
          </w:p>
          <w:p w14:paraId="2A2C55AD" w14:textId="77777777" w:rsidR="00E407CF" w:rsidRPr="00EF2F0E" w:rsidRDefault="00E407CF" w:rsidP="005E078F">
            <w:pPr>
              <w:pStyle w:val="TAC"/>
            </w:pPr>
            <w:r w:rsidRPr="00EF2F0E">
              <w:t>±7,5 MHz</w:t>
            </w:r>
          </w:p>
          <w:p w14:paraId="01DF8DC4" w14:textId="77777777" w:rsidR="00E407CF" w:rsidRPr="00EF2F0E" w:rsidRDefault="00E407CF" w:rsidP="005E078F">
            <w:pPr>
              <w:pStyle w:val="TAC"/>
            </w:pPr>
            <w:r w:rsidRPr="00EF2F0E">
              <w:t>±12,5 MHz</w:t>
            </w:r>
          </w:p>
        </w:tc>
      </w:tr>
      <w:tr w:rsidR="00E407CF" w:rsidRPr="00EF2F0E" w14:paraId="666CE19E" w14:textId="77777777" w:rsidTr="005E078F">
        <w:trPr>
          <w:cantSplit/>
          <w:jc w:val="center"/>
        </w:trPr>
        <w:tc>
          <w:tcPr>
            <w:tcW w:w="8463" w:type="dxa"/>
            <w:gridSpan w:val="2"/>
          </w:tcPr>
          <w:p w14:paraId="6E6107E4" w14:textId="77777777" w:rsidR="00E407CF" w:rsidRPr="00EF2F0E" w:rsidRDefault="00E407CF" w:rsidP="005E078F">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base station are excluded from the requirement, unless the interfering signal positions fall within the frequency range of adjacent </w:t>
            </w:r>
            <w:r w:rsidRPr="00EF2F0E">
              <w:rPr>
                <w:i/>
              </w:rPr>
              <w:t>downlink operating band</w:t>
            </w:r>
            <w:r w:rsidRPr="00EF2F0E">
              <w:t xml:space="preserve">s in the same geographical area. In case that none of the interfering signal positions fall completely within the frequency range of the </w:t>
            </w:r>
            <w:r w:rsidRPr="00EF2F0E">
              <w:rPr>
                <w:i/>
              </w:rPr>
              <w:t>downlink operating band</w:t>
            </w:r>
            <w:r w:rsidRPr="00EF2F0E">
              <w:t>, 3GPP TS 36.141 [20] provides further guidance regarding appropriate test requirements.</w:t>
            </w:r>
          </w:p>
          <w:p w14:paraId="1B78B2E3" w14:textId="77777777" w:rsidR="00E407CF" w:rsidRPr="00EF2F0E" w:rsidRDefault="00E407CF" w:rsidP="005E078F">
            <w:pPr>
              <w:pStyle w:val="TAN"/>
            </w:pPr>
            <w:r w:rsidRPr="00EF2F0E">
              <w:t>NOTE 2:</w:t>
            </w:r>
            <w:r w:rsidRPr="00EF2F0E">
              <w:tab/>
              <w:t>In certain regions, NOTE 1 is not applied in Band 1, 3, 8, 9, 11, 18, 19, 21, 28, 32 operating within 1 475.9 MHz to 1 495.9 MHz, 34, 74.</w:t>
            </w:r>
          </w:p>
          <w:p w14:paraId="00736817" w14:textId="7FF01EF0" w:rsidR="00E407CF" w:rsidRPr="00EF2F0E" w:rsidRDefault="00E407CF" w:rsidP="005E078F">
            <w:pPr>
              <w:pStyle w:val="TAN"/>
            </w:pPr>
            <w:r w:rsidRPr="00EF2F0E">
              <w:t>NOTE 3:</w:t>
            </w:r>
            <w:r w:rsidRPr="00EF2F0E">
              <w:tab/>
              <w:t>The P</w:t>
            </w:r>
            <w:r w:rsidRPr="00EF2F0E">
              <w:rPr>
                <w:vertAlign w:val="subscript"/>
              </w:rPr>
              <w:t xml:space="preserve">rated,t,TRP </w:t>
            </w:r>
            <w:r w:rsidRPr="00EF2F0E">
              <w:t xml:space="preserve">is split between polarizations at the </w:t>
            </w:r>
            <w:r w:rsidRPr="00EF2F0E">
              <w:rPr>
                <w:i/>
              </w:rPr>
              <w:t>co-location reference antenna</w:t>
            </w:r>
            <w:r w:rsidRPr="00EF2F0E">
              <w:t>.</w:t>
            </w:r>
          </w:p>
        </w:tc>
      </w:tr>
    </w:tbl>
    <w:p w14:paraId="7A184B21" w14:textId="77777777" w:rsidR="00E407CF" w:rsidRPr="00EF2F0E" w:rsidRDefault="00E407CF" w:rsidP="00E407CF">
      <w:pPr>
        <w:rPr>
          <w:lang w:eastAsia="en-GB"/>
        </w:rPr>
      </w:pPr>
    </w:p>
    <w:p w14:paraId="11072967" w14:textId="77777777" w:rsidR="00E407CF" w:rsidRPr="00EF2F0E" w:rsidRDefault="00E407CF" w:rsidP="00E407CF">
      <w:pPr>
        <w:pStyle w:val="40"/>
      </w:pPr>
      <w:bookmarkStart w:id="133" w:name="_Toc21096132"/>
      <w:bookmarkStart w:id="134" w:name="_Toc29763331"/>
      <w:bookmarkStart w:id="135" w:name="_Toc45869616"/>
      <w:bookmarkStart w:id="136" w:name="_Toc52554869"/>
      <w:bookmarkStart w:id="137" w:name="_Toc52555339"/>
      <w:bookmarkStart w:id="138" w:name="_Toc61112571"/>
      <w:bookmarkStart w:id="139" w:name="_Toc67911723"/>
      <w:bookmarkStart w:id="140" w:name="_Toc74843198"/>
      <w:bookmarkStart w:id="141" w:name="_Toc76503581"/>
      <w:r w:rsidRPr="00EF2F0E">
        <w:t>9.8.4.2</w:t>
      </w:r>
      <w:r w:rsidRPr="00EF2F0E">
        <w:tab/>
      </w:r>
      <w:bookmarkEnd w:id="133"/>
      <w:bookmarkEnd w:id="134"/>
      <w:bookmarkEnd w:id="135"/>
      <w:bookmarkEnd w:id="136"/>
      <w:bookmarkEnd w:id="137"/>
      <w:bookmarkEnd w:id="138"/>
      <w:bookmarkEnd w:id="139"/>
      <w:r>
        <w:t>Void</w:t>
      </w:r>
      <w:bookmarkEnd w:id="140"/>
      <w:bookmarkEnd w:id="141"/>
    </w:p>
    <w:p w14:paraId="5ACC03FF" w14:textId="77777777" w:rsidR="00E407CF" w:rsidRPr="00EF2F0E" w:rsidRDefault="00E407CF" w:rsidP="00E407CF">
      <w:pPr>
        <w:pStyle w:val="TH"/>
      </w:pPr>
      <w:r w:rsidRPr="00EF2F0E">
        <w:t xml:space="preserve">Table 9.8.4.2-1: </w:t>
      </w:r>
      <w:r>
        <w:t>Void</w:t>
      </w:r>
    </w:p>
    <w:bookmarkEnd w:id="6"/>
    <w:bookmarkEnd w:id="12"/>
    <w:bookmarkEnd w:id="13"/>
    <w:bookmarkEnd w:id="14"/>
    <w:bookmarkEnd w:id="15"/>
    <w:bookmarkEnd w:id="16"/>
    <w:bookmarkEnd w:id="17"/>
    <w:bookmarkEnd w:id="18"/>
    <w:bookmarkEnd w:id="19"/>
    <w:bookmarkEnd w:id="20"/>
    <w:bookmarkEnd w:id="21"/>
    <w:bookmarkEnd w:id="22"/>
    <w:bookmarkEnd w:id="23"/>
    <w:p w14:paraId="163374FA" w14:textId="790747C0" w:rsidR="0083280F" w:rsidRDefault="0083280F" w:rsidP="0083280F">
      <w:pPr>
        <w:pStyle w:val="2"/>
        <w:spacing w:after="240"/>
        <w:ind w:left="0" w:firstLine="0"/>
        <w:rPr>
          <w:b/>
          <w:noProof/>
          <w:snapToGrid w:val="0"/>
          <w:color w:val="FF0000"/>
          <w:sz w:val="28"/>
          <w:lang w:eastAsia="zh-CN"/>
        </w:rPr>
      </w:pPr>
      <w:r>
        <w:rPr>
          <w:b/>
          <w:noProof/>
          <w:snapToGrid w:val="0"/>
          <w:color w:val="FF0000"/>
          <w:sz w:val="28"/>
          <w:lang w:eastAsia="zh-CN"/>
        </w:rPr>
        <w:t>&lt;End of Changes&gt;</w:t>
      </w:r>
    </w:p>
    <w:p w14:paraId="13E6C296" w14:textId="77777777" w:rsidR="007E1D50" w:rsidRPr="00F931A1" w:rsidRDefault="007E1D50" w:rsidP="00F931A1"/>
    <w:sectPr w:rsidR="007E1D50" w:rsidRPr="00F931A1" w:rsidSect="007E1D50">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75F85" w14:textId="77777777" w:rsidR="006530F3" w:rsidRDefault="006530F3">
      <w:r>
        <w:separator/>
      </w:r>
    </w:p>
  </w:endnote>
  <w:endnote w:type="continuationSeparator" w:id="0">
    <w:p w14:paraId="227554B2" w14:textId="77777777" w:rsidR="006530F3" w:rsidRDefault="0065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v5.0.0">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282B2" w14:textId="77777777" w:rsidR="006530F3" w:rsidRDefault="006530F3">
      <w:r>
        <w:separator/>
      </w:r>
    </w:p>
  </w:footnote>
  <w:footnote w:type="continuationSeparator" w:id="0">
    <w:p w14:paraId="7C5CA952" w14:textId="77777777" w:rsidR="006530F3" w:rsidRDefault="0065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5"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3"/>
  </w:num>
  <w:num w:numId="5">
    <w:abstractNumId w:val="11"/>
  </w:num>
  <w:num w:numId="6">
    <w:abstractNumId w:val="27"/>
  </w:num>
  <w:num w:numId="7">
    <w:abstractNumId w:val="7"/>
  </w:num>
  <w:num w:numId="8">
    <w:abstractNumId w:val="21"/>
  </w:num>
  <w:num w:numId="9">
    <w:abstractNumId w:val="15"/>
  </w:num>
  <w:num w:numId="10">
    <w:abstractNumId w:val="26"/>
  </w:num>
  <w:num w:numId="11">
    <w:abstractNumId w:val="28"/>
  </w:num>
  <w:num w:numId="12">
    <w:abstractNumId w:val="18"/>
  </w:num>
  <w:num w:numId="13">
    <w:abstractNumId w:val="29"/>
  </w:num>
  <w:num w:numId="14">
    <w:abstractNumId w:val="12"/>
  </w:num>
  <w:num w:numId="15">
    <w:abstractNumId w:val="8"/>
  </w:num>
  <w:num w:numId="16">
    <w:abstractNumId w:val="17"/>
  </w:num>
  <w:num w:numId="17">
    <w:abstractNumId w:val="20"/>
  </w:num>
  <w:num w:numId="18">
    <w:abstractNumId w:val="14"/>
  </w:num>
  <w:num w:numId="19">
    <w:abstractNumId w:val="0"/>
  </w:num>
  <w:num w:numId="20">
    <w:abstractNumId w:val="24"/>
  </w:num>
  <w:num w:numId="21">
    <w:abstractNumId w:val="16"/>
  </w:num>
  <w:num w:numId="22">
    <w:abstractNumId w:val="19"/>
  </w:num>
  <w:num w:numId="23">
    <w:abstractNumId w:val="13"/>
  </w:num>
  <w:num w:numId="24">
    <w:abstractNumId w:val="25"/>
  </w:num>
  <w:num w:numId="25">
    <w:abstractNumId w:val="5"/>
  </w:num>
  <w:num w:numId="26">
    <w:abstractNumId w:val="4"/>
  </w:num>
  <w:num w:numId="27">
    <w:abstractNumId w:val="9"/>
  </w:num>
  <w:num w:numId="28">
    <w:abstractNumId w:val="22"/>
  </w:num>
  <w:num w:numId="29">
    <w:abstractNumId w:val="10"/>
  </w:num>
  <w:num w:numId="30">
    <w:abstractNumId w:val="2"/>
  </w:num>
  <w:num w:numId="3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20BFE"/>
    <w:rsid w:val="00023DA8"/>
    <w:rsid w:val="00033397"/>
    <w:rsid w:val="00040095"/>
    <w:rsid w:val="00051834"/>
    <w:rsid w:val="00054A22"/>
    <w:rsid w:val="00056CDE"/>
    <w:rsid w:val="00057D42"/>
    <w:rsid w:val="0006031A"/>
    <w:rsid w:val="00062023"/>
    <w:rsid w:val="000655A6"/>
    <w:rsid w:val="00072612"/>
    <w:rsid w:val="00080512"/>
    <w:rsid w:val="000B3602"/>
    <w:rsid w:val="000C47C3"/>
    <w:rsid w:val="000D4C0E"/>
    <w:rsid w:val="000D58AB"/>
    <w:rsid w:val="00102724"/>
    <w:rsid w:val="00106972"/>
    <w:rsid w:val="00115405"/>
    <w:rsid w:val="00133525"/>
    <w:rsid w:val="001552EE"/>
    <w:rsid w:val="001556B0"/>
    <w:rsid w:val="00177B96"/>
    <w:rsid w:val="00184807"/>
    <w:rsid w:val="001A0B48"/>
    <w:rsid w:val="001A4C42"/>
    <w:rsid w:val="001A7420"/>
    <w:rsid w:val="001B6637"/>
    <w:rsid w:val="001C21C3"/>
    <w:rsid w:val="001C7B79"/>
    <w:rsid w:val="001D02C2"/>
    <w:rsid w:val="001D0BAD"/>
    <w:rsid w:val="001F0C1D"/>
    <w:rsid w:val="001F1132"/>
    <w:rsid w:val="001F168B"/>
    <w:rsid w:val="0022671A"/>
    <w:rsid w:val="002347A2"/>
    <w:rsid w:val="002675F0"/>
    <w:rsid w:val="00290004"/>
    <w:rsid w:val="002A6025"/>
    <w:rsid w:val="002B6339"/>
    <w:rsid w:val="002D4662"/>
    <w:rsid w:val="002E00EE"/>
    <w:rsid w:val="002E4A72"/>
    <w:rsid w:val="003053DC"/>
    <w:rsid w:val="00314C49"/>
    <w:rsid w:val="00315ADA"/>
    <w:rsid w:val="003172DC"/>
    <w:rsid w:val="0035462D"/>
    <w:rsid w:val="003765B8"/>
    <w:rsid w:val="0038257D"/>
    <w:rsid w:val="003A3227"/>
    <w:rsid w:val="003A373B"/>
    <w:rsid w:val="003A7EDE"/>
    <w:rsid w:val="003B5B15"/>
    <w:rsid w:val="003C3971"/>
    <w:rsid w:val="003E1D7C"/>
    <w:rsid w:val="00420185"/>
    <w:rsid w:val="00423334"/>
    <w:rsid w:val="00431BB9"/>
    <w:rsid w:val="004345EC"/>
    <w:rsid w:val="00437C2E"/>
    <w:rsid w:val="0044347C"/>
    <w:rsid w:val="00465515"/>
    <w:rsid w:val="004749BD"/>
    <w:rsid w:val="00497527"/>
    <w:rsid w:val="004B242A"/>
    <w:rsid w:val="004B381B"/>
    <w:rsid w:val="004C6989"/>
    <w:rsid w:val="004C6F0F"/>
    <w:rsid w:val="004D3578"/>
    <w:rsid w:val="004D403C"/>
    <w:rsid w:val="004E213A"/>
    <w:rsid w:val="004F0988"/>
    <w:rsid w:val="004F3340"/>
    <w:rsid w:val="00501F25"/>
    <w:rsid w:val="00510636"/>
    <w:rsid w:val="00512C26"/>
    <w:rsid w:val="0053388B"/>
    <w:rsid w:val="00535773"/>
    <w:rsid w:val="005378E9"/>
    <w:rsid w:val="00543E6C"/>
    <w:rsid w:val="005601BE"/>
    <w:rsid w:val="00563205"/>
    <w:rsid w:val="00565087"/>
    <w:rsid w:val="00597B11"/>
    <w:rsid w:val="005C725E"/>
    <w:rsid w:val="005D2E01"/>
    <w:rsid w:val="005D65DB"/>
    <w:rsid w:val="005D7526"/>
    <w:rsid w:val="005E4BB2"/>
    <w:rsid w:val="005E73C6"/>
    <w:rsid w:val="00602AEA"/>
    <w:rsid w:val="006141F9"/>
    <w:rsid w:val="00614FDF"/>
    <w:rsid w:val="006244E1"/>
    <w:rsid w:val="0063543D"/>
    <w:rsid w:val="00640DF6"/>
    <w:rsid w:val="00641207"/>
    <w:rsid w:val="00647114"/>
    <w:rsid w:val="00652851"/>
    <w:rsid w:val="006530F3"/>
    <w:rsid w:val="00681A0A"/>
    <w:rsid w:val="006A323F"/>
    <w:rsid w:val="006B30D0"/>
    <w:rsid w:val="006C2329"/>
    <w:rsid w:val="006C3D95"/>
    <w:rsid w:val="006E5C86"/>
    <w:rsid w:val="006E7CA8"/>
    <w:rsid w:val="006F1716"/>
    <w:rsid w:val="006F4095"/>
    <w:rsid w:val="00701116"/>
    <w:rsid w:val="00713C44"/>
    <w:rsid w:val="0073229A"/>
    <w:rsid w:val="00734A5B"/>
    <w:rsid w:val="0074026F"/>
    <w:rsid w:val="0074178E"/>
    <w:rsid w:val="007429F6"/>
    <w:rsid w:val="00744E76"/>
    <w:rsid w:val="007477CD"/>
    <w:rsid w:val="00767A50"/>
    <w:rsid w:val="00774DA4"/>
    <w:rsid w:val="00781F0F"/>
    <w:rsid w:val="007917AF"/>
    <w:rsid w:val="007B600E"/>
    <w:rsid w:val="007E02B7"/>
    <w:rsid w:val="007E1054"/>
    <w:rsid w:val="007E1D50"/>
    <w:rsid w:val="007E2138"/>
    <w:rsid w:val="007F0F4A"/>
    <w:rsid w:val="00800A27"/>
    <w:rsid w:val="008028A4"/>
    <w:rsid w:val="00815F3C"/>
    <w:rsid w:val="00830747"/>
    <w:rsid w:val="00830C19"/>
    <w:rsid w:val="0083280F"/>
    <w:rsid w:val="00864D83"/>
    <w:rsid w:val="00870374"/>
    <w:rsid w:val="008768CA"/>
    <w:rsid w:val="008C2BEF"/>
    <w:rsid w:val="008C384C"/>
    <w:rsid w:val="008E21AE"/>
    <w:rsid w:val="008F5AE1"/>
    <w:rsid w:val="00900B7D"/>
    <w:rsid w:val="0090271F"/>
    <w:rsid w:val="00902E23"/>
    <w:rsid w:val="00903F66"/>
    <w:rsid w:val="009114D7"/>
    <w:rsid w:val="0091348E"/>
    <w:rsid w:val="00917CCB"/>
    <w:rsid w:val="0093551F"/>
    <w:rsid w:val="0094168F"/>
    <w:rsid w:val="00942EC2"/>
    <w:rsid w:val="00961CCE"/>
    <w:rsid w:val="00963FED"/>
    <w:rsid w:val="00971CCA"/>
    <w:rsid w:val="009809E0"/>
    <w:rsid w:val="00984C09"/>
    <w:rsid w:val="00987E6C"/>
    <w:rsid w:val="00997908"/>
    <w:rsid w:val="009B6AEE"/>
    <w:rsid w:val="009E0116"/>
    <w:rsid w:val="009E3411"/>
    <w:rsid w:val="009E6CB8"/>
    <w:rsid w:val="009E751B"/>
    <w:rsid w:val="009F1FF2"/>
    <w:rsid w:val="009F37B7"/>
    <w:rsid w:val="00A10F02"/>
    <w:rsid w:val="00A1115A"/>
    <w:rsid w:val="00A164B4"/>
    <w:rsid w:val="00A26956"/>
    <w:rsid w:val="00A27486"/>
    <w:rsid w:val="00A33C2E"/>
    <w:rsid w:val="00A53724"/>
    <w:rsid w:val="00A56066"/>
    <w:rsid w:val="00A73129"/>
    <w:rsid w:val="00A74C68"/>
    <w:rsid w:val="00A75606"/>
    <w:rsid w:val="00A82346"/>
    <w:rsid w:val="00A90F2A"/>
    <w:rsid w:val="00A92BA1"/>
    <w:rsid w:val="00AA7FAB"/>
    <w:rsid w:val="00AC49EF"/>
    <w:rsid w:val="00AC6549"/>
    <w:rsid w:val="00AC6BC6"/>
    <w:rsid w:val="00AE4EB3"/>
    <w:rsid w:val="00AE65E2"/>
    <w:rsid w:val="00B15449"/>
    <w:rsid w:val="00B16794"/>
    <w:rsid w:val="00B33B71"/>
    <w:rsid w:val="00B93086"/>
    <w:rsid w:val="00BA19ED"/>
    <w:rsid w:val="00BA1BC7"/>
    <w:rsid w:val="00BA4B8D"/>
    <w:rsid w:val="00BC0F7D"/>
    <w:rsid w:val="00BC447D"/>
    <w:rsid w:val="00BD7D31"/>
    <w:rsid w:val="00BE3255"/>
    <w:rsid w:val="00BF128E"/>
    <w:rsid w:val="00C074DD"/>
    <w:rsid w:val="00C1496A"/>
    <w:rsid w:val="00C33079"/>
    <w:rsid w:val="00C45231"/>
    <w:rsid w:val="00C47A87"/>
    <w:rsid w:val="00C578B9"/>
    <w:rsid w:val="00C63AF3"/>
    <w:rsid w:val="00C710CC"/>
    <w:rsid w:val="00C72833"/>
    <w:rsid w:val="00C755F8"/>
    <w:rsid w:val="00C80F1D"/>
    <w:rsid w:val="00C93F40"/>
    <w:rsid w:val="00CA3D0C"/>
    <w:rsid w:val="00CB116D"/>
    <w:rsid w:val="00CC01E2"/>
    <w:rsid w:val="00CE65FB"/>
    <w:rsid w:val="00CE660B"/>
    <w:rsid w:val="00CF0C86"/>
    <w:rsid w:val="00D017C5"/>
    <w:rsid w:val="00D37AEB"/>
    <w:rsid w:val="00D57972"/>
    <w:rsid w:val="00D63064"/>
    <w:rsid w:val="00D675A9"/>
    <w:rsid w:val="00D738D6"/>
    <w:rsid w:val="00D7408D"/>
    <w:rsid w:val="00D755EB"/>
    <w:rsid w:val="00D76048"/>
    <w:rsid w:val="00D87E00"/>
    <w:rsid w:val="00D9134D"/>
    <w:rsid w:val="00DA7A03"/>
    <w:rsid w:val="00DB1818"/>
    <w:rsid w:val="00DC309B"/>
    <w:rsid w:val="00DC4DA2"/>
    <w:rsid w:val="00DD08A9"/>
    <w:rsid w:val="00DD2F8C"/>
    <w:rsid w:val="00DD4C17"/>
    <w:rsid w:val="00DD65C0"/>
    <w:rsid w:val="00DD74A5"/>
    <w:rsid w:val="00DF2B1F"/>
    <w:rsid w:val="00DF455A"/>
    <w:rsid w:val="00DF62CD"/>
    <w:rsid w:val="00E07869"/>
    <w:rsid w:val="00E16509"/>
    <w:rsid w:val="00E2007C"/>
    <w:rsid w:val="00E407CF"/>
    <w:rsid w:val="00E44582"/>
    <w:rsid w:val="00E5758B"/>
    <w:rsid w:val="00E61B90"/>
    <w:rsid w:val="00E77645"/>
    <w:rsid w:val="00E93740"/>
    <w:rsid w:val="00EA15B0"/>
    <w:rsid w:val="00EA5EA7"/>
    <w:rsid w:val="00EC4A25"/>
    <w:rsid w:val="00ED58EA"/>
    <w:rsid w:val="00EE2F2D"/>
    <w:rsid w:val="00F025A2"/>
    <w:rsid w:val="00F04712"/>
    <w:rsid w:val="00F13360"/>
    <w:rsid w:val="00F22EC7"/>
    <w:rsid w:val="00F2755A"/>
    <w:rsid w:val="00F325C8"/>
    <w:rsid w:val="00F51605"/>
    <w:rsid w:val="00F51AE8"/>
    <w:rsid w:val="00F653B8"/>
    <w:rsid w:val="00F9008D"/>
    <w:rsid w:val="00F90164"/>
    <w:rsid w:val="00F931A1"/>
    <w:rsid w:val="00FA1266"/>
    <w:rsid w:val="00FA292E"/>
    <w:rsid w:val="00FC1192"/>
    <w:rsid w:val="00FF7B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docId w15:val="{B2E0F6EA-1DC6-4E10-A38A-1E5607FC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pPr>
      <w:ind w:left="1701" w:hanging="1701"/>
      <w:outlineLvl w:val="4"/>
    </w:pPr>
    <w:rPr>
      <w:sz w:val="22"/>
    </w:rPr>
  </w:style>
  <w:style w:type="paragraph" w:styleId="6">
    <w:name w:val="heading 6"/>
    <w:aliases w:val="T1,Header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90">
    <w:name w:val="toc 9"/>
    <w:basedOn w:val="80"/>
    <w:uiPriority w:val="39"/>
    <w:qFormat/>
    <w:pPr>
      <w:ind w:left="1418" w:hanging="1418"/>
    </w:pPr>
  </w:style>
  <w:style w:type="paragraph" w:styleId="80">
    <w:name w:val="toc 8"/>
    <w:basedOn w:val="11"/>
    <w:uiPriority w:val="39"/>
    <w:qFormat/>
    <w:pPr>
      <w:spacing w:before="180"/>
      <w:ind w:left="2693" w:hanging="2693"/>
    </w:pPr>
    <w:rPr>
      <w:b/>
    </w:rPr>
  </w:style>
  <w:style w:type="paragraph" w:styleId="1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link w:val="EQChar"/>
    <w:qFormat/>
    <w:pPr>
      <w:keepLines/>
      <w:tabs>
        <w:tab w:val="center" w:pos="4536"/>
        <w:tab w:val="right" w:pos="9072"/>
      </w:tabs>
    </w:pPr>
    <w:rPr>
      <w:noProof/>
    </w:rPr>
  </w:style>
  <w:style w:type="character" w:customStyle="1" w:styleId="ZGSM">
    <w:name w:val="ZGSM"/>
    <w:qFormat/>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50">
    <w:name w:val="toc 5"/>
    <w:basedOn w:val="41"/>
    <w:uiPriority w:val="39"/>
    <w:qFormat/>
    <w:pPr>
      <w:ind w:left="1701" w:hanging="1701"/>
    </w:pPr>
  </w:style>
  <w:style w:type="paragraph" w:styleId="41">
    <w:name w:val="toc 4"/>
    <w:basedOn w:val="31"/>
    <w:uiPriority w:val="39"/>
    <w:qFormat/>
    <w:pPr>
      <w:ind w:left="1418" w:hanging="1418"/>
    </w:pPr>
  </w:style>
  <w:style w:type="paragraph" w:styleId="31">
    <w:name w:val="toc 3"/>
    <w:basedOn w:val="20"/>
    <w:uiPriority w:val="39"/>
    <w:qFormat/>
    <w:pPr>
      <w:ind w:left="1134" w:hanging="1134"/>
    </w:pPr>
  </w:style>
  <w:style w:type="paragraph" w:styleId="20">
    <w:name w:val="toc 2"/>
    <w:basedOn w:val="11"/>
    <w:uiPriority w:val="39"/>
    <w:qFormat/>
    <w:pPr>
      <w:keepNext w:val="0"/>
      <w:spacing w:before="0"/>
      <w:ind w:left="851" w:hanging="851"/>
    </w:pPr>
    <w:rPr>
      <w:sz w:val="20"/>
    </w:rPr>
  </w:style>
  <w:style w:type="paragraph" w:styleId="a6">
    <w:name w:val="footer"/>
    <w:aliases w:val="footer odd,footer,fo,pie de página"/>
    <w:basedOn w:val="a5"/>
    <w:link w:val="Char0"/>
    <w:qFormat/>
    <w:pPr>
      <w:jc w:val="center"/>
    </w:pPr>
    <w:rPr>
      <w:i/>
    </w:rPr>
  </w:style>
  <w:style w:type="paragraph" w:customStyle="1" w:styleId="TT">
    <w:name w:val="TT"/>
    <w:basedOn w:val="10"/>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1"/>
    <w:link w:val="B1Char"/>
    <w:qFormat/>
    <w:pPr>
      <w:ind w:left="568" w:hanging="284"/>
    </w:pPr>
  </w:style>
  <w:style w:type="paragraph" w:styleId="60">
    <w:name w:val="toc 6"/>
    <w:basedOn w:val="50"/>
    <w:next w:val="a1"/>
    <w:uiPriority w:val="39"/>
    <w:qFormat/>
    <w:pPr>
      <w:ind w:left="1985" w:hanging="1985"/>
    </w:pPr>
  </w:style>
  <w:style w:type="paragraph" w:styleId="70">
    <w:name w:val="toc 7"/>
    <w:basedOn w:val="60"/>
    <w:next w:val="a1"/>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1"/>
    <w:link w:val="B2Char"/>
    <w:qFormat/>
    <w:pPr>
      <w:ind w:left="851" w:hanging="284"/>
    </w:pPr>
  </w:style>
  <w:style w:type="paragraph" w:customStyle="1" w:styleId="B30">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link w:val="GuidanceChar"/>
    <w:qFormat/>
    <w:rPr>
      <w:i/>
      <w:color w:val="0000FF"/>
    </w:rPr>
  </w:style>
  <w:style w:type="paragraph" w:styleId="a7">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7"/>
    <w:qFormat/>
    <w:rsid w:val="004F0988"/>
    <w:rPr>
      <w:rFonts w:ascii="Segoe UI" w:hAnsi="Segoe UI" w:cs="Segoe UI"/>
      <w:sz w:val="18"/>
      <w:szCs w:val="18"/>
      <w:lang w:eastAsia="en-US"/>
    </w:rPr>
  </w:style>
  <w:style w:type="table" w:styleId="a8">
    <w:name w:val="Table 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2"/>
    <w:qFormat/>
    <w:rsid w:val="0074026F"/>
    <w:rPr>
      <w:color w:val="0563C1" w:themeColor="hyperlink"/>
      <w:u w:val="single"/>
    </w:rPr>
  </w:style>
  <w:style w:type="character" w:customStyle="1" w:styleId="UnresolvedMention">
    <w:name w:val="Unresolved Mention"/>
    <w:basedOn w:val="a2"/>
    <w:uiPriority w:val="99"/>
    <w:unhideWhenUsed/>
    <w:rsid w:val="0074026F"/>
    <w:rPr>
      <w:color w:val="605E5C"/>
      <w:shd w:val="clear" w:color="auto" w:fill="E1DFDD"/>
    </w:rPr>
  </w:style>
  <w:style w:type="character" w:styleId="aa">
    <w:name w:val="FollowedHyperlink"/>
    <w:basedOn w:val="a2"/>
    <w:qFormat/>
    <w:rsid w:val="00F13360"/>
    <w:rPr>
      <w:color w:val="954F72" w:themeColor="followedHyperlink"/>
      <w:u w:val="single"/>
    </w:rPr>
  </w:style>
  <w:style w:type="paragraph" w:styleId="21">
    <w:name w:val="index 2"/>
    <w:basedOn w:val="12"/>
    <w:qFormat/>
    <w:rsid w:val="00A1115A"/>
    <w:pPr>
      <w:ind w:left="284"/>
    </w:pPr>
  </w:style>
  <w:style w:type="paragraph" w:styleId="12">
    <w:name w:val="index 1"/>
    <w:basedOn w:val="a1"/>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b"/>
    <w:qFormat/>
    <w:rsid w:val="00A1115A"/>
    <w:pPr>
      <w:ind w:left="851"/>
    </w:pPr>
  </w:style>
  <w:style w:type="character" w:styleId="ac">
    <w:name w:val="footnote reference"/>
    <w:aliases w:val="Appel note de bas de p,Nota,Footnote symbol,Footnote"/>
    <w:qFormat/>
    <w:rsid w:val="00A1115A"/>
    <w:rPr>
      <w:b/>
      <w:position w:val="6"/>
      <w:sz w:val="16"/>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2"/>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Char2">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d"/>
    <w:qFormat/>
    <w:rsid w:val="00A1115A"/>
    <w:rPr>
      <w:rFonts w:eastAsia="MS Mincho"/>
      <w:sz w:val="16"/>
    </w:rPr>
  </w:style>
  <w:style w:type="paragraph" w:styleId="23">
    <w:name w:val="List Bullet 2"/>
    <w:basedOn w:val="ae"/>
    <w:link w:val="2Char0"/>
    <w:qFormat/>
    <w:rsid w:val="00A1115A"/>
    <w:pPr>
      <w:ind w:left="851"/>
    </w:pPr>
  </w:style>
  <w:style w:type="paragraph" w:styleId="32">
    <w:name w:val="List Bullet 3"/>
    <w:basedOn w:val="23"/>
    <w:link w:val="3Char0"/>
    <w:qFormat/>
    <w:rsid w:val="00A1115A"/>
    <w:pPr>
      <w:ind w:left="1135"/>
    </w:pPr>
  </w:style>
  <w:style w:type="paragraph" w:styleId="ab">
    <w:name w:val="List Number"/>
    <w:basedOn w:val="af"/>
    <w:qFormat/>
    <w:rsid w:val="00A1115A"/>
  </w:style>
  <w:style w:type="paragraph" w:styleId="24">
    <w:name w:val="List 2"/>
    <w:basedOn w:val="af"/>
    <w:link w:val="2Char1"/>
    <w:qFormat/>
    <w:rsid w:val="00A1115A"/>
    <w:pPr>
      <w:ind w:left="851"/>
    </w:pPr>
  </w:style>
  <w:style w:type="paragraph" w:styleId="33">
    <w:name w:val="List 3"/>
    <w:basedOn w:val="24"/>
    <w:qFormat/>
    <w:rsid w:val="00A1115A"/>
    <w:pPr>
      <w:ind w:left="1135"/>
    </w:pPr>
  </w:style>
  <w:style w:type="paragraph" w:styleId="42">
    <w:name w:val="List 4"/>
    <w:basedOn w:val="33"/>
    <w:qFormat/>
    <w:rsid w:val="00A1115A"/>
    <w:pPr>
      <w:ind w:left="1418"/>
    </w:pPr>
  </w:style>
  <w:style w:type="paragraph" w:styleId="51">
    <w:name w:val="List 5"/>
    <w:basedOn w:val="42"/>
    <w:qFormat/>
    <w:rsid w:val="00A1115A"/>
    <w:pPr>
      <w:ind w:left="1702"/>
    </w:pPr>
  </w:style>
  <w:style w:type="paragraph" w:styleId="af">
    <w:name w:val="List"/>
    <w:basedOn w:val="a1"/>
    <w:link w:val="Char3"/>
    <w:qFormat/>
    <w:rsid w:val="00A1115A"/>
    <w:pPr>
      <w:overflowPunct w:val="0"/>
      <w:autoSpaceDE w:val="0"/>
      <w:autoSpaceDN w:val="0"/>
      <w:adjustRightInd w:val="0"/>
      <w:ind w:left="568" w:hanging="284"/>
      <w:textAlignment w:val="baseline"/>
    </w:pPr>
    <w:rPr>
      <w:rFonts w:eastAsia="MS Mincho"/>
      <w:lang w:eastAsia="en-GB"/>
    </w:rPr>
  </w:style>
  <w:style w:type="paragraph" w:styleId="ae">
    <w:name w:val="List Bullet"/>
    <w:basedOn w:val="af"/>
    <w:link w:val="Char4"/>
    <w:qFormat/>
    <w:rsid w:val="00A1115A"/>
  </w:style>
  <w:style w:type="paragraph" w:styleId="43">
    <w:name w:val="List Bullet 4"/>
    <w:basedOn w:val="32"/>
    <w:qFormat/>
    <w:rsid w:val="00A1115A"/>
    <w:pPr>
      <w:ind w:left="1418"/>
    </w:pPr>
  </w:style>
  <w:style w:type="paragraph" w:styleId="52">
    <w:name w:val="List Bullet 5"/>
    <w:basedOn w:val="43"/>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0">
    <w:name w:val="annotation reference"/>
    <w:qFormat/>
    <w:rsid w:val="00A1115A"/>
    <w:rPr>
      <w:sz w:val="16"/>
    </w:rPr>
  </w:style>
  <w:style w:type="paragraph" w:styleId="af1">
    <w:name w:val="annotation text"/>
    <w:basedOn w:val="a1"/>
    <w:link w:val="Char5"/>
    <w:uiPriority w:val="99"/>
    <w:qFormat/>
    <w:rsid w:val="00A1115A"/>
    <w:pPr>
      <w:overflowPunct w:val="0"/>
      <w:autoSpaceDE w:val="0"/>
      <w:autoSpaceDN w:val="0"/>
      <w:adjustRightInd w:val="0"/>
      <w:textAlignment w:val="baseline"/>
    </w:pPr>
    <w:rPr>
      <w:rFonts w:eastAsia="MS Mincho"/>
      <w:lang w:eastAsia="en-GB"/>
    </w:rPr>
  </w:style>
  <w:style w:type="character" w:customStyle="1" w:styleId="Char5">
    <w:name w:val="批注文字 Char"/>
    <w:basedOn w:val="a2"/>
    <w:link w:val="af1"/>
    <w:uiPriority w:val="99"/>
    <w:qFormat/>
    <w:rsid w:val="00A1115A"/>
    <w:rPr>
      <w:rFonts w:eastAsia="MS Mincho"/>
    </w:rPr>
  </w:style>
  <w:style w:type="paragraph" w:styleId="af2">
    <w:name w:val="annotation subject"/>
    <w:basedOn w:val="af1"/>
    <w:next w:val="af1"/>
    <w:link w:val="Char6"/>
    <w:qFormat/>
    <w:rsid w:val="00A1115A"/>
    <w:rPr>
      <w:b/>
      <w:bCs/>
    </w:rPr>
  </w:style>
  <w:style w:type="character" w:customStyle="1" w:styleId="Char6">
    <w:name w:val="批注主题 Char"/>
    <w:basedOn w:val="Char5"/>
    <w:link w:val="af2"/>
    <w:qFormat/>
    <w:rsid w:val="00A1115A"/>
    <w:rPr>
      <w:rFonts w:eastAsia="MS Mincho"/>
      <w:b/>
      <w:bCs/>
    </w:rPr>
  </w:style>
  <w:style w:type="paragraph" w:styleId="af3">
    <w:name w:val="Document Map"/>
    <w:basedOn w:val="a1"/>
    <w:link w:val="Char7"/>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Char7">
    <w:name w:val="文档结构图 Char"/>
    <w:basedOn w:val="a2"/>
    <w:link w:val="af3"/>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qFormat/>
    <w:rsid w:val="00A1115A"/>
    <w:pPr>
      <w:numPr>
        <w:numId w:val="5"/>
      </w:numPr>
      <w:overflowPunct w:val="0"/>
      <w:autoSpaceDE w:val="0"/>
      <w:autoSpaceDN w:val="0"/>
      <w:adjustRightInd w:val="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uiPriority w:val="99"/>
    <w:qFormat/>
    <w:rsid w:val="00A1115A"/>
    <w:rPr>
      <w:rFonts w:ascii="Arial" w:hAnsi="Arial"/>
      <w:b/>
      <w:sz w:val="18"/>
      <w:lang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A1115A"/>
    <w:rPr>
      <w:rFonts w:ascii="Arial" w:hAnsi="Arial"/>
      <w:sz w:val="24"/>
      <w:lang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4">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A1115A"/>
    <w:rPr>
      <w:rFonts w:ascii="Arial" w:hAnsi="Arial"/>
      <w:sz w:val="32"/>
      <w:lang w:eastAsia="en-US"/>
    </w:rPr>
  </w:style>
  <w:style w:type="paragraph" w:customStyle="1" w:styleId="TableText">
    <w:name w:val="TableText"/>
    <w:basedOn w:val="af5"/>
    <w:qFormat/>
    <w:rsid w:val="00A1115A"/>
    <w:pPr>
      <w:keepNext/>
      <w:keepLines/>
      <w:snapToGrid w:val="0"/>
      <w:spacing w:after="180"/>
      <w:ind w:left="0"/>
      <w:jc w:val="center"/>
    </w:pPr>
    <w:rPr>
      <w:kern w:val="2"/>
    </w:rPr>
  </w:style>
  <w:style w:type="paragraph" w:styleId="af5">
    <w:name w:val="Body Text Indent"/>
    <w:basedOn w:val="a1"/>
    <w:link w:val="Char8"/>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2"/>
    <w:link w:val="af5"/>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6"/>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A1115A"/>
    <w:pPr>
      <w:numPr>
        <w:numId w:val="7"/>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qFormat/>
    <w:rsid w:val="00A1115A"/>
    <w:pPr>
      <w:numPr>
        <w:numId w:val="8"/>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qFormat/>
    <w:rsid w:val="00A1115A"/>
    <w:pPr>
      <w:numPr>
        <w:numId w:val="9"/>
      </w:numPr>
      <w:overflowPunct w:val="0"/>
      <w:autoSpaceDE w:val="0"/>
      <w:autoSpaceDN w:val="0"/>
      <w:adjustRightInd w:val="0"/>
      <w:textAlignment w:val="baseline"/>
    </w:pPr>
    <w:rPr>
      <w:rFonts w:eastAsia="MS Mincho"/>
      <w:lang w:eastAsia="en-GB"/>
    </w:rPr>
  </w:style>
  <w:style w:type="paragraph" w:customStyle="1" w:styleId="FL">
    <w:name w:val="FL"/>
    <w:basedOn w:val="a1"/>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A1115A"/>
    <w:pPr>
      <w:keepNext/>
      <w:keepLines/>
      <w:numPr>
        <w:numId w:val="10"/>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A1115A"/>
    <w:pPr>
      <w:keepNext/>
      <w:keepLines/>
      <w:numPr>
        <w:numId w:val="11"/>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6">
    <w:name w:val="Revision"/>
    <w:hidden/>
    <w:uiPriority w:val="99"/>
    <w:semiHidden/>
    <w:rsid w:val="00A1115A"/>
    <w:rPr>
      <w:rFonts w:eastAsia="宋体"/>
      <w:lang w:eastAsia="en-US"/>
    </w:rPr>
  </w:style>
  <w:style w:type="paragraph" w:styleId="TOC">
    <w:name w:val="TOC Heading"/>
    <w:basedOn w:val="10"/>
    <w:next w:val="a1"/>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a4"/>
    <w:uiPriority w:val="99"/>
    <w:semiHidden/>
    <w:unhideWhenUsed/>
    <w:rsid w:val="00A1115A"/>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A1115A"/>
    <w:rPr>
      <w:rFonts w:ascii="Arial" w:hAnsi="Arial"/>
      <w:sz w:val="36"/>
      <w:lang w:eastAsia="en-US"/>
    </w:rPr>
  </w:style>
  <w:style w:type="character" w:customStyle="1" w:styleId="6Char">
    <w:name w:val="标题 6 Char"/>
    <w:aliases w:val="T1 Char,Header 6 Char"/>
    <w:link w:val="6"/>
    <w:qFormat/>
    <w:rsid w:val="00A1115A"/>
    <w:rPr>
      <w:rFonts w:ascii="Arial" w:hAnsi="Arial"/>
      <w:lang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5"/>
    <w:qFormat/>
    <w:rsid w:val="00A1115A"/>
    <w:rPr>
      <w:rFonts w:ascii="Arial" w:hAnsi="Arial"/>
      <w:b/>
      <w:noProof/>
      <w:sz w:val="18"/>
      <w:lang w:eastAsia="ja-JP"/>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7"/>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8">
    <w:name w:val="Normal (Web)"/>
    <w:basedOn w:val="a1"/>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A1115A"/>
  </w:style>
  <w:style w:type="numbering" w:customStyle="1" w:styleId="NoList3">
    <w:name w:val="No List3"/>
    <w:next w:val="a4"/>
    <w:uiPriority w:val="99"/>
    <w:semiHidden/>
    <w:unhideWhenUsed/>
    <w:rsid w:val="00A1115A"/>
  </w:style>
  <w:style w:type="numbering" w:customStyle="1" w:styleId="NoList4">
    <w:name w:val="No List4"/>
    <w:next w:val="a4"/>
    <w:uiPriority w:val="99"/>
    <w:semiHidden/>
    <w:unhideWhenUsed/>
    <w:rsid w:val="00A1115A"/>
  </w:style>
  <w:style w:type="table" w:customStyle="1" w:styleId="TableGrid1">
    <w:name w:val="Table Grid1"/>
    <w:basedOn w:val="a3"/>
    <w:next w:val="a8"/>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aliases w:val="footer odd Char,footer Char,fo Char,pie de página Char"/>
    <w:link w:val="a6"/>
    <w:qFormat/>
    <w:rsid w:val="00A1115A"/>
    <w:rPr>
      <w:rFonts w:ascii="Arial" w:hAnsi="Arial"/>
      <w:b/>
      <w:i/>
      <w:noProof/>
      <w:sz w:val="18"/>
      <w:lang w:eastAsia="ja-JP"/>
    </w:rPr>
  </w:style>
  <w:style w:type="numbering" w:customStyle="1" w:styleId="NoList5">
    <w:name w:val="No List5"/>
    <w:next w:val="a4"/>
    <w:uiPriority w:val="99"/>
    <w:semiHidden/>
    <w:unhideWhenUsed/>
    <w:rsid w:val="00A1115A"/>
  </w:style>
  <w:style w:type="character" w:customStyle="1" w:styleId="7Char">
    <w:name w:val="标题 7 Char"/>
    <w:link w:val="7"/>
    <w:qFormat/>
    <w:rsid w:val="00A1115A"/>
    <w:rPr>
      <w:rFonts w:ascii="Arial" w:hAnsi="Arial"/>
      <w:lang w:eastAsia="en-US"/>
    </w:rPr>
  </w:style>
  <w:style w:type="character" w:customStyle="1" w:styleId="8Char">
    <w:name w:val="标题 8 Char"/>
    <w:link w:val="8"/>
    <w:qFormat/>
    <w:rsid w:val="00A1115A"/>
    <w:rPr>
      <w:rFonts w:ascii="Arial" w:hAnsi="Arial"/>
      <w:sz w:val="36"/>
      <w:lang w:eastAsia="en-US"/>
    </w:rPr>
  </w:style>
  <w:style w:type="character" w:customStyle="1" w:styleId="9Char">
    <w:name w:val="标题 9 Char"/>
    <w:link w:val="9"/>
    <w:qFormat/>
    <w:rsid w:val="00A1115A"/>
    <w:rPr>
      <w:rFonts w:ascii="Arial" w:hAnsi="Arial"/>
      <w:sz w:val="36"/>
      <w:lang w:eastAsia="en-US"/>
    </w:rPr>
  </w:style>
  <w:style w:type="table" w:customStyle="1" w:styleId="TableGrid2">
    <w:name w:val="Table Grid2"/>
    <w:basedOn w:val="a3"/>
    <w:next w:val="a8"/>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A1115A"/>
  </w:style>
  <w:style w:type="numbering" w:customStyle="1" w:styleId="NoList21">
    <w:name w:val="No List21"/>
    <w:next w:val="a4"/>
    <w:uiPriority w:val="99"/>
    <w:semiHidden/>
    <w:unhideWhenUsed/>
    <w:rsid w:val="00A1115A"/>
  </w:style>
  <w:style w:type="numbering" w:customStyle="1" w:styleId="NoList31">
    <w:name w:val="No List31"/>
    <w:next w:val="a4"/>
    <w:uiPriority w:val="99"/>
    <w:semiHidden/>
    <w:unhideWhenUsed/>
    <w:rsid w:val="00A1115A"/>
  </w:style>
  <w:style w:type="numbering" w:customStyle="1" w:styleId="NoList41">
    <w:name w:val="No List41"/>
    <w:next w:val="a4"/>
    <w:uiPriority w:val="99"/>
    <w:semiHidden/>
    <w:unhideWhenUsed/>
    <w:rsid w:val="00A1115A"/>
  </w:style>
  <w:style w:type="table" w:customStyle="1" w:styleId="TableGrid11">
    <w:name w:val="Table Grid11"/>
    <w:basedOn w:val="a3"/>
    <w:next w:val="a8"/>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A1115A"/>
  </w:style>
  <w:style w:type="table" w:customStyle="1" w:styleId="TableGrid3">
    <w:name w:val="Table Grid3"/>
    <w:basedOn w:val="a3"/>
    <w:next w:val="a8"/>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1"/>
    <w:link w:val="Chara"/>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a">
    <w:name w:val="Emphasis"/>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1"/>
    <w:qFormat/>
    <w:rsid w:val="00A1115A"/>
    <w:pPr>
      <w:numPr>
        <w:numId w:val="12"/>
      </w:numPr>
      <w:autoSpaceDE w:val="0"/>
      <w:autoSpaceDN w:val="0"/>
      <w:snapToGrid w:val="0"/>
      <w:spacing w:after="60"/>
      <w:jc w:val="both"/>
    </w:pPr>
    <w:rPr>
      <w:rFonts w:eastAsia="宋体"/>
      <w:szCs w:val="16"/>
      <w:lang w:val="en-US"/>
    </w:rPr>
  </w:style>
  <w:style w:type="paragraph" w:customStyle="1" w:styleId="Default">
    <w:name w:val="Default"/>
    <w:qFormat/>
    <w:rsid w:val="00A1115A"/>
    <w:pPr>
      <w:autoSpaceDE w:val="0"/>
      <w:autoSpaceDN w:val="0"/>
      <w:adjustRightInd w:val="0"/>
    </w:pPr>
    <w:rPr>
      <w:rFonts w:ascii="Arial" w:eastAsia="宋体" w:hAnsi="Arial" w:cs="Arial"/>
      <w:color w:val="000000"/>
      <w:sz w:val="24"/>
      <w:szCs w:val="24"/>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qFormat/>
    <w:rsid w:val="00A1115A"/>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b"/>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1115A"/>
    <w:rPr>
      <w:rFonts w:ascii="Arial" w:hAnsi="Arial"/>
      <w:sz w:val="36"/>
      <w:lang w:val="en-GB" w:eastAsia="en-US"/>
    </w:rPr>
  </w:style>
  <w:style w:type="paragraph" w:styleId="afc">
    <w:name w:val="index heading"/>
    <w:basedOn w:val="a1"/>
    <w:next w:val="a1"/>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d">
    <w:name w:val="Plain Text"/>
    <w:basedOn w:val="a1"/>
    <w:link w:val="Charc"/>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2"/>
    <w:link w:val="afd"/>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5">
    <w:name w:val="Body Text 2"/>
    <w:basedOn w:val="a1"/>
    <w:link w:val="2Char2"/>
    <w:qFormat/>
    <w:rsid w:val="00A1115A"/>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qFormat/>
    <w:rsid w:val="00A1115A"/>
    <w:rPr>
      <w:rFonts w:eastAsia="Malgun Gothic"/>
      <w:i/>
      <w:lang w:eastAsia="x-none"/>
    </w:rPr>
  </w:style>
  <w:style w:type="paragraph" w:styleId="34">
    <w:name w:val="Body Text 3"/>
    <w:basedOn w:val="a1"/>
    <w:link w:val="3Char1"/>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qFormat/>
    <w:rsid w:val="00A1115A"/>
    <w:rPr>
      <w:rFonts w:eastAsia="Osaka"/>
      <w:color w:val="000000"/>
      <w:lang w:eastAsia="x-none"/>
    </w:rPr>
  </w:style>
  <w:style w:type="character" w:styleId="afe">
    <w:name w:val="page number"/>
    <w:qFormat/>
    <w:rsid w:val="00A1115A"/>
  </w:style>
  <w:style w:type="paragraph" w:customStyle="1" w:styleId="CharCharCharCharChar">
    <w:name w:val="Char Char Char Char Char"/>
    <w:semiHidden/>
    <w:qFormat/>
    <w:rsid w:val="00A1115A"/>
    <w:pPr>
      <w:keepNext/>
      <w:numPr>
        <w:numId w:val="1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semiHidden/>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A1115A"/>
    <w:rPr>
      <w:lang w:val="en-GB" w:eastAsia="ja-JP" w:bidi="ar-SA"/>
    </w:rPr>
  </w:style>
  <w:style w:type="paragraph" w:customStyle="1" w:styleId="1Char0">
    <w:name w:val="(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1115A"/>
    <w:rPr>
      <w:rFonts w:eastAsia="MS Mincho"/>
      <w:lang w:val="en-GB" w:eastAsia="en-US" w:bidi="ar-SA"/>
    </w:rPr>
  </w:style>
  <w:style w:type="paragraph" w:customStyle="1" w:styleId="1CharChar">
    <w:name w:val="(文字) (文字)1 Char (文字) (文字)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6">
    <w:name w:val="(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5">
    <w:name w:val="(文字) (文字)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3">
    <w:name w:val="(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A1115A"/>
    <w:rPr>
      <w:rFonts w:eastAsia="MS Mincho"/>
    </w:rPr>
  </w:style>
  <w:style w:type="paragraph" w:styleId="aff0">
    <w:name w:val="Normal Indent"/>
    <w:basedOn w:val="a1"/>
    <w:qFormat/>
    <w:rsid w:val="00A1115A"/>
    <w:pPr>
      <w:spacing w:after="0"/>
      <w:ind w:left="851"/>
    </w:pPr>
    <w:rPr>
      <w:rFonts w:eastAsia="MS Mincho"/>
      <w:lang w:val="it-IT" w:eastAsia="en-GB"/>
    </w:rPr>
  </w:style>
  <w:style w:type="paragraph" w:styleId="53">
    <w:name w:val="List Number 5"/>
    <w:basedOn w:val="a1"/>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A1115A"/>
    <w:pPr>
      <w:numPr>
        <w:numId w:val="15"/>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A1115A"/>
    <w:pPr>
      <w:numPr>
        <w:numId w:val="14"/>
      </w:numPr>
      <w:tabs>
        <w:tab w:val="num" w:pos="1209"/>
      </w:tabs>
      <w:overflowPunct w:val="0"/>
      <w:autoSpaceDE w:val="0"/>
      <w:autoSpaceDN w:val="0"/>
      <w:adjustRightInd w:val="0"/>
      <w:ind w:left="1209"/>
      <w:textAlignment w:val="baseline"/>
    </w:pPr>
    <w:rPr>
      <w:rFonts w:eastAsia="MS Mincho"/>
      <w:lang w:eastAsia="en-GB"/>
    </w:rPr>
  </w:style>
  <w:style w:type="character" w:styleId="aff1">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4">
    <w:name w:val="修订1"/>
    <w:hidden/>
    <w:semiHidden/>
    <w:rsid w:val="00A1115A"/>
    <w:rPr>
      <w:rFonts w:eastAsia="Batang"/>
      <w:lang w:eastAsia="en-US"/>
    </w:rPr>
  </w:style>
  <w:style w:type="paragraph" w:styleId="aff2">
    <w:name w:val="endnote text"/>
    <w:basedOn w:val="a1"/>
    <w:link w:val="Chard"/>
    <w:qFormat/>
    <w:rsid w:val="00A1115A"/>
    <w:pPr>
      <w:snapToGrid w:val="0"/>
    </w:pPr>
    <w:rPr>
      <w:rFonts w:eastAsia="宋体"/>
      <w:lang w:eastAsia="x-none"/>
    </w:rPr>
  </w:style>
  <w:style w:type="character" w:customStyle="1" w:styleId="Chard">
    <w:name w:val="尾注文本 Char"/>
    <w:basedOn w:val="a2"/>
    <w:link w:val="aff2"/>
    <w:qFormat/>
    <w:rsid w:val="00A1115A"/>
    <w:rPr>
      <w:rFonts w:eastAsia="宋体"/>
      <w:lang w:eastAsia="x-none"/>
    </w:rPr>
  </w:style>
  <w:style w:type="character" w:styleId="aff3">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4">
    <w:name w:val="Title"/>
    <w:basedOn w:val="a1"/>
    <w:next w:val="a1"/>
    <w:link w:val="Chare"/>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e">
    <w:name w:val="标题 Char"/>
    <w:basedOn w:val="a2"/>
    <w:link w:val="aff4"/>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5">
    <w:name w:val="Date"/>
    <w:basedOn w:val="a1"/>
    <w:next w:val="a1"/>
    <w:link w:val="Charf"/>
    <w:qFormat/>
    <w:rsid w:val="00A1115A"/>
    <w:pPr>
      <w:overflowPunct w:val="0"/>
      <w:autoSpaceDE w:val="0"/>
      <w:autoSpaceDN w:val="0"/>
      <w:adjustRightInd w:val="0"/>
      <w:textAlignment w:val="baseline"/>
    </w:pPr>
    <w:rPr>
      <w:rFonts w:eastAsia="Malgun Gothic"/>
      <w:lang w:eastAsia="x-none"/>
    </w:rPr>
  </w:style>
  <w:style w:type="character" w:customStyle="1" w:styleId="Charf">
    <w:name w:val="日期 Char"/>
    <w:basedOn w:val="a2"/>
    <w:link w:val="aff5"/>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qFormat/>
    <w:rsid w:val="00A1115A"/>
    <w:rPr>
      <w:rFonts w:eastAsia="Malgun Gothic"/>
      <w:sz w:val="24"/>
      <w:szCs w:val="24"/>
      <w:lang w:eastAsia="ko-KR"/>
    </w:rPr>
  </w:style>
  <w:style w:type="paragraph" w:customStyle="1" w:styleId="-PAGE-">
    <w:name w:val="- PAGE -"/>
    <w:qFormat/>
    <w:rsid w:val="00A1115A"/>
    <w:rPr>
      <w:rFonts w:eastAsia="Malgun Gothic"/>
      <w:sz w:val="24"/>
      <w:szCs w:val="24"/>
      <w:lang w:eastAsia="ko-KR"/>
    </w:rPr>
  </w:style>
  <w:style w:type="paragraph" w:customStyle="1" w:styleId="PageXofY">
    <w:name w:val="Page X of Y"/>
    <w:qFormat/>
    <w:rsid w:val="00A1115A"/>
    <w:rPr>
      <w:rFonts w:eastAsia="Malgun Gothic"/>
      <w:sz w:val="24"/>
      <w:szCs w:val="24"/>
      <w:lang w:eastAsia="ko-KR"/>
    </w:rPr>
  </w:style>
  <w:style w:type="paragraph" w:customStyle="1" w:styleId="Createdby">
    <w:name w:val="Created by"/>
    <w:qFormat/>
    <w:rsid w:val="00A1115A"/>
    <w:rPr>
      <w:rFonts w:eastAsia="Malgun Gothic"/>
      <w:sz w:val="24"/>
      <w:szCs w:val="24"/>
      <w:lang w:eastAsia="ko-KR"/>
    </w:rPr>
  </w:style>
  <w:style w:type="paragraph" w:customStyle="1" w:styleId="Createdon">
    <w:name w:val="Created on"/>
    <w:qFormat/>
    <w:rsid w:val="00A1115A"/>
    <w:rPr>
      <w:rFonts w:eastAsia="Malgun Gothic"/>
      <w:sz w:val="24"/>
      <w:szCs w:val="24"/>
      <w:lang w:eastAsia="ko-KR"/>
    </w:rPr>
  </w:style>
  <w:style w:type="paragraph" w:customStyle="1" w:styleId="Lastprinted">
    <w:name w:val="Last printed"/>
    <w:qFormat/>
    <w:rsid w:val="00A1115A"/>
    <w:rPr>
      <w:rFonts w:eastAsia="Malgun Gothic"/>
      <w:sz w:val="24"/>
      <w:szCs w:val="24"/>
      <w:lang w:eastAsia="ko-KR"/>
    </w:rPr>
  </w:style>
  <w:style w:type="paragraph" w:customStyle="1" w:styleId="Lastsavedby">
    <w:name w:val="Last saved by"/>
    <w:qFormat/>
    <w:rsid w:val="00A1115A"/>
    <w:rPr>
      <w:rFonts w:eastAsia="Malgun Gothic"/>
      <w:sz w:val="24"/>
      <w:szCs w:val="24"/>
      <w:lang w:eastAsia="ko-KR"/>
    </w:rPr>
  </w:style>
  <w:style w:type="paragraph" w:customStyle="1" w:styleId="Filename">
    <w:name w:val="Filename"/>
    <w:qFormat/>
    <w:rsid w:val="00A1115A"/>
    <w:rPr>
      <w:rFonts w:eastAsia="Malgun Gothic"/>
      <w:sz w:val="24"/>
      <w:szCs w:val="24"/>
      <w:lang w:eastAsia="ko-KR"/>
    </w:rPr>
  </w:style>
  <w:style w:type="paragraph" w:customStyle="1" w:styleId="Filenameandpath">
    <w:name w:val="Filename and path"/>
    <w:qFormat/>
    <w:rsid w:val="00A1115A"/>
    <w:rPr>
      <w:rFonts w:eastAsia="Malgun Gothic"/>
      <w:sz w:val="24"/>
      <w:szCs w:val="24"/>
      <w:lang w:eastAsia="ko-KR"/>
    </w:rPr>
  </w:style>
  <w:style w:type="paragraph" w:customStyle="1" w:styleId="AuthorPageDate">
    <w:name w:val="Author  Page #  Date"/>
    <w:qFormat/>
    <w:rsid w:val="00A1115A"/>
    <w:rPr>
      <w:rFonts w:eastAsia="Malgun Gothic"/>
      <w:sz w:val="24"/>
      <w:szCs w:val="24"/>
      <w:lang w:eastAsia="ko-KR"/>
    </w:rPr>
  </w:style>
  <w:style w:type="paragraph" w:customStyle="1" w:styleId="ConfidentialPageDate">
    <w:name w:val="Confidential  Page #  Date"/>
    <w:qFormat/>
    <w:rsid w:val="00A1115A"/>
    <w:rPr>
      <w:rFonts w:eastAsia="Malgun Gothic"/>
      <w:sz w:val="24"/>
      <w:szCs w:val="24"/>
      <w:lang w:eastAsia="ko-KR"/>
    </w:rPr>
  </w:style>
  <w:style w:type="paragraph" w:customStyle="1" w:styleId="INDENT1">
    <w:name w:val="INDENT1"/>
    <w:basedOn w:val="a1"/>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1"/>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1"/>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1"/>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qFormat/>
    <w:rsid w:val="00A1115A"/>
    <w:pPr>
      <w:tabs>
        <w:tab w:val="center" w:pos="4820"/>
        <w:tab w:val="right" w:pos="9640"/>
      </w:tabs>
    </w:pPr>
    <w:rPr>
      <w:lang w:eastAsia="ja-JP"/>
    </w:rPr>
  </w:style>
  <w:style w:type="paragraph" w:customStyle="1" w:styleId="Data">
    <w:name w:val="Data"/>
    <w:basedOn w:val="a1"/>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3"/>
    <w:next w:val="a8"/>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8"/>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8"/>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8"/>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8"/>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8"/>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8"/>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8"/>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8"/>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A1115A"/>
    <w:pPr>
      <w:keepNext w:val="0"/>
      <w:keepLines w:val="0"/>
      <w:spacing w:before="240"/>
      <w:ind w:left="0" w:firstLine="0"/>
    </w:pPr>
    <w:rPr>
      <w:rFonts w:eastAsia="MS Mincho"/>
      <w:bCs/>
      <w:lang w:eastAsia="x-none"/>
    </w:rPr>
  </w:style>
  <w:style w:type="paragraph" w:customStyle="1" w:styleId="aff6">
    <w:name w:val="吹き出し"/>
    <w:basedOn w:val="a1"/>
    <w:semiHidden/>
    <w:rsid w:val="00A1115A"/>
    <w:rPr>
      <w:rFonts w:ascii="Tahoma" w:eastAsia="MS Mincho" w:hAnsi="Tahoma" w:cs="Tahoma"/>
      <w:sz w:val="16"/>
      <w:szCs w:val="16"/>
      <w:lang w:eastAsia="ko-KR"/>
    </w:rPr>
  </w:style>
  <w:style w:type="paragraph" w:customStyle="1" w:styleId="JK-text-simpledoc">
    <w:name w:val="JK - text - simple doc"/>
    <w:basedOn w:val="afb"/>
    <w:autoRedefine/>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qFormat/>
    <w:rsid w:val="00A1115A"/>
    <w:pPr>
      <w:spacing w:before="100" w:beforeAutospacing="1" w:after="100" w:afterAutospacing="1"/>
    </w:pPr>
    <w:rPr>
      <w:sz w:val="24"/>
      <w:szCs w:val="24"/>
      <w:lang w:val="en-US" w:eastAsia="ko-KR"/>
    </w:rPr>
  </w:style>
  <w:style w:type="paragraph" w:customStyle="1" w:styleId="15">
    <w:name w:val="吹き出し1"/>
    <w:basedOn w:val="a1"/>
    <w:semiHidden/>
    <w:qFormat/>
    <w:rsid w:val="00A1115A"/>
    <w:rPr>
      <w:rFonts w:ascii="Tahoma" w:eastAsia="MS Mincho" w:hAnsi="Tahoma" w:cs="Tahoma"/>
      <w:sz w:val="16"/>
      <w:szCs w:val="16"/>
      <w:lang w:eastAsia="ko-KR"/>
    </w:rPr>
  </w:style>
  <w:style w:type="paragraph" w:customStyle="1" w:styleId="ZchnZchn">
    <w:name w:val="Zchn Zchn"/>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qFormat/>
    <w:rsid w:val="00A1115A"/>
    <w:rPr>
      <w:rFonts w:ascii="Tahoma" w:eastAsia="MS Mincho" w:hAnsi="Tahoma" w:cs="Tahoma"/>
      <w:sz w:val="16"/>
      <w:szCs w:val="16"/>
      <w:lang w:eastAsia="ko-KR"/>
    </w:rPr>
  </w:style>
  <w:style w:type="paragraph" w:customStyle="1" w:styleId="Note">
    <w:name w:val="Note"/>
    <w:basedOn w:val="B10"/>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1115A"/>
    <w:pPr>
      <w:spacing w:after="240" w:line="240" w:lineRule="atLeast"/>
      <w:ind w:left="1191" w:right="113" w:hanging="1191"/>
    </w:pPr>
    <w:rPr>
      <w:rFonts w:eastAsia="MS Mincho"/>
      <w:lang w:eastAsia="en-US"/>
    </w:rPr>
  </w:style>
  <w:style w:type="paragraph" w:customStyle="1" w:styleId="ZC">
    <w:name w:val="ZC"/>
    <w:qFormat/>
    <w:rsid w:val="00A1115A"/>
    <w:pPr>
      <w:spacing w:line="360" w:lineRule="atLeast"/>
      <w:jc w:val="center"/>
    </w:pPr>
    <w:rPr>
      <w:rFonts w:eastAsia="MS Mincho"/>
      <w:lang w:eastAsia="en-US"/>
    </w:rPr>
  </w:style>
  <w:style w:type="paragraph" w:customStyle="1" w:styleId="FooterCentred">
    <w:name w:val="FooterCentred"/>
    <w:basedOn w:val="a6"/>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1"/>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1115A"/>
    <w:pPr>
      <w:tabs>
        <w:tab w:val="left" w:pos="360"/>
      </w:tabs>
      <w:ind w:left="360" w:hanging="360"/>
    </w:pPr>
  </w:style>
  <w:style w:type="paragraph" w:customStyle="1" w:styleId="Para1">
    <w:name w:val="Para1"/>
    <w:basedOn w:val="a1"/>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1"/>
    <w:qFormat/>
    <w:rsid w:val="00A1115A"/>
    <w:pPr>
      <w:spacing w:before="120"/>
      <w:outlineLvl w:val="2"/>
    </w:pPr>
    <w:rPr>
      <w:sz w:val="28"/>
    </w:rPr>
  </w:style>
  <w:style w:type="paragraph" w:customStyle="1" w:styleId="Heading2Head2A2">
    <w:name w:val="Heading 2.Head2A.2"/>
    <w:basedOn w:val="10"/>
    <w:next w:val="a1"/>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A1115A"/>
    <w:pPr>
      <w:spacing w:before="120"/>
      <w:outlineLvl w:val="2"/>
    </w:pPr>
    <w:rPr>
      <w:rFonts w:eastAsia="MS Mincho"/>
      <w:sz w:val="28"/>
      <w:lang w:eastAsia="de-DE"/>
    </w:rPr>
  </w:style>
  <w:style w:type="paragraph" w:customStyle="1" w:styleId="Reference">
    <w:name w:val="Reference"/>
    <w:basedOn w:val="a1"/>
    <w:qFormat/>
    <w:rsid w:val="00A1115A"/>
    <w:pPr>
      <w:spacing w:after="0"/>
      <w:ind w:left="567" w:hanging="283"/>
    </w:pPr>
    <w:rPr>
      <w:rFonts w:eastAsia="MS Mincho"/>
      <w:lang w:eastAsia="en-GB"/>
    </w:rPr>
  </w:style>
  <w:style w:type="paragraph" w:customStyle="1" w:styleId="Bullets">
    <w:name w:val="Bullets"/>
    <w:basedOn w:val="afb"/>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qFormat/>
    <w:rsid w:val="00A1115A"/>
    <w:pPr>
      <w:spacing w:after="220"/>
      <w:ind w:left="1298"/>
    </w:pPr>
    <w:rPr>
      <w:rFonts w:ascii="Arial" w:eastAsia="宋体" w:hAnsi="Arial"/>
      <w:lang w:val="en-US" w:eastAsia="en-GB"/>
    </w:rPr>
  </w:style>
  <w:style w:type="numbering" w:customStyle="1" w:styleId="16">
    <w:name w:val="无列表1"/>
    <w:next w:val="a4"/>
    <w:semiHidden/>
    <w:rsid w:val="00A1115A"/>
  </w:style>
  <w:style w:type="paragraph" w:customStyle="1" w:styleId="1030302">
    <w:name w:val="样式 样式 标题 1 + 两端对齐 段前: 0.3 行 段后: 0.3 行 行距: 单倍行距 + 段前: 0.2 行 段后: ..."/>
    <w:basedOn w:val="a1"/>
    <w:autoRedefine/>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8"/>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8"/>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1"/>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7">
    <w:name w:val="样式 页眉"/>
    <w:basedOn w:val="a5"/>
    <w:link w:val="Charf0"/>
    <w:qFormat/>
    <w:rsid w:val="00A1115A"/>
    <w:rPr>
      <w:rFonts w:eastAsia="Arial"/>
      <w:bCs/>
      <w:sz w:val="22"/>
      <w:lang w:eastAsia="en-US"/>
    </w:rPr>
  </w:style>
  <w:style w:type="character" w:customStyle="1" w:styleId="Chara">
    <w:name w:val="列出段落 Char"/>
    <w:link w:val="af9"/>
    <w:uiPriority w:val="34"/>
    <w:qFormat/>
    <w:locked/>
    <w:rsid w:val="00A1115A"/>
    <w:rPr>
      <w:rFonts w:eastAsia="MS Mincho"/>
    </w:rPr>
  </w:style>
  <w:style w:type="character" w:customStyle="1" w:styleId="Charf0">
    <w:name w:val="样式 页眉 Char"/>
    <w:link w:val="aff7"/>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7">
    <w:name w:val="修订1"/>
    <w:hidden/>
    <w:semiHidden/>
    <w:qFormat/>
    <w:rsid w:val="00A1115A"/>
    <w:rPr>
      <w:rFonts w:eastAsia="Batang"/>
      <w:lang w:eastAsia="en-US"/>
    </w:rPr>
  </w:style>
  <w:style w:type="paragraph" w:customStyle="1" w:styleId="37">
    <w:name w:val="吹き出し3"/>
    <w:basedOn w:val="a1"/>
    <w:semiHidden/>
    <w:qFormat/>
    <w:rsid w:val="00A1115A"/>
    <w:rPr>
      <w:rFonts w:ascii="Tahoma" w:eastAsia="MS Mincho" w:hAnsi="Tahoma" w:cs="Tahoma"/>
      <w:sz w:val="16"/>
      <w:szCs w:val="16"/>
    </w:rPr>
  </w:style>
  <w:style w:type="paragraph" w:customStyle="1" w:styleId="54">
    <w:name w:val="吹き出し5"/>
    <w:basedOn w:val="a1"/>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1"/>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8">
    <w:name w:val="table of figures"/>
    <w:basedOn w:val="a1"/>
    <w:next w:val="a1"/>
    <w:qFormat/>
    <w:rsid w:val="00A1115A"/>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A1115A"/>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A1115A"/>
    <w:rPr>
      <w:rFonts w:eastAsia="Yu Mincho"/>
      <w:lang w:eastAsia="en-US"/>
    </w:rPr>
  </w:style>
  <w:style w:type="paragraph" w:customStyle="1" w:styleId="MotorolaResponse1">
    <w:name w:val="Motorola Response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文字) (文字)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1"/>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1"/>
    <w:qFormat/>
    <w:rsid w:val="00A1115A"/>
    <w:pPr>
      <w:numPr>
        <w:numId w:val="16"/>
      </w:numPr>
      <w:spacing w:beforeLines="50" w:afterLines="50"/>
      <w:jc w:val="center"/>
    </w:pPr>
    <w:rPr>
      <w:rFonts w:eastAsia="Yu Mincho"/>
      <w:b/>
      <w:lang w:eastAsia="zh-CN"/>
    </w:rPr>
  </w:style>
  <w:style w:type="paragraph" w:customStyle="1" w:styleId="a0">
    <w:name w:val="插图题注"/>
    <w:next w:val="a1"/>
    <w:qFormat/>
    <w:rsid w:val="00A1115A"/>
    <w:pPr>
      <w:numPr>
        <w:numId w:val="17"/>
      </w:numPr>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Char3">
    <w:name w:val="列表 Char"/>
    <w:link w:val="af"/>
    <w:qFormat/>
    <w:rsid w:val="00A1115A"/>
    <w:rPr>
      <w:rFonts w:eastAsia="MS Mincho"/>
    </w:rPr>
  </w:style>
  <w:style w:type="character" w:customStyle="1" w:styleId="2Char1">
    <w:name w:val="列表 2 Char"/>
    <w:link w:val="24"/>
    <w:qFormat/>
    <w:rsid w:val="00A1115A"/>
    <w:rPr>
      <w:rFonts w:eastAsia="MS Mincho"/>
    </w:rPr>
  </w:style>
  <w:style w:type="character" w:customStyle="1" w:styleId="3Char0">
    <w:name w:val="列表项目符号 3 Char"/>
    <w:link w:val="32"/>
    <w:qFormat/>
    <w:rsid w:val="00A1115A"/>
    <w:rPr>
      <w:rFonts w:eastAsia="MS Mincho"/>
    </w:rPr>
  </w:style>
  <w:style w:type="character" w:customStyle="1" w:styleId="2Char0">
    <w:name w:val="列表项目符号 2 Char"/>
    <w:link w:val="23"/>
    <w:qFormat/>
    <w:rsid w:val="00A1115A"/>
    <w:rPr>
      <w:rFonts w:eastAsia="MS Mincho"/>
    </w:rPr>
  </w:style>
  <w:style w:type="character" w:customStyle="1" w:styleId="Char4">
    <w:name w:val="列表项目符号 Char"/>
    <w:link w:val="ae"/>
    <w:qFormat/>
    <w:rsid w:val="00A1115A"/>
    <w:rPr>
      <w:rFonts w:eastAsia="MS Mincho"/>
    </w:rPr>
  </w:style>
  <w:style w:type="character" w:customStyle="1" w:styleId="1Char1">
    <w:name w:val="样式1 Char"/>
    <w:link w:val="1"/>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MS Mincho"/>
      <w:lang w:val="en-US"/>
    </w:rPr>
  </w:style>
  <w:style w:type="paragraph" w:customStyle="1" w:styleId="TabList">
    <w:name w:val="TabList"/>
    <w:basedOn w:val="a1"/>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1"/>
    <w:qFormat/>
    <w:rsid w:val="00A1115A"/>
    <w:pPr>
      <w:widowControl w:val="0"/>
      <w:spacing w:after="240"/>
      <w:jc w:val="both"/>
    </w:pPr>
    <w:rPr>
      <w:rFonts w:eastAsia="宋体"/>
      <w:sz w:val="24"/>
      <w:lang w:val="en-AU"/>
    </w:rPr>
  </w:style>
  <w:style w:type="paragraph" w:customStyle="1" w:styleId="berschrift1H1">
    <w:name w:val="Überschrift 1.H1"/>
    <w:basedOn w:val="a1"/>
    <w:next w:val="a1"/>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1"/>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1"/>
    <w:qFormat/>
    <w:rsid w:val="00A1115A"/>
    <w:pPr>
      <w:spacing w:after="240"/>
      <w:jc w:val="both"/>
    </w:pPr>
    <w:rPr>
      <w:rFonts w:ascii="Helvetica" w:eastAsia="宋体" w:hAnsi="Helvetica"/>
    </w:rPr>
  </w:style>
  <w:style w:type="paragraph" w:customStyle="1" w:styleId="List1">
    <w:name w:val="List1"/>
    <w:basedOn w:val="a1"/>
    <w:qFormat/>
    <w:rsid w:val="00A1115A"/>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A1115A"/>
    <w:pPr>
      <w:numPr>
        <w:numId w:val="18"/>
      </w:numPr>
      <w:overflowPunct w:val="0"/>
      <w:autoSpaceDE w:val="0"/>
      <w:autoSpaceDN w:val="0"/>
      <w:adjustRightInd w:val="0"/>
      <w:textAlignment w:val="baseline"/>
    </w:pPr>
    <w:rPr>
      <w:lang w:eastAsia="ja-JP"/>
    </w:rPr>
  </w:style>
  <w:style w:type="paragraph" w:customStyle="1" w:styleId="TdocText">
    <w:name w:val="Tdoc_Text"/>
    <w:basedOn w:val="a1"/>
    <w:qFormat/>
    <w:rsid w:val="00A1115A"/>
    <w:pPr>
      <w:spacing w:before="120" w:after="0"/>
      <w:jc w:val="both"/>
    </w:pPr>
    <w:rPr>
      <w:rFonts w:eastAsia="宋体"/>
      <w:lang w:val="en-US"/>
    </w:rPr>
  </w:style>
  <w:style w:type="paragraph" w:customStyle="1" w:styleId="centered">
    <w:name w:val="centered"/>
    <w:basedOn w:val="a1"/>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A1115A"/>
    <w:rPr>
      <w:rFonts w:eastAsia="Batang"/>
      <w:lang w:eastAsia="en-US"/>
    </w:rPr>
  </w:style>
  <w:style w:type="numbering" w:customStyle="1" w:styleId="18">
    <w:name w:val="リストなし1"/>
    <w:next w:val="a4"/>
    <w:uiPriority w:val="99"/>
    <w:semiHidden/>
    <w:unhideWhenUsed/>
    <w:rsid w:val="00A1115A"/>
  </w:style>
  <w:style w:type="paragraph" w:customStyle="1" w:styleId="81">
    <w:name w:val="表 (赤)  81"/>
    <w:basedOn w:val="a1"/>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A1115A"/>
    <w:pPr>
      <w:spacing w:before="100" w:beforeAutospacing="1" w:after="100" w:afterAutospacing="1"/>
    </w:pPr>
    <w:rPr>
      <w:rFonts w:eastAsia="宋体"/>
      <w:sz w:val="24"/>
      <w:szCs w:val="24"/>
      <w:lang w:val="en-US" w:eastAsia="zh-CN"/>
    </w:rPr>
  </w:style>
  <w:style w:type="table" w:styleId="29">
    <w:name w:val="Table Classic 2"/>
    <w:basedOn w:val="a3"/>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宋体"/>
      <w:lang w:eastAsia="en-US"/>
    </w:rPr>
  </w:style>
  <w:style w:type="character" w:styleId="aff9">
    <w:name w:val="Placeholder Text"/>
    <w:uiPriority w:val="99"/>
    <w:unhideWhenUsed/>
    <w:qFormat/>
    <w:rsid w:val="00A1115A"/>
    <w:rPr>
      <w:color w:val="808080"/>
    </w:rPr>
  </w:style>
  <w:style w:type="paragraph" w:customStyle="1" w:styleId="LGTdoc">
    <w:name w:val="LGTdoc_본문"/>
    <w:basedOn w:val="a1"/>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A1115A"/>
    <w:pPr>
      <w:spacing w:after="240"/>
      <w:jc w:val="both"/>
    </w:pPr>
    <w:rPr>
      <w:rFonts w:ascii="Arial" w:eastAsia="宋体" w:hAnsi="Arial"/>
      <w:szCs w:val="24"/>
    </w:rPr>
  </w:style>
  <w:style w:type="paragraph" w:customStyle="1" w:styleId="ECCFootnote">
    <w:name w:val="ECC Footnote"/>
    <w:basedOn w:val="a1"/>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1"/>
    <w:qFormat/>
    <w:rsid w:val="00A1115A"/>
    <w:pPr>
      <w:spacing w:after="240"/>
      <w:ind w:left="482"/>
      <w:jc w:val="both"/>
    </w:pPr>
    <w:rPr>
      <w:rFonts w:eastAsia="宋体"/>
      <w:sz w:val="24"/>
      <w:lang w:eastAsia="fr-BE"/>
    </w:rPr>
  </w:style>
  <w:style w:type="paragraph" w:customStyle="1" w:styleId="NumPar4">
    <w:name w:val="NumPar 4"/>
    <w:basedOn w:val="40"/>
    <w:next w:val="a1"/>
    <w:uiPriority w:val="99"/>
    <w:qFormat/>
    <w:rsid w:val="00A1115A"/>
    <w:pPr>
      <w:keepNext w:val="0"/>
      <w:keepLines w:val="0"/>
      <w:numPr>
        <w:numId w:val="19"/>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a1"/>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1"/>
    <w:next w:val="a1"/>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1"/>
    <w:semiHidden/>
    <w:qFormat/>
    <w:rsid w:val="00A1115A"/>
    <w:rPr>
      <w:rFonts w:ascii="Tahoma" w:eastAsia="MS Mincho" w:hAnsi="Tahoma" w:cs="Tahoma"/>
      <w:sz w:val="16"/>
      <w:szCs w:val="16"/>
    </w:rPr>
  </w:style>
  <w:style w:type="paragraph" w:customStyle="1" w:styleId="tac0">
    <w:name w:val="tac"/>
    <w:basedOn w:val="a1"/>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8"/>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8"/>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8"/>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A1115A"/>
  </w:style>
  <w:style w:type="table" w:customStyle="1" w:styleId="311">
    <w:name w:val="网格型31"/>
    <w:basedOn w:val="a3"/>
    <w:next w:val="a8"/>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8"/>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A1115A"/>
  </w:style>
  <w:style w:type="table" w:customStyle="1" w:styleId="TableClassic21">
    <w:name w:val="Table Classic 21"/>
    <w:basedOn w:val="a3"/>
    <w:next w:val="29"/>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A1115A"/>
    <w:rPr>
      <w:rFonts w:eastAsia="Batang"/>
      <w:lang w:eastAsia="en-US"/>
    </w:rPr>
  </w:style>
  <w:style w:type="paragraph" w:customStyle="1" w:styleId="TOC92">
    <w:name w:val="TOC 92"/>
    <w:basedOn w:val="80"/>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80"/>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A1115A"/>
    <w:rPr>
      <w:lang w:val="en-GB" w:eastAsia="ja-JP" w:bidi="ar-SA"/>
    </w:rPr>
  </w:style>
  <w:style w:type="paragraph" w:customStyle="1" w:styleId="1Char10">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1"/>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A1115A"/>
  </w:style>
  <w:style w:type="numbering" w:customStyle="1" w:styleId="NoList7">
    <w:name w:val="No List7"/>
    <w:next w:val="a4"/>
    <w:uiPriority w:val="99"/>
    <w:semiHidden/>
    <w:unhideWhenUsed/>
    <w:rsid w:val="00A1115A"/>
  </w:style>
  <w:style w:type="table" w:customStyle="1" w:styleId="TableGrid12">
    <w:name w:val="Table Grid12"/>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A1115A"/>
  </w:style>
  <w:style w:type="table" w:customStyle="1" w:styleId="TableGrid111">
    <w:name w:val="Table Grid11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A1115A"/>
  </w:style>
  <w:style w:type="numbering" w:customStyle="1" w:styleId="NoList32">
    <w:name w:val="No List32"/>
    <w:next w:val="a4"/>
    <w:uiPriority w:val="99"/>
    <w:semiHidden/>
    <w:unhideWhenUsed/>
    <w:rsid w:val="00A1115A"/>
  </w:style>
  <w:style w:type="character" w:customStyle="1" w:styleId="FooterChar1">
    <w:name w:val="Footer Char1"/>
    <w:aliases w:val="footer odd Char1,footer Char1,fo Char1,pie de página Char1"/>
    <w:semiHidden/>
    <w:rsid w:val="00A1115A"/>
    <w:rPr>
      <w:rFonts w:ascii="Times New Roman" w:hAnsi="Times New Roman"/>
      <w:lang w:val="en-GB"/>
    </w:rPr>
  </w:style>
  <w:style w:type="paragraph" w:customStyle="1" w:styleId="CharChar5">
    <w:name w:val="Char Char5"/>
    <w:semiHidden/>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A1115A"/>
    <w:pPr>
      <w:keepNext/>
      <w:keepLines/>
      <w:spacing w:after="0"/>
      <w:jc w:val="both"/>
    </w:pPr>
    <w:rPr>
      <w:rFonts w:ascii="Arial" w:eastAsia="宋体" w:hAnsi="Arial"/>
      <w:sz w:val="18"/>
      <w:szCs w:val="18"/>
    </w:rPr>
  </w:style>
  <w:style w:type="character" w:styleId="HTML">
    <w:name w:val="HTML Sample"/>
    <w:rsid w:val="00A1115A"/>
    <w:rPr>
      <w:rFonts w:ascii="Courier New" w:eastAsia="宋体" w:hAnsi="Courier New" w:cs="Courier New"/>
      <w:color w:val="0000FF"/>
      <w:kern w:val="2"/>
      <w:lang w:val="en-US" w:eastAsia="zh-CN" w:bidi="ar-SA"/>
    </w:rPr>
  </w:style>
  <w:style w:type="character" w:styleId="affa">
    <w:name w:val="line number"/>
    <w:rsid w:val="00A1115A"/>
    <w:rPr>
      <w:rFonts w:ascii="Arial" w:eastAsia="宋体" w:hAnsi="Arial" w:cs="Arial"/>
      <w:color w:val="0000FF"/>
      <w:kern w:val="2"/>
      <w:lang w:val="en-US" w:eastAsia="zh-CN" w:bidi="ar-SA"/>
    </w:rPr>
  </w:style>
  <w:style w:type="paragraph" w:styleId="affb">
    <w:name w:val="Block Text"/>
    <w:basedOn w:val="a1"/>
    <w:rsid w:val="00A1115A"/>
    <w:pPr>
      <w:spacing w:after="120"/>
      <w:ind w:left="1440" w:right="1440"/>
    </w:pPr>
    <w:rPr>
      <w:rFonts w:eastAsia="MS Mincho"/>
    </w:rPr>
  </w:style>
  <w:style w:type="table" w:customStyle="1" w:styleId="TableGrid5">
    <w:name w:val="Table Grid5"/>
    <w:basedOn w:val="a3"/>
    <w:next w:val="a8"/>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1"/>
    <w:semiHidden/>
    <w:rsid w:val="00A1115A"/>
    <w:rPr>
      <w:rFonts w:ascii="Tahoma" w:eastAsia="MS Mincho" w:hAnsi="Tahoma" w:cs="Tahoma"/>
      <w:sz w:val="16"/>
      <w:szCs w:val="16"/>
      <w:lang w:eastAsia="ko-KR"/>
    </w:rPr>
  </w:style>
  <w:style w:type="paragraph" w:customStyle="1" w:styleId="Table0">
    <w:name w:val="Table"/>
    <w:basedOn w:val="a1"/>
    <w:link w:val="Table1"/>
    <w:qFormat/>
    <w:rsid w:val="00A1115A"/>
    <w:pPr>
      <w:jc w:val="center"/>
    </w:pPr>
    <w:rPr>
      <w:rFonts w:ascii="Arial" w:eastAsia="宋体" w:hAnsi="Arial" w:cs="Arial"/>
      <w:b/>
    </w:rPr>
  </w:style>
  <w:style w:type="character" w:customStyle="1" w:styleId="Table1">
    <w:name w:val="Table (文字)"/>
    <w:link w:val="Table0"/>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1"/>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A1115A"/>
    <w:rPr>
      <w:rFonts w:eastAsia="Batang"/>
      <w:lang w:eastAsia="en-US"/>
    </w:rPr>
  </w:style>
  <w:style w:type="numbering" w:customStyle="1" w:styleId="NoList42">
    <w:name w:val="No List42"/>
    <w:next w:val="a4"/>
    <w:uiPriority w:val="99"/>
    <w:semiHidden/>
    <w:unhideWhenUsed/>
    <w:rsid w:val="00A1115A"/>
  </w:style>
  <w:style w:type="numbering" w:customStyle="1" w:styleId="NoList51">
    <w:name w:val="No List51"/>
    <w:next w:val="a4"/>
    <w:uiPriority w:val="99"/>
    <w:semiHidden/>
    <w:unhideWhenUsed/>
    <w:rsid w:val="00A1115A"/>
  </w:style>
  <w:style w:type="numbering" w:customStyle="1" w:styleId="NoList211">
    <w:name w:val="No List211"/>
    <w:next w:val="a4"/>
    <w:uiPriority w:val="99"/>
    <w:semiHidden/>
    <w:unhideWhenUsed/>
    <w:rsid w:val="00A1115A"/>
  </w:style>
  <w:style w:type="numbering" w:customStyle="1" w:styleId="NoList311">
    <w:name w:val="No List311"/>
    <w:next w:val="a4"/>
    <w:uiPriority w:val="99"/>
    <w:semiHidden/>
    <w:unhideWhenUsed/>
    <w:rsid w:val="00A1115A"/>
  </w:style>
  <w:style w:type="numbering" w:customStyle="1" w:styleId="NoList411">
    <w:name w:val="No List411"/>
    <w:next w:val="a4"/>
    <w:uiPriority w:val="99"/>
    <w:semiHidden/>
    <w:unhideWhenUsed/>
    <w:rsid w:val="00A1115A"/>
  </w:style>
  <w:style w:type="numbering" w:customStyle="1" w:styleId="NoList61">
    <w:name w:val="No List61"/>
    <w:next w:val="a4"/>
    <w:uiPriority w:val="99"/>
    <w:semiHidden/>
    <w:unhideWhenUsed/>
    <w:rsid w:val="00A1115A"/>
  </w:style>
  <w:style w:type="table" w:customStyle="1" w:styleId="TableGrid41">
    <w:name w:val="Table Grid41"/>
    <w:basedOn w:val="a3"/>
    <w:next w:val="a8"/>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8"/>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8"/>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A1115A"/>
  </w:style>
  <w:style w:type="numbering" w:customStyle="1" w:styleId="NoList1111">
    <w:name w:val="No List1111"/>
    <w:next w:val="a4"/>
    <w:uiPriority w:val="99"/>
    <w:semiHidden/>
    <w:unhideWhenUsed/>
    <w:rsid w:val="00A1115A"/>
  </w:style>
  <w:style w:type="numbering" w:customStyle="1" w:styleId="NoList71">
    <w:name w:val="No List71"/>
    <w:next w:val="a4"/>
    <w:uiPriority w:val="99"/>
    <w:semiHidden/>
    <w:unhideWhenUsed/>
    <w:rsid w:val="00A1115A"/>
  </w:style>
  <w:style w:type="table" w:customStyle="1" w:styleId="TableGrid121">
    <w:name w:val="Table Grid12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A1115A"/>
  </w:style>
  <w:style w:type="table" w:customStyle="1" w:styleId="TableGrid1111">
    <w:name w:val="Table Grid11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A1115A"/>
  </w:style>
  <w:style w:type="numbering" w:customStyle="1" w:styleId="NoList321">
    <w:name w:val="No List321"/>
    <w:next w:val="a4"/>
    <w:uiPriority w:val="99"/>
    <w:semiHidden/>
    <w:unhideWhenUsed/>
    <w:rsid w:val="00A1115A"/>
  </w:style>
  <w:style w:type="paragraph" w:styleId="affd">
    <w:name w:val="Note Heading"/>
    <w:basedOn w:val="a1"/>
    <w:next w:val="a1"/>
    <w:link w:val="Charf2"/>
    <w:qFormat/>
    <w:rsid w:val="00A1115A"/>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d"/>
    <w:qFormat/>
    <w:rsid w:val="00A1115A"/>
    <w:rPr>
      <w:rFonts w:eastAsia="MS Mincho"/>
      <w:lang w:eastAsia="zh-CN"/>
    </w:rPr>
  </w:style>
  <w:style w:type="character" w:customStyle="1" w:styleId="1c">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
    <w:name w:val="TOC 标题1"/>
    <w:basedOn w:val="10"/>
    <w:next w:val="a1"/>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d">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1"/>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3"/>
    <w:qFormat/>
    <w:rsid w:val="00A1115A"/>
    <w:rPr>
      <w:rFonts w:eastAsia="MS Mincho"/>
      <w:lang w:val="en-US" w:eastAsia="en-US"/>
    </w:rPr>
    <w:tblPr/>
  </w:style>
  <w:style w:type="paragraph" w:customStyle="1" w:styleId="tal1">
    <w:name w:val="tal"/>
    <w:basedOn w:val="a1"/>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A1115A"/>
    <w:rPr>
      <w:rFonts w:eastAsia="Batang"/>
      <w:lang w:eastAsia="en-US"/>
    </w:rPr>
  </w:style>
  <w:style w:type="paragraph" w:customStyle="1" w:styleId="afff">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a1"/>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a3"/>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A1115A"/>
    <w:pPr>
      <w:jc w:val="both"/>
    </w:pPr>
    <w:rPr>
      <w:rFonts w:ascii="宋体" w:eastAsia="宋体" w:hAnsi="宋体" w:cs="宋体"/>
      <w:kern w:val="2"/>
      <w:sz w:val="21"/>
      <w:szCs w:val="21"/>
      <w:lang w:val="en-US" w:eastAsia="zh-CN"/>
    </w:rPr>
  </w:style>
  <w:style w:type="paragraph" w:customStyle="1" w:styleId="font5">
    <w:name w:val="font5"/>
    <w:basedOn w:val="a1"/>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94162295">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35318834">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215527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63914813">
      <w:bodyDiv w:val="1"/>
      <w:marLeft w:val="0"/>
      <w:marRight w:val="0"/>
      <w:marTop w:val="0"/>
      <w:marBottom w:val="0"/>
      <w:divBdr>
        <w:top w:val="none" w:sz="0" w:space="0" w:color="auto"/>
        <w:left w:val="none" w:sz="0" w:space="0" w:color="auto"/>
        <w:bottom w:val="none" w:sz="0" w:space="0" w:color="auto"/>
        <w:right w:val="none" w:sz="0" w:space="0" w:color="auto"/>
      </w:divBdr>
    </w:div>
    <w:div w:id="110264877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737898881">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96CCB-A4BE-4C7A-9A0D-3C55765F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2163</TotalTime>
  <Pages>6</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14805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20</cp:revision>
  <cp:lastPrinted>2019-02-25T14:05:00Z</cp:lastPrinted>
  <dcterms:created xsi:type="dcterms:W3CDTF">2021-05-10T10:58:00Z</dcterms:created>
  <dcterms:modified xsi:type="dcterms:W3CDTF">2021-08-23T03:20:00Z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(3)+MGGcFC4lTApEDJ2iPPLpcL2Qi9WiPR0mdKhwsJQkxKAhbL58YPNeOAZOYDC3n7jTnCXbpDF
aPiSOjU2RKmJEZwUmIxJ5UhN1qlNAF5+U1TCHKH4AQ5Y0RH0/ixuWfnnVYb3ZhUVLe2dUYHL
WBSDGCJwXhUPAJT/KIEB8HSP4MAbJJAslSBE8R/KiN40jzXZPILdMBsFnX0hS7gttSAn/db6
EVA0klBt1CRiRiE+ZX</vt:lpwstr>
  </property>
  <property fmtid="{D5CDD505-2E9C-101B-9397-08002B2CF9AE}" pid="3" name="_2015_ms_pID_7253431">
    <vt:lpwstr>JVDaMYhQNB95oY/1neEqEsjTs8kh263P+2rhGg2l3VKuukLU5R+MMt
DJZq3Qy9SCze68t2/QRCPHkWRNfRXvysTDGodiY4anW/Hm2la2tL1DLGemoF+jqOUMSkSCnL
tl+XxQv7WXazYTbZ+hzGNuVMMJDT/zJd80M2COLBq6x9qiLvtkXWxQW1e2x7os+a4PRgyIxr
97cMEK0UxVoyIVFKlJvYQacJg0pBpbyXvIv1</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1629681251</vt:lpwstr>
  </property>
</Properties>
</file>