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13BEAAC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243023">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5653C0" w:rsidRPr="005653C0">
        <w:rPr>
          <w:rFonts w:ascii="Arial" w:eastAsiaTheme="minorEastAsia" w:hAnsi="Arial" w:cs="Arial"/>
          <w:b/>
          <w:sz w:val="24"/>
          <w:szCs w:val="24"/>
          <w:lang w:eastAsia="zh-CN"/>
        </w:rPr>
        <w:t>R4-2115</w:t>
      </w:r>
      <w:r w:rsidR="0059674F">
        <w:rPr>
          <w:rFonts w:ascii="Arial" w:eastAsiaTheme="minorEastAsia" w:hAnsi="Arial" w:cs="Arial"/>
          <w:b/>
          <w:sz w:val="24"/>
          <w:szCs w:val="24"/>
          <w:lang w:eastAsia="zh-CN"/>
        </w:rPr>
        <w:t>389</w:t>
      </w:r>
    </w:p>
    <w:p w14:paraId="0E0F466F" w14:textId="282E7644"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243023">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243023">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243023">
        <w:rPr>
          <w:rFonts w:ascii="Arial" w:hAnsi="Arial"/>
          <w:b/>
          <w:sz w:val="24"/>
          <w:szCs w:val="24"/>
          <w:lang w:eastAsia="zh-CN"/>
        </w:rPr>
        <w:t>August</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C6B2390" w:rsidR="00C24D2F"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Cs/>
          <w:color w:val="000000"/>
          <w:sz w:val="22"/>
          <w:lang w:val="pt-BR" w:eastAsia="ja-JP"/>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43023">
        <w:rPr>
          <w:rFonts w:ascii="Arial" w:eastAsia="MS Mincho" w:hAnsi="Arial" w:cs="Arial"/>
          <w:bCs/>
          <w:color w:val="000000"/>
          <w:sz w:val="22"/>
          <w:lang w:val="pt-BR" w:eastAsia="ja-JP"/>
        </w:rPr>
        <w:t>7, 8,</w:t>
      </w:r>
      <w:r w:rsidR="00A51FBC">
        <w:rPr>
          <w:rFonts w:ascii="Arial" w:eastAsia="MS Mincho" w:hAnsi="Arial" w:cs="Arial"/>
          <w:bCs/>
          <w:color w:val="000000"/>
          <w:sz w:val="22"/>
          <w:lang w:val="pt-BR" w:eastAsia="ja-JP"/>
        </w:rPr>
        <w:t xml:space="preserve"> 11</w:t>
      </w:r>
    </w:p>
    <w:p w14:paraId="50D5329D" w14:textId="24C3CB27" w:rsidR="00915D73" w:rsidRPr="00915D73" w:rsidRDefault="00915D73" w:rsidP="00915D73">
      <w:pPr>
        <w:spacing w:after="120"/>
        <w:ind w:left="1985" w:hanging="1985"/>
        <w:rPr>
          <w:rFonts w:ascii="Arial" w:hAnsi="Arial" w:cs="Arial"/>
          <w:color w:val="000000"/>
          <w:sz w:val="22"/>
          <w:lang w:eastAsia="zh-CN"/>
        </w:rPr>
      </w:pPr>
      <w:r w:rsidRPr="003F5E97">
        <w:rPr>
          <w:rFonts w:ascii="Arial" w:eastAsia="MS Mincho" w:hAnsi="Arial" w:cs="Arial"/>
          <w:b/>
          <w:sz w:val="22"/>
        </w:rPr>
        <w:t>Source:</w:t>
      </w:r>
      <w:r w:rsidRPr="003F5E97">
        <w:rPr>
          <w:rFonts w:ascii="Arial" w:eastAsia="MS Mincho" w:hAnsi="Arial" w:cs="Arial"/>
          <w:b/>
          <w:sz w:val="22"/>
        </w:rPr>
        <w:tab/>
      </w:r>
      <w:r w:rsidR="004D737D" w:rsidRPr="003F5E97">
        <w:rPr>
          <w:rFonts w:ascii="Arial" w:hAnsi="Arial" w:cs="Arial"/>
          <w:color w:val="000000"/>
          <w:sz w:val="22"/>
          <w:lang w:eastAsia="zh-CN"/>
        </w:rPr>
        <w:t>Moderator</w:t>
      </w:r>
      <w:r w:rsidR="00321150" w:rsidRPr="003F5E97">
        <w:rPr>
          <w:rFonts w:ascii="Arial" w:hAnsi="Arial" w:cs="Arial"/>
          <w:color w:val="000000"/>
          <w:sz w:val="22"/>
          <w:lang w:eastAsia="zh-CN"/>
        </w:rPr>
        <w:t xml:space="preserve"> </w:t>
      </w:r>
      <w:r w:rsidR="004D737D" w:rsidRPr="003F5E97">
        <w:rPr>
          <w:rFonts w:ascii="Arial" w:hAnsi="Arial" w:cs="Arial"/>
          <w:color w:val="000000"/>
          <w:sz w:val="22"/>
          <w:lang w:eastAsia="zh-CN"/>
        </w:rPr>
        <w:t>(</w:t>
      </w:r>
      <w:r w:rsidR="002B25E1" w:rsidRPr="003F5E97">
        <w:rPr>
          <w:rFonts w:ascii="Arial" w:hAnsi="Arial" w:cs="Arial"/>
          <w:color w:val="000000"/>
          <w:sz w:val="22"/>
          <w:lang w:eastAsia="zh-CN"/>
        </w:rPr>
        <w:t>Ericsson</w:t>
      </w:r>
      <w:r w:rsidR="004D737D" w:rsidRPr="003F5E97">
        <w:rPr>
          <w:rFonts w:ascii="Arial" w:hAnsi="Arial" w:cs="Arial"/>
          <w:color w:val="000000"/>
          <w:sz w:val="22"/>
          <w:lang w:eastAsia="zh-CN"/>
        </w:rPr>
        <w:t>)</w:t>
      </w:r>
    </w:p>
    <w:p w14:paraId="1E0389E7" w14:textId="1C0D622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243023">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3F5E97">
        <w:rPr>
          <w:rFonts w:ascii="Arial" w:eastAsiaTheme="minorEastAsia" w:hAnsi="Arial" w:cs="Arial"/>
          <w:color w:val="000000"/>
          <w:sz w:val="22"/>
          <w:lang w:eastAsia="zh-CN"/>
        </w:rPr>
        <w:t>21</w:t>
      </w:r>
      <w:r w:rsidR="00651C95">
        <w:rPr>
          <w:rFonts w:ascii="Arial" w:eastAsiaTheme="minorEastAsia" w:hAnsi="Arial" w:cs="Arial"/>
          <w:color w:val="000000"/>
          <w:sz w:val="22"/>
          <w:lang w:eastAsia="zh-CN"/>
        </w:rPr>
        <w:t>4</w:t>
      </w:r>
      <w:r w:rsidR="00533159" w:rsidRPr="00533159">
        <w:rPr>
          <w:rFonts w:ascii="Arial" w:eastAsiaTheme="minorEastAsia" w:hAnsi="Arial" w:cs="Arial"/>
          <w:color w:val="000000"/>
          <w:sz w:val="22"/>
          <w:lang w:eastAsia="zh-CN"/>
        </w:rPr>
        <w:t>]</w:t>
      </w:r>
      <w:r w:rsidR="008E695B" w:rsidRPr="008E695B">
        <w:t xml:space="preserve"> </w:t>
      </w:r>
      <w:proofErr w:type="spellStart"/>
      <w:r w:rsidR="008E695B" w:rsidRPr="008E695B">
        <w:rPr>
          <w:rFonts w:ascii="Arial" w:eastAsiaTheme="minorEastAsia" w:hAnsi="Arial" w:cs="Arial"/>
          <w:color w:val="000000"/>
          <w:sz w:val="22"/>
          <w:lang w:eastAsia="zh-CN"/>
        </w:rPr>
        <w:t>Spectrum_RRM</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952E395" w14:textId="0C3E5212" w:rsidR="00AA59FE" w:rsidRPr="00F756FA" w:rsidRDefault="00AA59FE" w:rsidP="00AA59FE">
      <w:pPr>
        <w:pStyle w:val="BodyText"/>
        <w:rPr>
          <w:lang w:eastAsia="zh-CN"/>
        </w:rPr>
      </w:pPr>
      <w:r w:rsidRPr="00F756FA">
        <w:rPr>
          <w:lang w:eastAsia="zh-CN"/>
        </w:rPr>
        <w:t xml:space="preserve">The document </w:t>
      </w:r>
      <w:r>
        <w:rPr>
          <w:lang w:eastAsia="zh-CN"/>
        </w:rPr>
        <w:t xml:space="preserve">contains </w:t>
      </w:r>
      <w:r w:rsidR="0037171F">
        <w:rPr>
          <w:lang w:eastAsia="zh-CN"/>
        </w:rPr>
        <w:t xml:space="preserve">discussion related to the </w:t>
      </w:r>
      <w:r>
        <w:rPr>
          <w:lang w:eastAsia="zh-CN"/>
        </w:rPr>
        <w:t xml:space="preserve">RRM </w:t>
      </w:r>
      <w:r w:rsidR="008652EF">
        <w:rPr>
          <w:lang w:eastAsia="zh-CN"/>
        </w:rPr>
        <w:t xml:space="preserve">core and performance </w:t>
      </w:r>
      <w:r>
        <w:rPr>
          <w:lang w:eastAsia="zh-CN"/>
        </w:rPr>
        <w:t>requirements f</w:t>
      </w:r>
      <w:r w:rsidR="0037171F">
        <w:rPr>
          <w:lang w:eastAsia="zh-CN"/>
        </w:rPr>
        <w:t xml:space="preserve">or spectrum related </w:t>
      </w:r>
      <w:proofErr w:type="spellStart"/>
      <w:r w:rsidR="0037171F">
        <w:rPr>
          <w:lang w:eastAsia="zh-CN"/>
        </w:rPr>
        <w:t>WIs</w:t>
      </w:r>
      <w:r w:rsidR="00A545EB">
        <w:rPr>
          <w:lang w:eastAsia="zh-CN"/>
        </w:rPr>
        <w:t>.</w:t>
      </w:r>
      <w:proofErr w:type="spellEnd"/>
    </w:p>
    <w:p w14:paraId="138A0A62" w14:textId="78640805" w:rsidR="00EA48E2" w:rsidRPr="00F756FA" w:rsidRDefault="00EA48E2" w:rsidP="00EA48E2">
      <w:pPr>
        <w:pStyle w:val="BodyText"/>
        <w:rPr>
          <w:lang w:eastAsia="zh-CN"/>
        </w:rPr>
      </w:pPr>
      <w:r w:rsidRPr="00F756FA">
        <w:rPr>
          <w:lang w:eastAsia="zh-CN"/>
        </w:rPr>
        <w:t xml:space="preserve">The document </w:t>
      </w:r>
      <w:r>
        <w:rPr>
          <w:lang w:eastAsia="zh-CN"/>
        </w:rPr>
        <w:t>contain</w:t>
      </w:r>
      <w:r w:rsidR="008652EF">
        <w:rPr>
          <w:lang w:eastAsia="zh-CN"/>
        </w:rPr>
        <w:t>s</w:t>
      </w:r>
      <w:r>
        <w:rPr>
          <w:lang w:eastAsia="zh-CN"/>
        </w:rPr>
        <w:t xml:space="preserve"> the f</w:t>
      </w:r>
      <w:r w:rsidRPr="00F756FA">
        <w:rPr>
          <w:lang w:eastAsia="zh-CN"/>
        </w:rPr>
        <w:t>ollowing main topic:</w:t>
      </w:r>
    </w:p>
    <w:p w14:paraId="03C96D5B" w14:textId="14F80536" w:rsidR="00807AA2" w:rsidRPr="00CF2D1E" w:rsidRDefault="00EA48E2" w:rsidP="00807AA2">
      <w:pPr>
        <w:pStyle w:val="BodyText"/>
        <w:numPr>
          <w:ilvl w:val="0"/>
          <w:numId w:val="22"/>
        </w:numPr>
        <w:spacing w:after="120"/>
        <w:ind w:left="714" w:hanging="357"/>
        <w:rPr>
          <w:lang w:val="sv-SE" w:eastAsia="zh-CN"/>
        </w:rPr>
      </w:pPr>
      <w:r w:rsidRPr="00807AA2">
        <w:rPr>
          <w:lang w:val="sv-SE" w:eastAsia="zh-CN"/>
        </w:rPr>
        <w:t>Topic #</w:t>
      </w:r>
      <w:r w:rsidR="00C8203E" w:rsidRPr="00807AA2">
        <w:rPr>
          <w:lang w:val="sv-SE" w:eastAsia="zh-CN"/>
        </w:rPr>
        <w:t>1</w:t>
      </w:r>
      <w:r w:rsidRPr="00807AA2">
        <w:rPr>
          <w:lang w:val="sv-SE" w:eastAsia="zh-CN"/>
        </w:rPr>
        <w:t xml:space="preserve">: </w:t>
      </w:r>
      <w:r w:rsidR="00807AA2" w:rsidRPr="00807AA2">
        <w:rPr>
          <w:lang w:val="sv-SE" w:eastAsia="zh-CN"/>
        </w:rPr>
        <w:t xml:space="preserve">NR_FR2_FWA_Bn259 </w:t>
      </w:r>
      <w:r w:rsidRPr="00807AA2">
        <w:rPr>
          <w:lang w:val="sv-SE" w:eastAsia="zh-CN"/>
        </w:rPr>
        <w:t>(</w:t>
      </w:r>
      <w:r w:rsidR="00807AA2" w:rsidRPr="00807AA2">
        <w:rPr>
          <w:lang w:val="sv-SE" w:eastAsia="zh-CN"/>
        </w:rPr>
        <w:t xml:space="preserve">FWA </w:t>
      </w:r>
      <w:r w:rsidRPr="00807AA2">
        <w:rPr>
          <w:lang w:val="sv-SE" w:eastAsia="zh-CN"/>
        </w:rPr>
        <w:t>band n262)</w:t>
      </w:r>
      <w:r w:rsidR="00A456D1" w:rsidRPr="00807AA2">
        <w:rPr>
          <w:lang w:val="sv-SE" w:eastAsia="zh-CN"/>
        </w:rPr>
        <w:t xml:space="preserve"> </w:t>
      </w:r>
      <w:r w:rsidR="00A456D1" w:rsidRPr="00807AA2">
        <w:rPr>
          <w:lang w:val="sv-SE" w:eastAsia="ja-JP"/>
        </w:rPr>
        <w:t xml:space="preserve">(Agenda item: </w:t>
      </w:r>
      <w:r w:rsidR="00C8203E" w:rsidRPr="00807AA2">
        <w:rPr>
          <w:lang w:val="sv-SE" w:eastAsia="ja-JP"/>
        </w:rPr>
        <w:t>8.</w:t>
      </w:r>
      <w:r w:rsidR="00CB70BA">
        <w:rPr>
          <w:lang w:val="sv-SE" w:eastAsia="ja-JP"/>
        </w:rPr>
        <w:t>40</w:t>
      </w:r>
      <w:r w:rsidR="00C8203E" w:rsidRPr="00807AA2">
        <w:rPr>
          <w:lang w:val="sv-SE" w:eastAsia="ja-JP"/>
        </w:rPr>
        <w:t>.</w:t>
      </w:r>
      <w:r w:rsidR="00CB70BA">
        <w:rPr>
          <w:lang w:val="sv-SE" w:eastAsia="ja-JP"/>
        </w:rPr>
        <w:t>2</w:t>
      </w:r>
      <w:r w:rsidR="00A456D1" w:rsidRPr="00807AA2">
        <w:rPr>
          <w:lang w:val="sv-SE" w:eastAsia="ja-JP"/>
        </w:rPr>
        <w:t>)</w:t>
      </w:r>
    </w:p>
    <w:p w14:paraId="609286E5" w14:textId="13A03534" w:rsidR="00E80B52" w:rsidRPr="00997D7A" w:rsidRDefault="00142BB9" w:rsidP="00805BE8">
      <w:pPr>
        <w:pStyle w:val="Heading1"/>
        <w:rPr>
          <w:lang w:val="en-GB" w:eastAsia="ja-JP"/>
        </w:rPr>
      </w:pPr>
      <w:r w:rsidRPr="00997D7A">
        <w:rPr>
          <w:lang w:val="en-GB" w:eastAsia="ja-JP"/>
        </w:rPr>
        <w:t>Topic</w:t>
      </w:r>
      <w:r w:rsidR="00C649BD" w:rsidRPr="00997D7A">
        <w:rPr>
          <w:lang w:val="en-GB" w:eastAsia="ja-JP"/>
        </w:rPr>
        <w:t xml:space="preserve"> </w:t>
      </w:r>
      <w:r w:rsidR="00837458" w:rsidRPr="00997D7A">
        <w:rPr>
          <w:lang w:val="en-GB" w:eastAsia="ja-JP"/>
        </w:rPr>
        <w:t>#1</w:t>
      </w:r>
      <w:r w:rsidR="00CF2D1E">
        <w:rPr>
          <w:lang w:val="en-GB" w:eastAsia="ja-JP"/>
        </w:rPr>
        <w:t xml:space="preserve">: </w:t>
      </w:r>
      <w:r w:rsidR="00CF2D1E" w:rsidRPr="00CF2D1E">
        <w:rPr>
          <w:lang w:val="en-US" w:eastAsia="zh-CN"/>
        </w:rPr>
        <w:t>NR_FR2_FWA_Bn259</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55"/>
        <w:gridCol w:w="1134"/>
        <w:gridCol w:w="6942"/>
      </w:tblGrid>
      <w:tr w:rsidR="00484C5D" w:rsidRPr="00F53FE2" w14:paraId="0411894B" w14:textId="77777777" w:rsidTr="00E12E28">
        <w:trPr>
          <w:trHeight w:val="468"/>
        </w:trPr>
        <w:tc>
          <w:tcPr>
            <w:tcW w:w="1555" w:type="dxa"/>
            <w:vAlign w:val="center"/>
          </w:tcPr>
          <w:p w14:paraId="2F14AAAF" w14:textId="0E1491F7" w:rsidR="00484C5D" w:rsidRPr="00805BE8" w:rsidRDefault="00484C5D" w:rsidP="007B4FFF">
            <w:pPr>
              <w:spacing w:before="120" w:after="0"/>
              <w:rPr>
                <w:b/>
                <w:bCs/>
              </w:rPr>
            </w:pPr>
            <w:r w:rsidRPr="00805BE8">
              <w:rPr>
                <w:b/>
                <w:bCs/>
              </w:rPr>
              <w:t>T-doc number</w:t>
            </w:r>
          </w:p>
        </w:tc>
        <w:tc>
          <w:tcPr>
            <w:tcW w:w="1134" w:type="dxa"/>
            <w:vAlign w:val="center"/>
          </w:tcPr>
          <w:p w14:paraId="46E4D078" w14:textId="7CE45E51" w:rsidR="00484C5D" w:rsidRPr="00805BE8" w:rsidRDefault="00484C5D" w:rsidP="007B4FFF">
            <w:pPr>
              <w:spacing w:before="120" w:after="0"/>
              <w:rPr>
                <w:b/>
                <w:bCs/>
              </w:rPr>
            </w:pPr>
            <w:r w:rsidRPr="00805BE8">
              <w:rPr>
                <w:b/>
                <w:bCs/>
              </w:rPr>
              <w:t>Company</w:t>
            </w:r>
          </w:p>
        </w:tc>
        <w:tc>
          <w:tcPr>
            <w:tcW w:w="6942" w:type="dxa"/>
            <w:vAlign w:val="center"/>
          </w:tcPr>
          <w:p w14:paraId="531E5DB7" w14:textId="1856A816" w:rsidR="00484C5D" w:rsidRPr="00805BE8" w:rsidRDefault="00484C5D" w:rsidP="007B4FFF">
            <w:pPr>
              <w:spacing w:before="120" w:after="0"/>
              <w:rPr>
                <w:b/>
                <w:bCs/>
              </w:rPr>
            </w:pPr>
            <w:r w:rsidRPr="00805BE8">
              <w:rPr>
                <w:b/>
                <w:bCs/>
              </w:rPr>
              <w:t>Proposals</w:t>
            </w:r>
            <w:r w:rsidR="00F53FE2">
              <w:rPr>
                <w:b/>
                <w:bCs/>
              </w:rPr>
              <w:t xml:space="preserve"> / Observations</w:t>
            </w:r>
          </w:p>
        </w:tc>
      </w:tr>
      <w:tr w:rsidR="004907E1" w:rsidRPr="00346921" w14:paraId="4246E76B" w14:textId="77777777" w:rsidTr="00310739">
        <w:trPr>
          <w:trHeight w:val="468"/>
        </w:trPr>
        <w:tc>
          <w:tcPr>
            <w:tcW w:w="1555" w:type="dxa"/>
          </w:tcPr>
          <w:p w14:paraId="12FD4C09" w14:textId="38BA58FC" w:rsidR="004907E1" w:rsidRPr="00346921" w:rsidRDefault="002D7F30" w:rsidP="004907E1">
            <w:pPr>
              <w:spacing w:after="0"/>
              <w:rPr>
                <w:rFonts w:ascii="Arial" w:hAnsi="Arial" w:cs="Arial"/>
                <w:b/>
                <w:bCs/>
                <w:color w:val="0000FF"/>
                <w:sz w:val="16"/>
                <w:szCs w:val="16"/>
                <w:u w:val="single"/>
                <w:lang w:val="sv-SE" w:eastAsia="sv-SE"/>
              </w:rPr>
            </w:pPr>
            <w:hyperlink r:id="rId12" w:history="1">
              <w:r w:rsidR="004907E1" w:rsidRPr="00346921">
                <w:rPr>
                  <w:rStyle w:val="Hyperlink"/>
                  <w:rFonts w:ascii="Arial" w:hAnsi="Arial" w:cs="Arial"/>
                  <w:b/>
                  <w:bCs/>
                  <w:sz w:val="16"/>
                  <w:szCs w:val="16"/>
                </w:rPr>
                <w:t>R4-2114465</w:t>
              </w:r>
            </w:hyperlink>
          </w:p>
        </w:tc>
        <w:tc>
          <w:tcPr>
            <w:tcW w:w="1134" w:type="dxa"/>
          </w:tcPr>
          <w:p w14:paraId="1A5AAE84" w14:textId="1F59487E" w:rsidR="004907E1" w:rsidRPr="00346921" w:rsidRDefault="004907E1" w:rsidP="004907E1">
            <w:pPr>
              <w:spacing w:after="0"/>
              <w:rPr>
                <w:rFonts w:ascii="Arial" w:hAnsi="Arial" w:cs="Arial"/>
                <w:sz w:val="16"/>
                <w:szCs w:val="16"/>
              </w:rPr>
            </w:pPr>
            <w:r w:rsidRPr="00346921">
              <w:rPr>
                <w:rFonts w:ascii="Arial" w:hAnsi="Arial" w:cs="Arial"/>
                <w:sz w:val="16"/>
                <w:szCs w:val="16"/>
              </w:rPr>
              <w:t>Ericsson</w:t>
            </w:r>
          </w:p>
        </w:tc>
        <w:tc>
          <w:tcPr>
            <w:tcW w:w="6942" w:type="dxa"/>
            <w:shd w:val="clear" w:color="auto" w:fill="auto"/>
          </w:tcPr>
          <w:p w14:paraId="46F84C0D" w14:textId="472A6FA3" w:rsidR="00377F1D" w:rsidRPr="00346921" w:rsidRDefault="004907E1" w:rsidP="004907E1">
            <w:pPr>
              <w:tabs>
                <w:tab w:val="left" w:pos="1134"/>
              </w:tabs>
              <w:spacing w:after="0"/>
              <w:rPr>
                <w:rFonts w:ascii="Arial" w:hAnsi="Arial" w:cs="Arial"/>
                <w:sz w:val="16"/>
                <w:szCs w:val="16"/>
              </w:rPr>
            </w:pPr>
            <w:r w:rsidRPr="00346921">
              <w:rPr>
                <w:rFonts w:ascii="Arial" w:hAnsi="Arial" w:cs="Arial"/>
                <w:sz w:val="16"/>
                <w:szCs w:val="16"/>
              </w:rPr>
              <w:t>RRM requirements for FR2 FWA for band n259</w:t>
            </w:r>
            <w:r w:rsidR="00377F1D" w:rsidRPr="00346921">
              <w:rPr>
                <w:rFonts w:ascii="Arial" w:hAnsi="Arial" w:cs="Arial"/>
                <w:sz w:val="16"/>
                <w:szCs w:val="16"/>
              </w:rPr>
              <w:t>:</w:t>
            </w:r>
          </w:p>
          <w:p w14:paraId="75A64895" w14:textId="77777777" w:rsidR="00377F1D" w:rsidRPr="00346921" w:rsidRDefault="00377F1D" w:rsidP="00377F1D">
            <w:pPr>
              <w:pStyle w:val="ListParagraph"/>
              <w:numPr>
                <w:ilvl w:val="0"/>
                <w:numId w:val="22"/>
              </w:numPr>
              <w:tabs>
                <w:tab w:val="left" w:pos="1134"/>
              </w:tabs>
              <w:spacing w:after="0"/>
              <w:ind w:firstLineChars="0"/>
              <w:rPr>
                <w:rFonts w:ascii="Arial" w:eastAsia="DengXian Light" w:hAnsi="Arial" w:cs="Arial"/>
                <w:sz w:val="16"/>
                <w:szCs w:val="16"/>
              </w:rPr>
            </w:pPr>
            <w:r w:rsidRPr="00346921">
              <w:rPr>
                <w:rFonts w:ascii="Arial" w:eastAsia="DengXian Light" w:hAnsi="Arial" w:cs="Arial"/>
                <w:sz w:val="16"/>
                <w:szCs w:val="16"/>
              </w:rPr>
              <w:t xml:space="preserve">Band group and </w:t>
            </w:r>
          </w:p>
          <w:p w14:paraId="23E5CF1A" w14:textId="027BFCE9" w:rsidR="00377F1D" w:rsidRPr="00346921" w:rsidRDefault="00377F1D" w:rsidP="00377F1D">
            <w:pPr>
              <w:pStyle w:val="ListParagraph"/>
              <w:numPr>
                <w:ilvl w:val="0"/>
                <w:numId w:val="22"/>
              </w:numPr>
              <w:tabs>
                <w:tab w:val="left" w:pos="1134"/>
              </w:tabs>
              <w:spacing w:after="0"/>
              <w:ind w:firstLineChars="0"/>
              <w:rPr>
                <w:rFonts w:ascii="Arial" w:eastAsia="DengXian Light" w:hAnsi="Arial" w:cs="Arial"/>
                <w:sz w:val="16"/>
                <w:szCs w:val="16"/>
              </w:rPr>
            </w:pPr>
            <w:r w:rsidRPr="00346921">
              <w:rPr>
                <w:rFonts w:ascii="Arial" w:eastAsia="DengXian Light" w:hAnsi="Arial" w:cs="Arial"/>
                <w:sz w:val="16"/>
                <w:szCs w:val="16"/>
              </w:rPr>
              <w:t>RRM performance requirements defining the conditions for band n259 for UE PC5</w:t>
            </w:r>
          </w:p>
        </w:tc>
      </w:tr>
      <w:tr w:rsidR="004907E1" w:rsidRPr="00346921" w14:paraId="409F8E48" w14:textId="77777777" w:rsidTr="00310739">
        <w:trPr>
          <w:trHeight w:val="468"/>
        </w:trPr>
        <w:tc>
          <w:tcPr>
            <w:tcW w:w="1555" w:type="dxa"/>
          </w:tcPr>
          <w:p w14:paraId="6431EBE4" w14:textId="5FF48EA4" w:rsidR="004907E1" w:rsidRPr="00346921" w:rsidRDefault="002D7F30" w:rsidP="004907E1">
            <w:pPr>
              <w:spacing w:before="120" w:after="0"/>
              <w:rPr>
                <w:rFonts w:ascii="Arial" w:hAnsi="Arial" w:cs="Arial"/>
                <w:sz w:val="16"/>
                <w:szCs w:val="16"/>
              </w:rPr>
            </w:pPr>
            <w:hyperlink r:id="rId13" w:history="1">
              <w:r w:rsidR="004907E1" w:rsidRPr="00346921">
                <w:rPr>
                  <w:rStyle w:val="Hyperlink"/>
                  <w:rFonts w:ascii="Arial" w:hAnsi="Arial" w:cs="Arial"/>
                  <w:b/>
                  <w:bCs/>
                  <w:sz w:val="16"/>
                  <w:szCs w:val="16"/>
                </w:rPr>
                <w:t>R4-2114466</w:t>
              </w:r>
            </w:hyperlink>
          </w:p>
        </w:tc>
        <w:tc>
          <w:tcPr>
            <w:tcW w:w="1134" w:type="dxa"/>
          </w:tcPr>
          <w:p w14:paraId="6A3369BC" w14:textId="3F3ECA49" w:rsidR="004907E1" w:rsidRPr="00346921" w:rsidRDefault="004907E1" w:rsidP="004907E1">
            <w:pPr>
              <w:spacing w:before="120" w:after="0"/>
              <w:rPr>
                <w:rFonts w:ascii="Arial" w:hAnsi="Arial" w:cs="Arial"/>
                <w:sz w:val="16"/>
                <w:szCs w:val="16"/>
              </w:rPr>
            </w:pPr>
            <w:r w:rsidRPr="00346921">
              <w:rPr>
                <w:rFonts w:ascii="Arial" w:hAnsi="Arial" w:cs="Arial"/>
                <w:sz w:val="16"/>
                <w:szCs w:val="16"/>
              </w:rPr>
              <w:t>Ericsson</w:t>
            </w:r>
          </w:p>
        </w:tc>
        <w:tc>
          <w:tcPr>
            <w:tcW w:w="6942" w:type="dxa"/>
            <w:shd w:val="clear" w:color="auto" w:fill="auto"/>
          </w:tcPr>
          <w:p w14:paraId="516C3E51" w14:textId="6AFE19D3" w:rsidR="004907E1" w:rsidRPr="00346921" w:rsidRDefault="00377F1D" w:rsidP="004907E1">
            <w:pPr>
              <w:spacing w:before="120" w:after="0"/>
              <w:rPr>
                <w:rFonts w:ascii="Arial" w:eastAsia="SimSun" w:hAnsi="Arial" w:cs="Arial"/>
                <w:b/>
                <w:sz w:val="16"/>
                <w:szCs w:val="16"/>
                <w:lang w:eastAsia="zh-CN"/>
              </w:rPr>
            </w:pPr>
            <w:r w:rsidRPr="00346921">
              <w:rPr>
                <w:rFonts w:ascii="Arial" w:hAnsi="Arial" w:cs="Arial"/>
                <w:sz w:val="16"/>
                <w:szCs w:val="16"/>
              </w:rPr>
              <w:t xml:space="preserve">Draft CR on </w:t>
            </w:r>
            <w:r w:rsidR="004907E1" w:rsidRPr="00346921">
              <w:rPr>
                <w:rFonts w:ascii="Arial" w:hAnsi="Arial" w:cs="Arial"/>
                <w:sz w:val="16"/>
                <w:szCs w:val="16"/>
              </w:rPr>
              <w:t xml:space="preserve">RRM </w:t>
            </w:r>
            <w:r w:rsidR="00D97D9F" w:rsidRPr="00346921">
              <w:rPr>
                <w:rFonts w:ascii="Arial" w:hAnsi="Arial" w:cs="Arial"/>
                <w:sz w:val="16"/>
                <w:szCs w:val="16"/>
              </w:rPr>
              <w:t xml:space="preserve">core and performance </w:t>
            </w:r>
            <w:r w:rsidR="004907E1" w:rsidRPr="00346921">
              <w:rPr>
                <w:rFonts w:ascii="Arial" w:hAnsi="Arial" w:cs="Arial"/>
                <w:sz w:val="16"/>
                <w:szCs w:val="16"/>
              </w:rPr>
              <w:t>requirements for FR2 FWA for band n259 in 38.133</w:t>
            </w:r>
          </w:p>
        </w:tc>
      </w:tr>
      <w:tr w:rsidR="003521BC" w:rsidRPr="00346921" w14:paraId="3C77458A" w14:textId="77777777" w:rsidTr="00E12E28">
        <w:trPr>
          <w:trHeight w:val="468"/>
        </w:trPr>
        <w:tc>
          <w:tcPr>
            <w:tcW w:w="1555" w:type="dxa"/>
          </w:tcPr>
          <w:p w14:paraId="4A90AF4D" w14:textId="4DBD62D7" w:rsidR="003521BC" w:rsidRPr="00346921" w:rsidRDefault="003521BC" w:rsidP="007B4FFF">
            <w:pPr>
              <w:spacing w:before="120" w:after="0"/>
              <w:rPr>
                <w:rFonts w:ascii="Arial" w:hAnsi="Arial" w:cs="Arial"/>
                <w:sz w:val="16"/>
                <w:szCs w:val="16"/>
              </w:rPr>
            </w:pPr>
          </w:p>
        </w:tc>
        <w:tc>
          <w:tcPr>
            <w:tcW w:w="1134" w:type="dxa"/>
          </w:tcPr>
          <w:p w14:paraId="2BA20A72" w14:textId="7A9F5644" w:rsidR="003521BC" w:rsidRPr="00346921" w:rsidRDefault="003521BC" w:rsidP="007B4FFF">
            <w:pPr>
              <w:spacing w:before="120" w:after="0"/>
              <w:rPr>
                <w:rFonts w:ascii="Arial" w:hAnsi="Arial" w:cs="Arial"/>
                <w:sz w:val="16"/>
                <w:szCs w:val="16"/>
              </w:rPr>
            </w:pPr>
          </w:p>
        </w:tc>
        <w:tc>
          <w:tcPr>
            <w:tcW w:w="6942" w:type="dxa"/>
          </w:tcPr>
          <w:p w14:paraId="0277795B" w14:textId="4EC51ABB" w:rsidR="003521BC" w:rsidRPr="00346921" w:rsidRDefault="003521BC" w:rsidP="006838BE">
            <w:pPr>
              <w:overflowPunct/>
              <w:autoSpaceDE/>
              <w:autoSpaceDN/>
              <w:adjustRightInd/>
              <w:spacing w:before="120" w:after="0"/>
              <w:textAlignment w:val="auto"/>
              <w:rPr>
                <w:rFonts w:ascii="Arial" w:hAnsi="Arial" w:cs="Arial"/>
                <w:sz w:val="16"/>
                <w:szCs w:val="16"/>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341A6A91" w:rsidR="00571777" w:rsidRPr="00092E25" w:rsidRDefault="00571777" w:rsidP="00805BE8">
      <w:pPr>
        <w:pStyle w:val="Heading3"/>
        <w:rPr>
          <w:sz w:val="24"/>
          <w:szCs w:val="16"/>
          <w:lang w:val="en-US"/>
        </w:rPr>
      </w:pPr>
      <w:r w:rsidRPr="00092E25">
        <w:rPr>
          <w:sz w:val="24"/>
          <w:szCs w:val="16"/>
          <w:lang w:val="en-US"/>
        </w:rPr>
        <w:t>Sub-</w:t>
      </w:r>
      <w:r w:rsidR="00142BB9" w:rsidRPr="00092E25">
        <w:rPr>
          <w:sz w:val="24"/>
          <w:szCs w:val="16"/>
          <w:lang w:val="en-US"/>
        </w:rPr>
        <w:t>topic</w:t>
      </w:r>
      <w:r w:rsidRPr="00092E25">
        <w:rPr>
          <w:sz w:val="24"/>
          <w:szCs w:val="16"/>
          <w:lang w:val="en-US"/>
        </w:rPr>
        <w:t xml:space="preserve"> 1-1</w:t>
      </w:r>
      <w:r w:rsidR="00E12E28" w:rsidRPr="00092E25">
        <w:rPr>
          <w:sz w:val="24"/>
          <w:szCs w:val="16"/>
          <w:lang w:val="en-US"/>
        </w:rPr>
        <w:t xml:space="preserve">: </w:t>
      </w:r>
      <w:r w:rsidR="00BD6F9A" w:rsidRPr="00BD6F9A">
        <w:rPr>
          <w:sz w:val="24"/>
          <w:szCs w:val="16"/>
          <w:lang w:val="en-US"/>
        </w:rPr>
        <w:t xml:space="preserve">RRM </w:t>
      </w:r>
      <w:r w:rsidR="00D97D9F">
        <w:rPr>
          <w:sz w:val="24"/>
          <w:szCs w:val="16"/>
          <w:lang w:val="en-US"/>
        </w:rPr>
        <w:t xml:space="preserve">core </w:t>
      </w:r>
      <w:r w:rsidR="00BD6F9A" w:rsidRPr="00BD6F9A">
        <w:rPr>
          <w:sz w:val="24"/>
          <w:szCs w:val="16"/>
          <w:lang w:val="en-US"/>
        </w:rPr>
        <w:t xml:space="preserve">requirements for </w:t>
      </w:r>
      <w:r w:rsidR="00D97D9F" w:rsidRPr="00D97D9F">
        <w:rPr>
          <w:sz w:val="24"/>
          <w:szCs w:val="16"/>
          <w:lang w:val="en-US"/>
        </w:rPr>
        <w:t>FR2 FWA for band n259</w:t>
      </w:r>
      <w:r w:rsidR="00D97D9F">
        <w:rPr>
          <w:sz w:val="24"/>
          <w:szCs w:val="16"/>
          <w:lang w:val="en-US"/>
        </w:rPr>
        <w:t xml:space="preserve"> </w:t>
      </w:r>
      <w:r w:rsidR="00BD6F9A" w:rsidRPr="00BD6F9A">
        <w:rPr>
          <w:sz w:val="24"/>
          <w:szCs w:val="16"/>
          <w:lang w:val="en-US"/>
        </w:rPr>
        <w:t>in 38.133</w:t>
      </w:r>
    </w:p>
    <w:p w14:paraId="08357324" w14:textId="64A43990" w:rsidR="006A0B09" w:rsidRDefault="006A0B09" w:rsidP="006A0B09">
      <w:pPr>
        <w:pStyle w:val="ListParagraph"/>
        <w:numPr>
          <w:ilvl w:val="0"/>
          <w:numId w:val="24"/>
        </w:numPr>
        <w:ind w:firstLineChars="0"/>
        <w:rPr>
          <w:iCs/>
          <w:lang w:val="en-US" w:eastAsia="zh-CN"/>
        </w:rPr>
      </w:pPr>
      <w:r>
        <w:rPr>
          <w:iCs/>
          <w:lang w:val="en-US" w:eastAsia="zh-CN"/>
        </w:rPr>
        <w:t>Proposal</w:t>
      </w:r>
      <w:r w:rsidR="00833CFF">
        <w:rPr>
          <w:iCs/>
          <w:lang w:val="en-US" w:eastAsia="zh-CN"/>
        </w:rPr>
        <w:t xml:space="preserve"> for band group</w:t>
      </w:r>
      <w:r>
        <w:rPr>
          <w:iCs/>
          <w:lang w:val="en-US" w:eastAsia="zh-CN"/>
        </w:rPr>
        <w:t>:</w:t>
      </w:r>
    </w:p>
    <w:p w14:paraId="4C1A82E2" w14:textId="752CE028" w:rsidR="006A0B09" w:rsidRDefault="006A0B09" w:rsidP="006A0B09">
      <w:pPr>
        <w:pStyle w:val="ListParagraph"/>
        <w:numPr>
          <w:ilvl w:val="1"/>
          <w:numId w:val="24"/>
        </w:numPr>
        <w:ind w:firstLineChars="0"/>
        <w:rPr>
          <w:iCs/>
          <w:lang w:val="en-US" w:eastAsia="zh-CN"/>
        </w:rPr>
      </w:pPr>
      <w:r>
        <w:rPr>
          <w:iCs/>
          <w:lang w:val="en-US" w:eastAsia="zh-CN"/>
        </w:rPr>
        <w:t>Option 1:</w:t>
      </w:r>
      <w:r w:rsidR="00833CFF">
        <w:rPr>
          <w:iCs/>
          <w:lang w:val="en-US" w:eastAsia="zh-CN"/>
        </w:rPr>
        <w:t xml:space="preserve">  Ericsson (</w:t>
      </w:r>
      <w:r w:rsidR="00833CFF" w:rsidRPr="006A0B09">
        <w:rPr>
          <w:iCs/>
          <w:lang w:val="en-US" w:eastAsia="zh-CN"/>
        </w:rPr>
        <w:t>R4-211446</w:t>
      </w:r>
      <w:r w:rsidR="00833CFF">
        <w:rPr>
          <w:iCs/>
          <w:lang w:val="en-US" w:eastAsia="zh-CN"/>
        </w:rPr>
        <w:t>5/</w:t>
      </w:r>
      <w:r w:rsidR="00833CFF" w:rsidRPr="006A0B09">
        <w:rPr>
          <w:iCs/>
          <w:lang w:val="en-US" w:eastAsia="zh-CN"/>
        </w:rPr>
        <w:t>R4-2114466</w:t>
      </w:r>
      <w:r w:rsidR="00833CFF">
        <w:rPr>
          <w:iCs/>
          <w:lang w:val="en-US" w:eastAsia="zh-CN"/>
        </w:rPr>
        <w:t>)</w:t>
      </w:r>
    </w:p>
    <w:p w14:paraId="4E4369AA" w14:textId="5E6AF234" w:rsidR="001264D6" w:rsidRDefault="0021535A" w:rsidP="006A0B09">
      <w:pPr>
        <w:pStyle w:val="ListParagraph"/>
        <w:numPr>
          <w:ilvl w:val="2"/>
          <w:numId w:val="24"/>
        </w:numPr>
        <w:ind w:firstLineChars="0"/>
        <w:rPr>
          <w:iCs/>
          <w:lang w:val="en-US" w:eastAsia="zh-CN"/>
        </w:rPr>
      </w:pPr>
      <w:r w:rsidRPr="006A0B09">
        <w:rPr>
          <w:iCs/>
          <w:lang w:val="en-US" w:eastAsia="zh-CN"/>
        </w:rPr>
        <w:t xml:space="preserve">Proposed band group Q </w:t>
      </w:r>
      <w:r w:rsidR="00E9161C">
        <w:rPr>
          <w:iCs/>
          <w:lang w:val="en-US" w:eastAsia="zh-CN"/>
        </w:rPr>
        <w:t>for UE power class 5 f</w:t>
      </w:r>
      <w:r w:rsidR="00B9642A">
        <w:rPr>
          <w:iCs/>
          <w:lang w:val="en-US" w:eastAsia="zh-CN"/>
        </w:rPr>
        <w:t>or</w:t>
      </w:r>
      <w:r w:rsidR="00E9161C">
        <w:rPr>
          <w:iCs/>
          <w:lang w:val="en-US" w:eastAsia="zh-CN"/>
        </w:rPr>
        <w:t xml:space="preserve"> band n259 </w:t>
      </w:r>
      <w:r w:rsidR="006A0B09">
        <w:rPr>
          <w:iCs/>
          <w:lang w:val="en-US" w:eastAsia="zh-CN"/>
        </w:rPr>
        <w:t xml:space="preserve">in </w:t>
      </w:r>
      <w:r w:rsidR="006A0B09" w:rsidRPr="006A0B09">
        <w:rPr>
          <w:iCs/>
          <w:lang w:val="en-US" w:eastAsia="zh-CN"/>
        </w:rPr>
        <w:t>Table 3: NR frequency band groups for FR2</w:t>
      </w:r>
      <w:r w:rsidR="006A0B09">
        <w:rPr>
          <w:iCs/>
          <w:lang w:val="en-US" w:eastAsia="zh-CN"/>
        </w:rPr>
        <w:t>, TS 38.133</w:t>
      </w:r>
    </w:p>
    <w:p w14:paraId="48F4D10F" w14:textId="7AE0571E" w:rsidR="006A0B09" w:rsidRPr="006A0B09" w:rsidRDefault="006A0B09" w:rsidP="006A0B09">
      <w:pPr>
        <w:pStyle w:val="ListParagraph"/>
        <w:numPr>
          <w:ilvl w:val="1"/>
          <w:numId w:val="24"/>
        </w:numPr>
        <w:ind w:firstLineChars="0"/>
        <w:rPr>
          <w:iCs/>
          <w:lang w:val="en-US" w:eastAsia="zh-CN"/>
        </w:rPr>
      </w:pPr>
      <w:r>
        <w:rPr>
          <w:iCs/>
          <w:lang w:val="en-US" w:eastAsia="zh-CN"/>
        </w:rPr>
        <w:t>Other op</w:t>
      </w:r>
      <w:r w:rsidR="00833CFF">
        <w:rPr>
          <w:iCs/>
          <w:lang w:val="en-US" w:eastAsia="zh-CN"/>
        </w:rPr>
        <w:t xml:space="preserve">tion: </w:t>
      </w:r>
      <w:r w:rsidR="00D83B9E">
        <w:rPr>
          <w:iCs/>
          <w:lang w:val="en-US" w:eastAsia="zh-CN"/>
        </w:rPr>
        <w:t>None</w:t>
      </w:r>
    </w:p>
    <w:p w14:paraId="584C6E6F" w14:textId="77777777" w:rsidR="00B4108D" w:rsidRPr="00092E25"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Recommended WF</w:t>
      </w:r>
    </w:p>
    <w:p w14:paraId="58996C1B" w14:textId="4BD78B85" w:rsidR="00571777" w:rsidRDefault="00B9642A" w:rsidP="009754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Wait for agreements in RF group on UE RF requirements before agreement on RRM band grouping for </w:t>
      </w:r>
      <w:r w:rsidRPr="00B9642A">
        <w:rPr>
          <w:rFonts w:eastAsia="SimSun"/>
          <w:szCs w:val="24"/>
          <w:lang w:eastAsia="zh-CN"/>
        </w:rPr>
        <w:t>FR2 FWA for band n259</w:t>
      </w:r>
    </w:p>
    <w:p w14:paraId="27104C07" w14:textId="3F189E5F" w:rsidR="005D69A0" w:rsidRDefault="005D69A0" w:rsidP="005D69A0">
      <w:pPr>
        <w:spacing w:after="120"/>
        <w:rPr>
          <w:szCs w:val="24"/>
          <w:lang w:eastAsia="zh-CN"/>
        </w:rPr>
      </w:pPr>
    </w:p>
    <w:p w14:paraId="2E80796E" w14:textId="38518F94" w:rsidR="005D69A0" w:rsidRDefault="005D69A0" w:rsidP="005D69A0">
      <w:pPr>
        <w:spacing w:after="120"/>
        <w:rPr>
          <w:szCs w:val="24"/>
          <w:lang w:eastAsia="zh-CN"/>
        </w:rPr>
      </w:pPr>
    </w:p>
    <w:p w14:paraId="2BFE05D8" w14:textId="5BCF7855" w:rsidR="005D69A0" w:rsidRPr="00C436AD" w:rsidRDefault="005D69A0" w:rsidP="00C436AD">
      <w:pPr>
        <w:pStyle w:val="Heading3"/>
        <w:rPr>
          <w:sz w:val="24"/>
          <w:szCs w:val="16"/>
          <w:lang w:val="en-US"/>
        </w:rPr>
      </w:pPr>
      <w:r w:rsidRPr="00092E25">
        <w:rPr>
          <w:sz w:val="24"/>
          <w:szCs w:val="16"/>
          <w:lang w:val="en-US"/>
        </w:rPr>
        <w:lastRenderedPageBreak/>
        <w:t>Sub-topic 1-</w:t>
      </w:r>
      <w:r>
        <w:rPr>
          <w:sz w:val="24"/>
          <w:szCs w:val="16"/>
          <w:lang w:val="en-US"/>
        </w:rPr>
        <w:t>2</w:t>
      </w:r>
      <w:r w:rsidRPr="00092E25">
        <w:rPr>
          <w:sz w:val="24"/>
          <w:szCs w:val="16"/>
          <w:lang w:val="en-US"/>
        </w:rPr>
        <w:t xml:space="preserve">: </w:t>
      </w:r>
      <w:r w:rsidRPr="00BD6F9A">
        <w:rPr>
          <w:sz w:val="24"/>
          <w:szCs w:val="16"/>
          <w:lang w:val="en-US"/>
        </w:rPr>
        <w:t xml:space="preserve">RRM </w:t>
      </w:r>
      <w:r>
        <w:rPr>
          <w:sz w:val="24"/>
          <w:szCs w:val="16"/>
          <w:lang w:val="en-US"/>
        </w:rPr>
        <w:t xml:space="preserve">performance </w:t>
      </w:r>
      <w:r w:rsidRPr="00BD6F9A">
        <w:rPr>
          <w:sz w:val="24"/>
          <w:szCs w:val="16"/>
          <w:lang w:val="en-US"/>
        </w:rPr>
        <w:t xml:space="preserve">requirements for </w:t>
      </w:r>
      <w:r w:rsidRPr="00D97D9F">
        <w:rPr>
          <w:sz w:val="24"/>
          <w:szCs w:val="16"/>
          <w:lang w:val="en-US"/>
        </w:rPr>
        <w:t>FR2 FWA for band n259</w:t>
      </w:r>
      <w:r>
        <w:rPr>
          <w:sz w:val="24"/>
          <w:szCs w:val="16"/>
          <w:lang w:val="en-US"/>
        </w:rPr>
        <w:t xml:space="preserve"> </w:t>
      </w:r>
      <w:r w:rsidRPr="00BD6F9A">
        <w:rPr>
          <w:sz w:val="24"/>
          <w:szCs w:val="16"/>
          <w:lang w:val="en-US"/>
        </w:rPr>
        <w:t>in 38.133</w:t>
      </w:r>
    </w:p>
    <w:p w14:paraId="4114CC2B" w14:textId="77777777" w:rsidR="005D69A0" w:rsidRPr="00067EF3" w:rsidRDefault="005D69A0" w:rsidP="005D69A0">
      <w:pPr>
        <w:pStyle w:val="ListParagraph"/>
        <w:numPr>
          <w:ilvl w:val="0"/>
          <w:numId w:val="24"/>
        </w:numPr>
        <w:ind w:firstLineChars="0"/>
        <w:rPr>
          <w:iCs/>
          <w:lang w:val="en-US" w:eastAsia="zh-CN"/>
        </w:rPr>
      </w:pPr>
      <w:r>
        <w:rPr>
          <w:iCs/>
          <w:lang w:val="en-US" w:eastAsia="zh-CN"/>
        </w:rPr>
        <w:t xml:space="preserve">Proposal for </w:t>
      </w:r>
      <w:r w:rsidRPr="00067EF3">
        <w:rPr>
          <w:sz w:val="22"/>
          <w:szCs w:val="22"/>
          <w:lang w:val="en-US"/>
        </w:rPr>
        <w:t>minimum SSB_RP and minimum CSI-RS_RP levels for conditions in annex B</w:t>
      </w:r>
      <w:r>
        <w:rPr>
          <w:sz w:val="22"/>
          <w:szCs w:val="22"/>
          <w:lang w:val="en-US"/>
        </w:rPr>
        <w:t xml:space="preserve">, </w:t>
      </w:r>
      <w:r w:rsidRPr="00067EF3">
        <w:rPr>
          <w:sz w:val="22"/>
          <w:szCs w:val="22"/>
          <w:lang w:val="en-US"/>
        </w:rPr>
        <w:t>TS 38.133</w:t>
      </w:r>
      <w:r>
        <w:rPr>
          <w:sz w:val="22"/>
          <w:szCs w:val="22"/>
          <w:lang w:val="en-US"/>
        </w:rPr>
        <w:t>:</w:t>
      </w:r>
    </w:p>
    <w:p w14:paraId="55E97386" w14:textId="77777777" w:rsidR="005D69A0" w:rsidRDefault="005D69A0" w:rsidP="005D69A0">
      <w:pPr>
        <w:pStyle w:val="ListParagraph"/>
        <w:numPr>
          <w:ilvl w:val="1"/>
          <w:numId w:val="24"/>
        </w:numPr>
        <w:ind w:firstLineChars="0"/>
        <w:rPr>
          <w:iCs/>
          <w:lang w:val="en-US" w:eastAsia="zh-CN"/>
        </w:rPr>
      </w:pPr>
      <w:r>
        <w:rPr>
          <w:iCs/>
          <w:lang w:val="en-US" w:eastAsia="zh-CN"/>
        </w:rPr>
        <w:t>Option 1:  Ericsson (</w:t>
      </w:r>
      <w:r w:rsidRPr="006A0B09">
        <w:rPr>
          <w:iCs/>
          <w:lang w:val="en-US" w:eastAsia="zh-CN"/>
        </w:rPr>
        <w:t>R4-211446</w:t>
      </w:r>
      <w:r>
        <w:rPr>
          <w:iCs/>
          <w:lang w:val="en-US" w:eastAsia="zh-CN"/>
        </w:rPr>
        <w:t>5/</w:t>
      </w:r>
      <w:r w:rsidRPr="006A0B09">
        <w:rPr>
          <w:iCs/>
          <w:lang w:val="en-US" w:eastAsia="zh-CN"/>
        </w:rPr>
        <w:t>R4-2114466</w:t>
      </w:r>
      <w:r>
        <w:rPr>
          <w:iCs/>
          <w:lang w:val="en-US" w:eastAsia="zh-CN"/>
        </w:rPr>
        <w:t>)</w:t>
      </w:r>
    </w:p>
    <w:p w14:paraId="7801B6B7" w14:textId="1BC4C12A" w:rsidR="005D69A0" w:rsidRDefault="00F16029" w:rsidP="00F16029">
      <w:pPr>
        <w:pStyle w:val="ListParagraph"/>
        <w:numPr>
          <w:ilvl w:val="2"/>
          <w:numId w:val="24"/>
        </w:numPr>
        <w:spacing w:after="120"/>
        <w:ind w:firstLineChars="0" w:hanging="357"/>
        <w:rPr>
          <w:iCs/>
          <w:lang w:val="en-US" w:eastAsia="zh-CN"/>
        </w:rPr>
      </w:pPr>
      <w:r>
        <w:rPr>
          <w:sz w:val="22"/>
          <w:szCs w:val="22"/>
          <w:lang w:val="en-US"/>
        </w:rPr>
        <w:t>M</w:t>
      </w:r>
      <w:r w:rsidRPr="00067EF3">
        <w:rPr>
          <w:sz w:val="22"/>
          <w:szCs w:val="22"/>
          <w:lang w:val="en-US"/>
        </w:rPr>
        <w:t>inimum SSB_RP and minimum CSI-RS_RP levels for conditions</w:t>
      </w:r>
      <w:r>
        <w:rPr>
          <w:sz w:val="22"/>
          <w:szCs w:val="22"/>
          <w:lang w:val="en-US"/>
        </w:rPr>
        <w:t xml:space="preserve"> are derived based on following observations:</w:t>
      </w:r>
    </w:p>
    <w:p w14:paraId="74CB7EEB" w14:textId="138817C0" w:rsidR="005D69A0" w:rsidRPr="000C0D70" w:rsidRDefault="005D69A0" w:rsidP="00F16029">
      <w:pPr>
        <w:pStyle w:val="ListParagraph"/>
        <w:numPr>
          <w:ilvl w:val="3"/>
          <w:numId w:val="24"/>
        </w:numPr>
        <w:spacing w:after="120"/>
        <w:ind w:firstLineChars="0" w:hanging="357"/>
        <w:rPr>
          <w:iCs/>
          <w:lang w:val="en-US" w:eastAsia="zh-CN"/>
        </w:rPr>
      </w:pPr>
      <w:r w:rsidRPr="000C0D70">
        <w:rPr>
          <w:iCs/>
          <w:lang w:val="en-US" w:eastAsia="zh-CN"/>
        </w:rPr>
        <w:t>REFSENS of n259 for PC5 is 2.3 dB higher than that of n258 for PC5.</w:t>
      </w:r>
    </w:p>
    <w:p w14:paraId="3DD0E1B3" w14:textId="06A14912" w:rsidR="005D69A0" w:rsidRPr="000C0D70" w:rsidRDefault="005D69A0" w:rsidP="00F16029">
      <w:pPr>
        <w:pStyle w:val="ListParagraph"/>
        <w:numPr>
          <w:ilvl w:val="3"/>
          <w:numId w:val="24"/>
        </w:numPr>
        <w:spacing w:after="120"/>
        <w:ind w:firstLineChars="0" w:hanging="357"/>
        <w:rPr>
          <w:iCs/>
          <w:lang w:val="en-US" w:eastAsia="zh-CN"/>
        </w:rPr>
      </w:pPr>
      <w:r w:rsidRPr="000C0D70">
        <w:rPr>
          <w:iCs/>
          <w:lang w:val="en-US" w:eastAsia="zh-CN"/>
        </w:rPr>
        <w:t>EIS spherical coverage of n259 for PC5 is 2.3 dB higher than that of n258 for PC5.</w:t>
      </w:r>
    </w:p>
    <w:p w14:paraId="432AB648" w14:textId="77777777" w:rsidR="00C436AD" w:rsidRPr="006A0B09" w:rsidRDefault="00C436AD" w:rsidP="00C436AD">
      <w:pPr>
        <w:pStyle w:val="ListParagraph"/>
        <w:numPr>
          <w:ilvl w:val="1"/>
          <w:numId w:val="24"/>
        </w:numPr>
        <w:ind w:firstLineChars="0"/>
        <w:rPr>
          <w:iCs/>
          <w:lang w:val="en-US" w:eastAsia="zh-CN"/>
        </w:rPr>
      </w:pPr>
      <w:r>
        <w:rPr>
          <w:iCs/>
          <w:lang w:val="en-US" w:eastAsia="zh-CN"/>
        </w:rPr>
        <w:t>Other option: None</w:t>
      </w:r>
    </w:p>
    <w:p w14:paraId="589FB3D5" w14:textId="77777777" w:rsidR="00C436AD" w:rsidRPr="00092E25" w:rsidRDefault="00C436AD" w:rsidP="00C436A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92E25">
        <w:rPr>
          <w:rFonts w:eastAsia="SimSun"/>
          <w:szCs w:val="24"/>
          <w:lang w:eastAsia="zh-CN"/>
        </w:rPr>
        <w:t>Recommended WF</w:t>
      </w:r>
    </w:p>
    <w:p w14:paraId="45A07597" w14:textId="3B7081BA" w:rsidR="005D69A0" w:rsidRPr="00F16029" w:rsidRDefault="00C436AD" w:rsidP="005D69A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Wait for agreements in RF group on UE RF requirements before agreement on RRM </w:t>
      </w:r>
      <w:r w:rsidR="00F16029">
        <w:rPr>
          <w:rFonts w:eastAsia="SimSun"/>
          <w:szCs w:val="24"/>
          <w:lang w:eastAsia="zh-CN"/>
        </w:rPr>
        <w:t>performance requirements (conditions in annex B, 38.133)</w:t>
      </w:r>
      <w:r>
        <w:rPr>
          <w:rFonts w:eastAsia="SimSun"/>
          <w:szCs w:val="24"/>
          <w:lang w:eastAsia="zh-CN"/>
        </w:rPr>
        <w:t xml:space="preserve"> for </w:t>
      </w:r>
      <w:r w:rsidRPr="00B9642A">
        <w:rPr>
          <w:rFonts w:eastAsia="SimSun"/>
          <w:szCs w:val="24"/>
          <w:lang w:eastAsia="zh-CN"/>
        </w:rPr>
        <w:t>FR2 FWA for band n259</w:t>
      </w:r>
      <w:r w:rsidR="00F16029">
        <w:rPr>
          <w:rFonts w:eastAsia="SimSun"/>
          <w:szCs w:val="24"/>
          <w:lang w:eastAsia="zh-CN"/>
        </w:rPr>
        <w:t>.</w:t>
      </w:r>
    </w:p>
    <w:p w14:paraId="2F59D28F" w14:textId="77777777" w:rsidR="00DC2500" w:rsidRPr="002B25E1" w:rsidRDefault="00DC2500" w:rsidP="00805BE8">
      <w:pPr>
        <w:pStyle w:val="Heading2"/>
        <w:rPr>
          <w:lang w:val="en-US"/>
        </w:rPr>
      </w:pPr>
      <w:proofErr w:type="gramStart"/>
      <w:r w:rsidRPr="002B25E1">
        <w:rPr>
          <w:lang w:val="en-US"/>
        </w:rPr>
        <w:t>Companies</w:t>
      </w:r>
      <w:proofErr w:type="gramEnd"/>
      <w:r w:rsidRPr="002B25E1">
        <w:rPr>
          <w:rFonts w:hint="eastAsia"/>
          <w:lang w:val="en-US"/>
        </w:rPr>
        <w:t xml:space="preserve"> views</w:t>
      </w:r>
      <w:r w:rsidRPr="002B25E1">
        <w:rPr>
          <w:lang w:val="en-US"/>
        </w:rPr>
        <w:t>’</w:t>
      </w:r>
      <w:r w:rsidRPr="002B25E1">
        <w:rPr>
          <w:rFonts w:hint="eastAsia"/>
          <w:lang w:val="en-US"/>
        </w:rPr>
        <w:t xml:space="preserve"> collection for 1st round </w:t>
      </w:r>
    </w:p>
    <w:p w14:paraId="2A1A3671" w14:textId="7DD8B522" w:rsidR="003418CB" w:rsidRPr="002A0E39" w:rsidRDefault="00DC2500" w:rsidP="00805BE8">
      <w:pPr>
        <w:pStyle w:val="Heading3"/>
        <w:rPr>
          <w:sz w:val="24"/>
          <w:szCs w:val="16"/>
        </w:rPr>
      </w:pPr>
      <w:r w:rsidRPr="002A0E39">
        <w:rPr>
          <w:sz w:val="24"/>
          <w:szCs w:val="16"/>
        </w:rPr>
        <w:t>Open issues</w:t>
      </w:r>
      <w:r w:rsidR="003418CB" w:rsidRPr="002A0E39">
        <w:rPr>
          <w:sz w:val="24"/>
          <w:szCs w:val="16"/>
        </w:rPr>
        <w:t xml:space="preserve"> </w:t>
      </w:r>
    </w:p>
    <w:p w14:paraId="76D8642A" w14:textId="034C4A20" w:rsidR="009C3C80" w:rsidRPr="002A0E39" w:rsidRDefault="009C3C80" w:rsidP="00E72CF1">
      <w:pPr>
        <w:rPr>
          <w:b/>
          <w:u w:val="single"/>
          <w:lang w:eastAsia="ko-KR"/>
        </w:rPr>
      </w:pPr>
      <w:r w:rsidRPr="002A0E39">
        <w:rPr>
          <w:b/>
          <w:u w:val="single"/>
          <w:lang w:eastAsia="ko-KR"/>
        </w:rPr>
        <w:t>Sub</w:t>
      </w:r>
      <w:r w:rsidR="002F2B91">
        <w:rPr>
          <w:b/>
          <w:u w:val="single"/>
          <w:lang w:eastAsia="ko-KR"/>
        </w:rPr>
        <w:t>-</w:t>
      </w:r>
      <w:r w:rsidRPr="002A0E39">
        <w:rPr>
          <w:b/>
          <w:u w:val="single"/>
          <w:lang w:eastAsia="ko-KR"/>
        </w:rPr>
        <w:t>topic 1-1</w:t>
      </w:r>
      <w:r w:rsidR="002A0E39" w:rsidRPr="002A0E39">
        <w:rPr>
          <w:b/>
          <w:u w:val="single"/>
          <w:lang w:eastAsia="ko-KR"/>
        </w:rPr>
        <w:t xml:space="preserve">: </w:t>
      </w:r>
      <w:r w:rsidR="00F16029" w:rsidRPr="00F16029">
        <w:rPr>
          <w:b/>
          <w:u w:val="single"/>
          <w:lang w:eastAsia="ko-KR"/>
        </w:rPr>
        <w:t>RRM core requirements for FR2 FWA for band n259 in 38.133</w:t>
      </w:r>
    </w:p>
    <w:tbl>
      <w:tblPr>
        <w:tblStyle w:val="TableGrid"/>
        <w:tblW w:w="0" w:type="auto"/>
        <w:tblLook w:val="04A0" w:firstRow="1" w:lastRow="0" w:firstColumn="1" w:lastColumn="0" w:noHBand="0" w:noVBand="1"/>
      </w:tblPr>
      <w:tblGrid>
        <w:gridCol w:w="1236"/>
        <w:gridCol w:w="8395"/>
      </w:tblGrid>
      <w:tr w:rsidR="002A0E39" w:rsidRPr="002A0E39" w14:paraId="3526A819" w14:textId="77777777" w:rsidTr="0014122A">
        <w:tc>
          <w:tcPr>
            <w:tcW w:w="1236" w:type="dxa"/>
          </w:tcPr>
          <w:p w14:paraId="49CE878F" w14:textId="77777777" w:rsidR="009C3C80" w:rsidRPr="002A0E39" w:rsidRDefault="009C3C80" w:rsidP="00B04195">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13336141" w14:textId="77777777" w:rsidR="009C3C80" w:rsidRPr="002A0E39" w:rsidRDefault="009C3C80" w:rsidP="00B04195">
            <w:pPr>
              <w:spacing w:after="120"/>
              <w:rPr>
                <w:rFonts w:eastAsiaTheme="minorEastAsia"/>
                <w:b/>
                <w:bCs/>
                <w:lang w:val="en-US" w:eastAsia="zh-CN"/>
              </w:rPr>
            </w:pPr>
            <w:r w:rsidRPr="002A0E39">
              <w:rPr>
                <w:rFonts w:eastAsiaTheme="minorEastAsia"/>
                <w:b/>
                <w:bCs/>
                <w:lang w:val="en-US" w:eastAsia="zh-CN"/>
              </w:rPr>
              <w:t>Comments</w:t>
            </w:r>
          </w:p>
        </w:tc>
      </w:tr>
      <w:tr w:rsidR="0014122A" w:rsidRPr="002A0E39" w14:paraId="1983AC4A" w14:textId="77777777" w:rsidTr="0014122A">
        <w:tc>
          <w:tcPr>
            <w:tcW w:w="1236" w:type="dxa"/>
          </w:tcPr>
          <w:p w14:paraId="270B8460" w14:textId="0F3A282A" w:rsidR="0014122A" w:rsidRPr="002A0E39" w:rsidRDefault="0014122A" w:rsidP="0014122A">
            <w:pPr>
              <w:spacing w:after="120"/>
              <w:rPr>
                <w:rFonts w:eastAsiaTheme="minorEastAsia"/>
                <w:lang w:val="en-US" w:eastAsia="zh-CN"/>
              </w:rPr>
            </w:pPr>
            <w:r>
              <w:rPr>
                <w:rFonts w:eastAsiaTheme="minorEastAsia"/>
                <w:lang w:val="en-US" w:eastAsia="zh-CN"/>
              </w:rPr>
              <w:t>SoftBank</w:t>
            </w:r>
          </w:p>
        </w:tc>
        <w:tc>
          <w:tcPr>
            <w:tcW w:w="8395" w:type="dxa"/>
          </w:tcPr>
          <w:p w14:paraId="04B11BC9" w14:textId="45238409" w:rsidR="0014122A" w:rsidRPr="002A0E39" w:rsidRDefault="0014122A" w:rsidP="0014122A">
            <w:pPr>
              <w:spacing w:after="120"/>
              <w:rPr>
                <w:rFonts w:eastAsiaTheme="minorEastAsia"/>
                <w:lang w:val="en-US" w:eastAsia="zh-CN"/>
              </w:rPr>
            </w:pPr>
            <w:r>
              <w:rPr>
                <w:rFonts w:hint="eastAsia"/>
                <w:lang w:val="en-US" w:eastAsia="ja-JP"/>
              </w:rPr>
              <w:t>S</w:t>
            </w:r>
            <w:r>
              <w:rPr>
                <w:lang w:val="en-US" w:eastAsia="ja-JP"/>
              </w:rPr>
              <w:t xml:space="preserve">upport Option 1 </w:t>
            </w:r>
            <w:r>
              <w:rPr>
                <w:rFonts w:hint="eastAsia"/>
                <w:lang w:val="en-US" w:eastAsia="ja-JP"/>
              </w:rPr>
              <w:t>a</w:t>
            </w:r>
            <w:r>
              <w:rPr>
                <w:lang w:val="en-US" w:eastAsia="ja-JP"/>
              </w:rPr>
              <w:t xml:space="preserve">nd we are fine with the recommended WF. </w:t>
            </w:r>
          </w:p>
        </w:tc>
      </w:tr>
      <w:tr w:rsidR="0014122A" w:rsidRPr="002A0E39" w14:paraId="15BE06C7" w14:textId="77777777" w:rsidTr="0014122A">
        <w:tc>
          <w:tcPr>
            <w:tcW w:w="1236" w:type="dxa"/>
          </w:tcPr>
          <w:p w14:paraId="494EF43C" w14:textId="1890B11E" w:rsidR="0014122A" w:rsidRPr="002A0E39" w:rsidRDefault="00D47B2A" w:rsidP="0014122A">
            <w:pPr>
              <w:spacing w:after="120"/>
              <w:rPr>
                <w:rFonts w:eastAsiaTheme="minorEastAsia"/>
                <w:lang w:val="en-US" w:eastAsia="zh-CN"/>
              </w:rPr>
            </w:pPr>
            <w:r>
              <w:rPr>
                <w:rFonts w:eastAsiaTheme="minorEastAsia"/>
                <w:lang w:val="en-US" w:eastAsia="zh-CN"/>
              </w:rPr>
              <w:t>apple</w:t>
            </w:r>
          </w:p>
        </w:tc>
        <w:tc>
          <w:tcPr>
            <w:tcW w:w="8395" w:type="dxa"/>
          </w:tcPr>
          <w:p w14:paraId="74FC7FC1" w14:textId="3FBBAD6D" w:rsidR="0014122A" w:rsidRPr="002A0E39" w:rsidRDefault="00D47B2A" w:rsidP="0014122A">
            <w:pPr>
              <w:spacing w:after="120"/>
              <w:rPr>
                <w:rFonts w:eastAsiaTheme="minorEastAsia"/>
                <w:lang w:val="en-US" w:eastAsia="zh-CN"/>
              </w:rPr>
            </w:pPr>
            <w:r>
              <w:rPr>
                <w:rFonts w:eastAsiaTheme="minorEastAsia"/>
                <w:lang w:val="en-US" w:eastAsia="zh-CN"/>
              </w:rPr>
              <w:t>OK with the WF.</w:t>
            </w:r>
          </w:p>
        </w:tc>
      </w:tr>
      <w:tr w:rsidR="0014122A" w:rsidRPr="002A0E39" w14:paraId="54B4AB07" w14:textId="77777777" w:rsidTr="0014122A">
        <w:tc>
          <w:tcPr>
            <w:tcW w:w="1236" w:type="dxa"/>
          </w:tcPr>
          <w:p w14:paraId="20E882F6" w14:textId="58090457" w:rsidR="0014122A" w:rsidRPr="00763008" w:rsidRDefault="00D8553D" w:rsidP="0014122A">
            <w:pPr>
              <w:spacing w:after="120"/>
              <w:rPr>
                <w:lang w:val="en-US" w:eastAsia="ja-JP"/>
              </w:rPr>
            </w:pPr>
            <w:r>
              <w:rPr>
                <w:rFonts w:hint="eastAsia"/>
                <w:lang w:val="en-US" w:eastAsia="ja-JP"/>
              </w:rPr>
              <w:t>Q</w:t>
            </w:r>
            <w:r>
              <w:rPr>
                <w:lang w:val="en-US" w:eastAsia="ja-JP"/>
              </w:rPr>
              <w:t>ualcomm</w:t>
            </w:r>
          </w:p>
        </w:tc>
        <w:tc>
          <w:tcPr>
            <w:tcW w:w="8395" w:type="dxa"/>
          </w:tcPr>
          <w:p w14:paraId="12F4CEF8" w14:textId="4B6AD214" w:rsidR="0014122A" w:rsidRPr="00763008" w:rsidRDefault="00D8553D" w:rsidP="0014122A">
            <w:pPr>
              <w:spacing w:after="120"/>
              <w:rPr>
                <w:lang w:val="en-US" w:eastAsia="ja-JP"/>
              </w:rPr>
            </w:pPr>
            <w:r>
              <w:rPr>
                <w:rFonts w:hint="eastAsia"/>
                <w:lang w:val="en-US" w:eastAsia="ja-JP"/>
              </w:rPr>
              <w:t>S</w:t>
            </w:r>
            <w:r>
              <w:rPr>
                <w:lang w:val="en-US" w:eastAsia="ja-JP"/>
              </w:rPr>
              <w:t>upport the WF</w:t>
            </w:r>
          </w:p>
        </w:tc>
      </w:tr>
      <w:tr w:rsidR="0014122A" w:rsidRPr="002A0E39" w14:paraId="5E3D5F93" w14:textId="77777777" w:rsidTr="0014122A">
        <w:tc>
          <w:tcPr>
            <w:tcW w:w="1236" w:type="dxa"/>
          </w:tcPr>
          <w:p w14:paraId="0B591657" w14:textId="62A0CF9C" w:rsidR="0014122A" w:rsidRPr="002A0E39" w:rsidRDefault="004F69EF" w:rsidP="0014122A">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73BABEFA" w14:textId="705F07F7" w:rsidR="0014122A" w:rsidRPr="002A0E39" w:rsidRDefault="004F69EF" w:rsidP="0014122A">
            <w:pPr>
              <w:spacing w:after="120"/>
              <w:rPr>
                <w:rFonts w:eastAsiaTheme="minorEastAsia"/>
                <w:lang w:val="en-US" w:eastAsia="zh-CN"/>
              </w:rPr>
            </w:pPr>
            <w:r>
              <w:rPr>
                <w:rFonts w:eastAsiaTheme="minorEastAsia"/>
                <w:lang w:val="en-US" w:eastAsia="zh-CN"/>
              </w:rPr>
              <w:t>OK with the recommended WF to wait for RF agreements.</w:t>
            </w:r>
          </w:p>
        </w:tc>
      </w:tr>
      <w:tr w:rsidR="002830DE" w:rsidRPr="002A0E39" w14:paraId="6E27626B" w14:textId="77777777" w:rsidTr="0014122A">
        <w:tc>
          <w:tcPr>
            <w:tcW w:w="1236" w:type="dxa"/>
          </w:tcPr>
          <w:p w14:paraId="4CE70E34" w14:textId="3F8838B9" w:rsidR="002830DE" w:rsidRDefault="002830DE" w:rsidP="0014122A">
            <w:pPr>
              <w:spacing w:after="120"/>
              <w:rPr>
                <w:rFonts w:eastAsiaTheme="minorEastAsia"/>
                <w:lang w:val="en-US" w:eastAsia="zh-CN"/>
              </w:rPr>
            </w:pPr>
            <w:r>
              <w:rPr>
                <w:rFonts w:eastAsiaTheme="minorEastAsia"/>
                <w:lang w:val="en-US" w:eastAsia="zh-CN"/>
              </w:rPr>
              <w:t>E///</w:t>
            </w:r>
          </w:p>
        </w:tc>
        <w:tc>
          <w:tcPr>
            <w:tcW w:w="8395" w:type="dxa"/>
          </w:tcPr>
          <w:p w14:paraId="5718D16F" w14:textId="77F6C05A" w:rsidR="002830DE" w:rsidRDefault="002830DE" w:rsidP="0014122A">
            <w:pPr>
              <w:spacing w:after="120"/>
              <w:rPr>
                <w:rFonts w:eastAsiaTheme="minorEastAsia"/>
                <w:lang w:val="en-US" w:eastAsia="zh-CN"/>
              </w:rPr>
            </w:pPr>
            <w:r>
              <w:rPr>
                <w:rFonts w:eastAsiaTheme="minorEastAsia"/>
                <w:lang w:val="en-US" w:eastAsia="zh-CN"/>
              </w:rPr>
              <w:t>UE RF requirements impacting RRM core are being discussed in RF group (</w:t>
            </w:r>
            <w:r w:rsidRPr="002830DE">
              <w:rPr>
                <w:rFonts w:eastAsiaTheme="minorEastAsia"/>
                <w:lang w:val="en-US" w:eastAsia="zh-CN"/>
              </w:rPr>
              <w:t>[100-e][126] NR_FR2_FWA_Bn259_Bn257_Bn258</w:t>
            </w:r>
            <w:r>
              <w:rPr>
                <w:rFonts w:eastAsiaTheme="minorEastAsia"/>
                <w:lang w:val="en-US" w:eastAsia="zh-CN"/>
              </w:rPr>
              <w:t>). We can continue follow the RF progress in the 2</w:t>
            </w:r>
            <w:r w:rsidRPr="00763008">
              <w:rPr>
                <w:rFonts w:eastAsiaTheme="minorEastAsia"/>
                <w:vertAlign w:val="superscript"/>
                <w:lang w:val="en-US" w:eastAsia="zh-CN"/>
              </w:rPr>
              <w:t>nd</w:t>
            </w:r>
            <w:r>
              <w:rPr>
                <w:rFonts w:eastAsiaTheme="minorEastAsia"/>
                <w:lang w:val="en-US" w:eastAsia="zh-CN"/>
              </w:rPr>
              <w:t xml:space="preserve"> round.</w:t>
            </w:r>
          </w:p>
        </w:tc>
      </w:tr>
    </w:tbl>
    <w:p w14:paraId="434B388F" w14:textId="2514BBAA" w:rsidR="003418CB" w:rsidRPr="002A0E39" w:rsidRDefault="003418CB" w:rsidP="005B4802">
      <w:pPr>
        <w:rPr>
          <w:lang w:val="en-US" w:eastAsia="zh-CN"/>
        </w:rPr>
      </w:pPr>
      <w:r w:rsidRPr="002A0E39">
        <w:rPr>
          <w:rFonts w:hint="eastAsia"/>
          <w:lang w:val="en-US" w:eastAsia="zh-CN"/>
        </w:rPr>
        <w:t xml:space="preserve"> </w:t>
      </w:r>
    </w:p>
    <w:p w14:paraId="2E946648" w14:textId="72C8B002" w:rsidR="00F16029" w:rsidRPr="002A0E39" w:rsidRDefault="00F16029" w:rsidP="00F16029">
      <w:pPr>
        <w:rPr>
          <w:b/>
          <w:u w:val="single"/>
          <w:lang w:eastAsia="ko-KR"/>
        </w:rPr>
      </w:pPr>
      <w:r w:rsidRPr="002A0E39">
        <w:rPr>
          <w:b/>
          <w:u w:val="single"/>
          <w:lang w:eastAsia="ko-KR"/>
        </w:rPr>
        <w:t>Sub</w:t>
      </w:r>
      <w:r>
        <w:rPr>
          <w:b/>
          <w:u w:val="single"/>
          <w:lang w:eastAsia="ko-KR"/>
        </w:rPr>
        <w:t>-</w:t>
      </w:r>
      <w:r w:rsidRPr="002A0E39">
        <w:rPr>
          <w:b/>
          <w:u w:val="single"/>
          <w:lang w:eastAsia="ko-KR"/>
        </w:rPr>
        <w:t>topic 1-</w:t>
      </w:r>
      <w:r>
        <w:rPr>
          <w:b/>
          <w:u w:val="single"/>
          <w:lang w:eastAsia="ko-KR"/>
        </w:rPr>
        <w:t>2</w:t>
      </w:r>
      <w:r w:rsidRPr="002A0E39">
        <w:rPr>
          <w:b/>
          <w:u w:val="single"/>
          <w:lang w:eastAsia="ko-KR"/>
        </w:rPr>
        <w:t xml:space="preserve">: </w:t>
      </w:r>
      <w:r w:rsidRPr="00F16029">
        <w:rPr>
          <w:b/>
          <w:u w:val="single"/>
          <w:lang w:eastAsia="ko-KR"/>
        </w:rPr>
        <w:t xml:space="preserve">RRM </w:t>
      </w:r>
      <w:r>
        <w:rPr>
          <w:b/>
          <w:u w:val="single"/>
          <w:lang w:eastAsia="ko-KR"/>
        </w:rPr>
        <w:t xml:space="preserve">performance </w:t>
      </w:r>
      <w:r w:rsidRPr="00F16029">
        <w:rPr>
          <w:b/>
          <w:u w:val="single"/>
          <w:lang w:eastAsia="ko-KR"/>
        </w:rPr>
        <w:t>requirements for FR2 FWA for band n259 in 38.133</w:t>
      </w:r>
    </w:p>
    <w:tbl>
      <w:tblPr>
        <w:tblStyle w:val="TableGrid"/>
        <w:tblW w:w="0" w:type="auto"/>
        <w:tblLook w:val="04A0" w:firstRow="1" w:lastRow="0" w:firstColumn="1" w:lastColumn="0" w:noHBand="0" w:noVBand="1"/>
      </w:tblPr>
      <w:tblGrid>
        <w:gridCol w:w="1236"/>
        <w:gridCol w:w="8395"/>
      </w:tblGrid>
      <w:tr w:rsidR="00F16029" w:rsidRPr="002A0E39" w14:paraId="290D9CBE" w14:textId="77777777" w:rsidTr="0014122A">
        <w:tc>
          <w:tcPr>
            <w:tcW w:w="1236" w:type="dxa"/>
          </w:tcPr>
          <w:p w14:paraId="0E24ACC1" w14:textId="77777777" w:rsidR="00F16029" w:rsidRPr="002A0E39" w:rsidRDefault="00F16029" w:rsidP="00764964">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30041E5D" w14:textId="77777777" w:rsidR="00F16029" w:rsidRPr="002A0E39" w:rsidRDefault="00F16029" w:rsidP="00764964">
            <w:pPr>
              <w:spacing w:after="120"/>
              <w:rPr>
                <w:rFonts w:eastAsiaTheme="minorEastAsia"/>
                <w:b/>
                <w:bCs/>
                <w:lang w:val="en-US" w:eastAsia="zh-CN"/>
              </w:rPr>
            </w:pPr>
            <w:r w:rsidRPr="002A0E39">
              <w:rPr>
                <w:rFonts w:eastAsiaTheme="minorEastAsia"/>
                <w:b/>
                <w:bCs/>
                <w:lang w:val="en-US" w:eastAsia="zh-CN"/>
              </w:rPr>
              <w:t>Comments</w:t>
            </w:r>
          </w:p>
        </w:tc>
      </w:tr>
      <w:tr w:rsidR="0014122A" w:rsidRPr="002A0E39" w14:paraId="5667B6A1" w14:textId="77777777" w:rsidTr="0014122A">
        <w:tc>
          <w:tcPr>
            <w:tcW w:w="1236" w:type="dxa"/>
          </w:tcPr>
          <w:p w14:paraId="0A42FF64" w14:textId="05DEC250" w:rsidR="0014122A" w:rsidRPr="002A0E39" w:rsidRDefault="0014122A" w:rsidP="0014122A">
            <w:pPr>
              <w:spacing w:after="120"/>
              <w:rPr>
                <w:rFonts w:eastAsiaTheme="minorEastAsia"/>
                <w:lang w:val="en-US" w:eastAsia="zh-CN"/>
              </w:rPr>
            </w:pPr>
            <w:r>
              <w:rPr>
                <w:rFonts w:eastAsiaTheme="minorEastAsia"/>
                <w:lang w:val="en-US" w:eastAsia="zh-CN"/>
              </w:rPr>
              <w:t>SoftBank</w:t>
            </w:r>
          </w:p>
        </w:tc>
        <w:tc>
          <w:tcPr>
            <w:tcW w:w="8395" w:type="dxa"/>
          </w:tcPr>
          <w:p w14:paraId="474C550D" w14:textId="4DD13B3F" w:rsidR="0014122A" w:rsidRPr="002A0E39" w:rsidRDefault="0014122A" w:rsidP="0014122A">
            <w:pPr>
              <w:spacing w:after="120"/>
              <w:rPr>
                <w:rFonts w:eastAsiaTheme="minorEastAsia"/>
                <w:lang w:val="en-US" w:eastAsia="zh-CN"/>
              </w:rPr>
            </w:pPr>
            <w:r>
              <w:rPr>
                <w:rFonts w:hint="eastAsia"/>
                <w:lang w:val="en-US" w:eastAsia="ja-JP"/>
              </w:rPr>
              <w:t>S</w:t>
            </w:r>
            <w:r>
              <w:rPr>
                <w:lang w:val="en-US" w:eastAsia="ja-JP"/>
              </w:rPr>
              <w:t xml:space="preserve">upport Option 1 </w:t>
            </w:r>
            <w:r>
              <w:rPr>
                <w:rFonts w:hint="eastAsia"/>
                <w:lang w:val="en-US" w:eastAsia="ja-JP"/>
              </w:rPr>
              <w:t>a</w:t>
            </w:r>
            <w:r>
              <w:rPr>
                <w:lang w:val="en-US" w:eastAsia="ja-JP"/>
              </w:rPr>
              <w:t xml:space="preserve">nd we are fine with the recommended WF. </w:t>
            </w:r>
          </w:p>
        </w:tc>
      </w:tr>
      <w:tr w:rsidR="00D47B2A" w:rsidRPr="002A0E39" w14:paraId="628E07F2" w14:textId="77777777" w:rsidTr="0014122A">
        <w:tc>
          <w:tcPr>
            <w:tcW w:w="1236" w:type="dxa"/>
          </w:tcPr>
          <w:p w14:paraId="63D60F56" w14:textId="4D83CFD5" w:rsidR="00D47B2A" w:rsidRPr="002A0E39" w:rsidRDefault="00D47B2A" w:rsidP="00D47B2A">
            <w:pPr>
              <w:spacing w:after="120"/>
              <w:rPr>
                <w:rFonts w:eastAsiaTheme="minorEastAsia"/>
                <w:lang w:val="en-US" w:eastAsia="zh-CN"/>
              </w:rPr>
            </w:pPr>
            <w:r>
              <w:rPr>
                <w:rFonts w:eastAsiaTheme="minorEastAsia"/>
                <w:lang w:val="en-US" w:eastAsia="zh-CN"/>
              </w:rPr>
              <w:t>apple</w:t>
            </w:r>
          </w:p>
        </w:tc>
        <w:tc>
          <w:tcPr>
            <w:tcW w:w="8395" w:type="dxa"/>
          </w:tcPr>
          <w:p w14:paraId="26172FB5" w14:textId="54C90B19" w:rsidR="00D47B2A" w:rsidRPr="002A0E39" w:rsidRDefault="00D47B2A" w:rsidP="00D47B2A">
            <w:pPr>
              <w:spacing w:after="120"/>
              <w:rPr>
                <w:rFonts w:eastAsiaTheme="minorEastAsia"/>
                <w:lang w:val="en-US" w:eastAsia="zh-CN"/>
              </w:rPr>
            </w:pPr>
            <w:r>
              <w:rPr>
                <w:rFonts w:eastAsiaTheme="minorEastAsia"/>
                <w:lang w:val="en-US" w:eastAsia="zh-CN"/>
              </w:rPr>
              <w:t>Option 1 makes sense. OK with the WF.</w:t>
            </w:r>
          </w:p>
        </w:tc>
      </w:tr>
      <w:tr w:rsidR="00D8553D" w:rsidRPr="002A0E39" w14:paraId="7196CE12" w14:textId="77777777" w:rsidTr="0014122A">
        <w:tc>
          <w:tcPr>
            <w:tcW w:w="1236" w:type="dxa"/>
          </w:tcPr>
          <w:p w14:paraId="7DD3BCE8" w14:textId="640B8C63" w:rsidR="00D8553D" w:rsidRPr="002A0E39" w:rsidRDefault="00D8553D" w:rsidP="00D8553D">
            <w:pPr>
              <w:spacing w:after="120"/>
              <w:rPr>
                <w:rFonts w:eastAsiaTheme="minorEastAsia"/>
                <w:lang w:val="en-US" w:eastAsia="zh-CN"/>
              </w:rPr>
            </w:pPr>
            <w:r>
              <w:rPr>
                <w:rFonts w:hint="eastAsia"/>
                <w:lang w:val="en-US" w:eastAsia="ja-JP"/>
              </w:rPr>
              <w:t>Q</w:t>
            </w:r>
            <w:r>
              <w:rPr>
                <w:lang w:val="en-US" w:eastAsia="ja-JP"/>
              </w:rPr>
              <w:t>ualcomm</w:t>
            </w:r>
          </w:p>
        </w:tc>
        <w:tc>
          <w:tcPr>
            <w:tcW w:w="8395" w:type="dxa"/>
          </w:tcPr>
          <w:p w14:paraId="3F0302FF" w14:textId="2A15ADBF" w:rsidR="00D8553D" w:rsidRPr="002A0E39" w:rsidRDefault="00D8553D" w:rsidP="00D8553D">
            <w:pPr>
              <w:spacing w:after="120"/>
              <w:rPr>
                <w:rFonts w:eastAsiaTheme="minorEastAsia"/>
                <w:lang w:val="en-US" w:eastAsia="zh-CN"/>
              </w:rPr>
            </w:pPr>
            <w:r>
              <w:rPr>
                <w:rFonts w:hint="eastAsia"/>
                <w:lang w:val="en-US" w:eastAsia="ja-JP"/>
              </w:rPr>
              <w:t>S</w:t>
            </w:r>
            <w:r>
              <w:rPr>
                <w:lang w:val="en-US" w:eastAsia="ja-JP"/>
              </w:rPr>
              <w:t>upport the WF</w:t>
            </w:r>
          </w:p>
        </w:tc>
      </w:tr>
      <w:tr w:rsidR="004F69EF" w:rsidRPr="002A0E39" w14:paraId="15314976" w14:textId="77777777" w:rsidTr="0014122A">
        <w:tc>
          <w:tcPr>
            <w:tcW w:w="1236" w:type="dxa"/>
          </w:tcPr>
          <w:p w14:paraId="416C75C9" w14:textId="31AA6F39" w:rsidR="004F69EF" w:rsidRPr="002A0E39" w:rsidRDefault="004F69EF" w:rsidP="004F69EF">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78EF7390" w14:textId="303EB2D3" w:rsidR="004F69EF" w:rsidRPr="002A0E39" w:rsidRDefault="004F69EF" w:rsidP="004F69EF">
            <w:pPr>
              <w:spacing w:after="120"/>
              <w:rPr>
                <w:rFonts w:eastAsiaTheme="minorEastAsia"/>
                <w:lang w:val="en-US" w:eastAsia="zh-CN"/>
              </w:rPr>
            </w:pPr>
            <w:r>
              <w:rPr>
                <w:rFonts w:eastAsiaTheme="minorEastAsia"/>
                <w:lang w:val="en-US" w:eastAsia="zh-CN"/>
              </w:rPr>
              <w:t>OK with the recommended WF to wait for RF agreements.</w:t>
            </w:r>
          </w:p>
        </w:tc>
      </w:tr>
      <w:tr w:rsidR="002830DE" w:rsidRPr="002A0E39" w14:paraId="7C89DE0D" w14:textId="77777777" w:rsidTr="0014122A">
        <w:tc>
          <w:tcPr>
            <w:tcW w:w="1236" w:type="dxa"/>
          </w:tcPr>
          <w:p w14:paraId="1DEEA4FA" w14:textId="05046CFA" w:rsidR="002830DE" w:rsidRDefault="002830DE" w:rsidP="002830DE">
            <w:pPr>
              <w:spacing w:after="120"/>
              <w:rPr>
                <w:rFonts w:eastAsiaTheme="minorEastAsia"/>
                <w:lang w:val="en-US" w:eastAsia="zh-CN"/>
              </w:rPr>
            </w:pPr>
            <w:r>
              <w:rPr>
                <w:rFonts w:eastAsiaTheme="minorEastAsia"/>
                <w:lang w:val="en-US" w:eastAsia="zh-CN"/>
              </w:rPr>
              <w:t>E///</w:t>
            </w:r>
          </w:p>
        </w:tc>
        <w:tc>
          <w:tcPr>
            <w:tcW w:w="8395" w:type="dxa"/>
          </w:tcPr>
          <w:p w14:paraId="673BCF3A" w14:textId="1BAF7124" w:rsidR="002830DE" w:rsidRDefault="002830DE" w:rsidP="002830DE">
            <w:pPr>
              <w:spacing w:after="120"/>
              <w:rPr>
                <w:rFonts w:eastAsiaTheme="minorEastAsia"/>
                <w:lang w:val="en-US" w:eastAsia="zh-CN"/>
              </w:rPr>
            </w:pPr>
            <w:r>
              <w:rPr>
                <w:rFonts w:eastAsiaTheme="minorEastAsia"/>
                <w:lang w:val="en-US" w:eastAsia="zh-CN"/>
              </w:rPr>
              <w:t>UE RF requirements impacting RRM performance are being discussed in RF group (</w:t>
            </w:r>
            <w:r w:rsidRPr="002830DE">
              <w:rPr>
                <w:rFonts w:eastAsiaTheme="minorEastAsia"/>
                <w:lang w:val="en-US" w:eastAsia="zh-CN"/>
              </w:rPr>
              <w:t>[100-e][126] NR_FR2_FWA_Bn259_Bn257_Bn258</w:t>
            </w:r>
            <w:r>
              <w:rPr>
                <w:rFonts w:eastAsiaTheme="minorEastAsia"/>
                <w:lang w:val="en-US" w:eastAsia="zh-CN"/>
              </w:rPr>
              <w:t>). We can continue follow the RF progress in the 2</w:t>
            </w:r>
            <w:r w:rsidRPr="003D7DF7">
              <w:rPr>
                <w:rFonts w:eastAsiaTheme="minorEastAsia"/>
                <w:vertAlign w:val="superscript"/>
                <w:lang w:val="en-US" w:eastAsia="zh-CN"/>
              </w:rPr>
              <w:t>nd</w:t>
            </w:r>
            <w:r>
              <w:rPr>
                <w:rFonts w:eastAsiaTheme="minorEastAsia"/>
                <w:lang w:val="en-US" w:eastAsia="zh-CN"/>
              </w:rPr>
              <w:t xml:space="preserve"> round.</w:t>
            </w:r>
          </w:p>
        </w:tc>
      </w:tr>
    </w:tbl>
    <w:p w14:paraId="0628214E" w14:textId="630E0434" w:rsidR="009C3C80" w:rsidRDefault="009C3C80" w:rsidP="009C3C80">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232"/>
        <w:gridCol w:w="8399"/>
      </w:tblGrid>
      <w:tr w:rsidR="00CA2C9D" w:rsidRPr="00CA2C9D" w14:paraId="570A5116" w14:textId="77777777" w:rsidTr="00CA2C9D">
        <w:tc>
          <w:tcPr>
            <w:tcW w:w="1232" w:type="dxa"/>
          </w:tcPr>
          <w:p w14:paraId="5DC1106B" w14:textId="5A2FC6FF" w:rsidR="009415B0" w:rsidRPr="00CA2C9D" w:rsidRDefault="009415B0" w:rsidP="00805BE8">
            <w:pPr>
              <w:spacing w:after="120"/>
              <w:rPr>
                <w:rFonts w:eastAsiaTheme="minorEastAsia"/>
                <w:b/>
                <w:bCs/>
                <w:lang w:val="en-US" w:eastAsia="zh-CN"/>
              </w:rPr>
            </w:pPr>
            <w:r w:rsidRPr="00CA2C9D">
              <w:rPr>
                <w:rFonts w:eastAsiaTheme="minorEastAsia"/>
                <w:b/>
                <w:bCs/>
                <w:lang w:val="en-US" w:eastAsia="zh-CN"/>
              </w:rPr>
              <w:t>CR/TP number</w:t>
            </w:r>
          </w:p>
        </w:tc>
        <w:tc>
          <w:tcPr>
            <w:tcW w:w="8399" w:type="dxa"/>
          </w:tcPr>
          <w:p w14:paraId="529FC9B7" w14:textId="24C9CD59" w:rsidR="009415B0" w:rsidRPr="00CA2C9D" w:rsidRDefault="009415B0" w:rsidP="00805BE8">
            <w:pPr>
              <w:spacing w:after="120"/>
              <w:rPr>
                <w:rFonts w:eastAsiaTheme="minorEastAsia"/>
                <w:b/>
                <w:bCs/>
                <w:lang w:val="en-US" w:eastAsia="zh-CN"/>
              </w:rPr>
            </w:pPr>
            <w:proofErr w:type="gramStart"/>
            <w:r w:rsidRPr="00CA2C9D">
              <w:rPr>
                <w:rFonts w:eastAsiaTheme="minorEastAsia"/>
                <w:b/>
                <w:bCs/>
                <w:lang w:val="en-US" w:eastAsia="zh-CN"/>
              </w:rPr>
              <w:t>Comments</w:t>
            </w:r>
            <w:proofErr w:type="gramEnd"/>
            <w:r w:rsidRPr="00CA2C9D">
              <w:rPr>
                <w:rFonts w:eastAsiaTheme="minorEastAsia"/>
                <w:b/>
                <w:bCs/>
                <w:lang w:val="en-US" w:eastAsia="zh-CN"/>
              </w:rPr>
              <w:t xml:space="preserve"> collection</w:t>
            </w:r>
          </w:p>
        </w:tc>
      </w:tr>
      <w:tr w:rsidR="00CA2C9D" w:rsidRPr="00CA2C9D" w14:paraId="07DECF26" w14:textId="77777777" w:rsidTr="00CA2C9D">
        <w:tc>
          <w:tcPr>
            <w:tcW w:w="1232" w:type="dxa"/>
            <w:vMerge w:val="restart"/>
          </w:tcPr>
          <w:p w14:paraId="41D5B081" w14:textId="08B0F7A5" w:rsidR="00571777" w:rsidRPr="00CA2C9D" w:rsidRDefault="002D7F30" w:rsidP="00805BE8">
            <w:pPr>
              <w:spacing w:after="120"/>
              <w:rPr>
                <w:rFonts w:eastAsiaTheme="minorEastAsia"/>
                <w:lang w:val="en-US" w:eastAsia="zh-CN"/>
              </w:rPr>
            </w:pPr>
            <w:hyperlink r:id="rId14" w:history="1">
              <w:r w:rsidR="00F16029" w:rsidRPr="00346921">
                <w:rPr>
                  <w:rStyle w:val="Hyperlink"/>
                  <w:rFonts w:ascii="Arial" w:hAnsi="Arial" w:cs="Arial"/>
                  <w:b/>
                  <w:bCs/>
                  <w:sz w:val="16"/>
                  <w:szCs w:val="16"/>
                </w:rPr>
                <w:t>R4-2114466</w:t>
              </w:r>
            </w:hyperlink>
            <w:r w:rsidR="00F16029">
              <w:rPr>
                <w:rFonts w:ascii="Arial" w:hAnsi="Arial" w:cs="Arial"/>
                <w:b/>
                <w:bCs/>
                <w:color w:val="0000FF"/>
                <w:sz w:val="16"/>
                <w:szCs w:val="16"/>
                <w:u w:val="single"/>
              </w:rPr>
              <w:t xml:space="preserve"> </w:t>
            </w:r>
            <w:r w:rsidR="00F16029" w:rsidRPr="00F16029">
              <w:rPr>
                <w:rFonts w:ascii="Arial" w:hAnsi="Arial" w:cs="Arial"/>
                <w:sz w:val="16"/>
                <w:szCs w:val="16"/>
              </w:rPr>
              <w:t>(</w:t>
            </w:r>
            <w:proofErr w:type="spellStart"/>
            <w:r w:rsidR="00F16029" w:rsidRPr="00F16029">
              <w:rPr>
                <w:rFonts w:ascii="Arial" w:hAnsi="Arial" w:cs="Arial"/>
                <w:sz w:val="16"/>
                <w:szCs w:val="16"/>
              </w:rPr>
              <w:t>draftCR</w:t>
            </w:r>
            <w:proofErr w:type="spellEnd"/>
            <w:r w:rsidR="00F16029" w:rsidRPr="00F16029">
              <w:rPr>
                <w:rFonts w:ascii="Arial" w:hAnsi="Arial" w:cs="Arial"/>
                <w:sz w:val="16"/>
                <w:szCs w:val="16"/>
              </w:rPr>
              <w:t>, Ericsson)</w:t>
            </w:r>
          </w:p>
        </w:tc>
        <w:tc>
          <w:tcPr>
            <w:tcW w:w="8399" w:type="dxa"/>
          </w:tcPr>
          <w:p w14:paraId="4BB207B7" w14:textId="18154254" w:rsidR="00571777" w:rsidRPr="00CA2C9D" w:rsidRDefault="00571777" w:rsidP="00805BE8">
            <w:pPr>
              <w:spacing w:after="120"/>
              <w:rPr>
                <w:rFonts w:eastAsiaTheme="minorEastAsia"/>
                <w:lang w:val="en-US" w:eastAsia="zh-CN"/>
              </w:rPr>
            </w:pPr>
          </w:p>
        </w:tc>
      </w:tr>
      <w:tr w:rsidR="00F16029" w:rsidRPr="00CA2C9D" w14:paraId="021B4AC2" w14:textId="77777777" w:rsidTr="00CA2C9D">
        <w:tc>
          <w:tcPr>
            <w:tcW w:w="1232" w:type="dxa"/>
            <w:vMerge/>
          </w:tcPr>
          <w:p w14:paraId="62F0B536" w14:textId="77777777" w:rsidR="00F16029" w:rsidRPr="00CA2C9D" w:rsidRDefault="00F16029" w:rsidP="00805BE8">
            <w:pPr>
              <w:spacing w:after="120"/>
              <w:rPr>
                <w:rFonts w:eastAsiaTheme="minorEastAsia"/>
                <w:lang w:val="en-US" w:eastAsia="zh-CN"/>
              </w:rPr>
            </w:pPr>
          </w:p>
        </w:tc>
        <w:tc>
          <w:tcPr>
            <w:tcW w:w="8399" w:type="dxa"/>
          </w:tcPr>
          <w:p w14:paraId="4764D3B9" w14:textId="77777777" w:rsidR="00F16029" w:rsidRPr="00CA2C9D" w:rsidRDefault="00F16029" w:rsidP="00805BE8">
            <w:pPr>
              <w:spacing w:after="120"/>
              <w:rPr>
                <w:rFonts w:eastAsiaTheme="minorEastAsia"/>
                <w:lang w:val="en-US" w:eastAsia="zh-CN"/>
              </w:rPr>
            </w:pPr>
          </w:p>
        </w:tc>
      </w:tr>
      <w:tr w:rsidR="00CA2C9D" w:rsidRPr="00CA2C9D" w14:paraId="6107E4A4" w14:textId="77777777" w:rsidTr="00CA2C9D">
        <w:tc>
          <w:tcPr>
            <w:tcW w:w="1232" w:type="dxa"/>
            <w:vMerge/>
          </w:tcPr>
          <w:p w14:paraId="5C77C2BE" w14:textId="77777777" w:rsidR="00571777" w:rsidRPr="00CA2C9D" w:rsidRDefault="00571777" w:rsidP="00571777">
            <w:pPr>
              <w:spacing w:after="120"/>
              <w:rPr>
                <w:rFonts w:eastAsiaTheme="minorEastAsia"/>
                <w:lang w:val="en-US" w:eastAsia="zh-CN"/>
              </w:rPr>
            </w:pPr>
          </w:p>
        </w:tc>
        <w:tc>
          <w:tcPr>
            <w:tcW w:w="8399" w:type="dxa"/>
          </w:tcPr>
          <w:p w14:paraId="7976E3A3" w14:textId="0734F83F" w:rsidR="00571777" w:rsidRPr="00CA2C9D" w:rsidRDefault="00571777" w:rsidP="00571777">
            <w:pPr>
              <w:spacing w:after="120"/>
              <w:rPr>
                <w:rFonts w:eastAsiaTheme="minorEastAsia"/>
                <w:lang w:val="en-US" w:eastAsia="zh-CN"/>
              </w:rPr>
            </w:pPr>
          </w:p>
        </w:tc>
      </w:tr>
      <w:tr w:rsidR="00CA2C9D" w:rsidRPr="00CA2C9D" w14:paraId="629BFFB8" w14:textId="77777777" w:rsidTr="00CA2C9D">
        <w:tc>
          <w:tcPr>
            <w:tcW w:w="1232" w:type="dxa"/>
            <w:vMerge/>
          </w:tcPr>
          <w:p w14:paraId="52AF9FD7" w14:textId="77777777" w:rsidR="00571777" w:rsidRPr="00CA2C9D" w:rsidRDefault="00571777" w:rsidP="00571777">
            <w:pPr>
              <w:spacing w:after="120"/>
              <w:rPr>
                <w:rFonts w:eastAsiaTheme="minorEastAsia"/>
                <w:lang w:val="en-US" w:eastAsia="zh-CN"/>
              </w:rPr>
            </w:pPr>
          </w:p>
        </w:tc>
        <w:tc>
          <w:tcPr>
            <w:tcW w:w="8399" w:type="dxa"/>
          </w:tcPr>
          <w:p w14:paraId="3693E3EE" w14:textId="77777777" w:rsidR="00571777" w:rsidRPr="00CA2C9D" w:rsidRDefault="00571777" w:rsidP="00571777">
            <w:pPr>
              <w:spacing w:after="120"/>
              <w:rPr>
                <w:rFonts w:eastAsiaTheme="minorEastAsia"/>
                <w:lang w:val="en-US" w:eastAsia="zh-CN"/>
              </w:rPr>
            </w:pPr>
          </w:p>
        </w:tc>
      </w:tr>
      <w:tr w:rsidR="00CA2C9D" w:rsidRPr="00CA2C9D" w14:paraId="5EF0FAF0" w14:textId="77777777" w:rsidTr="00CA2C9D">
        <w:tc>
          <w:tcPr>
            <w:tcW w:w="1232" w:type="dxa"/>
            <w:vMerge w:val="restart"/>
          </w:tcPr>
          <w:p w14:paraId="68F6E76E" w14:textId="0826A236" w:rsidR="00571777" w:rsidRPr="00CA2C9D" w:rsidRDefault="00571777" w:rsidP="00571777">
            <w:pPr>
              <w:spacing w:after="120"/>
              <w:rPr>
                <w:rFonts w:eastAsiaTheme="minorEastAsia"/>
                <w:lang w:val="en-US" w:eastAsia="zh-CN"/>
              </w:rPr>
            </w:pPr>
          </w:p>
        </w:tc>
        <w:tc>
          <w:tcPr>
            <w:tcW w:w="8399" w:type="dxa"/>
          </w:tcPr>
          <w:p w14:paraId="63195C26" w14:textId="162442E2" w:rsidR="00571777" w:rsidRPr="00CA2C9D" w:rsidRDefault="00571777" w:rsidP="00571777">
            <w:pPr>
              <w:spacing w:after="120"/>
              <w:rPr>
                <w:rFonts w:eastAsiaTheme="minorEastAsia"/>
                <w:lang w:val="en-US" w:eastAsia="zh-CN"/>
              </w:rPr>
            </w:pPr>
          </w:p>
        </w:tc>
      </w:tr>
      <w:tr w:rsidR="00CA2C9D" w:rsidRPr="00CA2C9D" w14:paraId="4B45F1D3" w14:textId="77777777" w:rsidTr="00CA2C9D">
        <w:tc>
          <w:tcPr>
            <w:tcW w:w="1232" w:type="dxa"/>
            <w:vMerge/>
          </w:tcPr>
          <w:p w14:paraId="5E0ED97A" w14:textId="77777777" w:rsidR="00571777" w:rsidRPr="00CA2C9D" w:rsidRDefault="00571777" w:rsidP="00571777">
            <w:pPr>
              <w:spacing w:after="120"/>
              <w:rPr>
                <w:rFonts w:eastAsiaTheme="minorEastAsia"/>
                <w:lang w:val="en-US" w:eastAsia="zh-CN"/>
              </w:rPr>
            </w:pPr>
          </w:p>
        </w:tc>
        <w:tc>
          <w:tcPr>
            <w:tcW w:w="8399" w:type="dxa"/>
          </w:tcPr>
          <w:p w14:paraId="7AB9F702" w14:textId="3832DFF7" w:rsidR="00571777" w:rsidRPr="00CA2C9D" w:rsidRDefault="00571777" w:rsidP="00571777">
            <w:pPr>
              <w:spacing w:after="120"/>
              <w:rPr>
                <w:rFonts w:eastAsiaTheme="minorEastAsia"/>
                <w:lang w:val="en-US" w:eastAsia="zh-CN"/>
              </w:rPr>
            </w:pPr>
          </w:p>
        </w:tc>
      </w:tr>
      <w:tr w:rsidR="00CA2C9D" w:rsidRPr="00CA2C9D" w14:paraId="22C5F25F" w14:textId="77777777" w:rsidTr="00CA2C9D">
        <w:tc>
          <w:tcPr>
            <w:tcW w:w="1232" w:type="dxa"/>
            <w:vMerge/>
          </w:tcPr>
          <w:p w14:paraId="03201438" w14:textId="77777777" w:rsidR="00571777" w:rsidRPr="00CA2C9D" w:rsidRDefault="00571777" w:rsidP="00571777">
            <w:pPr>
              <w:spacing w:after="120"/>
              <w:rPr>
                <w:rFonts w:eastAsiaTheme="minorEastAsia"/>
                <w:lang w:val="en-US" w:eastAsia="zh-CN"/>
              </w:rPr>
            </w:pPr>
          </w:p>
        </w:tc>
        <w:tc>
          <w:tcPr>
            <w:tcW w:w="8399" w:type="dxa"/>
          </w:tcPr>
          <w:p w14:paraId="00B45FA5" w14:textId="77777777" w:rsidR="00571777" w:rsidRPr="00CA2C9D" w:rsidRDefault="00571777" w:rsidP="00571777">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E26863" w:rsidRPr="00E26863" w14:paraId="3058A38F" w14:textId="77777777" w:rsidTr="004B2B58">
        <w:tc>
          <w:tcPr>
            <w:tcW w:w="1129" w:type="dxa"/>
          </w:tcPr>
          <w:p w14:paraId="6373A1EA" w14:textId="7A145712" w:rsidR="00855107" w:rsidRPr="00E26863" w:rsidRDefault="00855107" w:rsidP="005B4802">
            <w:pPr>
              <w:rPr>
                <w:rFonts w:eastAsiaTheme="minorEastAsia"/>
                <w:b/>
                <w:bCs/>
                <w:lang w:val="en-US" w:eastAsia="zh-CN"/>
              </w:rPr>
            </w:pPr>
          </w:p>
        </w:tc>
        <w:tc>
          <w:tcPr>
            <w:tcW w:w="8502" w:type="dxa"/>
          </w:tcPr>
          <w:p w14:paraId="66178BBC" w14:textId="05A2C495" w:rsidR="00855107" w:rsidRPr="00E26863" w:rsidRDefault="00855107" w:rsidP="005B4802">
            <w:pPr>
              <w:rPr>
                <w:rFonts w:eastAsiaTheme="minorEastAsia"/>
                <w:b/>
                <w:bCs/>
                <w:lang w:val="en-US" w:eastAsia="zh-CN"/>
              </w:rPr>
            </w:pPr>
            <w:r w:rsidRPr="00E26863">
              <w:rPr>
                <w:rFonts w:eastAsiaTheme="minorEastAsia"/>
                <w:b/>
                <w:bCs/>
                <w:lang w:val="en-US" w:eastAsia="zh-CN"/>
              </w:rPr>
              <w:t xml:space="preserve">Status summary </w:t>
            </w:r>
          </w:p>
        </w:tc>
      </w:tr>
      <w:tr w:rsidR="00E26863" w:rsidRPr="00E26863" w14:paraId="12BC3760" w14:textId="77777777" w:rsidTr="004B2B58">
        <w:tc>
          <w:tcPr>
            <w:tcW w:w="1129" w:type="dxa"/>
          </w:tcPr>
          <w:p w14:paraId="53876CE1" w14:textId="40EAC3F1" w:rsidR="00004165" w:rsidRPr="00E26863" w:rsidRDefault="00071BB9" w:rsidP="00004165">
            <w:pPr>
              <w:rPr>
                <w:rFonts w:eastAsiaTheme="minorEastAsia"/>
                <w:lang w:val="en-US" w:eastAsia="zh-CN"/>
              </w:rPr>
            </w:pPr>
            <w:r w:rsidRPr="002A0E39">
              <w:rPr>
                <w:b/>
                <w:u w:val="single"/>
                <w:lang w:eastAsia="ko-KR"/>
              </w:rPr>
              <w:t>Sub</w:t>
            </w:r>
            <w:r>
              <w:rPr>
                <w:b/>
                <w:u w:val="single"/>
                <w:lang w:eastAsia="ko-KR"/>
              </w:rPr>
              <w:t>-</w:t>
            </w:r>
            <w:r w:rsidRPr="002A0E39">
              <w:rPr>
                <w:b/>
                <w:u w:val="single"/>
                <w:lang w:eastAsia="ko-KR"/>
              </w:rPr>
              <w:t>topic 1-1</w:t>
            </w:r>
          </w:p>
        </w:tc>
        <w:tc>
          <w:tcPr>
            <w:tcW w:w="8502" w:type="dxa"/>
          </w:tcPr>
          <w:p w14:paraId="7BBB758F" w14:textId="6EED583B" w:rsidR="00071BB9" w:rsidRPr="00071BB9" w:rsidRDefault="00071BB9" w:rsidP="00004165">
            <w:pPr>
              <w:rPr>
                <w:b/>
                <w:u w:val="single"/>
                <w:lang w:eastAsia="ko-KR"/>
              </w:rPr>
            </w:pPr>
            <w:r w:rsidRPr="00F16029">
              <w:rPr>
                <w:b/>
                <w:u w:val="single"/>
                <w:lang w:eastAsia="ko-KR"/>
              </w:rPr>
              <w:t>RRM core requirements for FR2 FWA for band n259 in 38.133</w:t>
            </w:r>
          </w:p>
          <w:p w14:paraId="6B60AD06" w14:textId="77777777" w:rsidR="00714F65" w:rsidRDefault="00004165" w:rsidP="00004165">
            <w:pPr>
              <w:rPr>
                <w:rFonts w:eastAsiaTheme="minorEastAsia"/>
                <w:i/>
                <w:lang w:val="en-US" w:eastAsia="zh-CN"/>
              </w:rPr>
            </w:pPr>
            <w:r w:rsidRPr="00E26863">
              <w:rPr>
                <w:rFonts w:eastAsiaTheme="minorEastAsia" w:hint="eastAsia"/>
                <w:i/>
                <w:lang w:val="en-US" w:eastAsia="zh-CN"/>
              </w:rPr>
              <w:t>Tentative agreements:</w:t>
            </w:r>
          </w:p>
          <w:p w14:paraId="54197C52" w14:textId="611860EB" w:rsidR="001F1F9E" w:rsidRPr="00763008" w:rsidRDefault="001F1F9E" w:rsidP="00763008">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Wait for agreements in RF group on UE RF requirements before agreement on RRM band grouping for </w:t>
            </w:r>
            <w:r w:rsidRPr="00B9642A">
              <w:rPr>
                <w:rFonts w:eastAsia="SimSun"/>
                <w:szCs w:val="24"/>
                <w:lang w:eastAsia="zh-CN"/>
              </w:rPr>
              <w:t>FR2 FWA for band n259</w:t>
            </w:r>
            <w:r w:rsidR="006E4EFD">
              <w:rPr>
                <w:rFonts w:eastAsia="SimSun"/>
                <w:szCs w:val="24"/>
                <w:lang w:eastAsia="zh-CN"/>
              </w:rPr>
              <w:t xml:space="preserve">. </w:t>
            </w:r>
          </w:p>
          <w:p w14:paraId="540D066C" w14:textId="1ED57595" w:rsidR="00004165" w:rsidRPr="00E26863" w:rsidRDefault="00E97AD5" w:rsidP="00004165">
            <w:pPr>
              <w:rPr>
                <w:rFonts w:eastAsiaTheme="minorEastAsia"/>
                <w:lang w:val="en-US" w:eastAsia="zh-CN"/>
              </w:rPr>
            </w:pPr>
            <w:r w:rsidRPr="00E26863">
              <w:rPr>
                <w:rFonts w:eastAsiaTheme="minorEastAsia"/>
                <w:i/>
                <w:lang w:val="en-US" w:eastAsia="zh-CN"/>
              </w:rPr>
              <w:t>Recommendations</w:t>
            </w:r>
            <w:r w:rsidR="00004165" w:rsidRPr="00E26863">
              <w:rPr>
                <w:rFonts w:eastAsiaTheme="minorEastAsia" w:hint="eastAsia"/>
                <w:i/>
                <w:lang w:val="en-US" w:eastAsia="zh-CN"/>
              </w:rPr>
              <w:t xml:space="preserve"> for 2</w:t>
            </w:r>
            <w:r w:rsidR="00004165" w:rsidRPr="00E26863">
              <w:rPr>
                <w:rFonts w:eastAsiaTheme="minorEastAsia" w:hint="eastAsia"/>
                <w:i/>
                <w:vertAlign w:val="superscript"/>
                <w:lang w:val="en-US" w:eastAsia="zh-CN"/>
              </w:rPr>
              <w:t>nd</w:t>
            </w:r>
            <w:r w:rsidR="00004165" w:rsidRPr="00E26863">
              <w:rPr>
                <w:rFonts w:eastAsiaTheme="minorEastAsia" w:hint="eastAsia"/>
                <w:i/>
                <w:lang w:val="en-US" w:eastAsia="zh-CN"/>
              </w:rPr>
              <w:t xml:space="preserve"> round:</w:t>
            </w:r>
            <w:r w:rsidR="001F1F9E">
              <w:rPr>
                <w:rFonts w:eastAsiaTheme="minorEastAsia"/>
                <w:i/>
                <w:lang w:val="en-US" w:eastAsia="zh-CN"/>
              </w:rPr>
              <w:t xml:space="preserve"> Follow progress in RF group </w:t>
            </w:r>
            <w:r w:rsidR="006E4EFD">
              <w:rPr>
                <w:rFonts w:eastAsiaTheme="minorEastAsia"/>
                <w:i/>
                <w:lang w:val="en-US" w:eastAsia="zh-CN"/>
              </w:rPr>
              <w:t xml:space="preserve">under thread </w:t>
            </w:r>
            <w:r w:rsidR="006E4EFD" w:rsidRPr="006E4EFD">
              <w:rPr>
                <w:rFonts w:eastAsiaTheme="minorEastAsia"/>
                <w:i/>
                <w:lang w:val="en-US" w:eastAsia="zh-CN"/>
              </w:rPr>
              <w:t>([100-e][126] NR_FR2_FWA_Bn259_Bn257_Bn258)</w:t>
            </w:r>
            <w:r w:rsidR="006E4EFD">
              <w:rPr>
                <w:rFonts w:eastAsiaTheme="minorEastAsia"/>
                <w:i/>
                <w:lang w:val="en-US" w:eastAsia="zh-CN"/>
              </w:rPr>
              <w:t>.</w:t>
            </w:r>
          </w:p>
        </w:tc>
      </w:tr>
      <w:tr w:rsidR="00071BB9" w:rsidRPr="00E26863" w14:paraId="445956EF" w14:textId="77777777" w:rsidTr="004B2B58">
        <w:tc>
          <w:tcPr>
            <w:tcW w:w="1129" w:type="dxa"/>
          </w:tcPr>
          <w:p w14:paraId="3CD6923B" w14:textId="49187299" w:rsidR="00071BB9" w:rsidRPr="00E26863" w:rsidRDefault="00071BB9" w:rsidP="00071BB9">
            <w:pPr>
              <w:rPr>
                <w:rFonts w:eastAsiaTheme="minorEastAsia"/>
                <w:b/>
                <w:bCs/>
                <w:lang w:val="en-US" w:eastAsia="zh-CN"/>
              </w:rPr>
            </w:pPr>
            <w:r w:rsidRPr="002A0E39">
              <w:rPr>
                <w:b/>
                <w:u w:val="single"/>
                <w:lang w:eastAsia="ko-KR"/>
              </w:rPr>
              <w:t>Sub</w:t>
            </w:r>
            <w:r>
              <w:rPr>
                <w:b/>
                <w:u w:val="single"/>
                <w:lang w:eastAsia="ko-KR"/>
              </w:rPr>
              <w:t>-</w:t>
            </w:r>
            <w:r w:rsidRPr="002A0E39">
              <w:rPr>
                <w:b/>
                <w:u w:val="single"/>
                <w:lang w:eastAsia="ko-KR"/>
              </w:rPr>
              <w:t>topic 1-</w:t>
            </w:r>
            <w:r>
              <w:rPr>
                <w:b/>
                <w:u w:val="single"/>
                <w:lang w:eastAsia="ko-KR"/>
              </w:rPr>
              <w:t>2</w:t>
            </w:r>
          </w:p>
        </w:tc>
        <w:tc>
          <w:tcPr>
            <w:tcW w:w="8502" w:type="dxa"/>
          </w:tcPr>
          <w:p w14:paraId="7C050CC0" w14:textId="5933FA3E" w:rsidR="00071BB9" w:rsidRPr="00071BB9" w:rsidRDefault="00071BB9" w:rsidP="00071BB9">
            <w:pPr>
              <w:rPr>
                <w:b/>
                <w:u w:val="single"/>
                <w:lang w:eastAsia="ko-KR"/>
              </w:rPr>
            </w:pPr>
            <w:r w:rsidRPr="00F16029">
              <w:rPr>
                <w:b/>
                <w:u w:val="single"/>
                <w:lang w:eastAsia="ko-KR"/>
              </w:rPr>
              <w:t xml:space="preserve">RRM </w:t>
            </w:r>
            <w:r>
              <w:rPr>
                <w:b/>
                <w:u w:val="single"/>
                <w:lang w:eastAsia="ko-KR"/>
              </w:rPr>
              <w:t xml:space="preserve">performance </w:t>
            </w:r>
            <w:r w:rsidRPr="00F16029">
              <w:rPr>
                <w:b/>
                <w:u w:val="single"/>
                <w:lang w:eastAsia="ko-KR"/>
              </w:rPr>
              <w:t>requirements for FR2 FWA for band n259 in 38.133</w:t>
            </w:r>
          </w:p>
          <w:p w14:paraId="68C7247F" w14:textId="5760C23D" w:rsidR="00071BB9" w:rsidRDefault="00071BB9" w:rsidP="00071BB9">
            <w:pPr>
              <w:rPr>
                <w:rFonts w:eastAsiaTheme="minorEastAsia"/>
                <w:i/>
                <w:lang w:val="en-US" w:eastAsia="zh-CN"/>
              </w:rPr>
            </w:pPr>
            <w:r w:rsidRPr="00E26863">
              <w:rPr>
                <w:rFonts w:eastAsiaTheme="minorEastAsia" w:hint="eastAsia"/>
                <w:i/>
                <w:lang w:val="en-US" w:eastAsia="zh-CN"/>
              </w:rPr>
              <w:t>Tentative agreements:</w:t>
            </w:r>
          </w:p>
          <w:p w14:paraId="3608808B" w14:textId="32799AE6" w:rsidR="003E65A9" w:rsidRPr="00763008" w:rsidRDefault="003E65A9" w:rsidP="00763008">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Wait for agreements in RF group on UE RF requirements before agreement on RRM performance requirements (conditions in annex B, 38.133) for </w:t>
            </w:r>
            <w:r w:rsidRPr="00B9642A">
              <w:rPr>
                <w:rFonts w:eastAsia="SimSun"/>
                <w:szCs w:val="24"/>
                <w:lang w:eastAsia="zh-CN"/>
              </w:rPr>
              <w:t>FR2 FWA for band n259</w:t>
            </w:r>
            <w:r>
              <w:rPr>
                <w:rFonts w:eastAsia="SimSun"/>
                <w:szCs w:val="24"/>
                <w:lang w:eastAsia="zh-CN"/>
              </w:rPr>
              <w:t>.</w:t>
            </w:r>
          </w:p>
          <w:p w14:paraId="0EB4ACE4" w14:textId="3DB746B9" w:rsidR="00071BB9" w:rsidRPr="00E26863" w:rsidRDefault="00071BB9" w:rsidP="00071BB9">
            <w:pPr>
              <w:rPr>
                <w:rFonts w:eastAsiaTheme="minorEastAsia"/>
                <w:i/>
                <w:lang w:val="en-US" w:eastAsia="zh-CN"/>
              </w:rPr>
            </w:pPr>
            <w:r w:rsidRPr="00E26863">
              <w:rPr>
                <w:rFonts w:eastAsiaTheme="minorEastAsia"/>
                <w:i/>
                <w:lang w:val="en-US" w:eastAsia="zh-CN"/>
              </w:rPr>
              <w:t>Recommendations</w:t>
            </w:r>
            <w:r w:rsidRPr="00E26863">
              <w:rPr>
                <w:rFonts w:eastAsiaTheme="minorEastAsia" w:hint="eastAsia"/>
                <w:i/>
                <w:lang w:val="en-US" w:eastAsia="zh-CN"/>
              </w:rPr>
              <w:t xml:space="preserve"> for 2</w:t>
            </w:r>
            <w:r w:rsidRPr="00E26863">
              <w:rPr>
                <w:rFonts w:eastAsiaTheme="minorEastAsia" w:hint="eastAsia"/>
                <w:i/>
                <w:vertAlign w:val="superscript"/>
                <w:lang w:val="en-US" w:eastAsia="zh-CN"/>
              </w:rPr>
              <w:t>nd</w:t>
            </w:r>
            <w:r w:rsidRPr="00E26863">
              <w:rPr>
                <w:rFonts w:eastAsiaTheme="minorEastAsia" w:hint="eastAsia"/>
                <w:i/>
                <w:lang w:val="en-US" w:eastAsia="zh-CN"/>
              </w:rPr>
              <w:t xml:space="preserve"> round:</w:t>
            </w:r>
            <w:r w:rsidR="003E65A9">
              <w:rPr>
                <w:rFonts w:eastAsiaTheme="minorEastAsia"/>
                <w:i/>
                <w:lang w:val="en-US" w:eastAsia="zh-CN"/>
              </w:rPr>
              <w:t xml:space="preserve"> Follow progress in RF group under thread </w:t>
            </w:r>
            <w:r w:rsidR="003E65A9" w:rsidRPr="006E4EFD">
              <w:rPr>
                <w:rFonts w:eastAsiaTheme="minorEastAsia"/>
                <w:i/>
                <w:lang w:val="en-US" w:eastAsia="zh-CN"/>
              </w:rPr>
              <w:t>([100-e][126] NR_FR2_FWA_Bn259_Bn257_Bn258)</w:t>
            </w:r>
            <w:r w:rsidR="003E65A9">
              <w:rPr>
                <w:rFonts w:eastAsiaTheme="minorEastAsia"/>
                <w:i/>
                <w:lang w:val="en-US" w:eastAsia="zh-CN"/>
              </w:rPr>
              <w:t>.</w:t>
            </w:r>
          </w:p>
        </w:tc>
      </w:tr>
      <w:tr w:rsidR="00071BB9" w:rsidRPr="00E26863" w14:paraId="4E624ADC" w14:textId="77777777" w:rsidTr="004B2B58">
        <w:tc>
          <w:tcPr>
            <w:tcW w:w="1129" w:type="dxa"/>
          </w:tcPr>
          <w:p w14:paraId="2872B1DE" w14:textId="77777777" w:rsidR="00071BB9" w:rsidRPr="00E26863" w:rsidRDefault="00071BB9" w:rsidP="00004165">
            <w:pPr>
              <w:rPr>
                <w:rFonts w:eastAsiaTheme="minorEastAsia"/>
                <w:b/>
                <w:bCs/>
                <w:lang w:val="en-US" w:eastAsia="zh-CN"/>
              </w:rPr>
            </w:pPr>
          </w:p>
        </w:tc>
        <w:tc>
          <w:tcPr>
            <w:tcW w:w="8502" w:type="dxa"/>
          </w:tcPr>
          <w:p w14:paraId="531E59A7" w14:textId="77777777" w:rsidR="00071BB9" w:rsidRPr="00E26863" w:rsidRDefault="00071BB9" w:rsidP="00E26863">
            <w:pPr>
              <w:rPr>
                <w:rFonts w:eastAsiaTheme="minorEastAsia"/>
                <w:i/>
                <w:lang w:val="en-US" w:eastAsia="zh-CN"/>
              </w:rPr>
            </w:pP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7E378822" w14:textId="737D5871" w:rsidR="00855107" w:rsidRPr="00822EE7" w:rsidRDefault="00F21139" w:rsidP="00805BE8">
      <w:pPr>
        <w:rPr>
          <w:i/>
          <w:lang w:val="en-US"/>
        </w:rPr>
      </w:pPr>
      <w:r w:rsidRPr="00822EE7">
        <w:rPr>
          <w:i/>
          <w:lang w:val="en-US" w:eastAsia="zh-CN"/>
        </w:rPr>
        <w:t xml:space="preserve">Note: The </w:t>
      </w:r>
      <w:proofErr w:type="spellStart"/>
      <w:r w:rsidRPr="00822EE7">
        <w:rPr>
          <w:i/>
          <w:lang w:val="en-US" w:eastAsia="zh-CN"/>
        </w:rPr>
        <w:t>tdoc</w:t>
      </w:r>
      <w:proofErr w:type="spellEnd"/>
      <w:r w:rsidRPr="00822EE7">
        <w:rPr>
          <w:i/>
          <w:lang w:val="en-US" w:eastAsia="zh-CN"/>
        </w:rPr>
        <w:t xml:space="preserve"> decisions shall be provided in Section 3 and this table is optional in case moderators would like to provide additional information.</w:t>
      </w:r>
      <w:r w:rsidR="00855107" w:rsidRPr="00822EE7">
        <w:rPr>
          <w:i/>
          <w:lang w:val="en-US" w:eastAsia="zh-CN"/>
        </w:rPr>
        <w:t xml:space="preserve"> </w:t>
      </w:r>
    </w:p>
    <w:tbl>
      <w:tblPr>
        <w:tblStyle w:val="TableGrid"/>
        <w:tblW w:w="0" w:type="auto"/>
        <w:tblLook w:val="04A0" w:firstRow="1" w:lastRow="0" w:firstColumn="1" w:lastColumn="0" w:noHBand="0" w:noVBand="1"/>
      </w:tblPr>
      <w:tblGrid>
        <w:gridCol w:w="1231"/>
        <w:gridCol w:w="8400"/>
      </w:tblGrid>
      <w:tr w:rsidR="00822EE7" w:rsidRPr="00822EE7" w14:paraId="70EE0FDB" w14:textId="77777777" w:rsidTr="0037005F">
        <w:tc>
          <w:tcPr>
            <w:tcW w:w="1242" w:type="dxa"/>
          </w:tcPr>
          <w:p w14:paraId="01BDEDBC" w14:textId="77777777" w:rsidR="00855107" w:rsidRPr="00822EE7" w:rsidRDefault="00855107" w:rsidP="005B4802">
            <w:pPr>
              <w:rPr>
                <w:rFonts w:eastAsiaTheme="minorEastAsia"/>
                <w:b/>
                <w:bCs/>
                <w:lang w:val="en-US" w:eastAsia="zh-CN"/>
              </w:rPr>
            </w:pPr>
            <w:r w:rsidRPr="00822EE7">
              <w:rPr>
                <w:rFonts w:eastAsiaTheme="minorEastAsia"/>
                <w:b/>
                <w:bCs/>
                <w:lang w:val="en-US" w:eastAsia="zh-CN"/>
              </w:rPr>
              <w:t>CR/TP number</w:t>
            </w:r>
          </w:p>
        </w:tc>
        <w:tc>
          <w:tcPr>
            <w:tcW w:w="8615" w:type="dxa"/>
          </w:tcPr>
          <w:p w14:paraId="6E55E98F" w14:textId="5DA298C8" w:rsidR="00855107" w:rsidRPr="00822EE7" w:rsidRDefault="00855107">
            <w:pPr>
              <w:rPr>
                <w:rFonts w:eastAsia="MS Mincho"/>
                <w:b/>
                <w:bCs/>
                <w:lang w:val="en-US" w:eastAsia="zh-CN"/>
              </w:rPr>
            </w:pPr>
            <w:r w:rsidRPr="00822EE7">
              <w:rPr>
                <w:b/>
                <w:bCs/>
                <w:lang w:val="en-US" w:eastAsia="zh-CN"/>
              </w:rPr>
              <w:t xml:space="preserve">CRs/TPs </w:t>
            </w:r>
            <w:r w:rsidRPr="00822EE7">
              <w:rPr>
                <w:rFonts w:eastAsiaTheme="minorEastAsia"/>
                <w:b/>
                <w:bCs/>
                <w:lang w:val="en-US" w:eastAsia="zh-CN"/>
              </w:rPr>
              <w:t xml:space="preserve">Status update </w:t>
            </w:r>
            <w:r w:rsidR="00B24CA0" w:rsidRPr="00822EE7">
              <w:rPr>
                <w:rFonts w:eastAsiaTheme="minorEastAsia" w:hint="eastAsia"/>
                <w:b/>
                <w:bCs/>
                <w:lang w:val="en-US" w:eastAsia="zh-CN"/>
              </w:rPr>
              <w:t>recommendation</w:t>
            </w:r>
            <w:r w:rsidR="00B24CA0" w:rsidRPr="00822EE7">
              <w:rPr>
                <w:rFonts w:eastAsiaTheme="minorEastAsia"/>
                <w:b/>
                <w:bCs/>
                <w:lang w:val="en-US" w:eastAsia="zh-CN"/>
              </w:rPr>
              <w:t xml:space="preserve">  </w:t>
            </w:r>
          </w:p>
        </w:tc>
      </w:tr>
      <w:tr w:rsidR="00822EE7" w:rsidRPr="00822EE7" w14:paraId="7BEF164F" w14:textId="77777777" w:rsidTr="0037005F">
        <w:tc>
          <w:tcPr>
            <w:tcW w:w="1242" w:type="dxa"/>
          </w:tcPr>
          <w:p w14:paraId="77E32D88" w14:textId="77777777" w:rsidR="00855107" w:rsidRPr="00822EE7" w:rsidRDefault="00855107" w:rsidP="005B4802">
            <w:pPr>
              <w:rPr>
                <w:rFonts w:eastAsiaTheme="minorEastAsia"/>
                <w:lang w:val="en-US" w:eastAsia="zh-CN"/>
              </w:rPr>
            </w:pPr>
            <w:r w:rsidRPr="00822EE7">
              <w:rPr>
                <w:rFonts w:eastAsiaTheme="minorEastAsia" w:hint="eastAsia"/>
                <w:lang w:val="en-US" w:eastAsia="zh-CN"/>
              </w:rPr>
              <w:t>XXX</w:t>
            </w:r>
          </w:p>
        </w:tc>
        <w:tc>
          <w:tcPr>
            <w:tcW w:w="8615" w:type="dxa"/>
          </w:tcPr>
          <w:p w14:paraId="544526D2" w14:textId="3E53B7AC" w:rsidR="00855107" w:rsidRPr="00822EE7" w:rsidRDefault="00855107" w:rsidP="00B831AE">
            <w:pPr>
              <w:rPr>
                <w:rFonts w:eastAsiaTheme="minorEastAsia"/>
                <w:lang w:val="en-US" w:eastAsia="zh-CN"/>
              </w:rPr>
            </w:pPr>
            <w:r w:rsidRPr="00822EE7">
              <w:rPr>
                <w:rFonts w:eastAsiaTheme="minorEastAsia" w:hint="eastAsia"/>
                <w:i/>
                <w:lang w:val="en-US" w:eastAsia="zh-CN"/>
              </w:rPr>
              <w:t>Based on 1</w:t>
            </w:r>
            <w:r w:rsidRPr="00822EE7">
              <w:rPr>
                <w:rFonts w:eastAsiaTheme="minorEastAsia" w:hint="eastAsia"/>
                <w:i/>
                <w:vertAlign w:val="superscript"/>
                <w:lang w:val="en-US" w:eastAsia="zh-CN"/>
              </w:rPr>
              <w:t>st</w:t>
            </w:r>
            <w:r w:rsidRPr="00822EE7">
              <w:rPr>
                <w:rFonts w:eastAsiaTheme="minorEastAsia" w:hint="eastAsia"/>
                <w:i/>
                <w:lang w:val="en-US" w:eastAsia="zh-CN"/>
              </w:rPr>
              <w:t xml:space="preserve"> </w:t>
            </w:r>
            <w:r w:rsidR="001A59CB" w:rsidRPr="00822EE7">
              <w:rPr>
                <w:rFonts w:eastAsiaTheme="minorEastAsia"/>
                <w:i/>
                <w:lang w:val="en-US" w:eastAsia="zh-CN"/>
              </w:rPr>
              <w:t xml:space="preserve">round of </w:t>
            </w:r>
            <w:r w:rsidRPr="00822EE7">
              <w:rPr>
                <w:rFonts w:eastAsiaTheme="minorEastAsia" w:hint="eastAsia"/>
                <w:i/>
                <w:lang w:val="en-US" w:eastAsia="zh-CN"/>
              </w:rPr>
              <w:t xml:space="preserve">comments collection, moderator </w:t>
            </w:r>
            <w:r w:rsidR="001A59CB" w:rsidRPr="00822EE7">
              <w:rPr>
                <w:rFonts w:eastAsiaTheme="minorEastAsia"/>
                <w:i/>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2B25E1" w:rsidRDefault="00035C50" w:rsidP="00B831AE">
      <w:pPr>
        <w:pStyle w:val="Heading2"/>
        <w:rPr>
          <w:lang w:val="en-US"/>
        </w:rPr>
      </w:pPr>
      <w:r w:rsidRPr="002B25E1">
        <w:rPr>
          <w:rFonts w:hint="eastAsia"/>
          <w:lang w:val="en-US"/>
        </w:rPr>
        <w:t>Discussion on 2nd round</w:t>
      </w:r>
      <w:r w:rsidR="00CB0305" w:rsidRPr="002B25E1">
        <w:rPr>
          <w:lang w:val="en-US"/>
        </w:rPr>
        <w:t xml:space="preserve"> (if applicable)</w:t>
      </w:r>
    </w:p>
    <w:p w14:paraId="487EF219" w14:textId="14E0CB3A" w:rsidR="00A53344" w:rsidRDefault="00A53344" w:rsidP="00A53344">
      <w:pPr>
        <w:pStyle w:val="Heading3"/>
        <w:rPr>
          <w:sz w:val="24"/>
          <w:szCs w:val="16"/>
        </w:rPr>
      </w:pPr>
      <w:r w:rsidRPr="002A0E39">
        <w:rPr>
          <w:sz w:val="24"/>
          <w:szCs w:val="16"/>
        </w:rPr>
        <w:t xml:space="preserve">Open issues </w:t>
      </w:r>
    </w:p>
    <w:p w14:paraId="25EF46A2" w14:textId="379B2065" w:rsidR="00A53344" w:rsidRPr="00A53344" w:rsidRDefault="00A53344" w:rsidP="00A53344">
      <w:pPr>
        <w:rPr>
          <w:b/>
          <w:u w:val="single"/>
          <w:lang w:eastAsia="ko-KR"/>
        </w:rPr>
      </w:pPr>
      <w:r w:rsidRPr="002A0E39">
        <w:rPr>
          <w:b/>
          <w:u w:val="single"/>
          <w:lang w:eastAsia="ko-KR"/>
        </w:rPr>
        <w:t>Sub</w:t>
      </w:r>
      <w:r>
        <w:rPr>
          <w:b/>
          <w:u w:val="single"/>
          <w:lang w:eastAsia="ko-KR"/>
        </w:rPr>
        <w:t>-</w:t>
      </w:r>
      <w:r w:rsidRPr="002A0E39">
        <w:rPr>
          <w:b/>
          <w:u w:val="single"/>
          <w:lang w:eastAsia="ko-KR"/>
        </w:rPr>
        <w:t xml:space="preserve">topic 1-1: </w:t>
      </w:r>
      <w:r w:rsidRPr="00F16029">
        <w:rPr>
          <w:b/>
          <w:u w:val="single"/>
          <w:lang w:eastAsia="ko-KR"/>
        </w:rPr>
        <w:t>RRM core requirements for FR2 FWA for band n259 in 38.133</w:t>
      </w:r>
    </w:p>
    <w:p w14:paraId="0EE11B88" w14:textId="7EA7E2BF" w:rsidR="00A53344" w:rsidRPr="00A53344" w:rsidRDefault="00A53344" w:rsidP="00A53344">
      <w:pPr>
        <w:pStyle w:val="ListParagraph"/>
        <w:numPr>
          <w:ilvl w:val="0"/>
          <w:numId w:val="25"/>
        </w:numPr>
        <w:ind w:firstLineChars="0"/>
        <w:rPr>
          <w:iCs/>
          <w:lang w:val="en-US" w:eastAsia="zh-CN"/>
        </w:rPr>
      </w:pPr>
      <w:r w:rsidRPr="00A53344">
        <w:rPr>
          <w:rFonts w:eastAsiaTheme="minorEastAsia"/>
          <w:iCs/>
          <w:lang w:val="en-US" w:eastAsia="zh-CN"/>
        </w:rPr>
        <w:t>Follow progress in RF group under thread ([100-e][126] NR_FR2_FWA_Bn259_Bn257_Bn258).</w:t>
      </w:r>
      <w:r>
        <w:rPr>
          <w:rFonts w:eastAsiaTheme="minorEastAsia"/>
          <w:iCs/>
          <w:lang w:val="en-US" w:eastAsia="zh-CN"/>
        </w:rPr>
        <w:t xml:space="preserve"> </w:t>
      </w:r>
      <w:r w:rsidR="00560A40">
        <w:rPr>
          <w:rFonts w:eastAsiaTheme="minorEastAsia"/>
          <w:iCs/>
          <w:lang w:val="en-US" w:eastAsia="zh-CN"/>
        </w:rPr>
        <w:t>Band grouping is based on UE RF agreements on REFSENS.</w:t>
      </w:r>
    </w:p>
    <w:p w14:paraId="491A89D0" w14:textId="0C6DEE0B" w:rsidR="00A53344" w:rsidRPr="002A0E39" w:rsidRDefault="00560A40" w:rsidP="00A53344">
      <w:pPr>
        <w:rPr>
          <w:b/>
          <w:u w:val="single"/>
          <w:lang w:eastAsia="ko-KR"/>
        </w:rPr>
      </w:pPr>
      <w:r>
        <w:rPr>
          <w:b/>
          <w:u w:val="single"/>
          <w:lang w:eastAsia="ko-KR"/>
        </w:rPr>
        <w:lastRenderedPageBreak/>
        <w:t xml:space="preserve">Comments on </w:t>
      </w:r>
      <w:r w:rsidR="00A53344" w:rsidRPr="002A0E39">
        <w:rPr>
          <w:b/>
          <w:u w:val="single"/>
          <w:lang w:eastAsia="ko-KR"/>
        </w:rPr>
        <w:t>Sub</w:t>
      </w:r>
      <w:r w:rsidR="00A53344">
        <w:rPr>
          <w:b/>
          <w:u w:val="single"/>
          <w:lang w:eastAsia="ko-KR"/>
        </w:rPr>
        <w:t>-</w:t>
      </w:r>
      <w:r w:rsidR="00A53344" w:rsidRPr="002A0E39">
        <w:rPr>
          <w:b/>
          <w:u w:val="single"/>
          <w:lang w:eastAsia="ko-KR"/>
        </w:rPr>
        <w:t xml:space="preserve">topic 1-1: </w:t>
      </w:r>
      <w:r w:rsidR="00A53344" w:rsidRPr="00F16029">
        <w:rPr>
          <w:b/>
          <w:u w:val="single"/>
          <w:lang w:eastAsia="ko-KR"/>
        </w:rPr>
        <w:t>RRM core requirements for FR2 FWA for band n259 in 38.133</w:t>
      </w:r>
    </w:p>
    <w:tbl>
      <w:tblPr>
        <w:tblStyle w:val="TableGrid"/>
        <w:tblW w:w="0" w:type="auto"/>
        <w:tblLook w:val="04A0" w:firstRow="1" w:lastRow="0" w:firstColumn="1" w:lastColumn="0" w:noHBand="0" w:noVBand="1"/>
      </w:tblPr>
      <w:tblGrid>
        <w:gridCol w:w="1236"/>
        <w:gridCol w:w="8395"/>
      </w:tblGrid>
      <w:tr w:rsidR="00A53344" w:rsidRPr="002A0E39" w14:paraId="21EAFCDE" w14:textId="77777777" w:rsidTr="002C255F">
        <w:tc>
          <w:tcPr>
            <w:tcW w:w="1236" w:type="dxa"/>
          </w:tcPr>
          <w:p w14:paraId="1A25DD83" w14:textId="77777777" w:rsidR="00A53344" w:rsidRPr="002A0E39" w:rsidRDefault="00A53344" w:rsidP="002C255F">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39AFA21D" w14:textId="77777777" w:rsidR="00A53344" w:rsidRPr="002A0E39" w:rsidRDefault="00A53344" w:rsidP="002C255F">
            <w:pPr>
              <w:spacing w:after="120"/>
              <w:rPr>
                <w:rFonts w:eastAsiaTheme="minorEastAsia"/>
                <w:b/>
                <w:bCs/>
                <w:lang w:val="en-US" w:eastAsia="zh-CN"/>
              </w:rPr>
            </w:pPr>
            <w:r w:rsidRPr="002A0E39">
              <w:rPr>
                <w:rFonts w:eastAsiaTheme="minorEastAsia"/>
                <w:b/>
                <w:bCs/>
                <w:lang w:val="en-US" w:eastAsia="zh-CN"/>
              </w:rPr>
              <w:t>Comments</w:t>
            </w:r>
          </w:p>
        </w:tc>
      </w:tr>
      <w:tr w:rsidR="00A53344" w:rsidRPr="002A0E39" w14:paraId="29DA9F81" w14:textId="77777777" w:rsidTr="002C255F">
        <w:tc>
          <w:tcPr>
            <w:tcW w:w="1236" w:type="dxa"/>
          </w:tcPr>
          <w:p w14:paraId="4EF38B51" w14:textId="31C428C8" w:rsidR="00A53344" w:rsidRPr="002A0E39" w:rsidRDefault="00A53344" w:rsidP="002C255F">
            <w:pPr>
              <w:spacing w:after="120"/>
              <w:rPr>
                <w:rFonts w:eastAsiaTheme="minorEastAsia"/>
                <w:lang w:val="en-US" w:eastAsia="zh-CN"/>
              </w:rPr>
            </w:pPr>
          </w:p>
        </w:tc>
        <w:tc>
          <w:tcPr>
            <w:tcW w:w="8395" w:type="dxa"/>
          </w:tcPr>
          <w:p w14:paraId="703484E1" w14:textId="044A4EF8" w:rsidR="00A53344" w:rsidRPr="002A0E39" w:rsidRDefault="00A53344" w:rsidP="002C255F">
            <w:pPr>
              <w:spacing w:after="120"/>
              <w:rPr>
                <w:rFonts w:eastAsiaTheme="minorEastAsia"/>
                <w:lang w:val="en-US" w:eastAsia="zh-CN"/>
              </w:rPr>
            </w:pPr>
          </w:p>
        </w:tc>
      </w:tr>
      <w:tr w:rsidR="00A53344" w:rsidRPr="002A0E39" w14:paraId="4C34478A" w14:textId="77777777" w:rsidTr="002C255F">
        <w:tc>
          <w:tcPr>
            <w:tcW w:w="1236" w:type="dxa"/>
          </w:tcPr>
          <w:p w14:paraId="4325E3C4" w14:textId="0F464441" w:rsidR="00A53344" w:rsidRPr="002A0E39" w:rsidRDefault="00A53344" w:rsidP="002C255F">
            <w:pPr>
              <w:spacing w:after="120"/>
              <w:rPr>
                <w:rFonts w:eastAsiaTheme="minorEastAsia"/>
                <w:lang w:val="en-US" w:eastAsia="zh-CN"/>
              </w:rPr>
            </w:pPr>
          </w:p>
        </w:tc>
        <w:tc>
          <w:tcPr>
            <w:tcW w:w="8395" w:type="dxa"/>
          </w:tcPr>
          <w:p w14:paraId="1F9FB01F" w14:textId="4D5D4C55" w:rsidR="00A53344" w:rsidRPr="002A0E39" w:rsidRDefault="00A53344" w:rsidP="002C255F">
            <w:pPr>
              <w:spacing w:after="120"/>
              <w:rPr>
                <w:rFonts w:eastAsiaTheme="minorEastAsia"/>
                <w:lang w:val="en-US" w:eastAsia="zh-CN"/>
              </w:rPr>
            </w:pPr>
          </w:p>
        </w:tc>
      </w:tr>
      <w:tr w:rsidR="00A53344" w:rsidRPr="002A0E39" w14:paraId="47084C0C" w14:textId="77777777" w:rsidTr="002C255F">
        <w:tc>
          <w:tcPr>
            <w:tcW w:w="1236" w:type="dxa"/>
          </w:tcPr>
          <w:p w14:paraId="0CA94E68" w14:textId="630901C2" w:rsidR="00A53344" w:rsidRPr="00763008" w:rsidRDefault="00A53344" w:rsidP="002C255F">
            <w:pPr>
              <w:spacing w:after="120"/>
              <w:rPr>
                <w:lang w:val="en-US" w:eastAsia="ja-JP"/>
              </w:rPr>
            </w:pPr>
          </w:p>
        </w:tc>
        <w:tc>
          <w:tcPr>
            <w:tcW w:w="8395" w:type="dxa"/>
          </w:tcPr>
          <w:p w14:paraId="56319404" w14:textId="15B53042" w:rsidR="00A53344" w:rsidRPr="00763008" w:rsidRDefault="00A53344" w:rsidP="002C255F">
            <w:pPr>
              <w:spacing w:after="120"/>
              <w:rPr>
                <w:lang w:val="en-US" w:eastAsia="ja-JP"/>
              </w:rPr>
            </w:pPr>
          </w:p>
        </w:tc>
      </w:tr>
      <w:tr w:rsidR="00A53344" w:rsidRPr="002A0E39" w14:paraId="4CECB03B" w14:textId="77777777" w:rsidTr="002C255F">
        <w:tc>
          <w:tcPr>
            <w:tcW w:w="1236" w:type="dxa"/>
          </w:tcPr>
          <w:p w14:paraId="245A4619" w14:textId="59109B43" w:rsidR="00A53344" w:rsidRPr="002A0E39" w:rsidRDefault="00A53344" w:rsidP="002C255F">
            <w:pPr>
              <w:spacing w:after="120"/>
              <w:rPr>
                <w:rFonts w:eastAsiaTheme="minorEastAsia"/>
                <w:lang w:val="en-US" w:eastAsia="zh-CN"/>
              </w:rPr>
            </w:pPr>
          </w:p>
        </w:tc>
        <w:tc>
          <w:tcPr>
            <w:tcW w:w="8395" w:type="dxa"/>
          </w:tcPr>
          <w:p w14:paraId="363FE97A" w14:textId="6B9548A4" w:rsidR="00A53344" w:rsidRPr="002A0E39" w:rsidRDefault="00A53344" w:rsidP="002C255F">
            <w:pPr>
              <w:spacing w:after="120"/>
              <w:rPr>
                <w:rFonts w:eastAsiaTheme="minorEastAsia"/>
                <w:lang w:val="en-US" w:eastAsia="zh-CN"/>
              </w:rPr>
            </w:pPr>
          </w:p>
        </w:tc>
      </w:tr>
      <w:tr w:rsidR="00A53344" w:rsidRPr="002A0E39" w14:paraId="73F8495A" w14:textId="77777777" w:rsidTr="002C255F">
        <w:tc>
          <w:tcPr>
            <w:tcW w:w="1236" w:type="dxa"/>
          </w:tcPr>
          <w:p w14:paraId="2F31A924" w14:textId="2D76003B" w:rsidR="00A53344" w:rsidRDefault="00A53344" w:rsidP="002C255F">
            <w:pPr>
              <w:spacing w:after="120"/>
              <w:rPr>
                <w:rFonts w:eastAsiaTheme="minorEastAsia"/>
                <w:lang w:val="en-US" w:eastAsia="zh-CN"/>
              </w:rPr>
            </w:pPr>
          </w:p>
        </w:tc>
        <w:tc>
          <w:tcPr>
            <w:tcW w:w="8395" w:type="dxa"/>
          </w:tcPr>
          <w:p w14:paraId="1F329E86" w14:textId="6D213187" w:rsidR="00A53344" w:rsidRDefault="00A53344" w:rsidP="002C255F">
            <w:pPr>
              <w:spacing w:after="120"/>
              <w:rPr>
                <w:rFonts w:eastAsiaTheme="minorEastAsia"/>
                <w:lang w:val="en-US" w:eastAsia="zh-CN"/>
              </w:rPr>
            </w:pPr>
          </w:p>
        </w:tc>
      </w:tr>
    </w:tbl>
    <w:p w14:paraId="1722F743" w14:textId="6DBB6340" w:rsidR="00A53344" w:rsidRDefault="00A53344" w:rsidP="00A53344">
      <w:pPr>
        <w:rPr>
          <w:lang w:val="en-US" w:eastAsia="zh-CN"/>
        </w:rPr>
      </w:pPr>
      <w:r w:rsidRPr="002A0E39">
        <w:rPr>
          <w:rFonts w:hint="eastAsia"/>
          <w:lang w:val="en-US" w:eastAsia="zh-CN"/>
        </w:rPr>
        <w:t xml:space="preserve"> </w:t>
      </w:r>
    </w:p>
    <w:p w14:paraId="424D8C29" w14:textId="77777777" w:rsidR="00560A40" w:rsidRPr="002A0E39" w:rsidRDefault="00560A40" w:rsidP="00560A40">
      <w:pPr>
        <w:rPr>
          <w:b/>
          <w:u w:val="single"/>
          <w:lang w:eastAsia="ko-KR"/>
        </w:rPr>
      </w:pPr>
      <w:r w:rsidRPr="002A0E39">
        <w:rPr>
          <w:b/>
          <w:u w:val="single"/>
          <w:lang w:eastAsia="ko-KR"/>
        </w:rPr>
        <w:t>Sub</w:t>
      </w:r>
      <w:r>
        <w:rPr>
          <w:b/>
          <w:u w:val="single"/>
          <w:lang w:eastAsia="ko-KR"/>
        </w:rPr>
        <w:t>-</w:t>
      </w:r>
      <w:r w:rsidRPr="002A0E39">
        <w:rPr>
          <w:b/>
          <w:u w:val="single"/>
          <w:lang w:eastAsia="ko-KR"/>
        </w:rPr>
        <w:t>topic 1-</w:t>
      </w:r>
      <w:r>
        <w:rPr>
          <w:b/>
          <w:u w:val="single"/>
          <w:lang w:eastAsia="ko-KR"/>
        </w:rPr>
        <w:t>2</w:t>
      </w:r>
      <w:r w:rsidRPr="002A0E39">
        <w:rPr>
          <w:b/>
          <w:u w:val="single"/>
          <w:lang w:eastAsia="ko-KR"/>
        </w:rPr>
        <w:t xml:space="preserve">: </w:t>
      </w:r>
      <w:r w:rsidRPr="00F16029">
        <w:rPr>
          <w:b/>
          <w:u w:val="single"/>
          <w:lang w:eastAsia="ko-KR"/>
        </w:rPr>
        <w:t xml:space="preserve">RRM </w:t>
      </w:r>
      <w:r>
        <w:rPr>
          <w:b/>
          <w:u w:val="single"/>
          <w:lang w:eastAsia="ko-KR"/>
        </w:rPr>
        <w:t xml:space="preserve">performance </w:t>
      </w:r>
      <w:r w:rsidRPr="00F16029">
        <w:rPr>
          <w:b/>
          <w:u w:val="single"/>
          <w:lang w:eastAsia="ko-KR"/>
        </w:rPr>
        <w:t>requirements for FR2 FWA for band n259 in 38.133</w:t>
      </w:r>
    </w:p>
    <w:p w14:paraId="48DB8A8E" w14:textId="3B6FDBEE" w:rsidR="00A53344" w:rsidRPr="00560A40" w:rsidRDefault="00A53344" w:rsidP="00A53344">
      <w:pPr>
        <w:rPr>
          <w:iCs/>
          <w:lang w:val="en-US" w:eastAsia="zh-CN"/>
        </w:rPr>
      </w:pPr>
      <w:r w:rsidRPr="00560A40">
        <w:rPr>
          <w:rFonts w:eastAsiaTheme="minorEastAsia"/>
          <w:iCs/>
          <w:lang w:val="en-US" w:eastAsia="zh-CN"/>
        </w:rPr>
        <w:t>Follow progress in RF group under thread ([100-e][126] NR_FR2_FWA_Bn259_Bn257_Bn258).</w:t>
      </w:r>
      <w:r w:rsidR="00560A40" w:rsidRPr="00560A40">
        <w:rPr>
          <w:rFonts w:eastAsiaTheme="minorEastAsia"/>
          <w:iCs/>
          <w:lang w:val="en-US" w:eastAsia="zh-CN"/>
        </w:rPr>
        <w:t xml:space="preserve"> Performance requirements are</w:t>
      </w:r>
      <w:r w:rsidR="00560A40" w:rsidRPr="00560A40">
        <w:rPr>
          <w:rFonts w:eastAsiaTheme="minorEastAsia"/>
          <w:iCs/>
          <w:lang w:val="en-US" w:eastAsia="zh-CN"/>
        </w:rPr>
        <w:t xml:space="preserve"> based on UE RF agreements on REFSENS</w:t>
      </w:r>
      <w:r w:rsidR="00560A40" w:rsidRPr="00560A40">
        <w:rPr>
          <w:rFonts w:eastAsiaTheme="minorEastAsia"/>
          <w:iCs/>
          <w:lang w:val="en-US" w:eastAsia="zh-CN"/>
        </w:rPr>
        <w:t xml:space="preserve"> and EIS at spherical coverage</w:t>
      </w:r>
      <w:r w:rsidR="00560A40" w:rsidRPr="00560A40">
        <w:rPr>
          <w:rFonts w:eastAsiaTheme="minorEastAsia"/>
          <w:iCs/>
          <w:lang w:val="en-US" w:eastAsia="zh-CN"/>
        </w:rPr>
        <w:t>.</w:t>
      </w:r>
    </w:p>
    <w:p w14:paraId="337478AB" w14:textId="7DB197C1" w:rsidR="00A53344" w:rsidRPr="002A0E39" w:rsidRDefault="00560A40" w:rsidP="00A53344">
      <w:pPr>
        <w:rPr>
          <w:b/>
          <w:u w:val="single"/>
          <w:lang w:eastAsia="ko-KR"/>
        </w:rPr>
      </w:pPr>
      <w:r>
        <w:rPr>
          <w:b/>
          <w:u w:val="single"/>
          <w:lang w:eastAsia="ko-KR"/>
        </w:rPr>
        <w:t xml:space="preserve">Comments on </w:t>
      </w:r>
      <w:r w:rsidR="00A53344" w:rsidRPr="002A0E39">
        <w:rPr>
          <w:b/>
          <w:u w:val="single"/>
          <w:lang w:eastAsia="ko-KR"/>
        </w:rPr>
        <w:t>Sub</w:t>
      </w:r>
      <w:r w:rsidR="00A53344">
        <w:rPr>
          <w:b/>
          <w:u w:val="single"/>
          <w:lang w:eastAsia="ko-KR"/>
        </w:rPr>
        <w:t>-</w:t>
      </w:r>
      <w:r w:rsidR="00A53344" w:rsidRPr="002A0E39">
        <w:rPr>
          <w:b/>
          <w:u w:val="single"/>
          <w:lang w:eastAsia="ko-KR"/>
        </w:rPr>
        <w:t>topic 1-</w:t>
      </w:r>
      <w:r w:rsidR="00A53344">
        <w:rPr>
          <w:b/>
          <w:u w:val="single"/>
          <w:lang w:eastAsia="ko-KR"/>
        </w:rPr>
        <w:t>2</w:t>
      </w:r>
      <w:r w:rsidR="00A53344" w:rsidRPr="002A0E39">
        <w:rPr>
          <w:b/>
          <w:u w:val="single"/>
          <w:lang w:eastAsia="ko-KR"/>
        </w:rPr>
        <w:t xml:space="preserve">: </w:t>
      </w:r>
      <w:r w:rsidR="00A53344" w:rsidRPr="00F16029">
        <w:rPr>
          <w:b/>
          <w:u w:val="single"/>
          <w:lang w:eastAsia="ko-KR"/>
        </w:rPr>
        <w:t xml:space="preserve">RRM </w:t>
      </w:r>
      <w:r w:rsidR="00A53344">
        <w:rPr>
          <w:b/>
          <w:u w:val="single"/>
          <w:lang w:eastAsia="ko-KR"/>
        </w:rPr>
        <w:t xml:space="preserve">performance </w:t>
      </w:r>
      <w:r w:rsidR="00A53344" w:rsidRPr="00F16029">
        <w:rPr>
          <w:b/>
          <w:u w:val="single"/>
          <w:lang w:eastAsia="ko-KR"/>
        </w:rPr>
        <w:t>requirements for FR2 FWA for band n259 in 38.133</w:t>
      </w:r>
    </w:p>
    <w:tbl>
      <w:tblPr>
        <w:tblStyle w:val="TableGrid"/>
        <w:tblW w:w="0" w:type="auto"/>
        <w:tblLook w:val="04A0" w:firstRow="1" w:lastRow="0" w:firstColumn="1" w:lastColumn="0" w:noHBand="0" w:noVBand="1"/>
      </w:tblPr>
      <w:tblGrid>
        <w:gridCol w:w="1236"/>
        <w:gridCol w:w="8395"/>
      </w:tblGrid>
      <w:tr w:rsidR="00A53344" w:rsidRPr="002A0E39" w14:paraId="2F813F47" w14:textId="77777777" w:rsidTr="002C255F">
        <w:tc>
          <w:tcPr>
            <w:tcW w:w="1236" w:type="dxa"/>
          </w:tcPr>
          <w:p w14:paraId="1645FBDC" w14:textId="77777777" w:rsidR="00A53344" w:rsidRPr="002A0E39" w:rsidRDefault="00A53344" w:rsidP="002C255F">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15DBE231" w14:textId="77777777" w:rsidR="00A53344" w:rsidRPr="002A0E39" w:rsidRDefault="00A53344" w:rsidP="002C255F">
            <w:pPr>
              <w:spacing w:after="120"/>
              <w:rPr>
                <w:rFonts w:eastAsiaTheme="minorEastAsia"/>
                <w:b/>
                <w:bCs/>
                <w:lang w:val="en-US" w:eastAsia="zh-CN"/>
              </w:rPr>
            </w:pPr>
            <w:r w:rsidRPr="002A0E39">
              <w:rPr>
                <w:rFonts w:eastAsiaTheme="minorEastAsia"/>
                <w:b/>
                <w:bCs/>
                <w:lang w:val="en-US" w:eastAsia="zh-CN"/>
              </w:rPr>
              <w:t>Comments</w:t>
            </w:r>
          </w:p>
        </w:tc>
      </w:tr>
      <w:tr w:rsidR="00A53344" w:rsidRPr="002A0E39" w14:paraId="2EC82459" w14:textId="77777777" w:rsidTr="002C255F">
        <w:tc>
          <w:tcPr>
            <w:tcW w:w="1236" w:type="dxa"/>
          </w:tcPr>
          <w:p w14:paraId="0C655998" w14:textId="762A4709" w:rsidR="00A53344" w:rsidRPr="002A0E39" w:rsidRDefault="00A53344" w:rsidP="002C255F">
            <w:pPr>
              <w:spacing w:after="120"/>
              <w:rPr>
                <w:rFonts w:eastAsiaTheme="minorEastAsia"/>
                <w:lang w:val="en-US" w:eastAsia="zh-CN"/>
              </w:rPr>
            </w:pPr>
          </w:p>
        </w:tc>
        <w:tc>
          <w:tcPr>
            <w:tcW w:w="8395" w:type="dxa"/>
          </w:tcPr>
          <w:p w14:paraId="272AC4AF" w14:textId="22F39866" w:rsidR="00A53344" w:rsidRPr="002A0E39" w:rsidRDefault="00A53344" w:rsidP="002C255F">
            <w:pPr>
              <w:spacing w:after="120"/>
              <w:rPr>
                <w:rFonts w:eastAsiaTheme="minorEastAsia"/>
                <w:lang w:val="en-US" w:eastAsia="zh-CN"/>
              </w:rPr>
            </w:pPr>
          </w:p>
        </w:tc>
      </w:tr>
      <w:tr w:rsidR="00A53344" w:rsidRPr="002A0E39" w14:paraId="04BCD1C8" w14:textId="77777777" w:rsidTr="002C255F">
        <w:tc>
          <w:tcPr>
            <w:tcW w:w="1236" w:type="dxa"/>
          </w:tcPr>
          <w:p w14:paraId="4F273BB4" w14:textId="05285EBA" w:rsidR="00A53344" w:rsidRPr="002A0E39" w:rsidRDefault="00A53344" w:rsidP="002C255F">
            <w:pPr>
              <w:spacing w:after="120"/>
              <w:rPr>
                <w:rFonts w:eastAsiaTheme="minorEastAsia"/>
                <w:lang w:val="en-US" w:eastAsia="zh-CN"/>
              </w:rPr>
            </w:pPr>
          </w:p>
        </w:tc>
        <w:tc>
          <w:tcPr>
            <w:tcW w:w="8395" w:type="dxa"/>
          </w:tcPr>
          <w:p w14:paraId="2F2A4C45" w14:textId="4EF41722" w:rsidR="00A53344" w:rsidRPr="002A0E39" w:rsidRDefault="00A53344" w:rsidP="002C255F">
            <w:pPr>
              <w:spacing w:after="120"/>
              <w:rPr>
                <w:rFonts w:eastAsiaTheme="minorEastAsia"/>
                <w:lang w:val="en-US" w:eastAsia="zh-CN"/>
              </w:rPr>
            </w:pPr>
          </w:p>
        </w:tc>
      </w:tr>
      <w:tr w:rsidR="00A53344" w:rsidRPr="002A0E39" w14:paraId="078AD951" w14:textId="77777777" w:rsidTr="002C255F">
        <w:tc>
          <w:tcPr>
            <w:tcW w:w="1236" w:type="dxa"/>
          </w:tcPr>
          <w:p w14:paraId="5AC8898C" w14:textId="7C621FC2" w:rsidR="00A53344" w:rsidRPr="002A0E39" w:rsidRDefault="00A53344" w:rsidP="002C255F">
            <w:pPr>
              <w:spacing w:after="120"/>
              <w:rPr>
                <w:rFonts w:eastAsiaTheme="minorEastAsia"/>
                <w:lang w:val="en-US" w:eastAsia="zh-CN"/>
              </w:rPr>
            </w:pPr>
          </w:p>
        </w:tc>
        <w:tc>
          <w:tcPr>
            <w:tcW w:w="8395" w:type="dxa"/>
          </w:tcPr>
          <w:p w14:paraId="5A5199EC" w14:textId="78C6C435" w:rsidR="00A53344" w:rsidRPr="002A0E39" w:rsidRDefault="00A53344" w:rsidP="002C255F">
            <w:pPr>
              <w:spacing w:after="120"/>
              <w:rPr>
                <w:rFonts w:eastAsiaTheme="minorEastAsia"/>
                <w:lang w:val="en-US" w:eastAsia="zh-CN"/>
              </w:rPr>
            </w:pPr>
          </w:p>
        </w:tc>
      </w:tr>
      <w:tr w:rsidR="00A53344" w:rsidRPr="002A0E39" w14:paraId="1D8C5505" w14:textId="77777777" w:rsidTr="002C255F">
        <w:tc>
          <w:tcPr>
            <w:tcW w:w="1236" w:type="dxa"/>
          </w:tcPr>
          <w:p w14:paraId="74BF9F16" w14:textId="72F1C6FD" w:rsidR="00A53344" w:rsidRPr="002A0E39" w:rsidRDefault="00A53344" w:rsidP="002C255F">
            <w:pPr>
              <w:spacing w:after="120"/>
              <w:rPr>
                <w:rFonts w:eastAsiaTheme="minorEastAsia"/>
                <w:lang w:val="en-US" w:eastAsia="zh-CN"/>
              </w:rPr>
            </w:pPr>
          </w:p>
        </w:tc>
        <w:tc>
          <w:tcPr>
            <w:tcW w:w="8395" w:type="dxa"/>
          </w:tcPr>
          <w:p w14:paraId="764704B4" w14:textId="5B695514" w:rsidR="00A53344" w:rsidRPr="002A0E39" w:rsidRDefault="00A53344" w:rsidP="002C255F">
            <w:pPr>
              <w:spacing w:after="120"/>
              <w:rPr>
                <w:rFonts w:eastAsiaTheme="minorEastAsia"/>
                <w:lang w:val="en-US" w:eastAsia="zh-CN"/>
              </w:rPr>
            </w:pPr>
          </w:p>
        </w:tc>
      </w:tr>
      <w:tr w:rsidR="00A53344" w:rsidRPr="002A0E39" w14:paraId="4851C6F4" w14:textId="77777777" w:rsidTr="002C255F">
        <w:tc>
          <w:tcPr>
            <w:tcW w:w="1236" w:type="dxa"/>
          </w:tcPr>
          <w:p w14:paraId="2BA65C63" w14:textId="0479C06C" w:rsidR="00A53344" w:rsidRDefault="00A53344" w:rsidP="002C255F">
            <w:pPr>
              <w:spacing w:after="120"/>
              <w:rPr>
                <w:rFonts w:eastAsiaTheme="minorEastAsia"/>
                <w:lang w:val="en-US" w:eastAsia="zh-CN"/>
              </w:rPr>
            </w:pPr>
          </w:p>
        </w:tc>
        <w:tc>
          <w:tcPr>
            <w:tcW w:w="8395" w:type="dxa"/>
          </w:tcPr>
          <w:p w14:paraId="283304F4" w14:textId="406BD93D" w:rsidR="00A53344" w:rsidRDefault="00A53344" w:rsidP="002C255F">
            <w:pPr>
              <w:spacing w:after="120"/>
              <w:rPr>
                <w:rFonts w:eastAsiaTheme="minorEastAsia"/>
                <w:lang w:val="en-US" w:eastAsia="zh-CN"/>
              </w:rPr>
            </w:pPr>
          </w:p>
        </w:tc>
      </w:tr>
    </w:tbl>
    <w:p w14:paraId="40BC43D2" w14:textId="77777777" w:rsidR="00035C50" w:rsidRPr="00A53344" w:rsidRDefault="00035C50" w:rsidP="00035C50">
      <w:pPr>
        <w:rPr>
          <w:lang w:eastAsia="zh-CN"/>
        </w:rPr>
      </w:pPr>
    </w:p>
    <w:p w14:paraId="613637D1" w14:textId="77777777" w:rsidR="00A53344" w:rsidRPr="00805BE8" w:rsidRDefault="00A53344" w:rsidP="00A53344">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696"/>
        <w:gridCol w:w="7935"/>
      </w:tblGrid>
      <w:tr w:rsidR="00A53344" w:rsidRPr="00CA2C9D" w14:paraId="1767903E" w14:textId="77777777" w:rsidTr="00A53344">
        <w:tc>
          <w:tcPr>
            <w:tcW w:w="1696" w:type="dxa"/>
          </w:tcPr>
          <w:p w14:paraId="780842A3" w14:textId="77777777" w:rsidR="00A53344" w:rsidRPr="00CA2C9D" w:rsidRDefault="00A53344" w:rsidP="002C255F">
            <w:pPr>
              <w:spacing w:after="120"/>
              <w:rPr>
                <w:rFonts w:eastAsiaTheme="minorEastAsia"/>
                <w:b/>
                <w:bCs/>
                <w:lang w:val="en-US" w:eastAsia="zh-CN"/>
              </w:rPr>
            </w:pPr>
            <w:r w:rsidRPr="00CA2C9D">
              <w:rPr>
                <w:rFonts w:eastAsiaTheme="minorEastAsia"/>
                <w:b/>
                <w:bCs/>
                <w:lang w:val="en-US" w:eastAsia="zh-CN"/>
              </w:rPr>
              <w:t>CR/TP number</w:t>
            </w:r>
          </w:p>
        </w:tc>
        <w:tc>
          <w:tcPr>
            <w:tcW w:w="7935" w:type="dxa"/>
          </w:tcPr>
          <w:p w14:paraId="6FF14EC3" w14:textId="77777777" w:rsidR="00A53344" w:rsidRPr="00CA2C9D" w:rsidRDefault="00A53344" w:rsidP="002C255F">
            <w:pPr>
              <w:spacing w:after="120"/>
              <w:rPr>
                <w:rFonts w:eastAsiaTheme="minorEastAsia"/>
                <w:b/>
                <w:bCs/>
                <w:lang w:val="en-US" w:eastAsia="zh-CN"/>
              </w:rPr>
            </w:pPr>
            <w:proofErr w:type="gramStart"/>
            <w:r w:rsidRPr="00CA2C9D">
              <w:rPr>
                <w:rFonts w:eastAsiaTheme="minorEastAsia"/>
                <w:b/>
                <w:bCs/>
                <w:lang w:val="en-US" w:eastAsia="zh-CN"/>
              </w:rPr>
              <w:t>Comments</w:t>
            </w:r>
            <w:proofErr w:type="gramEnd"/>
            <w:r w:rsidRPr="00CA2C9D">
              <w:rPr>
                <w:rFonts w:eastAsiaTheme="minorEastAsia"/>
                <w:b/>
                <w:bCs/>
                <w:lang w:val="en-US" w:eastAsia="zh-CN"/>
              </w:rPr>
              <w:t xml:space="preserve"> collection</w:t>
            </w:r>
          </w:p>
        </w:tc>
      </w:tr>
      <w:tr w:rsidR="00A53344" w:rsidRPr="00CA2C9D" w14:paraId="40100C1A" w14:textId="77777777" w:rsidTr="00A53344">
        <w:tc>
          <w:tcPr>
            <w:tcW w:w="1696" w:type="dxa"/>
            <w:vMerge w:val="restart"/>
          </w:tcPr>
          <w:p w14:paraId="7B1568AC" w14:textId="121CC731" w:rsidR="00A53344" w:rsidRPr="002D7F30" w:rsidRDefault="00A53344" w:rsidP="002C255F">
            <w:pPr>
              <w:spacing w:after="120"/>
              <w:rPr>
                <w:rFonts w:eastAsiaTheme="minorEastAsia"/>
                <w:sz w:val="18"/>
                <w:szCs w:val="18"/>
                <w:lang w:val="en-US" w:eastAsia="zh-CN"/>
              </w:rPr>
            </w:pPr>
            <w:r w:rsidRPr="002D7F30">
              <w:rPr>
                <w:sz w:val="18"/>
                <w:szCs w:val="18"/>
              </w:rPr>
              <w:t xml:space="preserve">R4-2115330 </w:t>
            </w:r>
            <w:r w:rsidRPr="002D7F30">
              <w:rPr>
                <w:sz w:val="18"/>
                <w:szCs w:val="18"/>
              </w:rPr>
              <w:t xml:space="preserve">(Rev of </w:t>
            </w:r>
            <w:hyperlink r:id="rId15" w:history="1">
              <w:r w:rsidRPr="002D7F30">
                <w:rPr>
                  <w:rStyle w:val="Hyperlink"/>
                  <w:b/>
                  <w:bCs/>
                  <w:sz w:val="18"/>
                  <w:szCs w:val="18"/>
                </w:rPr>
                <w:t>R4-2114466</w:t>
              </w:r>
            </w:hyperlink>
            <w:r w:rsidRPr="002D7F30">
              <w:rPr>
                <w:rStyle w:val="Hyperlink"/>
                <w:b/>
                <w:bCs/>
                <w:sz w:val="18"/>
                <w:szCs w:val="18"/>
              </w:rPr>
              <w:t>)</w:t>
            </w:r>
            <w:r w:rsidRPr="002D7F30">
              <w:rPr>
                <w:rStyle w:val="Hyperlink"/>
                <w:sz w:val="18"/>
                <w:szCs w:val="18"/>
              </w:rPr>
              <w:t xml:space="preserve"> </w:t>
            </w:r>
            <w:r w:rsidRPr="002D7F30">
              <w:rPr>
                <w:sz w:val="18"/>
                <w:szCs w:val="18"/>
              </w:rPr>
              <w:t>(Ericsson)</w:t>
            </w:r>
          </w:p>
        </w:tc>
        <w:tc>
          <w:tcPr>
            <w:tcW w:w="7935" w:type="dxa"/>
          </w:tcPr>
          <w:p w14:paraId="7F5D79A1" w14:textId="77777777" w:rsidR="00A53344" w:rsidRPr="002D7F30" w:rsidRDefault="00A53344" w:rsidP="002C255F">
            <w:pPr>
              <w:spacing w:after="120"/>
              <w:rPr>
                <w:rFonts w:eastAsiaTheme="minorEastAsia"/>
                <w:sz w:val="18"/>
                <w:szCs w:val="18"/>
                <w:lang w:val="en-US" w:eastAsia="zh-CN"/>
              </w:rPr>
            </w:pPr>
          </w:p>
        </w:tc>
      </w:tr>
      <w:tr w:rsidR="00A53344" w:rsidRPr="00CA2C9D" w14:paraId="1C713FFF" w14:textId="77777777" w:rsidTr="00A53344">
        <w:tc>
          <w:tcPr>
            <w:tcW w:w="1696" w:type="dxa"/>
            <w:vMerge/>
          </w:tcPr>
          <w:p w14:paraId="42AD099A" w14:textId="77777777" w:rsidR="00A53344" w:rsidRPr="002D7F30" w:rsidRDefault="00A53344" w:rsidP="002C255F">
            <w:pPr>
              <w:spacing w:after="120"/>
              <w:rPr>
                <w:rFonts w:eastAsiaTheme="minorEastAsia"/>
                <w:sz w:val="18"/>
                <w:szCs w:val="18"/>
                <w:lang w:val="en-US" w:eastAsia="zh-CN"/>
              </w:rPr>
            </w:pPr>
          </w:p>
        </w:tc>
        <w:tc>
          <w:tcPr>
            <w:tcW w:w="7935" w:type="dxa"/>
          </w:tcPr>
          <w:p w14:paraId="03562FB7" w14:textId="77777777" w:rsidR="00A53344" w:rsidRPr="002D7F30" w:rsidRDefault="00A53344" w:rsidP="002C255F">
            <w:pPr>
              <w:spacing w:after="120"/>
              <w:rPr>
                <w:rFonts w:eastAsiaTheme="minorEastAsia"/>
                <w:sz w:val="18"/>
                <w:szCs w:val="18"/>
                <w:lang w:val="en-US" w:eastAsia="zh-CN"/>
              </w:rPr>
            </w:pPr>
          </w:p>
        </w:tc>
      </w:tr>
      <w:tr w:rsidR="00A53344" w:rsidRPr="00CA2C9D" w14:paraId="0E0025AC" w14:textId="77777777" w:rsidTr="00A53344">
        <w:tc>
          <w:tcPr>
            <w:tcW w:w="1696" w:type="dxa"/>
            <w:vMerge/>
          </w:tcPr>
          <w:p w14:paraId="3FB0DC2C" w14:textId="77777777" w:rsidR="00A53344" w:rsidRPr="002D7F30" w:rsidRDefault="00A53344" w:rsidP="002C255F">
            <w:pPr>
              <w:spacing w:after="120"/>
              <w:rPr>
                <w:rFonts w:eastAsiaTheme="minorEastAsia"/>
                <w:sz w:val="18"/>
                <w:szCs w:val="18"/>
                <w:lang w:val="en-US" w:eastAsia="zh-CN"/>
              </w:rPr>
            </w:pPr>
          </w:p>
        </w:tc>
        <w:tc>
          <w:tcPr>
            <w:tcW w:w="7935" w:type="dxa"/>
          </w:tcPr>
          <w:p w14:paraId="7EFB6935" w14:textId="77777777" w:rsidR="00A53344" w:rsidRPr="002D7F30" w:rsidRDefault="00A53344" w:rsidP="002C255F">
            <w:pPr>
              <w:spacing w:after="120"/>
              <w:rPr>
                <w:rFonts w:eastAsiaTheme="minorEastAsia"/>
                <w:sz w:val="18"/>
                <w:szCs w:val="18"/>
                <w:lang w:val="en-US" w:eastAsia="zh-CN"/>
              </w:rPr>
            </w:pPr>
          </w:p>
        </w:tc>
      </w:tr>
      <w:tr w:rsidR="00A53344" w:rsidRPr="00CA2C9D" w14:paraId="263880D5" w14:textId="77777777" w:rsidTr="00A53344">
        <w:tc>
          <w:tcPr>
            <w:tcW w:w="1696" w:type="dxa"/>
            <w:vMerge/>
          </w:tcPr>
          <w:p w14:paraId="36B1DE13" w14:textId="77777777" w:rsidR="00A53344" w:rsidRPr="002D7F30" w:rsidRDefault="00A53344" w:rsidP="002C255F">
            <w:pPr>
              <w:spacing w:after="120"/>
              <w:rPr>
                <w:rFonts w:eastAsiaTheme="minorEastAsia"/>
                <w:sz w:val="18"/>
                <w:szCs w:val="18"/>
                <w:lang w:val="en-US" w:eastAsia="zh-CN"/>
              </w:rPr>
            </w:pPr>
          </w:p>
        </w:tc>
        <w:tc>
          <w:tcPr>
            <w:tcW w:w="7935" w:type="dxa"/>
          </w:tcPr>
          <w:p w14:paraId="60A14748" w14:textId="77777777" w:rsidR="00A53344" w:rsidRPr="002D7F30" w:rsidRDefault="00A53344" w:rsidP="002C255F">
            <w:pPr>
              <w:spacing w:after="120"/>
              <w:rPr>
                <w:rFonts w:eastAsiaTheme="minorEastAsia"/>
                <w:sz w:val="18"/>
                <w:szCs w:val="18"/>
                <w:lang w:val="en-US" w:eastAsia="zh-CN"/>
              </w:rPr>
            </w:pPr>
          </w:p>
        </w:tc>
      </w:tr>
      <w:tr w:rsidR="00A53344" w:rsidRPr="00CA2C9D" w14:paraId="2D1E2ED7" w14:textId="77777777" w:rsidTr="00A53344">
        <w:tc>
          <w:tcPr>
            <w:tcW w:w="1696" w:type="dxa"/>
            <w:vMerge w:val="restart"/>
          </w:tcPr>
          <w:p w14:paraId="60B31F87" w14:textId="77777777" w:rsidR="00A53344" w:rsidRPr="002D7F30" w:rsidRDefault="00A53344" w:rsidP="002C255F">
            <w:pPr>
              <w:spacing w:after="120"/>
              <w:rPr>
                <w:rFonts w:eastAsiaTheme="minorEastAsia"/>
                <w:sz w:val="18"/>
                <w:szCs w:val="18"/>
                <w:lang w:val="en-US" w:eastAsia="zh-CN"/>
              </w:rPr>
            </w:pPr>
          </w:p>
        </w:tc>
        <w:tc>
          <w:tcPr>
            <w:tcW w:w="7935" w:type="dxa"/>
          </w:tcPr>
          <w:p w14:paraId="52CD6811" w14:textId="77777777" w:rsidR="00A53344" w:rsidRPr="002D7F30" w:rsidRDefault="00A53344" w:rsidP="002C255F">
            <w:pPr>
              <w:spacing w:after="120"/>
              <w:rPr>
                <w:rFonts w:eastAsiaTheme="minorEastAsia"/>
                <w:sz w:val="18"/>
                <w:szCs w:val="18"/>
                <w:lang w:val="en-US" w:eastAsia="zh-CN"/>
              </w:rPr>
            </w:pPr>
          </w:p>
        </w:tc>
      </w:tr>
      <w:tr w:rsidR="00A53344" w:rsidRPr="00CA2C9D" w14:paraId="0D4AB3EA" w14:textId="77777777" w:rsidTr="00A53344">
        <w:tc>
          <w:tcPr>
            <w:tcW w:w="1696" w:type="dxa"/>
            <w:vMerge/>
          </w:tcPr>
          <w:p w14:paraId="79F7BFB3" w14:textId="77777777" w:rsidR="00A53344" w:rsidRPr="002D7F30" w:rsidRDefault="00A53344" w:rsidP="002C255F">
            <w:pPr>
              <w:spacing w:after="120"/>
              <w:rPr>
                <w:rFonts w:eastAsiaTheme="minorEastAsia"/>
                <w:sz w:val="18"/>
                <w:szCs w:val="18"/>
                <w:lang w:val="en-US" w:eastAsia="zh-CN"/>
              </w:rPr>
            </w:pPr>
          </w:p>
        </w:tc>
        <w:tc>
          <w:tcPr>
            <w:tcW w:w="7935" w:type="dxa"/>
          </w:tcPr>
          <w:p w14:paraId="30822ED0" w14:textId="77777777" w:rsidR="00A53344" w:rsidRPr="002D7F30" w:rsidRDefault="00A53344" w:rsidP="002C255F">
            <w:pPr>
              <w:spacing w:after="120"/>
              <w:rPr>
                <w:rFonts w:eastAsiaTheme="minorEastAsia"/>
                <w:sz w:val="18"/>
                <w:szCs w:val="18"/>
                <w:lang w:val="en-US" w:eastAsia="zh-CN"/>
              </w:rPr>
            </w:pPr>
          </w:p>
        </w:tc>
      </w:tr>
      <w:tr w:rsidR="00A53344" w:rsidRPr="00CA2C9D" w14:paraId="7B210855" w14:textId="77777777" w:rsidTr="00A53344">
        <w:tc>
          <w:tcPr>
            <w:tcW w:w="1696" w:type="dxa"/>
            <w:vMerge/>
          </w:tcPr>
          <w:p w14:paraId="05E4BD07" w14:textId="77777777" w:rsidR="00A53344" w:rsidRPr="002D7F30" w:rsidRDefault="00A53344" w:rsidP="002C255F">
            <w:pPr>
              <w:spacing w:after="120"/>
              <w:rPr>
                <w:rFonts w:eastAsiaTheme="minorEastAsia"/>
                <w:sz w:val="18"/>
                <w:szCs w:val="18"/>
                <w:lang w:val="en-US" w:eastAsia="zh-CN"/>
              </w:rPr>
            </w:pPr>
          </w:p>
        </w:tc>
        <w:tc>
          <w:tcPr>
            <w:tcW w:w="7935" w:type="dxa"/>
          </w:tcPr>
          <w:p w14:paraId="33345EAE" w14:textId="77777777" w:rsidR="00A53344" w:rsidRPr="002D7F30" w:rsidRDefault="00A53344" w:rsidP="002C255F">
            <w:pPr>
              <w:spacing w:after="120"/>
              <w:rPr>
                <w:rFonts w:eastAsiaTheme="minorEastAsia"/>
                <w:sz w:val="18"/>
                <w:szCs w:val="18"/>
                <w:lang w:val="en-US" w:eastAsia="zh-CN"/>
              </w:rPr>
            </w:pPr>
          </w:p>
        </w:tc>
      </w:tr>
    </w:tbl>
    <w:p w14:paraId="3D499DE3" w14:textId="77777777" w:rsidR="00A53344" w:rsidRPr="003418CB" w:rsidRDefault="00A53344" w:rsidP="00A53344">
      <w:pPr>
        <w:rPr>
          <w:color w:val="0070C0"/>
          <w:lang w:val="en-US" w:eastAsia="zh-CN"/>
        </w:rPr>
      </w:pPr>
    </w:p>
    <w:p w14:paraId="011D7A65" w14:textId="77777777" w:rsidR="00B24CA0" w:rsidRPr="00805BE8" w:rsidRDefault="00B24CA0" w:rsidP="00805BE8"/>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DA108F" w:rsidRDefault="00F115F5" w:rsidP="00F115F5">
      <w:pPr>
        <w:pStyle w:val="Heading2"/>
      </w:pPr>
      <w:r w:rsidRPr="00DA108F">
        <w:rPr>
          <w:rFonts w:hint="eastAsia"/>
        </w:rPr>
        <w:t>1st</w:t>
      </w:r>
      <w:r w:rsidRPr="00DA108F">
        <w:t xml:space="preserve"> </w:t>
      </w:r>
      <w:r w:rsidRPr="00DA108F">
        <w:rPr>
          <w:rFonts w:hint="eastAsia"/>
        </w:rPr>
        <w:t xml:space="preserve">round </w:t>
      </w:r>
    </w:p>
    <w:p w14:paraId="640B34ED" w14:textId="095B69D6" w:rsidR="006D4176" w:rsidRPr="00DA108F" w:rsidRDefault="006D4176" w:rsidP="006D4176">
      <w:pPr>
        <w:rPr>
          <w:b/>
          <w:bCs/>
          <w:u w:val="single"/>
          <w:lang w:val="en-US" w:eastAsia="ja-JP"/>
        </w:rPr>
      </w:pPr>
      <w:r w:rsidRPr="00DA108F">
        <w:rPr>
          <w:b/>
          <w:bCs/>
          <w:u w:val="single"/>
          <w:lang w:val="en-US" w:eastAsia="ja-JP"/>
        </w:rPr>
        <w:t xml:space="preserve">New </w:t>
      </w:r>
      <w:proofErr w:type="spellStart"/>
      <w:r w:rsidRPr="00DA108F">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DA108F" w:rsidRPr="00DA108F" w14:paraId="233A2DF0" w14:textId="77777777" w:rsidTr="00E72CF1">
        <w:tc>
          <w:tcPr>
            <w:tcW w:w="2058" w:type="pct"/>
          </w:tcPr>
          <w:p w14:paraId="4B247ECD" w14:textId="77777777" w:rsidR="006D4176" w:rsidRPr="00DA108F" w:rsidRDefault="006D4176" w:rsidP="00D260F7">
            <w:pPr>
              <w:spacing w:after="120"/>
              <w:rPr>
                <w:b/>
                <w:bCs/>
                <w:lang w:val="en-US" w:eastAsia="zh-CN"/>
              </w:rPr>
            </w:pPr>
            <w:r w:rsidRPr="00DA108F">
              <w:rPr>
                <w:b/>
                <w:bCs/>
                <w:lang w:val="en-US" w:eastAsia="zh-CN"/>
              </w:rPr>
              <w:t>Title</w:t>
            </w:r>
          </w:p>
        </w:tc>
        <w:tc>
          <w:tcPr>
            <w:tcW w:w="1325" w:type="pct"/>
          </w:tcPr>
          <w:p w14:paraId="52216D4A" w14:textId="77777777" w:rsidR="006D4176" w:rsidRPr="00DA108F" w:rsidRDefault="006D4176" w:rsidP="00D260F7">
            <w:pPr>
              <w:spacing w:after="120"/>
              <w:rPr>
                <w:b/>
                <w:bCs/>
                <w:lang w:val="en-US" w:eastAsia="zh-CN"/>
              </w:rPr>
            </w:pPr>
            <w:r w:rsidRPr="00DA108F">
              <w:rPr>
                <w:b/>
                <w:bCs/>
                <w:lang w:val="en-US" w:eastAsia="zh-CN"/>
              </w:rPr>
              <w:t>Source</w:t>
            </w:r>
          </w:p>
        </w:tc>
        <w:tc>
          <w:tcPr>
            <w:tcW w:w="1617" w:type="pct"/>
          </w:tcPr>
          <w:p w14:paraId="00E9C514" w14:textId="77777777" w:rsidR="006D4176" w:rsidRPr="00DA108F" w:rsidRDefault="006D4176" w:rsidP="00D260F7">
            <w:pPr>
              <w:spacing w:after="120"/>
              <w:rPr>
                <w:b/>
                <w:bCs/>
                <w:lang w:val="en-US" w:eastAsia="zh-CN"/>
              </w:rPr>
            </w:pPr>
            <w:r w:rsidRPr="00DA108F">
              <w:rPr>
                <w:b/>
                <w:bCs/>
                <w:lang w:val="en-US" w:eastAsia="zh-CN"/>
              </w:rPr>
              <w:t>Comments</w:t>
            </w:r>
          </w:p>
        </w:tc>
      </w:tr>
      <w:tr w:rsidR="00DA108F" w:rsidRPr="00DA108F" w14:paraId="5541F0F0" w14:textId="77777777" w:rsidTr="00E72CF1">
        <w:tc>
          <w:tcPr>
            <w:tcW w:w="2058" w:type="pct"/>
          </w:tcPr>
          <w:p w14:paraId="694EB05F" w14:textId="2ECFB353" w:rsidR="006D4176" w:rsidRPr="00DA108F" w:rsidRDefault="006D4176" w:rsidP="006D4176">
            <w:pPr>
              <w:spacing w:after="120"/>
              <w:rPr>
                <w:rFonts w:eastAsiaTheme="minorEastAsia"/>
                <w:lang w:val="en-US" w:eastAsia="zh-CN"/>
              </w:rPr>
            </w:pPr>
          </w:p>
        </w:tc>
        <w:tc>
          <w:tcPr>
            <w:tcW w:w="1325" w:type="pct"/>
          </w:tcPr>
          <w:p w14:paraId="0AD10F75" w14:textId="5795F473" w:rsidR="006D4176" w:rsidRPr="00DA108F" w:rsidRDefault="006D4176" w:rsidP="006D4176">
            <w:pPr>
              <w:spacing w:after="120"/>
              <w:rPr>
                <w:rFonts w:eastAsiaTheme="minorEastAsia"/>
                <w:lang w:val="en-US" w:eastAsia="zh-CN"/>
              </w:rPr>
            </w:pPr>
          </w:p>
        </w:tc>
        <w:tc>
          <w:tcPr>
            <w:tcW w:w="1617" w:type="pct"/>
          </w:tcPr>
          <w:p w14:paraId="7B35AD2F" w14:textId="5CF7EB4B" w:rsidR="006D4176" w:rsidRPr="00DA108F" w:rsidRDefault="006D4176" w:rsidP="006D4176">
            <w:pPr>
              <w:spacing w:after="120"/>
              <w:rPr>
                <w:rFonts w:eastAsiaTheme="minorEastAsia"/>
                <w:lang w:val="en-US" w:eastAsia="zh-CN"/>
              </w:rPr>
            </w:pPr>
          </w:p>
        </w:tc>
      </w:tr>
      <w:tr w:rsidR="00DA108F" w:rsidRPr="00DA108F" w14:paraId="6498472C" w14:textId="77777777" w:rsidTr="00E72CF1">
        <w:tc>
          <w:tcPr>
            <w:tcW w:w="2058" w:type="pct"/>
          </w:tcPr>
          <w:p w14:paraId="6C8E1B24" w14:textId="596EFABA" w:rsidR="006D4176" w:rsidRPr="00DA108F" w:rsidRDefault="006D4176" w:rsidP="006D4176">
            <w:pPr>
              <w:spacing w:after="120"/>
              <w:rPr>
                <w:rFonts w:eastAsiaTheme="minorEastAsia"/>
                <w:lang w:val="en-US" w:eastAsia="zh-CN"/>
              </w:rPr>
            </w:pPr>
          </w:p>
        </w:tc>
        <w:tc>
          <w:tcPr>
            <w:tcW w:w="1325" w:type="pct"/>
          </w:tcPr>
          <w:p w14:paraId="22B41B42" w14:textId="56BE311D" w:rsidR="006D4176" w:rsidRPr="00DA108F" w:rsidRDefault="006D4176" w:rsidP="006D4176">
            <w:pPr>
              <w:spacing w:after="120"/>
              <w:rPr>
                <w:rFonts w:eastAsiaTheme="minorEastAsia"/>
                <w:lang w:val="en-US" w:eastAsia="zh-CN"/>
              </w:rPr>
            </w:pPr>
          </w:p>
        </w:tc>
        <w:tc>
          <w:tcPr>
            <w:tcW w:w="1617" w:type="pct"/>
          </w:tcPr>
          <w:p w14:paraId="29C779CC" w14:textId="711F3EEE" w:rsidR="006D4176" w:rsidRPr="00DA108F" w:rsidRDefault="006D4176" w:rsidP="006D4176">
            <w:pPr>
              <w:spacing w:after="120"/>
              <w:rPr>
                <w:rFonts w:eastAsiaTheme="minorEastAsia"/>
                <w:lang w:val="en-US" w:eastAsia="zh-CN"/>
              </w:rPr>
            </w:pPr>
          </w:p>
        </w:tc>
      </w:tr>
      <w:tr w:rsidR="006D4176" w:rsidRPr="00DA108F" w14:paraId="46A21306" w14:textId="77777777" w:rsidTr="00E72CF1">
        <w:tc>
          <w:tcPr>
            <w:tcW w:w="2058" w:type="pct"/>
          </w:tcPr>
          <w:p w14:paraId="2852FACC" w14:textId="77777777" w:rsidR="006D4176" w:rsidRPr="00DA108F" w:rsidRDefault="006D4176" w:rsidP="006D4176">
            <w:pPr>
              <w:spacing w:after="120"/>
              <w:rPr>
                <w:rFonts w:eastAsiaTheme="minorEastAsia"/>
                <w:i/>
                <w:lang w:val="en-US" w:eastAsia="zh-CN"/>
              </w:rPr>
            </w:pPr>
          </w:p>
        </w:tc>
        <w:tc>
          <w:tcPr>
            <w:tcW w:w="1325" w:type="pct"/>
          </w:tcPr>
          <w:p w14:paraId="126C2FCA" w14:textId="77777777" w:rsidR="006D4176" w:rsidRPr="00DA108F" w:rsidRDefault="006D4176" w:rsidP="006D4176">
            <w:pPr>
              <w:spacing w:after="120"/>
              <w:rPr>
                <w:rFonts w:eastAsiaTheme="minorEastAsia"/>
                <w:i/>
                <w:lang w:val="en-US" w:eastAsia="zh-CN"/>
              </w:rPr>
            </w:pPr>
          </w:p>
        </w:tc>
        <w:tc>
          <w:tcPr>
            <w:tcW w:w="1617" w:type="pct"/>
          </w:tcPr>
          <w:p w14:paraId="43DE6A55" w14:textId="77777777" w:rsidR="006D4176" w:rsidRPr="00DA108F" w:rsidRDefault="006D4176" w:rsidP="006D4176">
            <w:pPr>
              <w:spacing w:after="120"/>
              <w:rPr>
                <w:rFonts w:eastAsiaTheme="minorEastAsia"/>
                <w:i/>
                <w:lang w:val="en-US" w:eastAsia="zh-CN"/>
              </w:rPr>
            </w:pPr>
          </w:p>
        </w:tc>
      </w:tr>
    </w:tbl>
    <w:p w14:paraId="14BAF9BB" w14:textId="77777777" w:rsidR="006D4176" w:rsidRPr="00DA108F" w:rsidRDefault="006D4176" w:rsidP="00F115F5">
      <w:pPr>
        <w:rPr>
          <w:lang w:val="en-US" w:eastAsia="ja-JP"/>
        </w:rPr>
      </w:pPr>
    </w:p>
    <w:p w14:paraId="2339E64F" w14:textId="6F3ABCCC" w:rsidR="006D4176" w:rsidRPr="00DA108F" w:rsidRDefault="00DC4F72" w:rsidP="00F115F5">
      <w:pPr>
        <w:rPr>
          <w:b/>
          <w:bCs/>
          <w:u w:val="single"/>
          <w:lang w:val="en-US" w:eastAsia="ja-JP"/>
        </w:rPr>
      </w:pPr>
      <w:r w:rsidRPr="00DA108F">
        <w:rPr>
          <w:b/>
          <w:bCs/>
          <w:u w:val="single"/>
          <w:lang w:val="en-US" w:eastAsia="ja-JP"/>
        </w:rPr>
        <w:t xml:space="preserve">Existing </w:t>
      </w:r>
      <w:proofErr w:type="spellStart"/>
      <w:r w:rsidRPr="00DA108F">
        <w:rPr>
          <w:b/>
          <w:bCs/>
          <w:u w:val="single"/>
          <w:lang w:val="en-US" w:eastAsia="ja-JP"/>
        </w:rPr>
        <w:t>t</w:t>
      </w:r>
      <w:r w:rsidR="006D4176" w:rsidRPr="00DA108F">
        <w:rPr>
          <w:b/>
          <w:bCs/>
          <w:u w:val="single"/>
          <w:lang w:val="en-US" w:eastAsia="ja-JP"/>
        </w:rPr>
        <w:t>docs</w:t>
      </w:r>
      <w:proofErr w:type="spellEnd"/>
    </w:p>
    <w:tbl>
      <w:tblPr>
        <w:tblStyle w:val="TableGrid"/>
        <w:tblW w:w="0" w:type="auto"/>
        <w:tblLook w:val="04A0" w:firstRow="1" w:lastRow="0" w:firstColumn="1" w:lastColumn="0" w:noHBand="0" w:noVBand="1"/>
      </w:tblPr>
      <w:tblGrid>
        <w:gridCol w:w="1383"/>
        <w:gridCol w:w="3857"/>
        <w:gridCol w:w="1522"/>
        <w:gridCol w:w="1730"/>
        <w:gridCol w:w="1139"/>
      </w:tblGrid>
      <w:tr w:rsidR="00DA108F" w:rsidRPr="00DA108F" w14:paraId="6905F6B9" w14:textId="77777777" w:rsidTr="00311E48">
        <w:tc>
          <w:tcPr>
            <w:tcW w:w="1383" w:type="dxa"/>
          </w:tcPr>
          <w:p w14:paraId="7C907B32" w14:textId="77777777" w:rsidR="00DC4F72" w:rsidRPr="00DA108F" w:rsidRDefault="00DC4F72" w:rsidP="00D260F7">
            <w:pPr>
              <w:spacing w:after="120"/>
              <w:rPr>
                <w:rFonts w:eastAsiaTheme="minorEastAsia"/>
                <w:b/>
                <w:bCs/>
                <w:lang w:val="en-US" w:eastAsia="zh-CN"/>
              </w:rPr>
            </w:pPr>
            <w:proofErr w:type="spellStart"/>
            <w:r w:rsidRPr="00DA108F">
              <w:rPr>
                <w:rFonts w:eastAsiaTheme="minorEastAsia"/>
                <w:b/>
                <w:bCs/>
                <w:lang w:val="en-US" w:eastAsia="zh-CN"/>
              </w:rPr>
              <w:t>Tdoc</w:t>
            </w:r>
            <w:proofErr w:type="spellEnd"/>
            <w:r w:rsidRPr="00DA108F">
              <w:rPr>
                <w:rFonts w:eastAsiaTheme="minorEastAsia"/>
                <w:b/>
                <w:bCs/>
                <w:lang w:val="en-US" w:eastAsia="zh-CN"/>
              </w:rPr>
              <w:t xml:space="preserve"> number</w:t>
            </w:r>
          </w:p>
        </w:tc>
        <w:tc>
          <w:tcPr>
            <w:tcW w:w="3857" w:type="dxa"/>
          </w:tcPr>
          <w:p w14:paraId="4DD31DB5" w14:textId="77777777" w:rsidR="00DC4F72" w:rsidRPr="00DA108F" w:rsidRDefault="00DC4F72" w:rsidP="00D260F7">
            <w:pPr>
              <w:spacing w:after="120"/>
              <w:rPr>
                <w:b/>
                <w:bCs/>
                <w:lang w:val="en-US" w:eastAsia="zh-CN"/>
              </w:rPr>
            </w:pPr>
            <w:r w:rsidRPr="00DA108F">
              <w:rPr>
                <w:b/>
                <w:bCs/>
                <w:lang w:val="en-US" w:eastAsia="zh-CN"/>
              </w:rPr>
              <w:t>Title</w:t>
            </w:r>
          </w:p>
        </w:tc>
        <w:tc>
          <w:tcPr>
            <w:tcW w:w="1522" w:type="dxa"/>
          </w:tcPr>
          <w:p w14:paraId="37277C00" w14:textId="77777777" w:rsidR="00DC4F72" w:rsidRPr="00DA108F" w:rsidRDefault="00DC4F72" w:rsidP="00D260F7">
            <w:pPr>
              <w:spacing w:after="120"/>
              <w:rPr>
                <w:b/>
                <w:bCs/>
                <w:lang w:val="en-US" w:eastAsia="zh-CN"/>
              </w:rPr>
            </w:pPr>
            <w:r w:rsidRPr="00DA108F">
              <w:rPr>
                <w:b/>
                <w:bCs/>
                <w:lang w:val="en-US" w:eastAsia="zh-CN"/>
              </w:rPr>
              <w:t>Source</w:t>
            </w:r>
          </w:p>
        </w:tc>
        <w:tc>
          <w:tcPr>
            <w:tcW w:w="1730" w:type="dxa"/>
          </w:tcPr>
          <w:p w14:paraId="00CCDE47" w14:textId="77777777" w:rsidR="00DC4F72" w:rsidRPr="00DA108F" w:rsidRDefault="00DC4F72" w:rsidP="00D260F7">
            <w:pPr>
              <w:spacing w:after="120"/>
              <w:rPr>
                <w:rFonts w:eastAsia="MS Mincho"/>
                <w:b/>
                <w:bCs/>
                <w:lang w:val="en-US" w:eastAsia="zh-CN"/>
              </w:rPr>
            </w:pPr>
            <w:r w:rsidRPr="00DA108F">
              <w:rPr>
                <w:b/>
                <w:bCs/>
                <w:lang w:val="en-US" w:eastAsia="zh-CN"/>
              </w:rPr>
              <w:t>R</w:t>
            </w:r>
            <w:r w:rsidRPr="00DA108F">
              <w:rPr>
                <w:rFonts w:eastAsiaTheme="minorEastAsia" w:hint="eastAsia"/>
                <w:b/>
                <w:bCs/>
                <w:lang w:val="en-US" w:eastAsia="zh-CN"/>
              </w:rPr>
              <w:t>ecommendation</w:t>
            </w:r>
            <w:r w:rsidRPr="00DA108F">
              <w:rPr>
                <w:rFonts w:eastAsiaTheme="minorEastAsia"/>
                <w:b/>
                <w:bCs/>
                <w:lang w:val="en-US" w:eastAsia="zh-CN"/>
              </w:rPr>
              <w:t xml:space="preserve">  </w:t>
            </w:r>
          </w:p>
        </w:tc>
        <w:tc>
          <w:tcPr>
            <w:tcW w:w="1139" w:type="dxa"/>
          </w:tcPr>
          <w:p w14:paraId="4E77E7D7" w14:textId="77777777" w:rsidR="00DC4F72" w:rsidRPr="00DA108F" w:rsidRDefault="00DC4F72" w:rsidP="00D260F7">
            <w:pPr>
              <w:spacing w:after="120"/>
              <w:rPr>
                <w:b/>
                <w:bCs/>
                <w:lang w:val="en-US" w:eastAsia="zh-CN"/>
              </w:rPr>
            </w:pPr>
            <w:r w:rsidRPr="00DA108F">
              <w:rPr>
                <w:b/>
                <w:bCs/>
                <w:lang w:val="en-US" w:eastAsia="zh-CN"/>
              </w:rPr>
              <w:t>Comments</w:t>
            </w:r>
          </w:p>
        </w:tc>
      </w:tr>
      <w:tr w:rsidR="00C436AD" w:rsidRPr="00DA108F" w14:paraId="6A0B0BBE" w14:textId="77777777" w:rsidTr="00311E48">
        <w:tc>
          <w:tcPr>
            <w:tcW w:w="1383" w:type="dxa"/>
          </w:tcPr>
          <w:p w14:paraId="24D717C9" w14:textId="3BB8C80F" w:rsidR="00C436AD" w:rsidRPr="00DA108F" w:rsidRDefault="002D7F30" w:rsidP="00C436AD">
            <w:pPr>
              <w:spacing w:after="0"/>
              <w:rPr>
                <w:rFonts w:eastAsiaTheme="minorEastAsia"/>
                <w:lang w:val="en-US" w:eastAsia="zh-CN"/>
              </w:rPr>
            </w:pPr>
            <w:hyperlink r:id="rId16" w:history="1">
              <w:r w:rsidR="00C436AD">
                <w:rPr>
                  <w:rStyle w:val="Hyperlink"/>
                  <w:rFonts w:ascii="Arial" w:hAnsi="Arial" w:cs="Arial"/>
                  <w:b/>
                  <w:bCs/>
                  <w:sz w:val="16"/>
                  <w:szCs w:val="16"/>
                </w:rPr>
                <w:t>R4-2114465</w:t>
              </w:r>
            </w:hyperlink>
          </w:p>
        </w:tc>
        <w:tc>
          <w:tcPr>
            <w:tcW w:w="3857" w:type="dxa"/>
          </w:tcPr>
          <w:p w14:paraId="6AB8482B" w14:textId="3ADFC45C" w:rsidR="00C436AD" w:rsidRPr="00DA108F" w:rsidRDefault="00C436AD" w:rsidP="00C436AD">
            <w:pPr>
              <w:spacing w:after="0"/>
              <w:rPr>
                <w:rFonts w:eastAsiaTheme="minorEastAsia"/>
                <w:lang w:val="en-US" w:eastAsia="zh-CN"/>
              </w:rPr>
            </w:pPr>
            <w:r>
              <w:rPr>
                <w:rFonts w:ascii="Arial" w:hAnsi="Arial" w:cs="Arial"/>
                <w:sz w:val="16"/>
                <w:szCs w:val="16"/>
              </w:rPr>
              <w:t>Analysis of RRM requirements for FR2 FWA for band n259</w:t>
            </w:r>
          </w:p>
        </w:tc>
        <w:tc>
          <w:tcPr>
            <w:tcW w:w="1522" w:type="dxa"/>
          </w:tcPr>
          <w:p w14:paraId="3AB584C5" w14:textId="357CE041" w:rsidR="00C436AD" w:rsidRPr="00311E48" w:rsidRDefault="00C436AD" w:rsidP="00C436AD">
            <w:pPr>
              <w:spacing w:after="0"/>
              <w:rPr>
                <w:rFonts w:eastAsiaTheme="minorEastAsia"/>
                <w:lang w:eastAsia="zh-CN"/>
              </w:rPr>
            </w:pPr>
            <w:r>
              <w:rPr>
                <w:rFonts w:ascii="Arial" w:hAnsi="Arial" w:cs="Arial"/>
                <w:sz w:val="16"/>
                <w:szCs w:val="16"/>
              </w:rPr>
              <w:t>Ericsson</w:t>
            </w:r>
          </w:p>
        </w:tc>
        <w:tc>
          <w:tcPr>
            <w:tcW w:w="1730" w:type="dxa"/>
          </w:tcPr>
          <w:p w14:paraId="60B349AA" w14:textId="2B69C4F7" w:rsidR="00C436AD" w:rsidRPr="00DA108F" w:rsidRDefault="00714F65" w:rsidP="00C436AD">
            <w:pPr>
              <w:spacing w:after="0"/>
              <w:rPr>
                <w:rFonts w:eastAsiaTheme="minorEastAsia"/>
                <w:lang w:val="en-US" w:eastAsia="zh-CN"/>
              </w:rPr>
            </w:pPr>
            <w:r w:rsidRPr="00DA108F">
              <w:rPr>
                <w:rFonts w:eastAsiaTheme="minorEastAsia"/>
                <w:lang w:val="en-US" w:eastAsia="zh-CN"/>
              </w:rPr>
              <w:t>Noted</w:t>
            </w:r>
          </w:p>
        </w:tc>
        <w:tc>
          <w:tcPr>
            <w:tcW w:w="1139" w:type="dxa"/>
          </w:tcPr>
          <w:p w14:paraId="591DDF44" w14:textId="77777777" w:rsidR="00C436AD" w:rsidRPr="00DA108F" w:rsidRDefault="00C436AD" w:rsidP="00C436AD">
            <w:pPr>
              <w:spacing w:after="0"/>
              <w:rPr>
                <w:rFonts w:eastAsiaTheme="minorEastAsia"/>
                <w:lang w:val="en-US" w:eastAsia="zh-CN"/>
              </w:rPr>
            </w:pPr>
          </w:p>
        </w:tc>
      </w:tr>
      <w:tr w:rsidR="00C436AD" w:rsidRPr="00DA108F" w14:paraId="452D471D" w14:textId="77777777" w:rsidTr="00311E48">
        <w:tc>
          <w:tcPr>
            <w:tcW w:w="1383" w:type="dxa"/>
          </w:tcPr>
          <w:p w14:paraId="44CE6246" w14:textId="12B3E77F" w:rsidR="00C436AD" w:rsidRPr="00DA108F" w:rsidRDefault="002D7F30" w:rsidP="00C436AD">
            <w:pPr>
              <w:spacing w:after="0"/>
              <w:rPr>
                <w:rFonts w:eastAsiaTheme="minorEastAsia"/>
                <w:lang w:val="en-US" w:eastAsia="zh-CN"/>
              </w:rPr>
            </w:pPr>
            <w:hyperlink r:id="rId17" w:history="1">
              <w:r w:rsidR="00C436AD">
                <w:rPr>
                  <w:rStyle w:val="Hyperlink"/>
                  <w:rFonts w:ascii="Arial" w:hAnsi="Arial" w:cs="Arial"/>
                  <w:b/>
                  <w:bCs/>
                  <w:sz w:val="16"/>
                  <w:szCs w:val="16"/>
                </w:rPr>
                <w:t>R4-2114466</w:t>
              </w:r>
            </w:hyperlink>
          </w:p>
        </w:tc>
        <w:tc>
          <w:tcPr>
            <w:tcW w:w="3857" w:type="dxa"/>
          </w:tcPr>
          <w:p w14:paraId="3C9CE0A3" w14:textId="1AC4AA5D" w:rsidR="00C436AD" w:rsidRPr="00DA108F" w:rsidRDefault="00C436AD" w:rsidP="00C436AD">
            <w:pPr>
              <w:spacing w:after="0"/>
              <w:rPr>
                <w:rFonts w:eastAsiaTheme="minorEastAsia"/>
                <w:lang w:val="en-US" w:eastAsia="zh-CN"/>
              </w:rPr>
            </w:pPr>
            <w:r>
              <w:rPr>
                <w:rFonts w:ascii="Arial" w:hAnsi="Arial" w:cs="Arial"/>
                <w:sz w:val="16"/>
                <w:szCs w:val="16"/>
              </w:rPr>
              <w:t>RRM requirements for FR2 FWA for band n259 in 38.133</w:t>
            </w:r>
          </w:p>
        </w:tc>
        <w:tc>
          <w:tcPr>
            <w:tcW w:w="1522" w:type="dxa"/>
          </w:tcPr>
          <w:p w14:paraId="69629272" w14:textId="05C8603F" w:rsidR="00C436AD" w:rsidRPr="00DA108F" w:rsidRDefault="00C436AD" w:rsidP="00C436AD">
            <w:pPr>
              <w:spacing w:after="0"/>
              <w:rPr>
                <w:rFonts w:eastAsiaTheme="minorEastAsia"/>
                <w:lang w:val="en-US" w:eastAsia="zh-CN"/>
              </w:rPr>
            </w:pPr>
            <w:r>
              <w:rPr>
                <w:rFonts w:ascii="Arial" w:hAnsi="Arial" w:cs="Arial"/>
                <w:sz w:val="16"/>
                <w:szCs w:val="16"/>
              </w:rPr>
              <w:t>Ericsson</w:t>
            </w:r>
          </w:p>
        </w:tc>
        <w:tc>
          <w:tcPr>
            <w:tcW w:w="1730" w:type="dxa"/>
          </w:tcPr>
          <w:p w14:paraId="05991954" w14:textId="6A502E17" w:rsidR="00C436AD" w:rsidRPr="00DA108F" w:rsidRDefault="00714F65" w:rsidP="00C436AD">
            <w:pPr>
              <w:spacing w:after="0"/>
              <w:rPr>
                <w:rFonts w:eastAsiaTheme="minorEastAsia"/>
                <w:lang w:val="en-US" w:eastAsia="zh-CN"/>
              </w:rPr>
            </w:pPr>
            <w:r w:rsidRPr="00DA108F">
              <w:rPr>
                <w:rFonts w:eastAsiaTheme="minorEastAsia"/>
                <w:lang w:val="en-US" w:eastAsia="zh-CN"/>
              </w:rPr>
              <w:t>Revised</w:t>
            </w:r>
          </w:p>
        </w:tc>
        <w:tc>
          <w:tcPr>
            <w:tcW w:w="1139" w:type="dxa"/>
          </w:tcPr>
          <w:p w14:paraId="5D6D4CEF" w14:textId="77777777" w:rsidR="00C436AD" w:rsidRPr="00DA108F" w:rsidRDefault="00C436AD" w:rsidP="00C436AD">
            <w:pPr>
              <w:spacing w:after="0"/>
              <w:rPr>
                <w:rFonts w:eastAsiaTheme="minorEastAsia"/>
                <w:lang w:val="en-US" w:eastAsia="zh-CN"/>
              </w:rPr>
            </w:pPr>
          </w:p>
        </w:tc>
      </w:tr>
      <w:tr w:rsidR="00311E48" w:rsidRPr="00DA108F" w14:paraId="4AC3DFFA" w14:textId="77777777" w:rsidTr="00311E48">
        <w:tc>
          <w:tcPr>
            <w:tcW w:w="1383" w:type="dxa"/>
          </w:tcPr>
          <w:p w14:paraId="750DF8A7" w14:textId="02A65673" w:rsidR="00311E48" w:rsidRPr="00DA108F" w:rsidRDefault="00311E48" w:rsidP="00311E48">
            <w:pPr>
              <w:spacing w:after="120"/>
              <w:rPr>
                <w:rFonts w:eastAsiaTheme="minorEastAsia"/>
                <w:lang w:val="en-US" w:eastAsia="zh-CN"/>
              </w:rPr>
            </w:pPr>
          </w:p>
        </w:tc>
        <w:tc>
          <w:tcPr>
            <w:tcW w:w="3857" w:type="dxa"/>
          </w:tcPr>
          <w:p w14:paraId="340905B2" w14:textId="03472D39" w:rsidR="00311E48" w:rsidRPr="00DA108F" w:rsidRDefault="00311E48" w:rsidP="00311E48">
            <w:pPr>
              <w:spacing w:after="120"/>
              <w:rPr>
                <w:rFonts w:eastAsiaTheme="minorEastAsia"/>
                <w:lang w:val="en-US" w:eastAsia="zh-CN"/>
              </w:rPr>
            </w:pPr>
          </w:p>
        </w:tc>
        <w:tc>
          <w:tcPr>
            <w:tcW w:w="1522" w:type="dxa"/>
          </w:tcPr>
          <w:p w14:paraId="592C4E36" w14:textId="226E79E6" w:rsidR="00311E48" w:rsidRPr="00DA108F" w:rsidRDefault="00311E48" w:rsidP="00311E48">
            <w:pPr>
              <w:spacing w:after="120"/>
              <w:rPr>
                <w:rFonts w:eastAsiaTheme="minorEastAsia"/>
                <w:lang w:val="en-US" w:eastAsia="zh-CN"/>
              </w:rPr>
            </w:pPr>
          </w:p>
        </w:tc>
        <w:tc>
          <w:tcPr>
            <w:tcW w:w="1730" w:type="dxa"/>
          </w:tcPr>
          <w:p w14:paraId="13C15193" w14:textId="6D459B94" w:rsidR="00311E48" w:rsidRPr="00DA108F" w:rsidRDefault="00311E48" w:rsidP="00311E48">
            <w:pPr>
              <w:spacing w:after="120"/>
              <w:rPr>
                <w:rFonts w:eastAsiaTheme="minorEastAsia"/>
                <w:lang w:val="en-US" w:eastAsia="zh-CN"/>
              </w:rPr>
            </w:pPr>
          </w:p>
        </w:tc>
        <w:tc>
          <w:tcPr>
            <w:tcW w:w="1139" w:type="dxa"/>
          </w:tcPr>
          <w:p w14:paraId="7A6333B7" w14:textId="77777777" w:rsidR="00311E48" w:rsidRPr="00DA108F" w:rsidRDefault="00311E48" w:rsidP="00311E48">
            <w:pPr>
              <w:spacing w:after="120"/>
              <w:rPr>
                <w:rFonts w:eastAsiaTheme="minorEastAsia"/>
                <w:lang w:val="en-US" w:eastAsia="zh-CN"/>
              </w:rPr>
            </w:pPr>
          </w:p>
        </w:tc>
      </w:tr>
      <w:tr w:rsidR="00311E48" w:rsidRPr="00DA108F" w14:paraId="4A8D9BB6" w14:textId="77777777" w:rsidTr="00311E48">
        <w:tc>
          <w:tcPr>
            <w:tcW w:w="1383" w:type="dxa"/>
          </w:tcPr>
          <w:p w14:paraId="57745442" w14:textId="77777777" w:rsidR="00311E48" w:rsidRPr="00DA108F" w:rsidRDefault="00311E48" w:rsidP="00311E48">
            <w:pPr>
              <w:spacing w:after="120"/>
              <w:rPr>
                <w:rFonts w:eastAsiaTheme="minorEastAsia"/>
                <w:lang w:eastAsia="zh-CN"/>
              </w:rPr>
            </w:pPr>
          </w:p>
        </w:tc>
        <w:tc>
          <w:tcPr>
            <w:tcW w:w="3857" w:type="dxa"/>
          </w:tcPr>
          <w:p w14:paraId="24D14B09" w14:textId="77777777" w:rsidR="00311E48" w:rsidRPr="00DA108F" w:rsidRDefault="00311E48" w:rsidP="00311E48">
            <w:pPr>
              <w:spacing w:after="120"/>
              <w:rPr>
                <w:rFonts w:eastAsiaTheme="minorEastAsia"/>
                <w:i/>
                <w:lang w:val="en-US" w:eastAsia="zh-CN"/>
              </w:rPr>
            </w:pPr>
          </w:p>
        </w:tc>
        <w:tc>
          <w:tcPr>
            <w:tcW w:w="1522" w:type="dxa"/>
          </w:tcPr>
          <w:p w14:paraId="0C3850B2" w14:textId="77777777" w:rsidR="00311E48" w:rsidRPr="00DA108F" w:rsidRDefault="00311E48" w:rsidP="00311E48">
            <w:pPr>
              <w:spacing w:after="120"/>
              <w:rPr>
                <w:rFonts w:eastAsiaTheme="minorEastAsia"/>
                <w:i/>
                <w:lang w:val="en-US" w:eastAsia="zh-CN"/>
              </w:rPr>
            </w:pPr>
          </w:p>
        </w:tc>
        <w:tc>
          <w:tcPr>
            <w:tcW w:w="1730" w:type="dxa"/>
          </w:tcPr>
          <w:p w14:paraId="677C6785" w14:textId="77777777" w:rsidR="00311E48" w:rsidRPr="00DA108F" w:rsidRDefault="00311E48" w:rsidP="00311E48">
            <w:pPr>
              <w:spacing w:after="120"/>
              <w:rPr>
                <w:rFonts w:eastAsiaTheme="minorEastAsia"/>
                <w:lang w:val="en-US" w:eastAsia="zh-CN"/>
              </w:rPr>
            </w:pPr>
          </w:p>
        </w:tc>
        <w:tc>
          <w:tcPr>
            <w:tcW w:w="1139" w:type="dxa"/>
          </w:tcPr>
          <w:p w14:paraId="2A9C55A0" w14:textId="77777777" w:rsidR="00311E48" w:rsidRPr="00DA108F" w:rsidRDefault="00311E48" w:rsidP="00311E48">
            <w:pPr>
              <w:spacing w:after="120"/>
              <w:rPr>
                <w:rFonts w:eastAsiaTheme="minorEastAsia"/>
                <w:i/>
                <w:lang w:val="en-US" w:eastAsia="zh-CN"/>
              </w:rPr>
            </w:pPr>
          </w:p>
        </w:tc>
      </w:tr>
    </w:tbl>
    <w:p w14:paraId="5EBFBBB2" w14:textId="77777777" w:rsidR="00DC4F72" w:rsidRPr="00DA108F" w:rsidRDefault="00DC4F72" w:rsidP="00F115F5">
      <w:pPr>
        <w:rPr>
          <w:lang w:eastAsia="ja-JP"/>
        </w:rPr>
      </w:pPr>
    </w:p>
    <w:p w14:paraId="4EF9104D" w14:textId="134CF573" w:rsidR="004C54E5" w:rsidRPr="00DA108F" w:rsidRDefault="004C54E5" w:rsidP="00F115F5">
      <w:pPr>
        <w:rPr>
          <w:rFonts w:eastAsiaTheme="minorEastAsia"/>
          <w:lang w:val="en-US" w:eastAsia="zh-CN"/>
        </w:rPr>
      </w:pPr>
      <w:r w:rsidRPr="00DA108F">
        <w:rPr>
          <w:rFonts w:eastAsiaTheme="minorEastAsia"/>
          <w:lang w:val="en-US" w:eastAsia="zh-CN"/>
        </w:rPr>
        <w:t>Notes:</w:t>
      </w:r>
    </w:p>
    <w:p w14:paraId="78D489AA" w14:textId="789975BD" w:rsidR="00C1572F" w:rsidRPr="00DA108F" w:rsidRDefault="00C1572F" w:rsidP="00C1572F">
      <w:pPr>
        <w:pStyle w:val="ListParagraph"/>
        <w:numPr>
          <w:ilvl w:val="0"/>
          <w:numId w:val="18"/>
        </w:numPr>
        <w:ind w:firstLineChars="0"/>
        <w:rPr>
          <w:rFonts w:eastAsiaTheme="minorEastAsia"/>
          <w:lang w:val="en-US" w:eastAsia="zh-CN"/>
        </w:rPr>
      </w:pPr>
      <w:r w:rsidRPr="00DA108F">
        <w:rPr>
          <w:rFonts w:eastAsiaTheme="minorEastAsia"/>
          <w:lang w:val="en-US" w:eastAsia="zh-CN"/>
        </w:rPr>
        <w:t xml:space="preserve">Please include the </w:t>
      </w:r>
      <w:r w:rsidR="00D0036C" w:rsidRPr="00DA108F">
        <w:rPr>
          <w:rFonts w:eastAsiaTheme="minorEastAsia"/>
          <w:lang w:val="en-US" w:eastAsia="zh-CN"/>
        </w:rPr>
        <w:t xml:space="preserve">summary of </w:t>
      </w:r>
      <w:r w:rsidRPr="00DA108F">
        <w:rPr>
          <w:rFonts w:eastAsiaTheme="minorEastAsia"/>
          <w:lang w:val="en-US" w:eastAsia="zh-CN"/>
        </w:rPr>
        <w:t xml:space="preserve">recommendations for all </w:t>
      </w:r>
      <w:proofErr w:type="spellStart"/>
      <w:r w:rsidRPr="00DA108F">
        <w:rPr>
          <w:rFonts w:eastAsiaTheme="minorEastAsia"/>
          <w:lang w:val="en-US" w:eastAsia="zh-CN"/>
        </w:rPr>
        <w:t>tdocs</w:t>
      </w:r>
      <w:proofErr w:type="spellEnd"/>
      <w:r w:rsidRPr="00DA108F">
        <w:rPr>
          <w:rFonts w:eastAsiaTheme="minorEastAsia"/>
          <w:lang w:val="en-US" w:eastAsia="zh-CN"/>
        </w:rPr>
        <w:t xml:space="preserve"> across </w:t>
      </w:r>
      <w:r w:rsidR="00D0036C" w:rsidRPr="00DA108F">
        <w:rPr>
          <w:rFonts w:eastAsiaTheme="minorEastAsia"/>
          <w:lang w:val="en-US" w:eastAsia="zh-CN"/>
        </w:rPr>
        <w:t>all sub-topics</w:t>
      </w:r>
      <w:r w:rsidRPr="00DA108F">
        <w:rPr>
          <w:rFonts w:eastAsiaTheme="minorEastAsia"/>
          <w:lang w:val="en-US" w:eastAsia="zh-CN"/>
        </w:rPr>
        <w:t xml:space="preserve"> </w:t>
      </w:r>
      <w:r w:rsidR="005E17BF" w:rsidRPr="00DA108F">
        <w:rPr>
          <w:rFonts w:eastAsiaTheme="minorEastAsia"/>
          <w:lang w:val="en-US" w:eastAsia="zh-CN"/>
        </w:rPr>
        <w:t xml:space="preserve">incl. existing and new </w:t>
      </w:r>
      <w:proofErr w:type="spellStart"/>
      <w:r w:rsidR="005E17BF" w:rsidRPr="00DA108F">
        <w:rPr>
          <w:rFonts w:eastAsiaTheme="minorEastAsia"/>
          <w:lang w:val="en-US" w:eastAsia="zh-CN"/>
        </w:rPr>
        <w:t>tdocs</w:t>
      </w:r>
      <w:proofErr w:type="spellEnd"/>
      <w:r w:rsidR="005E17BF" w:rsidRPr="00DA108F">
        <w:rPr>
          <w:rFonts w:eastAsiaTheme="minorEastAsia"/>
          <w:lang w:val="en-US" w:eastAsia="zh-CN"/>
        </w:rPr>
        <w:t>.</w:t>
      </w:r>
    </w:p>
    <w:p w14:paraId="7EA3F556" w14:textId="10CD7905" w:rsidR="00E06835" w:rsidRPr="00DA108F" w:rsidRDefault="00C1572F" w:rsidP="004C54E5">
      <w:pPr>
        <w:pStyle w:val="ListParagraph"/>
        <w:numPr>
          <w:ilvl w:val="0"/>
          <w:numId w:val="18"/>
        </w:numPr>
        <w:ind w:firstLineChars="0"/>
        <w:rPr>
          <w:rFonts w:eastAsiaTheme="minorEastAsia"/>
          <w:lang w:val="en-US" w:eastAsia="zh-CN"/>
        </w:rPr>
      </w:pPr>
      <w:r w:rsidRPr="00DA108F">
        <w:rPr>
          <w:rFonts w:eastAsiaTheme="minorEastAsia"/>
          <w:lang w:val="en-US" w:eastAsia="zh-CN"/>
        </w:rPr>
        <w:t>For the R</w:t>
      </w:r>
      <w:r w:rsidR="004C54E5" w:rsidRPr="00DA108F">
        <w:rPr>
          <w:rFonts w:eastAsiaTheme="minorEastAsia"/>
          <w:lang w:val="en-US" w:eastAsia="zh-CN"/>
        </w:rPr>
        <w:t xml:space="preserve">ecommendation </w:t>
      </w:r>
      <w:r w:rsidR="001B7991" w:rsidRPr="00DA108F">
        <w:rPr>
          <w:rFonts w:eastAsiaTheme="minorEastAsia"/>
          <w:lang w:val="en-US" w:eastAsia="zh-CN"/>
        </w:rPr>
        <w:t xml:space="preserve">column </w:t>
      </w:r>
      <w:r w:rsidR="004C54E5" w:rsidRPr="00DA108F">
        <w:rPr>
          <w:rFonts w:eastAsiaTheme="minorEastAsia"/>
          <w:lang w:val="en-US" w:eastAsia="zh-CN"/>
        </w:rPr>
        <w:t xml:space="preserve">please include </w:t>
      </w:r>
      <w:r w:rsidR="001B7991" w:rsidRPr="00DA108F">
        <w:rPr>
          <w:rFonts w:eastAsiaTheme="minorEastAsia"/>
          <w:lang w:val="en-US" w:eastAsia="zh-CN"/>
        </w:rPr>
        <w:t xml:space="preserve">one of the following: </w:t>
      </w:r>
    </w:p>
    <w:p w14:paraId="0A71059C" w14:textId="5512DF9C" w:rsidR="004C54E5" w:rsidRPr="00DA108F" w:rsidRDefault="00E06835" w:rsidP="00E06835">
      <w:pPr>
        <w:pStyle w:val="ListParagraph"/>
        <w:numPr>
          <w:ilvl w:val="1"/>
          <w:numId w:val="18"/>
        </w:numPr>
        <w:ind w:firstLineChars="0"/>
        <w:rPr>
          <w:rFonts w:eastAsiaTheme="minorEastAsia"/>
          <w:lang w:val="en-US" w:eastAsia="zh-CN"/>
        </w:rPr>
      </w:pPr>
      <w:r w:rsidRPr="00DA108F">
        <w:rPr>
          <w:rFonts w:eastAsiaTheme="minorEastAsia"/>
          <w:lang w:val="en-US" w:eastAsia="zh-CN"/>
        </w:rPr>
        <w:t xml:space="preserve">CRs/TPs: </w:t>
      </w:r>
      <w:r w:rsidR="001B7991" w:rsidRPr="00DA108F">
        <w:rPr>
          <w:rFonts w:eastAsiaTheme="minorEastAsia"/>
          <w:lang w:val="en-US" w:eastAsia="zh-CN"/>
        </w:rPr>
        <w:t>Agreeable, Revised</w:t>
      </w:r>
      <w:r w:rsidRPr="00DA108F">
        <w:rPr>
          <w:rFonts w:eastAsiaTheme="minorEastAsia"/>
          <w:lang w:val="en-US" w:eastAsia="zh-CN"/>
        </w:rPr>
        <w:t>, Merged, Postponed, Not Pursued</w:t>
      </w:r>
    </w:p>
    <w:p w14:paraId="0ED75599" w14:textId="1D5E95FE" w:rsidR="00E06835" w:rsidRPr="00DA108F" w:rsidRDefault="00E06835" w:rsidP="00E06835">
      <w:pPr>
        <w:pStyle w:val="ListParagraph"/>
        <w:numPr>
          <w:ilvl w:val="1"/>
          <w:numId w:val="18"/>
        </w:numPr>
        <w:ind w:firstLineChars="0"/>
        <w:rPr>
          <w:rFonts w:eastAsiaTheme="minorEastAsia"/>
          <w:lang w:val="en-US" w:eastAsia="zh-CN"/>
        </w:rPr>
      </w:pPr>
      <w:r w:rsidRPr="00DA108F">
        <w:rPr>
          <w:rFonts w:eastAsiaTheme="minorEastAsia"/>
          <w:lang w:val="en-US" w:eastAsia="zh-CN"/>
        </w:rPr>
        <w:t xml:space="preserve">Other documents: Agreeable, </w:t>
      </w:r>
      <w:r w:rsidR="00C1572F" w:rsidRPr="00DA108F">
        <w:rPr>
          <w:rFonts w:eastAsiaTheme="minorEastAsia"/>
          <w:lang w:val="en-US" w:eastAsia="zh-CN"/>
        </w:rPr>
        <w:t>Revised, Noted</w:t>
      </w:r>
    </w:p>
    <w:p w14:paraId="115536B9" w14:textId="0E52B61F" w:rsidR="00D0036C" w:rsidRPr="00DA108F" w:rsidRDefault="00D0036C" w:rsidP="00C1572F">
      <w:pPr>
        <w:pStyle w:val="ListParagraph"/>
        <w:numPr>
          <w:ilvl w:val="0"/>
          <w:numId w:val="18"/>
        </w:numPr>
        <w:ind w:firstLineChars="0"/>
        <w:rPr>
          <w:rFonts w:eastAsiaTheme="minorEastAsia"/>
          <w:lang w:val="en-US" w:eastAsia="zh-CN"/>
        </w:rPr>
      </w:pPr>
      <w:r w:rsidRPr="00DA108F">
        <w:rPr>
          <w:rFonts w:eastAsiaTheme="minorEastAsia"/>
          <w:lang w:val="en-US" w:eastAsia="zh-CN"/>
        </w:rPr>
        <w:t xml:space="preserve">For new LS documents, please include information on </w:t>
      </w:r>
      <w:proofErr w:type="gramStart"/>
      <w:r w:rsidR="005E17BF" w:rsidRPr="00DA108F">
        <w:rPr>
          <w:rFonts w:eastAsiaTheme="minorEastAsia"/>
          <w:lang w:val="en-US" w:eastAsia="zh-CN"/>
        </w:rPr>
        <w:t>To</w:t>
      </w:r>
      <w:proofErr w:type="gramEnd"/>
      <w:r w:rsidR="005E17BF" w:rsidRPr="00DA108F">
        <w:rPr>
          <w:rFonts w:eastAsiaTheme="minorEastAsia"/>
          <w:lang w:val="en-US" w:eastAsia="zh-CN"/>
        </w:rPr>
        <w:t>/Cc WGs in the comments column</w:t>
      </w:r>
    </w:p>
    <w:p w14:paraId="7DA82980" w14:textId="716361FE" w:rsidR="008004B4" w:rsidRPr="00763008" w:rsidRDefault="00C1572F" w:rsidP="00E72CF1">
      <w:pPr>
        <w:pStyle w:val="ListParagraph"/>
        <w:numPr>
          <w:ilvl w:val="0"/>
          <w:numId w:val="18"/>
        </w:numPr>
        <w:ind w:firstLineChars="0"/>
        <w:rPr>
          <w:rFonts w:eastAsiaTheme="minorEastAsia"/>
          <w:lang w:val="en-US" w:eastAsia="zh-CN"/>
        </w:rPr>
      </w:pPr>
      <w:r w:rsidRPr="00DA108F">
        <w:rPr>
          <w:rFonts w:eastAsiaTheme="minorEastAsia"/>
          <w:lang w:val="en-US" w:eastAsia="zh-CN"/>
        </w:rPr>
        <w:t>Do not include hyper-links</w:t>
      </w:r>
      <w:r w:rsidR="005E17BF" w:rsidRPr="00DA108F">
        <w:rPr>
          <w:rFonts w:eastAsiaTheme="minorEastAsia"/>
          <w:lang w:val="en-US" w:eastAsia="zh-CN"/>
        </w:rPr>
        <w:t xml:space="preserve"> in the documents</w:t>
      </w:r>
    </w:p>
    <w:p w14:paraId="35C195A9" w14:textId="07C688A6" w:rsidR="00C63557" w:rsidRPr="00763008" w:rsidRDefault="00F115F5" w:rsidP="00C63557">
      <w:pPr>
        <w:pStyle w:val="Heading2"/>
      </w:pPr>
      <w:r w:rsidRPr="00DA108F">
        <w:t xml:space="preserve">2nd </w:t>
      </w:r>
      <w:r w:rsidRPr="00DA108F">
        <w:rPr>
          <w:rFonts w:hint="eastAsia"/>
        </w:rPr>
        <w:t xml:space="preserve">round </w:t>
      </w:r>
    </w:p>
    <w:tbl>
      <w:tblPr>
        <w:tblStyle w:val="TableGrid"/>
        <w:tblW w:w="0" w:type="auto"/>
        <w:tblLook w:val="04A0" w:firstRow="1" w:lastRow="0" w:firstColumn="1" w:lastColumn="0" w:noHBand="0" w:noVBand="1"/>
      </w:tblPr>
      <w:tblGrid>
        <w:gridCol w:w="2122"/>
        <w:gridCol w:w="3402"/>
        <w:gridCol w:w="978"/>
        <w:gridCol w:w="1716"/>
        <w:gridCol w:w="1413"/>
      </w:tblGrid>
      <w:tr w:rsidR="00DA108F" w:rsidRPr="00A53344" w14:paraId="76DB758C" w14:textId="77777777" w:rsidTr="00A53344">
        <w:tc>
          <w:tcPr>
            <w:tcW w:w="2122" w:type="dxa"/>
          </w:tcPr>
          <w:p w14:paraId="5E974FF5" w14:textId="77777777" w:rsidR="00C63557" w:rsidRPr="00A53344" w:rsidRDefault="00C63557" w:rsidP="00B04195">
            <w:pPr>
              <w:spacing w:after="120"/>
              <w:rPr>
                <w:rFonts w:eastAsiaTheme="minorEastAsia"/>
                <w:b/>
                <w:bCs/>
                <w:lang w:val="en-US" w:eastAsia="zh-CN"/>
              </w:rPr>
            </w:pPr>
            <w:proofErr w:type="spellStart"/>
            <w:r w:rsidRPr="00A53344">
              <w:rPr>
                <w:rFonts w:eastAsiaTheme="minorEastAsia"/>
                <w:b/>
                <w:bCs/>
                <w:lang w:val="en-US" w:eastAsia="zh-CN"/>
              </w:rPr>
              <w:t>Tdoc</w:t>
            </w:r>
            <w:proofErr w:type="spellEnd"/>
            <w:r w:rsidRPr="00A53344">
              <w:rPr>
                <w:rFonts w:eastAsiaTheme="minorEastAsia"/>
                <w:b/>
                <w:bCs/>
                <w:lang w:val="en-US" w:eastAsia="zh-CN"/>
              </w:rPr>
              <w:t xml:space="preserve"> number</w:t>
            </w:r>
          </w:p>
        </w:tc>
        <w:tc>
          <w:tcPr>
            <w:tcW w:w="3402" w:type="dxa"/>
          </w:tcPr>
          <w:p w14:paraId="6DE3427E" w14:textId="77777777" w:rsidR="00C63557" w:rsidRPr="00A53344" w:rsidRDefault="00C63557" w:rsidP="00B04195">
            <w:pPr>
              <w:spacing w:after="120"/>
              <w:rPr>
                <w:b/>
                <w:bCs/>
                <w:lang w:val="en-US" w:eastAsia="zh-CN"/>
              </w:rPr>
            </w:pPr>
            <w:r w:rsidRPr="00A53344">
              <w:rPr>
                <w:b/>
                <w:bCs/>
                <w:lang w:val="en-US" w:eastAsia="zh-CN"/>
              </w:rPr>
              <w:t>Title</w:t>
            </w:r>
          </w:p>
        </w:tc>
        <w:tc>
          <w:tcPr>
            <w:tcW w:w="978" w:type="dxa"/>
          </w:tcPr>
          <w:p w14:paraId="427AC978" w14:textId="77777777" w:rsidR="00C63557" w:rsidRPr="00A53344" w:rsidRDefault="00C63557" w:rsidP="00B04195">
            <w:pPr>
              <w:spacing w:after="120"/>
              <w:rPr>
                <w:b/>
                <w:bCs/>
                <w:lang w:val="en-US" w:eastAsia="zh-CN"/>
              </w:rPr>
            </w:pPr>
            <w:r w:rsidRPr="00A53344">
              <w:rPr>
                <w:b/>
                <w:bCs/>
                <w:lang w:val="en-US" w:eastAsia="zh-CN"/>
              </w:rPr>
              <w:t>Source</w:t>
            </w:r>
          </w:p>
        </w:tc>
        <w:tc>
          <w:tcPr>
            <w:tcW w:w="1716" w:type="dxa"/>
          </w:tcPr>
          <w:p w14:paraId="7B8FD76F" w14:textId="77777777" w:rsidR="00C63557" w:rsidRPr="00A53344" w:rsidRDefault="00C63557" w:rsidP="00B04195">
            <w:pPr>
              <w:spacing w:after="120"/>
              <w:rPr>
                <w:rFonts w:eastAsia="MS Mincho"/>
                <w:b/>
                <w:bCs/>
                <w:lang w:val="en-US" w:eastAsia="zh-CN"/>
              </w:rPr>
            </w:pPr>
            <w:r w:rsidRPr="00A53344">
              <w:rPr>
                <w:b/>
                <w:bCs/>
                <w:lang w:val="en-US" w:eastAsia="zh-CN"/>
              </w:rPr>
              <w:t>R</w:t>
            </w:r>
            <w:r w:rsidRPr="00A53344">
              <w:rPr>
                <w:rFonts w:eastAsiaTheme="minorEastAsia"/>
                <w:b/>
                <w:bCs/>
                <w:lang w:val="en-US" w:eastAsia="zh-CN"/>
              </w:rPr>
              <w:t xml:space="preserve">ecommendation  </w:t>
            </w:r>
          </w:p>
        </w:tc>
        <w:tc>
          <w:tcPr>
            <w:tcW w:w="1413" w:type="dxa"/>
          </w:tcPr>
          <w:p w14:paraId="5848AB2B" w14:textId="77777777" w:rsidR="00C63557" w:rsidRPr="00A53344" w:rsidRDefault="00C63557" w:rsidP="00B04195">
            <w:pPr>
              <w:spacing w:after="120"/>
              <w:rPr>
                <w:b/>
                <w:bCs/>
                <w:lang w:val="en-US" w:eastAsia="zh-CN"/>
              </w:rPr>
            </w:pPr>
            <w:r w:rsidRPr="00A53344">
              <w:rPr>
                <w:b/>
                <w:bCs/>
                <w:lang w:val="en-US" w:eastAsia="zh-CN"/>
              </w:rPr>
              <w:t>Comments</w:t>
            </w:r>
          </w:p>
        </w:tc>
      </w:tr>
      <w:tr w:rsidR="0059674F" w:rsidRPr="00A53344" w14:paraId="1A4F135F" w14:textId="77777777" w:rsidTr="00A53344">
        <w:tc>
          <w:tcPr>
            <w:tcW w:w="2122" w:type="dxa"/>
          </w:tcPr>
          <w:p w14:paraId="05927879" w14:textId="77777777" w:rsidR="00792A1A" w:rsidRPr="00A53344" w:rsidRDefault="00792A1A" w:rsidP="0059674F">
            <w:pPr>
              <w:spacing w:after="120"/>
            </w:pPr>
            <w:r w:rsidRPr="00A53344">
              <w:t>R4-2115330</w:t>
            </w:r>
            <w:r w:rsidRPr="00A53344">
              <w:t xml:space="preserve"> </w:t>
            </w:r>
          </w:p>
          <w:p w14:paraId="5C396F66" w14:textId="1595F29A" w:rsidR="0059674F" w:rsidRPr="00A53344" w:rsidRDefault="00792A1A" w:rsidP="0059674F">
            <w:pPr>
              <w:spacing w:after="120"/>
              <w:rPr>
                <w:rFonts w:eastAsiaTheme="minorEastAsia"/>
                <w:lang w:val="en-US" w:eastAsia="zh-CN"/>
              </w:rPr>
            </w:pPr>
            <w:r w:rsidRPr="00A53344">
              <w:t xml:space="preserve">(Rev of </w:t>
            </w:r>
            <w:hyperlink r:id="rId18" w:history="1">
              <w:r w:rsidR="0059674F" w:rsidRPr="00A53344">
                <w:rPr>
                  <w:rStyle w:val="Hyperlink"/>
                  <w:b/>
                  <w:bCs/>
                </w:rPr>
                <w:t>R4-2114466</w:t>
              </w:r>
            </w:hyperlink>
            <w:r w:rsidR="00A53344">
              <w:rPr>
                <w:rStyle w:val="Hyperlink"/>
                <w:b/>
                <w:bCs/>
              </w:rPr>
              <w:t>)</w:t>
            </w:r>
          </w:p>
        </w:tc>
        <w:tc>
          <w:tcPr>
            <w:tcW w:w="3402" w:type="dxa"/>
          </w:tcPr>
          <w:p w14:paraId="2273797E" w14:textId="7F0D9B52" w:rsidR="0059674F" w:rsidRPr="00A53344" w:rsidRDefault="0059674F" w:rsidP="0059674F">
            <w:pPr>
              <w:spacing w:after="120"/>
              <w:rPr>
                <w:rFonts w:eastAsiaTheme="minorEastAsia"/>
                <w:lang w:val="en-US" w:eastAsia="zh-CN"/>
              </w:rPr>
            </w:pPr>
            <w:r w:rsidRPr="00A53344">
              <w:t>RRM requirements for FR2 FWA for band n259 in 38.133</w:t>
            </w:r>
          </w:p>
        </w:tc>
        <w:tc>
          <w:tcPr>
            <w:tcW w:w="978" w:type="dxa"/>
          </w:tcPr>
          <w:p w14:paraId="43089DA8" w14:textId="480C8EA7" w:rsidR="0059674F" w:rsidRPr="00A53344" w:rsidRDefault="0059674F" w:rsidP="0059674F">
            <w:pPr>
              <w:spacing w:after="120"/>
              <w:rPr>
                <w:rFonts w:eastAsiaTheme="minorEastAsia"/>
                <w:lang w:val="en-US" w:eastAsia="zh-CN"/>
              </w:rPr>
            </w:pPr>
            <w:r w:rsidRPr="00A53344">
              <w:t>Ericsson</w:t>
            </w:r>
          </w:p>
        </w:tc>
        <w:tc>
          <w:tcPr>
            <w:tcW w:w="1716" w:type="dxa"/>
          </w:tcPr>
          <w:p w14:paraId="3C95096D" w14:textId="14AAFDC6" w:rsidR="0059674F" w:rsidRPr="00A53344" w:rsidRDefault="0059674F" w:rsidP="0059674F">
            <w:pPr>
              <w:spacing w:after="120"/>
              <w:rPr>
                <w:rFonts w:eastAsiaTheme="minorEastAsia"/>
                <w:lang w:val="en-US" w:eastAsia="zh-CN"/>
              </w:rPr>
            </w:pPr>
          </w:p>
        </w:tc>
        <w:tc>
          <w:tcPr>
            <w:tcW w:w="1413" w:type="dxa"/>
          </w:tcPr>
          <w:p w14:paraId="3C977ACE" w14:textId="77777777" w:rsidR="0059674F" w:rsidRPr="00A53344" w:rsidRDefault="0059674F" w:rsidP="0059674F">
            <w:pPr>
              <w:spacing w:after="120"/>
              <w:rPr>
                <w:rFonts w:eastAsiaTheme="minorEastAsia"/>
                <w:lang w:val="en-US" w:eastAsia="zh-CN"/>
              </w:rPr>
            </w:pPr>
          </w:p>
        </w:tc>
      </w:tr>
      <w:tr w:rsidR="00DA108F" w:rsidRPr="00A53344" w14:paraId="237FC086" w14:textId="77777777" w:rsidTr="00A53344">
        <w:tc>
          <w:tcPr>
            <w:tcW w:w="2122" w:type="dxa"/>
          </w:tcPr>
          <w:p w14:paraId="66A6D184" w14:textId="3A1E029E" w:rsidR="00C63557" w:rsidRPr="00A53344" w:rsidRDefault="00C63557" w:rsidP="00C63557">
            <w:pPr>
              <w:spacing w:after="120"/>
              <w:rPr>
                <w:rFonts w:eastAsiaTheme="minorEastAsia"/>
                <w:lang w:val="en-US" w:eastAsia="zh-CN"/>
              </w:rPr>
            </w:pPr>
          </w:p>
        </w:tc>
        <w:tc>
          <w:tcPr>
            <w:tcW w:w="3402" w:type="dxa"/>
          </w:tcPr>
          <w:p w14:paraId="28C0A306" w14:textId="18E23BD4" w:rsidR="00C63557" w:rsidRPr="00A53344" w:rsidRDefault="00C63557" w:rsidP="00C63557">
            <w:pPr>
              <w:spacing w:after="120"/>
              <w:rPr>
                <w:rFonts w:eastAsiaTheme="minorEastAsia"/>
                <w:lang w:val="en-US" w:eastAsia="zh-CN"/>
              </w:rPr>
            </w:pPr>
          </w:p>
        </w:tc>
        <w:tc>
          <w:tcPr>
            <w:tcW w:w="978" w:type="dxa"/>
          </w:tcPr>
          <w:p w14:paraId="013AF081" w14:textId="277399DB" w:rsidR="00C63557" w:rsidRPr="00A53344" w:rsidRDefault="00C63557" w:rsidP="00C63557">
            <w:pPr>
              <w:spacing w:after="120"/>
              <w:rPr>
                <w:rFonts w:eastAsiaTheme="minorEastAsia"/>
                <w:lang w:val="en-US" w:eastAsia="zh-CN"/>
              </w:rPr>
            </w:pPr>
          </w:p>
        </w:tc>
        <w:tc>
          <w:tcPr>
            <w:tcW w:w="1716" w:type="dxa"/>
          </w:tcPr>
          <w:p w14:paraId="4D2937BD" w14:textId="397A64A3" w:rsidR="00C63557" w:rsidRPr="00A53344" w:rsidRDefault="00C63557" w:rsidP="00C63557">
            <w:pPr>
              <w:spacing w:after="120"/>
              <w:rPr>
                <w:rFonts w:eastAsiaTheme="minorEastAsia"/>
                <w:lang w:val="en-US" w:eastAsia="zh-CN"/>
              </w:rPr>
            </w:pPr>
          </w:p>
        </w:tc>
        <w:tc>
          <w:tcPr>
            <w:tcW w:w="1413" w:type="dxa"/>
          </w:tcPr>
          <w:p w14:paraId="414C3450" w14:textId="77777777" w:rsidR="00C63557" w:rsidRPr="00A53344" w:rsidRDefault="00C63557" w:rsidP="00C63557">
            <w:pPr>
              <w:spacing w:after="120"/>
              <w:rPr>
                <w:rFonts w:eastAsiaTheme="minorEastAsia"/>
                <w:lang w:val="en-US" w:eastAsia="zh-CN"/>
              </w:rPr>
            </w:pPr>
          </w:p>
        </w:tc>
      </w:tr>
      <w:tr w:rsidR="00DA108F" w:rsidRPr="00A53344" w14:paraId="283F4464" w14:textId="77777777" w:rsidTr="00A53344">
        <w:tc>
          <w:tcPr>
            <w:tcW w:w="2122" w:type="dxa"/>
          </w:tcPr>
          <w:p w14:paraId="770997E3" w14:textId="79128A23" w:rsidR="00C63557" w:rsidRPr="00A53344" w:rsidRDefault="00C63557" w:rsidP="00C63557">
            <w:pPr>
              <w:spacing w:after="120"/>
              <w:rPr>
                <w:rFonts w:eastAsiaTheme="minorEastAsia"/>
                <w:lang w:val="en-US" w:eastAsia="zh-CN"/>
              </w:rPr>
            </w:pPr>
          </w:p>
        </w:tc>
        <w:tc>
          <w:tcPr>
            <w:tcW w:w="3402" w:type="dxa"/>
          </w:tcPr>
          <w:p w14:paraId="4614DD0B" w14:textId="34609A77" w:rsidR="00C63557" w:rsidRPr="00A53344" w:rsidRDefault="00C63557" w:rsidP="00C63557">
            <w:pPr>
              <w:spacing w:after="120"/>
              <w:rPr>
                <w:rFonts w:eastAsiaTheme="minorEastAsia"/>
                <w:lang w:val="en-US" w:eastAsia="zh-CN"/>
              </w:rPr>
            </w:pPr>
          </w:p>
        </w:tc>
        <w:tc>
          <w:tcPr>
            <w:tcW w:w="978" w:type="dxa"/>
          </w:tcPr>
          <w:p w14:paraId="2970D952" w14:textId="27CB113A" w:rsidR="00C63557" w:rsidRPr="00A53344" w:rsidRDefault="00C63557" w:rsidP="00C63557">
            <w:pPr>
              <w:spacing w:after="120"/>
              <w:rPr>
                <w:rFonts w:eastAsiaTheme="minorEastAsia"/>
                <w:lang w:val="en-US" w:eastAsia="zh-CN"/>
              </w:rPr>
            </w:pPr>
          </w:p>
        </w:tc>
        <w:tc>
          <w:tcPr>
            <w:tcW w:w="1716" w:type="dxa"/>
          </w:tcPr>
          <w:p w14:paraId="694DEEF6" w14:textId="2C572FA1" w:rsidR="00C63557" w:rsidRPr="00A53344" w:rsidRDefault="00C63557" w:rsidP="00C63557">
            <w:pPr>
              <w:spacing w:after="120"/>
              <w:rPr>
                <w:rFonts w:eastAsiaTheme="minorEastAsia"/>
                <w:lang w:val="en-US" w:eastAsia="zh-CN"/>
              </w:rPr>
            </w:pPr>
          </w:p>
        </w:tc>
        <w:tc>
          <w:tcPr>
            <w:tcW w:w="1413" w:type="dxa"/>
          </w:tcPr>
          <w:p w14:paraId="6DD53AD7" w14:textId="7B48AA91" w:rsidR="00C63557" w:rsidRPr="00A53344" w:rsidRDefault="00C63557" w:rsidP="00C63557">
            <w:pPr>
              <w:spacing w:after="120"/>
              <w:rPr>
                <w:rFonts w:eastAsiaTheme="minorEastAsia"/>
                <w:lang w:val="en-US" w:eastAsia="zh-CN"/>
              </w:rPr>
            </w:pPr>
          </w:p>
        </w:tc>
      </w:tr>
      <w:tr w:rsidR="00C63557" w:rsidRPr="00A53344" w14:paraId="1A053B66" w14:textId="77777777" w:rsidTr="00A53344">
        <w:tc>
          <w:tcPr>
            <w:tcW w:w="2122" w:type="dxa"/>
          </w:tcPr>
          <w:p w14:paraId="1E2F7497" w14:textId="77777777" w:rsidR="00C63557" w:rsidRPr="00A53344" w:rsidRDefault="00C63557" w:rsidP="00B04195">
            <w:pPr>
              <w:spacing w:after="120"/>
              <w:rPr>
                <w:rFonts w:eastAsiaTheme="minorEastAsia"/>
                <w:lang w:eastAsia="zh-CN"/>
              </w:rPr>
            </w:pPr>
          </w:p>
        </w:tc>
        <w:tc>
          <w:tcPr>
            <w:tcW w:w="3402" w:type="dxa"/>
          </w:tcPr>
          <w:p w14:paraId="1D988A8B" w14:textId="77777777" w:rsidR="00C63557" w:rsidRPr="00A53344" w:rsidRDefault="00C63557" w:rsidP="00B04195">
            <w:pPr>
              <w:spacing w:after="120"/>
              <w:rPr>
                <w:rFonts w:eastAsiaTheme="minorEastAsia"/>
                <w:i/>
                <w:lang w:val="en-US" w:eastAsia="zh-CN"/>
              </w:rPr>
            </w:pPr>
          </w:p>
        </w:tc>
        <w:tc>
          <w:tcPr>
            <w:tcW w:w="978" w:type="dxa"/>
          </w:tcPr>
          <w:p w14:paraId="0007A721" w14:textId="77777777" w:rsidR="00C63557" w:rsidRPr="00A53344" w:rsidRDefault="00C63557" w:rsidP="00B04195">
            <w:pPr>
              <w:spacing w:after="120"/>
              <w:rPr>
                <w:rFonts w:eastAsiaTheme="minorEastAsia"/>
                <w:i/>
                <w:lang w:val="en-US" w:eastAsia="zh-CN"/>
              </w:rPr>
            </w:pPr>
          </w:p>
        </w:tc>
        <w:tc>
          <w:tcPr>
            <w:tcW w:w="1716" w:type="dxa"/>
          </w:tcPr>
          <w:p w14:paraId="40A34C0B" w14:textId="77777777" w:rsidR="00C63557" w:rsidRPr="00A53344" w:rsidRDefault="00C63557" w:rsidP="00B04195">
            <w:pPr>
              <w:spacing w:after="120"/>
              <w:rPr>
                <w:rFonts w:eastAsiaTheme="minorEastAsia"/>
                <w:lang w:val="en-US" w:eastAsia="zh-CN"/>
              </w:rPr>
            </w:pPr>
          </w:p>
        </w:tc>
        <w:tc>
          <w:tcPr>
            <w:tcW w:w="1413" w:type="dxa"/>
          </w:tcPr>
          <w:p w14:paraId="53A91E88" w14:textId="77777777" w:rsidR="00C63557" w:rsidRPr="00A53344" w:rsidRDefault="00C63557" w:rsidP="00B04195">
            <w:pPr>
              <w:spacing w:after="120"/>
              <w:rPr>
                <w:rFonts w:eastAsiaTheme="minorEastAsia"/>
                <w:i/>
                <w:lang w:val="en-US" w:eastAsia="zh-CN"/>
              </w:rPr>
            </w:pPr>
          </w:p>
        </w:tc>
      </w:tr>
    </w:tbl>
    <w:p w14:paraId="1A6828C9" w14:textId="77777777" w:rsidR="00430EA5" w:rsidRPr="00DA108F" w:rsidRDefault="00430EA5" w:rsidP="00430EA5">
      <w:pPr>
        <w:rPr>
          <w:rFonts w:eastAsiaTheme="minorEastAsia"/>
          <w:lang w:val="en-US" w:eastAsia="zh-CN"/>
        </w:rPr>
      </w:pPr>
    </w:p>
    <w:p w14:paraId="5929468D" w14:textId="51D95A40" w:rsidR="00430EA5" w:rsidRPr="00DA108F" w:rsidRDefault="00430EA5" w:rsidP="00430EA5">
      <w:pPr>
        <w:rPr>
          <w:rFonts w:eastAsiaTheme="minorEastAsia"/>
          <w:lang w:val="en-US" w:eastAsia="zh-CN"/>
        </w:rPr>
      </w:pPr>
      <w:r w:rsidRPr="00DA108F">
        <w:rPr>
          <w:rFonts w:eastAsiaTheme="minorEastAsia"/>
          <w:lang w:val="en-US" w:eastAsia="zh-CN"/>
        </w:rPr>
        <w:t>Notes:</w:t>
      </w:r>
    </w:p>
    <w:p w14:paraId="1F847F05" w14:textId="5190849F" w:rsidR="00430EA5" w:rsidRPr="00DA108F" w:rsidRDefault="00430EA5" w:rsidP="00430EA5">
      <w:pPr>
        <w:pStyle w:val="ListParagraph"/>
        <w:numPr>
          <w:ilvl w:val="0"/>
          <w:numId w:val="20"/>
        </w:numPr>
        <w:ind w:firstLineChars="0"/>
        <w:rPr>
          <w:rFonts w:eastAsiaTheme="minorEastAsia"/>
          <w:lang w:val="en-US" w:eastAsia="zh-CN"/>
        </w:rPr>
      </w:pPr>
      <w:r w:rsidRPr="00DA108F">
        <w:rPr>
          <w:rFonts w:eastAsiaTheme="minorEastAsia"/>
          <w:lang w:val="en-US" w:eastAsia="zh-CN"/>
        </w:rPr>
        <w:t xml:space="preserve">Please include the summary of recommendations for all </w:t>
      </w:r>
      <w:proofErr w:type="spellStart"/>
      <w:r w:rsidRPr="00DA108F">
        <w:rPr>
          <w:rFonts w:eastAsiaTheme="minorEastAsia"/>
          <w:lang w:val="en-US" w:eastAsia="zh-CN"/>
        </w:rPr>
        <w:t>tdocs</w:t>
      </w:r>
      <w:proofErr w:type="spellEnd"/>
      <w:r w:rsidRPr="00DA108F">
        <w:rPr>
          <w:rFonts w:eastAsiaTheme="minorEastAsia"/>
          <w:lang w:val="en-US" w:eastAsia="zh-CN"/>
        </w:rPr>
        <w:t xml:space="preserve"> across all sub-topics.</w:t>
      </w:r>
    </w:p>
    <w:p w14:paraId="39099698" w14:textId="77777777" w:rsidR="00430EA5" w:rsidRPr="00DA108F" w:rsidRDefault="00430EA5" w:rsidP="00430EA5">
      <w:pPr>
        <w:pStyle w:val="ListParagraph"/>
        <w:numPr>
          <w:ilvl w:val="0"/>
          <w:numId w:val="20"/>
        </w:numPr>
        <w:ind w:firstLineChars="0"/>
        <w:rPr>
          <w:rFonts w:eastAsiaTheme="minorEastAsia"/>
          <w:lang w:val="en-US" w:eastAsia="zh-CN"/>
        </w:rPr>
      </w:pPr>
      <w:r w:rsidRPr="00DA108F">
        <w:rPr>
          <w:rFonts w:eastAsiaTheme="minorEastAsia"/>
          <w:lang w:val="en-US" w:eastAsia="zh-CN"/>
        </w:rPr>
        <w:t xml:space="preserve">For the Recommendation column please include one of the following: </w:t>
      </w:r>
    </w:p>
    <w:p w14:paraId="3FE30C67" w14:textId="77777777" w:rsidR="00430EA5" w:rsidRPr="00DA108F" w:rsidRDefault="00430EA5" w:rsidP="00430EA5">
      <w:pPr>
        <w:pStyle w:val="ListParagraph"/>
        <w:numPr>
          <w:ilvl w:val="1"/>
          <w:numId w:val="20"/>
        </w:numPr>
        <w:ind w:firstLineChars="0"/>
        <w:rPr>
          <w:rFonts w:eastAsiaTheme="minorEastAsia"/>
          <w:lang w:val="en-US" w:eastAsia="zh-CN"/>
        </w:rPr>
      </w:pPr>
      <w:r w:rsidRPr="00DA108F">
        <w:rPr>
          <w:rFonts w:eastAsiaTheme="minorEastAsia"/>
          <w:lang w:val="en-US" w:eastAsia="zh-CN"/>
        </w:rPr>
        <w:t>CRs/TPs: Agreeable, Revised, Merged, Postponed, Not Pursued</w:t>
      </w:r>
    </w:p>
    <w:p w14:paraId="045F9454" w14:textId="77777777" w:rsidR="00430EA5" w:rsidRPr="00DA108F" w:rsidRDefault="00430EA5" w:rsidP="00430EA5">
      <w:pPr>
        <w:pStyle w:val="ListParagraph"/>
        <w:numPr>
          <w:ilvl w:val="1"/>
          <w:numId w:val="20"/>
        </w:numPr>
        <w:ind w:firstLineChars="0"/>
        <w:rPr>
          <w:rFonts w:eastAsiaTheme="minorEastAsia"/>
          <w:lang w:val="en-US" w:eastAsia="zh-CN"/>
        </w:rPr>
      </w:pPr>
      <w:r w:rsidRPr="00DA108F">
        <w:rPr>
          <w:rFonts w:eastAsiaTheme="minorEastAsia"/>
          <w:lang w:val="en-US" w:eastAsia="zh-CN"/>
        </w:rPr>
        <w:t>Other documents: Agreeable, Revised, Noted</w:t>
      </w:r>
    </w:p>
    <w:p w14:paraId="1E038C68" w14:textId="77777777" w:rsidR="00430EA5" w:rsidRPr="00DA108F" w:rsidRDefault="00430EA5" w:rsidP="00430EA5">
      <w:pPr>
        <w:pStyle w:val="ListParagraph"/>
        <w:numPr>
          <w:ilvl w:val="0"/>
          <w:numId w:val="20"/>
        </w:numPr>
        <w:ind w:firstLineChars="0"/>
        <w:rPr>
          <w:rFonts w:eastAsiaTheme="minorEastAsia"/>
          <w:lang w:val="en-US" w:eastAsia="zh-CN"/>
        </w:rPr>
      </w:pPr>
      <w:r w:rsidRPr="00DA108F">
        <w:rPr>
          <w:rFonts w:eastAsiaTheme="minorEastAsia"/>
          <w:lang w:val="en-US" w:eastAsia="zh-CN"/>
        </w:rPr>
        <w:t>Do not include hyper-links in the documents</w:t>
      </w:r>
    </w:p>
    <w:p w14:paraId="604E4533" w14:textId="78F0B407" w:rsidR="00C63557" w:rsidRDefault="00C63557" w:rsidP="00805BE8">
      <w:pPr>
        <w:rPr>
          <w:rFonts w:ascii="Arial" w:hAnsi="Arial"/>
          <w:lang w:val="en-US" w:eastAsia="zh-CN"/>
        </w:rPr>
      </w:pPr>
    </w:p>
    <w:p w14:paraId="7ADD4FC3" w14:textId="77777777" w:rsidR="00F760E2" w:rsidRPr="00F760E2" w:rsidRDefault="00F760E2" w:rsidP="00F760E2">
      <w:pPr>
        <w:pStyle w:val="Heading1"/>
        <w:numPr>
          <w:ilvl w:val="0"/>
          <w:numId w:val="0"/>
        </w:numPr>
        <w:rPr>
          <w:lang w:val="en-US" w:eastAsia="ja-JP"/>
        </w:rPr>
      </w:pPr>
      <w:r w:rsidRPr="00F760E2">
        <w:rPr>
          <w:lang w:val="en-US" w:eastAsia="ja-JP"/>
        </w:rPr>
        <w:t xml:space="preserve">Annex </w:t>
      </w:r>
    </w:p>
    <w:p w14:paraId="1749F230" w14:textId="77777777" w:rsidR="00F760E2" w:rsidRPr="00F760E2" w:rsidRDefault="00F760E2" w:rsidP="00F760E2">
      <w:pPr>
        <w:jc w:val="center"/>
        <w:rPr>
          <w:lang w:val="en-US" w:eastAsia="ja-JP"/>
        </w:rPr>
      </w:pPr>
      <w:r w:rsidRPr="00F760E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F760E2" w:rsidRPr="00F760E2" w14:paraId="1357BD24" w14:textId="77777777" w:rsidTr="00F760E2">
        <w:tc>
          <w:tcPr>
            <w:tcW w:w="3210" w:type="dxa"/>
            <w:tcBorders>
              <w:top w:val="single" w:sz="4" w:space="0" w:color="auto"/>
              <w:left w:val="single" w:sz="4" w:space="0" w:color="auto"/>
              <w:bottom w:val="single" w:sz="4" w:space="0" w:color="auto"/>
              <w:right w:val="single" w:sz="4" w:space="0" w:color="auto"/>
            </w:tcBorders>
            <w:hideMark/>
          </w:tcPr>
          <w:p w14:paraId="0ADCE924" w14:textId="77777777" w:rsidR="00F760E2" w:rsidRPr="00F760E2" w:rsidRDefault="00F760E2">
            <w:pPr>
              <w:spacing w:after="120"/>
              <w:rPr>
                <w:rFonts w:eastAsiaTheme="minorEastAsia"/>
                <w:b/>
                <w:bCs/>
                <w:lang w:val="en-US" w:eastAsia="zh-CN"/>
              </w:rPr>
            </w:pPr>
            <w:r w:rsidRPr="00F760E2">
              <w:rPr>
                <w:rFonts w:eastAsiaTheme="minorEastAsia"/>
                <w:b/>
                <w:bCs/>
                <w:lang w:val="en-US" w:eastAsia="zh-CN"/>
              </w:rPr>
              <w:lastRenderedPageBreak/>
              <w:t>Company</w:t>
            </w:r>
          </w:p>
        </w:tc>
        <w:tc>
          <w:tcPr>
            <w:tcW w:w="3210" w:type="dxa"/>
            <w:tcBorders>
              <w:top w:val="single" w:sz="4" w:space="0" w:color="auto"/>
              <w:left w:val="single" w:sz="4" w:space="0" w:color="auto"/>
              <w:bottom w:val="single" w:sz="4" w:space="0" w:color="auto"/>
              <w:right w:val="single" w:sz="4" w:space="0" w:color="auto"/>
            </w:tcBorders>
            <w:hideMark/>
          </w:tcPr>
          <w:p w14:paraId="57E8CB6A" w14:textId="77777777" w:rsidR="00F760E2" w:rsidRPr="00F760E2" w:rsidRDefault="00F760E2">
            <w:pPr>
              <w:spacing w:after="120"/>
              <w:rPr>
                <w:rFonts w:eastAsiaTheme="minorEastAsia"/>
                <w:b/>
                <w:bCs/>
                <w:lang w:val="en-US" w:eastAsia="zh-CN"/>
              </w:rPr>
            </w:pPr>
            <w:r w:rsidRPr="00F760E2">
              <w:rPr>
                <w:rFonts w:eastAsiaTheme="minorEastAsia"/>
                <w:b/>
                <w:bCs/>
                <w:lang w:val="en-US" w:eastAsia="zh-CN"/>
              </w:rPr>
              <w:t>Name</w:t>
            </w:r>
          </w:p>
        </w:tc>
        <w:tc>
          <w:tcPr>
            <w:tcW w:w="3211" w:type="dxa"/>
            <w:tcBorders>
              <w:top w:val="single" w:sz="4" w:space="0" w:color="auto"/>
              <w:left w:val="single" w:sz="4" w:space="0" w:color="auto"/>
              <w:bottom w:val="single" w:sz="4" w:space="0" w:color="auto"/>
              <w:right w:val="single" w:sz="4" w:space="0" w:color="auto"/>
            </w:tcBorders>
            <w:hideMark/>
          </w:tcPr>
          <w:p w14:paraId="18D08A56" w14:textId="77777777" w:rsidR="00F760E2" w:rsidRPr="00F760E2" w:rsidRDefault="00F760E2">
            <w:pPr>
              <w:spacing w:after="120"/>
              <w:rPr>
                <w:rFonts w:eastAsiaTheme="minorEastAsia"/>
                <w:b/>
                <w:bCs/>
                <w:lang w:val="en-US" w:eastAsia="zh-CN"/>
              </w:rPr>
            </w:pPr>
            <w:r w:rsidRPr="00F760E2">
              <w:rPr>
                <w:rFonts w:eastAsiaTheme="minorEastAsia"/>
                <w:b/>
                <w:bCs/>
                <w:lang w:val="en-US" w:eastAsia="zh-CN"/>
              </w:rPr>
              <w:t>Email address</w:t>
            </w:r>
          </w:p>
        </w:tc>
      </w:tr>
      <w:tr w:rsidR="00F760E2" w:rsidRPr="00F760E2" w14:paraId="7055C7AF" w14:textId="77777777" w:rsidTr="00F760E2">
        <w:tc>
          <w:tcPr>
            <w:tcW w:w="3210" w:type="dxa"/>
            <w:tcBorders>
              <w:top w:val="single" w:sz="4" w:space="0" w:color="auto"/>
              <w:left w:val="single" w:sz="4" w:space="0" w:color="auto"/>
              <w:bottom w:val="single" w:sz="4" w:space="0" w:color="auto"/>
              <w:right w:val="single" w:sz="4" w:space="0" w:color="auto"/>
            </w:tcBorders>
          </w:tcPr>
          <w:p w14:paraId="27FFD4E3" w14:textId="0695B67B" w:rsidR="00F760E2" w:rsidRPr="00F760E2" w:rsidRDefault="00A114A4">
            <w:pPr>
              <w:spacing w:after="120"/>
              <w:rPr>
                <w:rFonts w:eastAsiaTheme="minorEastAsia"/>
                <w:lang w:val="en-US" w:eastAsia="zh-CN"/>
              </w:rPr>
            </w:pPr>
            <w:r>
              <w:rPr>
                <w:rFonts w:eastAsiaTheme="minorEastAsia"/>
                <w:lang w:val="en-US" w:eastAsia="zh-CN"/>
              </w:rPr>
              <w:t>Apple</w:t>
            </w:r>
          </w:p>
        </w:tc>
        <w:tc>
          <w:tcPr>
            <w:tcW w:w="3210" w:type="dxa"/>
            <w:tcBorders>
              <w:top w:val="single" w:sz="4" w:space="0" w:color="auto"/>
              <w:left w:val="single" w:sz="4" w:space="0" w:color="auto"/>
              <w:bottom w:val="single" w:sz="4" w:space="0" w:color="auto"/>
              <w:right w:val="single" w:sz="4" w:space="0" w:color="auto"/>
            </w:tcBorders>
          </w:tcPr>
          <w:p w14:paraId="1C96D4E5" w14:textId="6367AFDD" w:rsidR="00F760E2" w:rsidRPr="00F760E2" w:rsidRDefault="00A114A4">
            <w:pPr>
              <w:spacing w:after="120"/>
              <w:rPr>
                <w:rFonts w:eastAsiaTheme="minorEastAsia"/>
                <w:lang w:val="en-US" w:eastAsia="zh-CN"/>
              </w:rPr>
            </w:pPr>
            <w:r>
              <w:rPr>
                <w:rFonts w:eastAsiaTheme="minorEastAsia"/>
                <w:lang w:val="en-US" w:eastAsia="zh-CN"/>
              </w:rPr>
              <w:t>Yang Tang</w:t>
            </w:r>
          </w:p>
        </w:tc>
        <w:tc>
          <w:tcPr>
            <w:tcW w:w="3211" w:type="dxa"/>
            <w:tcBorders>
              <w:top w:val="single" w:sz="4" w:space="0" w:color="auto"/>
              <w:left w:val="single" w:sz="4" w:space="0" w:color="auto"/>
              <w:bottom w:val="single" w:sz="4" w:space="0" w:color="auto"/>
              <w:right w:val="single" w:sz="4" w:space="0" w:color="auto"/>
            </w:tcBorders>
          </w:tcPr>
          <w:p w14:paraId="61721328" w14:textId="35E43CC2" w:rsidR="00F760E2" w:rsidRPr="00F760E2" w:rsidRDefault="00A114A4">
            <w:pPr>
              <w:spacing w:after="120"/>
              <w:rPr>
                <w:rFonts w:eastAsiaTheme="minorEastAsia"/>
                <w:lang w:val="en-US" w:eastAsia="zh-CN"/>
              </w:rPr>
            </w:pPr>
            <w:r>
              <w:rPr>
                <w:rFonts w:eastAsiaTheme="minorEastAsia"/>
                <w:lang w:val="en-US" w:eastAsia="zh-CN"/>
              </w:rPr>
              <w:t>yang.tang@apple.com</w:t>
            </w:r>
          </w:p>
        </w:tc>
      </w:tr>
      <w:tr w:rsidR="00D8553D" w:rsidRPr="00F760E2" w14:paraId="2B963579" w14:textId="77777777" w:rsidTr="00F760E2">
        <w:tc>
          <w:tcPr>
            <w:tcW w:w="3210" w:type="dxa"/>
            <w:tcBorders>
              <w:top w:val="single" w:sz="4" w:space="0" w:color="auto"/>
              <w:left w:val="single" w:sz="4" w:space="0" w:color="auto"/>
              <w:bottom w:val="single" w:sz="4" w:space="0" w:color="auto"/>
              <w:right w:val="single" w:sz="4" w:space="0" w:color="auto"/>
            </w:tcBorders>
          </w:tcPr>
          <w:p w14:paraId="12886E09" w14:textId="629C2135" w:rsidR="00D8553D" w:rsidRPr="00763008" w:rsidRDefault="00D8553D">
            <w:pPr>
              <w:spacing w:after="120"/>
              <w:rPr>
                <w:lang w:val="en-US" w:eastAsia="ja-JP"/>
              </w:rPr>
            </w:pPr>
            <w:r>
              <w:rPr>
                <w:rFonts w:hint="eastAsia"/>
                <w:lang w:val="en-US" w:eastAsia="ja-JP"/>
              </w:rPr>
              <w:t>Q</w:t>
            </w:r>
            <w:r>
              <w:rPr>
                <w:lang w:val="en-US" w:eastAsia="ja-JP"/>
              </w:rPr>
              <w:t>ualcomm</w:t>
            </w:r>
          </w:p>
        </w:tc>
        <w:tc>
          <w:tcPr>
            <w:tcW w:w="3210" w:type="dxa"/>
            <w:tcBorders>
              <w:top w:val="single" w:sz="4" w:space="0" w:color="auto"/>
              <w:left w:val="single" w:sz="4" w:space="0" w:color="auto"/>
              <w:bottom w:val="single" w:sz="4" w:space="0" w:color="auto"/>
              <w:right w:val="single" w:sz="4" w:space="0" w:color="auto"/>
            </w:tcBorders>
          </w:tcPr>
          <w:p w14:paraId="16F20F56" w14:textId="7BAFAD9E" w:rsidR="00D8553D" w:rsidRPr="00763008" w:rsidRDefault="00D8553D">
            <w:pPr>
              <w:spacing w:after="120"/>
              <w:rPr>
                <w:lang w:val="en-US" w:eastAsia="ja-JP"/>
              </w:rPr>
            </w:pPr>
            <w:r>
              <w:rPr>
                <w:rFonts w:hint="eastAsia"/>
                <w:lang w:val="en-US" w:eastAsia="ja-JP"/>
              </w:rPr>
              <w:t>V</w:t>
            </w:r>
            <w:r>
              <w:rPr>
                <w:lang w:val="en-US" w:eastAsia="ja-JP"/>
              </w:rPr>
              <w:t xml:space="preserve">alentin </w:t>
            </w:r>
            <w:proofErr w:type="spellStart"/>
            <w:r>
              <w:rPr>
                <w:lang w:val="en-US" w:eastAsia="ja-JP"/>
              </w:rPr>
              <w:t>Gheorghiu</w:t>
            </w:r>
            <w:proofErr w:type="spellEnd"/>
          </w:p>
        </w:tc>
        <w:tc>
          <w:tcPr>
            <w:tcW w:w="3211" w:type="dxa"/>
            <w:tcBorders>
              <w:top w:val="single" w:sz="4" w:space="0" w:color="auto"/>
              <w:left w:val="single" w:sz="4" w:space="0" w:color="auto"/>
              <w:bottom w:val="single" w:sz="4" w:space="0" w:color="auto"/>
              <w:right w:val="single" w:sz="4" w:space="0" w:color="auto"/>
            </w:tcBorders>
          </w:tcPr>
          <w:p w14:paraId="5F431555" w14:textId="5D5B91FE" w:rsidR="00D8553D" w:rsidRPr="00763008" w:rsidRDefault="002D7F30">
            <w:pPr>
              <w:spacing w:after="120"/>
              <w:rPr>
                <w:lang w:val="en-US" w:eastAsia="ja-JP"/>
              </w:rPr>
            </w:pPr>
            <w:hyperlink r:id="rId19" w:history="1">
              <w:r w:rsidR="00457FA4" w:rsidRPr="00F303B7">
                <w:rPr>
                  <w:rStyle w:val="Hyperlink"/>
                  <w:rFonts w:hint="eastAsia"/>
                  <w:lang w:val="en-US" w:eastAsia="ja-JP"/>
                </w:rPr>
                <w:t>v</w:t>
              </w:r>
              <w:r w:rsidR="00457FA4" w:rsidRPr="00F303B7">
                <w:rPr>
                  <w:rStyle w:val="Hyperlink"/>
                  <w:lang w:val="en-US" w:eastAsia="ja-JP"/>
                </w:rPr>
                <w:t>gheorgh@qti.qualcomm.com</w:t>
              </w:r>
            </w:hyperlink>
          </w:p>
        </w:tc>
      </w:tr>
      <w:tr w:rsidR="00457FA4" w:rsidRPr="00F760E2" w14:paraId="2E76CFAD" w14:textId="77777777" w:rsidTr="00F760E2">
        <w:tc>
          <w:tcPr>
            <w:tcW w:w="3210" w:type="dxa"/>
            <w:tcBorders>
              <w:top w:val="single" w:sz="4" w:space="0" w:color="auto"/>
              <w:left w:val="single" w:sz="4" w:space="0" w:color="auto"/>
              <w:bottom w:val="single" w:sz="4" w:space="0" w:color="auto"/>
              <w:right w:val="single" w:sz="4" w:space="0" w:color="auto"/>
            </w:tcBorders>
          </w:tcPr>
          <w:p w14:paraId="1E828D87" w14:textId="07E89429" w:rsidR="00457FA4" w:rsidRDefault="00457FA4">
            <w:pPr>
              <w:spacing w:after="120"/>
              <w:rPr>
                <w:lang w:val="en-US" w:eastAsia="ja-JP"/>
              </w:rPr>
            </w:pPr>
            <w:r>
              <w:rPr>
                <w:lang w:val="en-US" w:eastAsia="ja-JP"/>
              </w:rPr>
              <w:t>Ericsson</w:t>
            </w:r>
          </w:p>
        </w:tc>
        <w:tc>
          <w:tcPr>
            <w:tcW w:w="3210" w:type="dxa"/>
            <w:tcBorders>
              <w:top w:val="single" w:sz="4" w:space="0" w:color="auto"/>
              <w:left w:val="single" w:sz="4" w:space="0" w:color="auto"/>
              <w:bottom w:val="single" w:sz="4" w:space="0" w:color="auto"/>
              <w:right w:val="single" w:sz="4" w:space="0" w:color="auto"/>
            </w:tcBorders>
          </w:tcPr>
          <w:p w14:paraId="117C456B" w14:textId="52D39643" w:rsidR="00457FA4" w:rsidRDefault="00457FA4">
            <w:pPr>
              <w:spacing w:after="120"/>
              <w:rPr>
                <w:lang w:val="en-US" w:eastAsia="ja-JP"/>
              </w:rPr>
            </w:pPr>
            <w:r>
              <w:rPr>
                <w:lang w:val="en-US" w:eastAsia="ja-JP"/>
              </w:rPr>
              <w:t>Muhammad Kazmi</w:t>
            </w:r>
          </w:p>
        </w:tc>
        <w:tc>
          <w:tcPr>
            <w:tcW w:w="3211" w:type="dxa"/>
            <w:tcBorders>
              <w:top w:val="single" w:sz="4" w:space="0" w:color="auto"/>
              <w:left w:val="single" w:sz="4" w:space="0" w:color="auto"/>
              <w:bottom w:val="single" w:sz="4" w:space="0" w:color="auto"/>
              <w:right w:val="single" w:sz="4" w:space="0" w:color="auto"/>
            </w:tcBorders>
          </w:tcPr>
          <w:p w14:paraId="677FD763" w14:textId="044D9AE3" w:rsidR="00457FA4" w:rsidRDefault="00457FA4">
            <w:pPr>
              <w:spacing w:after="120"/>
              <w:rPr>
                <w:lang w:val="en-US" w:eastAsia="ja-JP"/>
              </w:rPr>
            </w:pPr>
            <w:r>
              <w:rPr>
                <w:lang w:val="en-US" w:eastAsia="ja-JP"/>
              </w:rPr>
              <w:t>Muhammad.kazmi@ericsson.com</w:t>
            </w:r>
          </w:p>
        </w:tc>
      </w:tr>
    </w:tbl>
    <w:p w14:paraId="25DA82D5" w14:textId="77777777" w:rsidR="00F760E2" w:rsidRPr="00F760E2" w:rsidRDefault="00F760E2" w:rsidP="00F760E2">
      <w:pPr>
        <w:rPr>
          <w:rFonts w:eastAsia="Yu Mincho"/>
          <w:lang w:val="en-US" w:eastAsia="ja-JP"/>
        </w:rPr>
      </w:pPr>
    </w:p>
    <w:p w14:paraId="4AD9DB67" w14:textId="77777777" w:rsidR="00F760E2" w:rsidRPr="00F760E2" w:rsidRDefault="00F760E2" w:rsidP="00F760E2">
      <w:pPr>
        <w:rPr>
          <w:rFonts w:eastAsiaTheme="minorEastAsia"/>
          <w:lang w:val="en-US" w:eastAsia="zh-CN"/>
        </w:rPr>
      </w:pPr>
      <w:r w:rsidRPr="00F760E2">
        <w:rPr>
          <w:rFonts w:eastAsiaTheme="minorEastAsia"/>
          <w:lang w:val="en-US" w:eastAsia="zh-CN"/>
        </w:rPr>
        <w:t>Note:</w:t>
      </w:r>
    </w:p>
    <w:p w14:paraId="22C2D6D6" w14:textId="77777777" w:rsidR="00F760E2" w:rsidRPr="00F760E2" w:rsidRDefault="00F760E2" w:rsidP="00F760E2">
      <w:pPr>
        <w:pStyle w:val="ListParagraph"/>
        <w:numPr>
          <w:ilvl w:val="0"/>
          <w:numId w:val="23"/>
        </w:numPr>
        <w:ind w:firstLineChars="0"/>
        <w:textAlignment w:val="auto"/>
        <w:rPr>
          <w:rFonts w:eastAsiaTheme="minorEastAsia"/>
          <w:lang w:val="en-US" w:eastAsia="zh-CN"/>
        </w:rPr>
      </w:pPr>
      <w:r w:rsidRPr="00F760E2">
        <w:rPr>
          <w:rFonts w:eastAsiaTheme="minorEastAsia"/>
          <w:lang w:val="en-US" w:eastAsia="zh-CN"/>
        </w:rPr>
        <w:t xml:space="preserve">Please add your contact information in above table once you make comments on this email thread. </w:t>
      </w:r>
    </w:p>
    <w:p w14:paraId="27B8901B" w14:textId="77777777" w:rsidR="00F760E2" w:rsidRPr="00F760E2" w:rsidRDefault="00F760E2" w:rsidP="00F760E2">
      <w:pPr>
        <w:pStyle w:val="ListParagraph"/>
        <w:numPr>
          <w:ilvl w:val="0"/>
          <w:numId w:val="23"/>
        </w:numPr>
        <w:ind w:firstLineChars="0"/>
        <w:textAlignment w:val="auto"/>
        <w:rPr>
          <w:rFonts w:eastAsiaTheme="minorEastAsia"/>
          <w:lang w:val="en-US" w:eastAsia="zh-CN"/>
        </w:rPr>
      </w:pPr>
      <w:r w:rsidRPr="00F760E2">
        <w:rPr>
          <w:rFonts w:eastAsiaTheme="minorEastAsia"/>
          <w:lang w:val="en-US" w:eastAsia="zh-CN"/>
        </w:rPr>
        <w:t xml:space="preserve">If multiple delegates from the same company make comments on single email thread, please add you name as suffix after company name when make comments </w:t>
      </w:r>
      <w:proofErr w:type="gramStart"/>
      <w:r w:rsidRPr="00F760E2">
        <w:rPr>
          <w:rFonts w:eastAsiaTheme="minorEastAsia"/>
          <w:lang w:val="en-US" w:eastAsia="zh-CN"/>
        </w:rPr>
        <w:t>i.e.</w:t>
      </w:r>
      <w:proofErr w:type="gramEnd"/>
      <w:r w:rsidRPr="00F760E2">
        <w:rPr>
          <w:rFonts w:eastAsiaTheme="minorEastAsia"/>
          <w:lang w:val="en-US" w:eastAsia="zh-CN"/>
        </w:rPr>
        <w:t xml:space="preserve"> Company A (XX, XX)</w:t>
      </w:r>
    </w:p>
    <w:p w14:paraId="453759AB" w14:textId="77777777" w:rsidR="00F760E2" w:rsidRPr="00E72CF1" w:rsidRDefault="00F760E2" w:rsidP="00805BE8">
      <w:pPr>
        <w:rPr>
          <w:rFonts w:ascii="Arial" w:hAnsi="Arial"/>
          <w:lang w:val="en-US" w:eastAsia="zh-CN"/>
        </w:rPr>
      </w:pPr>
    </w:p>
    <w:sectPr w:rsidR="00F760E2"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274B3" w14:textId="77777777" w:rsidR="00FD6F2D" w:rsidRDefault="00FD6F2D">
      <w:r>
        <w:separator/>
      </w:r>
    </w:p>
  </w:endnote>
  <w:endnote w:type="continuationSeparator" w:id="0">
    <w:p w14:paraId="3A978E95" w14:textId="77777777" w:rsidR="00FD6F2D" w:rsidRDefault="00FD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952BF" w14:textId="77777777" w:rsidR="00FD6F2D" w:rsidRDefault="00FD6F2D">
      <w:r>
        <w:separator/>
      </w:r>
    </w:p>
  </w:footnote>
  <w:footnote w:type="continuationSeparator" w:id="0">
    <w:p w14:paraId="74C8E761" w14:textId="77777777" w:rsidR="00FD6F2D" w:rsidRDefault="00FD6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53528BE"/>
    <w:multiLevelType w:val="hybridMultilevel"/>
    <w:tmpl w:val="5CDAA6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7225456C"/>
    <w:multiLevelType w:val="hybridMultilevel"/>
    <w:tmpl w:val="05806D5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9267148"/>
    <w:multiLevelType w:val="hybridMultilevel"/>
    <w:tmpl w:val="F3B610AA"/>
    <w:lvl w:ilvl="0" w:tplc="041D0001">
      <w:start w:val="1"/>
      <w:numFmt w:val="bullet"/>
      <w:lvlText w:val=""/>
      <w:lvlJc w:val="left"/>
      <w:pPr>
        <w:ind w:left="647" w:hanging="360"/>
      </w:pPr>
      <w:rPr>
        <w:rFonts w:ascii="Symbol" w:hAnsi="Symbol" w:hint="default"/>
      </w:rPr>
    </w:lvl>
    <w:lvl w:ilvl="1" w:tplc="041D0003">
      <w:start w:val="1"/>
      <w:numFmt w:val="bullet"/>
      <w:lvlText w:val="o"/>
      <w:lvlJc w:val="left"/>
      <w:pPr>
        <w:ind w:left="1367" w:hanging="360"/>
      </w:pPr>
      <w:rPr>
        <w:rFonts w:ascii="Courier New" w:hAnsi="Courier New" w:cs="Courier New" w:hint="default"/>
      </w:rPr>
    </w:lvl>
    <w:lvl w:ilvl="2" w:tplc="041D0005" w:tentative="1">
      <w:start w:val="1"/>
      <w:numFmt w:val="bullet"/>
      <w:lvlText w:val=""/>
      <w:lvlJc w:val="left"/>
      <w:pPr>
        <w:ind w:left="2087" w:hanging="360"/>
      </w:pPr>
      <w:rPr>
        <w:rFonts w:ascii="Wingdings" w:hAnsi="Wingdings" w:hint="default"/>
      </w:rPr>
    </w:lvl>
    <w:lvl w:ilvl="3" w:tplc="041D0001" w:tentative="1">
      <w:start w:val="1"/>
      <w:numFmt w:val="bullet"/>
      <w:lvlText w:val=""/>
      <w:lvlJc w:val="left"/>
      <w:pPr>
        <w:ind w:left="2807" w:hanging="360"/>
      </w:pPr>
      <w:rPr>
        <w:rFonts w:ascii="Symbol" w:hAnsi="Symbol" w:hint="default"/>
      </w:rPr>
    </w:lvl>
    <w:lvl w:ilvl="4" w:tplc="041D0003" w:tentative="1">
      <w:start w:val="1"/>
      <w:numFmt w:val="bullet"/>
      <w:lvlText w:val="o"/>
      <w:lvlJc w:val="left"/>
      <w:pPr>
        <w:ind w:left="3527" w:hanging="360"/>
      </w:pPr>
      <w:rPr>
        <w:rFonts w:ascii="Courier New" w:hAnsi="Courier New" w:cs="Courier New" w:hint="default"/>
      </w:rPr>
    </w:lvl>
    <w:lvl w:ilvl="5" w:tplc="041D0005" w:tentative="1">
      <w:start w:val="1"/>
      <w:numFmt w:val="bullet"/>
      <w:lvlText w:val=""/>
      <w:lvlJc w:val="left"/>
      <w:pPr>
        <w:ind w:left="4247" w:hanging="360"/>
      </w:pPr>
      <w:rPr>
        <w:rFonts w:ascii="Wingdings" w:hAnsi="Wingdings" w:hint="default"/>
      </w:rPr>
    </w:lvl>
    <w:lvl w:ilvl="6" w:tplc="041D0001" w:tentative="1">
      <w:start w:val="1"/>
      <w:numFmt w:val="bullet"/>
      <w:lvlText w:val=""/>
      <w:lvlJc w:val="left"/>
      <w:pPr>
        <w:ind w:left="4967" w:hanging="360"/>
      </w:pPr>
      <w:rPr>
        <w:rFonts w:ascii="Symbol" w:hAnsi="Symbol" w:hint="default"/>
      </w:rPr>
    </w:lvl>
    <w:lvl w:ilvl="7" w:tplc="041D0003" w:tentative="1">
      <w:start w:val="1"/>
      <w:numFmt w:val="bullet"/>
      <w:lvlText w:val="o"/>
      <w:lvlJc w:val="left"/>
      <w:pPr>
        <w:ind w:left="5687" w:hanging="360"/>
      </w:pPr>
      <w:rPr>
        <w:rFonts w:ascii="Courier New" w:hAnsi="Courier New" w:cs="Courier New" w:hint="default"/>
      </w:rPr>
    </w:lvl>
    <w:lvl w:ilvl="8" w:tplc="041D0005" w:tentative="1">
      <w:start w:val="1"/>
      <w:numFmt w:val="bullet"/>
      <w:lvlText w:val=""/>
      <w:lvlJc w:val="left"/>
      <w:pPr>
        <w:ind w:left="6407"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3"/>
  </w:num>
  <w:num w:numId="4">
    <w:abstractNumId w:val="10"/>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4"/>
  </w:num>
  <w:num w:numId="18">
    <w:abstractNumId w:val="3"/>
  </w:num>
  <w:num w:numId="19">
    <w:abstractNumId w:val="2"/>
  </w:num>
  <w:num w:numId="20">
    <w:abstractNumId w:val="1"/>
  </w:num>
  <w:num w:numId="21">
    <w:abstractNumId w:val="6"/>
  </w:num>
  <w:num w:numId="22">
    <w:abstractNumId w:val="12"/>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182"/>
    <w:rsid w:val="00004165"/>
    <w:rsid w:val="00020C56"/>
    <w:rsid w:val="00026ACC"/>
    <w:rsid w:val="0003171D"/>
    <w:rsid w:val="00031C1D"/>
    <w:rsid w:val="00035C50"/>
    <w:rsid w:val="000457A1"/>
    <w:rsid w:val="000461A0"/>
    <w:rsid w:val="00050001"/>
    <w:rsid w:val="00052041"/>
    <w:rsid w:val="0005326A"/>
    <w:rsid w:val="0006266D"/>
    <w:rsid w:val="00065506"/>
    <w:rsid w:val="00067EF3"/>
    <w:rsid w:val="00071BB9"/>
    <w:rsid w:val="0007382E"/>
    <w:rsid w:val="000766E1"/>
    <w:rsid w:val="00077FF6"/>
    <w:rsid w:val="00080D82"/>
    <w:rsid w:val="00081692"/>
    <w:rsid w:val="00082C46"/>
    <w:rsid w:val="00085A0E"/>
    <w:rsid w:val="00087548"/>
    <w:rsid w:val="00092E25"/>
    <w:rsid w:val="00093E7E"/>
    <w:rsid w:val="0009527E"/>
    <w:rsid w:val="000A138E"/>
    <w:rsid w:val="000A1830"/>
    <w:rsid w:val="000A4121"/>
    <w:rsid w:val="000A4AA3"/>
    <w:rsid w:val="000A550E"/>
    <w:rsid w:val="000B0960"/>
    <w:rsid w:val="000B1A55"/>
    <w:rsid w:val="000B20BB"/>
    <w:rsid w:val="000B2EF6"/>
    <w:rsid w:val="000B2FA6"/>
    <w:rsid w:val="000B434E"/>
    <w:rsid w:val="000B4AA0"/>
    <w:rsid w:val="000C0D70"/>
    <w:rsid w:val="000C2553"/>
    <w:rsid w:val="000C38C3"/>
    <w:rsid w:val="000D09FD"/>
    <w:rsid w:val="000D0BA9"/>
    <w:rsid w:val="000D44FB"/>
    <w:rsid w:val="000D574B"/>
    <w:rsid w:val="000D6CFC"/>
    <w:rsid w:val="000E537B"/>
    <w:rsid w:val="000E57D0"/>
    <w:rsid w:val="000E7858"/>
    <w:rsid w:val="000F39CA"/>
    <w:rsid w:val="000F7EDA"/>
    <w:rsid w:val="00107927"/>
    <w:rsid w:val="00110E26"/>
    <w:rsid w:val="00111321"/>
    <w:rsid w:val="001159F5"/>
    <w:rsid w:val="00117BD6"/>
    <w:rsid w:val="001206C2"/>
    <w:rsid w:val="00121978"/>
    <w:rsid w:val="00123422"/>
    <w:rsid w:val="00124B6A"/>
    <w:rsid w:val="001264D6"/>
    <w:rsid w:val="00136D4C"/>
    <w:rsid w:val="0014122A"/>
    <w:rsid w:val="00142538"/>
    <w:rsid w:val="00142BB9"/>
    <w:rsid w:val="00144F96"/>
    <w:rsid w:val="00151EAC"/>
    <w:rsid w:val="00153528"/>
    <w:rsid w:val="001545CF"/>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095"/>
    <w:rsid w:val="001D0363"/>
    <w:rsid w:val="001D12B4"/>
    <w:rsid w:val="001D5CC0"/>
    <w:rsid w:val="001D7D94"/>
    <w:rsid w:val="001E0A28"/>
    <w:rsid w:val="001E4218"/>
    <w:rsid w:val="001F0B20"/>
    <w:rsid w:val="001F1F9E"/>
    <w:rsid w:val="00200A62"/>
    <w:rsid w:val="00203740"/>
    <w:rsid w:val="002062FB"/>
    <w:rsid w:val="002138EA"/>
    <w:rsid w:val="00213F84"/>
    <w:rsid w:val="00214FBD"/>
    <w:rsid w:val="0021535A"/>
    <w:rsid w:val="00222897"/>
    <w:rsid w:val="00222B0C"/>
    <w:rsid w:val="00235394"/>
    <w:rsid w:val="00235577"/>
    <w:rsid w:val="002371B2"/>
    <w:rsid w:val="00243023"/>
    <w:rsid w:val="002435CA"/>
    <w:rsid w:val="0024469F"/>
    <w:rsid w:val="00250B5B"/>
    <w:rsid w:val="00251966"/>
    <w:rsid w:val="00252DB8"/>
    <w:rsid w:val="002537BC"/>
    <w:rsid w:val="00255C58"/>
    <w:rsid w:val="0026061C"/>
    <w:rsid w:val="00260EC7"/>
    <w:rsid w:val="00261539"/>
    <w:rsid w:val="0026179F"/>
    <w:rsid w:val="002666AE"/>
    <w:rsid w:val="00274E1A"/>
    <w:rsid w:val="002775B1"/>
    <w:rsid w:val="002775B9"/>
    <w:rsid w:val="002811C4"/>
    <w:rsid w:val="00281B69"/>
    <w:rsid w:val="00282213"/>
    <w:rsid w:val="002830DE"/>
    <w:rsid w:val="00284016"/>
    <w:rsid w:val="002858BF"/>
    <w:rsid w:val="002939AF"/>
    <w:rsid w:val="00294491"/>
    <w:rsid w:val="00294BDE"/>
    <w:rsid w:val="00297B63"/>
    <w:rsid w:val="002A0CED"/>
    <w:rsid w:val="002A0E39"/>
    <w:rsid w:val="002A4CD0"/>
    <w:rsid w:val="002A7DA6"/>
    <w:rsid w:val="002B25E1"/>
    <w:rsid w:val="002B516C"/>
    <w:rsid w:val="002B5E1D"/>
    <w:rsid w:val="002B60C1"/>
    <w:rsid w:val="002C4B52"/>
    <w:rsid w:val="002C6E3C"/>
    <w:rsid w:val="002D03E5"/>
    <w:rsid w:val="002D36EB"/>
    <w:rsid w:val="002D6BDF"/>
    <w:rsid w:val="002D7F30"/>
    <w:rsid w:val="002E0634"/>
    <w:rsid w:val="002E2CE9"/>
    <w:rsid w:val="002E3BF7"/>
    <w:rsid w:val="002E403E"/>
    <w:rsid w:val="002E451E"/>
    <w:rsid w:val="002E4C74"/>
    <w:rsid w:val="002F158C"/>
    <w:rsid w:val="002F2B91"/>
    <w:rsid w:val="002F4093"/>
    <w:rsid w:val="002F5636"/>
    <w:rsid w:val="003000D0"/>
    <w:rsid w:val="003022A5"/>
    <w:rsid w:val="00307E51"/>
    <w:rsid w:val="00310739"/>
    <w:rsid w:val="00311363"/>
    <w:rsid w:val="00311E48"/>
    <w:rsid w:val="00315867"/>
    <w:rsid w:val="00321150"/>
    <w:rsid w:val="003260D7"/>
    <w:rsid w:val="00336697"/>
    <w:rsid w:val="00340A75"/>
    <w:rsid w:val="003418CB"/>
    <w:rsid w:val="00345586"/>
    <w:rsid w:val="00346921"/>
    <w:rsid w:val="0035035C"/>
    <w:rsid w:val="003521BC"/>
    <w:rsid w:val="00355873"/>
    <w:rsid w:val="0035660F"/>
    <w:rsid w:val="003628B9"/>
    <w:rsid w:val="00362D8F"/>
    <w:rsid w:val="00367724"/>
    <w:rsid w:val="00370ECD"/>
    <w:rsid w:val="003710BA"/>
    <w:rsid w:val="0037171F"/>
    <w:rsid w:val="003770F6"/>
    <w:rsid w:val="00377F1D"/>
    <w:rsid w:val="00383E37"/>
    <w:rsid w:val="00393042"/>
    <w:rsid w:val="00393E95"/>
    <w:rsid w:val="00394AD5"/>
    <w:rsid w:val="0039642D"/>
    <w:rsid w:val="003A2E40"/>
    <w:rsid w:val="003B0158"/>
    <w:rsid w:val="003B40B6"/>
    <w:rsid w:val="003B56DB"/>
    <w:rsid w:val="003B755E"/>
    <w:rsid w:val="003C11C0"/>
    <w:rsid w:val="003C228E"/>
    <w:rsid w:val="003C51E7"/>
    <w:rsid w:val="003C6893"/>
    <w:rsid w:val="003C6DE2"/>
    <w:rsid w:val="003D1EFD"/>
    <w:rsid w:val="003D28BF"/>
    <w:rsid w:val="003D4215"/>
    <w:rsid w:val="003D4C47"/>
    <w:rsid w:val="003D7719"/>
    <w:rsid w:val="003E40EE"/>
    <w:rsid w:val="003E4AC4"/>
    <w:rsid w:val="003E65A9"/>
    <w:rsid w:val="003F1C1B"/>
    <w:rsid w:val="003F3A2F"/>
    <w:rsid w:val="003F5E97"/>
    <w:rsid w:val="003F6452"/>
    <w:rsid w:val="00401144"/>
    <w:rsid w:val="004031E6"/>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57FA4"/>
    <w:rsid w:val="00461888"/>
    <w:rsid w:val="00461E39"/>
    <w:rsid w:val="00462D3A"/>
    <w:rsid w:val="00463521"/>
    <w:rsid w:val="00471125"/>
    <w:rsid w:val="00471B3D"/>
    <w:rsid w:val="0047437A"/>
    <w:rsid w:val="00480E42"/>
    <w:rsid w:val="00484C5D"/>
    <w:rsid w:val="0048543E"/>
    <w:rsid w:val="004868C1"/>
    <w:rsid w:val="0048750F"/>
    <w:rsid w:val="004907E1"/>
    <w:rsid w:val="004A495F"/>
    <w:rsid w:val="004A7544"/>
    <w:rsid w:val="004B2B58"/>
    <w:rsid w:val="004B6B0F"/>
    <w:rsid w:val="004C0772"/>
    <w:rsid w:val="004C54E5"/>
    <w:rsid w:val="004C7DC8"/>
    <w:rsid w:val="004D21B0"/>
    <w:rsid w:val="004D737D"/>
    <w:rsid w:val="004E2659"/>
    <w:rsid w:val="004E39EE"/>
    <w:rsid w:val="004E44D3"/>
    <w:rsid w:val="004E475C"/>
    <w:rsid w:val="004E56E0"/>
    <w:rsid w:val="004E5913"/>
    <w:rsid w:val="004E7329"/>
    <w:rsid w:val="004F2CB0"/>
    <w:rsid w:val="004F69EF"/>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35B8B"/>
    <w:rsid w:val="00541573"/>
    <w:rsid w:val="0054348A"/>
    <w:rsid w:val="00560A40"/>
    <w:rsid w:val="005653C0"/>
    <w:rsid w:val="00571777"/>
    <w:rsid w:val="00580FF5"/>
    <w:rsid w:val="0058519C"/>
    <w:rsid w:val="0059149A"/>
    <w:rsid w:val="005956EE"/>
    <w:rsid w:val="0059674F"/>
    <w:rsid w:val="005A083E"/>
    <w:rsid w:val="005B4802"/>
    <w:rsid w:val="005C1EA6"/>
    <w:rsid w:val="005D0B99"/>
    <w:rsid w:val="005D308E"/>
    <w:rsid w:val="005D3A48"/>
    <w:rsid w:val="005D69A0"/>
    <w:rsid w:val="005D7AF8"/>
    <w:rsid w:val="005E17BF"/>
    <w:rsid w:val="005E366A"/>
    <w:rsid w:val="005F2145"/>
    <w:rsid w:val="006016E1"/>
    <w:rsid w:val="00602D27"/>
    <w:rsid w:val="006144A1"/>
    <w:rsid w:val="00615EBB"/>
    <w:rsid w:val="00616096"/>
    <w:rsid w:val="006160A2"/>
    <w:rsid w:val="006302AA"/>
    <w:rsid w:val="00635ED7"/>
    <w:rsid w:val="006363BD"/>
    <w:rsid w:val="0064084E"/>
    <w:rsid w:val="006412DC"/>
    <w:rsid w:val="00642BC6"/>
    <w:rsid w:val="00644790"/>
    <w:rsid w:val="006501AF"/>
    <w:rsid w:val="00650DDE"/>
    <w:rsid w:val="00651C95"/>
    <w:rsid w:val="00652341"/>
    <w:rsid w:val="0065505B"/>
    <w:rsid w:val="006577C6"/>
    <w:rsid w:val="006670AC"/>
    <w:rsid w:val="00672307"/>
    <w:rsid w:val="00674A13"/>
    <w:rsid w:val="006808C6"/>
    <w:rsid w:val="00682668"/>
    <w:rsid w:val="006838BE"/>
    <w:rsid w:val="00692A68"/>
    <w:rsid w:val="00695D85"/>
    <w:rsid w:val="00696030"/>
    <w:rsid w:val="006A0B09"/>
    <w:rsid w:val="006A30A2"/>
    <w:rsid w:val="006A6D23"/>
    <w:rsid w:val="006B25DE"/>
    <w:rsid w:val="006C1C3B"/>
    <w:rsid w:val="006C4E43"/>
    <w:rsid w:val="006C643E"/>
    <w:rsid w:val="006D2932"/>
    <w:rsid w:val="006D3671"/>
    <w:rsid w:val="006D4176"/>
    <w:rsid w:val="006D79B2"/>
    <w:rsid w:val="006E0A73"/>
    <w:rsid w:val="006E0FEE"/>
    <w:rsid w:val="006E4EFD"/>
    <w:rsid w:val="006E6C11"/>
    <w:rsid w:val="006F3163"/>
    <w:rsid w:val="006F4B64"/>
    <w:rsid w:val="006F7C0C"/>
    <w:rsid w:val="00700371"/>
    <w:rsid w:val="00700755"/>
    <w:rsid w:val="0070646B"/>
    <w:rsid w:val="007130A2"/>
    <w:rsid w:val="00714F65"/>
    <w:rsid w:val="00715463"/>
    <w:rsid w:val="00730655"/>
    <w:rsid w:val="00731D77"/>
    <w:rsid w:val="00732360"/>
    <w:rsid w:val="0073390A"/>
    <w:rsid w:val="00734E64"/>
    <w:rsid w:val="00736B37"/>
    <w:rsid w:val="00740A35"/>
    <w:rsid w:val="00746CCE"/>
    <w:rsid w:val="007520B4"/>
    <w:rsid w:val="00762D3A"/>
    <w:rsid w:val="00763008"/>
    <w:rsid w:val="007655D5"/>
    <w:rsid w:val="00765C76"/>
    <w:rsid w:val="007763C1"/>
    <w:rsid w:val="00777E82"/>
    <w:rsid w:val="00781359"/>
    <w:rsid w:val="00786921"/>
    <w:rsid w:val="00792A1A"/>
    <w:rsid w:val="007A0A6D"/>
    <w:rsid w:val="007A1EAA"/>
    <w:rsid w:val="007A39F2"/>
    <w:rsid w:val="007A79FD"/>
    <w:rsid w:val="007B0B9D"/>
    <w:rsid w:val="007B26E3"/>
    <w:rsid w:val="007B4FFF"/>
    <w:rsid w:val="007B5A43"/>
    <w:rsid w:val="007B709B"/>
    <w:rsid w:val="007C1343"/>
    <w:rsid w:val="007C5EF1"/>
    <w:rsid w:val="007C7BF5"/>
    <w:rsid w:val="007D19B7"/>
    <w:rsid w:val="007D23D5"/>
    <w:rsid w:val="007D2C30"/>
    <w:rsid w:val="007D75E5"/>
    <w:rsid w:val="007D773E"/>
    <w:rsid w:val="007E066E"/>
    <w:rsid w:val="007E1356"/>
    <w:rsid w:val="007E20FC"/>
    <w:rsid w:val="007E7062"/>
    <w:rsid w:val="007F0E1E"/>
    <w:rsid w:val="007F29A7"/>
    <w:rsid w:val="008004B4"/>
    <w:rsid w:val="00805BE8"/>
    <w:rsid w:val="00807AA2"/>
    <w:rsid w:val="00811433"/>
    <w:rsid w:val="00816078"/>
    <w:rsid w:val="008177E3"/>
    <w:rsid w:val="00822EE7"/>
    <w:rsid w:val="00823834"/>
    <w:rsid w:val="00823AA9"/>
    <w:rsid w:val="008255B9"/>
    <w:rsid w:val="00825CD8"/>
    <w:rsid w:val="0082654E"/>
    <w:rsid w:val="00827324"/>
    <w:rsid w:val="00833CFF"/>
    <w:rsid w:val="00837458"/>
    <w:rsid w:val="00837AAE"/>
    <w:rsid w:val="008429AD"/>
    <w:rsid w:val="008429DB"/>
    <w:rsid w:val="00850C75"/>
    <w:rsid w:val="00850E39"/>
    <w:rsid w:val="00852F38"/>
    <w:rsid w:val="0085477A"/>
    <w:rsid w:val="00855107"/>
    <w:rsid w:val="00855173"/>
    <w:rsid w:val="008557D9"/>
    <w:rsid w:val="00855BF7"/>
    <w:rsid w:val="00855ED3"/>
    <w:rsid w:val="00856214"/>
    <w:rsid w:val="00862089"/>
    <w:rsid w:val="008652EF"/>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E38CD"/>
    <w:rsid w:val="008E695B"/>
    <w:rsid w:val="008F4DD1"/>
    <w:rsid w:val="008F6056"/>
    <w:rsid w:val="008F732F"/>
    <w:rsid w:val="00902C07"/>
    <w:rsid w:val="00905804"/>
    <w:rsid w:val="009101E2"/>
    <w:rsid w:val="00915D73"/>
    <w:rsid w:val="00916077"/>
    <w:rsid w:val="009170A2"/>
    <w:rsid w:val="009208A6"/>
    <w:rsid w:val="0092305D"/>
    <w:rsid w:val="00924514"/>
    <w:rsid w:val="00927316"/>
    <w:rsid w:val="0093133D"/>
    <w:rsid w:val="0093276D"/>
    <w:rsid w:val="00933D12"/>
    <w:rsid w:val="00937065"/>
    <w:rsid w:val="00940285"/>
    <w:rsid w:val="009415B0"/>
    <w:rsid w:val="00941D2B"/>
    <w:rsid w:val="00947E7E"/>
    <w:rsid w:val="0095139A"/>
    <w:rsid w:val="00953E16"/>
    <w:rsid w:val="009542AC"/>
    <w:rsid w:val="00961BB2"/>
    <w:rsid w:val="00962108"/>
    <w:rsid w:val="009638D6"/>
    <w:rsid w:val="0097408E"/>
    <w:rsid w:val="00974BB2"/>
    <w:rsid w:val="00974FA7"/>
    <w:rsid w:val="009754A1"/>
    <w:rsid w:val="009756E5"/>
    <w:rsid w:val="00977A8C"/>
    <w:rsid w:val="00983425"/>
    <w:rsid w:val="00983910"/>
    <w:rsid w:val="009932AC"/>
    <w:rsid w:val="00994351"/>
    <w:rsid w:val="00996A8F"/>
    <w:rsid w:val="00997D7A"/>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360"/>
    <w:rsid w:val="009E5401"/>
    <w:rsid w:val="009F440F"/>
    <w:rsid w:val="00A0758F"/>
    <w:rsid w:val="00A114A4"/>
    <w:rsid w:val="00A1570A"/>
    <w:rsid w:val="00A211B4"/>
    <w:rsid w:val="00A3293D"/>
    <w:rsid w:val="00A33DDF"/>
    <w:rsid w:val="00A34547"/>
    <w:rsid w:val="00A35D99"/>
    <w:rsid w:val="00A376B7"/>
    <w:rsid w:val="00A41BF5"/>
    <w:rsid w:val="00A44778"/>
    <w:rsid w:val="00A456D1"/>
    <w:rsid w:val="00A469E7"/>
    <w:rsid w:val="00A51FBC"/>
    <w:rsid w:val="00A53344"/>
    <w:rsid w:val="00A545EB"/>
    <w:rsid w:val="00A604A4"/>
    <w:rsid w:val="00A61B7D"/>
    <w:rsid w:val="00A6605B"/>
    <w:rsid w:val="00A66ADC"/>
    <w:rsid w:val="00A7147D"/>
    <w:rsid w:val="00A81B15"/>
    <w:rsid w:val="00A822A8"/>
    <w:rsid w:val="00A837FF"/>
    <w:rsid w:val="00A8391B"/>
    <w:rsid w:val="00A84DC8"/>
    <w:rsid w:val="00A85DBC"/>
    <w:rsid w:val="00A86452"/>
    <w:rsid w:val="00A86D56"/>
    <w:rsid w:val="00A87FEB"/>
    <w:rsid w:val="00A93F9F"/>
    <w:rsid w:val="00A9420E"/>
    <w:rsid w:val="00A97648"/>
    <w:rsid w:val="00AA1CFD"/>
    <w:rsid w:val="00AA2239"/>
    <w:rsid w:val="00AA33D2"/>
    <w:rsid w:val="00AA59FE"/>
    <w:rsid w:val="00AB0C57"/>
    <w:rsid w:val="00AB1195"/>
    <w:rsid w:val="00AB4182"/>
    <w:rsid w:val="00AB5128"/>
    <w:rsid w:val="00AC27DB"/>
    <w:rsid w:val="00AC324D"/>
    <w:rsid w:val="00AC6D6B"/>
    <w:rsid w:val="00AD7736"/>
    <w:rsid w:val="00AE10CE"/>
    <w:rsid w:val="00AE5427"/>
    <w:rsid w:val="00AE70D4"/>
    <w:rsid w:val="00AE7868"/>
    <w:rsid w:val="00AF0407"/>
    <w:rsid w:val="00AF4D8B"/>
    <w:rsid w:val="00B067CA"/>
    <w:rsid w:val="00B12B26"/>
    <w:rsid w:val="00B163F8"/>
    <w:rsid w:val="00B16C47"/>
    <w:rsid w:val="00B2472D"/>
    <w:rsid w:val="00B24736"/>
    <w:rsid w:val="00B24CA0"/>
    <w:rsid w:val="00B2549F"/>
    <w:rsid w:val="00B2737D"/>
    <w:rsid w:val="00B4108D"/>
    <w:rsid w:val="00B472BE"/>
    <w:rsid w:val="00B527DA"/>
    <w:rsid w:val="00B57265"/>
    <w:rsid w:val="00B61F38"/>
    <w:rsid w:val="00B633AE"/>
    <w:rsid w:val="00B665D2"/>
    <w:rsid w:val="00B6737C"/>
    <w:rsid w:val="00B7214D"/>
    <w:rsid w:val="00B74372"/>
    <w:rsid w:val="00B75525"/>
    <w:rsid w:val="00B80283"/>
    <w:rsid w:val="00B8095F"/>
    <w:rsid w:val="00B80B0C"/>
    <w:rsid w:val="00B80B11"/>
    <w:rsid w:val="00B831AE"/>
    <w:rsid w:val="00B8446C"/>
    <w:rsid w:val="00B87725"/>
    <w:rsid w:val="00B9642A"/>
    <w:rsid w:val="00BA259A"/>
    <w:rsid w:val="00BA259C"/>
    <w:rsid w:val="00BA29D3"/>
    <w:rsid w:val="00BA307F"/>
    <w:rsid w:val="00BA5280"/>
    <w:rsid w:val="00BB14F1"/>
    <w:rsid w:val="00BB572E"/>
    <w:rsid w:val="00BB72DF"/>
    <w:rsid w:val="00BB74FD"/>
    <w:rsid w:val="00BC5982"/>
    <w:rsid w:val="00BC60BF"/>
    <w:rsid w:val="00BD28BF"/>
    <w:rsid w:val="00BD6404"/>
    <w:rsid w:val="00BD6F9A"/>
    <w:rsid w:val="00BE33AE"/>
    <w:rsid w:val="00BF046F"/>
    <w:rsid w:val="00C01D50"/>
    <w:rsid w:val="00C056DC"/>
    <w:rsid w:val="00C1329B"/>
    <w:rsid w:val="00C1572F"/>
    <w:rsid w:val="00C208F6"/>
    <w:rsid w:val="00C24C05"/>
    <w:rsid w:val="00C24D2F"/>
    <w:rsid w:val="00C26222"/>
    <w:rsid w:val="00C31283"/>
    <w:rsid w:val="00C33C48"/>
    <w:rsid w:val="00C340E5"/>
    <w:rsid w:val="00C35AA7"/>
    <w:rsid w:val="00C428DE"/>
    <w:rsid w:val="00C436AD"/>
    <w:rsid w:val="00C43BA1"/>
    <w:rsid w:val="00C43DAB"/>
    <w:rsid w:val="00C47F08"/>
    <w:rsid w:val="00C514A6"/>
    <w:rsid w:val="00C5739F"/>
    <w:rsid w:val="00C57CF0"/>
    <w:rsid w:val="00C63557"/>
    <w:rsid w:val="00C649BD"/>
    <w:rsid w:val="00C65891"/>
    <w:rsid w:val="00C66AC9"/>
    <w:rsid w:val="00C724D3"/>
    <w:rsid w:val="00C77DD9"/>
    <w:rsid w:val="00C8203E"/>
    <w:rsid w:val="00C83BE6"/>
    <w:rsid w:val="00C85354"/>
    <w:rsid w:val="00C86ABA"/>
    <w:rsid w:val="00C943F3"/>
    <w:rsid w:val="00CA08C6"/>
    <w:rsid w:val="00CA0A77"/>
    <w:rsid w:val="00CA2729"/>
    <w:rsid w:val="00CA2C9D"/>
    <w:rsid w:val="00CA3057"/>
    <w:rsid w:val="00CA45F8"/>
    <w:rsid w:val="00CB0305"/>
    <w:rsid w:val="00CB33C7"/>
    <w:rsid w:val="00CB63A0"/>
    <w:rsid w:val="00CB6DA7"/>
    <w:rsid w:val="00CB70BA"/>
    <w:rsid w:val="00CB7E4C"/>
    <w:rsid w:val="00CC25B4"/>
    <w:rsid w:val="00CC5F88"/>
    <w:rsid w:val="00CC69C8"/>
    <w:rsid w:val="00CC77A2"/>
    <w:rsid w:val="00CD307E"/>
    <w:rsid w:val="00CD629F"/>
    <w:rsid w:val="00CD6A1B"/>
    <w:rsid w:val="00CE0A7F"/>
    <w:rsid w:val="00CE1718"/>
    <w:rsid w:val="00CF2D1E"/>
    <w:rsid w:val="00CF4156"/>
    <w:rsid w:val="00D0036C"/>
    <w:rsid w:val="00D03D00"/>
    <w:rsid w:val="00D057E8"/>
    <w:rsid w:val="00D05C30"/>
    <w:rsid w:val="00D10052"/>
    <w:rsid w:val="00D11359"/>
    <w:rsid w:val="00D3188C"/>
    <w:rsid w:val="00D35F9B"/>
    <w:rsid w:val="00D36B69"/>
    <w:rsid w:val="00D408DD"/>
    <w:rsid w:val="00D45D72"/>
    <w:rsid w:val="00D47B2A"/>
    <w:rsid w:val="00D520E4"/>
    <w:rsid w:val="00D53A38"/>
    <w:rsid w:val="00D56F16"/>
    <w:rsid w:val="00D575DD"/>
    <w:rsid w:val="00D57DFA"/>
    <w:rsid w:val="00D67FCF"/>
    <w:rsid w:val="00D709CE"/>
    <w:rsid w:val="00D71F73"/>
    <w:rsid w:val="00D80786"/>
    <w:rsid w:val="00D81CAB"/>
    <w:rsid w:val="00D83B9E"/>
    <w:rsid w:val="00D8553D"/>
    <w:rsid w:val="00D8576F"/>
    <w:rsid w:val="00D8677F"/>
    <w:rsid w:val="00D97D9F"/>
    <w:rsid w:val="00D97F0C"/>
    <w:rsid w:val="00DA108F"/>
    <w:rsid w:val="00DA3A86"/>
    <w:rsid w:val="00DA7CA0"/>
    <w:rsid w:val="00DB1F1F"/>
    <w:rsid w:val="00DC2500"/>
    <w:rsid w:val="00DC4F72"/>
    <w:rsid w:val="00DC77DC"/>
    <w:rsid w:val="00DD0453"/>
    <w:rsid w:val="00DD0C2C"/>
    <w:rsid w:val="00DD19DE"/>
    <w:rsid w:val="00DD28BC"/>
    <w:rsid w:val="00DE31F0"/>
    <w:rsid w:val="00DE3D1C"/>
    <w:rsid w:val="00DF64CA"/>
    <w:rsid w:val="00E0227D"/>
    <w:rsid w:val="00E04B84"/>
    <w:rsid w:val="00E06466"/>
    <w:rsid w:val="00E06835"/>
    <w:rsid w:val="00E06FDA"/>
    <w:rsid w:val="00E12E28"/>
    <w:rsid w:val="00E14CB1"/>
    <w:rsid w:val="00E160A5"/>
    <w:rsid w:val="00E1713D"/>
    <w:rsid w:val="00E20A43"/>
    <w:rsid w:val="00E23898"/>
    <w:rsid w:val="00E26863"/>
    <w:rsid w:val="00E319F1"/>
    <w:rsid w:val="00E33CD2"/>
    <w:rsid w:val="00E40E90"/>
    <w:rsid w:val="00E45C7E"/>
    <w:rsid w:val="00E531EB"/>
    <w:rsid w:val="00E54874"/>
    <w:rsid w:val="00E54B6F"/>
    <w:rsid w:val="00E55ACA"/>
    <w:rsid w:val="00E57B74"/>
    <w:rsid w:val="00E65BC6"/>
    <w:rsid w:val="00E661FF"/>
    <w:rsid w:val="00E726EB"/>
    <w:rsid w:val="00E72CF1"/>
    <w:rsid w:val="00E7604E"/>
    <w:rsid w:val="00E80B52"/>
    <w:rsid w:val="00E824C3"/>
    <w:rsid w:val="00E840B3"/>
    <w:rsid w:val="00E84D10"/>
    <w:rsid w:val="00E8629F"/>
    <w:rsid w:val="00E91008"/>
    <w:rsid w:val="00E9161C"/>
    <w:rsid w:val="00E9374E"/>
    <w:rsid w:val="00E94F54"/>
    <w:rsid w:val="00E97AD5"/>
    <w:rsid w:val="00EA1111"/>
    <w:rsid w:val="00EA3B4F"/>
    <w:rsid w:val="00EA3C24"/>
    <w:rsid w:val="00EA48E2"/>
    <w:rsid w:val="00EA4FEE"/>
    <w:rsid w:val="00EA73DF"/>
    <w:rsid w:val="00EB61AE"/>
    <w:rsid w:val="00EC322D"/>
    <w:rsid w:val="00ED383A"/>
    <w:rsid w:val="00EE1080"/>
    <w:rsid w:val="00EF1EC5"/>
    <w:rsid w:val="00EF4C88"/>
    <w:rsid w:val="00EF55EB"/>
    <w:rsid w:val="00F004C4"/>
    <w:rsid w:val="00F00DCC"/>
    <w:rsid w:val="00F0156F"/>
    <w:rsid w:val="00F045F5"/>
    <w:rsid w:val="00F05AC8"/>
    <w:rsid w:val="00F07167"/>
    <w:rsid w:val="00F072D8"/>
    <w:rsid w:val="00F07CE0"/>
    <w:rsid w:val="00F115F5"/>
    <w:rsid w:val="00F13D05"/>
    <w:rsid w:val="00F16029"/>
    <w:rsid w:val="00F1679D"/>
    <w:rsid w:val="00F1682C"/>
    <w:rsid w:val="00F20A7A"/>
    <w:rsid w:val="00F20B91"/>
    <w:rsid w:val="00F21139"/>
    <w:rsid w:val="00F24B8B"/>
    <w:rsid w:val="00F30D2E"/>
    <w:rsid w:val="00F34898"/>
    <w:rsid w:val="00F35516"/>
    <w:rsid w:val="00F35790"/>
    <w:rsid w:val="00F4136D"/>
    <w:rsid w:val="00F4212E"/>
    <w:rsid w:val="00F42C20"/>
    <w:rsid w:val="00F43E34"/>
    <w:rsid w:val="00F53053"/>
    <w:rsid w:val="00F53FE2"/>
    <w:rsid w:val="00F575FF"/>
    <w:rsid w:val="00F618EF"/>
    <w:rsid w:val="00F65582"/>
    <w:rsid w:val="00F66E75"/>
    <w:rsid w:val="00F760E2"/>
    <w:rsid w:val="00F77EB0"/>
    <w:rsid w:val="00F83D44"/>
    <w:rsid w:val="00F87CDD"/>
    <w:rsid w:val="00F933F0"/>
    <w:rsid w:val="00F937A3"/>
    <w:rsid w:val="00F94715"/>
    <w:rsid w:val="00F96A3D"/>
    <w:rsid w:val="00FA4718"/>
    <w:rsid w:val="00FA5848"/>
    <w:rsid w:val="00FA6899"/>
    <w:rsid w:val="00FA76E2"/>
    <w:rsid w:val="00FA7F3D"/>
    <w:rsid w:val="00FB0273"/>
    <w:rsid w:val="00FB38D8"/>
    <w:rsid w:val="00FC051F"/>
    <w:rsid w:val="00FC06FF"/>
    <w:rsid w:val="00FC69B4"/>
    <w:rsid w:val="00FD0694"/>
    <w:rsid w:val="00FD25BE"/>
    <w:rsid w:val="00FD2E70"/>
    <w:rsid w:val="00FD6F2D"/>
    <w:rsid w:val="00FD7AA7"/>
    <w:rsid w:val="00FE13A1"/>
    <w:rsid w:val="00FE5BE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목록 단락,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457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853207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1291524">
      <w:bodyDiv w:val="1"/>
      <w:marLeft w:val="0"/>
      <w:marRight w:val="0"/>
      <w:marTop w:val="0"/>
      <w:marBottom w:val="0"/>
      <w:divBdr>
        <w:top w:val="none" w:sz="0" w:space="0" w:color="auto"/>
        <w:left w:val="none" w:sz="0" w:space="0" w:color="auto"/>
        <w:bottom w:val="none" w:sz="0" w:space="0" w:color="auto"/>
        <w:right w:val="none" w:sz="0" w:space="0" w:color="auto"/>
      </w:divBdr>
    </w:div>
    <w:div w:id="51611639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0751012">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3120731">
      <w:bodyDiv w:val="1"/>
      <w:marLeft w:val="0"/>
      <w:marRight w:val="0"/>
      <w:marTop w:val="0"/>
      <w:marBottom w:val="0"/>
      <w:divBdr>
        <w:top w:val="none" w:sz="0" w:space="0" w:color="auto"/>
        <w:left w:val="none" w:sz="0" w:space="0" w:color="auto"/>
        <w:bottom w:val="none" w:sz="0" w:space="0" w:color="auto"/>
        <w:right w:val="none" w:sz="0" w:space="0" w:color="auto"/>
      </w:divBdr>
    </w:div>
    <w:div w:id="99414032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4666365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246670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100-e/Docs/R4-2114466.zip" TargetMode="External"/><Relationship Id="rId18" Type="http://schemas.openxmlformats.org/officeDocument/2006/relationships/hyperlink" Target="https://www.3gpp.org/ftp/TSG_RAN/WG4_Radio/TSGR4_100-e/Docs/R4-2114466.zip"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4_Radio/TSGR4_100-e/Docs/R4-2114465.zip" TargetMode="External"/><Relationship Id="rId17" Type="http://schemas.openxmlformats.org/officeDocument/2006/relationships/hyperlink" Target="https://www.3gpp.org/ftp/TSG_RAN/WG4_Radio/TSGR4_100-e/Docs/R4-2114466.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4465.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3gpp.org/ftp/TSG_RAN/WG4_Radio/TSGR4_100-e/Docs/R4-2114466.zip" TargetMode="External"/><Relationship Id="rId10" Type="http://schemas.openxmlformats.org/officeDocument/2006/relationships/footnotes" Target="footnotes.xml"/><Relationship Id="rId19" Type="http://schemas.openxmlformats.org/officeDocument/2006/relationships/hyperlink" Target="mailto:vgheorgh@qti.qualcomm.com"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00-e/Docs/R4-21144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2B782E0-F626-43BC-8ADC-2A4FE84E8E93}">
  <ds:schemaRefs>
    <ds:schemaRef ds:uri="http://schemas.microsoft.com/sharepoint/v3/contenttype/forms"/>
  </ds:schemaRefs>
</ds:datastoreItem>
</file>

<file path=customXml/itemProps2.xml><?xml version="1.0" encoding="utf-8"?>
<ds:datastoreItem xmlns:ds="http://schemas.openxmlformats.org/officeDocument/2006/customXml" ds:itemID="{F794C738-F9AD-4600-844B-9D8E609C8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4F7770-28E8-4105-BAF4-1239E79BCEE2}">
  <ds:schemaRefs>
    <ds:schemaRef ds:uri="http://schemas.openxmlformats.org/officeDocument/2006/bibliography"/>
  </ds:schemaRefs>
</ds:datastoreItem>
</file>

<file path=customXml/itemProps4.xml><?xml version="1.0" encoding="utf-8"?>
<ds:datastoreItem xmlns:ds="http://schemas.openxmlformats.org/officeDocument/2006/customXml" ds:itemID="{9EE0F600-9DD7-4327-8877-89D5186963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6</Pages>
  <Words>1033</Words>
  <Characters>6436</Characters>
  <Application>Microsoft Office Word</Application>
  <DocSecurity>0</DocSecurity>
  <Lines>53</Lines>
  <Paragraphs>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MK</cp:lastModifiedBy>
  <cp:revision>15</cp:revision>
  <cp:lastPrinted>2019-04-25T01:09:00Z</cp:lastPrinted>
  <dcterms:created xsi:type="dcterms:W3CDTF">2021-08-19T17:02:00Z</dcterms:created>
  <dcterms:modified xsi:type="dcterms:W3CDTF">2021-08-22T17:41:00Z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