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E2A" w14:textId="0EC75B2C"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A4318" w:rsidRPr="000A4318">
        <w:rPr>
          <w:rFonts w:ascii="Arial" w:eastAsiaTheme="minorEastAsia" w:hAnsi="Arial" w:cs="Arial"/>
          <w:b/>
          <w:sz w:val="24"/>
          <w:szCs w:val="24"/>
          <w:lang w:eastAsia="zh-CN"/>
        </w:rPr>
        <w:t>R4-2115321</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35091818" w14:textId="77777777" w:rsidR="005059A0" w:rsidRDefault="005059A0">
      <w:pPr>
        <w:rPr>
          <w:lang w:eastAsia="zh-CN"/>
        </w:rPr>
      </w:pPr>
    </w:p>
    <w:p w14:paraId="222D66A8" w14:textId="0CFC0878"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76A6">
        <w:rPr>
          <w:rFonts w:ascii="Arial" w:eastAsiaTheme="minorEastAsia" w:hAnsi="Arial" w:cs="Arial" w:hint="eastAsia"/>
          <w:color w:val="000000"/>
          <w:sz w:val="22"/>
          <w:lang w:eastAsia="zh-CN"/>
        </w:rPr>
        <w:t>6.1.8</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2DEF469"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74275" w:rsidRPr="00674275">
        <w:rPr>
          <w:rFonts w:ascii="Arial" w:eastAsiaTheme="minorEastAsia" w:hAnsi="Arial" w:cs="Arial"/>
          <w:color w:val="000000"/>
          <w:sz w:val="22"/>
          <w:lang w:eastAsia="zh-CN"/>
        </w:rPr>
        <w:t>WF on CSI-RS based L3 measurement requirements</w:t>
      </w:r>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4CB7941C" w:rsidR="00911B9F" w:rsidRDefault="00911B9F">
      <w:pPr>
        <w:spacing w:after="0"/>
        <w:rPr>
          <w:lang w:eastAsia="zh-CN"/>
        </w:rPr>
      </w:pPr>
      <w:r>
        <w:rPr>
          <w:lang w:eastAsia="zh-CN"/>
        </w:rPr>
        <w:br w:type="page"/>
      </w:r>
    </w:p>
    <w:p w14:paraId="2AF497AA" w14:textId="77777777" w:rsidR="00911B9F" w:rsidRDefault="00911B9F" w:rsidP="00DA37D9">
      <w:pPr>
        <w:pStyle w:val="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1-1</w:t>
      </w:r>
      <w:r>
        <w:rPr>
          <w:rFonts w:hint="eastAsia"/>
          <w:sz w:val="24"/>
          <w:szCs w:val="16"/>
        </w:rPr>
        <w:t xml:space="preserve"> </w:t>
      </w:r>
      <w:r w:rsidRPr="00114400">
        <w:rPr>
          <w:sz w:val="24"/>
          <w:szCs w:val="16"/>
        </w:rPr>
        <w:t>Time domain restriction for CSI-RS configuration</w:t>
      </w:r>
    </w:p>
    <w:p w14:paraId="1B1A16E6" w14:textId="77777777" w:rsidR="00911B9F" w:rsidRPr="00A61706" w:rsidRDefault="00911B9F" w:rsidP="00911B9F">
      <w:pPr>
        <w:rPr>
          <w:b/>
          <w:u w:val="single"/>
          <w:lang w:eastAsia="zh-CN"/>
        </w:rPr>
      </w:pPr>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52ED44FA" w14:textId="77777777" w:rsidR="00911B9F" w:rsidRDefault="00911B9F" w:rsidP="00911B9F">
      <w:pPr>
        <w:rPr>
          <w:b/>
          <w:u w:val="single"/>
          <w:lang w:eastAsia="zh-CN"/>
        </w:rPr>
      </w:pPr>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22D48CC9" w14:textId="0946B3D5" w:rsidR="00B029A0" w:rsidRPr="00B029A0" w:rsidRDefault="00B029A0" w:rsidP="00911B9F">
      <w:pPr>
        <w:rPr>
          <w:rFonts w:eastAsia="MS Mincho"/>
          <w:szCs w:val="24"/>
          <w:highlight w:val="green"/>
          <w:lang w:eastAsia="zh-CN"/>
        </w:rPr>
      </w:pPr>
      <w:r w:rsidRPr="00B029A0">
        <w:rPr>
          <w:rFonts w:eastAsia="MS Mincho"/>
          <w:szCs w:val="24"/>
          <w:highlight w:val="green"/>
          <w:lang w:eastAsia="zh-CN"/>
        </w:rPr>
        <w:t>A</w:t>
      </w:r>
      <w:r w:rsidRPr="00B029A0">
        <w:rPr>
          <w:rFonts w:eastAsia="MS Mincho" w:hint="eastAsia"/>
          <w:szCs w:val="24"/>
          <w:highlight w:val="green"/>
          <w:lang w:eastAsia="zh-CN"/>
        </w:rPr>
        <w:t xml:space="preserve">greements: </w:t>
      </w:r>
    </w:p>
    <w:p w14:paraId="3CA62464" w14:textId="77777777" w:rsidR="00911B9F" w:rsidRPr="00191E46" w:rsidRDefault="00911B9F" w:rsidP="00911B9F">
      <w:pPr>
        <w:pStyle w:val="afe"/>
        <w:numPr>
          <w:ilvl w:val="0"/>
          <w:numId w:val="56"/>
        </w:numPr>
        <w:ind w:firstLineChars="0"/>
        <w:rPr>
          <w:szCs w:val="24"/>
          <w:highlight w:val="green"/>
          <w:lang w:eastAsia="zh-CN"/>
        </w:rPr>
      </w:pPr>
      <w:r w:rsidRPr="00191E46">
        <w:rPr>
          <w:rFonts w:hint="eastAsia"/>
          <w:szCs w:val="24"/>
          <w:highlight w:val="green"/>
          <w:lang w:eastAsia="zh-CN"/>
        </w:rPr>
        <w:t xml:space="preserve">The conclusions of time domain restriction for FR1in RAN4#99e meeting are also applied to FR2. </w:t>
      </w:r>
    </w:p>
    <w:p w14:paraId="0B242436" w14:textId="2005C49B" w:rsidR="005C20DA" w:rsidRPr="00DE2ECA" w:rsidRDefault="00911B9F" w:rsidP="00DE2ECA">
      <w:pPr>
        <w:pStyle w:val="afe"/>
        <w:numPr>
          <w:ilvl w:val="0"/>
          <w:numId w:val="56"/>
        </w:numPr>
        <w:ind w:firstLineChars="0"/>
        <w:rPr>
          <w:szCs w:val="24"/>
          <w:highlight w:val="green"/>
          <w:lang w:eastAsia="zh-CN"/>
        </w:rPr>
      </w:pPr>
      <w:r w:rsidRPr="00191E46">
        <w:rPr>
          <w:rFonts w:eastAsia="Yu Mincho"/>
          <w:szCs w:val="24"/>
          <w:highlight w:val="green"/>
          <w:lang w:eastAsia="zh-CN"/>
        </w:rPr>
        <w:t>For FR2 intra-frequency CSI-RS measurement, use the same applicability condition regarding measurement window alignment as SSB measurement.</w:t>
      </w:r>
      <w:r w:rsidRPr="00191E46">
        <w:rPr>
          <w:rFonts w:eastAsia="Yu Mincho" w:hint="eastAsia"/>
          <w:szCs w:val="24"/>
          <w:highlight w:val="green"/>
          <w:lang w:eastAsia="zh-CN"/>
        </w:rPr>
        <w:t xml:space="preserve"> </w:t>
      </w:r>
    </w:p>
    <w:p w14:paraId="5124B3DB" w14:textId="0814C030" w:rsidR="005C20DA" w:rsidRDefault="005C20DA">
      <w:pPr>
        <w:spacing w:after="0"/>
        <w:rPr>
          <w:lang w:eastAsia="zh-CN"/>
        </w:rPr>
      </w:pPr>
    </w:p>
    <w:p w14:paraId="1F1DACEF" w14:textId="55EF41CD" w:rsidR="00CF5D02" w:rsidRDefault="00CF5D02">
      <w:pPr>
        <w:spacing w:after="0"/>
        <w:rPr>
          <w:lang w:eastAsia="zh-CN"/>
        </w:rPr>
      </w:pPr>
      <w:r>
        <w:rPr>
          <w:lang w:eastAsia="zh-CN"/>
        </w:rPr>
        <w:br w:type="page"/>
      </w:r>
    </w:p>
    <w:p w14:paraId="333085F2" w14:textId="02811AAA" w:rsidR="005D2827" w:rsidRPr="005D2827" w:rsidRDefault="00417BFC" w:rsidP="005D2827">
      <w:pPr>
        <w:pStyle w:val="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1-2</w:t>
      </w:r>
      <w:r>
        <w:rPr>
          <w:rFonts w:hint="eastAsia"/>
          <w:sz w:val="24"/>
          <w:szCs w:val="16"/>
        </w:rPr>
        <w:t xml:space="preserve"> </w:t>
      </w:r>
      <w:r w:rsidRPr="00930716">
        <w:rPr>
          <w:sz w:val="24"/>
          <w:szCs w:val="16"/>
        </w:rPr>
        <w:t>UE behavior when the timing offset exceeds the threshold with single FFT assumption</w:t>
      </w:r>
    </w:p>
    <w:p w14:paraId="678F5619" w14:textId="045AED6F" w:rsidR="005D2827" w:rsidRPr="00753623" w:rsidRDefault="00DE2ECA" w:rsidP="005D2827">
      <w:pPr>
        <w:rPr>
          <w:szCs w:val="24"/>
          <w:highlight w:val="yellow"/>
          <w:lang w:eastAsia="zh-CN"/>
        </w:rPr>
      </w:pPr>
      <w:bookmarkStart w:id="0" w:name="OLE_LINK1"/>
      <w:bookmarkStart w:id="1" w:name="OLE_LINK2"/>
      <w:r>
        <w:rPr>
          <w:rFonts w:hint="eastAsia"/>
          <w:szCs w:val="24"/>
          <w:highlight w:val="yellow"/>
          <w:lang w:eastAsia="zh-CN"/>
        </w:rPr>
        <w:t>A</w:t>
      </w:r>
      <w:r w:rsidR="005D2827" w:rsidRPr="00753623">
        <w:rPr>
          <w:rFonts w:hint="eastAsia"/>
          <w:szCs w:val="24"/>
          <w:highlight w:val="yellow"/>
          <w:lang w:eastAsia="zh-CN"/>
        </w:rPr>
        <w:t>greements:</w:t>
      </w:r>
    </w:p>
    <w:p w14:paraId="7346F826" w14:textId="77777777" w:rsidR="00DE2ECA" w:rsidRPr="00425CA7" w:rsidRDefault="005D2827" w:rsidP="00255BA9">
      <w:pPr>
        <w:pStyle w:val="afe"/>
        <w:numPr>
          <w:ilvl w:val="0"/>
          <w:numId w:val="57"/>
        </w:numPr>
        <w:spacing w:after="120"/>
        <w:ind w:firstLineChars="0"/>
        <w:rPr>
          <w:szCs w:val="24"/>
          <w:highlight w:val="yellow"/>
          <w:lang w:eastAsia="zh-CN"/>
        </w:rPr>
      </w:pPr>
      <w:r w:rsidRPr="00425CA7">
        <w:rPr>
          <w:rFonts w:hint="eastAsia"/>
          <w:szCs w:val="24"/>
          <w:highlight w:val="yellow"/>
          <w:lang w:eastAsia="zh-CN"/>
        </w:rPr>
        <w:t>N</w:t>
      </w:r>
      <w:r w:rsidRPr="00425CA7">
        <w:rPr>
          <w:szCs w:val="24"/>
          <w:highlight w:val="yellow"/>
          <w:lang w:eastAsia="zh-CN"/>
        </w:rPr>
        <w:t>o spec updates are needed</w:t>
      </w:r>
      <w:r w:rsidRPr="00425CA7">
        <w:rPr>
          <w:highlight w:val="yellow"/>
        </w:rPr>
        <w:t xml:space="preserve"> </w:t>
      </w:r>
      <w:r w:rsidRPr="00425CA7">
        <w:rPr>
          <w:rFonts w:hint="eastAsia"/>
          <w:highlight w:val="yellow"/>
          <w:lang w:eastAsia="zh-CN"/>
        </w:rPr>
        <w:t xml:space="preserve">for </w:t>
      </w:r>
      <w:r w:rsidRPr="00425CA7">
        <w:rPr>
          <w:szCs w:val="24"/>
          <w:highlight w:val="yellow"/>
          <w:lang w:eastAsia="zh-CN"/>
        </w:rPr>
        <w:t xml:space="preserve">UE </w:t>
      </w:r>
      <w:proofErr w:type="spellStart"/>
      <w:r w:rsidRPr="00425CA7">
        <w:rPr>
          <w:szCs w:val="24"/>
          <w:highlight w:val="yellow"/>
          <w:lang w:eastAsia="zh-CN"/>
        </w:rPr>
        <w:t>behavior</w:t>
      </w:r>
      <w:proofErr w:type="spellEnd"/>
      <w:r w:rsidRPr="00425CA7">
        <w:rPr>
          <w:szCs w:val="24"/>
          <w:highlight w:val="yellow"/>
          <w:lang w:eastAsia="zh-CN"/>
        </w:rPr>
        <w:t xml:space="preserve"> when the timing offset exceeds the threshold with single FFT assumption</w:t>
      </w:r>
      <w:r w:rsidRPr="00425CA7">
        <w:rPr>
          <w:rFonts w:hint="eastAsia"/>
          <w:szCs w:val="24"/>
          <w:highlight w:val="yellow"/>
          <w:lang w:eastAsia="zh-CN"/>
        </w:rPr>
        <w:t xml:space="preserve">. </w:t>
      </w:r>
    </w:p>
    <w:p w14:paraId="0F02241F" w14:textId="180F3FB4" w:rsidR="00CF5D02" w:rsidRPr="00425CA7" w:rsidRDefault="00CF5D02" w:rsidP="00255BA9">
      <w:pPr>
        <w:pStyle w:val="afe"/>
        <w:numPr>
          <w:ilvl w:val="0"/>
          <w:numId w:val="57"/>
        </w:numPr>
        <w:spacing w:after="120"/>
        <w:ind w:firstLineChars="0"/>
        <w:rPr>
          <w:szCs w:val="24"/>
          <w:highlight w:val="yellow"/>
          <w:lang w:eastAsia="zh-CN"/>
        </w:rPr>
      </w:pPr>
      <w:r w:rsidRPr="00425CA7">
        <w:rPr>
          <w:highlight w:val="yellow"/>
          <w:lang w:eastAsia="zh-CN"/>
        </w:rPr>
        <w:t xml:space="preserve">Common understanding is </w:t>
      </w:r>
      <w:r w:rsidRPr="00425CA7">
        <w:rPr>
          <w:rFonts w:hint="eastAsia"/>
          <w:highlight w:val="yellow"/>
          <w:lang w:eastAsia="zh-CN"/>
        </w:rPr>
        <w:t>that</w:t>
      </w:r>
      <w:r w:rsidRPr="00425CA7">
        <w:rPr>
          <w:highlight w:val="yellow"/>
          <w:lang w:eastAsia="zh-CN"/>
        </w:rPr>
        <w:t xml:space="preserve"> the measurement reporting for CSI-RS based L3 measurements shall fulfil the requirements in section 9.10.2.4 and 9.10.3.4</w:t>
      </w:r>
      <w:r w:rsidR="001E50A3" w:rsidRPr="00425CA7">
        <w:rPr>
          <w:rFonts w:eastAsiaTheme="minorEastAsia" w:hint="eastAsia"/>
          <w:highlight w:val="yellow"/>
          <w:lang w:eastAsia="zh-CN"/>
        </w:rPr>
        <w:t xml:space="preserve"> in </w:t>
      </w:r>
      <w:r w:rsidR="00D70123" w:rsidRPr="00425CA7">
        <w:rPr>
          <w:rFonts w:eastAsiaTheme="minorEastAsia" w:hint="eastAsia"/>
          <w:highlight w:val="yellow"/>
          <w:lang w:eastAsia="zh-CN"/>
        </w:rPr>
        <w:t xml:space="preserve">TS </w:t>
      </w:r>
      <w:r w:rsidR="001E50A3" w:rsidRPr="00425CA7">
        <w:rPr>
          <w:rFonts w:eastAsiaTheme="minorEastAsia" w:hint="eastAsia"/>
          <w:highlight w:val="yellow"/>
          <w:lang w:eastAsia="zh-CN"/>
        </w:rPr>
        <w:t>38.133</w:t>
      </w:r>
      <w:r w:rsidRPr="00425CA7">
        <w:rPr>
          <w:highlight w:val="yellow"/>
          <w:lang w:eastAsia="zh-CN"/>
        </w:rPr>
        <w:t>.</w:t>
      </w:r>
      <w:r w:rsidR="001E50A3" w:rsidRPr="00425CA7">
        <w:rPr>
          <w:rFonts w:eastAsiaTheme="minorEastAsia" w:hint="eastAsia"/>
          <w:highlight w:val="yellow"/>
          <w:lang w:eastAsia="zh-CN"/>
        </w:rPr>
        <w:t xml:space="preserve"> </w:t>
      </w:r>
    </w:p>
    <w:p w14:paraId="2B089A94" w14:textId="77777777" w:rsidR="00A17471" w:rsidRPr="005D2827" w:rsidRDefault="00A17471" w:rsidP="00B43225">
      <w:pPr>
        <w:spacing w:after="0"/>
        <w:jc w:val="both"/>
        <w:rPr>
          <w:lang w:eastAsia="zh-CN"/>
        </w:rPr>
      </w:pPr>
      <w:bookmarkStart w:id="2" w:name="_GoBack"/>
      <w:bookmarkEnd w:id="0"/>
      <w:bookmarkEnd w:id="1"/>
      <w:bookmarkEnd w:id="2"/>
    </w:p>
    <w:sectPr w:rsidR="00A17471" w:rsidRPr="005D282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EAD49" w14:textId="77777777" w:rsidR="007E52EC" w:rsidRDefault="007E52EC">
      <w:r>
        <w:separator/>
      </w:r>
    </w:p>
  </w:endnote>
  <w:endnote w:type="continuationSeparator" w:id="0">
    <w:p w14:paraId="0DD26D75" w14:textId="77777777" w:rsidR="007E52EC" w:rsidRDefault="007E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D953" w14:textId="77777777" w:rsidR="007E52EC" w:rsidRDefault="007E52EC">
      <w:r>
        <w:separator/>
      </w:r>
    </w:p>
  </w:footnote>
  <w:footnote w:type="continuationSeparator" w:id="0">
    <w:p w14:paraId="62CC2138" w14:textId="77777777" w:rsidR="007E52EC" w:rsidRDefault="007E5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CD4252D"/>
    <w:multiLevelType w:val="hybridMultilevel"/>
    <w:tmpl w:val="B94C0F72"/>
    <w:lvl w:ilvl="0" w:tplc="2FF428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8">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3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31">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3">
    <w:nsid w:val="45AE5592"/>
    <w:multiLevelType w:val="hybridMultilevel"/>
    <w:tmpl w:val="11E4D92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7">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8">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3">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52">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3">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40"/>
  </w:num>
  <w:num w:numId="2">
    <w:abstractNumId w:val="27"/>
  </w:num>
  <w:num w:numId="3">
    <w:abstractNumId w:val="13"/>
  </w:num>
  <w:num w:numId="4">
    <w:abstractNumId w:val="6"/>
  </w:num>
  <w:num w:numId="5">
    <w:abstractNumId w:val="34"/>
  </w:num>
  <w:num w:numId="6">
    <w:abstractNumId w:val="1"/>
  </w:num>
  <w:num w:numId="7">
    <w:abstractNumId w:val="30"/>
  </w:num>
  <w:num w:numId="8">
    <w:abstractNumId w:val="41"/>
  </w:num>
  <w:num w:numId="9">
    <w:abstractNumId w:val="21"/>
  </w:num>
  <w:num w:numId="10">
    <w:abstractNumId w:val="46"/>
  </w:num>
  <w:num w:numId="11">
    <w:abstractNumId w:val="47"/>
  </w:num>
  <w:num w:numId="12">
    <w:abstractNumId w:val="49"/>
  </w:num>
  <w:num w:numId="13">
    <w:abstractNumId w:val="17"/>
  </w:num>
  <w:num w:numId="14">
    <w:abstractNumId w:val="12"/>
  </w:num>
  <w:num w:numId="15">
    <w:abstractNumId w:val="29"/>
  </w:num>
  <w:num w:numId="16">
    <w:abstractNumId w:val="0"/>
  </w:num>
  <w:num w:numId="17">
    <w:abstractNumId w:val="25"/>
  </w:num>
  <w:num w:numId="18">
    <w:abstractNumId w:val="14"/>
  </w:num>
  <w:num w:numId="19">
    <w:abstractNumId w:val="56"/>
  </w:num>
  <w:num w:numId="20">
    <w:abstractNumId w:val="37"/>
  </w:num>
  <w:num w:numId="21">
    <w:abstractNumId w:val="52"/>
  </w:num>
  <w:num w:numId="22">
    <w:abstractNumId w:val="53"/>
  </w:num>
  <w:num w:numId="23">
    <w:abstractNumId w:val="51"/>
  </w:num>
  <w:num w:numId="24">
    <w:abstractNumId w:val="42"/>
  </w:num>
  <w:num w:numId="25">
    <w:abstractNumId w:val="50"/>
  </w:num>
  <w:num w:numId="26">
    <w:abstractNumId w:val="9"/>
  </w:num>
  <w:num w:numId="27">
    <w:abstractNumId w:val="55"/>
  </w:num>
  <w:num w:numId="28">
    <w:abstractNumId w:val="3"/>
  </w:num>
  <w:num w:numId="29">
    <w:abstractNumId w:val="48"/>
  </w:num>
  <w:num w:numId="30">
    <w:abstractNumId w:val="7"/>
  </w:num>
  <w:num w:numId="31">
    <w:abstractNumId w:val="26"/>
  </w:num>
  <w:num w:numId="32">
    <w:abstractNumId w:val="8"/>
  </w:num>
  <w:num w:numId="33">
    <w:abstractNumId w:val="31"/>
  </w:num>
  <w:num w:numId="34">
    <w:abstractNumId w:val="16"/>
  </w:num>
  <w:num w:numId="35">
    <w:abstractNumId w:val="54"/>
  </w:num>
  <w:num w:numId="36">
    <w:abstractNumId w:val="28"/>
  </w:num>
  <w:num w:numId="37">
    <w:abstractNumId w:val="36"/>
  </w:num>
  <w:num w:numId="38">
    <w:abstractNumId w:val="23"/>
  </w:num>
  <w:num w:numId="39">
    <w:abstractNumId w:val="32"/>
  </w:num>
  <w:num w:numId="40">
    <w:abstractNumId w:val="11"/>
  </w:num>
  <w:num w:numId="41">
    <w:abstractNumId w:val="38"/>
  </w:num>
  <w:num w:numId="42">
    <w:abstractNumId w:val="45"/>
  </w:num>
  <w:num w:numId="43">
    <w:abstractNumId w:val="39"/>
  </w:num>
  <w:num w:numId="44">
    <w:abstractNumId w:val="43"/>
  </w:num>
  <w:num w:numId="45">
    <w:abstractNumId w:val="4"/>
  </w:num>
  <w:num w:numId="46">
    <w:abstractNumId w:val="24"/>
  </w:num>
  <w:num w:numId="47">
    <w:abstractNumId w:val="18"/>
  </w:num>
  <w:num w:numId="48">
    <w:abstractNumId w:val="44"/>
  </w:num>
  <w:num w:numId="49">
    <w:abstractNumId w:val="10"/>
  </w:num>
  <w:num w:numId="50">
    <w:abstractNumId w:val="19"/>
  </w:num>
  <w:num w:numId="51">
    <w:abstractNumId w:val="5"/>
  </w:num>
  <w:num w:numId="52">
    <w:abstractNumId w:val="2"/>
  </w:num>
  <w:num w:numId="53">
    <w:abstractNumId w:val="35"/>
  </w:num>
  <w:num w:numId="54">
    <w:abstractNumId w:val="22"/>
  </w:num>
  <w:num w:numId="55">
    <w:abstractNumId w:val="20"/>
  </w:num>
  <w:num w:numId="56">
    <w:abstractNumId w:val="33"/>
  </w:num>
  <w:num w:numId="57">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A0136"/>
    <w:rsid w:val="000A1830"/>
    <w:rsid w:val="000A3726"/>
    <w:rsid w:val="000A4121"/>
    <w:rsid w:val="000A4318"/>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87404"/>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6A6"/>
    <w:rsid w:val="001A7B91"/>
    <w:rsid w:val="001B08F6"/>
    <w:rsid w:val="001B13EF"/>
    <w:rsid w:val="001B1418"/>
    <w:rsid w:val="001B262E"/>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50A3"/>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64D"/>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BA9"/>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1E69"/>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17BFC"/>
    <w:rsid w:val="004201EA"/>
    <w:rsid w:val="004204A3"/>
    <w:rsid w:val="00420F2F"/>
    <w:rsid w:val="00421468"/>
    <w:rsid w:val="00423690"/>
    <w:rsid w:val="004243E0"/>
    <w:rsid w:val="00424696"/>
    <w:rsid w:val="00424699"/>
    <w:rsid w:val="00424F8C"/>
    <w:rsid w:val="00425CA7"/>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852"/>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9A0"/>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0DA"/>
    <w:rsid w:val="005C2D02"/>
    <w:rsid w:val="005C4CCA"/>
    <w:rsid w:val="005C4E5B"/>
    <w:rsid w:val="005C5008"/>
    <w:rsid w:val="005C5A8D"/>
    <w:rsid w:val="005C6090"/>
    <w:rsid w:val="005C7127"/>
    <w:rsid w:val="005C7A0E"/>
    <w:rsid w:val="005D033B"/>
    <w:rsid w:val="005D041A"/>
    <w:rsid w:val="005D0B99"/>
    <w:rsid w:val="005D18B0"/>
    <w:rsid w:val="005D1EE9"/>
    <w:rsid w:val="005D2827"/>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2372"/>
    <w:rsid w:val="00662DF6"/>
    <w:rsid w:val="00664081"/>
    <w:rsid w:val="00664F3E"/>
    <w:rsid w:val="00664FF5"/>
    <w:rsid w:val="00666F42"/>
    <w:rsid w:val="006670AC"/>
    <w:rsid w:val="00667929"/>
    <w:rsid w:val="00670CF7"/>
    <w:rsid w:val="00671077"/>
    <w:rsid w:val="00672307"/>
    <w:rsid w:val="006732DE"/>
    <w:rsid w:val="00674275"/>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623"/>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2EC"/>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1B9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20E"/>
    <w:rsid w:val="009A7598"/>
    <w:rsid w:val="009A7AF3"/>
    <w:rsid w:val="009A7BC7"/>
    <w:rsid w:val="009A7BDB"/>
    <w:rsid w:val="009B1584"/>
    <w:rsid w:val="009B1B2A"/>
    <w:rsid w:val="009B1DF8"/>
    <w:rsid w:val="009B322B"/>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29A0"/>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F1490"/>
    <w:rsid w:val="00CF23C9"/>
    <w:rsid w:val="00CF2D9F"/>
    <w:rsid w:val="00CF38F7"/>
    <w:rsid w:val="00CF3982"/>
    <w:rsid w:val="00CF3FCC"/>
    <w:rsid w:val="00CF4156"/>
    <w:rsid w:val="00CF5542"/>
    <w:rsid w:val="00CF5D0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123"/>
    <w:rsid w:val="00D709CE"/>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7D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ECA"/>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47986"/>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0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DF6"/>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27DE-C8F6-408F-ACDB-BB477B82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162</Words>
  <Characters>926</Characters>
  <Application>Microsoft Office Word</Application>
  <DocSecurity>0</DocSecurity>
  <Lines>7</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26</cp:revision>
  <cp:lastPrinted>2019-04-25T01:09:00Z</cp:lastPrinted>
  <dcterms:created xsi:type="dcterms:W3CDTF">2021-08-25T16:13:00Z</dcterms:created>
  <dcterms:modified xsi:type="dcterms:W3CDTF">2021-08-25T16:32:00Z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